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1D174E" w:rsidRDefault="006325C7" w:rsidP="006325C7">
      <w:pPr>
        <w:ind w:right="284"/>
        <w:jc w:val="both"/>
        <w:rPr>
          <w:rFonts w:ascii="Century Gothic" w:hAnsi="Century Gothic"/>
          <w:b/>
          <w:sz w:val="25"/>
          <w:szCs w:val="25"/>
        </w:rPr>
      </w:pPr>
      <w:r w:rsidRPr="001D174E">
        <w:rPr>
          <w:rFonts w:ascii="Century Gothic" w:hAnsi="Century Gothic"/>
          <w:b/>
          <w:sz w:val="25"/>
          <w:szCs w:val="25"/>
        </w:rPr>
        <w:t xml:space="preserve">DECRETO No.       </w:t>
      </w:r>
    </w:p>
    <w:p w14:paraId="73015730" w14:textId="46E16F48" w:rsidR="006325C7" w:rsidRPr="00F35690" w:rsidRDefault="006325C7" w:rsidP="006325C7">
      <w:pPr>
        <w:ind w:right="284"/>
        <w:jc w:val="both"/>
        <w:rPr>
          <w:rFonts w:ascii="Century Gothic" w:hAnsi="Century Gothic"/>
          <w:sz w:val="25"/>
          <w:szCs w:val="25"/>
          <w:lang w:val="en-US"/>
        </w:rPr>
      </w:pPr>
      <w:r w:rsidRPr="00F35690">
        <w:rPr>
          <w:rFonts w:ascii="Century Gothic" w:hAnsi="Century Gothic"/>
          <w:b/>
          <w:sz w:val="25"/>
          <w:szCs w:val="25"/>
          <w:lang w:val="en-US"/>
        </w:rPr>
        <w:softHyphen/>
      </w:r>
      <w:r w:rsidRPr="00F35690">
        <w:rPr>
          <w:rFonts w:ascii="Century Gothic" w:hAnsi="Century Gothic"/>
          <w:b/>
          <w:sz w:val="25"/>
          <w:szCs w:val="25"/>
          <w:lang w:val="en-US"/>
        </w:rPr>
        <w:softHyphen/>
      </w:r>
      <w:r w:rsidRPr="00F35690">
        <w:rPr>
          <w:rFonts w:ascii="Century Gothic" w:hAnsi="Century Gothic"/>
          <w:b/>
          <w:sz w:val="25"/>
          <w:szCs w:val="25"/>
          <w:lang w:val="en-US"/>
        </w:rPr>
        <w:softHyphen/>
      </w:r>
      <w:r w:rsidRPr="00F35690">
        <w:rPr>
          <w:rFonts w:ascii="Century Gothic" w:hAnsi="Century Gothic"/>
          <w:b/>
          <w:sz w:val="25"/>
          <w:szCs w:val="25"/>
          <w:lang w:val="en-US"/>
        </w:rPr>
        <w:softHyphen/>
      </w:r>
      <w:r w:rsidRPr="00F35690">
        <w:rPr>
          <w:rFonts w:ascii="Century Gothic" w:hAnsi="Century Gothic"/>
          <w:b/>
          <w:sz w:val="25"/>
          <w:szCs w:val="25"/>
          <w:lang w:val="en-US"/>
        </w:rPr>
        <w:softHyphen/>
      </w:r>
      <w:r w:rsidRPr="00F35690">
        <w:rPr>
          <w:rFonts w:ascii="Century Gothic" w:hAnsi="Century Gothic"/>
          <w:b/>
          <w:sz w:val="25"/>
          <w:szCs w:val="25"/>
          <w:lang w:val="en-US"/>
        </w:rPr>
        <w:softHyphen/>
      </w:r>
      <w:r w:rsidRPr="00F35690">
        <w:rPr>
          <w:rFonts w:ascii="Century Gothic" w:hAnsi="Century Gothic"/>
          <w:b/>
          <w:sz w:val="25"/>
          <w:szCs w:val="25"/>
          <w:lang w:val="en-US"/>
        </w:rPr>
        <w:softHyphen/>
      </w:r>
      <w:r w:rsidRPr="00F35690">
        <w:rPr>
          <w:rFonts w:ascii="Century Gothic" w:hAnsi="Century Gothic"/>
          <w:b/>
          <w:sz w:val="25"/>
          <w:szCs w:val="25"/>
          <w:lang w:val="en-US"/>
        </w:rPr>
        <w:softHyphen/>
      </w:r>
      <w:r w:rsidRPr="00F35690">
        <w:rPr>
          <w:rFonts w:ascii="Century Gothic" w:hAnsi="Century Gothic"/>
          <w:b/>
          <w:sz w:val="25"/>
          <w:szCs w:val="25"/>
          <w:lang w:val="en-US"/>
        </w:rPr>
        <w:softHyphen/>
      </w:r>
      <w:r w:rsidRPr="00F35690">
        <w:rPr>
          <w:rFonts w:ascii="Century Gothic" w:hAnsi="Century Gothic"/>
          <w:b/>
          <w:sz w:val="25"/>
          <w:szCs w:val="25"/>
          <w:lang w:val="en-US"/>
        </w:rPr>
        <w:softHyphen/>
      </w:r>
      <w:r w:rsidRPr="00F35690">
        <w:rPr>
          <w:rFonts w:ascii="Century Gothic" w:hAnsi="Century Gothic"/>
          <w:b/>
          <w:sz w:val="25"/>
          <w:szCs w:val="25"/>
          <w:lang w:val="en-US"/>
        </w:rPr>
        <w:softHyphen/>
      </w:r>
      <w:r w:rsidRPr="00F35690">
        <w:rPr>
          <w:rFonts w:ascii="Century Gothic" w:hAnsi="Century Gothic"/>
          <w:b/>
          <w:sz w:val="25"/>
          <w:szCs w:val="25"/>
          <w:lang w:val="en-US"/>
        </w:rPr>
        <w:softHyphen/>
        <w:t>LXVIII/</w:t>
      </w:r>
      <w:proofErr w:type="spellStart"/>
      <w:r w:rsidRPr="00F35690">
        <w:rPr>
          <w:rFonts w:ascii="Century Gothic" w:hAnsi="Century Gothic"/>
          <w:b/>
          <w:sz w:val="25"/>
          <w:szCs w:val="25"/>
          <w:lang w:val="en-US"/>
        </w:rPr>
        <w:t>APLIM</w:t>
      </w:r>
      <w:proofErr w:type="spellEnd"/>
      <w:r w:rsidRPr="00A004AA">
        <w:rPr>
          <w:rFonts w:ascii="Century Gothic" w:hAnsi="Century Gothic"/>
          <w:b/>
          <w:sz w:val="25"/>
          <w:szCs w:val="25"/>
          <w:lang w:val="en-US"/>
        </w:rPr>
        <w:t>/0</w:t>
      </w:r>
      <w:r w:rsidR="00A004AA" w:rsidRPr="00A004AA">
        <w:rPr>
          <w:rFonts w:ascii="Century Gothic" w:hAnsi="Century Gothic"/>
          <w:b/>
          <w:sz w:val="25"/>
          <w:szCs w:val="25"/>
          <w:lang w:val="en-US"/>
        </w:rPr>
        <w:t>412</w:t>
      </w:r>
      <w:r w:rsidRPr="00A004AA">
        <w:rPr>
          <w:rFonts w:ascii="Century Gothic" w:hAnsi="Century Gothic"/>
          <w:b/>
          <w:sz w:val="25"/>
          <w:szCs w:val="25"/>
          <w:lang w:val="en-US"/>
        </w:rPr>
        <w:t>/</w:t>
      </w:r>
      <w:r w:rsidRPr="00F35690">
        <w:rPr>
          <w:rFonts w:ascii="Century Gothic" w:hAnsi="Century Gothic"/>
          <w:b/>
          <w:sz w:val="25"/>
          <w:szCs w:val="25"/>
          <w:lang w:val="en-US"/>
        </w:rPr>
        <w:t xml:space="preserve">2025  I P.O. </w:t>
      </w:r>
    </w:p>
    <w:p w14:paraId="157AD2F0" w14:textId="77777777" w:rsidR="006325C7" w:rsidRPr="00F35690" w:rsidRDefault="006325C7" w:rsidP="006325C7">
      <w:pPr>
        <w:ind w:left="284" w:right="284"/>
        <w:jc w:val="both"/>
        <w:rPr>
          <w:rFonts w:ascii="Century Gothic" w:hAnsi="Century Gothic"/>
          <w:b/>
          <w:lang w:val="en-US"/>
        </w:rPr>
      </w:pPr>
    </w:p>
    <w:p w14:paraId="23FAF677" w14:textId="08EBC78B" w:rsidR="006325C7" w:rsidRDefault="006325C7" w:rsidP="006325C7">
      <w:pPr>
        <w:ind w:right="49"/>
        <w:jc w:val="both"/>
        <w:rPr>
          <w:rFonts w:ascii="Century Gothic" w:hAnsi="Century Gothic"/>
          <w:b/>
          <w:sz w:val="26"/>
          <w:szCs w:val="26"/>
        </w:rPr>
      </w:pPr>
      <w:r w:rsidRPr="001D174E">
        <w:rPr>
          <w:rFonts w:ascii="Century Gothic" w:hAnsi="Century Gothic"/>
          <w:b/>
          <w:sz w:val="26"/>
          <w:szCs w:val="26"/>
        </w:rPr>
        <w:t xml:space="preserve">LA SEXAGÉSIMA OCTAVA LEGISLATURA DEL HONORABLE CONGRESO DEL ESTADO DE CHIHUAHUA, REUNIDA EN SU PRIMER PERÍODO ORDINARIO DE SESIONES, DENTRO DEL </w:t>
      </w:r>
      <w:r w:rsidR="005A5B9A">
        <w:rPr>
          <w:rFonts w:ascii="Century Gothic" w:hAnsi="Century Gothic"/>
          <w:b/>
          <w:sz w:val="26"/>
          <w:szCs w:val="26"/>
        </w:rPr>
        <w:t>SEGUNDO</w:t>
      </w:r>
      <w:r w:rsidRPr="001D174E">
        <w:rPr>
          <w:rFonts w:ascii="Century Gothic" w:hAnsi="Century Gothic"/>
          <w:b/>
          <w:sz w:val="26"/>
          <w:szCs w:val="26"/>
        </w:rPr>
        <w:t xml:space="preserve"> AÑO DE EJERCICIO CONSTITUCIONAL,</w:t>
      </w:r>
    </w:p>
    <w:p w14:paraId="44D62D3C" w14:textId="678EE18A" w:rsidR="005A5B9A" w:rsidRDefault="005A5B9A" w:rsidP="006325C7">
      <w:pPr>
        <w:ind w:right="49"/>
        <w:jc w:val="center"/>
        <w:rPr>
          <w:rFonts w:ascii="Century Gothic" w:hAnsi="Century Gothic"/>
          <w:b/>
          <w:sz w:val="16"/>
          <w:szCs w:val="16"/>
        </w:rPr>
      </w:pPr>
    </w:p>
    <w:p w14:paraId="6F6F645D" w14:textId="1F6A3FF2" w:rsidR="00B5182B" w:rsidRDefault="00B5182B" w:rsidP="006325C7">
      <w:pPr>
        <w:ind w:right="49"/>
        <w:jc w:val="center"/>
        <w:rPr>
          <w:rFonts w:ascii="Century Gothic" w:hAnsi="Century Gothic"/>
          <w:b/>
          <w:sz w:val="16"/>
          <w:szCs w:val="16"/>
        </w:rPr>
      </w:pPr>
    </w:p>
    <w:p w14:paraId="4A23D9A4" w14:textId="77777777" w:rsidR="00B5182B" w:rsidRPr="00B5182B" w:rsidRDefault="00B5182B" w:rsidP="006325C7">
      <w:pPr>
        <w:ind w:right="49"/>
        <w:jc w:val="center"/>
        <w:rPr>
          <w:rFonts w:ascii="Century Gothic" w:hAnsi="Century Gothic"/>
          <w:b/>
          <w:sz w:val="16"/>
          <w:szCs w:val="16"/>
        </w:rPr>
      </w:pPr>
    </w:p>
    <w:p w14:paraId="0FF015BB" w14:textId="76E185C7" w:rsidR="006325C7" w:rsidRPr="00593EFD" w:rsidRDefault="006325C7" w:rsidP="006325C7">
      <w:pPr>
        <w:ind w:right="49"/>
        <w:jc w:val="center"/>
        <w:rPr>
          <w:rFonts w:ascii="Century Gothic" w:hAnsi="Century Gothic"/>
          <w:b/>
          <w:sz w:val="26"/>
          <w:szCs w:val="26"/>
        </w:rPr>
      </w:pPr>
      <w:r w:rsidRPr="000611BD">
        <w:rPr>
          <w:rFonts w:ascii="Century Gothic" w:hAnsi="Century Gothic"/>
          <w:b/>
          <w:sz w:val="28"/>
          <w:szCs w:val="28"/>
        </w:rPr>
        <w:t>D E C R E T A</w:t>
      </w:r>
    </w:p>
    <w:p w14:paraId="37AF60D5" w14:textId="77777777" w:rsidR="006325C7" w:rsidRDefault="006325C7" w:rsidP="007D4789">
      <w:pPr>
        <w:jc w:val="center"/>
        <w:rPr>
          <w:rFonts w:ascii="Century Gothic" w:hAnsi="Century Gothic" w:cs="Arial"/>
          <w:b/>
          <w:bCs/>
          <w:lang w:val="es-ES_tradnl"/>
        </w:rPr>
      </w:pPr>
    </w:p>
    <w:p w14:paraId="70B0D43E" w14:textId="77777777" w:rsidR="005A5B9A" w:rsidRDefault="005A5B9A" w:rsidP="007D4789">
      <w:pPr>
        <w:jc w:val="center"/>
        <w:rPr>
          <w:rFonts w:ascii="Century Gothic" w:hAnsi="Century Gothic" w:cs="Arial"/>
          <w:b/>
          <w:bCs/>
          <w:lang w:val="es-ES_tradnl"/>
        </w:rPr>
      </w:pPr>
    </w:p>
    <w:p w14:paraId="54E9CC73" w14:textId="26402B16" w:rsidR="007D4789" w:rsidRPr="00CA5E90" w:rsidRDefault="007D4789" w:rsidP="00B5182B">
      <w:pPr>
        <w:spacing w:line="336" w:lineRule="auto"/>
        <w:jc w:val="center"/>
        <w:rPr>
          <w:rFonts w:ascii="Century Gothic" w:hAnsi="Century Gothic" w:cs="Arial"/>
          <w:b/>
          <w:bCs/>
          <w:lang w:val="es-ES_tradnl"/>
        </w:rPr>
      </w:pPr>
      <w:r w:rsidRPr="00CA5E90">
        <w:rPr>
          <w:rFonts w:ascii="Century Gothic" w:hAnsi="Century Gothic" w:cs="Arial"/>
          <w:b/>
          <w:bCs/>
          <w:lang w:val="es-ES_tradnl"/>
        </w:rPr>
        <w:t xml:space="preserve">LEY DE INGRESOS DEL MUNICIPIO DE </w:t>
      </w:r>
      <w:r>
        <w:rPr>
          <w:rFonts w:ascii="Century Gothic" w:hAnsi="Century Gothic" w:cs="Arial"/>
          <w:b/>
          <w:bCs/>
          <w:lang w:val="es-ES_tradnl"/>
        </w:rPr>
        <w:t>DR. BELISARIO DOM</w:t>
      </w:r>
      <w:r w:rsidR="001923B4">
        <w:rPr>
          <w:rFonts w:ascii="Century Gothic" w:hAnsi="Century Gothic" w:cs="Arial"/>
          <w:b/>
          <w:bCs/>
          <w:lang w:val="es-ES_tradnl"/>
        </w:rPr>
        <w:t>Í</w:t>
      </w:r>
      <w:r>
        <w:rPr>
          <w:rFonts w:ascii="Century Gothic" w:hAnsi="Century Gothic" w:cs="Arial"/>
          <w:b/>
          <w:bCs/>
          <w:lang w:val="es-ES_tradnl"/>
        </w:rPr>
        <w:t>NGUEZ</w:t>
      </w:r>
    </w:p>
    <w:p w14:paraId="285534B1" w14:textId="2A9D9A24" w:rsidR="007D4789" w:rsidRPr="00C83ACD" w:rsidRDefault="007D4789" w:rsidP="00B5182B">
      <w:pPr>
        <w:spacing w:line="336" w:lineRule="auto"/>
        <w:jc w:val="center"/>
        <w:rPr>
          <w:rFonts w:ascii="Century Gothic" w:hAnsi="Century Gothic" w:cs="Arial"/>
          <w:lang w:val="es-ES_tradnl"/>
        </w:rPr>
      </w:pPr>
      <w:r w:rsidRPr="00CA5E90">
        <w:rPr>
          <w:rFonts w:ascii="Century Gothic" w:hAnsi="Century Gothic" w:cs="Arial"/>
          <w:b/>
          <w:bCs/>
          <w:lang w:val="es-ES_tradnl"/>
        </w:rPr>
        <w:t xml:space="preserve">PARA EL EJERCICIO </w:t>
      </w:r>
      <w:r w:rsidRPr="00C83ACD">
        <w:rPr>
          <w:rFonts w:ascii="Century Gothic" w:hAnsi="Century Gothic" w:cs="Arial"/>
          <w:b/>
          <w:bCs/>
          <w:lang w:val="es-ES_tradnl"/>
        </w:rPr>
        <w:t xml:space="preserve">FISCAL DE </w:t>
      </w:r>
      <w:r w:rsidR="00363527" w:rsidRPr="00C83ACD">
        <w:rPr>
          <w:rFonts w:ascii="Century Gothic" w:hAnsi="Century Gothic" w:cs="Arial"/>
          <w:b/>
          <w:bCs/>
          <w:lang w:val="es-ES_tradnl"/>
        </w:rPr>
        <w:t>202</w:t>
      </w:r>
      <w:r w:rsidR="00C83ACD" w:rsidRPr="00C83ACD">
        <w:rPr>
          <w:rFonts w:ascii="Century Gothic" w:hAnsi="Century Gothic" w:cs="Arial"/>
          <w:b/>
          <w:bCs/>
          <w:lang w:val="es-ES_tradnl"/>
        </w:rPr>
        <w:t>6</w:t>
      </w:r>
    </w:p>
    <w:p w14:paraId="67D326C4" w14:textId="77777777" w:rsidR="007D4789" w:rsidRPr="00C83ACD" w:rsidRDefault="007D4789" w:rsidP="007D4789">
      <w:pPr>
        <w:jc w:val="both"/>
        <w:rPr>
          <w:rFonts w:ascii="Century Gothic" w:hAnsi="Century Gothic" w:cs="Arial"/>
          <w:lang w:val="es-ES_tradnl"/>
        </w:rPr>
      </w:pPr>
    </w:p>
    <w:p w14:paraId="2A831D73" w14:textId="77777777" w:rsidR="007D4789" w:rsidRPr="00C83ACD" w:rsidRDefault="007D4789" w:rsidP="007D4789">
      <w:pPr>
        <w:jc w:val="both"/>
        <w:rPr>
          <w:rFonts w:ascii="Century Gothic" w:hAnsi="Century Gothic" w:cs="Arial"/>
          <w:lang w:val="es-ES_tradnl"/>
        </w:rPr>
      </w:pPr>
    </w:p>
    <w:p w14:paraId="030D7C01" w14:textId="39E79A36" w:rsidR="007D4789" w:rsidRPr="00CA5E90" w:rsidRDefault="007D4789" w:rsidP="00420186">
      <w:pPr>
        <w:spacing w:line="360" w:lineRule="auto"/>
        <w:jc w:val="both"/>
        <w:rPr>
          <w:rFonts w:ascii="Century Gothic" w:hAnsi="Century Gothic" w:cs="Arial"/>
          <w:lang w:val="es-ES_tradnl"/>
        </w:rPr>
      </w:pPr>
      <w:r w:rsidRPr="00C83ACD">
        <w:rPr>
          <w:rFonts w:ascii="Century Gothic" w:hAnsi="Century Gothic" w:cs="Arial"/>
          <w:b/>
          <w:lang w:val="es-ES_tradnl"/>
        </w:rPr>
        <w:t xml:space="preserve">Artículo </w:t>
      </w:r>
      <w:r w:rsidR="00420186">
        <w:rPr>
          <w:rFonts w:ascii="Century Gothic" w:hAnsi="Century Gothic" w:cs="Arial"/>
          <w:b/>
          <w:lang w:val="es-ES_tradnl"/>
        </w:rPr>
        <w:t>1</w:t>
      </w:r>
      <w:r w:rsidRPr="00C83ACD">
        <w:rPr>
          <w:rFonts w:ascii="Century Gothic" w:hAnsi="Century Gothic" w:cs="Arial"/>
          <w:b/>
          <w:lang w:val="es-ES_tradnl"/>
        </w:rPr>
        <w:t>.-</w:t>
      </w:r>
      <w:r w:rsidRPr="00C83ACD">
        <w:rPr>
          <w:rFonts w:ascii="Century Gothic" w:hAnsi="Century Gothic" w:cs="Arial"/>
          <w:lang w:val="es-ES_tradnl"/>
        </w:rPr>
        <w:t xml:space="preserve"> Para que el Municipio de </w:t>
      </w:r>
      <w:r w:rsidRPr="00C83ACD">
        <w:rPr>
          <w:rFonts w:ascii="Century Gothic" w:hAnsi="Century Gothic" w:cs="Arial"/>
          <w:b/>
          <w:bCs/>
          <w:lang w:val="es-ES_tradnl"/>
        </w:rPr>
        <w:t>Dr. Belisario Domínguez</w:t>
      </w:r>
      <w:r w:rsidRPr="00C83ACD">
        <w:rPr>
          <w:rFonts w:ascii="Century Gothic" w:hAnsi="Century Gothic" w:cs="Arial"/>
          <w:lang w:val="es-ES_tradnl"/>
        </w:rPr>
        <w:t xml:space="preserve"> pueda cubrir los gastos previstos en su presupuesto de egresos, durante el ejercicio fiscal comprendido del 1º de enero al 31 de diciembre de 202</w:t>
      </w:r>
      <w:r w:rsidR="00C83ACD" w:rsidRPr="00C83ACD">
        <w:rPr>
          <w:rFonts w:ascii="Century Gothic" w:hAnsi="Century Gothic" w:cs="Arial"/>
          <w:lang w:val="es-ES_tradnl"/>
        </w:rPr>
        <w:t>6</w:t>
      </w:r>
      <w:r w:rsidRPr="00C83ACD">
        <w:rPr>
          <w:rFonts w:ascii="Century Gothic" w:hAnsi="Century Gothic" w:cs="Arial"/>
          <w:lang w:val="es-ES_tradnl"/>
        </w:rPr>
        <w:t>, percibirá los ingresos ordinarios y extraordinarios siguientes:</w:t>
      </w:r>
    </w:p>
    <w:p w14:paraId="375AE0D2" w14:textId="77777777" w:rsidR="007D4789" w:rsidRPr="00CA5E90" w:rsidRDefault="007D4789" w:rsidP="007D4789">
      <w:pPr>
        <w:jc w:val="both"/>
        <w:rPr>
          <w:rFonts w:ascii="Century Gothic" w:hAnsi="Century Gothic" w:cs="Arial"/>
          <w:lang w:val="es-ES_tradnl"/>
        </w:rPr>
      </w:pPr>
    </w:p>
    <w:p w14:paraId="346FA372" w14:textId="77777777" w:rsidR="007D4789" w:rsidRPr="00CA5E90" w:rsidRDefault="007D4789" w:rsidP="007D4789">
      <w:pPr>
        <w:pStyle w:val="Ttulo2"/>
        <w:rPr>
          <w:rFonts w:ascii="Century Gothic" w:hAnsi="Century Gothic"/>
        </w:rPr>
      </w:pPr>
      <w:r w:rsidRPr="00CA5E90">
        <w:rPr>
          <w:rFonts w:ascii="Century Gothic" w:hAnsi="Century Gothic"/>
        </w:rPr>
        <w:t>I.- IMPUESTOS Y CONTRIBUCIONES</w:t>
      </w:r>
      <w:r w:rsidR="00C56B1D">
        <w:rPr>
          <w:rFonts w:ascii="Century Gothic" w:hAnsi="Century Gothic"/>
        </w:rPr>
        <w:t xml:space="preserve"> ESPECIALES</w:t>
      </w:r>
    </w:p>
    <w:p w14:paraId="39DE1E03" w14:textId="00222118" w:rsidR="007D4789" w:rsidRPr="00CA5E90" w:rsidRDefault="00A004AA" w:rsidP="00A004AA">
      <w:pPr>
        <w:tabs>
          <w:tab w:val="left" w:pos="6263"/>
        </w:tabs>
        <w:jc w:val="both"/>
        <w:rPr>
          <w:rFonts w:ascii="Century Gothic" w:hAnsi="Century Gothic" w:cs="Arial"/>
          <w:lang w:val="es-ES_tradnl"/>
        </w:rPr>
      </w:pPr>
      <w:r>
        <w:rPr>
          <w:rFonts w:ascii="Century Gothic" w:hAnsi="Century Gothic" w:cs="Arial"/>
          <w:lang w:val="es-ES_tradnl"/>
        </w:rPr>
        <w:tab/>
      </w:r>
    </w:p>
    <w:p w14:paraId="19322B83" w14:textId="77777777" w:rsidR="007D4789" w:rsidRPr="00CA5E90" w:rsidRDefault="007D4789" w:rsidP="007D4789">
      <w:pPr>
        <w:numPr>
          <w:ilvl w:val="0"/>
          <w:numId w:val="1"/>
        </w:numPr>
        <w:jc w:val="both"/>
        <w:rPr>
          <w:rFonts w:ascii="Century Gothic" w:hAnsi="Century Gothic" w:cs="Arial"/>
          <w:b/>
          <w:lang w:val="es-ES_tradnl"/>
        </w:rPr>
      </w:pPr>
      <w:r w:rsidRPr="00CA5E90">
        <w:rPr>
          <w:rFonts w:ascii="Century Gothic" w:hAnsi="Century Gothic" w:cs="Arial"/>
          <w:b/>
          <w:lang w:val="es-ES_tradnl"/>
        </w:rPr>
        <w:t>IMPUESTOS</w:t>
      </w:r>
    </w:p>
    <w:p w14:paraId="34BC12F0" w14:textId="77777777" w:rsidR="007D4789" w:rsidRPr="00CA5E90" w:rsidRDefault="007D4789" w:rsidP="007E14C0">
      <w:pPr>
        <w:jc w:val="center"/>
        <w:rPr>
          <w:rFonts w:ascii="Century Gothic" w:hAnsi="Century Gothic" w:cs="Arial"/>
          <w:lang w:val="es-ES_tradnl"/>
        </w:rPr>
      </w:pPr>
    </w:p>
    <w:p w14:paraId="2E2F4C91" w14:textId="64A71035" w:rsidR="007D4789" w:rsidRPr="00CA5E90" w:rsidRDefault="007D4789" w:rsidP="00420186">
      <w:pPr>
        <w:pStyle w:val="Textoindependiente"/>
        <w:spacing w:line="360" w:lineRule="auto"/>
        <w:rPr>
          <w:rFonts w:ascii="Century Gothic" w:hAnsi="Century Gothic"/>
        </w:rPr>
      </w:pPr>
      <w:r w:rsidRPr="00CA5E90">
        <w:rPr>
          <w:rFonts w:ascii="Century Gothic" w:hAnsi="Century Gothic"/>
        </w:rPr>
        <w:t>1.- Sobre espectáculos públicos, los cuales se causarán conforme a las siguientes tasas:</w:t>
      </w:r>
      <w:r w:rsidR="00647136">
        <w:rPr>
          <w:rFonts w:ascii="Century Gothic" w:hAnsi="Century Gothic"/>
        </w:rPr>
        <w:t xml:space="preserve"> </w:t>
      </w:r>
    </w:p>
    <w:p w14:paraId="6799262C" w14:textId="77777777" w:rsidR="007D4789" w:rsidRPr="00CA5E90" w:rsidRDefault="007D4789" w:rsidP="007D4789">
      <w:pPr>
        <w:jc w:val="both"/>
        <w:rPr>
          <w:rFonts w:ascii="Century Gothic" w:hAnsi="Century Gothic" w:cs="Arial"/>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87"/>
        <w:gridCol w:w="2741"/>
      </w:tblGrid>
      <w:tr w:rsidR="007D4789" w:rsidRPr="00CA5E90" w14:paraId="6FBB1245" w14:textId="77777777" w:rsidTr="00C56B1D">
        <w:trPr>
          <w:trHeight w:val="600"/>
        </w:trPr>
        <w:tc>
          <w:tcPr>
            <w:tcW w:w="6087" w:type="dxa"/>
            <w:vAlign w:val="center"/>
          </w:tcPr>
          <w:p w14:paraId="795A5B78" w14:textId="77777777" w:rsidR="007D4789" w:rsidRPr="00CA5E90" w:rsidRDefault="007D4789" w:rsidP="006927A2">
            <w:pPr>
              <w:jc w:val="center"/>
              <w:rPr>
                <w:rFonts w:ascii="Century Gothic" w:hAnsi="Century Gothic" w:cs="Arial"/>
                <w:b/>
                <w:bCs/>
                <w:lang w:val="es-ES_tradnl"/>
              </w:rPr>
            </w:pPr>
            <w:r w:rsidRPr="00CA5E90">
              <w:rPr>
                <w:rFonts w:ascii="Century Gothic" w:hAnsi="Century Gothic" w:cs="Arial"/>
                <w:b/>
                <w:bCs/>
                <w:lang w:val="es-ES_tradnl"/>
              </w:rPr>
              <w:lastRenderedPageBreak/>
              <w:t>CONCEPTO</w:t>
            </w:r>
          </w:p>
        </w:tc>
        <w:tc>
          <w:tcPr>
            <w:tcW w:w="2741" w:type="dxa"/>
            <w:vAlign w:val="center"/>
          </w:tcPr>
          <w:p w14:paraId="1A74039B" w14:textId="77777777" w:rsidR="007D4789" w:rsidRPr="00CA5E90" w:rsidRDefault="007D4789" w:rsidP="006927A2">
            <w:pPr>
              <w:pStyle w:val="Ttulo1"/>
              <w:jc w:val="center"/>
              <w:rPr>
                <w:rFonts w:ascii="Century Gothic" w:hAnsi="Century Gothic"/>
              </w:rPr>
            </w:pPr>
            <w:r w:rsidRPr="00CA5E90">
              <w:rPr>
                <w:rFonts w:ascii="Century Gothic" w:hAnsi="Century Gothic"/>
              </w:rPr>
              <w:t>TASA</w:t>
            </w:r>
          </w:p>
        </w:tc>
      </w:tr>
      <w:tr w:rsidR="007D4789" w:rsidRPr="00CA5E90" w14:paraId="723737DD" w14:textId="77777777" w:rsidTr="00C56B1D">
        <w:tc>
          <w:tcPr>
            <w:tcW w:w="6087" w:type="dxa"/>
          </w:tcPr>
          <w:p w14:paraId="76B8CD69" w14:textId="77777777" w:rsidR="007D4789" w:rsidRPr="00CA5E90" w:rsidRDefault="007D4789" w:rsidP="006927A2">
            <w:pPr>
              <w:jc w:val="both"/>
              <w:rPr>
                <w:rFonts w:ascii="Century Gothic" w:hAnsi="Century Gothic" w:cs="Arial"/>
                <w:lang w:val="es-ES_tradnl"/>
              </w:rPr>
            </w:pPr>
            <w:r w:rsidRPr="00CA5E90">
              <w:rPr>
                <w:rFonts w:ascii="Century Gothic" w:hAnsi="Century Gothic" w:cs="Arial"/>
                <w:lang w:val="es-ES_tradnl"/>
              </w:rPr>
              <w:t>Becerradas, novilladas y jaripeos</w:t>
            </w:r>
          </w:p>
          <w:p w14:paraId="2AAD2829" w14:textId="77777777" w:rsidR="007D4789" w:rsidRPr="00CA5E90" w:rsidRDefault="007D4789" w:rsidP="006927A2">
            <w:pPr>
              <w:jc w:val="both"/>
              <w:rPr>
                <w:rFonts w:ascii="Century Gothic" w:hAnsi="Century Gothic" w:cs="Arial"/>
                <w:lang w:val="es-ES_tradnl"/>
              </w:rPr>
            </w:pPr>
          </w:p>
        </w:tc>
        <w:tc>
          <w:tcPr>
            <w:tcW w:w="2741" w:type="dxa"/>
          </w:tcPr>
          <w:p w14:paraId="4FEA7FD7" w14:textId="77777777" w:rsidR="007D4789" w:rsidRPr="00CA5E90" w:rsidRDefault="00C56B1D" w:rsidP="00CE55A3">
            <w:pPr>
              <w:jc w:val="center"/>
              <w:rPr>
                <w:rFonts w:ascii="Century Gothic" w:hAnsi="Century Gothic" w:cs="Arial"/>
                <w:lang w:val="es-ES_tradnl"/>
              </w:rPr>
            </w:pPr>
            <w:r>
              <w:rPr>
                <w:rFonts w:ascii="Century Gothic" w:hAnsi="Century Gothic" w:cs="Arial"/>
                <w:lang w:val="es-ES_tradnl"/>
              </w:rPr>
              <w:t>8</w:t>
            </w:r>
            <w:r w:rsidR="007D4789" w:rsidRPr="00CA5E90">
              <w:rPr>
                <w:rFonts w:ascii="Century Gothic" w:hAnsi="Century Gothic" w:cs="Arial"/>
                <w:lang w:val="es-ES_tradnl"/>
              </w:rPr>
              <w:t>%</w:t>
            </w:r>
          </w:p>
        </w:tc>
      </w:tr>
      <w:tr w:rsidR="007D4789" w:rsidRPr="00CA5E90" w14:paraId="4DBB1F8D" w14:textId="77777777" w:rsidTr="00C56B1D">
        <w:tc>
          <w:tcPr>
            <w:tcW w:w="6087" w:type="dxa"/>
          </w:tcPr>
          <w:p w14:paraId="4B67148B" w14:textId="77777777" w:rsidR="007D4789" w:rsidRPr="00CA5E90" w:rsidRDefault="007D4789" w:rsidP="006927A2">
            <w:pPr>
              <w:jc w:val="both"/>
              <w:rPr>
                <w:rFonts w:ascii="Century Gothic" w:hAnsi="Century Gothic" w:cs="Arial"/>
                <w:lang w:val="es-ES_tradnl"/>
              </w:rPr>
            </w:pPr>
            <w:r w:rsidRPr="00CA5E90">
              <w:rPr>
                <w:rFonts w:ascii="Century Gothic" w:hAnsi="Century Gothic" w:cs="Arial"/>
                <w:lang w:val="es-ES_tradnl"/>
              </w:rPr>
              <w:t>Box y lucha</w:t>
            </w:r>
          </w:p>
          <w:p w14:paraId="4C8BEAB1" w14:textId="77777777" w:rsidR="007D4789" w:rsidRPr="00CA5E90" w:rsidRDefault="007D4789" w:rsidP="006927A2">
            <w:pPr>
              <w:jc w:val="both"/>
              <w:rPr>
                <w:rFonts w:ascii="Century Gothic" w:hAnsi="Century Gothic" w:cs="Arial"/>
                <w:lang w:val="es-ES_tradnl"/>
              </w:rPr>
            </w:pPr>
          </w:p>
        </w:tc>
        <w:tc>
          <w:tcPr>
            <w:tcW w:w="2741" w:type="dxa"/>
          </w:tcPr>
          <w:p w14:paraId="2EB76C1B" w14:textId="77777777" w:rsidR="007D4789" w:rsidRPr="00CA5E90" w:rsidRDefault="007D4789" w:rsidP="00CE55A3">
            <w:pPr>
              <w:jc w:val="center"/>
              <w:rPr>
                <w:rFonts w:ascii="Century Gothic" w:hAnsi="Century Gothic" w:cs="Arial"/>
                <w:lang w:val="es-ES_tradnl"/>
              </w:rPr>
            </w:pPr>
            <w:r w:rsidRPr="00CA5E90">
              <w:rPr>
                <w:rFonts w:ascii="Century Gothic" w:hAnsi="Century Gothic" w:cs="Arial"/>
                <w:lang w:val="es-ES_tradnl"/>
              </w:rPr>
              <w:t>1</w:t>
            </w:r>
            <w:r w:rsidR="00C56B1D">
              <w:rPr>
                <w:rFonts w:ascii="Century Gothic" w:hAnsi="Century Gothic" w:cs="Arial"/>
                <w:lang w:val="es-ES_tradnl"/>
              </w:rPr>
              <w:t>0</w:t>
            </w:r>
            <w:r w:rsidRPr="00CA5E90">
              <w:rPr>
                <w:rFonts w:ascii="Century Gothic" w:hAnsi="Century Gothic" w:cs="Arial"/>
                <w:lang w:val="es-ES_tradnl"/>
              </w:rPr>
              <w:t>%</w:t>
            </w:r>
          </w:p>
        </w:tc>
      </w:tr>
      <w:tr w:rsidR="007D4789" w:rsidRPr="00CA5E90" w14:paraId="59F4B24D" w14:textId="77777777" w:rsidTr="00C56B1D">
        <w:tc>
          <w:tcPr>
            <w:tcW w:w="6087" w:type="dxa"/>
          </w:tcPr>
          <w:p w14:paraId="1EB6329A" w14:textId="77777777" w:rsidR="007D4789" w:rsidRPr="00CA5E90" w:rsidRDefault="007D4789" w:rsidP="006927A2">
            <w:pPr>
              <w:jc w:val="both"/>
              <w:rPr>
                <w:rFonts w:ascii="Century Gothic" w:hAnsi="Century Gothic" w:cs="Arial"/>
                <w:lang w:val="es-ES_tradnl"/>
              </w:rPr>
            </w:pPr>
            <w:r w:rsidRPr="00CA5E90">
              <w:rPr>
                <w:rFonts w:ascii="Century Gothic" w:hAnsi="Century Gothic" w:cs="Arial"/>
                <w:lang w:val="es-ES_tradnl"/>
              </w:rPr>
              <w:t>Carreras: de caballos, perros, automóviles, motocicletas y otras</w:t>
            </w:r>
          </w:p>
          <w:p w14:paraId="4EBFF145" w14:textId="77777777" w:rsidR="007D4789" w:rsidRPr="00CA5E90" w:rsidRDefault="007D4789" w:rsidP="006927A2">
            <w:pPr>
              <w:jc w:val="both"/>
              <w:rPr>
                <w:rFonts w:ascii="Century Gothic" w:hAnsi="Century Gothic" w:cs="Arial"/>
                <w:lang w:val="es-ES_tradnl"/>
              </w:rPr>
            </w:pPr>
          </w:p>
        </w:tc>
        <w:tc>
          <w:tcPr>
            <w:tcW w:w="2741" w:type="dxa"/>
          </w:tcPr>
          <w:p w14:paraId="3497CE2A" w14:textId="77777777" w:rsidR="007D4789" w:rsidRPr="00CA5E90" w:rsidRDefault="007D4789" w:rsidP="00CE55A3">
            <w:pPr>
              <w:jc w:val="center"/>
              <w:rPr>
                <w:rFonts w:ascii="Century Gothic" w:hAnsi="Century Gothic" w:cs="Arial"/>
                <w:lang w:val="es-ES_tradnl"/>
              </w:rPr>
            </w:pPr>
          </w:p>
          <w:p w14:paraId="3ECD02E4" w14:textId="77777777" w:rsidR="007D4789" w:rsidRPr="00CA5E90" w:rsidRDefault="007D4789" w:rsidP="00CE55A3">
            <w:pPr>
              <w:jc w:val="center"/>
              <w:rPr>
                <w:rFonts w:ascii="Century Gothic" w:hAnsi="Century Gothic" w:cs="Arial"/>
                <w:lang w:val="es-ES_tradnl"/>
              </w:rPr>
            </w:pPr>
            <w:r w:rsidRPr="00CA5E90">
              <w:rPr>
                <w:rFonts w:ascii="Century Gothic" w:hAnsi="Century Gothic" w:cs="Arial"/>
                <w:lang w:val="es-ES_tradnl"/>
              </w:rPr>
              <w:t>1</w:t>
            </w:r>
            <w:r w:rsidR="00C56B1D">
              <w:rPr>
                <w:rFonts w:ascii="Century Gothic" w:hAnsi="Century Gothic" w:cs="Arial"/>
                <w:lang w:val="es-ES_tradnl"/>
              </w:rPr>
              <w:t>0</w:t>
            </w:r>
            <w:r w:rsidRPr="00CA5E90">
              <w:rPr>
                <w:rFonts w:ascii="Century Gothic" w:hAnsi="Century Gothic" w:cs="Arial"/>
                <w:lang w:val="es-ES_tradnl"/>
              </w:rPr>
              <w:t>%</w:t>
            </w:r>
          </w:p>
        </w:tc>
      </w:tr>
      <w:tr w:rsidR="007D4789" w:rsidRPr="00CA5E90" w14:paraId="57ABDB7B" w14:textId="77777777" w:rsidTr="00C56B1D">
        <w:tc>
          <w:tcPr>
            <w:tcW w:w="6087" w:type="dxa"/>
          </w:tcPr>
          <w:p w14:paraId="7D05D46A" w14:textId="77777777" w:rsidR="007D4789" w:rsidRDefault="00C56B1D" w:rsidP="006927A2">
            <w:pPr>
              <w:jc w:val="both"/>
              <w:rPr>
                <w:rFonts w:ascii="Century Gothic" w:hAnsi="Century Gothic" w:cs="Arial"/>
                <w:lang w:val="es-ES_tradnl"/>
              </w:rPr>
            </w:pPr>
            <w:r>
              <w:rPr>
                <w:rFonts w:ascii="Century Gothic" w:hAnsi="Century Gothic" w:cs="Arial"/>
                <w:lang w:val="es-ES_tradnl"/>
              </w:rPr>
              <w:t>Cinematográficos</w:t>
            </w:r>
          </w:p>
          <w:p w14:paraId="1B692D22" w14:textId="269D5655" w:rsidR="005A5B9A" w:rsidRPr="00CA5E90" w:rsidRDefault="005A5B9A" w:rsidP="006927A2">
            <w:pPr>
              <w:jc w:val="both"/>
              <w:rPr>
                <w:rFonts w:ascii="Century Gothic" w:hAnsi="Century Gothic" w:cs="Arial"/>
                <w:lang w:val="es-ES_tradnl"/>
              </w:rPr>
            </w:pPr>
          </w:p>
        </w:tc>
        <w:tc>
          <w:tcPr>
            <w:tcW w:w="2741" w:type="dxa"/>
          </w:tcPr>
          <w:p w14:paraId="2CF5402D" w14:textId="77777777" w:rsidR="007D4789" w:rsidRPr="00CA5E90" w:rsidRDefault="00C56B1D" w:rsidP="00CE55A3">
            <w:pPr>
              <w:jc w:val="center"/>
              <w:rPr>
                <w:rFonts w:ascii="Century Gothic" w:hAnsi="Century Gothic" w:cs="Arial"/>
                <w:lang w:val="es-ES_tradnl"/>
              </w:rPr>
            </w:pPr>
            <w:r>
              <w:rPr>
                <w:rFonts w:ascii="Century Gothic" w:hAnsi="Century Gothic" w:cs="Arial"/>
                <w:lang w:val="es-ES_tradnl"/>
              </w:rPr>
              <w:t>8%</w:t>
            </w:r>
          </w:p>
        </w:tc>
      </w:tr>
      <w:tr w:rsidR="00C56B1D" w:rsidRPr="00CA5E90" w14:paraId="194301FF" w14:textId="77777777" w:rsidTr="00C56B1D">
        <w:tc>
          <w:tcPr>
            <w:tcW w:w="6087" w:type="dxa"/>
          </w:tcPr>
          <w:p w14:paraId="770FF56A" w14:textId="77777777" w:rsidR="00C56B1D" w:rsidRPr="00CA5E90" w:rsidRDefault="00C56B1D" w:rsidP="00C56B1D">
            <w:pPr>
              <w:jc w:val="both"/>
              <w:rPr>
                <w:rFonts w:ascii="Century Gothic" w:hAnsi="Century Gothic" w:cs="Arial"/>
                <w:lang w:val="es-ES_tradnl"/>
              </w:rPr>
            </w:pPr>
            <w:r w:rsidRPr="00CA5E90">
              <w:rPr>
                <w:rFonts w:ascii="Century Gothic" w:hAnsi="Century Gothic" w:cs="Arial"/>
                <w:lang w:val="es-ES_tradnl"/>
              </w:rPr>
              <w:t>Circos</w:t>
            </w:r>
          </w:p>
          <w:p w14:paraId="3A46EDC0" w14:textId="77777777" w:rsidR="00C56B1D" w:rsidRPr="00CA5E90" w:rsidRDefault="00C56B1D" w:rsidP="00C56B1D">
            <w:pPr>
              <w:jc w:val="both"/>
              <w:rPr>
                <w:rFonts w:ascii="Century Gothic" w:hAnsi="Century Gothic" w:cs="Arial"/>
                <w:lang w:val="es-ES_tradnl"/>
              </w:rPr>
            </w:pPr>
          </w:p>
        </w:tc>
        <w:tc>
          <w:tcPr>
            <w:tcW w:w="2741" w:type="dxa"/>
          </w:tcPr>
          <w:p w14:paraId="4E1BBD89" w14:textId="77777777" w:rsidR="00C56B1D" w:rsidRPr="00CA5E90" w:rsidRDefault="00C56B1D" w:rsidP="00CE55A3">
            <w:pPr>
              <w:jc w:val="center"/>
              <w:rPr>
                <w:rFonts w:ascii="Century Gothic" w:hAnsi="Century Gothic" w:cs="Arial"/>
                <w:lang w:val="es-ES_tradnl"/>
              </w:rPr>
            </w:pPr>
            <w:r>
              <w:rPr>
                <w:rFonts w:ascii="Century Gothic" w:hAnsi="Century Gothic" w:cs="Arial"/>
                <w:lang w:val="es-ES_tradnl"/>
              </w:rPr>
              <w:t>4</w:t>
            </w:r>
            <w:r w:rsidRPr="00CA5E90">
              <w:rPr>
                <w:rFonts w:ascii="Century Gothic" w:hAnsi="Century Gothic" w:cs="Arial"/>
                <w:lang w:val="es-ES_tradnl"/>
              </w:rPr>
              <w:t>%</w:t>
            </w:r>
          </w:p>
        </w:tc>
      </w:tr>
      <w:tr w:rsidR="00C56B1D" w:rsidRPr="00CA5E90" w14:paraId="0093FCA0" w14:textId="77777777" w:rsidTr="00C56B1D">
        <w:tc>
          <w:tcPr>
            <w:tcW w:w="6087" w:type="dxa"/>
          </w:tcPr>
          <w:p w14:paraId="3AB04338" w14:textId="77777777" w:rsidR="00C56B1D" w:rsidRPr="00CA5E90" w:rsidRDefault="00C56B1D" w:rsidP="00C56B1D">
            <w:pPr>
              <w:jc w:val="both"/>
              <w:rPr>
                <w:rFonts w:ascii="Century Gothic" w:hAnsi="Century Gothic" w:cs="Arial"/>
                <w:lang w:val="es-ES_tradnl"/>
              </w:rPr>
            </w:pPr>
            <w:r w:rsidRPr="00CA5E90">
              <w:rPr>
                <w:rFonts w:ascii="Century Gothic" w:hAnsi="Century Gothic" w:cs="Arial"/>
                <w:lang w:val="es-ES_tradnl"/>
              </w:rPr>
              <w:t>Corridas de toros y peleas de gallos</w:t>
            </w:r>
          </w:p>
          <w:p w14:paraId="170F7BEF" w14:textId="77777777" w:rsidR="00C56B1D" w:rsidRPr="00CA5E90" w:rsidRDefault="00C56B1D" w:rsidP="00C56B1D">
            <w:pPr>
              <w:jc w:val="both"/>
              <w:rPr>
                <w:rFonts w:ascii="Century Gothic" w:hAnsi="Century Gothic" w:cs="Arial"/>
                <w:lang w:val="es-ES_tradnl"/>
              </w:rPr>
            </w:pPr>
          </w:p>
        </w:tc>
        <w:tc>
          <w:tcPr>
            <w:tcW w:w="2741" w:type="dxa"/>
          </w:tcPr>
          <w:p w14:paraId="48124954" w14:textId="77777777" w:rsidR="00C56B1D" w:rsidRPr="00CA5E90" w:rsidRDefault="00C56B1D" w:rsidP="00CE55A3">
            <w:pPr>
              <w:jc w:val="center"/>
              <w:rPr>
                <w:rFonts w:ascii="Century Gothic" w:hAnsi="Century Gothic" w:cs="Arial"/>
                <w:lang w:val="es-ES_tradnl"/>
              </w:rPr>
            </w:pPr>
            <w:r w:rsidRPr="00CA5E90">
              <w:rPr>
                <w:rFonts w:ascii="Century Gothic" w:hAnsi="Century Gothic" w:cs="Arial"/>
                <w:lang w:val="es-ES_tradnl"/>
              </w:rPr>
              <w:t>1</w:t>
            </w:r>
            <w:r>
              <w:rPr>
                <w:rFonts w:ascii="Century Gothic" w:hAnsi="Century Gothic" w:cs="Arial"/>
                <w:lang w:val="es-ES_tradnl"/>
              </w:rPr>
              <w:t>0</w:t>
            </w:r>
            <w:r w:rsidRPr="00CA5E90">
              <w:rPr>
                <w:rFonts w:ascii="Century Gothic" w:hAnsi="Century Gothic" w:cs="Arial"/>
                <w:lang w:val="es-ES_tradnl"/>
              </w:rPr>
              <w:t>%</w:t>
            </w:r>
          </w:p>
        </w:tc>
      </w:tr>
      <w:tr w:rsidR="00C56B1D" w:rsidRPr="00CA5E90" w14:paraId="44339172" w14:textId="77777777" w:rsidTr="00C56B1D">
        <w:tc>
          <w:tcPr>
            <w:tcW w:w="6087" w:type="dxa"/>
          </w:tcPr>
          <w:p w14:paraId="484F4930" w14:textId="77777777" w:rsidR="00C56B1D" w:rsidRPr="00CA5E90" w:rsidRDefault="00C56B1D" w:rsidP="00C56B1D">
            <w:pPr>
              <w:jc w:val="both"/>
              <w:rPr>
                <w:rFonts w:ascii="Century Gothic" w:hAnsi="Century Gothic" w:cs="Arial"/>
                <w:lang w:val="es-ES_tradnl"/>
              </w:rPr>
            </w:pPr>
            <w:r w:rsidRPr="00CA5E90">
              <w:rPr>
                <w:rFonts w:ascii="Century Gothic" w:hAnsi="Century Gothic" w:cs="Arial"/>
                <w:lang w:val="es-ES_tradnl"/>
              </w:rPr>
              <w:t>Espectáculos teatrales, revistas, variedades, conciertos y conferencias</w:t>
            </w:r>
          </w:p>
          <w:p w14:paraId="24B77FB8" w14:textId="77777777" w:rsidR="00C56B1D" w:rsidRPr="00CA5E90" w:rsidRDefault="00C56B1D" w:rsidP="00C56B1D">
            <w:pPr>
              <w:jc w:val="both"/>
              <w:rPr>
                <w:rFonts w:ascii="Century Gothic" w:hAnsi="Century Gothic" w:cs="Arial"/>
                <w:lang w:val="es-ES_tradnl"/>
              </w:rPr>
            </w:pPr>
          </w:p>
        </w:tc>
        <w:tc>
          <w:tcPr>
            <w:tcW w:w="2741" w:type="dxa"/>
          </w:tcPr>
          <w:p w14:paraId="2EAB8D83" w14:textId="77777777" w:rsidR="00C56B1D" w:rsidRPr="00CA5E90" w:rsidRDefault="00C56B1D" w:rsidP="00CE55A3">
            <w:pPr>
              <w:jc w:val="center"/>
              <w:rPr>
                <w:rFonts w:ascii="Century Gothic" w:hAnsi="Century Gothic" w:cs="Arial"/>
                <w:lang w:val="es-ES_tradnl"/>
              </w:rPr>
            </w:pPr>
          </w:p>
          <w:p w14:paraId="0660A200" w14:textId="77777777" w:rsidR="00C56B1D" w:rsidRPr="00CA5E90" w:rsidRDefault="00C56B1D" w:rsidP="00CE55A3">
            <w:pPr>
              <w:jc w:val="center"/>
              <w:rPr>
                <w:rFonts w:ascii="Century Gothic" w:hAnsi="Century Gothic" w:cs="Arial"/>
                <w:lang w:val="es-ES_tradnl"/>
              </w:rPr>
            </w:pPr>
            <w:r>
              <w:rPr>
                <w:rFonts w:ascii="Century Gothic" w:hAnsi="Century Gothic" w:cs="Arial"/>
                <w:lang w:val="es-ES_tradnl"/>
              </w:rPr>
              <w:t>4</w:t>
            </w:r>
            <w:r w:rsidRPr="00CA5E90">
              <w:rPr>
                <w:rFonts w:ascii="Century Gothic" w:hAnsi="Century Gothic" w:cs="Arial"/>
                <w:lang w:val="es-ES_tradnl"/>
              </w:rPr>
              <w:t>%</w:t>
            </w:r>
          </w:p>
        </w:tc>
      </w:tr>
      <w:tr w:rsidR="00C56B1D" w:rsidRPr="00CA5E90" w14:paraId="47E37BDB" w14:textId="77777777" w:rsidTr="00C56B1D">
        <w:tc>
          <w:tcPr>
            <w:tcW w:w="6087" w:type="dxa"/>
          </w:tcPr>
          <w:p w14:paraId="095FAC24" w14:textId="77777777" w:rsidR="00C56B1D" w:rsidRPr="00CA5E90" w:rsidRDefault="00C56B1D" w:rsidP="00C56B1D">
            <w:pPr>
              <w:jc w:val="both"/>
              <w:rPr>
                <w:rFonts w:ascii="Century Gothic" w:hAnsi="Century Gothic" w:cs="Arial"/>
                <w:lang w:val="es-ES_tradnl"/>
              </w:rPr>
            </w:pPr>
            <w:r w:rsidRPr="00CA5E90">
              <w:rPr>
                <w:rFonts w:ascii="Century Gothic" w:hAnsi="Century Gothic" w:cs="Arial"/>
                <w:lang w:val="es-ES_tradnl"/>
              </w:rPr>
              <w:t>Exhibiciones y concursos</w:t>
            </w:r>
          </w:p>
          <w:p w14:paraId="365B9FDE" w14:textId="77777777" w:rsidR="00C56B1D" w:rsidRPr="00CA5E90" w:rsidRDefault="00C56B1D" w:rsidP="00C56B1D">
            <w:pPr>
              <w:jc w:val="both"/>
              <w:rPr>
                <w:rFonts w:ascii="Century Gothic" w:hAnsi="Century Gothic" w:cs="Arial"/>
                <w:lang w:val="es-ES_tradnl"/>
              </w:rPr>
            </w:pPr>
          </w:p>
        </w:tc>
        <w:tc>
          <w:tcPr>
            <w:tcW w:w="2741" w:type="dxa"/>
          </w:tcPr>
          <w:p w14:paraId="7410E9BA" w14:textId="77777777" w:rsidR="00C56B1D" w:rsidRPr="00CA5E90" w:rsidRDefault="00C56B1D" w:rsidP="00CE55A3">
            <w:pPr>
              <w:jc w:val="center"/>
              <w:rPr>
                <w:rFonts w:ascii="Century Gothic" w:hAnsi="Century Gothic" w:cs="Arial"/>
                <w:lang w:val="es-ES_tradnl"/>
              </w:rPr>
            </w:pPr>
            <w:r>
              <w:rPr>
                <w:rFonts w:ascii="Century Gothic" w:hAnsi="Century Gothic" w:cs="Arial"/>
                <w:lang w:val="es-ES_tradnl"/>
              </w:rPr>
              <w:t>8</w:t>
            </w:r>
            <w:r w:rsidRPr="00CA5E90">
              <w:rPr>
                <w:rFonts w:ascii="Century Gothic" w:hAnsi="Century Gothic" w:cs="Arial"/>
                <w:lang w:val="es-ES_tradnl"/>
              </w:rPr>
              <w:t>%</w:t>
            </w:r>
          </w:p>
        </w:tc>
      </w:tr>
      <w:tr w:rsidR="00C56B1D" w:rsidRPr="00CA5E90" w14:paraId="52810140" w14:textId="77777777" w:rsidTr="00C56B1D">
        <w:tc>
          <w:tcPr>
            <w:tcW w:w="6087" w:type="dxa"/>
          </w:tcPr>
          <w:p w14:paraId="7D1360FD" w14:textId="77777777" w:rsidR="00C56B1D" w:rsidRPr="00CA5E90" w:rsidRDefault="00C56B1D" w:rsidP="00C56B1D">
            <w:pPr>
              <w:jc w:val="both"/>
              <w:rPr>
                <w:rFonts w:ascii="Century Gothic" w:hAnsi="Century Gothic" w:cs="Arial"/>
                <w:lang w:val="es-ES_tradnl"/>
              </w:rPr>
            </w:pPr>
            <w:r w:rsidRPr="00CA5E90">
              <w:rPr>
                <w:rFonts w:ascii="Century Gothic" w:hAnsi="Century Gothic" w:cs="Arial"/>
                <w:lang w:val="es-ES_tradnl"/>
              </w:rPr>
              <w:t>Espectáculos deportivos</w:t>
            </w:r>
          </w:p>
          <w:p w14:paraId="6B7CC158" w14:textId="77777777" w:rsidR="00C56B1D" w:rsidRPr="00CA5E90" w:rsidRDefault="00C56B1D" w:rsidP="00C56B1D">
            <w:pPr>
              <w:jc w:val="both"/>
              <w:rPr>
                <w:rFonts w:ascii="Century Gothic" w:hAnsi="Century Gothic" w:cs="Arial"/>
                <w:lang w:val="es-ES_tradnl"/>
              </w:rPr>
            </w:pPr>
          </w:p>
        </w:tc>
        <w:tc>
          <w:tcPr>
            <w:tcW w:w="2741" w:type="dxa"/>
          </w:tcPr>
          <w:p w14:paraId="2C123B7D" w14:textId="59C4225A" w:rsidR="00C56B1D" w:rsidRPr="00CA5E90" w:rsidRDefault="00305A00" w:rsidP="00CE55A3">
            <w:pPr>
              <w:jc w:val="center"/>
              <w:rPr>
                <w:rFonts w:ascii="Century Gothic" w:hAnsi="Century Gothic" w:cs="Arial"/>
                <w:lang w:val="es-ES_tradnl"/>
              </w:rPr>
            </w:pPr>
            <w:r>
              <w:rPr>
                <w:rFonts w:ascii="Century Gothic" w:hAnsi="Century Gothic" w:cs="Arial"/>
                <w:lang w:val="es-ES_tradnl"/>
              </w:rPr>
              <w:t>4</w:t>
            </w:r>
            <w:r w:rsidR="00C56B1D" w:rsidRPr="00CA5E90">
              <w:rPr>
                <w:rFonts w:ascii="Century Gothic" w:hAnsi="Century Gothic" w:cs="Arial"/>
                <w:lang w:val="es-ES_tradnl"/>
              </w:rPr>
              <w:t>%</w:t>
            </w:r>
          </w:p>
        </w:tc>
      </w:tr>
      <w:tr w:rsidR="00C56B1D" w:rsidRPr="00CA5E90" w14:paraId="033CE031" w14:textId="77777777" w:rsidTr="00C56B1D">
        <w:tc>
          <w:tcPr>
            <w:tcW w:w="6087" w:type="dxa"/>
          </w:tcPr>
          <w:p w14:paraId="3A19E218" w14:textId="77777777" w:rsidR="00C56B1D" w:rsidRPr="00CA5E90" w:rsidRDefault="00C56B1D" w:rsidP="00C56B1D">
            <w:pPr>
              <w:jc w:val="both"/>
              <w:rPr>
                <w:rFonts w:ascii="Century Gothic" w:hAnsi="Century Gothic" w:cs="Arial"/>
                <w:lang w:val="es-ES_tradnl"/>
              </w:rPr>
            </w:pPr>
            <w:r w:rsidRPr="00CA5E90">
              <w:rPr>
                <w:rFonts w:ascii="Century Gothic" w:hAnsi="Century Gothic" w:cs="Arial"/>
                <w:lang w:val="es-ES_tradnl"/>
              </w:rPr>
              <w:t>Los demás espectáculos</w:t>
            </w:r>
          </w:p>
          <w:p w14:paraId="0E039780" w14:textId="77777777" w:rsidR="00C56B1D" w:rsidRPr="00CA5E90" w:rsidRDefault="00C56B1D" w:rsidP="00C56B1D">
            <w:pPr>
              <w:jc w:val="both"/>
              <w:rPr>
                <w:rFonts w:ascii="Century Gothic" w:hAnsi="Century Gothic" w:cs="Arial"/>
                <w:lang w:val="es-ES_tradnl"/>
              </w:rPr>
            </w:pPr>
          </w:p>
        </w:tc>
        <w:tc>
          <w:tcPr>
            <w:tcW w:w="2741" w:type="dxa"/>
          </w:tcPr>
          <w:p w14:paraId="3AD7C8BD" w14:textId="77777777" w:rsidR="00C56B1D" w:rsidRPr="00CA5E90" w:rsidRDefault="00C56B1D" w:rsidP="00CE55A3">
            <w:pPr>
              <w:jc w:val="center"/>
              <w:rPr>
                <w:rFonts w:ascii="Century Gothic" w:hAnsi="Century Gothic" w:cs="Arial"/>
                <w:lang w:val="es-ES_tradnl"/>
              </w:rPr>
            </w:pPr>
            <w:r>
              <w:rPr>
                <w:rFonts w:ascii="Century Gothic" w:hAnsi="Century Gothic" w:cs="Arial"/>
                <w:lang w:val="es-ES_tradnl"/>
              </w:rPr>
              <w:t>8</w:t>
            </w:r>
            <w:r w:rsidRPr="00CA5E90">
              <w:rPr>
                <w:rFonts w:ascii="Century Gothic" w:hAnsi="Century Gothic" w:cs="Arial"/>
                <w:lang w:val="es-ES_tradnl"/>
              </w:rPr>
              <w:t>%</w:t>
            </w:r>
          </w:p>
        </w:tc>
      </w:tr>
    </w:tbl>
    <w:p w14:paraId="51716FFF" w14:textId="77777777" w:rsidR="007D4789" w:rsidRPr="00CA5E90" w:rsidRDefault="007D4789" w:rsidP="007D4789">
      <w:pPr>
        <w:jc w:val="both"/>
        <w:rPr>
          <w:rFonts w:ascii="Century Gothic" w:hAnsi="Century Gothic" w:cs="Arial"/>
          <w:lang w:val="es-ES_tradnl"/>
        </w:rPr>
      </w:pPr>
    </w:p>
    <w:p w14:paraId="07E26C53" w14:textId="77777777" w:rsidR="007D4789" w:rsidRPr="00CA5E90" w:rsidRDefault="007D4789" w:rsidP="00420186">
      <w:pPr>
        <w:spacing w:line="360" w:lineRule="auto"/>
        <w:jc w:val="both"/>
        <w:rPr>
          <w:rFonts w:ascii="Century Gothic" w:hAnsi="Century Gothic" w:cs="Arial"/>
          <w:lang w:val="es-ES_tradnl"/>
        </w:rPr>
      </w:pPr>
      <w:r w:rsidRPr="00CA5E90">
        <w:rPr>
          <w:rFonts w:ascii="Century Gothic" w:hAnsi="Century Gothic" w:cs="Arial"/>
          <w:lang w:val="es-ES_tradnl"/>
        </w:rPr>
        <w:t xml:space="preserve">2.- Sobre juegos, rifas o loterías permitidas por la ley; las cuales se causarán conforme a la tasa prevista en el artículo 144 del Código Municipal. </w:t>
      </w:r>
    </w:p>
    <w:p w14:paraId="146258BD" w14:textId="77777777" w:rsidR="007D4789" w:rsidRPr="00CA5E90" w:rsidRDefault="007D4789" w:rsidP="00420186">
      <w:pPr>
        <w:spacing w:line="360" w:lineRule="auto"/>
        <w:jc w:val="both"/>
        <w:rPr>
          <w:rFonts w:ascii="Century Gothic" w:hAnsi="Century Gothic" w:cs="Arial"/>
          <w:lang w:val="es-ES_tradnl"/>
        </w:rPr>
      </w:pPr>
    </w:p>
    <w:p w14:paraId="1BF30110" w14:textId="77777777" w:rsidR="007D4789" w:rsidRDefault="007D4789" w:rsidP="00420186">
      <w:pPr>
        <w:spacing w:line="360" w:lineRule="auto"/>
        <w:jc w:val="both"/>
        <w:rPr>
          <w:rFonts w:ascii="Century Gothic" w:hAnsi="Century Gothic" w:cs="Arial"/>
          <w:lang w:val="es-ES_tradnl"/>
        </w:rPr>
      </w:pPr>
      <w:r w:rsidRPr="00CA5E90">
        <w:rPr>
          <w:rFonts w:ascii="Century Gothic" w:hAnsi="Century Gothic" w:cs="Arial"/>
          <w:lang w:val="es-ES_tradnl"/>
        </w:rPr>
        <w:t>3.- Predial.</w:t>
      </w:r>
    </w:p>
    <w:p w14:paraId="5B786E8A" w14:textId="77777777" w:rsidR="008B4969" w:rsidRDefault="008B4969" w:rsidP="00420186">
      <w:pPr>
        <w:spacing w:line="360" w:lineRule="auto"/>
        <w:jc w:val="both"/>
        <w:rPr>
          <w:rFonts w:ascii="Century Gothic" w:hAnsi="Century Gothic" w:cs="Arial"/>
          <w:lang w:val="es-ES_tradnl"/>
        </w:rPr>
      </w:pPr>
    </w:p>
    <w:p w14:paraId="4189D8F3" w14:textId="77777777" w:rsidR="008B4969" w:rsidRPr="00235633" w:rsidRDefault="008B4969" w:rsidP="00420186">
      <w:pPr>
        <w:spacing w:line="360" w:lineRule="auto"/>
        <w:jc w:val="both"/>
        <w:rPr>
          <w:rFonts w:ascii="Century Gothic" w:hAnsi="Century Gothic" w:cs="Arial"/>
          <w:lang w:val="es-ES_tradnl"/>
        </w:rPr>
      </w:pPr>
      <w:r w:rsidRPr="00235633">
        <w:rPr>
          <w:rFonts w:ascii="Century Gothic" w:hAnsi="Century Gothic" w:cs="Arial"/>
          <w:lang w:val="es-ES_tradnl"/>
        </w:rPr>
        <w:lastRenderedPageBreak/>
        <w:t>3.1.- Para la determinación de la base y la determinación del cálculo del impuesto predial se aplicará lo dispuesto en los artículos 148, 149 y 150 del Código Municipal para el Estado de Chihuahua vigente.</w:t>
      </w:r>
    </w:p>
    <w:p w14:paraId="6054C7F4" w14:textId="77777777" w:rsidR="008B4969" w:rsidRPr="00235633" w:rsidRDefault="008B4969" w:rsidP="00420186">
      <w:pPr>
        <w:spacing w:line="360" w:lineRule="auto"/>
        <w:jc w:val="both"/>
        <w:rPr>
          <w:rFonts w:ascii="Century Gothic" w:hAnsi="Century Gothic" w:cs="Arial"/>
          <w:lang w:val="es-ES_tradnl"/>
        </w:rPr>
      </w:pPr>
    </w:p>
    <w:p w14:paraId="2F87C823" w14:textId="77777777" w:rsidR="008B4969" w:rsidRPr="00235633" w:rsidRDefault="008B4969" w:rsidP="00420186">
      <w:pPr>
        <w:spacing w:line="360" w:lineRule="auto"/>
        <w:jc w:val="both"/>
        <w:rPr>
          <w:rFonts w:ascii="Century Gothic" w:hAnsi="Century Gothic" w:cs="Arial"/>
          <w:lang w:val="es-ES_tradnl"/>
        </w:rPr>
      </w:pPr>
      <w:r w:rsidRPr="00235633">
        <w:rPr>
          <w:rFonts w:ascii="Century Gothic" w:hAnsi="Century Gothic" w:cs="Arial"/>
          <w:lang w:val="es-ES_tradnl"/>
        </w:rPr>
        <w:t>3.2.- El impuesto predial neto a pagar nunca será inferior al equivalente al valor de 2 UMA (Unidad de Medida y Actualización) vigentes según lo dispuesto por el Art. 149 Párrafo tercero del Código Municipal para el Estado de Chihuahua vigente.</w:t>
      </w:r>
    </w:p>
    <w:p w14:paraId="36359B0C" w14:textId="77777777" w:rsidR="008B4969" w:rsidRPr="00CA5E90" w:rsidRDefault="008B4969" w:rsidP="00420186">
      <w:pPr>
        <w:spacing w:line="360" w:lineRule="auto"/>
        <w:jc w:val="both"/>
        <w:rPr>
          <w:rFonts w:ascii="Century Gothic" w:hAnsi="Century Gothic" w:cs="Arial"/>
          <w:lang w:val="es-ES_tradnl"/>
        </w:rPr>
      </w:pPr>
    </w:p>
    <w:p w14:paraId="45150F17" w14:textId="77777777" w:rsidR="007D4789" w:rsidRDefault="007D4789" w:rsidP="00420186">
      <w:pPr>
        <w:spacing w:line="360" w:lineRule="auto"/>
        <w:jc w:val="both"/>
        <w:rPr>
          <w:rFonts w:ascii="Century Gothic" w:hAnsi="Century Gothic" w:cs="Arial"/>
          <w:lang w:val="es-ES_tradnl"/>
        </w:rPr>
      </w:pPr>
      <w:r w:rsidRPr="00CA5E90">
        <w:rPr>
          <w:rFonts w:ascii="Century Gothic" w:hAnsi="Century Gothic" w:cs="Arial"/>
          <w:lang w:val="es-ES_tradnl"/>
        </w:rPr>
        <w:t>4.- Sobre traslación de dominio de bienes inmuebles.</w:t>
      </w:r>
    </w:p>
    <w:p w14:paraId="689FD839" w14:textId="77777777" w:rsidR="008B4969" w:rsidRDefault="008B4969" w:rsidP="00420186">
      <w:pPr>
        <w:spacing w:line="360" w:lineRule="auto"/>
        <w:jc w:val="both"/>
        <w:rPr>
          <w:rFonts w:ascii="Century Gothic" w:hAnsi="Century Gothic" w:cs="Arial"/>
          <w:lang w:val="es-ES_tradnl"/>
        </w:rPr>
      </w:pPr>
    </w:p>
    <w:p w14:paraId="6F756FFE" w14:textId="5000E1A2" w:rsidR="008B4969" w:rsidRPr="00235633" w:rsidRDefault="008B4969" w:rsidP="00420186">
      <w:pPr>
        <w:spacing w:line="360" w:lineRule="auto"/>
        <w:jc w:val="both"/>
        <w:rPr>
          <w:rFonts w:ascii="Century Gothic" w:hAnsi="Century Gothic" w:cs="Arial"/>
          <w:lang w:val="es-ES_tradnl"/>
        </w:rPr>
      </w:pPr>
      <w:r w:rsidRPr="00235633">
        <w:rPr>
          <w:rFonts w:ascii="Century Gothic" w:hAnsi="Century Gothic" w:cs="Arial"/>
          <w:lang w:val="es-ES_tradnl"/>
        </w:rPr>
        <w:t xml:space="preserve">4.1.- Tratándose de operaciones de traslado de dominio de predios rústicos, agrícolas, urbanos y suburbanos, que deriven de operaciones, procesos y/o programas de regularización promovidos por las diferentes instancias de gobierno, la tasa impositiva será del </w:t>
      </w:r>
      <w:r w:rsidR="005A123A" w:rsidRPr="004240D2">
        <w:rPr>
          <w:rFonts w:ascii="Century Gothic" w:hAnsi="Century Gothic" w:cs="Arial"/>
          <w:lang w:val="es-ES_tradnl"/>
        </w:rPr>
        <w:t>2</w:t>
      </w:r>
      <w:r w:rsidRPr="004240D2">
        <w:rPr>
          <w:rFonts w:ascii="Century Gothic" w:hAnsi="Century Gothic" w:cs="Arial"/>
          <w:lang w:val="es-ES_tradnl"/>
        </w:rPr>
        <w:t>%, aplicable a la base que determine, de conformidad con lo dispuesto por el artículo 15</w:t>
      </w:r>
      <w:r w:rsidR="005A123A" w:rsidRPr="004240D2">
        <w:rPr>
          <w:rFonts w:ascii="Century Gothic" w:hAnsi="Century Gothic" w:cs="Arial"/>
          <w:lang w:val="es-ES_tradnl"/>
        </w:rPr>
        <w:t>9</w:t>
      </w:r>
      <w:r w:rsidRPr="00235633">
        <w:rPr>
          <w:rFonts w:ascii="Century Gothic" w:hAnsi="Century Gothic" w:cs="Arial"/>
          <w:lang w:val="es-ES_tradnl"/>
        </w:rPr>
        <w:t xml:space="preserve"> del Código Municipal para el Estado.</w:t>
      </w:r>
    </w:p>
    <w:p w14:paraId="5736E17D" w14:textId="77777777" w:rsidR="008B4969" w:rsidRPr="00CA5E90" w:rsidRDefault="008B4969" w:rsidP="00420186">
      <w:pPr>
        <w:spacing w:line="360" w:lineRule="auto"/>
        <w:jc w:val="both"/>
        <w:rPr>
          <w:rFonts w:ascii="Century Gothic" w:hAnsi="Century Gothic" w:cs="Arial"/>
          <w:lang w:val="es-ES_tradnl"/>
        </w:rPr>
      </w:pPr>
    </w:p>
    <w:p w14:paraId="5656ADA9" w14:textId="7EA9A393" w:rsidR="007D4789" w:rsidRPr="00CA5E90" w:rsidRDefault="007D4789" w:rsidP="00420186">
      <w:pPr>
        <w:spacing w:line="360" w:lineRule="auto"/>
        <w:jc w:val="both"/>
        <w:rPr>
          <w:rFonts w:ascii="Century Gothic" w:hAnsi="Century Gothic" w:cs="Arial"/>
          <w:lang w:val="es-ES_tradnl"/>
        </w:rPr>
      </w:pPr>
      <w:r w:rsidRPr="00CA5E90">
        <w:rPr>
          <w:rFonts w:ascii="Century Gothic" w:hAnsi="Century Gothic" w:cs="Arial"/>
          <w:lang w:val="es-ES_tradnl"/>
        </w:rPr>
        <w:t>5.- Tasa Adicional para los Impuestos Predial y Sobre traslación de dominio de bienes inmuebles, la cual se cobrará con una sobre tasa del 4% aplicable al monto que deberá enterar el contribuyente por dichos impuestos.</w:t>
      </w:r>
    </w:p>
    <w:p w14:paraId="565120C2" w14:textId="77777777" w:rsidR="007D4789" w:rsidRPr="00CA5E90" w:rsidRDefault="007D4789" w:rsidP="00420186">
      <w:pPr>
        <w:spacing w:line="360" w:lineRule="auto"/>
        <w:jc w:val="both"/>
        <w:rPr>
          <w:rFonts w:ascii="Century Gothic" w:hAnsi="Century Gothic" w:cs="Arial"/>
          <w:lang w:val="es-ES_tradnl"/>
        </w:rPr>
      </w:pPr>
    </w:p>
    <w:p w14:paraId="01628FB1" w14:textId="77777777" w:rsidR="007D4789" w:rsidRPr="00CA5E90" w:rsidRDefault="007D4789" w:rsidP="00420186">
      <w:pPr>
        <w:spacing w:line="360" w:lineRule="auto"/>
        <w:jc w:val="both"/>
        <w:rPr>
          <w:rFonts w:ascii="Century Gothic" w:hAnsi="Century Gothic" w:cs="Arial"/>
          <w:lang w:val="es-ES_tradnl"/>
        </w:rPr>
      </w:pPr>
      <w:r w:rsidRPr="00CA5E90">
        <w:rPr>
          <w:rFonts w:ascii="Century Gothic" w:hAnsi="Century Gothic" w:cs="Arial"/>
          <w:lang w:val="es-ES_tradnl"/>
        </w:rPr>
        <w:lastRenderedPageBreak/>
        <w:t>La tasa adicional se pagará en la misma forma y términos en que deban pagarse los impuestos mencionados y su rendimiento se destinará al sostenimiento de la Universidad Autónoma de Chihuahua y de la Universidad Autónoma de Ciudad Juárez, en partes iguales, en los términos del artículo 165 Bis del Código Municipal.</w:t>
      </w:r>
    </w:p>
    <w:p w14:paraId="3D2F2B47" w14:textId="77777777" w:rsidR="007D4789" w:rsidRPr="00CA5E90" w:rsidRDefault="007D4789" w:rsidP="007D4789">
      <w:pPr>
        <w:jc w:val="both"/>
        <w:rPr>
          <w:rFonts w:ascii="Century Gothic" w:hAnsi="Century Gothic" w:cs="Arial"/>
          <w:lang w:val="es-ES_tradnl"/>
        </w:rPr>
      </w:pPr>
    </w:p>
    <w:p w14:paraId="559C228D" w14:textId="77777777" w:rsidR="007D4789" w:rsidRPr="00CA5E90" w:rsidRDefault="007D4789" w:rsidP="007D4789">
      <w:pPr>
        <w:numPr>
          <w:ilvl w:val="0"/>
          <w:numId w:val="1"/>
        </w:numPr>
        <w:jc w:val="both"/>
        <w:rPr>
          <w:rFonts w:ascii="Century Gothic" w:hAnsi="Century Gothic" w:cs="Arial"/>
          <w:b/>
          <w:lang w:val="es-ES_tradnl"/>
        </w:rPr>
      </w:pPr>
      <w:r w:rsidRPr="00CA5E90">
        <w:rPr>
          <w:rFonts w:ascii="Century Gothic" w:hAnsi="Century Gothic" w:cs="Arial"/>
          <w:b/>
          <w:lang w:val="es-ES_tradnl"/>
        </w:rPr>
        <w:t>CONTRIBUCIONES</w:t>
      </w:r>
      <w:r w:rsidR="007D3B4E">
        <w:rPr>
          <w:rFonts w:ascii="Century Gothic" w:hAnsi="Century Gothic" w:cs="Arial"/>
          <w:b/>
          <w:lang w:val="es-ES_tradnl"/>
        </w:rPr>
        <w:t xml:space="preserve"> ESPECIALES</w:t>
      </w:r>
    </w:p>
    <w:p w14:paraId="61E665C5" w14:textId="77777777" w:rsidR="007D4789" w:rsidRPr="00CA5E90" w:rsidRDefault="007D4789" w:rsidP="007D4789">
      <w:pPr>
        <w:jc w:val="both"/>
        <w:rPr>
          <w:rFonts w:ascii="Century Gothic" w:hAnsi="Century Gothic" w:cs="Arial"/>
          <w:lang w:val="es-ES_tradnl"/>
        </w:rPr>
      </w:pPr>
    </w:p>
    <w:p w14:paraId="5EDB1BA5" w14:textId="77777777" w:rsidR="007D4789" w:rsidRDefault="007D4789" w:rsidP="007D4789">
      <w:pPr>
        <w:jc w:val="both"/>
        <w:rPr>
          <w:rFonts w:ascii="Century Gothic" w:hAnsi="Century Gothic" w:cs="Arial"/>
          <w:lang w:val="es-ES_tradnl"/>
        </w:rPr>
      </w:pPr>
      <w:r w:rsidRPr="00CA5E90">
        <w:rPr>
          <w:rFonts w:ascii="Century Gothic" w:hAnsi="Century Gothic" w:cs="Arial"/>
          <w:lang w:val="es-ES_tradnl"/>
        </w:rPr>
        <w:t>1.- Sobre pavimentación de calles y demás áreas públicas.</w:t>
      </w:r>
    </w:p>
    <w:p w14:paraId="46829034" w14:textId="77777777" w:rsidR="00CD2BC9" w:rsidRDefault="00CD2BC9" w:rsidP="00CD2BC9">
      <w:pPr>
        <w:pStyle w:val="Prrafodelista"/>
        <w:spacing w:after="0" w:line="360" w:lineRule="auto"/>
        <w:ind w:left="0"/>
        <w:jc w:val="both"/>
        <w:rPr>
          <w:rFonts w:ascii="Century Gothic" w:hAnsi="Century Gothic" w:cs="Arial"/>
          <w:sz w:val="24"/>
          <w:szCs w:val="24"/>
          <w:lang w:eastAsia="es-MX"/>
        </w:rPr>
      </w:pPr>
    </w:p>
    <w:p w14:paraId="1C8D45CE" w14:textId="77777777" w:rsidR="00CD2BC9" w:rsidRDefault="00CD2BC9" w:rsidP="00A03A18">
      <w:pPr>
        <w:pStyle w:val="Prrafodelista"/>
        <w:spacing w:after="0" w:line="360" w:lineRule="auto"/>
        <w:ind w:left="0"/>
        <w:jc w:val="both"/>
        <w:rPr>
          <w:rFonts w:ascii="Century Gothic" w:hAnsi="Century Gothic" w:cs="Arial"/>
          <w:sz w:val="24"/>
          <w:szCs w:val="24"/>
          <w:lang w:eastAsia="es-MX"/>
        </w:rPr>
      </w:pPr>
      <w:r w:rsidRPr="00017954">
        <w:rPr>
          <w:rFonts w:ascii="Century Gothic" w:hAnsi="Century Gothic" w:cs="Arial"/>
          <w:sz w:val="24"/>
          <w:szCs w:val="24"/>
          <w:lang w:eastAsia="es-MX"/>
        </w:rPr>
        <w:t>Los propietarios de fincas o lotes pagarán el valor del pavimento en el área comprendida entre las guarniciones de la banqueta y el eje central de la calle, en la extensión del fre</w:t>
      </w:r>
      <w:r>
        <w:rPr>
          <w:rFonts w:ascii="Century Gothic" w:hAnsi="Century Gothic" w:cs="Arial"/>
          <w:sz w:val="24"/>
          <w:szCs w:val="24"/>
          <w:lang w:eastAsia="es-MX"/>
        </w:rPr>
        <w:t xml:space="preserve">nte de la finca o lote a </w:t>
      </w:r>
      <w:r w:rsidRPr="00260CF1">
        <w:rPr>
          <w:rFonts w:ascii="Century Gothic" w:hAnsi="Century Gothic" w:cs="Arial"/>
          <w:sz w:val="24"/>
          <w:szCs w:val="24"/>
          <w:lang w:eastAsia="es-MX"/>
        </w:rPr>
        <w:t>$</w:t>
      </w:r>
      <w:r>
        <w:rPr>
          <w:rFonts w:ascii="Century Gothic" w:hAnsi="Century Gothic" w:cs="Arial"/>
          <w:sz w:val="24"/>
          <w:szCs w:val="24"/>
          <w:lang w:eastAsia="es-MX"/>
        </w:rPr>
        <w:t>30</w:t>
      </w:r>
      <w:r w:rsidRPr="00260CF1">
        <w:rPr>
          <w:rFonts w:ascii="Century Gothic" w:hAnsi="Century Gothic" w:cs="Arial"/>
          <w:sz w:val="24"/>
          <w:szCs w:val="24"/>
          <w:lang w:eastAsia="es-MX"/>
        </w:rPr>
        <w:t>0.00</w:t>
      </w:r>
      <w:r>
        <w:rPr>
          <w:rFonts w:ascii="Century Gothic" w:hAnsi="Century Gothic" w:cs="Arial"/>
          <w:sz w:val="24"/>
          <w:szCs w:val="24"/>
          <w:lang w:eastAsia="es-MX"/>
        </w:rPr>
        <w:t xml:space="preserve"> </w:t>
      </w:r>
      <w:r w:rsidRPr="00017954">
        <w:rPr>
          <w:rFonts w:ascii="Century Gothic" w:hAnsi="Century Gothic" w:cs="Arial"/>
          <w:sz w:val="24"/>
          <w:szCs w:val="24"/>
          <w:lang w:eastAsia="es-MX"/>
        </w:rPr>
        <w:t>por metro cuadrado, que deberán ser cubiertos en doce meses a partir del inicio de la obra; una vez trascurrido este plazo, se aplicará lo que previene el artículo 166 del Código Municipal para el Estado de Chihuahua.</w:t>
      </w:r>
    </w:p>
    <w:p w14:paraId="72BBBE82" w14:textId="77777777" w:rsidR="00CD2BC9" w:rsidRPr="00360F89" w:rsidRDefault="00CD2BC9" w:rsidP="00A03A18">
      <w:pPr>
        <w:pStyle w:val="Prrafodelista"/>
        <w:spacing w:after="0" w:line="360" w:lineRule="auto"/>
        <w:ind w:left="0"/>
        <w:jc w:val="both"/>
        <w:rPr>
          <w:rFonts w:ascii="Century Gothic" w:hAnsi="Century Gothic" w:cs="Arial"/>
          <w:sz w:val="24"/>
          <w:szCs w:val="24"/>
          <w:lang w:eastAsia="es-MX"/>
        </w:rPr>
      </w:pPr>
    </w:p>
    <w:p w14:paraId="278876CA" w14:textId="77777777" w:rsidR="00CD2BC9" w:rsidRPr="00017954" w:rsidRDefault="00CD2BC9" w:rsidP="00A03A18">
      <w:pPr>
        <w:pStyle w:val="Prrafodelista"/>
        <w:spacing w:after="0" w:line="360" w:lineRule="auto"/>
        <w:ind w:left="0"/>
        <w:jc w:val="both"/>
        <w:rPr>
          <w:rFonts w:ascii="Century Gothic" w:hAnsi="Century Gothic" w:cs="Arial"/>
          <w:sz w:val="24"/>
          <w:szCs w:val="24"/>
          <w:lang w:eastAsia="es-MX"/>
        </w:rPr>
      </w:pPr>
      <w:r w:rsidRPr="00017954">
        <w:rPr>
          <w:rFonts w:ascii="Century Gothic" w:hAnsi="Century Gothic" w:cs="Arial"/>
          <w:sz w:val="24"/>
          <w:szCs w:val="24"/>
          <w:lang w:eastAsia="es-MX"/>
        </w:rPr>
        <w:t>Cuando el inmueble esté situado en esquina, el propietario pagará además de la superficie que señala el inciso anterior, el área de pavimentación hasta el punto de intersección de los ejes de las calles adyacentes.</w:t>
      </w:r>
    </w:p>
    <w:p w14:paraId="3941FD13" w14:textId="77777777" w:rsidR="00CD2BC9" w:rsidRPr="00017954" w:rsidRDefault="00CD2BC9" w:rsidP="00A03A18">
      <w:pPr>
        <w:spacing w:line="360" w:lineRule="auto"/>
        <w:jc w:val="both"/>
        <w:rPr>
          <w:rFonts w:ascii="Century Gothic" w:hAnsi="Century Gothic" w:cs="Arial"/>
          <w:lang w:val="es-MX" w:eastAsia="es-MX"/>
        </w:rPr>
      </w:pPr>
    </w:p>
    <w:p w14:paraId="339685A3" w14:textId="77777777" w:rsidR="00CD2BC9" w:rsidRDefault="00CD2BC9" w:rsidP="00A03A18">
      <w:pPr>
        <w:pStyle w:val="Prrafodelista"/>
        <w:spacing w:after="0" w:line="360" w:lineRule="auto"/>
        <w:ind w:left="0"/>
        <w:jc w:val="both"/>
        <w:rPr>
          <w:rFonts w:ascii="Century Gothic" w:hAnsi="Century Gothic" w:cs="Arial"/>
          <w:sz w:val="24"/>
          <w:szCs w:val="24"/>
          <w:lang w:eastAsia="es-MX"/>
        </w:rPr>
      </w:pPr>
      <w:r w:rsidRPr="00017954">
        <w:rPr>
          <w:rFonts w:ascii="Century Gothic" w:hAnsi="Century Gothic" w:cs="Arial"/>
          <w:sz w:val="24"/>
          <w:szCs w:val="24"/>
          <w:lang w:eastAsia="es-MX"/>
        </w:rPr>
        <w:t xml:space="preserve">Cuando en la vía que se pretende pavimentar, existan líneas de ferrocarril o de tranvías, las empresas propietarias tendrán la obligación de cubrir el valor </w:t>
      </w:r>
      <w:r w:rsidRPr="00017954">
        <w:rPr>
          <w:rFonts w:ascii="Century Gothic" w:hAnsi="Century Gothic" w:cs="Arial"/>
          <w:sz w:val="24"/>
          <w:szCs w:val="24"/>
          <w:lang w:eastAsia="es-MX"/>
        </w:rPr>
        <w:lastRenderedPageBreak/>
        <w:t xml:space="preserve">del pavimento comprendido entre los dos rieles y, además, en una </w:t>
      </w:r>
      <w:r w:rsidRPr="001457DA">
        <w:rPr>
          <w:rFonts w:ascii="Century Gothic" w:hAnsi="Century Gothic" w:cs="Arial"/>
          <w:sz w:val="24"/>
          <w:szCs w:val="24"/>
          <w:lang w:eastAsia="es-MX"/>
        </w:rPr>
        <w:t>franja</w:t>
      </w:r>
      <w:r w:rsidRPr="00017954">
        <w:rPr>
          <w:rFonts w:ascii="Century Gothic" w:hAnsi="Century Gothic" w:cs="Arial"/>
          <w:sz w:val="24"/>
          <w:szCs w:val="24"/>
          <w:lang w:eastAsia="es-MX"/>
        </w:rPr>
        <w:t xml:space="preserve"> externa de dos metros a cada lado y a lo largo de los dos rieles.</w:t>
      </w:r>
      <w:r>
        <w:rPr>
          <w:rFonts w:ascii="Century Gothic" w:hAnsi="Century Gothic" w:cs="Arial"/>
          <w:sz w:val="24"/>
          <w:szCs w:val="24"/>
          <w:lang w:eastAsia="es-MX"/>
        </w:rPr>
        <w:t xml:space="preserve">    </w:t>
      </w:r>
    </w:p>
    <w:p w14:paraId="30919FD9" w14:textId="77777777" w:rsidR="00CD2BC9" w:rsidRDefault="00CD2BC9" w:rsidP="00A03A18">
      <w:pPr>
        <w:pStyle w:val="Prrafodelista"/>
        <w:spacing w:after="0" w:line="360" w:lineRule="auto"/>
        <w:ind w:left="0"/>
        <w:jc w:val="both"/>
        <w:rPr>
          <w:rFonts w:ascii="Century Gothic" w:hAnsi="Century Gothic" w:cs="Arial"/>
          <w:sz w:val="24"/>
          <w:szCs w:val="24"/>
          <w:lang w:eastAsia="es-MX"/>
        </w:rPr>
      </w:pPr>
    </w:p>
    <w:p w14:paraId="5DAE154E" w14:textId="77777777" w:rsidR="00CD2BC9" w:rsidRDefault="00CD2BC9" w:rsidP="00A03A18">
      <w:pPr>
        <w:pStyle w:val="Prrafodelista"/>
        <w:spacing w:after="0" w:line="360" w:lineRule="auto"/>
        <w:ind w:left="0"/>
        <w:jc w:val="both"/>
        <w:rPr>
          <w:rFonts w:ascii="Century Gothic" w:hAnsi="Century Gothic" w:cs="Arial"/>
          <w:sz w:val="24"/>
          <w:szCs w:val="24"/>
          <w:lang w:eastAsia="es-MX"/>
        </w:rPr>
      </w:pPr>
      <w:r w:rsidRPr="00017954">
        <w:rPr>
          <w:rFonts w:ascii="Century Gothic" w:hAnsi="Century Gothic" w:cs="Arial"/>
          <w:sz w:val="24"/>
          <w:szCs w:val="24"/>
          <w:lang w:eastAsia="es-MX"/>
        </w:rPr>
        <w:t>El pago del valor del pavimento que corresponda a los propietarios de fincas será cubierto en los plazos y condiciones que fijará el Municipio, de acuerdo con los costos de ejecución de la obra, y del programa aprobado para dicha obra.</w:t>
      </w:r>
    </w:p>
    <w:p w14:paraId="7A744A7E" w14:textId="77777777" w:rsidR="00CD2BC9" w:rsidRDefault="00CD2BC9" w:rsidP="00A03A18">
      <w:pPr>
        <w:pStyle w:val="Prrafodelista"/>
        <w:spacing w:after="0" w:line="360" w:lineRule="auto"/>
        <w:ind w:left="0"/>
        <w:jc w:val="both"/>
        <w:rPr>
          <w:rFonts w:ascii="Century Gothic" w:hAnsi="Century Gothic" w:cs="Arial"/>
          <w:sz w:val="24"/>
          <w:szCs w:val="24"/>
          <w:lang w:eastAsia="es-MX"/>
        </w:rPr>
      </w:pPr>
    </w:p>
    <w:p w14:paraId="5A5AB8F6" w14:textId="77777777" w:rsidR="00CD2BC9" w:rsidRDefault="00CD2BC9" w:rsidP="00A03A18">
      <w:pPr>
        <w:pStyle w:val="Prrafodelista"/>
        <w:spacing w:after="0" w:line="360" w:lineRule="auto"/>
        <w:ind w:left="0"/>
        <w:jc w:val="both"/>
        <w:rPr>
          <w:rFonts w:ascii="Century Gothic" w:hAnsi="Century Gothic" w:cs="Arial"/>
          <w:sz w:val="24"/>
          <w:szCs w:val="24"/>
          <w:lang w:eastAsia="es-MX"/>
        </w:rPr>
      </w:pPr>
      <w:r>
        <w:rPr>
          <w:rFonts w:ascii="Century Gothic" w:hAnsi="Century Gothic" w:cs="Arial"/>
          <w:sz w:val="24"/>
          <w:szCs w:val="24"/>
          <w:lang w:eastAsia="es-MX"/>
        </w:rPr>
        <w:t xml:space="preserve">2.- Otras obras complementarias. </w:t>
      </w:r>
    </w:p>
    <w:p w14:paraId="65769280" w14:textId="77777777" w:rsidR="00CD2BC9" w:rsidRPr="00017954" w:rsidRDefault="00CD2BC9" w:rsidP="00A03A18">
      <w:pPr>
        <w:pStyle w:val="Prrafodelista"/>
        <w:spacing w:after="0" w:line="360" w:lineRule="auto"/>
        <w:ind w:left="0"/>
        <w:jc w:val="both"/>
        <w:rPr>
          <w:rFonts w:ascii="Century Gothic" w:hAnsi="Century Gothic" w:cs="Arial"/>
          <w:sz w:val="24"/>
          <w:szCs w:val="24"/>
        </w:rPr>
      </w:pPr>
      <w:r w:rsidRPr="00017954">
        <w:rPr>
          <w:rFonts w:ascii="Century Gothic" w:hAnsi="Century Gothic" w:cs="Arial"/>
          <w:sz w:val="24"/>
          <w:szCs w:val="24"/>
        </w:rPr>
        <w:t>La totalidad de los recursos que se obtengan por este rubro, deberán destinarse a inversiones de infraestructura y equipamiento urbano del municipio.</w:t>
      </w:r>
    </w:p>
    <w:p w14:paraId="00CC959A" w14:textId="77777777" w:rsidR="00CD2BC9" w:rsidRPr="00CA5E90" w:rsidRDefault="00CD2BC9" w:rsidP="00A03A18">
      <w:pPr>
        <w:spacing w:line="360" w:lineRule="auto"/>
        <w:jc w:val="both"/>
        <w:rPr>
          <w:rFonts w:ascii="Century Gothic" w:hAnsi="Century Gothic" w:cs="Arial"/>
          <w:lang w:val="es-ES_tradnl"/>
        </w:rPr>
      </w:pPr>
    </w:p>
    <w:p w14:paraId="6DCB4221" w14:textId="77777777" w:rsidR="007D4789" w:rsidRPr="00CA5E90" w:rsidRDefault="007D4789" w:rsidP="007D4789">
      <w:pPr>
        <w:pStyle w:val="Ttulo2"/>
        <w:rPr>
          <w:rFonts w:ascii="Century Gothic" w:hAnsi="Century Gothic"/>
        </w:rPr>
      </w:pPr>
    </w:p>
    <w:p w14:paraId="29B4CC0C" w14:textId="77777777" w:rsidR="007D4789" w:rsidRPr="00CA5E90" w:rsidRDefault="007D4789" w:rsidP="007D4789">
      <w:pPr>
        <w:pStyle w:val="Ttulo2"/>
        <w:rPr>
          <w:rFonts w:ascii="Century Gothic" w:hAnsi="Century Gothic"/>
        </w:rPr>
      </w:pPr>
      <w:r w:rsidRPr="00CA5E90">
        <w:rPr>
          <w:rFonts w:ascii="Century Gothic" w:hAnsi="Century Gothic"/>
        </w:rPr>
        <w:t>II.- DERECHOS</w:t>
      </w:r>
    </w:p>
    <w:p w14:paraId="1804BD1B" w14:textId="77777777" w:rsidR="007D4789" w:rsidRPr="00CA5E90" w:rsidRDefault="007D4789" w:rsidP="007D4789">
      <w:pPr>
        <w:jc w:val="both"/>
        <w:rPr>
          <w:rFonts w:ascii="Century Gothic" w:hAnsi="Century Gothic" w:cs="Arial"/>
          <w:lang w:val="es-ES_tradnl"/>
        </w:rPr>
      </w:pPr>
    </w:p>
    <w:p w14:paraId="08D778FF" w14:textId="4331B4F9" w:rsidR="007D4789" w:rsidRPr="00CA5E90" w:rsidRDefault="007D4789" w:rsidP="00A03A18">
      <w:pPr>
        <w:spacing w:line="360" w:lineRule="auto"/>
        <w:jc w:val="both"/>
        <w:rPr>
          <w:rFonts w:ascii="Century Gothic" w:hAnsi="Century Gothic" w:cs="Arial"/>
          <w:lang w:val="es-ES_tradnl"/>
        </w:rPr>
      </w:pPr>
      <w:r w:rsidRPr="00CA5E90">
        <w:rPr>
          <w:rFonts w:ascii="Century Gothic" w:hAnsi="Century Gothic" w:cs="Arial"/>
          <w:lang w:val="es-ES_tradnl"/>
        </w:rPr>
        <w:t>1.- Por alineamiento de predios, asignación de número oficial, licencias de construcción y pruebas de estabilidad</w:t>
      </w:r>
      <w:r w:rsidR="005D2F7B">
        <w:rPr>
          <w:rFonts w:ascii="Century Gothic" w:hAnsi="Century Gothic" w:cs="Arial"/>
          <w:lang w:val="es-ES_tradnl"/>
        </w:rPr>
        <w:t>.</w:t>
      </w:r>
    </w:p>
    <w:p w14:paraId="4D498D5A" w14:textId="77777777" w:rsidR="007D4789" w:rsidRPr="00CA5E90" w:rsidRDefault="007D4789" w:rsidP="00A03A18">
      <w:pPr>
        <w:spacing w:line="360" w:lineRule="auto"/>
        <w:jc w:val="both"/>
        <w:rPr>
          <w:rFonts w:ascii="Century Gothic" w:hAnsi="Century Gothic" w:cs="Arial"/>
          <w:lang w:val="es-ES_tradnl"/>
        </w:rPr>
      </w:pPr>
    </w:p>
    <w:p w14:paraId="19C090D0" w14:textId="77777777" w:rsidR="007D4789" w:rsidRPr="00CA5E90" w:rsidRDefault="007D4789" w:rsidP="00A03A18">
      <w:pPr>
        <w:spacing w:line="360" w:lineRule="auto"/>
        <w:jc w:val="both"/>
        <w:rPr>
          <w:rFonts w:ascii="Century Gothic" w:hAnsi="Century Gothic" w:cs="Arial"/>
          <w:lang w:val="es-ES_tradnl"/>
        </w:rPr>
      </w:pPr>
      <w:r w:rsidRPr="00CA5E90">
        <w:rPr>
          <w:rFonts w:ascii="Century Gothic" w:hAnsi="Century Gothic" w:cs="Arial"/>
          <w:lang w:val="es-ES_tradnl"/>
        </w:rPr>
        <w:t>2.- Por supervisión y autorización de obras de urbanización en fraccionamientos.</w:t>
      </w:r>
    </w:p>
    <w:p w14:paraId="0B802A3F" w14:textId="77777777" w:rsidR="007D4789" w:rsidRPr="00CA5E90" w:rsidRDefault="007D4789" w:rsidP="00A03A18">
      <w:pPr>
        <w:spacing w:line="360" w:lineRule="auto"/>
        <w:jc w:val="both"/>
        <w:rPr>
          <w:rFonts w:ascii="Century Gothic" w:hAnsi="Century Gothic" w:cs="Arial"/>
          <w:lang w:val="es-ES_tradnl"/>
        </w:rPr>
      </w:pPr>
    </w:p>
    <w:p w14:paraId="4EE16C95" w14:textId="77777777" w:rsidR="007D4789" w:rsidRDefault="007D4789" w:rsidP="00A03A18">
      <w:pPr>
        <w:spacing w:line="360" w:lineRule="auto"/>
        <w:jc w:val="both"/>
        <w:rPr>
          <w:rFonts w:ascii="Century Gothic" w:hAnsi="Century Gothic" w:cs="Arial"/>
          <w:lang w:val="es-ES_tradnl"/>
        </w:rPr>
      </w:pPr>
      <w:r w:rsidRPr="00CA5E90">
        <w:rPr>
          <w:rFonts w:ascii="Century Gothic" w:hAnsi="Century Gothic" w:cs="Arial"/>
          <w:lang w:val="es-ES_tradnl"/>
        </w:rPr>
        <w:t>3.- Por servicios generales en los rastros.</w:t>
      </w:r>
    </w:p>
    <w:p w14:paraId="179D97CB" w14:textId="77777777" w:rsidR="008B4969" w:rsidRDefault="008B4969" w:rsidP="00A03A18">
      <w:pPr>
        <w:spacing w:line="360" w:lineRule="auto"/>
        <w:jc w:val="both"/>
        <w:rPr>
          <w:rFonts w:ascii="Century Gothic" w:hAnsi="Century Gothic" w:cs="Arial"/>
          <w:lang w:val="es-ES_tradnl"/>
        </w:rPr>
      </w:pPr>
    </w:p>
    <w:p w14:paraId="13D51739" w14:textId="2ABCB288" w:rsidR="008B4969" w:rsidRPr="00CA5E90" w:rsidRDefault="008B4969" w:rsidP="00A03A18">
      <w:pPr>
        <w:spacing w:line="360" w:lineRule="auto"/>
        <w:jc w:val="both"/>
        <w:rPr>
          <w:rFonts w:ascii="Century Gothic" w:hAnsi="Century Gothic" w:cs="Arial"/>
          <w:lang w:val="es-ES_tradnl"/>
        </w:rPr>
      </w:pPr>
      <w:r w:rsidRPr="00235633">
        <w:rPr>
          <w:rFonts w:ascii="Century Gothic" w:hAnsi="Century Gothic" w:cs="Arial"/>
          <w:lang w:val="es-ES_tradnl"/>
        </w:rPr>
        <w:t>4.- Por la emisión de documentación del área de catastro municipal.</w:t>
      </w:r>
    </w:p>
    <w:p w14:paraId="390F64B9" w14:textId="77777777" w:rsidR="007D4789" w:rsidRPr="00CA5E90" w:rsidRDefault="007D4789" w:rsidP="00A03A18">
      <w:pPr>
        <w:spacing w:line="360" w:lineRule="auto"/>
        <w:jc w:val="both"/>
        <w:rPr>
          <w:rFonts w:ascii="Century Gothic" w:hAnsi="Century Gothic" w:cs="Arial"/>
          <w:lang w:val="es-ES_tradnl"/>
        </w:rPr>
      </w:pPr>
    </w:p>
    <w:p w14:paraId="1E97E9D2" w14:textId="022AE530" w:rsidR="007D4789" w:rsidRPr="00CA5E90" w:rsidRDefault="008B4969" w:rsidP="00A03A18">
      <w:pPr>
        <w:spacing w:line="360" w:lineRule="auto"/>
        <w:jc w:val="both"/>
        <w:rPr>
          <w:rFonts w:ascii="Century Gothic" w:hAnsi="Century Gothic" w:cs="Arial"/>
          <w:lang w:val="es-ES_tradnl"/>
        </w:rPr>
      </w:pPr>
      <w:r>
        <w:rPr>
          <w:rFonts w:ascii="Century Gothic" w:hAnsi="Century Gothic" w:cs="Arial"/>
          <w:lang w:val="es-ES_tradnl"/>
        </w:rPr>
        <w:t>5</w:t>
      </w:r>
      <w:r w:rsidR="007D4789" w:rsidRPr="00CA5E90">
        <w:rPr>
          <w:rFonts w:ascii="Century Gothic" w:hAnsi="Century Gothic" w:cs="Arial"/>
          <w:lang w:val="es-ES_tradnl"/>
        </w:rPr>
        <w:t>.- Por legalización de firmas, certificación y expedición de documentos municipales.</w:t>
      </w:r>
    </w:p>
    <w:p w14:paraId="44F1E43F" w14:textId="77777777" w:rsidR="007D4789" w:rsidRPr="00CA5E90" w:rsidRDefault="007D4789" w:rsidP="00A03A18">
      <w:pPr>
        <w:spacing w:line="360" w:lineRule="auto"/>
        <w:jc w:val="both"/>
        <w:rPr>
          <w:rFonts w:ascii="Century Gothic" w:hAnsi="Century Gothic" w:cs="Arial"/>
          <w:lang w:val="es-ES_tradnl"/>
        </w:rPr>
      </w:pPr>
    </w:p>
    <w:p w14:paraId="0ECE1F41" w14:textId="1F9E9C92" w:rsidR="007D4789" w:rsidRPr="00CA5E90" w:rsidRDefault="008B4969" w:rsidP="00A03A18">
      <w:pPr>
        <w:spacing w:line="360" w:lineRule="auto"/>
        <w:jc w:val="both"/>
        <w:rPr>
          <w:rFonts w:ascii="Century Gothic" w:hAnsi="Century Gothic" w:cs="Arial"/>
          <w:lang w:val="es-ES_tradnl"/>
        </w:rPr>
      </w:pPr>
      <w:r>
        <w:rPr>
          <w:rFonts w:ascii="Century Gothic" w:hAnsi="Century Gothic" w:cs="Arial"/>
          <w:lang w:val="es-ES_tradnl"/>
        </w:rPr>
        <w:t>6</w:t>
      </w:r>
      <w:r w:rsidR="007D4789" w:rsidRPr="00CA5E90">
        <w:rPr>
          <w:rFonts w:ascii="Century Gothic" w:hAnsi="Century Gothic" w:cs="Arial"/>
          <w:lang w:val="es-ES_tradnl"/>
        </w:rPr>
        <w:t>.- Cementerios municipales.</w:t>
      </w:r>
    </w:p>
    <w:p w14:paraId="1491B657" w14:textId="77777777" w:rsidR="007D4789" w:rsidRPr="00CA5E90" w:rsidRDefault="007D4789" w:rsidP="00A03A18">
      <w:pPr>
        <w:spacing w:line="360" w:lineRule="auto"/>
        <w:jc w:val="both"/>
        <w:rPr>
          <w:rFonts w:ascii="Century Gothic" w:hAnsi="Century Gothic" w:cs="Arial"/>
          <w:lang w:val="es-ES_tradnl"/>
        </w:rPr>
      </w:pPr>
    </w:p>
    <w:p w14:paraId="350CE426" w14:textId="6D452C9E" w:rsidR="007D4789" w:rsidRPr="00CA5E90" w:rsidRDefault="008B4969" w:rsidP="00A03A18">
      <w:pPr>
        <w:spacing w:line="360" w:lineRule="auto"/>
        <w:jc w:val="both"/>
        <w:rPr>
          <w:rFonts w:ascii="Century Gothic" w:hAnsi="Century Gothic" w:cs="Arial"/>
          <w:lang w:val="es-ES_tradnl"/>
        </w:rPr>
      </w:pPr>
      <w:r>
        <w:rPr>
          <w:rFonts w:ascii="Century Gothic" w:hAnsi="Century Gothic" w:cs="Arial"/>
          <w:lang w:val="es-ES_tradnl"/>
        </w:rPr>
        <w:t>7</w:t>
      </w:r>
      <w:r w:rsidR="007D4789" w:rsidRPr="00CA5E90">
        <w:rPr>
          <w:rFonts w:ascii="Century Gothic" w:hAnsi="Century Gothic" w:cs="Arial"/>
          <w:lang w:val="es-ES_tradnl"/>
        </w:rPr>
        <w:t>.- Por ocupación de la vía pública para estacionamiento de vehículos y vendedores ambulantes.</w:t>
      </w:r>
    </w:p>
    <w:p w14:paraId="4A9956A7" w14:textId="77777777" w:rsidR="007D4789" w:rsidRPr="00CA5E90" w:rsidRDefault="007D4789" w:rsidP="00A03A18">
      <w:pPr>
        <w:spacing w:line="360" w:lineRule="auto"/>
        <w:jc w:val="both"/>
        <w:rPr>
          <w:rFonts w:ascii="Century Gothic" w:hAnsi="Century Gothic" w:cs="Arial"/>
          <w:lang w:val="es-ES_tradnl"/>
        </w:rPr>
      </w:pPr>
    </w:p>
    <w:p w14:paraId="779E1E21" w14:textId="17ABA4D2" w:rsidR="007D4789" w:rsidRPr="00CA5E90" w:rsidRDefault="008B4969" w:rsidP="00A03A18">
      <w:pPr>
        <w:spacing w:line="360" w:lineRule="auto"/>
        <w:jc w:val="both"/>
        <w:rPr>
          <w:rFonts w:ascii="Century Gothic" w:hAnsi="Century Gothic" w:cs="Arial"/>
          <w:lang w:val="es-ES_tradnl"/>
        </w:rPr>
      </w:pPr>
      <w:r>
        <w:rPr>
          <w:rFonts w:ascii="Century Gothic" w:hAnsi="Century Gothic" w:cs="Arial"/>
          <w:lang w:val="es-ES_tradnl"/>
        </w:rPr>
        <w:t>8</w:t>
      </w:r>
      <w:r w:rsidR="007D4789" w:rsidRPr="00CA5E90">
        <w:rPr>
          <w:rFonts w:ascii="Century Gothic" w:hAnsi="Century Gothic" w:cs="Arial"/>
          <w:lang w:val="es-ES_tradnl"/>
        </w:rPr>
        <w:t>.- Por la fijación de anuncios y propaganda comercial.</w:t>
      </w:r>
    </w:p>
    <w:p w14:paraId="07F6D38C" w14:textId="77777777" w:rsidR="007D4789" w:rsidRPr="00CA5E90" w:rsidRDefault="007D4789" w:rsidP="00A03A18">
      <w:pPr>
        <w:spacing w:line="360" w:lineRule="auto"/>
        <w:jc w:val="both"/>
        <w:rPr>
          <w:rFonts w:ascii="Century Gothic" w:hAnsi="Century Gothic" w:cs="Arial"/>
          <w:lang w:val="es-ES_tradnl"/>
        </w:rPr>
      </w:pPr>
    </w:p>
    <w:p w14:paraId="231E6991" w14:textId="31AEFC8A" w:rsidR="007D4789" w:rsidRPr="00CA5E90" w:rsidRDefault="008B4969" w:rsidP="00A03A18">
      <w:pPr>
        <w:spacing w:line="360" w:lineRule="auto"/>
        <w:jc w:val="both"/>
        <w:rPr>
          <w:rFonts w:ascii="Century Gothic" w:hAnsi="Century Gothic" w:cs="Arial"/>
          <w:lang w:val="es-ES_tradnl"/>
        </w:rPr>
      </w:pPr>
      <w:r>
        <w:rPr>
          <w:rFonts w:ascii="Century Gothic" w:hAnsi="Century Gothic" w:cs="Arial"/>
          <w:lang w:val="es-ES_tradnl"/>
        </w:rPr>
        <w:t>9</w:t>
      </w:r>
      <w:r w:rsidR="007D4789" w:rsidRPr="00CA5E90">
        <w:rPr>
          <w:rFonts w:ascii="Century Gothic" w:hAnsi="Century Gothic" w:cs="Arial"/>
          <w:lang w:val="es-ES_tradnl"/>
        </w:rPr>
        <w:t>.- Por los servicios públicos siguientes:</w:t>
      </w:r>
    </w:p>
    <w:p w14:paraId="60C4B2FF" w14:textId="77777777" w:rsidR="007D4789" w:rsidRPr="00CA5E90" w:rsidRDefault="007D4789" w:rsidP="007D4789">
      <w:pPr>
        <w:jc w:val="both"/>
        <w:rPr>
          <w:rFonts w:ascii="Century Gothic" w:hAnsi="Century Gothic" w:cs="Arial"/>
          <w:lang w:val="es-ES_tradnl"/>
        </w:rPr>
      </w:pPr>
    </w:p>
    <w:p w14:paraId="7513B9E0" w14:textId="2FED7A78" w:rsidR="007D4789" w:rsidRPr="00CA5E90" w:rsidRDefault="007D4789" w:rsidP="007D4789">
      <w:pPr>
        <w:numPr>
          <w:ilvl w:val="0"/>
          <w:numId w:val="2"/>
        </w:numPr>
        <w:jc w:val="both"/>
        <w:rPr>
          <w:rFonts w:ascii="Century Gothic" w:hAnsi="Century Gothic" w:cs="Arial"/>
          <w:lang w:val="es-ES_tradnl"/>
        </w:rPr>
      </w:pPr>
      <w:r w:rsidRPr="00CA5E90">
        <w:rPr>
          <w:rFonts w:ascii="Century Gothic" w:hAnsi="Century Gothic" w:cs="Arial"/>
          <w:lang w:val="es-ES_tradnl"/>
        </w:rPr>
        <w:t>Alumbrado Público</w:t>
      </w:r>
      <w:r w:rsidR="005D2F7B">
        <w:rPr>
          <w:rFonts w:ascii="Century Gothic" w:hAnsi="Century Gothic" w:cs="Arial"/>
          <w:lang w:val="es-ES_tradnl"/>
        </w:rPr>
        <w:t>;</w:t>
      </w:r>
    </w:p>
    <w:p w14:paraId="10CEAD08" w14:textId="77777777" w:rsidR="007D4789" w:rsidRPr="00CA5E90" w:rsidRDefault="007D4789" w:rsidP="007D4789">
      <w:pPr>
        <w:ind w:left="360"/>
        <w:jc w:val="both"/>
        <w:rPr>
          <w:rFonts w:ascii="Century Gothic" w:hAnsi="Century Gothic" w:cs="Arial"/>
          <w:lang w:val="es-ES_tradnl"/>
        </w:rPr>
      </w:pPr>
    </w:p>
    <w:p w14:paraId="63D0B9B0" w14:textId="77777777" w:rsidR="007D4789" w:rsidRPr="00CA5E90" w:rsidRDefault="007D4789" w:rsidP="007D4789">
      <w:pPr>
        <w:numPr>
          <w:ilvl w:val="0"/>
          <w:numId w:val="2"/>
        </w:numPr>
        <w:jc w:val="both"/>
        <w:rPr>
          <w:rFonts w:ascii="Century Gothic" w:hAnsi="Century Gothic" w:cs="Arial"/>
          <w:lang w:val="es-ES_tradnl"/>
        </w:rPr>
      </w:pPr>
      <w:r w:rsidRPr="00CA5E90">
        <w:rPr>
          <w:rFonts w:ascii="Century Gothic" w:hAnsi="Century Gothic" w:cs="Arial"/>
          <w:lang w:val="es-ES_tradnl"/>
        </w:rPr>
        <w:t>Aseo, recolección y transporte de basura;</w:t>
      </w:r>
    </w:p>
    <w:p w14:paraId="59706E1A" w14:textId="77777777" w:rsidR="007D4789" w:rsidRPr="00CA5E90" w:rsidRDefault="007D4789" w:rsidP="007D4789">
      <w:pPr>
        <w:jc w:val="both"/>
        <w:rPr>
          <w:rFonts w:ascii="Century Gothic" w:hAnsi="Century Gothic" w:cs="Arial"/>
          <w:lang w:val="es-ES_tradnl"/>
        </w:rPr>
      </w:pPr>
    </w:p>
    <w:p w14:paraId="493CBB21" w14:textId="77777777" w:rsidR="007D4789" w:rsidRPr="00CA5E90" w:rsidRDefault="007D4789" w:rsidP="007D4789">
      <w:pPr>
        <w:numPr>
          <w:ilvl w:val="0"/>
          <w:numId w:val="2"/>
        </w:numPr>
        <w:jc w:val="both"/>
        <w:rPr>
          <w:rFonts w:ascii="Century Gothic" w:hAnsi="Century Gothic" w:cs="Arial"/>
          <w:lang w:val="es-ES_tradnl"/>
        </w:rPr>
      </w:pPr>
      <w:r w:rsidRPr="00CA5E90">
        <w:rPr>
          <w:rFonts w:ascii="Century Gothic" w:hAnsi="Century Gothic" w:cs="Arial"/>
          <w:lang w:val="es-ES_tradnl"/>
        </w:rPr>
        <w:t>Servicio de Bomberos; y</w:t>
      </w:r>
    </w:p>
    <w:p w14:paraId="39E3B91B" w14:textId="77777777" w:rsidR="007D4789" w:rsidRPr="00CA5E90" w:rsidRDefault="007D4789" w:rsidP="007D4789">
      <w:pPr>
        <w:ind w:left="360"/>
        <w:jc w:val="both"/>
        <w:rPr>
          <w:rFonts w:ascii="Century Gothic" w:hAnsi="Century Gothic" w:cs="Arial"/>
          <w:lang w:val="es-ES_tradnl"/>
        </w:rPr>
      </w:pPr>
    </w:p>
    <w:p w14:paraId="70410BA9" w14:textId="77777777" w:rsidR="007D4789" w:rsidRPr="00CA5E90" w:rsidRDefault="007D4789" w:rsidP="007D4789">
      <w:pPr>
        <w:numPr>
          <w:ilvl w:val="0"/>
          <w:numId w:val="2"/>
        </w:numPr>
        <w:jc w:val="both"/>
        <w:rPr>
          <w:rFonts w:ascii="Century Gothic" w:hAnsi="Century Gothic" w:cs="Arial"/>
          <w:lang w:val="es-ES_tradnl"/>
        </w:rPr>
      </w:pPr>
      <w:r w:rsidRPr="00CA5E90">
        <w:rPr>
          <w:rFonts w:ascii="Century Gothic" w:hAnsi="Century Gothic" w:cs="Arial"/>
          <w:lang w:val="es-ES_tradnl"/>
        </w:rPr>
        <w:t>Mercados y centrales de abasto.</w:t>
      </w:r>
    </w:p>
    <w:p w14:paraId="4F7DE6CF" w14:textId="77777777" w:rsidR="00A03A18" w:rsidRDefault="00A03A18" w:rsidP="008B4969">
      <w:pPr>
        <w:spacing w:line="360" w:lineRule="auto"/>
        <w:jc w:val="both"/>
        <w:rPr>
          <w:rFonts w:ascii="Century Gothic" w:hAnsi="Century Gothic" w:cs="Arial"/>
          <w:lang w:val="es-ES_tradnl"/>
        </w:rPr>
      </w:pPr>
    </w:p>
    <w:p w14:paraId="02764D3B" w14:textId="150081BD" w:rsidR="007D4789" w:rsidRDefault="008B4969" w:rsidP="00A03A18">
      <w:pPr>
        <w:spacing w:line="360" w:lineRule="auto"/>
        <w:jc w:val="both"/>
        <w:rPr>
          <w:rFonts w:ascii="Century Gothic" w:hAnsi="Century Gothic" w:cs="Arial"/>
          <w:lang w:val="es-ES_tradnl"/>
        </w:rPr>
      </w:pPr>
      <w:r>
        <w:rPr>
          <w:rFonts w:ascii="Century Gothic" w:hAnsi="Century Gothic" w:cs="Arial"/>
          <w:lang w:val="es-ES_tradnl"/>
        </w:rPr>
        <w:t>10</w:t>
      </w:r>
      <w:r w:rsidR="007D4789" w:rsidRPr="00CA5E90">
        <w:rPr>
          <w:rFonts w:ascii="Century Gothic" w:hAnsi="Century Gothic" w:cs="Arial"/>
          <w:lang w:val="es-ES_tradnl"/>
        </w:rPr>
        <w:t xml:space="preserve">.- </w:t>
      </w:r>
      <w:r w:rsidRPr="00235633">
        <w:rPr>
          <w:rFonts w:ascii="Century Gothic" w:hAnsi="Century Gothic" w:cs="Arial"/>
          <w:lang w:val="es-ES_tradnl"/>
        </w:rPr>
        <w:t>Expedición de documentos de registro civil de acuerdo a las tarifas que emita la legislatura vigente a nivel estatal.</w:t>
      </w:r>
    </w:p>
    <w:p w14:paraId="0F7D8809" w14:textId="45D8607A" w:rsidR="007D4789" w:rsidRDefault="00CD2BC9" w:rsidP="00A03A18">
      <w:pPr>
        <w:tabs>
          <w:tab w:val="left" w:pos="567"/>
        </w:tabs>
        <w:autoSpaceDE w:val="0"/>
        <w:autoSpaceDN w:val="0"/>
        <w:adjustRightInd w:val="0"/>
        <w:spacing w:before="120" w:after="120" w:line="360" w:lineRule="auto"/>
        <w:jc w:val="both"/>
        <w:rPr>
          <w:rFonts w:ascii="Century Gothic" w:hAnsi="Century Gothic" w:cs="Arial"/>
        </w:rPr>
      </w:pPr>
      <w:r>
        <w:rPr>
          <w:rFonts w:ascii="Century Gothic" w:hAnsi="Century Gothic" w:cs="Arial"/>
        </w:rPr>
        <w:lastRenderedPageBreak/>
        <w:t xml:space="preserve">11.- </w:t>
      </w:r>
      <w:r w:rsidRPr="00CD2BC9">
        <w:rPr>
          <w:rFonts w:ascii="Century Gothic" w:hAnsi="Century Gothic" w:cs="Arial"/>
        </w:rPr>
        <w:t>Derechos por la reproducción de la información prevista en la Ley de Trasparencia y Acceso a la Información Pública del Estado de Chihuahua.</w:t>
      </w:r>
    </w:p>
    <w:p w14:paraId="278D7B34" w14:textId="77777777" w:rsidR="005D2F7B" w:rsidRPr="00D8224A" w:rsidRDefault="005D2F7B" w:rsidP="00A03A18">
      <w:pPr>
        <w:spacing w:line="360" w:lineRule="auto"/>
        <w:jc w:val="both"/>
        <w:rPr>
          <w:rFonts w:ascii="Century Gothic" w:hAnsi="Century Gothic" w:cs="Arial"/>
          <w:sz w:val="12"/>
          <w:szCs w:val="12"/>
          <w:lang w:val="es-ES_tradnl"/>
        </w:rPr>
      </w:pPr>
    </w:p>
    <w:p w14:paraId="5DD86C34" w14:textId="7DAE6CB6" w:rsidR="007D4789" w:rsidRPr="00CA5E90" w:rsidRDefault="00CD2BC9" w:rsidP="00A03A18">
      <w:pPr>
        <w:spacing w:line="360" w:lineRule="auto"/>
        <w:jc w:val="both"/>
        <w:rPr>
          <w:rFonts w:ascii="Century Gothic" w:hAnsi="Century Gothic" w:cs="Arial"/>
          <w:lang w:val="es-ES_tradnl"/>
        </w:rPr>
      </w:pPr>
      <w:r>
        <w:rPr>
          <w:rFonts w:ascii="Century Gothic" w:hAnsi="Century Gothic" w:cs="Arial"/>
          <w:lang w:val="es-ES_tradnl"/>
        </w:rPr>
        <w:t>12</w:t>
      </w:r>
      <w:r w:rsidR="007D4789" w:rsidRPr="00CA5E90">
        <w:rPr>
          <w:rFonts w:ascii="Century Gothic" w:hAnsi="Century Gothic" w:cs="Arial"/>
          <w:lang w:val="es-ES_tradnl"/>
        </w:rPr>
        <w:t>.- Los demás que establezca la ley.</w:t>
      </w:r>
    </w:p>
    <w:p w14:paraId="52BBFACE" w14:textId="77777777" w:rsidR="007D4789" w:rsidRPr="00D8224A" w:rsidRDefault="007D4789" w:rsidP="00A03A18">
      <w:pPr>
        <w:spacing w:line="360" w:lineRule="auto"/>
        <w:jc w:val="both"/>
        <w:rPr>
          <w:rFonts w:ascii="Century Gothic" w:hAnsi="Century Gothic" w:cs="Arial"/>
          <w:sz w:val="20"/>
          <w:szCs w:val="20"/>
          <w:lang w:val="es-ES_tradnl"/>
        </w:rPr>
      </w:pPr>
    </w:p>
    <w:p w14:paraId="10918A9A" w14:textId="5EFAB567" w:rsidR="007D4789" w:rsidRPr="00CA5E90" w:rsidRDefault="007D4789" w:rsidP="00A03A18">
      <w:pPr>
        <w:spacing w:line="360" w:lineRule="auto"/>
        <w:jc w:val="both"/>
        <w:rPr>
          <w:rFonts w:ascii="Century Gothic" w:hAnsi="Century Gothic" w:cs="Arial"/>
          <w:lang w:val="es-ES_tradnl"/>
        </w:rPr>
      </w:pPr>
      <w:r w:rsidRPr="00CA5E90">
        <w:rPr>
          <w:rFonts w:ascii="Century Gothic" w:hAnsi="Century Gothic" w:cs="Arial"/>
          <w:lang w:val="es-ES_tradnl"/>
        </w:rPr>
        <w:t xml:space="preserve">Para el cobro de los derechos indicados en la relación precedente, el Municipio se ajustará a la tarifa aprobada para </w:t>
      </w:r>
      <w:r w:rsidRPr="00C83ACD">
        <w:rPr>
          <w:rFonts w:ascii="Century Gothic" w:hAnsi="Century Gothic" w:cs="Arial"/>
          <w:lang w:val="es-ES_tradnl"/>
        </w:rPr>
        <w:t>el ejercicio fiscal de 20</w:t>
      </w:r>
      <w:r w:rsidR="0018288C" w:rsidRPr="00C83ACD">
        <w:rPr>
          <w:rFonts w:ascii="Century Gothic" w:hAnsi="Century Gothic" w:cs="Arial"/>
          <w:lang w:val="es-ES_tradnl"/>
        </w:rPr>
        <w:t>2</w:t>
      </w:r>
      <w:r w:rsidR="00C83ACD" w:rsidRPr="00C83ACD">
        <w:rPr>
          <w:rFonts w:ascii="Century Gothic" w:hAnsi="Century Gothic" w:cs="Arial"/>
          <w:lang w:val="es-ES_tradnl"/>
        </w:rPr>
        <w:t>6</w:t>
      </w:r>
      <w:r w:rsidRPr="00C83ACD">
        <w:rPr>
          <w:rFonts w:ascii="Century Gothic" w:hAnsi="Century Gothic" w:cs="Arial"/>
          <w:lang w:val="es-ES_tradnl"/>
        </w:rPr>
        <w:t>,</w:t>
      </w:r>
      <w:r w:rsidRPr="00CA5E90">
        <w:rPr>
          <w:rFonts w:ascii="Century Gothic" w:hAnsi="Century Gothic" w:cs="Arial"/>
          <w:lang w:val="es-ES_tradnl"/>
        </w:rPr>
        <w:t xml:space="preserve"> misma que forma parte como anexo, de la presente Ley.</w:t>
      </w:r>
    </w:p>
    <w:p w14:paraId="3A7F00A6" w14:textId="77777777" w:rsidR="007D4789" w:rsidRPr="00D8224A" w:rsidRDefault="007D4789" w:rsidP="007D4789">
      <w:pPr>
        <w:jc w:val="both"/>
        <w:rPr>
          <w:rFonts w:ascii="Century Gothic" w:hAnsi="Century Gothic" w:cs="Arial"/>
          <w:sz w:val="18"/>
          <w:szCs w:val="18"/>
          <w:lang w:val="es-ES_tradnl"/>
        </w:rPr>
      </w:pPr>
    </w:p>
    <w:p w14:paraId="3DF2BE0D" w14:textId="77777777" w:rsidR="008B4969" w:rsidRDefault="008B4969" w:rsidP="007D4789">
      <w:pPr>
        <w:jc w:val="both"/>
        <w:rPr>
          <w:rFonts w:ascii="Century Gothic" w:hAnsi="Century Gothic" w:cs="Arial"/>
          <w:b/>
          <w:bCs/>
          <w:lang w:val="es-ES_tradnl"/>
        </w:rPr>
      </w:pPr>
    </w:p>
    <w:p w14:paraId="3548BDD1" w14:textId="77777777" w:rsidR="007D4789" w:rsidRPr="00CA5E90" w:rsidRDefault="007D4789" w:rsidP="007D4789">
      <w:pPr>
        <w:jc w:val="both"/>
        <w:rPr>
          <w:rFonts w:ascii="Century Gothic" w:hAnsi="Century Gothic" w:cs="Arial"/>
          <w:b/>
          <w:bCs/>
          <w:lang w:val="es-ES_tradnl"/>
        </w:rPr>
      </w:pPr>
      <w:r w:rsidRPr="00CA5E90">
        <w:rPr>
          <w:rFonts w:ascii="Century Gothic" w:hAnsi="Century Gothic" w:cs="Arial"/>
          <w:b/>
          <w:bCs/>
          <w:lang w:val="es-ES_tradnl"/>
        </w:rPr>
        <w:t>III.- PRODUCTOS.</w:t>
      </w:r>
    </w:p>
    <w:p w14:paraId="42A6C8C7" w14:textId="77777777" w:rsidR="007D4789" w:rsidRPr="00CA5E90" w:rsidRDefault="007D4789" w:rsidP="007D4789">
      <w:pPr>
        <w:jc w:val="both"/>
        <w:rPr>
          <w:rFonts w:ascii="Century Gothic" w:hAnsi="Century Gothic" w:cs="Arial"/>
          <w:lang w:val="es-ES_tradnl"/>
        </w:rPr>
      </w:pPr>
    </w:p>
    <w:p w14:paraId="13714992" w14:textId="77777777" w:rsidR="007D4789" w:rsidRDefault="007D4789" w:rsidP="007D4789">
      <w:pPr>
        <w:jc w:val="both"/>
        <w:rPr>
          <w:rFonts w:ascii="Century Gothic" w:hAnsi="Century Gothic" w:cs="Arial"/>
          <w:lang w:val="es-ES_tradnl"/>
        </w:rPr>
      </w:pPr>
      <w:r w:rsidRPr="00CA5E90">
        <w:rPr>
          <w:rFonts w:ascii="Century Gothic" w:hAnsi="Century Gothic" w:cs="Arial"/>
          <w:lang w:val="es-ES_tradnl"/>
        </w:rPr>
        <w:t>1.- De la enajenación, arrendamiento o explotación de sus bienes.</w:t>
      </w:r>
    </w:p>
    <w:p w14:paraId="294446A0" w14:textId="77777777" w:rsidR="00995642" w:rsidRDefault="00995642" w:rsidP="007D4789">
      <w:pPr>
        <w:jc w:val="both"/>
        <w:rPr>
          <w:rFonts w:ascii="Century Gothic" w:hAnsi="Century Gothic" w:cs="Arial"/>
          <w:lang w:val="es-ES_tradnl"/>
        </w:rPr>
      </w:pPr>
    </w:p>
    <w:p w14:paraId="778262FC" w14:textId="1166A13C" w:rsidR="007D4789" w:rsidRPr="00CA5E90" w:rsidRDefault="007D4789" w:rsidP="007D4789">
      <w:pPr>
        <w:jc w:val="both"/>
        <w:rPr>
          <w:rFonts w:ascii="Century Gothic" w:hAnsi="Century Gothic" w:cs="Arial"/>
          <w:lang w:val="es-ES_tradnl"/>
        </w:rPr>
      </w:pPr>
      <w:r w:rsidRPr="00CA5E90">
        <w:rPr>
          <w:rFonts w:ascii="Century Gothic" w:hAnsi="Century Gothic" w:cs="Arial"/>
          <w:lang w:val="es-ES_tradnl"/>
        </w:rPr>
        <w:t>2.- Rendimientos financieros.</w:t>
      </w:r>
    </w:p>
    <w:p w14:paraId="601C43AC" w14:textId="77777777" w:rsidR="007D4789" w:rsidRPr="00CA5E90" w:rsidRDefault="007D4789" w:rsidP="007D4789">
      <w:pPr>
        <w:jc w:val="both"/>
        <w:rPr>
          <w:rFonts w:ascii="Century Gothic" w:hAnsi="Century Gothic" w:cs="Arial"/>
          <w:lang w:val="es-ES_tradnl"/>
        </w:rPr>
      </w:pPr>
    </w:p>
    <w:p w14:paraId="375D0D81" w14:textId="77777777" w:rsidR="007D4789" w:rsidRPr="00CA5E90" w:rsidRDefault="007D4789" w:rsidP="007D4789">
      <w:pPr>
        <w:jc w:val="both"/>
        <w:rPr>
          <w:rFonts w:ascii="Century Gothic" w:hAnsi="Century Gothic" w:cs="Arial"/>
          <w:lang w:val="es-ES_tradnl"/>
        </w:rPr>
      </w:pPr>
      <w:r w:rsidRPr="00CA5E90">
        <w:rPr>
          <w:rFonts w:ascii="Century Gothic" w:hAnsi="Century Gothic" w:cs="Arial"/>
          <w:lang w:val="es-ES_tradnl"/>
        </w:rPr>
        <w:t>3.- Por publicaciones al precio fijado por la Presidencia Municipal.</w:t>
      </w:r>
    </w:p>
    <w:p w14:paraId="07DBD68C" w14:textId="77777777" w:rsidR="007D4789" w:rsidRPr="00CA5E90" w:rsidRDefault="007D4789" w:rsidP="007D4789">
      <w:pPr>
        <w:jc w:val="both"/>
        <w:rPr>
          <w:rFonts w:ascii="Century Gothic" w:hAnsi="Century Gothic" w:cs="Arial"/>
          <w:lang w:val="es-ES_tradnl"/>
        </w:rPr>
      </w:pPr>
    </w:p>
    <w:p w14:paraId="17C273AE" w14:textId="77777777" w:rsidR="007D4789" w:rsidRPr="00CA5E90" w:rsidRDefault="007D4789" w:rsidP="007D4789">
      <w:pPr>
        <w:jc w:val="both"/>
        <w:rPr>
          <w:rFonts w:ascii="Century Gothic" w:hAnsi="Century Gothic" w:cs="Arial"/>
          <w:lang w:val="es-ES_tradnl"/>
        </w:rPr>
      </w:pPr>
      <w:r w:rsidRPr="00CA5E90">
        <w:rPr>
          <w:rFonts w:ascii="Century Gothic" w:hAnsi="Century Gothic" w:cs="Arial"/>
          <w:lang w:val="es-ES_tradnl"/>
        </w:rPr>
        <w:t>4.- De sus establecimientos y empresas.</w:t>
      </w:r>
    </w:p>
    <w:p w14:paraId="19DCA43E" w14:textId="77777777" w:rsidR="007D4789" w:rsidRPr="00CA5E90" w:rsidRDefault="007D4789" w:rsidP="007D4789">
      <w:pPr>
        <w:jc w:val="both"/>
        <w:rPr>
          <w:rFonts w:ascii="Century Gothic" w:hAnsi="Century Gothic" w:cs="Arial"/>
          <w:lang w:val="es-ES_tradnl"/>
        </w:rPr>
      </w:pPr>
    </w:p>
    <w:p w14:paraId="4095A3AF" w14:textId="5F4FD941" w:rsidR="007D4789" w:rsidRPr="00CA5E90" w:rsidRDefault="007D4789" w:rsidP="00A03A18">
      <w:pPr>
        <w:spacing w:line="360" w:lineRule="auto"/>
        <w:jc w:val="both"/>
        <w:rPr>
          <w:rFonts w:ascii="Century Gothic" w:hAnsi="Century Gothic" w:cs="Arial"/>
          <w:lang w:val="es-ES_tradnl"/>
        </w:rPr>
      </w:pPr>
      <w:r w:rsidRPr="00CA5E90">
        <w:rPr>
          <w:rFonts w:ascii="Century Gothic" w:hAnsi="Century Gothic" w:cs="Arial"/>
          <w:lang w:val="es-ES_tradnl"/>
        </w:rPr>
        <w:t xml:space="preserve">Para el cobro de los productos en caso de arrendamiento o explotación de bienes, se estará a la tarifa aprobada para el ejercicio fiscal </w:t>
      </w:r>
      <w:r w:rsidRPr="00C83ACD">
        <w:rPr>
          <w:rFonts w:ascii="Century Gothic" w:hAnsi="Century Gothic" w:cs="Arial"/>
          <w:lang w:val="es-ES_tradnl"/>
        </w:rPr>
        <w:t>del año 20</w:t>
      </w:r>
      <w:r w:rsidR="0018288C" w:rsidRPr="00C83ACD">
        <w:rPr>
          <w:rFonts w:ascii="Century Gothic" w:hAnsi="Century Gothic" w:cs="Arial"/>
          <w:lang w:val="es-ES_tradnl"/>
        </w:rPr>
        <w:t>2</w:t>
      </w:r>
      <w:r w:rsidR="00C83ACD" w:rsidRPr="00C83ACD">
        <w:rPr>
          <w:rFonts w:ascii="Century Gothic" w:hAnsi="Century Gothic" w:cs="Arial"/>
          <w:lang w:val="es-ES_tradnl"/>
        </w:rPr>
        <w:t>6</w:t>
      </w:r>
      <w:r w:rsidRPr="00C83ACD">
        <w:rPr>
          <w:rFonts w:ascii="Century Gothic" w:hAnsi="Century Gothic" w:cs="Arial"/>
          <w:lang w:val="es-ES_tradnl"/>
        </w:rPr>
        <w:t>, y que también forma parte del anexo a la presente ley.</w:t>
      </w:r>
    </w:p>
    <w:p w14:paraId="0EF7CD13" w14:textId="4ADA974C" w:rsidR="007D4789" w:rsidRDefault="007D4789" w:rsidP="007D4789">
      <w:pPr>
        <w:jc w:val="both"/>
        <w:rPr>
          <w:rFonts w:ascii="Century Gothic" w:hAnsi="Century Gothic" w:cs="Arial"/>
          <w:sz w:val="16"/>
          <w:szCs w:val="16"/>
          <w:lang w:val="es-ES_tradnl"/>
        </w:rPr>
      </w:pPr>
    </w:p>
    <w:p w14:paraId="3EEB238A" w14:textId="5DBF324F" w:rsidR="00D8224A" w:rsidRPr="00D8224A" w:rsidRDefault="00D8224A" w:rsidP="007D4789">
      <w:pPr>
        <w:jc w:val="both"/>
        <w:rPr>
          <w:rFonts w:ascii="Century Gothic" w:hAnsi="Century Gothic" w:cs="Arial"/>
          <w:sz w:val="12"/>
          <w:szCs w:val="12"/>
          <w:lang w:val="es-ES_tradnl"/>
        </w:rPr>
      </w:pPr>
    </w:p>
    <w:p w14:paraId="0AF9DDFD" w14:textId="77777777" w:rsidR="00D8224A" w:rsidRPr="00D8224A" w:rsidRDefault="00D8224A" w:rsidP="007D4789">
      <w:pPr>
        <w:jc w:val="both"/>
        <w:rPr>
          <w:rFonts w:ascii="Century Gothic" w:hAnsi="Century Gothic" w:cs="Arial"/>
          <w:sz w:val="16"/>
          <w:szCs w:val="16"/>
          <w:lang w:val="es-ES_tradnl"/>
        </w:rPr>
      </w:pPr>
    </w:p>
    <w:p w14:paraId="53830574" w14:textId="77777777" w:rsidR="007D4789" w:rsidRPr="00CA5E90" w:rsidRDefault="007D4789" w:rsidP="007D4789">
      <w:pPr>
        <w:jc w:val="both"/>
        <w:rPr>
          <w:rFonts w:ascii="Century Gothic" w:hAnsi="Century Gothic" w:cs="Arial"/>
          <w:b/>
          <w:bCs/>
          <w:lang w:val="es-ES_tradnl"/>
        </w:rPr>
      </w:pPr>
      <w:r w:rsidRPr="00CA5E90">
        <w:rPr>
          <w:rFonts w:ascii="Century Gothic" w:hAnsi="Century Gothic" w:cs="Arial"/>
          <w:b/>
          <w:bCs/>
          <w:lang w:val="es-ES_tradnl"/>
        </w:rPr>
        <w:t>IV.- APROVECHAMIENTOS.</w:t>
      </w:r>
    </w:p>
    <w:p w14:paraId="64750BC7" w14:textId="77777777" w:rsidR="007D4789" w:rsidRPr="00CA5E90" w:rsidRDefault="007D4789" w:rsidP="007D4789">
      <w:pPr>
        <w:jc w:val="both"/>
        <w:rPr>
          <w:rFonts w:ascii="Century Gothic" w:hAnsi="Century Gothic" w:cs="Arial"/>
          <w:lang w:val="es-ES_tradnl"/>
        </w:rPr>
      </w:pPr>
    </w:p>
    <w:p w14:paraId="7951CCEC" w14:textId="77777777" w:rsidR="007D4789" w:rsidRPr="00CA5E90" w:rsidRDefault="007D4789" w:rsidP="007D4789">
      <w:pPr>
        <w:jc w:val="both"/>
        <w:rPr>
          <w:rFonts w:ascii="Century Gothic" w:hAnsi="Century Gothic" w:cs="Arial"/>
          <w:lang w:val="es-ES_tradnl"/>
        </w:rPr>
      </w:pPr>
      <w:r w:rsidRPr="00CA5E90">
        <w:rPr>
          <w:rFonts w:ascii="Century Gothic" w:hAnsi="Century Gothic" w:cs="Arial"/>
          <w:lang w:val="es-ES_tradnl"/>
        </w:rPr>
        <w:t>1.- Multas.</w:t>
      </w:r>
    </w:p>
    <w:p w14:paraId="522F6EB2" w14:textId="77777777" w:rsidR="007D4789" w:rsidRPr="00CA5E90" w:rsidRDefault="007D4789" w:rsidP="007D4789">
      <w:pPr>
        <w:jc w:val="both"/>
        <w:rPr>
          <w:rFonts w:ascii="Century Gothic" w:hAnsi="Century Gothic" w:cs="Arial"/>
          <w:lang w:val="es-ES_tradnl"/>
        </w:rPr>
      </w:pPr>
    </w:p>
    <w:p w14:paraId="00B69156" w14:textId="77777777" w:rsidR="007D4789" w:rsidRPr="00CA5E90" w:rsidRDefault="007D4789" w:rsidP="007D4789">
      <w:pPr>
        <w:jc w:val="both"/>
        <w:rPr>
          <w:rFonts w:ascii="Century Gothic" w:hAnsi="Century Gothic" w:cs="Arial"/>
          <w:lang w:val="es-ES_tradnl"/>
        </w:rPr>
      </w:pPr>
      <w:r w:rsidRPr="00CA5E90">
        <w:rPr>
          <w:rFonts w:ascii="Century Gothic" w:hAnsi="Century Gothic" w:cs="Arial"/>
          <w:lang w:val="es-ES_tradnl"/>
        </w:rPr>
        <w:t>2.- Recargos y gastos de ejecución.</w:t>
      </w:r>
    </w:p>
    <w:p w14:paraId="76F24E94" w14:textId="77777777" w:rsidR="007D4789" w:rsidRPr="00CA5E90" w:rsidRDefault="007D4789" w:rsidP="007D4789">
      <w:pPr>
        <w:jc w:val="both"/>
        <w:rPr>
          <w:rFonts w:ascii="Century Gothic" w:hAnsi="Century Gothic" w:cs="Arial"/>
          <w:lang w:val="es-ES_tradnl"/>
        </w:rPr>
      </w:pPr>
    </w:p>
    <w:p w14:paraId="48BD88C4" w14:textId="77777777" w:rsidR="007D4789" w:rsidRPr="00CA5E90" w:rsidRDefault="007D4789" w:rsidP="007D4789">
      <w:pPr>
        <w:jc w:val="both"/>
        <w:rPr>
          <w:rFonts w:ascii="Century Gothic" w:hAnsi="Century Gothic" w:cs="Arial"/>
          <w:lang w:val="es-ES_tradnl"/>
        </w:rPr>
      </w:pPr>
      <w:r w:rsidRPr="00CA5E90">
        <w:rPr>
          <w:rFonts w:ascii="Century Gothic" w:hAnsi="Century Gothic" w:cs="Arial"/>
          <w:lang w:val="es-ES_tradnl"/>
        </w:rPr>
        <w:t>3.- Reintegros por responsabilidades fiscales.</w:t>
      </w:r>
    </w:p>
    <w:p w14:paraId="2A34961B" w14:textId="77777777" w:rsidR="007D4789" w:rsidRPr="00CA5E90" w:rsidRDefault="007D4789" w:rsidP="007D4789">
      <w:pPr>
        <w:jc w:val="both"/>
        <w:rPr>
          <w:rFonts w:ascii="Century Gothic" w:hAnsi="Century Gothic" w:cs="Arial"/>
          <w:lang w:val="es-ES_tradnl"/>
        </w:rPr>
      </w:pPr>
    </w:p>
    <w:p w14:paraId="3E6F478D" w14:textId="77777777" w:rsidR="007D4789" w:rsidRPr="00CA5E90" w:rsidRDefault="007D4789" w:rsidP="007D4789">
      <w:pPr>
        <w:jc w:val="both"/>
        <w:rPr>
          <w:rFonts w:ascii="Century Gothic" w:hAnsi="Century Gothic" w:cs="Arial"/>
          <w:lang w:val="es-ES_tradnl"/>
        </w:rPr>
      </w:pPr>
      <w:r w:rsidRPr="00CA5E90">
        <w:rPr>
          <w:rFonts w:ascii="Century Gothic" w:hAnsi="Century Gothic" w:cs="Arial"/>
          <w:lang w:val="es-ES_tradnl"/>
        </w:rPr>
        <w:t>4.- Reintegros al Presupuesto de Egresos.</w:t>
      </w:r>
    </w:p>
    <w:p w14:paraId="4E18B979" w14:textId="77777777" w:rsidR="007D4789" w:rsidRPr="00CA5E90" w:rsidRDefault="007D4789" w:rsidP="007D4789">
      <w:pPr>
        <w:jc w:val="both"/>
        <w:rPr>
          <w:rFonts w:ascii="Century Gothic" w:hAnsi="Century Gothic" w:cs="Arial"/>
          <w:lang w:val="es-ES_tradnl"/>
        </w:rPr>
      </w:pPr>
    </w:p>
    <w:p w14:paraId="25903B37" w14:textId="77777777" w:rsidR="007D4789" w:rsidRPr="00CA5E90" w:rsidRDefault="007D4789" w:rsidP="007D4789">
      <w:pPr>
        <w:jc w:val="both"/>
        <w:rPr>
          <w:rFonts w:ascii="Century Gothic" w:hAnsi="Century Gothic" w:cs="Arial"/>
          <w:lang w:val="es-ES_tradnl"/>
        </w:rPr>
      </w:pPr>
      <w:r w:rsidRPr="00CA5E90">
        <w:rPr>
          <w:rFonts w:ascii="Century Gothic" w:hAnsi="Century Gothic" w:cs="Arial"/>
          <w:lang w:val="es-ES_tradnl"/>
        </w:rPr>
        <w:t>5.- Donativos, herencias, legados, subsidios y cooperaciones.</w:t>
      </w:r>
    </w:p>
    <w:p w14:paraId="293C61CE" w14:textId="77777777" w:rsidR="007D4789" w:rsidRPr="00CA5E90" w:rsidRDefault="007D4789" w:rsidP="007D4789">
      <w:pPr>
        <w:jc w:val="both"/>
        <w:rPr>
          <w:rFonts w:ascii="Century Gothic" w:hAnsi="Century Gothic" w:cs="Arial"/>
          <w:lang w:val="es-ES_tradnl"/>
        </w:rPr>
      </w:pPr>
    </w:p>
    <w:p w14:paraId="0C80F7DA" w14:textId="7F6248C7" w:rsidR="007D4789" w:rsidRPr="00CA5E90" w:rsidRDefault="007D4789" w:rsidP="007D4789">
      <w:pPr>
        <w:jc w:val="both"/>
        <w:rPr>
          <w:rFonts w:ascii="Century Gothic" w:hAnsi="Century Gothic" w:cs="Arial"/>
          <w:lang w:val="es-ES_tradnl"/>
        </w:rPr>
      </w:pPr>
      <w:r w:rsidRPr="00CA5E90">
        <w:rPr>
          <w:rFonts w:ascii="Century Gothic" w:hAnsi="Century Gothic" w:cs="Arial"/>
          <w:lang w:val="es-ES_tradnl"/>
        </w:rPr>
        <w:t>6.- Intereses por pr</w:t>
      </w:r>
      <w:r w:rsidR="000A2FAA">
        <w:rPr>
          <w:rFonts w:ascii="Century Gothic" w:hAnsi="Century Gothic" w:cs="Arial"/>
          <w:lang w:val="es-ES_tradnl"/>
        </w:rPr>
        <w:t>ó</w:t>
      </w:r>
      <w:r w:rsidRPr="00CA5E90">
        <w:rPr>
          <w:rFonts w:ascii="Century Gothic" w:hAnsi="Century Gothic" w:cs="Arial"/>
          <w:lang w:val="es-ES_tradnl"/>
        </w:rPr>
        <w:t>rrogas para pago de créditos fiscales.</w:t>
      </w:r>
    </w:p>
    <w:p w14:paraId="4AB11BC5" w14:textId="77777777" w:rsidR="007D4789" w:rsidRPr="00CA5E90" w:rsidRDefault="007D4789" w:rsidP="007D4789">
      <w:pPr>
        <w:jc w:val="both"/>
        <w:rPr>
          <w:rFonts w:ascii="Century Gothic" w:hAnsi="Century Gothic" w:cs="Arial"/>
          <w:lang w:val="es-ES_tradnl"/>
        </w:rPr>
      </w:pPr>
    </w:p>
    <w:p w14:paraId="0783298A" w14:textId="691C2BF5" w:rsidR="007D4789" w:rsidRPr="00CA5E90" w:rsidRDefault="007D4789" w:rsidP="00A03A18">
      <w:pPr>
        <w:spacing w:line="360" w:lineRule="auto"/>
        <w:jc w:val="both"/>
        <w:rPr>
          <w:rFonts w:ascii="Century Gothic" w:hAnsi="Century Gothic" w:cs="Arial"/>
          <w:lang w:val="es-ES_tradnl"/>
        </w:rPr>
      </w:pPr>
      <w:r w:rsidRPr="00CA5E90">
        <w:rPr>
          <w:rFonts w:ascii="Century Gothic" w:hAnsi="Century Gothic" w:cs="Arial"/>
          <w:lang w:val="es-ES_tradnl"/>
        </w:rPr>
        <w:t>7.- Cualquier otro ingreso no clasificable como impuesto, contribución especial, de</w:t>
      </w:r>
      <w:r w:rsidR="008E73CB">
        <w:rPr>
          <w:rFonts w:ascii="Century Gothic" w:hAnsi="Century Gothic" w:cs="Arial"/>
          <w:lang w:val="es-ES_tradnl"/>
        </w:rPr>
        <w:t>recho, producto o participación</w:t>
      </w:r>
      <w:r w:rsidR="00A03A18">
        <w:rPr>
          <w:rFonts w:ascii="Century Gothic" w:hAnsi="Century Gothic" w:cs="Arial"/>
          <w:lang w:val="es-ES_tradnl"/>
        </w:rPr>
        <w:t>.</w:t>
      </w:r>
    </w:p>
    <w:p w14:paraId="4DDD45DC" w14:textId="77777777" w:rsidR="007D4789" w:rsidRPr="00D8224A" w:rsidRDefault="007D4789" w:rsidP="007D4789">
      <w:pPr>
        <w:jc w:val="both"/>
        <w:rPr>
          <w:rFonts w:ascii="Century Gothic" w:hAnsi="Century Gothic" w:cs="Arial"/>
          <w:sz w:val="28"/>
          <w:szCs w:val="28"/>
          <w:lang w:val="es-ES_tradnl"/>
        </w:rPr>
      </w:pPr>
    </w:p>
    <w:p w14:paraId="3CCDE1A3" w14:textId="77777777" w:rsidR="007D4789" w:rsidRPr="00CA5E90" w:rsidRDefault="007D4789" w:rsidP="007D4789">
      <w:pPr>
        <w:pStyle w:val="Ttulo2"/>
        <w:rPr>
          <w:rFonts w:ascii="Century Gothic" w:hAnsi="Century Gothic"/>
        </w:rPr>
      </w:pPr>
      <w:r w:rsidRPr="00CA5E90">
        <w:rPr>
          <w:rFonts w:ascii="Century Gothic" w:hAnsi="Century Gothic"/>
        </w:rPr>
        <w:t>V.- PARTICIPACIONES.</w:t>
      </w:r>
    </w:p>
    <w:p w14:paraId="41560674" w14:textId="77777777" w:rsidR="007D4789" w:rsidRPr="00CA5E90" w:rsidRDefault="007D4789" w:rsidP="007D4789">
      <w:pPr>
        <w:jc w:val="both"/>
        <w:rPr>
          <w:rFonts w:ascii="Century Gothic" w:hAnsi="Century Gothic" w:cs="Arial"/>
          <w:b/>
          <w:bCs/>
          <w:lang w:val="es-ES_tradnl"/>
        </w:rPr>
      </w:pPr>
    </w:p>
    <w:p w14:paraId="1C425A9F" w14:textId="279D5A64" w:rsidR="007D4789" w:rsidRPr="00CA5E90" w:rsidRDefault="007D4789" w:rsidP="00A03A18">
      <w:pPr>
        <w:pStyle w:val="Textoindependiente"/>
        <w:spacing w:line="360" w:lineRule="auto"/>
        <w:rPr>
          <w:rFonts w:ascii="Century Gothic" w:hAnsi="Century Gothic"/>
        </w:rPr>
      </w:pPr>
      <w:r w:rsidRPr="00CA5E90">
        <w:rPr>
          <w:rFonts w:ascii="Century Gothic" w:hAnsi="Century Gothic"/>
        </w:rPr>
        <w:t>Las que corresponden al Municipio, de conformidad con las leyes federales y locales que las establezcan y resulten de aplicar los procedimientos de distribución a que se refiere</w:t>
      </w:r>
      <w:r w:rsidR="0018288C">
        <w:rPr>
          <w:rFonts w:ascii="Century Gothic" w:hAnsi="Century Gothic"/>
        </w:rPr>
        <w:t xml:space="preserve"> el Capítulo I “De las Participaciones de los Estados, Municipios y </w:t>
      </w:r>
      <w:r w:rsidR="0097381A">
        <w:rPr>
          <w:rFonts w:ascii="Century Gothic" w:hAnsi="Century Gothic"/>
        </w:rPr>
        <w:t>Distrito Federal</w:t>
      </w:r>
      <w:r w:rsidR="0018288C">
        <w:rPr>
          <w:rFonts w:ascii="Century Gothic" w:hAnsi="Century Gothic"/>
        </w:rPr>
        <w:t xml:space="preserve"> en </w:t>
      </w:r>
      <w:r w:rsidR="000A2FAA">
        <w:rPr>
          <w:rFonts w:ascii="Century Gothic" w:hAnsi="Century Gothic"/>
        </w:rPr>
        <w:t>I</w:t>
      </w:r>
      <w:r w:rsidR="0018288C">
        <w:rPr>
          <w:rFonts w:ascii="Century Gothic" w:hAnsi="Century Gothic"/>
        </w:rPr>
        <w:t>ngresos Federales” de la Ley de Coordinación Fiscal; y el T</w:t>
      </w:r>
      <w:r w:rsidR="00F710A1">
        <w:rPr>
          <w:rFonts w:ascii="Century Gothic" w:hAnsi="Century Gothic"/>
        </w:rPr>
        <w:t>í</w:t>
      </w:r>
      <w:r w:rsidR="0018288C">
        <w:rPr>
          <w:rFonts w:ascii="Century Gothic" w:hAnsi="Century Gothic"/>
        </w:rPr>
        <w:t xml:space="preserve">tulo Cuarto “Del Sistema Estatal de Participaciones y Fondos de Aportaciones”, Capítulo I, “Del Sistema Estatal de Participaciones”, de la Ley de Coordinación Fiscal del </w:t>
      </w:r>
      <w:r w:rsidR="000A2FAA">
        <w:rPr>
          <w:rFonts w:ascii="Century Gothic" w:hAnsi="Century Gothic"/>
        </w:rPr>
        <w:t>E</w:t>
      </w:r>
      <w:r w:rsidR="0018288C">
        <w:rPr>
          <w:rFonts w:ascii="Century Gothic" w:hAnsi="Century Gothic"/>
        </w:rPr>
        <w:t xml:space="preserve">stado de Chihuahua y sus Municipios, siendo los coeficientes de distribución sobre el producto </w:t>
      </w:r>
      <w:r w:rsidR="008B4969">
        <w:rPr>
          <w:rFonts w:ascii="Century Gothic" w:hAnsi="Century Gothic"/>
        </w:rPr>
        <w:t xml:space="preserve">total, </w:t>
      </w:r>
      <w:r w:rsidR="008B4969" w:rsidRPr="00C83ACD">
        <w:rPr>
          <w:rFonts w:ascii="Century Gothic" w:hAnsi="Century Gothic"/>
        </w:rPr>
        <w:t>para el ejercicio de 202</w:t>
      </w:r>
      <w:r w:rsidR="00C83ACD" w:rsidRPr="00C83ACD">
        <w:rPr>
          <w:rFonts w:ascii="Century Gothic" w:hAnsi="Century Gothic"/>
        </w:rPr>
        <w:t>6</w:t>
      </w:r>
      <w:r w:rsidR="0018288C" w:rsidRPr="00C83ACD">
        <w:rPr>
          <w:rFonts w:ascii="Century Gothic" w:hAnsi="Century Gothic"/>
        </w:rPr>
        <w:t>, los siguientes:</w:t>
      </w:r>
      <w:r w:rsidR="0018288C">
        <w:rPr>
          <w:rFonts w:ascii="Century Gothic" w:hAnsi="Century Gothic"/>
        </w:rPr>
        <w:t xml:space="preserve"> </w:t>
      </w:r>
    </w:p>
    <w:p w14:paraId="389B4E5E" w14:textId="41EA1433" w:rsidR="007D4789" w:rsidRPr="00CA5E90" w:rsidRDefault="007D4789" w:rsidP="007D4789">
      <w:pPr>
        <w:pStyle w:val="Textoindependiente"/>
        <w:rPr>
          <w:rFonts w:ascii="Century Gothic" w:hAnsi="Century Gothic"/>
        </w:rPr>
      </w:pPr>
    </w:p>
    <w:p w14:paraId="391A465D" w14:textId="1DFA8200" w:rsidR="007D4789" w:rsidRPr="00CA5E90" w:rsidRDefault="007D4789" w:rsidP="007D4789">
      <w:pPr>
        <w:jc w:val="both"/>
        <w:rPr>
          <w:rFonts w:ascii="Century Gothic" w:hAnsi="Century Gothic" w:cs="Arial"/>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20"/>
        <w:gridCol w:w="4408"/>
      </w:tblGrid>
      <w:tr w:rsidR="007D4789" w:rsidRPr="00CA5E90" w14:paraId="1662D28F" w14:textId="77777777" w:rsidTr="00605171">
        <w:trPr>
          <w:trHeight w:val="426"/>
        </w:trPr>
        <w:tc>
          <w:tcPr>
            <w:tcW w:w="4420" w:type="dxa"/>
            <w:vAlign w:val="center"/>
          </w:tcPr>
          <w:p w14:paraId="400A2BF0" w14:textId="6B93BE5A" w:rsidR="007D4789" w:rsidRPr="00CA5E90" w:rsidRDefault="0018288C" w:rsidP="006927A2">
            <w:pPr>
              <w:jc w:val="center"/>
              <w:rPr>
                <w:rFonts w:ascii="Century Gothic" w:hAnsi="Century Gothic" w:cs="Arial"/>
                <w:b/>
                <w:bCs/>
                <w:lang w:val="es-ES_tradnl"/>
              </w:rPr>
            </w:pPr>
            <w:r>
              <w:rPr>
                <w:rFonts w:ascii="Century Gothic" w:hAnsi="Century Gothic" w:cs="Arial"/>
                <w:b/>
                <w:bCs/>
                <w:lang w:val="es-ES_tradnl"/>
              </w:rPr>
              <w:lastRenderedPageBreak/>
              <w:t>Dr. Belisario Domínguez</w:t>
            </w:r>
          </w:p>
        </w:tc>
        <w:tc>
          <w:tcPr>
            <w:tcW w:w="4408" w:type="dxa"/>
            <w:vAlign w:val="center"/>
          </w:tcPr>
          <w:p w14:paraId="61445AF8" w14:textId="77777777" w:rsidR="007D4789" w:rsidRPr="00CA5E90" w:rsidRDefault="0018288C" w:rsidP="006927A2">
            <w:pPr>
              <w:jc w:val="center"/>
              <w:rPr>
                <w:rFonts w:ascii="Century Gothic" w:hAnsi="Century Gothic" w:cs="Arial"/>
                <w:b/>
                <w:bCs/>
                <w:lang w:val="es-ES_tradnl"/>
              </w:rPr>
            </w:pPr>
            <w:r>
              <w:rPr>
                <w:rFonts w:ascii="Century Gothic" w:hAnsi="Century Gothic" w:cs="Arial"/>
                <w:b/>
                <w:bCs/>
                <w:lang w:val="es-ES_tradnl"/>
              </w:rPr>
              <w:t>Coeficiente de Distribución</w:t>
            </w:r>
          </w:p>
        </w:tc>
      </w:tr>
      <w:tr w:rsidR="007D4789" w:rsidRPr="00CA5E90" w14:paraId="781A2EB9" w14:textId="77777777" w:rsidTr="00605171">
        <w:trPr>
          <w:trHeight w:val="546"/>
        </w:trPr>
        <w:tc>
          <w:tcPr>
            <w:tcW w:w="4420" w:type="dxa"/>
            <w:vAlign w:val="center"/>
          </w:tcPr>
          <w:p w14:paraId="68347217" w14:textId="77777777" w:rsidR="007D4789" w:rsidRPr="00605171" w:rsidRDefault="00605171" w:rsidP="006927A2">
            <w:pPr>
              <w:jc w:val="center"/>
              <w:rPr>
                <w:rFonts w:ascii="Century Gothic" w:hAnsi="Century Gothic" w:cs="Arial"/>
                <w:bCs/>
                <w:lang w:val="es-ES_tradnl"/>
              </w:rPr>
            </w:pPr>
            <w:r w:rsidRPr="00605171">
              <w:rPr>
                <w:rFonts w:ascii="Century Gothic" w:hAnsi="Century Gothic" w:cs="Arial"/>
                <w:bCs/>
                <w:lang w:val="es-ES_tradnl"/>
              </w:rPr>
              <w:t>Fondo general de Participaciones (</w:t>
            </w:r>
            <w:proofErr w:type="spellStart"/>
            <w:r w:rsidRPr="00605171">
              <w:rPr>
                <w:rFonts w:ascii="Century Gothic" w:hAnsi="Century Gothic" w:cs="Arial"/>
                <w:bCs/>
                <w:lang w:val="es-ES_tradnl"/>
              </w:rPr>
              <w:t>FGP</w:t>
            </w:r>
            <w:proofErr w:type="spellEnd"/>
            <w:r w:rsidRPr="00605171">
              <w:rPr>
                <w:rFonts w:ascii="Century Gothic" w:hAnsi="Century Gothic" w:cs="Arial"/>
                <w:bCs/>
                <w:lang w:val="es-ES_tradnl"/>
              </w:rPr>
              <w:t>)</w:t>
            </w:r>
          </w:p>
        </w:tc>
        <w:tc>
          <w:tcPr>
            <w:tcW w:w="4408" w:type="dxa"/>
            <w:vAlign w:val="center"/>
          </w:tcPr>
          <w:p w14:paraId="3F09DAC3" w14:textId="07C5A7C2" w:rsidR="007D4789" w:rsidRPr="00605171" w:rsidRDefault="007D4789" w:rsidP="00605171">
            <w:pPr>
              <w:jc w:val="center"/>
              <w:rPr>
                <w:rFonts w:ascii="Century Gothic" w:hAnsi="Century Gothic" w:cs="Arial"/>
                <w:bCs/>
                <w:lang w:val="es-ES_tradnl"/>
              </w:rPr>
            </w:pPr>
            <w:r w:rsidRPr="00605171">
              <w:rPr>
                <w:rFonts w:ascii="Century Gothic" w:hAnsi="Century Gothic" w:cs="Arial"/>
                <w:bCs/>
                <w:lang w:val="es-ES_tradnl"/>
              </w:rPr>
              <w:t>0.</w:t>
            </w:r>
            <w:r w:rsidR="00995642">
              <w:rPr>
                <w:rFonts w:ascii="Century Gothic" w:hAnsi="Century Gothic" w:cs="Arial"/>
                <w:bCs/>
                <w:lang w:val="es-ES_tradnl"/>
              </w:rPr>
              <w:t>278150</w:t>
            </w:r>
            <w:r w:rsidR="00363527">
              <w:rPr>
                <w:rFonts w:ascii="Century Gothic" w:hAnsi="Century Gothic" w:cs="Arial"/>
                <w:bCs/>
                <w:lang w:val="es-ES_tradnl"/>
              </w:rPr>
              <w:t>%</w:t>
            </w:r>
          </w:p>
        </w:tc>
      </w:tr>
      <w:tr w:rsidR="00605171" w:rsidRPr="00CA5E90" w14:paraId="316D9776" w14:textId="77777777" w:rsidTr="00605171">
        <w:trPr>
          <w:trHeight w:val="546"/>
        </w:trPr>
        <w:tc>
          <w:tcPr>
            <w:tcW w:w="4420" w:type="dxa"/>
            <w:vAlign w:val="center"/>
          </w:tcPr>
          <w:p w14:paraId="1F7F5EC7" w14:textId="77777777" w:rsidR="00605171" w:rsidRPr="00605171" w:rsidRDefault="00605171" w:rsidP="006927A2">
            <w:pPr>
              <w:jc w:val="center"/>
              <w:rPr>
                <w:rFonts w:ascii="Century Gothic" w:hAnsi="Century Gothic" w:cs="Arial"/>
                <w:bCs/>
                <w:lang w:val="es-ES_tradnl"/>
              </w:rPr>
            </w:pPr>
            <w:r w:rsidRPr="00605171">
              <w:rPr>
                <w:rFonts w:ascii="Century Gothic" w:hAnsi="Century Gothic" w:cs="Arial"/>
                <w:bCs/>
                <w:lang w:val="es-ES_tradnl"/>
              </w:rPr>
              <w:t>Fondo de Fomento Municipal 70% (</w:t>
            </w:r>
            <w:proofErr w:type="spellStart"/>
            <w:r w:rsidRPr="00605171">
              <w:rPr>
                <w:rFonts w:ascii="Century Gothic" w:hAnsi="Century Gothic" w:cs="Arial"/>
                <w:bCs/>
                <w:lang w:val="es-ES_tradnl"/>
              </w:rPr>
              <w:t>FFM</w:t>
            </w:r>
            <w:proofErr w:type="spellEnd"/>
            <w:r w:rsidRPr="00605171">
              <w:rPr>
                <w:rFonts w:ascii="Century Gothic" w:hAnsi="Century Gothic" w:cs="Arial"/>
                <w:bCs/>
                <w:lang w:val="es-ES_tradnl"/>
              </w:rPr>
              <w:t>)</w:t>
            </w:r>
          </w:p>
        </w:tc>
        <w:tc>
          <w:tcPr>
            <w:tcW w:w="4408" w:type="dxa"/>
            <w:vAlign w:val="center"/>
          </w:tcPr>
          <w:p w14:paraId="7463BD99" w14:textId="3DC90B20" w:rsidR="00605171" w:rsidRPr="00605171" w:rsidRDefault="008003A0" w:rsidP="00605171">
            <w:pPr>
              <w:jc w:val="center"/>
              <w:rPr>
                <w:rFonts w:ascii="Century Gothic" w:hAnsi="Century Gothic" w:cs="Arial"/>
                <w:bCs/>
                <w:lang w:val="es-ES_tradnl"/>
              </w:rPr>
            </w:pPr>
            <w:r>
              <w:rPr>
                <w:rFonts w:ascii="Century Gothic" w:hAnsi="Century Gothic" w:cs="Arial"/>
                <w:bCs/>
                <w:lang w:val="es-ES_tradnl"/>
              </w:rPr>
              <w:t>0.</w:t>
            </w:r>
            <w:r w:rsidR="00995642">
              <w:rPr>
                <w:rFonts w:ascii="Century Gothic" w:hAnsi="Century Gothic" w:cs="Arial"/>
                <w:bCs/>
                <w:lang w:val="es-ES_tradnl"/>
              </w:rPr>
              <w:t>278150</w:t>
            </w:r>
            <w:r w:rsidR="00363527">
              <w:rPr>
                <w:rFonts w:ascii="Century Gothic" w:hAnsi="Century Gothic" w:cs="Arial"/>
                <w:bCs/>
                <w:lang w:val="es-ES_tradnl"/>
              </w:rPr>
              <w:t>%</w:t>
            </w:r>
          </w:p>
        </w:tc>
      </w:tr>
      <w:tr w:rsidR="00605171" w:rsidRPr="00CA5E90" w14:paraId="3C78075A" w14:textId="77777777" w:rsidTr="00605171">
        <w:trPr>
          <w:trHeight w:val="546"/>
        </w:trPr>
        <w:tc>
          <w:tcPr>
            <w:tcW w:w="4420" w:type="dxa"/>
            <w:vAlign w:val="center"/>
          </w:tcPr>
          <w:p w14:paraId="54584D87" w14:textId="77777777" w:rsidR="00605171" w:rsidRPr="00605171" w:rsidRDefault="00605171" w:rsidP="00605171">
            <w:pPr>
              <w:jc w:val="center"/>
              <w:rPr>
                <w:rFonts w:ascii="Century Gothic" w:hAnsi="Century Gothic" w:cs="Arial"/>
                <w:bCs/>
                <w:lang w:val="es-ES_tradnl"/>
              </w:rPr>
            </w:pPr>
            <w:r w:rsidRPr="00605171">
              <w:rPr>
                <w:rFonts w:ascii="Century Gothic" w:hAnsi="Century Gothic" w:cs="Arial"/>
                <w:bCs/>
                <w:lang w:val="es-ES_tradnl"/>
              </w:rPr>
              <w:t>Fondo de Fomento Municipal 30% (</w:t>
            </w:r>
            <w:proofErr w:type="spellStart"/>
            <w:r w:rsidRPr="00605171">
              <w:rPr>
                <w:rFonts w:ascii="Century Gothic" w:hAnsi="Century Gothic" w:cs="Arial"/>
                <w:bCs/>
                <w:lang w:val="es-ES_tradnl"/>
              </w:rPr>
              <w:t>FFM</w:t>
            </w:r>
            <w:proofErr w:type="spellEnd"/>
            <w:r w:rsidRPr="00605171">
              <w:rPr>
                <w:rFonts w:ascii="Century Gothic" w:hAnsi="Century Gothic" w:cs="Arial"/>
                <w:bCs/>
                <w:lang w:val="es-ES_tradnl"/>
              </w:rPr>
              <w:t>)</w:t>
            </w:r>
          </w:p>
        </w:tc>
        <w:tc>
          <w:tcPr>
            <w:tcW w:w="4408" w:type="dxa"/>
            <w:vAlign w:val="center"/>
          </w:tcPr>
          <w:p w14:paraId="5AA30EB4" w14:textId="7017EC50" w:rsidR="00605171" w:rsidRPr="00605171" w:rsidRDefault="008003A0" w:rsidP="00605171">
            <w:pPr>
              <w:jc w:val="center"/>
              <w:rPr>
                <w:rFonts w:ascii="Century Gothic" w:hAnsi="Century Gothic" w:cs="Arial"/>
                <w:bCs/>
                <w:lang w:val="es-ES_tradnl"/>
              </w:rPr>
            </w:pPr>
            <w:r>
              <w:rPr>
                <w:rFonts w:ascii="Century Gothic" w:hAnsi="Century Gothic" w:cs="Arial"/>
                <w:bCs/>
                <w:lang w:val="es-ES_tradnl"/>
              </w:rPr>
              <w:t>0</w:t>
            </w:r>
            <w:r w:rsidR="00363527">
              <w:rPr>
                <w:rFonts w:ascii="Century Gothic" w:hAnsi="Century Gothic" w:cs="Arial"/>
                <w:bCs/>
                <w:lang w:val="es-ES_tradnl"/>
              </w:rPr>
              <w:t>.0</w:t>
            </w:r>
            <w:r w:rsidR="00A17316">
              <w:rPr>
                <w:rFonts w:ascii="Century Gothic" w:hAnsi="Century Gothic" w:cs="Arial"/>
                <w:bCs/>
                <w:lang w:val="es-ES_tradnl"/>
              </w:rPr>
              <w:t>6</w:t>
            </w:r>
            <w:r w:rsidR="00995642">
              <w:rPr>
                <w:rFonts w:ascii="Century Gothic" w:hAnsi="Century Gothic" w:cs="Arial"/>
                <w:bCs/>
                <w:lang w:val="es-ES_tradnl"/>
              </w:rPr>
              <w:t>7213</w:t>
            </w:r>
            <w:r w:rsidR="00363527">
              <w:rPr>
                <w:rFonts w:ascii="Century Gothic" w:hAnsi="Century Gothic" w:cs="Arial"/>
                <w:bCs/>
                <w:lang w:val="es-ES_tradnl"/>
              </w:rPr>
              <w:t>%</w:t>
            </w:r>
          </w:p>
        </w:tc>
      </w:tr>
      <w:tr w:rsidR="00605171" w:rsidRPr="00CA5E90" w14:paraId="6031D343" w14:textId="77777777" w:rsidTr="00605171">
        <w:trPr>
          <w:trHeight w:val="546"/>
        </w:trPr>
        <w:tc>
          <w:tcPr>
            <w:tcW w:w="4420" w:type="dxa"/>
            <w:vAlign w:val="center"/>
          </w:tcPr>
          <w:p w14:paraId="63BEDA1D" w14:textId="77777777" w:rsidR="00605171" w:rsidRPr="00605171" w:rsidRDefault="00605171" w:rsidP="00605171">
            <w:pPr>
              <w:jc w:val="center"/>
              <w:rPr>
                <w:rFonts w:ascii="Century Gothic" w:hAnsi="Century Gothic" w:cs="Arial"/>
                <w:bCs/>
                <w:lang w:val="es-ES_tradnl"/>
              </w:rPr>
            </w:pPr>
            <w:r w:rsidRPr="00605171">
              <w:rPr>
                <w:rFonts w:ascii="Century Gothic" w:hAnsi="Century Gothic" w:cs="Arial"/>
                <w:bCs/>
                <w:lang w:val="es-ES_tradnl"/>
              </w:rPr>
              <w:t>Impuestos Sobre producción y Servicios en materia de cervezas, bebidas alcohólicas y tabacos labrados (</w:t>
            </w:r>
            <w:proofErr w:type="spellStart"/>
            <w:r w:rsidRPr="00605171">
              <w:rPr>
                <w:rFonts w:ascii="Century Gothic" w:hAnsi="Century Gothic" w:cs="Arial"/>
                <w:bCs/>
                <w:lang w:val="es-ES_tradnl"/>
              </w:rPr>
              <w:t>IEPS</w:t>
            </w:r>
            <w:proofErr w:type="spellEnd"/>
            <w:r w:rsidRPr="00605171">
              <w:rPr>
                <w:rFonts w:ascii="Century Gothic" w:hAnsi="Century Gothic" w:cs="Arial"/>
                <w:bCs/>
                <w:lang w:val="es-ES_tradnl"/>
              </w:rPr>
              <w:t>)</w:t>
            </w:r>
          </w:p>
        </w:tc>
        <w:tc>
          <w:tcPr>
            <w:tcW w:w="4408" w:type="dxa"/>
            <w:vAlign w:val="center"/>
          </w:tcPr>
          <w:p w14:paraId="2BC2833F" w14:textId="5D8E2EC5" w:rsidR="00605171" w:rsidRPr="00605171" w:rsidRDefault="00363527" w:rsidP="00605171">
            <w:pPr>
              <w:jc w:val="center"/>
              <w:rPr>
                <w:rFonts w:ascii="Century Gothic" w:hAnsi="Century Gothic" w:cs="Arial"/>
                <w:bCs/>
                <w:lang w:val="es-ES_tradnl"/>
              </w:rPr>
            </w:pPr>
            <w:r>
              <w:rPr>
                <w:rFonts w:ascii="Century Gothic" w:hAnsi="Century Gothic" w:cs="Arial"/>
                <w:bCs/>
                <w:lang w:val="es-ES_tradnl"/>
              </w:rPr>
              <w:t>0.</w:t>
            </w:r>
            <w:r w:rsidR="00995642">
              <w:rPr>
                <w:rFonts w:ascii="Century Gothic" w:hAnsi="Century Gothic" w:cs="Arial"/>
                <w:bCs/>
                <w:lang w:val="es-ES_tradnl"/>
              </w:rPr>
              <w:t>278150</w:t>
            </w:r>
            <w:r>
              <w:rPr>
                <w:rFonts w:ascii="Century Gothic" w:hAnsi="Century Gothic" w:cs="Arial"/>
                <w:bCs/>
                <w:lang w:val="es-ES_tradnl"/>
              </w:rPr>
              <w:t>%</w:t>
            </w:r>
          </w:p>
        </w:tc>
      </w:tr>
      <w:tr w:rsidR="00605171" w:rsidRPr="00CA5E90" w14:paraId="77457D19" w14:textId="77777777" w:rsidTr="00605171">
        <w:trPr>
          <w:trHeight w:val="546"/>
        </w:trPr>
        <w:tc>
          <w:tcPr>
            <w:tcW w:w="4420" w:type="dxa"/>
            <w:vAlign w:val="center"/>
          </w:tcPr>
          <w:p w14:paraId="7282A733" w14:textId="77777777" w:rsidR="00605171" w:rsidRPr="00605171" w:rsidRDefault="00605171" w:rsidP="00605171">
            <w:pPr>
              <w:jc w:val="center"/>
              <w:rPr>
                <w:rFonts w:ascii="Century Gothic" w:hAnsi="Century Gothic" w:cs="Arial"/>
                <w:bCs/>
                <w:lang w:val="es-ES_tradnl"/>
              </w:rPr>
            </w:pPr>
            <w:r w:rsidRPr="00605171">
              <w:rPr>
                <w:rFonts w:ascii="Century Gothic" w:hAnsi="Century Gothic" w:cs="Arial"/>
                <w:bCs/>
                <w:lang w:val="es-ES_tradnl"/>
              </w:rPr>
              <w:t>Fondo de Fiscalización y Recaudación (</w:t>
            </w:r>
            <w:proofErr w:type="spellStart"/>
            <w:r w:rsidRPr="00605171">
              <w:rPr>
                <w:rFonts w:ascii="Century Gothic" w:hAnsi="Century Gothic" w:cs="Arial"/>
                <w:bCs/>
                <w:lang w:val="es-ES_tradnl"/>
              </w:rPr>
              <w:t>FOFIR</w:t>
            </w:r>
            <w:proofErr w:type="spellEnd"/>
            <w:r w:rsidRPr="00605171">
              <w:rPr>
                <w:rFonts w:ascii="Century Gothic" w:hAnsi="Century Gothic" w:cs="Arial"/>
                <w:bCs/>
                <w:lang w:val="es-ES_tradnl"/>
              </w:rPr>
              <w:t>)</w:t>
            </w:r>
          </w:p>
        </w:tc>
        <w:tc>
          <w:tcPr>
            <w:tcW w:w="4408" w:type="dxa"/>
            <w:vAlign w:val="center"/>
          </w:tcPr>
          <w:p w14:paraId="19554505" w14:textId="3902AAB1" w:rsidR="00605171" w:rsidRPr="00605171" w:rsidRDefault="00363527" w:rsidP="00605171">
            <w:pPr>
              <w:jc w:val="center"/>
              <w:rPr>
                <w:rFonts w:ascii="Century Gothic" w:hAnsi="Century Gothic" w:cs="Arial"/>
                <w:bCs/>
                <w:lang w:val="es-ES_tradnl"/>
              </w:rPr>
            </w:pPr>
            <w:r>
              <w:rPr>
                <w:rFonts w:ascii="Century Gothic" w:hAnsi="Century Gothic" w:cs="Arial"/>
                <w:bCs/>
                <w:lang w:val="es-ES_tradnl"/>
              </w:rPr>
              <w:t>0.</w:t>
            </w:r>
            <w:r w:rsidR="00995642">
              <w:rPr>
                <w:rFonts w:ascii="Century Gothic" w:hAnsi="Century Gothic" w:cs="Arial"/>
                <w:bCs/>
                <w:lang w:val="es-ES_tradnl"/>
              </w:rPr>
              <w:t>278150</w:t>
            </w:r>
            <w:r>
              <w:rPr>
                <w:rFonts w:ascii="Century Gothic" w:hAnsi="Century Gothic" w:cs="Arial"/>
                <w:bCs/>
                <w:lang w:val="es-ES_tradnl"/>
              </w:rPr>
              <w:t>%</w:t>
            </w:r>
          </w:p>
        </w:tc>
      </w:tr>
      <w:tr w:rsidR="00984651" w:rsidRPr="00CA5E90" w14:paraId="4B1C1557" w14:textId="77777777" w:rsidTr="00605171">
        <w:trPr>
          <w:trHeight w:val="546"/>
        </w:trPr>
        <w:tc>
          <w:tcPr>
            <w:tcW w:w="4420" w:type="dxa"/>
            <w:vAlign w:val="center"/>
          </w:tcPr>
          <w:p w14:paraId="3FDD0F55" w14:textId="77777777" w:rsidR="00984651" w:rsidRPr="00605171" w:rsidRDefault="00984651" w:rsidP="00605171">
            <w:pPr>
              <w:jc w:val="center"/>
              <w:rPr>
                <w:rFonts w:ascii="Century Gothic" w:hAnsi="Century Gothic" w:cs="Arial"/>
                <w:bCs/>
                <w:lang w:val="es-ES_tradnl"/>
              </w:rPr>
            </w:pPr>
            <w:r>
              <w:rPr>
                <w:rFonts w:ascii="Century Gothic" w:hAnsi="Century Gothic" w:cs="Arial"/>
                <w:bCs/>
                <w:lang w:val="es-ES_tradnl"/>
              </w:rPr>
              <w:t>ISR de Bienes Muebles</w:t>
            </w:r>
          </w:p>
        </w:tc>
        <w:tc>
          <w:tcPr>
            <w:tcW w:w="4408" w:type="dxa"/>
            <w:vAlign w:val="center"/>
          </w:tcPr>
          <w:p w14:paraId="1EA21569" w14:textId="1468FBEB" w:rsidR="00984651" w:rsidRPr="00605171" w:rsidRDefault="00363527" w:rsidP="00605171">
            <w:pPr>
              <w:jc w:val="center"/>
              <w:rPr>
                <w:rFonts w:ascii="Century Gothic" w:hAnsi="Century Gothic" w:cs="Arial"/>
                <w:bCs/>
                <w:lang w:val="es-ES_tradnl"/>
              </w:rPr>
            </w:pPr>
            <w:r>
              <w:rPr>
                <w:rFonts w:ascii="Century Gothic" w:hAnsi="Century Gothic" w:cs="Arial"/>
                <w:bCs/>
                <w:lang w:val="es-ES_tradnl"/>
              </w:rPr>
              <w:t>0.</w:t>
            </w:r>
            <w:r w:rsidR="00995642">
              <w:rPr>
                <w:rFonts w:ascii="Century Gothic" w:hAnsi="Century Gothic" w:cs="Arial"/>
                <w:bCs/>
                <w:lang w:val="es-ES_tradnl"/>
              </w:rPr>
              <w:t>278150</w:t>
            </w:r>
            <w:r>
              <w:rPr>
                <w:rFonts w:ascii="Century Gothic" w:hAnsi="Century Gothic" w:cs="Arial"/>
                <w:bCs/>
                <w:lang w:val="es-ES_tradnl"/>
              </w:rPr>
              <w:t>%</w:t>
            </w:r>
          </w:p>
        </w:tc>
      </w:tr>
      <w:tr w:rsidR="00605171" w:rsidRPr="00CA5E90" w14:paraId="318A837B" w14:textId="77777777" w:rsidTr="00605171">
        <w:trPr>
          <w:trHeight w:val="546"/>
        </w:trPr>
        <w:tc>
          <w:tcPr>
            <w:tcW w:w="4420" w:type="dxa"/>
            <w:vAlign w:val="center"/>
          </w:tcPr>
          <w:p w14:paraId="0F6B8D4A" w14:textId="10657499" w:rsidR="00605171" w:rsidRPr="00605171" w:rsidRDefault="002369BC" w:rsidP="00605171">
            <w:pPr>
              <w:jc w:val="center"/>
              <w:rPr>
                <w:rFonts w:ascii="Century Gothic" w:hAnsi="Century Gothic" w:cs="Arial"/>
                <w:bCs/>
                <w:lang w:val="es-ES_tradnl"/>
              </w:rPr>
            </w:pPr>
            <w:r w:rsidRPr="00605171">
              <w:rPr>
                <w:rFonts w:ascii="Century Gothic" w:hAnsi="Century Gothic" w:cs="Arial"/>
                <w:bCs/>
                <w:lang w:val="es-ES_tradnl"/>
              </w:rPr>
              <w:t>Participaciones de</w:t>
            </w:r>
            <w:r w:rsidR="00605171" w:rsidRPr="00605171">
              <w:rPr>
                <w:rFonts w:ascii="Century Gothic" w:hAnsi="Century Gothic" w:cs="Arial"/>
                <w:bCs/>
                <w:lang w:val="es-ES_tradnl"/>
              </w:rPr>
              <w:t xml:space="preserve"> Cuotas de Gasolina y </w:t>
            </w:r>
            <w:r w:rsidR="00F366D5" w:rsidRPr="00605171">
              <w:rPr>
                <w:rFonts w:ascii="Century Gothic" w:hAnsi="Century Gothic" w:cs="Arial"/>
                <w:bCs/>
                <w:lang w:val="es-ES_tradnl"/>
              </w:rPr>
              <w:t>Diésel</w:t>
            </w:r>
            <w:r w:rsidR="00605171" w:rsidRPr="00605171">
              <w:rPr>
                <w:rFonts w:ascii="Century Gothic" w:hAnsi="Century Gothic" w:cs="Arial"/>
                <w:bCs/>
                <w:lang w:val="es-ES_tradnl"/>
              </w:rPr>
              <w:t xml:space="preserve"> (</w:t>
            </w:r>
            <w:proofErr w:type="spellStart"/>
            <w:r w:rsidR="00605171" w:rsidRPr="00605171">
              <w:rPr>
                <w:rFonts w:ascii="Century Gothic" w:hAnsi="Century Gothic" w:cs="Arial"/>
                <w:bCs/>
                <w:lang w:val="es-ES_tradnl"/>
              </w:rPr>
              <w:t>PCG</w:t>
            </w:r>
            <w:proofErr w:type="spellEnd"/>
            <w:r w:rsidR="00605171" w:rsidRPr="00605171">
              <w:rPr>
                <w:rFonts w:ascii="Century Gothic" w:hAnsi="Century Gothic" w:cs="Arial"/>
                <w:bCs/>
                <w:lang w:val="es-ES_tradnl"/>
              </w:rPr>
              <w:t>) 70%</w:t>
            </w:r>
          </w:p>
        </w:tc>
        <w:tc>
          <w:tcPr>
            <w:tcW w:w="4408" w:type="dxa"/>
            <w:vAlign w:val="center"/>
          </w:tcPr>
          <w:p w14:paraId="2C180BD4" w14:textId="46B6FD8A" w:rsidR="00605171" w:rsidRPr="00605171" w:rsidRDefault="00984651" w:rsidP="00605171">
            <w:pPr>
              <w:jc w:val="center"/>
              <w:rPr>
                <w:rFonts w:ascii="Century Gothic" w:hAnsi="Century Gothic" w:cs="Arial"/>
                <w:bCs/>
                <w:lang w:val="es-ES_tradnl"/>
              </w:rPr>
            </w:pPr>
            <w:r>
              <w:rPr>
                <w:rFonts w:ascii="Century Gothic" w:hAnsi="Century Gothic" w:cs="Arial"/>
                <w:bCs/>
                <w:lang w:val="es-ES_tradnl"/>
              </w:rPr>
              <w:t>0.0</w:t>
            </w:r>
            <w:r w:rsidR="00064059">
              <w:rPr>
                <w:rFonts w:ascii="Century Gothic" w:hAnsi="Century Gothic" w:cs="Arial"/>
                <w:bCs/>
                <w:lang w:val="es-ES_tradnl"/>
              </w:rPr>
              <w:t>65</w:t>
            </w:r>
            <w:r w:rsidR="00A17316">
              <w:rPr>
                <w:rFonts w:ascii="Century Gothic" w:hAnsi="Century Gothic" w:cs="Arial"/>
                <w:bCs/>
                <w:lang w:val="es-ES_tradnl"/>
              </w:rPr>
              <w:t>636</w:t>
            </w:r>
            <w:r w:rsidR="00363527">
              <w:rPr>
                <w:rFonts w:ascii="Century Gothic" w:hAnsi="Century Gothic" w:cs="Arial"/>
                <w:bCs/>
                <w:lang w:val="es-ES_tradnl"/>
              </w:rPr>
              <w:t>%</w:t>
            </w:r>
          </w:p>
        </w:tc>
      </w:tr>
      <w:tr w:rsidR="00605171" w:rsidRPr="00CA5E90" w14:paraId="6FC82180" w14:textId="77777777" w:rsidTr="00605171">
        <w:trPr>
          <w:trHeight w:val="546"/>
        </w:trPr>
        <w:tc>
          <w:tcPr>
            <w:tcW w:w="4420" w:type="dxa"/>
            <w:vAlign w:val="center"/>
          </w:tcPr>
          <w:p w14:paraId="29E2D9C1" w14:textId="12526C36" w:rsidR="00605171" w:rsidRPr="00605171" w:rsidRDefault="002369BC" w:rsidP="00605171">
            <w:pPr>
              <w:jc w:val="center"/>
              <w:rPr>
                <w:rFonts w:ascii="Century Gothic" w:hAnsi="Century Gothic" w:cs="Arial"/>
                <w:bCs/>
                <w:lang w:val="es-ES_tradnl"/>
              </w:rPr>
            </w:pPr>
            <w:r w:rsidRPr="00605171">
              <w:rPr>
                <w:rFonts w:ascii="Century Gothic" w:hAnsi="Century Gothic" w:cs="Arial"/>
                <w:bCs/>
                <w:lang w:val="es-ES_tradnl"/>
              </w:rPr>
              <w:t>Participaciones de</w:t>
            </w:r>
            <w:r w:rsidR="00605171" w:rsidRPr="00605171">
              <w:rPr>
                <w:rFonts w:ascii="Century Gothic" w:hAnsi="Century Gothic" w:cs="Arial"/>
                <w:bCs/>
                <w:lang w:val="es-ES_tradnl"/>
              </w:rPr>
              <w:t xml:space="preserve"> Cuotas de Gasolina y </w:t>
            </w:r>
            <w:r w:rsidR="00F366D5" w:rsidRPr="00605171">
              <w:rPr>
                <w:rFonts w:ascii="Century Gothic" w:hAnsi="Century Gothic" w:cs="Arial"/>
                <w:bCs/>
                <w:lang w:val="es-ES_tradnl"/>
              </w:rPr>
              <w:t>Diésel</w:t>
            </w:r>
            <w:r w:rsidR="00605171" w:rsidRPr="00605171">
              <w:rPr>
                <w:rFonts w:ascii="Century Gothic" w:hAnsi="Century Gothic" w:cs="Arial"/>
                <w:bCs/>
                <w:lang w:val="es-ES_tradnl"/>
              </w:rPr>
              <w:t xml:space="preserve"> (</w:t>
            </w:r>
            <w:proofErr w:type="spellStart"/>
            <w:r w:rsidR="00605171" w:rsidRPr="00605171">
              <w:rPr>
                <w:rFonts w:ascii="Century Gothic" w:hAnsi="Century Gothic" w:cs="Arial"/>
                <w:bCs/>
                <w:lang w:val="es-ES_tradnl"/>
              </w:rPr>
              <w:t>PCG</w:t>
            </w:r>
            <w:proofErr w:type="spellEnd"/>
            <w:r w:rsidR="00605171" w:rsidRPr="00605171">
              <w:rPr>
                <w:rFonts w:ascii="Century Gothic" w:hAnsi="Century Gothic" w:cs="Arial"/>
                <w:bCs/>
                <w:lang w:val="es-ES_tradnl"/>
              </w:rPr>
              <w:t>) 30%</w:t>
            </w:r>
          </w:p>
        </w:tc>
        <w:tc>
          <w:tcPr>
            <w:tcW w:w="4408" w:type="dxa"/>
            <w:vAlign w:val="center"/>
          </w:tcPr>
          <w:p w14:paraId="7EC8934E" w14:textId="72DE3782" w:rsidR="00605171" w:rsidRPr="00605171" w:rsidRDefault="00984651" w:rsidP="00605171">
            <w:pPr>
              <w:jc w:val="center"/>
              <w:rPr>
                <w:rFonts w:ascii="Century Gothic" w:hAnsi="Century Gothic" w:cs="Arial"/>
                <w:bCs/>
                <w:lang w:val="es-ES_tradnl"/>
              </w:rPr>
            </w:pPr>
            <w:r>
              <w:rPr>
                <w:rFonts w:ascii="Century Gothic" w:hAnsi="Century Gothic" w:cs="Arial"/>
                <w:bCs/>
                <w:lang w:val="es-ES_tradnl"/>
              </w:rPr>
              <w:t>0.065636</w:t>
            </w:r>
            <w:r w:rsidR="00363527">
              <w:rPr>
                <w:rFonts w:ascii="Century Gothic" w:hAnsi="Century Gothic" w:cs="Arial"/>
                <w:bCs/>
                <w:lang w:val="es-ES_tradnl"/>
              </w:rPr>
              <w:t>%</w:t>
            </w:r>
          </w:p>
        </w:tc>
      </w:tr>
      <w:tr w:rsidR="00984651" w:rsidRPr="00CA5E90" w14:paraId="6CE00C35" w14:textId="77777777" w:rsidTr="00605171">
        <w:trPr>
          <w:trHeight w:val="546"/>
        </w:trPr>
        <w:tc>
          <w:tcPr>
            <w:tcW w:w="4420" w:type="dxa"/>
            <w:vAlign w:val="center"/>
          </w:tcPr>
          <w:p w14:paraId="6BBA299A" w14:textId="77777777" w:rsidR="00984651" w:rsidRPr="00605171" w:rsidRDefault="00984651" w:rsidP="00605171">
            <w:pPr>
              <w:jc w:val="center"/>
              <w:rPr>
                <w:rFonts w:ascii="Century Gothic" w:hAnsi="Century Gothic" w:cs="Arial"/>
                <w:bCs/>
                <w:lang w:val="es-ES_tradnl"/>
              </w:rPr>
            </w:pPr>
            <w:r>
              <w:rPr>
                <w:rFonts w:ascii="Century Gothic" w:hAnsi="Century Gothic" w:cs="Arial"/>
                <w:bCs/>
                <w:lang w:val="es-ES_tradnl"/>
              </w:rPr>
              <w:t>Fondo ISR</w:t>
            </w:r>
          </w:p>
        </w:tc>
        <w:tc>
          <w:tcPr>
            <w:tcW w:w="4408" w:type="dxa"/>
            <w:vAlign w:val="center"/>
          </w:tcPr>
          <w:p w14:paraId="5FDAEDC2" w14:textId="77777777" w:rsidR="00984651" w:rsidRDefault="00984651" w:rsidP="00605171">
            <w:pPr>
              <w:jc w:val="center"/>
              <w:rPr>
                <w:rFonts w:ascii="Century Gothic" w:hAnsi="Century Gothic" w:cs="Arial"/>
                <w:bCs/>
                <w:lang w:val="es-ES_tradnl"/>
              </w:rPr>
            </w:pPr>
            <w:r>
              <w:rPr>
                <w:rFonts w:ascii="Century Gothic" w:hAnsi="Century Gothic" w:cs="Arial"/>
                <w:bCs/>
                <w:lang w:val="es-ES_tradnl"/>
              </w:rPr>
              <w:t>0.00000</w:t>
            </w:r>
          </w:p>
        </w:tc>
      </w:tr>
    </w:tbl>
    <w:p w14:paraId="6A413A33" w14:textId="77777777" w:rsidR="007D4789" w:rsidRPr="00CA5E90" w:rsidRDefault="007D4789" w:rsidP="007D4789">
      <w:pPr>
        <w:jc w:val="both"/>
        <w:rPr>
          <w:rFonts w:ascii="Century Gothic" w:hAnsi="Century Gothic" w:cs="Arial"/>
          <w:lang w:val="es-ES_tradnl"/>
        </w:rPr>
      </w:pPr>
    </w:p>
    <w:p w14:paraId="6362948F" w14:textId="3DFC941E" w:rsidR="00605171" w:rsidRDefault="00605171" w:rsidP="007D4789">
      <w:pPr>
        <w:jc w:val="both"/>
        <w:rPr>
          <w:rFonts w:ascii="Century Gothic" w:hAnsi="Century Gothic" w:cs="Arial"/>
          <w:lang w:val="es-ES_tradnl"/>
        </w:rPr>
      </w:pPr>
    </w:p>
    <w:p w14:paraId="1DCB0BCE" w14:textId="77777777" w:rsidR="004240D2" w:rsidRDefault="004240D2" w:rsidP="007D4789">
      <w:pPr>
        <w:jc w:val="both"/>
        <w:rPr>
          <w:rFonts w:ascii="Century Gothic" w:hAnsi="Century Gothic" w:cs="Arial"/>
          <w:lang w:val="es-ES_tradnl"/>
        </w:rPr>
      </w:pPr>
    </w:p>
    <w:p w14:paraId="15E346CB" w14:textId="3C00A578" w:rsidR="00984651" w:rsidRDefault="00984651" w:rsidP="00984651">
      <w:pPr>
        <w:spacing w:line="360" w:lineRule="auto"/>
        <w:jc w:val="both"/>
        <w:rPr>
          <w:rFonts w:ascii="Century Gothic" w:hAnsi="Century Gothic" w:cs="Arial"/>
          <w:b/>
          <w:lang w:val="es-MX"/>
        </w:rPr>
      </w:pPr>
      <w:r w:rsidRPr="00017954">
        <w:rPr>
          <w:rFonts w:ascii="Century Gothic" w:hAnsi="Century Gothic" w:cs="Arial"/>
          <w:b/>
          <w:lang w:val="es-MX"/>
        </w:rPr>
        <w:t xml:space="preserve">VI.- </w:t>
      </w:r>
      <w:r>
        <w:rPr>
          <w:rFonts w:ascii="Century Gothic" w:hAnsi="Century Gothic" w:cs="Arial"/>
          <w:b/>
          <w:lang w:val="es-MX"/>
        </w:rPr>
        <w:t>INCENTIVOS DERIVADOS DE LA COLABORACIÓN FISCAL</w:t>
      </w:r>
    </w:p>
    <w:p w14:paraId="7FD8AEC0" w14:textId="77777777" w:rsidR="004240D2" w:rsidRDefault="004240D2" w:rsidP="00984651">
      <w:pPr>
        <w:spacing w:line="360" w:lineRule="auto"/>
        <w:jc w:val="both"/>
        <w:rPr>
          <w:rFonts w:ascii="Century Gothic" w:hAnsi="Century Gothic" w:cs="Arial"/>
          <w:b/>
          <w:lang w:val="es-MX"/>
        </w:rPr>
      </w:pPr>
    </w:p>
    <w:p w14:paraId="4B1F8A13" w14:textId="1190AD90" w:rsidR="00984651" w:rsidRDefault="00984651" w:rsidP="00984651">
      <w:pPr>
        <w:spacing w:line="360" w:lineRule="auto"/>
        <w:jc w:val="both"/>
        <w:rPr>
          <w:rFonts w:ascii="Century Gothic" w:hAnsi="Century Gothic" w:cs="Arial"/>
          <w:bCs/>
          <w:lang w:val="es-MX"/>
        </w:rPr>
      </w:pPr>
      <w:r>
        <w:rPr>
          <w:rFonts w:ascii="Century Gothic" w:hAnsi="Century Gothic" w:cs="Arial"/>
          <w:bCs/>
          <w:lang w:val="es-MX"/>
        </w:rPr>
        <w:t>La Ley de Disciplina Financiera, a través del estado analítico detallado establece los siguientes:</w:t>
      </w:r>
    </w:p>
    <w:p w14:paraId="765F2AFA" w14:textId="36B50ADD" w:rsidR="004240D2" w:rsidRDefault="004240D2" w:rsidP="00984651">
      <w:pPr>
        <w:spacing w:line="360" w:lineRule="auto"/>
        <w:jc w:val="both"/>
        <w:rPr>
          <w:rFonts w:ascii="Century Gothic" w:hAnsi="Century Gothic" w:cs="Arial"/>
          <w:bCs/>
          <w:lang w:val="es-MX"/>
        </w:rPr>
      </w:pPr>
    </w:p>
    <w:p w14:paraId="5A6E97BA" w14:textId="77777777" w:rsidR="004240D2" w:rsidRDefault="004240D2" w:rsidP="00984651">
      <w:pPr>
        <w:spacing w:line="360" w:lineRule="auto"/>
        <w:jc w:val="both"/>
        <w:rPr>
          <w:rFonts w:ascii="Century Gothic" w:hAnsi="Century Gothic" w:cs="Arial"/>
          <w:bCs/>
          <w:lang w:val="es-MX"/>
        </w:rPr>
      </w:pPr>
    </w:p>
    <w:p w14:paraId="7FD72437" w14:textId="03E3BAF4" w:rsidR="00984651" w:rsidRDefault="004240D2" w:rsidP="004240D2">
      <w:pPr>
        <w:spacing w:line="360" w:lineRule="auto"/>
        <w:jc w:val="both"/>
        <w:rPr>
          <w:rFonts w:ascii="Century Gothic" w:hAnsi="Century Gothic" w:cs="Arial"/>
          <w:bCs/>
          <w:lang w:val="es-MX"/>
        </w:rPr>
      </w:pPr>
      <w:r>
        <w:rPr>
          <w:rFonts w:ascii="Century Gothic" w:hAnsi="Century Gothic" w:cs="Arial"/>
          <w:bCs/>
          <w:lang w:val="es-MX"/>
        </w:rPr>
        <w:lastRenderedPageBreak/>
        <w:t xml:space="preserve">1.- </w:t>
      </w:r>
      <w:r w:rsidR="00984651">
        <w:rPr>
          <w:rFonts w:ascii="Century Gothic" w:hAnsi="Century Gothic" w:cs="Arial"/>
          <w:bCs/>
          <w:lang w:val="es-MX"/>
        </w:rPr>
        <w:t xml:space="preserve">Tenencia o </w:t>
      </w:r>
      <w:r w:rsidR="00363527">
        <w:rPr>
          <w:rFonts w:ascii="Century Gothic" w:hAnsi="Century Gothic" w:cs="Arial"/>
          <w:bCs/>
          <w:lang w:val="es-MX"/>
        </w:rPr>
        <w:t>uso de vehículos</w:t>
      </w:r>
      <w:r w:rsidR="00363527">
        <w:rPr>
          <w:rFonts w:ascii="Century Gothic" w:hAnsi="Century Gothic" w:cs="Arial"/>
          <w:bCs/>
          <w:lang w:val="es-MX"/>
        </w:rPr>
        <w:tab/>
      </w:r>
      <w:r w:rsidR="00363527">
        <w:rPr>
          <w:rFonts w:ascii="Century Gothic" w:hAnsi="Century Gothic" w:cs="Arial"/>
          <w:bCs/>
          <w:lang w:val="es-MX"/>
        </w:rPr>
        <w:tab/>
      </w:r>
      <w:r w:rsidR="00363527">
        <w:rPr>
          <w:rFonts w:ascii="Century Gothic" w:hAnsi="Century Gothic" w:cs="Arial"/>
          <w:bCs/>
          <w:lang w:val="es-MX"/>
        </w:rPr>
        <w:tab/>
      </w:r>
      <w:r w:rsidR="00363527">
        <w:rPr>
          <w:rFonts w:ascii="Century Gothic" w:hAnsi="Century Gothic" w:cs="Arial"/>
          <w:bCs/>
          <w:lang w:val="es-MX"/>
        </w:rPr>
        <w:tab/>
      </w:r>
      <w:r w:rsidR="00363527">
        <w:rPr>
          <w:rFonts w:ascii="Century Gothic" w:hAnsi="Century Gothic" w:cs="Arial"/>
          <w:bCs/>
          <w:lang w:val="es-MX"/>
        </w:rPr>
        <w:tab/>
        <w:t>0.</w:t>
      </w:r>
      <w:r w:rsidR="00995642">
        <w:rPr>
          <w:rFonts w:ascii="Century Gothic" w:hAnsi="Century Gothic" w:cs="Arial"/>
          <w:bCs/>
          <w:lang w:val="es-MX"/>
        </w:rPr>
        <w:t>278150</w:t>
      </w:r>
      <w:r w:rsidR="00984651">
        <w:rPr>
          <w:rFonts w:ascii="Century Gothic" w:hAnsi="Century Gothic" w:cs="Arial"/>
          <w:bCs/>
          <w:lang w:val="es-MX"/>
        </w:rPr>
        <w:t>%</w:t>
      </w:r>
    </w:p>
    <w:p w14:paraId="7B955D32" w14:textId="4C2D60B4" w:rsidR="00984651" w:rsidRDefault="004240D2" w:rsidP="004240D2">
      <w:pPr>
        <w:spacing w:line="360" w:lineRule="auto"/>
        <w:jc w:val="both"/>
        <w:rPr>
          <w:rFonts w:ascii="Century Gothic" w:hAnsi="Century Gothic" w:cs="Arial"/>
          <w:bCs/>
          <w:lang w:val="es-MX"/>
        </w:rPr>
      </w:pPr>
      <w:r>
        <w:rPr>
          <w:rFonts w:ascii="Century Gothic" w:hAnsi="Century Gothic" w:cs="Arial"/>
          <w:bCs/>
          <w:lang w:val="es-MX"/>
        </w:rPr>
        <w:t xml:space="preserve">2.- </w:t>
      </w:r>
      <w:r w:rsidR="00984651">
        <w:rPr>
          <w:rFonts w:ascii="Century Gothic" w:hAnsi="Century Gothic" w:cs="Arial"/>
          <w:bCs/>
          <w:lang w:val="es-MX"/>
        </w:rPr>
        <w:t>Impuesto sobre auto</w:t>
      </w:r>
      <w:r w:rsidR="00363527">
        <w:rPr>
          <w:rFonts w:ascii="Century Gothic" w:hAnsi="Century Gothic" w:cs="Arial"/>
          <w:bCs/>
          <w:lang w:val="es-MX"/>
        </w:rPr>
        <w:t>móviles nuevos (</w:t>
      </w:r>
      <w:proofErr w:type="spellStart"/>
      <w:r w:rsidR="00363527">
        <w:rPr>
          <w:rFonts w:ascii="Century Gothic" w:hAnsi="Century Gothic" w:cs="Arial"/>
          <w:bCs/>
          <w:lang w:val="es-MX"/>
        </w:rPr>
        <w:t>ISAN</w:t>
      </w:r>
      <w:proofErr w:type="spellEnd"/>
      <w:r w:rsidR="00363527">
        <w:rPr>
          <w:rFonts w:ascii="Century Gothic" w:hAnsi="Century Gothic" w:cs="Arial"/>
          <w:bCs/>
          <w:lang w:val="es-MX"/>
        </w:rPr>
        <w:t>)</w:t>
      </w:r>
      <w:r w:rsidR="00363527">
        <w:rPr>
          <w:rFonts w:ascii="Century Gothic" w:hAnsi="Century Gothic" w:cs="Arial"/>
          <w:bCs/>
          <w:lang w:val="es-MX"/>
        </w:rPr>
        <w:tab/>
      </w:r>
      <w:r w:rsidR="00363527">
        <w:rPr>
          <w:rFonts w:ascii="Century Gothic" w:hAnsi="Century Gothic" w:cs="Arial"/>
          <w:bCs/>
          <w:lang w:val="es-MX"/>
        </w:rPr>
        <w:tab/>
      </w:r>
      <w:r w:rsidR="00363527">
        <w:rPr>
          <w:rFonts w:ascii="Century Gothic" w:hAnsi="Century Gothic" w:cs="Arial"/>
          <w:bCs/>
          <w:lang w:val="es-MX"/>
        </w:rPr>
        <w:tab/>
        <w:t>0.</w:t>
      </w:r>
      <w:r w:rsidR="00995642">
        <w:rPr>
          <w:rFonts w:ascii="Century Gothic" w:hAnsi="Century Gothic" w:cs="Arial"/>
          <w:bCs/>
          <w:lang w:val="es-MX"/>
        </w:rPr>
        <w:t>278150</w:t>
      </w:r>
      <w:r w:rsidR="00984651">
        <w:rPr>
          <w:rFonts w:ascii="Century Gothic" w:hAnsi="Century Gothic" w:cs="Arial"/>
          <w:bCs/>
          <w:lang w:val="es-MX"/>
        </w:rPr>
        <w:t>%</w:t>
      </w:r>
    </w:p>
    <w:p w14:paraId="2C2533E3" w14:textId="0BECA30D" w:rsidR="00984651" w:rsidRPr="00EE32B4" w:rsidRDefault="004240D2" w:rsidP="004240D2">
      <w:pPr>
        <w:spacing w:line="360" w:lineRule="auto"/>
        <w:jc w:val="both"/>
        <w:rPr>
          <w:rFonts w:ascii="Century Gothic" w:hAnsi="Century Gothic" w:cs="Arial"/>
          <w:bCs/>
          <w:lang w:val="es-MX"/>
        </w:rPr>
      </w:pPr>
      <w:r>
        <w:rPr>
          <w:rFonts w:ascii="Century Gothic" w:hAnsi="Century Gothic" w:cs="Arial"/>
          <w:bCs/>
          <w:lang w:val="es-MX"/>
        </w:rPr>
        <w:t xml:space="preserve">3.- </w:t>
      </w:r>
      <w:r w:rsidR="00984651">
        <w:rPr>
          <w:rFonts w:ascii="Century Gothic" w:hAnsi="Century Gothic" w:cs="Arial"/>
          <w:bCs/>
          <w:lang w:val="es-MX"/>
        </w:rPr>
        <w:t>Otros incentivos económicos</w:t>
      </w:r>
      <w:r w:rsidR="00984651">
        <w:rPr>
          <w:rFonts w:ascii="Century Gothic" w:hAnsi="Century Gothic" w:cs="Arial"/>
          <w:bCs/>
          <w:lang w:val="es-MX"/>
        </w:rPr>
        <w:tab/>
      </w:r>
      <w:r w:rsidR="00984651">
        <w:rPr>
          <w:rFonts w:ascii="Century Gothic" w:hAnsi="Century Gothic" w:cs="Arial"/>
          <w:bCs/>
          <w:lang w:val="es-MX"/>
        </w:rPr>
        <w:tab/>
      </w:r>
      <w:r w:rsidR="00984651">
        <w:rPr>
          <w:rFonts w:ascii="Century Gothic" w:hAnsi="Century Gothic" w:cs="Arial"/>
          <w:bCs/>
          <w:lang w:val="es-MX"/>
        </w:rPr>
        <w:tab/>
      </w:r>
      <w:r w:rsidR="00984651">
        <w:rPr>
          <w:rFonts w:ascii="Century Gothic" w:hAnsi="Century Gothic" w:cs="Arial"/>
          <w:bCs/>
          <w:lang w:val="es-MX"/>
        </w:rPr>
        <w:tab/>
      </w:r>
      <w:r w:rsidR="00984651">
        <w:rPr>
          <w:rFonts w:ascii="Century Gothic" w:hAnsi="Century Gothic" w:cs="Arial"/>
          <w:bCs/>
          <w:lang w:val="es-MX"/>
        </w:rPr>
        <w:tab/>
        <w:t>0.000000%</w:t>
      </w:r>
    </w:p>
    <w:p w14:paraId="2A445486" w14:textId="77777777" w:rsidR="00F366D5" w:rsidRDefault="00F366D5" w:rsidP="007D4789">
      <w:pPr>
        <w:jc w:val="both"/>
        <w:rPr>
          <w:rFonts w:ascii="Century Gothic" w:hAnsi="Century Gothic" w:cs="Arial"/>
          <w:b/>
          <w:lang w:val="es-ES_tradnl"/>
        </w:rPr>
      </w:pPr>
    </w:p>
    <w:p w14:paraId="1A6B4FFB" w14:textId="77777777" w:rsidR="00984651" w:rsidRDefault="00984651" w:rsidP="007D4789">
      <w:pPr>
        <w:jc w:val="both"/>
        <w:rPr>
          <w:rFonts w:ascii="Century Gothic" w:hAnsi="Century Gothic" w:cs="Arial"/>
          <w:b/>
          <w:lang w:val="es-ES_tradnl"/>
        </w:rPr>
      </w:pPr>
    </w:p>
    <w:p w14:paraId="7AF0F2B8" w14:textId="77777777" w:rsidR="00605171" w:rsidRPr="00F366D5" w:rsidRDefault="00F366D5" w:rsidP="007D4789">
      <w:pPr>
        <w:jc w:val="both"/>
        <w:rPr>
          <w:rFonts w:ascii="Century Gothic" w:hAnsi="Century Gothic" w:cs="Arial"/>
          <w:b/>
          <w:lang w:val="es-ES_tradnl"/>
        </w:rPr>
      </w:pPr>
      <w:r w:rsidRPr="00F366D5">
        <w:rPr>
          <w:rFonts w:ascii="Century Gothic" w:hAnsi="Century Gothic" w:cs="Arial"/>
          <w:b/>
          <w:lang w:val="es-ES_tradnl"/>
        </w:rPr>
        <w:t>V</w:t>
      </w:r>
      <w:r w:rsidR="00984651">
        <w:rPr>
          <w:rFonts w:ascii="Century Gothic" w:hAnsi="Century Gothic" w:cs="Arial"/>
          <w:b/>
          <w:lang w:val="es-ES_tradnl"/>
        </w:rPr>
        <w:t>I</w:t>
      </w:r>
      <w:r w:rsidRPr="00F366D5">
        <w:rPr>
          <w:rFonts w:ascii="Century Gothic" w:hAnsi="Century Gothic" w:cs="Arial"/>
          <w:b/>
          <w:lang w:val="es-ES_tradnl"/>
        </w:rPr>
        <w:t>I.- APORTACIONES</w:t>
      </w:r>
    </w:p>
    <w:p w14:paraId="089C7B2D" w14:textId="77777777" w:rsidR="00F366D5" w:rsidRDefault="00F366D5" w:rsidP="007D4789">
      <w:pPr>
        <w:jc w:val="both"/>
        <w:rPr>
          <w:rFonts w:ascii="Century Gothic" w:hAnsi="Century Gothic" w:cs="Arial"/>
          <w:lang w:val="es-ES_tradnl"/>
        </w:rPr>
      </w:pPr>
    </w:p>
    <w:p w14:paraId="762E2A69" w14:textId="20CDB42D" w:rsidR="007D4789" w:rsidRDefault="00F366D5" w:rsidP="00A03A18">
      <w:pPr>
        <w:spacing w:line="360" w:lineRule="auto"/>
        <w:jc w:val="both"/>
        <w:rPr>
          <w:rFonts w:ascii="Century Gothic" w:hAnsi="Century Gothic" w:cs="Arial"/>
          <w:lang w:val="es-ES_tradnl"/>
        </w:rPr>
      </w:pPr>
      <w:r>
        <w:rPr>
          <w:rFonts w:ascii="Century Gothic" w:hAnsi="Century Gothic" w:cs="Arial"/>
          <w:lang w:val="es-ES_tradnl"/>
        </w:rPr>
        <w:t xml:space="preserve">Son aportaciones los recursos que la Federación o los Estados transfieren a las haciendas públicas de los Municipios, los cuales serán distribuidos conforme a lo previsto en el Capítulo V “De los Fondos de </w:t>
      </w:r>
      <w:r w:rsidR="00155D7F">
        <w:rPr>
          <w:rFonts w:ascii="Century Gothic" w:hAnsi="Century Gothic" w:cs="Arial"/>
          <w:lang w:val="es-ES_tradnl"/>
        </w:rPr>
        <w:t>A</w:t>
      </w:r>
      <w:r>
        <w:rPr>
          <w:rFonts w:ascii="Century Gothic" w:hAnsi="Century Gothic" w:cs="Arial"/>
          <w:lang w:val="es-ES_tradnl"/>
        </w:rPr>
        <w:t xml:space="preserve">portaciones Federales”, de la Ley de </w:t>
      </w:r>
      <w:r w:rsidR="00155D7F">
        <w:rPr>
          <w:rFonts w:ascii="Century Gothic" w:hAnsi="Century Gothic" w:cs="Arial"/>
          <w:lang w:val="es-ES_tradnl"/>
        </w:rPr>
        <w:t>C</w:t>
      </w:r>
      <w:r>
        <w:rPr>
          <w:rFonts w:ascii="Century Gothic" w:hAnsi="Century Gothic" w:cs="Arial"/>
          <w:lang w:val="es-ES_tradnl"/>
        </w:rPr>
        <w:t>oordinación Fiscal; y en el T</w:t>
      </w:r>
      <w:r w:rsidR="00155D7F">
        <w:rPr>
          <w:rFonts w:ascii="Century Gothic" w:hAnsi="Century Gothic" w:cs="Arial"/>
          <w:lang w:val="es-ES_tradnl"/>
        </w:rPr>
        <w:t>í</w:t>
      </w:r>
      <w:r>
        <w:rPr>
          <w:rFonts w:ascii="Century Gothic" w:hAnsi="Century Gothic" w:cs="Arial"/>
          <w:lang w:val="es-ES_tradnl"/>
        </w:rPr>
        <w:t>tulo Cuarto</w:t>
      </w:r>
      <w:r w:rsidR="00155D7F">
        <w:rPr>
          <w:rFonts w:ascii="Century Gothic" w:hAnsi="Century Gothic" w:cs="Arial"/>
          <w:lang w:val="es-ES_tradnl"/>
        </w:rPr>
        <w:t xml:space="preserve"> </w:t>
      </w:r>
      <w:r>
        <w:rPr>
          <w:rFonts w:ascii="Century Gothic" w:hAnsi="Century Gothic" w:cs="Arial"/>
          <w:lang w:val="es-ES_tradnl"/>
        </w:rPr>
        <w:t>”Del Sistema Estatal de Participaciones y Fondos de Aportaciones”, Cap</w:t>
      </w:r>
      <w:r w:rsidR="00155D7F">
        <w:rPr>
          <w:rFonts w:ascii="Century Gothic" w:hAnsi="Century Gothic" w:cs="Arial"/>
          <w:lang w:val="es-ES_tradnl"/>
        </w:rPr>
        <w:t>í</w:t>
      </w:r>
      <w:r>
        <w:rPr>
          <w:rFonts w:ascii="Century Gothic" w:hAnsi="Century Gothic" w:cs="Arial"/>
          <w:lang w:val="es-ES_tradnl"/>
        </w:rPr>
        <w:t xml:space="preserve">tulo II “De los Fondos de Aportaciones”, de la Ley de Coordinación Fiscal del Estado de Chihuahua y sus Municipios, condicionando su gasto a la consecución y cumplimiento de los objetivos que para cada tipo de aportación se establece en las leyes mencionadas, para los fondos siguientes: </w:t>
      </w:r>
    </w:p>
    <w:p w14:paraId="641DFFC5" w14:textId="77777777" w:rsidR="0097381A" w:rsidRDefault="0097381A" w:rsidP="007D4789">
      <w:pPr>
        <w:jc w:val="both"/>
        <w:rPr>
          <w:rFonts w:ascii="Century Gothic" w:hAnsi="Century Gothic" w:cs="Arial"/>
          <w:lang w:val="es-ES_tradnl"/>
        </w:rPr>
      </w:pPr>
    </w:p>
    <w:p w14:paraId="6DEA0BB2" w14:textId="77777777" w:rsidR="0097381A" w:rsidRDefault="0097381A" w:rsidP="00A03A18">
      <w:pPr>
        <w:spacing w:line="360" w:lineRule="auto"/>
        <w:jc w:val="both"/>
        <w:rPr>
          <w:rFonts w:ascii="Century Gothic" w:hAnsi="Century Gothic" w:cs="Arial"/>
          <w:lang w:val="es-ES_tradnl"/>
        </w:rPr>
      </w:pPr>
      <w:r>
        <w:rPr>
          <w:rFonts w:ascii="Century Gothic" w:hAnsi="Century Gothic" w:cs="Arial"/>
          <w:lang w:val="es-ES_tradnl"/>
        </w:rPr>
        <w:t>1.- Fondo de Aportaciones para Infraestructura Social Municipal y de las Demarcaciones Territoriales del Distrito Federal.</w:t>
      </w:r>
    </w:p>
    <w:p w14:paraId="46CF916B" w14:textId="77777777" w:rsidR="0097381A" w:rsidRDefault="0097381A" w:rsidP="007D4789">
      <w:pPr>
        <w:jc w:val="both"/>
        <w:rPr>
          <w:rFonts w:ascii="Century Gothic" w:hAnsi="Century Gothic" w:cs="Arial"/>
          <w:lang w:val="es-ES_tradnl"/>
        </w:rPr>
      </w:pPr>
    </w:p>
    <w:p w14:paraId="240A8320" w14:textId="161DD1EF" w:rsidR="0097381A" w:rsidRPr="0097381A" w:rsidRDefault="0097381A" w:rsidP="0097381A">
      <w:pPr>
        <w:jc w:val="center"/>
        <w:rPr>
          <w:rFonts w:ascii="Century Gothic" w:hAnsi="Century Gothic" w:cs="Arial"/>
          <w:b/>
          <w:lang w:val="es-ES_tradnl"/>
        </w:rPr>
      </w:pPr>
      <w:r w:rsidRPr="0097381A">
        <w:rPr>
          <w:rFonts w:ascii="Century Gothic" w:hAnsi="Century Gothic" w:cs="Arial"/>
          <w:b/>
          <w:lang w:val="es-ES_tradnl"/>
        </w:rPr>
        <w:t>Coeficiente de</w:t>
      </w:r>
    </w:p>
    <w:p w14:paraId="42552084" w14:textId="77777777" w:rsidR="0097381A" w:rsidRPr="0097381A" w:rsidRDefault="0097381A" w:rsidP="0097381A">
      <w:pPr>
        <w:jc w:val="center"/>
        <w:rPr>
          <w:rFonts w:ascii="Century Gothic" w:hAnsi="Century Gothic" w:cs="Arial"/>
          <w:b/>
          <w:lang w:val="es-ES_tradnl"/>
        </w:rPr>
      </w:pPr>
      <w:r w:rsidRPr="0097381A">
        <w:rPr>
          <w:rFonts w:ascii="Century Gothic" w:hAnsi="Century Gothic" w:cs="Arial"/>
          <w:b/>
          <w:lang w:val="es-ES_tradnl"/>
        </w:rPr>
        <w:t>Distribución</w:t>
      </w:r>
    </w:p>
    <w:p w14:paraId="56CD4324" w14:textId="77777777" w:rsidR="0097381A" w:rsidRDefault="0097381A" w:rsidP="0097381A">
      <w:pPr>
        <w:jc w:val="center"/>
        <w:rPr>
          <w:rFonts w:ascii="Century Gothic" w:hAnsi="Century Gothic" w:cs="Arial"/>
          <w:lang w:val="es-ES_tradnl"/>
        </w:rPr>
      </w:pPr>
    </w:p>
    <w:p w14:paraId="1B959818" w14:textId="535DAA83" w:rsidR="0097381A" w:rsidRDefault="00363527" w:rsidP="0097381A">
      <w:pPr>
        <w:jc w:val="center"/>
        <w:rPr>
          <w:rFonts w:ascii="Century Gothic" w:hAnsi="Century Gothic" w:cs="Arial"/>
          <w:lang w:val="es-ES_tradnl"/>
        </w:rPr>
      </w:pPr>
      <w:r>
        <w:rPr>
          <w:rFonts w:ascii="Century Gothic" w:hAnsi="Century Gothic" w:cs="Arial"/>
          <w:lang w:val="es-ES_tradnl"/>
        </w:rPr>
        <w:t>0.</w:t>
      </w:r>
      <w:r w:rsidR="00106DD7">
        <w:rPr>
          <w:rFonts w:ascii="Century Gothic" w:hAnsi="Century Gothic" w:cs="Arial"/>
          <w:lang w:val="es-ES_tradnl"/>
        </w:rPr>
        <w:t>181283</w:t>
      </w:r>
      <w:r>
        <w:rPr>
          <w:rFonts w:ascii="Century Gothic" w:hAnsi="Century Gothic" w:cs="Arial"/>
          <w:lang w:val="es-ES_tradnl"/>
        </w:rPr>
        <w:t>%</w:t>
      </w:r>
    </w:p>
    <w:p w14:paraId="54F8864B" w14:textId="77777777" w:rsidR="0097381A" w:rsidRDefault="0097381A" w:rsidP="0097381A">
      <w:pPr>
        <w:jc w:val="center"/>
        <w:rPr>
          <w:rFonts w:ascii="Century Gothic" w:hAnsi="Century Gothic" w:cs="Arial"/>
          <w:lang w:val="es-ES_tradnl"/>
        </w:rPr>
      </w:pPr>
    </w:p>
    <w:p w14:paraId="5D44C037" w14:textId="77777777" w:rsidR="0097381A" w:rsidRDefault="0097381A" w:rsidP="00A03A18">
      <w:pPr>
        <w:spacing w:line="360" w:lineRule="auto"/>
        <w:jc w:val="both"/>
        <w:rPr>
          <w:rFonts w:ascii="Century Gothic" w:hAnsi="Century Gothic" w:cs="Arial"/>
          <w:lang w:val="es-ES_tradnl"/>
        </w:rPr>
      </w:pPr>
      <w:r>
        <w:rPr>
          <w:rFonts w:ascii="Century Gothic" w:hAnsi="Century Gothic" w:cs="Arial"/>
          <w:lang w:val="es-ES_tradnl"/>
        </w:rPr>
        <w:lastRenderedPageBreak/>
        <w:t>2.- Fondo de Aportaciones para el Fortalecimiento de los Municipios y de las Demarcaciones Territoriales del Distrito Federal.</w:t>
      </w:r>
    </w:p>
    <w:p w14:paraId="708FF1D5" w14:textId="77777777" w:rsidR="00997804" w:rsidRDefault="00997804" w:rsidP="0097381A">
      <w:pPr>
        <w:jc w:val="center"/>
        <w:rPr>
          <w:rFonts w:ascii="Century Gothic" w:hAnsi="Century Gothic" w:cs="Arial"/>
          <w:b/>
          <w:lang w:val="es-ES_tradnl"/>
        </w:rPr>
      </w:pPr>
    </w:p>
    <w:p w14:paraId="4FDDA641" w14:textId="1691C06E" w:rsidR="0097381A" w:rsidRPr="0097381A" w:rsidRDefault="0097381A" w:rsidP="0097381A">
      <w:pPr>
        <w:jc w:val="center"/>
        <w:rPr>
          <w:rFonts w:ascii="Century Gothic" w:hAnsi="Century Gothic" w:cs="Arial"/>
          <w:b/>
          <w:lang w:val="es-ES_tradnl"/>
        </w:rPr>
      </w:pPr>
      <w:r w:rsidRPr="0097381A">
        <w:rPr>
          <w:rFonts w:ascii="Century Gothic" w:hAnsi="Century Gothic" w:cs="Arial"/>
          <w:b/>
          <w:lang w:val="es-ES_tradnl"/>
        </w:rPr>
        <w:t>Coeficiente de</w:t>
      </w:r>
    </w:p>
    <w:p w14:paraId="053FE7DB" w14:textId="77777777" w:rsidR="0097381A" w:rsidRPr="0097381A" w:rsidRDefault="0097381A" w:rsidP="0097381A">
      <w:pPr>
        <w:jc w:val="center"/>
        <w:rPr>
          <w:rFonts w:ascii="Century Gothic" w:hAnsi="Century Gothic" w:cs="Arial"/>
          <w:b/>
          <w:lang w:val="es-ES_tradnl"/>
        </w:rPr>
      </w:pPr>
      <w:r w:rsidRPr="0097381A">
        <w:rPr>
          <w:rFonts w:ascii="Century Gothic" w:hAnsi="Century Gothic" w:cs="Arial"/>
          <w:b/>
          <w:lang w:val="es-ES_tradnl"/>
        </w:rPr>
        <w:t>Distribución</w:t>
      </w:r>
    </w:p>
    <w:p w14:paraId="7FAE60AC" w14:textId="77777777" w:rsidR="0097381A" w:rsidRDefault="0097381A" w:rsidP="0097381A">
      <w:pPr>
        <w:jc w:val="center"/>
        <w:rPr>
          <w:rFonts w:ascii="Century Gothic" w:hAnsi="Century Gothic" w:cs="Arial"/>
          <w:lang w:val="es-ES_tradnl"/>
        </w:rPr>
      </w:pPr>
    </w:p>
    <w:p w14:paraId="5FBF9574" w14:textId="52A00845" w:rsidR="0097381A" w:rsidRDefault="000B1AEE" w:rsidP="0097381A">
      <w:pPr>
        <w:jc w:val="center"/>
        <w:rPr>
          <w:rFonts w:ascii="Century Gothic" w:hAnsi="Century Gothic" w:cs="Arial"/>
          <w:lang w:val="es-ES_tradnl"/>
        </w:rPr>
      </w:pPr>
      <w:r>
        <w:rPr>
          <w:rFonts w:ascii="Century Gothic" w:hAnsi="Century Gothic" w:cs="Arial"/>
          <w:lang w:val="es-ES_tradnl"/>
        </w:rPr>
        <w:t>0.065636</w:t>
      </w:r>
      <w:r w:rsidR="00363527">
        <w:rPr>
          <w:rFonts w:ascii="Century Gothic" w:hAnsi="Century Gothic" w:cs="Arial"/>
          <w:lang w:val="es-ES_tradnl"/>
        </w:rPr>
        <w:t>%</w:t>
      </w:r>
    </w:p>
    <w:p w14:paraId="53D55D6E" w14:textId="77777777" w:rsidR="0097381A" w:rsidRDefault="0097381A" w:rsidP="0097381A">
      <w:pPr>
        <w:jc w:val="center"/>
        <w:rPr>
          <w:rFonts w:ascii="Century Gothic" w:hAnsi="Century Gothic" w:cs="Arial"/>
          <w:lang w:val="es-ES_tradnl"/>
        </w:rPr>
      </w:pPr>
    </w:p>
    <w:p w14:paraId="3B6E1A15" w14:textId="77777777" w:rsidR="0097381A" w:rsidRDefault="006C1CA2" w:rsidP="0097381A">
      <w:pPr>
        <w:jc w:val="both"/>
        <w:rPr>
          <w:rFonts w:ascii="Century Gothic" w:hAnsi="Century Gothic" w:cs="Arial"/>
          <w:lang w:val="es-ES_tradnl"/>
        </w:rPr>
      </w:pPr>
      <w:r>
        <w:rPr>
          <w:rFonts w:ascii="Century Gothic" w:hAnsi="Century Gothic" w:cs="Arial"/>
          <w:lang w:val="es-ES_tradnl"/>
        </w:rPr>
        <w:t>3</w:t>
      </w:r>
      <w:r w:rsidR="0097381A">
        <w:rPr>
          <w:rFonts w:ascii="Century Gothic" w:hAnsi="Century Gothic" w:cs="Arial"/>
          <w:lang w:val="es-ES_tradnl"/>
        </w:rPr>
        <w:t xml:space="preserve">.- Fondo para el Desarrollo </w:t>
      </w:r>
      <w:r>
        <w:rPr>
          <w:rFonts w:ascii="Century Gothic" w:hAnsi="Century Gothic" w:cs="Arial"/>
          <w:lang w:val="es-ES_tradnl"/>
        </w:rPr>
        <w:t>Socioeconómico</w:t>
      </w:r>
      <w:r w:rsidR="0097381A">
        <w:rPr>
          <w:rFonts w:ascii="Century Gothic" w:hAnsi="Century Gothic" w:cs="Arial"/>
          <w:lang w:val="es-ES_tradnl"/>
        </w:rPr>
        <w:t xml:space="preserve"> Municipal (</w:t>
      </w:r>
      <w:proofErr w:type="spellStart"/>
      <w:r w:rsidR="0097381A">
        <w:rPr>
          <w:rFonts w:ascii="Century Gothic" w:hAnsi="Century Gothic" w:cs="Arial"/>
          <w:lang w:val="es-ES_tradnl"/>
        </w:rPr>
        <w:t>FODESEM</w:t>
      </w:r>
      <w:proofErr w:type="spellEnd"/>
      <w:r w:rsidR="0097381A">
        <w:rPr>
          <w:rFonts w:ascii="Century Gothic" w:hAnsi="Century Gothic" w:cs="Arial"/>
          <w:lang w:val="es-ES_tradnl"/>
        </w:rPr>
        <w:t>).</w:t>
      </w:r>
    </w:p>
    <w:p w14:paraId="09EB584C" w14:textId="77777777" w:rsidR="0097381A" w:rsidRDefault="0097381A" w:rsidP="0097381A">
      <w:pPr>
        <w:jc w:val="both"/>
        <w:rPr>
          <w:rFonts w:ascii="Century Gothic" w:hAnsi="Century Gothic" w:cs="Arial"/>
          <w:lang w:val="es-ES_tradnl"/>
        </w:rPr>
      </w:pPr>
    </w:p>
    <w:p w14:paraId="24A705B9" w14:textId="77777777" w:rsidR="0097381A" w:rsidRPr="0097381A" w:rsidRDefault="0097381A" w:rsidP="0097381A">
      <w:pPr>
        <w:jc w:val="center"/>
        <w:rPr>
          <w:rFonts w:ascii="Century Gothic" w:hAnsi="Century Gothic" w:cs="Arial"/>
          <w:b/>
          <w:lang w:val="es-ES_tradnl"/>
        </w:rPr>
      </w:pPr>
      <w:r w:rsidRPr="0097381A">
        <w:rPr>
          <w:rFonts w:ascii="Century Gothic" w:hAnsi="Century Gothic" w:cs="Arial"/>
          <w:b/>
          <w:lang w:val="es-ES_tradnl"/>
        </w:rPr>
        <w:t>Coeficiente de</w:t>
      </w:r>
    </w:p>
    <w:p w14:paraId="369340D5" w14:textId="77777777" w:rsidR="0097381A" w:rsidRPr="0097381A" w:rsidRDefault="0097381A" w:rsidP="0097381A">
      <w:pPr>
        <w:jc w:val="center"/>
        <w:rPr>
          <w:rFonts w:ascii="Century Gothic" w:hAnsi="Century Gothic" w:cs="Arial"/>
          <w:b/>
          <w:lang w:val="es-ES_tradnl"/>
        </w:rPr>
      </w:pPr>
      <w:r w:rsidRPr="0097381A">
        <w:rPr>
          <w:rFonts w:ascii="Century Gothic" w:hAnsi="Century Gothic" w:cs="Arial"/>
          <w:b/>
          <w:lang w:val="es-ES_tradnl"/>
        </w:rPr>
        <w:t>Distribución</w:t>
      </w:r>
    </w:p>
    <w:p w14:paraId="4A2AEED0" w14:textId="77777777" w:rsidR="0097381A" w:rsidRDefault="0097381A" w:rsidP="0097381A">
      <w:pPr>
        <w:jc w:val="center"/>
        <w:rPr>
          <w:rFonts w:ascii="Century Gothic" w:hAnsi="Century Gothic" w:cs="Arial"/>
          <w:lang w:val="es-ES_tradnl"/>
        </w:rPr>
      </w:pPr>
    </w:p>
    <w:p w14:paraId="6C188DAF" w14:textId="094588A1" w:rsidR="0097381A" w:rsidRDefault="00363527" w:rsidP="0097381A">
      <w:pPr>
        <w:jc w:val="center"/>
        <w:rPr>
          <w:rFonts w:ascii="Century Gothic" w:hAnsi="Century Gothic" w:cs="Arial"/>
          <w:lang w:val="es-ES_tradnl"/>
        </w:rPr>
      </w:pPr>
      <w:r>
        <w:rPr>
          <w:rFonts w:ascii="Century Gothic" w:hAnsi="Century Gothic" w:cs="Arial"/>
          <w:lang w:val="es-ES_tradnl"/>
        </w:rPr>
        <w:t>0.</w:t>
      </w:r>
      <w:r w:rsidR="00106DD7">
        <w:rPr>
          <w:rFonts w:ascii="Century Gothic" w:hAnsi="Century Gothic" w:cs="Arial"/>
          <w:lang w:val="es-ES_tradnl"/>
        </w:rPr>
        <w:t>201182</w:t>
      </w:r>
      <w:r>
        <w:rPr>
          <w:rFonts w:ascii="Century Gothic" w:hAnsi="Century Gothic" w:cs="Arial"/>
          <w:lang w:val="es-ES_tradnl"/>
        </w:rPr>
        <w:t>%</w:t>
      </w:r>
    </w:p>
    <w:p w14:paraId="0500508A" w14:textId="77777777" w:rsidR="0097381A" w:rsidRPr="00CA5E90" w:rsidRDefault="0097381A" w:rsidP="0097381A">
      <w:pPr>
        <w:jc w:val="center"/>
        <w:rPr>
          <w:rFonts w:ascii="Century Gothic" w:hAnsi="Century Gothic" w:cs="Arial"/>
          <w:lang w:val="es-ES_tradnl"/>
        </w:rPr>
      </w:pPr>
    </w:p>
    <w:p w14:paraId="781E6937" w14:textId="3863B834" w:rsidR="0097381A" w:rsidRDefault="006C1CA2" w:rsidP="006C1CA2">
      <w:pPr>
        <w:rPr>
          <w:rFonts w:ascii="Century Gothic" w:hAnsi="Century Gothic" w:cs="Arial"/>
          <w:lang w:val="es-ES_tradnl"/>
        </w:rPr>
      </w:pPr>
      <w:r>
        <w:rPr>
          <w:rFonts w:ascii="Century Gothic" w:hAnsi="Century Gothic" w:cs="Arial"/>
          <w:lang w:val="es-ES_tradnl"/>
        </w:rPr>
        <w:t>4.- Otras aportaciones Federales</w:t>
      </w:r>
      <w:r w:rsidR="00155D7F">
        <w:rPr>
          <w:rFonts w:ascii="Century Gothic" w:hAnsi="Century Gothic" w:cs="Arial"/>
          <w:lang w:val="es-ES_tradnl"/>
        </w:rPr>
        <w:t>.</w:t>
      </w:r>
    </w:p>
    <w:p w14:paraId="41B74DD4" w14:textId="77777777" w:rsidR="006C1CA2" w:rsidRPr="00155D7F" w:rsidRDefault="006C1CA2" w:rsidP="006C1CA2">
      <w:pPr>
        <w:rPr>
          <w:rFonts w:ascii="Century Gothic" w:hAnsi="Century Gothic" w:cs="Arial"/>
          <w:sz w:val="28"/>
          <w:szCs w:val="28"/>
          <w:lang w:val="es-ES_tradnl"/>
        </w:rPr>
      </w:pPr>
    </w:p>
    <w:p w14:paraId="3090F32F" w14:textId="77777777" w:rsidR="00155D7F" w:rsidRPr="00155D7F" w:rsidRDefault="00155D7F" w:rsidP="006C1CA2">
      <w:pPr>
        <w:rPr>
          <w:rFonts w:ascii="Century Gothic" w:hAnsi="Century Gothic" w:cs="Arial"/>
          <w:b/>
          <w:sz w:val="14"/>
          <w:szCs w:val="14"/>
          <w:lang w:val="es-ES_tradnl"/>
        </w:rPr>
      </w:pPr>
    </w:p>
    <w:p w14:paraId="303198C1" w14:textId="649E863E" w:rsidR="006C1CA2" w:rsidRPr="006C1CA2" w:rsidRDefault="006C1CA2" w:rsidP="006C1CA2">
      <w:pPr>
        <w:rPr>
          <w:rFonts w:ascii="Century Gothic" w:hAnsi="Century Gothic" w:cs="Arial"/>
          <w:b/>
          <w:lang w:val="es-ES_tradnl"/>
        </w:rPr>
      </w:pPr>
      <w:r w:rsidRPr="006C1CA2">
        <w:rPr>
          <w:rFonts w:ascii="Century Gothic" w:hAnsi="Century Gothic" w:cs="Arial"/>
          <w:b/>
          <w:lang w:val="es-ES_tradnl"/>
        </w:rPr>
        <w:t>V</w:t>
      </w:r>
      <w:r w:rsidR="00984651">
        <w:rPr>
          <w:rFonts w:ascii="Century Gothic" w:hAnsi="Century Gothic" w:cs="Arial"/>
          <w:b/>
          <w:lang w:val="es-ES_tradnl"/>
        </w:rPr>
        <w:t>I</w:t>
      </w:r>
      <w:r w:rsidRPr="006C1CA2">
        <w:rPr>
          <w:rFonts w:ascii="Century Gothic" w:hAnsi="Century Gothic" w:cs="Arial"/>
          <w:b/>
          <w:lang w:val="es-ES_tradnl"/>
        </w:rPr>
        <w:t>II.- CONVENIOS, APOYOS Y TRANSFERENCIAS</w:t>
      </w:r>
    </w:p>
    <w:p w14:paraId="79BDFCAD" w14:textId="77777777" w:rsidR="006C1CA2" w:rsidRDefault="006C1CA2" w:rsidP="006C1CA2">
      <w:pPr>
        <w:rPr>
          <w:rFonts w:ascii="Century Gothic" w:hAnsi="Century Gothic" w:cs="Arial"/>
          <w:lang w:val="es-ES_tradnl"/>
        </w:rPr>
      </w:pPr>
    </w:p>
    <w:p w14:paraId="08936D84" w14:textId="56D1B898" w:rsidR="006C1CA2" w:rsidRDefault="004240D2" w:rsidP="006C1CA2">
      <w:pPr>
        <w:rPr>
          <w:rFonts w:ascii="Century Gothic" w:hAnsi="Century Gothic" w:cs="Arial"/>
          <w:lang w:val="es-ES_tradnl"/>
        </w:rPr>
      </w:pPr>
      <w:r>
        <w:rPr>
          <w:rFonts w:ascii="Century Gothic" w:hAnsi="Century Gothic" w:cs="Arial"/>
          <w:lang w:val="es-ES_tradnl"/>
        </w:rPr>
        <w:t>1</w:t>
      </w:r>
      <w:r w:rsidR="002369BC">
        <w:rPr>
          <w:rFonts w:ascii="Century Gothic" w:hAnsi="Century Gothic" w:cs="Arial"/>
          <w:lang w:val="es-ES_tradnl"/>
        </w:rPr>
        <w:t>. -</w:t>
      </w:r>
      <w:r w:rsidR="006C1CA2">
        <w:rPr>
          <w:rFonts w:ascii="Century Gothic" w:hAnsi="Century Gothic" w:cs="Arial"/>
          <w:lang w:val="es-ES_tradnl"/>
        </w:rPr>
        <w:t xml:space="preserve"> Convenios.</w:t>
      </w:r>
    </w:p>
    <w:p w14:paraId="46A37F0D" w14:textId="77777777" w:rsidR="0009784C" w:rsidRDefault="0009784C" w:rsidP="006C1CA2">
      <w:pPr>
        <w:rPr>
          <w:rFonts w:ascii="Century Gothic" w:hAnsi="Century Gothic" w:cs="Arial"/>
          <w:lang w:val="es-ES_tradnl"/>
        </w:rPr>
      </w:pPr>
    </w:p>
    <w:p w14:paraId="1ADD0D63" w14:textId="7CC9D7AA" w:rsidR="006C1CA2" w:rsidRDefault="004240D2" w:rsidP="006C1CA2">
      <w:pPr>
        <w:rPr>
          <w:rFonts w:ascii="Century Gothic" w:hAnsi="Century Gothic" w:cs="Arial"/>
          <w:lang w:val="es-ES_tradnl"/>
        </w:rPr>
      </w:pPr>
      <w:r>
        <w:rPr>
          <w:rFonts w:ascii="Century Gothic" w:hAnsi="Century Gothic" w:cs="Arial"/>
          <w:lang w:val="es-ES_tradnl"/>
        </w:rPr>
        <w:t>2</w:t>
      </w:r>
      <w:r w:rsidR="002369BC">
        <w:rPr>
          <w:rFonts w:ascii="Century Gothic" w:hAnsi="Century Gothic" w:cs="Arial"/>
          <w:lang w:val="es-ES_tradnl"/>
        </w:rPr>
        <w:t>. -</w:t>
      </w:r>
      <w:r w:rsidR="006C1CA2">
        <w:rPr>
          <w:rFonts w:ascii="Century Gothic" w:hAnsi="Century Gothic" w:cs="Arial"/>
          <w:lang w:val="es-ES_tradnl"/>
        </w:rPr>
        <w:t xml:space="preserve"> Subsidios.</w:t>
      </w:r>
    </w:p>
    <w:p w14:paraId="66639DBA" w14:textId="77777777" w:rsidR="0009784C" w:rsidRDefault="0009784C" w:rsidP="006C1CA2">
      <w:pPr>
        <w:rPr>
          <w:rFonts w:ascii="Century Gothic" w:hAnsi="Century Gothic" w:cs="Arial"/>
          <w:lang w:val="es-ES_tradnl"/>
        </w:rPr>
      </w:pPr>
    </w:p>
    <w:p w14:paraId="2D575DCA" w14:textId="6421A77E" w:rsidR="006C1CA2" w:rsidRPr="00CA5E90" w:rsidRDefault="004240D2" w:rsidP="006C1CA2">
      <w:pPr>
        <w:rPr>
          <w:rFonts w:ascii="Century Gothic" w:hAnsi="Century Gothic" w:cs="Arial"/>
          <w:lang w:val="es-ES_tradnl"/>
        </w:rPr>
      </w:pPr>
      <w:r>
        <w:rPr>
          <w:rFonts w:ascii="Century Gothic" w:hAnsi="Century Gothic" w:cs="Arial"/>
          <w:lang w:val="es-ES_tradnl"/>
        </w:rPr>
        <w:t>3</w:t>
      </w:r>
      <w:r w:rsidR="002369BC">
        <w:rPr>
          <w:rFonts w:ascii="Century Gothic" w:hAnsi="Century Gothic" w:cs="Arial"/>
          <w:lang w:val="es-ES_tradnl"/>
        </w:rPr>
        <w:t>. -</w:t>
      </w:r>
      <w:r w:rsidR="006C1CA2">
        <w:rPr>
          <w:rFonts w:ascii="Century Gothic" w:hAnsi="Century Gothic" w:cs="Arial"/>
          <w:lang w:val="es-ES_tradnl"/>
        </w:rPr>
        <w:t xml:space="preserve"> Otros apoyos y transferencias</w:t>
      </w:r>
    </w:p>
    <w:p w14:paraId="10B4E6FC" w14:textId="6CA0F2C1" w:rsidR="00155D7F" w:rsidRDefault="00155D7F" w:rsidP="007D4789">
      <w:pPr>
        <w:jc w:val="both"/>
        <w:rPr>
          <w:rFonts w:ascii="Century Gothic" w:hAnsi="Century Gothic" w:cs="Arial"/>
          <w:b/>
          <w:bCs/>
          <w:sz w:val="16"/>
          <w:szCs w:val="16"/>
          <w:lang w:val="es-ES_tradnl"/>
        </w:rPr>
      </w:pPr>
    </w:p>
    <w:p w14:paraId="758DC0E2" w14:textId="5A2D9829" w:rsidR="00155D7F" w:rsidRPr="00155D7F" w:rsidRDefault="00155D7F" w:rsidP="007D4789">
      <w:pPr>
        <w:jc w:val="both"/>
        <w:rPr>
          <w:rFonts w:ascii="Century Gothic" w:hAnsi="Century Gothic" w:cs="Arial"/>
          <w:b/>
          <w:bCs/>
          <w:sz w:val="8"/>
          <w:szCs w:val="8"/>
          <w:lang w:val="es-ES_tradnl"/>
        </w:rPr>
      </w:pPr>
    </w:p>
    <w:p w14:paraId="223332B1" w14:textId="77777777" w:rsidR="00155D7F" w:rsidRPr="00155D7F" w:rsidRDefault="00155D7F" w:rsidP="007D4789">
      <w:pPr>
        <w:jc w:val="both"/>
        <w:rPr>
          <w:rFonts w:ascii="Century Gothic" w:hAnsi="Century Gothic" w:cs="Arial"/>
          <w:b/>
          <w:bCs/>
          <w:sz w:val="16"/>
          <w:szCs w:val="16"/>
          <w:lang w:val="es-ES_tradnl"/>
        </w:rPr>
      </w:pPr>
    </w:p>
    <w:p w14:paraId="5D191EB0" w14:textId="25177A20" w:rsidR="007D4789" w:rsidRPr="00CA5E90" w:rsidRDefault="00984651" w:rsidP="007D4789">
      <w:pPr>
        <w:jc w:val="both"/>
        <w:rPr>
          <w:rFonts w:ascii="Century Gothic" w:hAnsi="Century Gothic" w:cs="Arial"/>
          <w:b/>
          <w:bCs/>
          <w:lang w:val="es-ES_tradnl"/>
        </w:rPr>
      </w:pPr>
      <w:r>
        <w:rPr>
          <w:rFonts w:ascii="Century Gothic" w:hAnsi="Century Gothic" w:cs="Arial"/>
          <w:b/>
          <w:bCs/>
          <w:lang w:val="es-ES_tradnl"/>
        </w:rPr>
        <w:t>IX</w:t>
      </w:r>
      <w:r w:rsidR="007D4789" w:rsidRPr="00CA5E90">
        <w:rPr>
          <w:rFonts w:ascii="Century Gothic" w:hAnsi="Century Gothic" w:cs="Arial"/>
          <w:b/>
          <w:bCs/>
          <w:lang w:val="es-ES_tradnl"/>
        </w:rPr>
        <w:t>.- EXTRAORDINARIOS.</w:t>
      </w:r>
    </w:p>
    <w:p w14:paraId="27BB29D2" w14:textId="77777777" w:rsidR="007D4789" w:rsidRPr="00CA5E90" w:rsidRDefault="007D4789" w:rsidP="007D4789">
      <w:pPr>
        <w:jc w:val="both"/>
        <w:rPr>
          <w:rFonts w:ascii="Century Gothic" w:hAnsi="Century Gothic" w:cs="Arial"/>
          <w:lang w:val="es-ES_tradnl"/>
        </w:rPr>
      </w:pPr>
    </w:p>
    <w:p w14:paraId="524015A2" w14:textId="16A6C3E9" w:rsidR="007D4789" w:rsidRDefault="007D4789" w:rsidP="007D4789">
      <w:pPr>
        <w:jc w:val="both"/>
        <w:rPr>
          <w:rFonts w:ascii="Century Gothic" w:hAnsi="Century Gothic" w:cs="Arial"/>
          <w:lang w:val="es-ES_tradnl"/>
        </w:rPr>
      </w:pPr>
      <w:r w:rsidRPr="00CA5E90">
        <w:rPr>
          <w:rFonts w:ascii="Century Gothic" w:hAnsi="Century Gothic" w:cs="Arial"/>
          <w:lang w:val="es-ES_tradnl"/>
        </w:rPr>
        <w:t>1.- Empréstitos.</w:t>
      </w:r>
    </w:p>
    <w:p w14:paraId="16B6853C" w14:textId="77777777" w:rsidR="0009784C" w:rsidRDefault="0009784C" w:rsidP="007D4789">
      <w:pPr>
        <w:jc w:val="both"/>
        <w:rPr>
          <w:rFonts w:ascii="Century Gothic" w:hAnsi="Century Gothic" w:cs="Arial"/>
          <w:lang w:val="es-ES_tradnl"/>
        </w:rPr>
      </w:pPr>
    </w:p>
    <w:p w14:paraId="0F00C013" w14:textId="77777777" w:rsidR="008B4969" w:rsidRPr="00235633" w:rsidRDefault="008B4969" w:rsidP="008B4969">
      <w:pPr>
        <w:spacing w:line="360" w:lineRule="auto"/>
        <w:jc w:val="both"/>
        <w:rPr>
          <w:rFonts w:ascii="Century Gothic" w:hAnsi="Century Gothic" w:cs="Arial"/>
          <w:lang w:val="es-ES_tradnl"/>
        </w:rPr>
      </w:pPr>
      <w:r w:rsidRPr="00235633">
        <w:rPr>
          <w:rFonts w:ascii="Century Gothic" w:hAnsi="Century Gothic" w:cs="Arial"/>
          <w:lang w:val="es-ES_tradnl"/>
        </w:rPr>
        <w:t>2.- Derivados de bonos y obligaciones.</w:t>
      </w:r>
    </w:p>
    <w:p w14:paraId="7F8AD877" w14:textId="77777777" w:rsidR="007D4789" w:rsidRPr="00CA5E90" w:rsidRDefault="007D4789" w:rsidP="007D4789">
      <w:pPr>
        <w:jc w:val="both"/>
        <w:rPr>
          <w:rFonts w:ascii="Century Gothic" w:hAnsi="Century Gothic" w:cs="Arial"/>
          <w:lang w:val="es-ES_tradnl"/>
        </w:rPr>
      </w:pPr>
    </w:p>
    <w:p w14:paraId="0C9F4DA9" w14:textId="012E4578" w:rsidR="007D4789" w:rsidRPr="00CA5E90" w:rsidRDefault="007D4789" w:rsidP="00A03A18">
      <w:pPr>
        <w:spacing w:line="360" w:lineRule="auto"/>
        <w:jc w:val="both"/>
        <w:rPr>
          <w:rFonts w:ascii="Century Gothic" w:hAnsi="Century Gothic" w:cs="Arial"/>
          <w:lang w:val="es-ES_tradnl"/>
        </w:rPr>
      </w:pPr>
      <w:r w:rsidRPr="00CA5E90">
        <w:rPr>
          <w:rFonts w:ascii="Century Gothic" w:hAnsi="Century Gothic" w:cs="Arial"/>
          <w:b/>
          <w:bCs/>
          <w:lang w:val="es-ES_tradnl"/>
        </w:rPr>
        <w:t xml:space="preserve">Artículo </w:t>
      </w:r>
      <w:r w:rsidR="00420186">
        <w:rPr>
          <w:rFonts w:ascii="Century Gothic" w:hAnsi="Century Gothic" w:cs="Arial"/>
          <w:b/>
          <w:bCs/>
          <w:lang w:val="es-ES_tradnl"/>
        </w:rPr>
        <w:t>2</w:t>
      </w:r>
      <w:r w:rsidRPr="00CA5E90">
        <w:rPr>
          <w:rFonts w:ascii="Century Gothic" w:hAnsi="Century Gothic" w:cs="Arial"/>
          <w:b/>
          <w:bCs/>
          <w:lang w:val="es-ES_tradnl"/>
        </w:rPr>
        <w:t>.-</w:t>
      </w:r>
      <w:r w:rsidRPr="00CA5E90">
        <w:rPr>
          <w:rFonts w:ascii="Century Gothic" w:hAnsi="Century Gothic" w:cs="Arial"/>
          <w:lang w:val="es-ES_tradnl"/>
        </w:rPr>
        <w:t xml:space="preserve"> Forma parte de esta ley, el anexo correspondiente al municipio, en el que se estiman sus ingresos </w:t>
      </w:r>
      <w:r w:rsidRPr="008578DD">
        <w:rPr>
          <w:rFonts w:ascii="Century Gothic" w:hAnsi="Century Gothic" w:cs="Arial"/>
          <w:lang w:val="es-ES_tradnl"/>
        </w:rPr>
        <w:t>durante el ejercicio de 20</w:t>
      </w:r>
      <w:r w:rsidR="00895107" w:rsidRPr="008578DD">
        <w:rPr>
          <w:rFonts w:ascii="Century Gothic" w:hAnsi="Century Gothic" w:cs="Arial"/>
          <w:lang w:val="es-ES_tradnl"/>
        </w:rPr>
        <w:t>2</w:t>
      </w:r>
      <w:r w:rsidR="008578DD" w:rsidRPr="008578DD">
        <w:rPr>
          <w:rFonts w:ascii="Century Gothic" w:hAnsi="Century Gothic" w:cs="Arial"/>
          <w:lang w:val="es-ES_tradnl"/>
        </w:rPr>
        <w:t>6</w:t>
      </w:r>
      <w:r w:rsidRPr="008578DD">
        <w:rPr>
          <w:rFonts w:ascii="Century Gothic" w:hAnsi="Century Gothic" w:cs="Arial"/>
          <w:lang w:val="es-ES_tradnl"/>
        </w:rPr>
        <w:t>,</w:t>
      </w:r>
      <w:r w:rsidRPr="00CA5E90">
        <w:rPr>
          <w:rFonts w:ascii="Century Gothic" w:hAnsi="Century Gothic" w:cs="Arial"/>
          <w:lang w:val="es-ES_tradnl"/>
        </w:rPr>
        <w:t xml:space="preserve"> para los efectos y en los términos de los artículos 115, fracción IV, inciso c), último párrafo, de la Constitución Política de los Estados Unidos Mexicanos; 132 de la Constitución Política del Estado de Chihuahua; y, 28, fracción XII del Código Municipal del Estado.</w:t>
      </w:r>
    </w:p>
    <w:p w14:paraId="56730CC2" w14:textId="77777777" w:rsidR="007D4789" w:rsidRPr="00CA5E90" w:rsidRDefault="007D4789" w:rsidP="00A03A18">
      <w:pPr>
        <w:spacing w:line="360" w:lineRule="auto"/>
        <w:jc w:val="both"/>
        <w:rPr>
          <w:rFonts w:ascii="Century Gothic" w:hAnsi="Century Gothic" w:cs="Arial"/>
          <w:lang w:val="es-ES_tradnl"/>
        </w:rPr>
      </w:pPr>
    </w:p>
    <w:p w14:paraId="16BD4971" w14:textId="0B3DD8F4" w:rsidR="007D4789" w:rsidRPr="00CA5E90" w:rsidRDefault="007D4789" w:rsidP="00A03A18">
      <w:pPr>
        <w:pStyle w:val="Textoindependiente"/>
        <w:spacing w:line="360" w:lineRule="auto"/>
        <w:rPr>
          <w:rFonts w:ascii="Century Gothic" w:hAnsi="Century Gothic"/>
        </w:rPr>
      </w:pPr>
      <w:r w:rsidRPr="00CA5E90">
        <w:rPr>
          <w:rFonts w:ascii="Century Gothic" w:hAnsi="Century Gothic"/>
          <w:b/>
          <w:bCs/>
        </w:rPr>
        <w:t xml:space="preserve">Artículo </w:t>
      </w:r>
      <w:r w:rsidR="00420186">
        <w:rPr>
          <w:rFonts w:ascii="Century Gothic" w:hAnsi="Century Gothic"/>
          <w:b/>
          <w:bCs/>
        </w:rPr>
        <w:t>3</w:t>
      </w:r>
      <w:r w:rsidRPr="00CA5E90">
        <w:rPr>
          <w:rFonts w:ascii="Century Gothic" w:hAnsi="Century Gothic"/>
          <w:b/>
          <w:bCs/>
        </w:rPr>
        <w:t>.-</w:t>
      </w:r>
      <w:r w:rsidRPr="00CA5E90">
        <w:rPr>
          <w:rFonts w:ascii="Century Gothic" w:hAnsi="Century Gothic"/>
        </w:rPr>
        <w:t xml:space="preserve"> En tanto el Estado de Chihuahua, se encuentre adherido al Sistema Nacional de Coordinación Fiscal, en los términos de los Convenios de Adhesión y Colaboración Administrativa, así como sus anexos, el Municipio no podrá gravar con contribución alguna a la producción, enajenación o consumo de cerveza, salvo modificaciones a la normatividad que lo permitan.</w:t>
      </w:r>
    </w:p>
    <w:p w14:paraId="76B73B28" w14:textId="77777777" w:rsidR="007D4789" w:rsidRPr="00CA5E90" w:rsidRDefault="007D4789" w:rsidP="00A03A18">
      <w:pPr>
        <w:spacing w:line="360" w:lineRule="auto"/>
        <w:jc w:val="both"/>
        <w:rPr>
          <w:rFonts w:ascii="Century Gothic" w:hAnsi="Century Gothic" w:cs="Arial"/>
          <w:lang w:val="es-ES_tradnl"/>
        </w:rPr>
      </w:pPr>
    </w:p>
    <w:p w14:paraId="6E6555D4" w14:textId="77777777" w:rsidR="007D4789" w:rsidRPr="00CA5E90" w:rsidRDefault="007D4789" w:rsidP="00A03A18">
      <w:pPr>
        <w:spacing w:line="360" w:lineRule="auto"/>
        <w:jc w:val="both"/>
        <w:rPr>
          <w:rFonts w:ascii="Century Gothic" w:hAnsi="Century Gothic" w:cs="Arial"/>
          <w:lang w:val="es-ES_tradnl"/>
        </w:rPr>
      </w:pPr>
      <w:r w:rsidRPr="00CA5E90">
        <w:rPr>
          <w:rFonts w:ascii="Century Gothic" w:hAnsi="Century Gothic" w:cs="Arial"/>
          <w:lang w:val="es-ES_tradnl"/>
        </w:rPr>
        <w:t>Por lo que respecta a los derechos, quedan en suspenso todos aquellos a que se refiere el artículo 10-A de la Ley de Coordinación Fiscal Federal, durante el lapso que el Estado de Chihuahua permanezca coordinado en esa materia.</w:t>
      </w:r>
    </w:p>
    <w:p w14:paraId="409AA039" w14:textId="77777777" w:rsidR="007D4789" w:rsidRPr="00CA5E90" w:rsidRDefault="007D4789" w:rsidP="00A03A18">
      <w:pPr>
        <w:spacing w:line="360" w:lineRule="auto"/>
        <w:jc w:val="both"/>
        <w:rPr>
          <w:rFonts w:ascii="Century Gothic" w:hAnsi="Century Gothic" w:cs="Arial"/>
          <w:lang w:val="es-ES_tradnl"/>
        </w:rPr>
      </w:pPr>
    </w:p>
    <w:p w14:paraId="07018E71" w14:textId="6EC3BE0D" w:rsidR="007D4789" w:rsidRDefault="007D4789" w:rsidP="00A03A18">
      <w:pPr>
        <w:spacing w:line="360" w:lineRule="auto"/>
        <w:jc w:val="both"/>
        <w:rPr>
          <w:rFonts w:ascii="Century Gothic" w:hAnsi="Century Gothic" w:cs="Arial"/>
          <w:lang w:val="es-ES_tradnl"/>
        </w:rPr>
      </w:pPr>
      <w:r w:rsidRPr="00CA5E90">
        <w:rPr>
          <w:rFonts w:ascii="Century Gothic" w:hAnsi="Century Gothic" w:cs="Arial"/>
          <w:b/>
          <w:bCs/>
          <w:lang w:val="es-ES_tradnl"/>
        </w:rPr>
        <w:t xml:space="preserve">Artículo </w:t>
      </w:r>
      <w:r w:rsidR="00420186">
        <w:rPr>
          <w:rFonts w:ascii="Century Gothic" w:hAnsi="Century Gothic" w:cs="Arial"/>
          <w:b/>
          <w:bCs/>
          <w:lang w:val="es-ES_tradnl"/>
        </w:rPr>
        <w:t>4</w:t>
      </w:r>
      <w:r w:rsidRPr="00CA5E90">
        <w:rPr>
          <w:rFonts w:ascii="Century Gothic" w:hAnsi="Century Gothic" w:cs="Arial"/>
          <w:b/>
          <w:bCs/>
          <w:lang w:val="es-ES_tradnl"/>
        </w:rPr>
        <w:t>.-</w:t>
      </w:r>
      <w:r w:rsidRPr="00CA5E90">
        <w:rPr>
          <w:rFonts w:ascii="Century Gothic" w:hAnsi="Century Gothic" w:cs="Arial"/>
          <w:lang w:val="es-ES_tradnl"/>
        </w:rPr>
        <w:t xml:space="preserve"> Los contribuyentes o responsables solidarios, que no paguen los créditos fiscales que les sean exigibles, deberán cubrir recargos por concepto </w:t>
      </w:r>
      <w:r w:rsidRPr="00CA5E90">
        <w:rPr>
          <w:rFonts w:ascii="Century Gothic" w:hAnsi="Century Gothic" w:cs="Arial"/>
          <w:lang w:val="es-ES_tradnl"/>
        </w:rPr>
        <w:lastRenderedPageBreak/>
        <w:t>de mora, a razón de un 2.5% por cada mes o fracción</w:t>
      </w:r>
      <w:r w:rsidR="00895107">
        <w:rPr>
          <w:rFonts w:ascii="Century Gothic" w:hAnsi="Century Gothic" w:cs="Arial"/>
          <w:lang w:val="es-ES_tradnl"/>
        </w:rPr>
        <w:t>, has por cinco años a partir de la fecha de exigibilidad del crédito adecuado.</w:t>
      </w:r>
    </w:p>
    <w:p w14:paraId="61C22F75" w14:textId="77777777" w:rsidR="00895107" w:rsidRPr="00CA5E90" w:rsidRDefault="00895107" w:rsidP="00A03A18">
      <w:pPr>
        <w:spacing w:line="360" w:lineRule="auto"/>
        <w:jc w:val="both"/>
        <w:rPr>
          <w:rFonts w:ascii="Century Gothic" w:hAnsi="Century Gothic" w:cs="Arial"/>
          <w:lang w:val="es-ES_tradnl"/>
        </w:rPr>
      </w:pPr>
    </w:p>
    <w:p w14:paraId="71A3945C" w14:textId="77777777" w:rsidR="007D4789" w:rsidRDefault="007D4789" w:rsidP="00A03A18">
      <w:pPr>
        <w:spacing w:line="360" w:lineRule="auto"/>
        <w:jc w:val="both"/>
        <w:rPr>
          <w:rFonts w:ascii="Century Gothic" w:hAnsi="Century Gothic" w:cs="Arial"/>
          <w:lang w:val="es-ES_tradnl"/>
        </w:rPr>
      </w:pPr>
      <w:r w:rsidRPr="00CA5E90">
        <w:rPr>
          <w:rFonts w:ascii="Century Gothic" w:hAnsi="Century Gothic" w:cs="Arial"/>
          <w:lang w:val="es-ES_tradnl"/>
        </w:rPr>
        <w:t>Cuando se concedan prórrogas para el pago de créditos fiscales, se causará un interés del 2% mensual, sobre el monto total de dichos créditos</w:t>
      </w:r>
      <w:r w:rsidR="00AE77AE">
        <w:rPr>
          <w:rFonts w:ascii="Century Gothic" w:hAnsi="Century Gothic" w:cs="Arial"/>
          <w:lang w:val="es-ES_tradnl"/>
        </w:rPr>
        <w:t xml:space="preserve">. </w:t>
      </w:r>
    </w:p>
    <w:p w14:paraId="2B7F8D1A" w14:textId="77777777" w:rsidR="007D4789" w:rsidRPr="00CA5E90" w:rsidRDefault="007D4789" w:rsidP="00A03A18">
      <w:pPr>
        <w:spacing w:line="360" w:lineRule="auto"/>
        <w:jc w:val="both"/>
        <w:rPr>
          <w:rFonts w:ascii="Century Gothic" w:hAnsi="Century Gothic" w:cs="Arial"/>
          <w:lang w:val="es-ES_tradnl"/>
        </w:rPr>
      </w:pPr>
    </w:p>
    <w:p w14:paraId="1EED462C" w14:textId="0B3611E5" w:rsidR="00D03719" w:rsidRDefault="007D4789" w:rsidP="00A03A18">
      <w:pPr>
        <w:spacing w:line="360" w:lineRule="auto"/>
        <w:jc w:val="both"/>
        <w:rPr>
          <w:rFonts w:ascii="Century Gothic" w:hAnsi="Century Gothic" w:cs="Arial"/>
          <w:lang w:val="es-ES_tradnl"/>
        </w:rPr>
      </w:pPr>
      <w:r w:rsidRPr="00D03719">
        <w:rPr>
          <w:rFonts w:ascii="Century Gothic" w:hAnsi="Century Gothic" w:cs="Arial"/>
          <w:b/>
          <w:bCs/>
          <w:lang w:val="es-ES_tradnl"/>
        </w:rPr>
        <w:t xml:space="preserve">Artículo </w:t>
      </w:r>
      <w:r w:rsidR="00420186">
        <w:rPr>
          <w:rFonts w:ascii="Century Gothic" w:hAnsi="Century Gothic" w:cs="Arial"/>
          <w:b/>
          <w:bCs/>
          <w:lang w:val="es-ES_tradnl"/>
        </w:rPr>
        <w:t>5</w:t>
      </w:r>
      <w:r w:rsidRPr="00D03719">
        <w:rPr>
          <w:rFonts w:ascii="Century Gothic" w:hAnsi="Century Gothic" w:cs="Arial"/>
          <w:b/>
          <w:bCs/>
          <w:lang w:val="es-ES_tradnl"/>
        </w:rPr>
        <w:t>.-</w:t>
      </w:r>
      <w:r w:rsidRPr="00D03719">
        <w:rPr>
          <w:rFonts w:ascii="Century Gothic" w:hAnsi="Century Gothic" w:cs="Arial"/>
          <w:lang w:val="es-ES_tradnl"/>
        </w:rPr>
        <w:t xml:space="preserve"> Previo acuerdo del Ayuntamiento, se podrá reducir el importe por concepto de</w:t>
      </w:r>
      <w:r w:rsidR="00AE77AE" w:rsidRPr="00D03719">
        <w:rPr>
          <w:rFonts w:ascii="Century Gothic" w:hAnsi="Century Gothic" w:cs="Arial"/>
          <w:lang w:val="es-ES_tradnl"/>
        </w:rPr>
        <w:t xml:space="preserve"> impuesto predial </w:t>
      </w:r>
      <w:r w:rsidRPr="00D03719">
        <w:rPr>
          <w:rFonts w:ascii="Century Gothic" w:hAnsi="Century Gothic" w:cs="Arial"/>
          <w:lang w:val="es-ES_tradnl"/>
        </w:rPr>
        <w:t xml:space="preserve">en un </w:t>
      </w:r>
      <w:r w:rsidR="00AE77AE" w:rsidRPr="00D03719">
        <w:rPr>
          <w:rFonts w:ascii="Century Gothic" w:hAnsi="Century Gothic" w:cs="Arial"/>
          <w:lang w:val="es-ES_tradnl"/>
        </w:rPr>
        <w:t>15</w:t>
      </w:r>
      <w:r w:rsidRPr="00D03719">
        <w:rPr>
          <w:rFonts w:ascii="Century Gothic" w:hAnsi="Century Gothic" w:cs="Arial"/>
          <w:lang w:val="es-ES_tradnl"/>
        </w:rPr>
        <w:t>%, con efectos generales, en los casos de pago anticipado de todo el año, cuando este se efectúe durante el mes de enero</w:t>
      </w:r>
      <w:r w:rsidR="00083E79" w:rsidRPr="00D03719">
        <w:rPr>
          <w:rFonts w:ascii="Century Gothic" w:hAnsi="Century Gothic" w:cs="Arial"/>
          <w:lang w:val="es-ES_tradnl"/>
        </w:rPr>
        <w:t>,</w:t>
      </w:r>
      <w:r w:rsidRPr="00D03719">
        <w:rPr>
          <w:rFonts w:ascii="Century Gothic" w:hAnsi="Century Gothic" w:cs="Arial"/>
          <w:lang w:val="es-ES_tradnl"/>
        </w:rPr>
        <w:t xml:space="preserve"> </w:t>
      </w:r>
      <w:r w:rsidR="00AE77AE" w:rsidRPr="00D03719">
        <w:rPr>
          <w:rFonts w:ascii="Century Gothic" w:hAnsi="Century Gothic" w:cs="Arial"/>
          <w:lang w:val="es-ES_tradnl"/>
        </w:rPr>
        <w:t xml:space="preserve">un 10% en el mes </w:t>
      </w:r>
      <w:r w:rsidR="002369BC" w:rsidRPr="00D03719">
        <w:rPr>
          <w:rFonts w:ascii="Century Gothic" w:hAnsi="Century Gothic" w:cs="Arial"/>
          <w:lang w:val="es-ES_tradnl"/>
        </w:rPr>
        <w:t>de febrero</w:t>
      </w:r>
      <w:r w:rsidR="00083E79" w:rsidRPr="00D03719">
        <w:rPr>
          <w:rFonts w:ascii="Century Gothic" w:hAnsi="Century Gothic" w:cs="Arial"/>
          <w:lang w:val="es-ES_tradnl"/>
        </w:rPr>
        <w:t xml:space="preserve"> y un </w:t>
      </w:r>
      <w:r w:rsidR="00083E79" w:rsidRPr="0009784C">
        <w:rPr>
          <w:rFonts w:ascii="Century Gothic" w:hAnsi="Century Gothic" w:cs="Arial"/>
          <w:lang w:val="es-ES_tradnl"/>
        </w:rPr>
        <w:t>5% en el mes de marzo</w:t>
      </w:r>
      <w:r w:rsidRPr="0009784C">
        <w:rPr>
          <w:rFonts w:ascii="Century Gothic" w:hAnsi="Century Gothic" w:cs="Arial"/>
          <w:lang w:val="es-ES_tradnl"/>
        </w:rPr>
        <w:t>.</w:t>
      </w:r>
      <w:r w:rsidRPr="00D03719">
        <w:rPr>
          <w:rFonts w:ascii="Century Gothic" w:hAnsi="Century Gothic" w:cs="Arial"/>
          <w:lang w:val="es-ES_tradnl"/>
        </w:rPr>
        <w:t xml:space="preserve"> </w:t>
      </w:r>
    </w:p>
    <w:p w14:paraId="3459308B" w14:textId="77777777" w:rsidR="009050A8" w:rsidRPr="00D03719" w:rsidRDefault="009050A8" w:rsidP="00A03A18">
      <w:pPr>
        <w:spacing w:line="360" w:lineRule="auto"/>
        <w:jc w:val="both"/>
        <w:rPr>
          <w:rFonts w:ascii="Century Gothic" w:hAnsi="Century Gothic" w:cs="Arial"/>
          <w:lang w:val="es-ES_tradnl"/>
        </w:rPr>
      </w:pPr>
    </w:p>
    <w:p w14:paraId="5754E5B3" w14:textId="17782F58" w:rsidR="007D4789" w:rsidRPr="00CA5E90" w:rsidRDefault="007D4789" w:rsidP="00A03A18">
      <w:pPr>
        <w:spacing w:line="360" w:lineRule="auto"/>
        <w:jc w:val="both"/>
        <w:rPr>
          <w:rFonts w:ascii="Century Gothic" w:hAnsi="Century Gothic" w:cs="Arial"/>
          <w:lang w:val="es-ES_tradnl"/>
        </w:rPr>
      </w:pPr>
      <w:r w:rsidRPr="00D03719">
        <w:rPr>
          <w:rFonts w:ascii="Century Gothic" w:hAnsi="Century Gothic" w:cs="Arial"/>
          <w:lang w:val="es-ES_tradnl"/>
        </w:rPr>
        <w:t xml:space="preserve">Asimismo, se podrá proceder a </w:t>
      </w:r>
      <w:r w:rsidR="00D03719" w:rsidRPr="00D03719">
        <w:rPr>
          <w:rFonts w:ascii="Century Gothic" w:hAnsi="Century Gothic" w:cs="Arial"/>
          <w:lang w:val="es-ES_tradnl"/>
        </w:rPr>
        <w:t xml:space="preserve">otorgar un descuento del 100% en los rezagos </w:t>
      </w:r>
      <w:r w:rsidR="00D03719" w:rsidRPr="0009784C">
        <w:rPr>
          <w:rFonts w:ascii="Century Gothic" w:hAnsi="Century Gothic" w:cs="Arial"/>
          <w:lang w:val="es-ES_tradnl"/>
        </w:rPr>
        <w:t>del impuesto predial a la población que se acerque en los meses de noviembre y diciembre y en los meses de enero a octubre de un 50%.</w:t>
      </w:r>
    </w:p>
    <w:p w14:paraId="4D1F3089" w14:textId="77777777" w:rsidR="008B4969" w:rsidRDefault="008B4969" w:rsidP="00A03A18">
      <w:pPr>
        <w:spacing w:line="360" w:lineRule="auto"/>
        <w:jc w:val="both"/>
        <w:rPr>
          <w:rFonts w:ascii="Century Gothic" w:hAnsi="Century Gothic" w:cs="Arial"/>
          <w:b/>
          <w:bCs/>
          <w:lang w:val="es-ES_tradnl"/>
        </w:rPr>
      </w:pPr>
    </w:p>
    <w:p w14:paraId="7A19CE4D" w14:textId="3A2F676A" w:rsidR="007D4789" w:rsidRPr="00B2439C" w:rsidRDefault="007D4789" w:rsidP="00A03A18">
      <w:pPr>
        <w:spacing w:line="360" w:lineRule="auto"/>
        <w:jc w:val="both"/>
        <w:rPr>
          <w:rFonts w:ascii="Century Gothic" w:hAnsi="Century Gothic" w:cs="Arial"/>
          <w:lang w:val="es-ES_tradnl"/>
        </w:rPr>
      </w:pPr>
      <w:r w:rsidRPr="00B2439C">
        <w:rPr>
          <w:rFonts w:ascii="Century Gothic" w:hAnsi="Century Gothic" w:cs="Arial"/>
          <w:b/>
          <w:bCs/>
          <w:lang w:val="es-ES_tradnl"/>
        </w:rPr>
        <w:t xml:space="preserve">Artículo </w:t>
      </w:r>
      <w:r w:rsidR="00420186">
        <w:rPr>
          <w:rFonts w:ascii="Century Gothic" w:hAnsi="Century Gothic" w:cs="Arial"/>
          <w:b/>
          <w:bCs/>
          <w:lang w:val="es-ES_tradnl"/>
        </w:rPr>
        <w:t>6</w:t>
      </w:r>
      <w:r w:rsidRPr="00B2439C">
        <w:rPr>
          <w:rFonts w:ascii="Century Gothic" w:hAnsi="Century Gothic" w:cs="Arial"/>
          <w:b/>
          <w:bCs/>
          <w:lang w:val="es-ES_tradnl"/>
        </w:rPr>
        <w:t>.-</w:t>
      </w:r>
      <w:r w:rsidRPr="00B2439C">
        <w:rPr>
          <w:rFonts w:ascii="Century Gothic" w:hAnsi="Century Gothic" w:cs="Arial"/>
          <w:lang w:val="es-ES_tradnl"/>
        </w:rPr>
        <w:t xml:space="preserve"> Tratándose de pensionados, jubilados</w:t>
      </w:r>
      <w:r w:rsidR="00AE77AE" w:rsidRPr="00B2439C">
        <w:rPr>
          <w:rFonts w:ascii="Century Gothic" w:hAnsi="Century Gothic" w:cs="Arial"/>
          <w:lang w:val="es-ES_tradnl"/>
        </w:rPr>
        <w:t xml:space="preserve"> y </w:t>
      </w:r>
      <w:r w:rsidR="009050A8">
        <w:rPr>
          <w:rFonts w:ascii="Century Gothic" w:hAnsi="Century Gothic" w:cs="Arial"/>
          <w:lang w:val="es-ES_tradnl"/>
        </w:rPr>
        <w:t xml:space="preserve">personas con </w:t>
      </w:r>
      <w:r w:rsidR="00AE77AE" w:rsidRPr="00B2439C">
        <w:rPr>
          <w:rFonts w:ascii="Century Gothic" w:hAnsi="Century Gothic" w:cs="Arial"/>
          <w:lang w:val="es-ES_tradnl"/>
        </w:rPr>
        <w:t>discapaci</w:t>
      </w:r>
      <w:r w:rsidR="009050A8">
        <w:rPr>
          <w:rFonts w:ascii="Century Gothic" w:hAnsi="Century Gothic" w:cs="Arial"/>
          <w:lang w:val="es-ES_tradnl"/>
        </w:rPr>
        <w:t>dad</w:t>
      </w:r>
      <w:r w:rsidRPr="00B2439C">
        <w:rPr>
          <w:rFonts w:ascii="Century Gothic" w:hAnsi="Century Gothic" w:cs="Arial"/>
          <w:lang w:val="es-ES_tradnl"/>
        </w:rPr>
        <w:t xml:space="preserve">, estos gozarán de un descuento del 50%, por concepto de </w:t>
      </w:r>
      <w:r w:rsidR="009050A8">
        <w:rPr>
          <w:rFonts w:ascii="Century Gothic" w:hAnsi="Century Gothic" w:cs="Arial"/>
          <w:lang w:val="es-ES_tradnl"/>
        </w:rPr>
        <w:t>I</w:t>
      </w:r>
      <w:r w:rsidRPr="00B2439C">
        <w:rPr>
          <w:rFonts w:ascii="Century Gothic" w:hAnsi="Century Gothic" w:cs="Arial"/>
          <w:lang w:val="es-ES_tradnl"/>
        </w:rPr>
        <w:t xml:space="preserve">mpuesto Predial, con efectos generales, en los casos de pago anticipado de todo el año, o bien, dentro del periodo que comprende el </w:t>
      </w:r>
      <w:r w:rsidR="002369BC" w:rsidRPr="00B2439C">
        <w:rPr>
          <w:rFonts w:ascii="Century Gothic" w:hAnsi="Century Gothic" w:cs="Arial"/>
          <w:lang w:val="es-ES_tradnl"/>
        </w:rPr>
        <w:t>bimestre; independientemente</w:t>
      </w:r>
      <w:r w:rsidR="00AE77AE" w:rsidRPr="00B2439C">
        <w:rPr>
          <w:rFonts w:ascii="Century Gothic" w:hAnsi="Century Gothic" w:cs="Arial"/>
          <w:lang w:val="es-ES_tradnl"/>
        </w:rPr>
        <w:t xml:space="preserve"> el valor de la propiedad y de la cantidad de propiedades que posean</w:t>
      </w:r>
      <w:r w:rsidR="00DB29E2" w:rsidRPr="00B2439C">
        <w:rPr>
          <w:rFonts w:ascii="Century Gothic" w:hAnsi="Century Gothic" w:cs="Arial"/>
          <w:lang w:val="es-ES_tradnl"/>
        </w:rPr>
        <w:t xml:space="preserve"> siempre y cuando se realice en la vivienda que habitan. </w:t>
      </w:r>
    </w:p>
    <w:p w14:paraId="178D0FBA" w14:textId="77777777" w:rsidR="00420186" w:rsidRDefault="00420186" w:rsidP="00A03A18">
      <w:pPr>
        <w:spacing w:line="360" w:lineRule="auto"/>
        <w:jc w:val="both"/>
        <w:rPr>
          <w:rFonts w:ascii="Century Gothic" w:hAnsi="Century Gothic" w:cs="Arial"/>
          <w:lang w:val="es-ES_tradnl"/>
        </w:rPr>
      </w:pPr>
    </w:p>
    <w:p w14:paraId="4B0C6AD0" w14:textId="3E2B2090" w:rsidR="007D4789" w:rsidRPr="00B2439C" w:rsidRDefault="007D4789" w:rsidP="00A03A18">
      <w:pPr>
        <w:spacing w:line="360" w:lineRule="auto"/>
        <w:jc w:val="both"/>
        <w:rPr>
          <w:rFonts w:ascii="Century Gothic" w:hAnsi="Century Gothic" w:cs="Arial"/>
          <w:lang w:val="es-ES_tradnl"/>
        </w:rPr>
      </w:pPr>
      <w:r w:rsidRPr="00B2439C">
        <w:rPr>
          <w:rFonts w:ascii="Century Gothic" w:hAnsi="Century Gothic" w:cs="Arial"/>
          <w:lang w:val="es-ES_tradnl"/>
        </w:rPr>
        <w:t>Este mismo beneficio operará a fav</w:t>
      </w:r>
      <w:r w:rsidR="00DB29E2" w:rsidRPr="00B2439C">
        <w:rPr>
          <w:rFonts w:ascii="Century Gothic" w:hAnsi="Century Gothic" w:cs="Arial"/>
          <w:lang w:val="es-ES_tradnl"/>
        </w:rPr>
        <w:t>or de las personas mayores de 65</w:t>
      </w:r>
      <w:r w:rsidRPr="00B2439C">
        <w:rPr>
          <w:rFonts w:ascii="Century Gothic" w:hAnsi="Century Gothic" w:cs="Arial"/>
          <w:lang w:val="es-ES_tradnl"/>
        </w:rPr>
        <w:t xml:space="preserve"> años, de precaria situación económica, siempre y cuando acrediten fehacientemente estas circunstancias ante la autoridad municipal, mediante </w:t>
      </w:r>
      <w:r w:rsidR="00DB29E2" w:rsidRPr="00B2439C">
        <w:rPr>
          <w:rFonts w:ascii="Century Gothic" w:hAnsi="Century Gothic" w:cs="Arial"/>
          <w:lang w:val="es-ES_tradnl"/>
        </w:rPr>
        <w:t xml:space="preserve">elementos de convicción idóneos. </w:t>
      </w:r>
    </w:p>
    <w:p w14:paraId="366A9DBB" w14:textId="77777777" w:rsidR="00DB29E2" w:rsidRPr="00B2439C" w:rsidRDefault="00DB29E2" w:rsidP="00A03A18">
      <w:pPr>
        <w:spacing w:line="360" w:lineRule="auto"/>
        <w:jc w:val="both"/>
        <w:rPr>
          <w:rFonts w:ascii="Century Gothic" w:hAnsi="Century Gothic" w:cs="Arial"/>
          <w:lang w:val="es-ES_tradnl"/>
        </w:rPr>
      </w:pPr>
    </w:p>
    <w:p w14:paraId="3331E58D" w14:textId="5201725D" w:rsidR="007D4789" w:rsidRPr="00B2439C" w:rsidRDefault="007D4789" w:rsidP="00A03A18">
      <w:pPr>
        <w:spacing w:line="360" w:lineRule="auto"/>
        <w:jc w:val="both"/>
        <w:rPr>
          <w:rFonts w:ascii="Century Gothic" w:hAnsi="Century Gothic" w:cs="Arial"/>
          <w:lang w:val="es-ES_tradnl"/>
        </w:rPr>
      </w:pPr>
      <w:r w:rsidRPr="00B2439C">
        <w:rPr>
          <w:rFonts w:ascii="Century Gothic" w:hAnsi="Century Gothic" w:cs="Arial"/>
          <w:lang w:val="es-ES_tradnl"/>
        </w:rPr>
        <w:t>Asimismo, en el caso de madres solteras y viudas, estas gozar</w:t>
      </w:r>
      <w:r w:rsidR="009050A8">
        <w:rPr>
          <w:rFonts w:ascii="Century Gothic" w:hAnsi="Century Gothic" w:cs="Arial"/>
          <w:lang w:val="es-ES_tradnl"/>
        </w:rPr>
        <w:t>á</w:t>
      </w:r>
      <w:r w:rsidR="0062602E" w:rsidRPr="00B2439C">
        <w:rPr>
          <w:rFonts w:ascii="Century Gothic" w:hAnsi="Century Gothic" w:cs="Arial"/>
          <w:lang w:val="es-ES_tradnl"/>
        </w:rPr>
        <w:t>n de un descuento de hasta el 5</w:t>
      </w:r>
      <w:r w:rsidRPr="00B2439C">
        <w:rPr>
          <w:rFonts w:ascii="Century Gothic" w:hAnsi="Century Gothic" w:cs="Arial"/>
          <w:lang w:val="es-ES_tradnl"/>
        </w:rPr>
        <w:t>0%, en los casos de pago anticipado de todo el año, siempre y cuando se encuentren dentro del primer bimestre y sean propietarias de un solo inmueble, este se destine a vivienda, sea hab</w:t>
      </w:r>
      <w:r w:rsidR="00DB29E2" w:rsidRPr="00B2439C">
        <w:rPr>
          <w:rFonts w:ascii="Century Gothic" w:hAnsi="Century Gothic" w:cs="Arial"/>
          <w:lang w:val="es-ES_tradnl"/>
        </w:rPr>
        <w:t>itado por dichos contribuyentes.</w:t>
      </w:r>
    </w:p>
    <w:p w14:paraId="1C402B2A" w14:textId="77777777" w:rsidR="00DB29E2" w:rsidRPr="00B2439C" w:rsidRDefault="00DB29E2" w:rsidP="00A03A18">
      <w:pPr>
        <w:spacing w:line="360" w:lineRule="auto"/>
        <w:jc w:val="both"/>
        <w:rPr>
          <w:rFonts w:ascii="Century Gothic" w:hAnsi="Century Gothic" w:cs="Arial"/>
          <w:lang w:val="es-ES_tradnl"/>
        </w:rPr>
      </w:pPr>
    </w:p>
    <w:p w14:paraId="64C4B509" w14:textId="0B8FAF1B" w:rsidR="007D4789" w:rsidRPr="00B2439C" w:rsidRDefault="007D4789" w:rsidP="00A03A18">
      <w:pPr>
        <w:spacing w:line="360" w:lineRule="auto"/>
        <w:jc w:val="both"/>
        <w:rPr>
          <w:rFonts w:ascii="Century Gothic" w:hAnsi="Century Gothic" w:cs="Arial"/>
          <w:lang w:val="es-ES_tradnl"/>
        </w:rPr>
      </w:pPr>
      <w:r w:rsidRPr="00B2439C">
        <w:rPr>
          <w:rFonts w:ascii="Century Gothic" w:hAnsi="Century Gothic" w:cs="Arial"/>
          <w:b/>
          <w:bCs/>
          <w:lang w:val="es-ES_tradnl"/>
        </w:rPr>
        <w:t xml:space="preserve">Artículo </w:t>
      </w:r>
      <w:r w:rsidR="00420186">
        <w:rPr>
          <w:rFonts w:ascii="Century Gothic" w:hAnsi="Century Gothic" w:cs="Arial"/>
          <w:b/>
          <w:bCs/>
          <w:lang w:val="es-ES_tradnl"/>
        </w:rPr>
        <w:t>7</w:t>
      </w:r>
      <w:r w:rsidRPr="00B2439C">
        <w:rPr>
          <w:rFonts w:ascii="Century Gothic" w:hAnsi="Century Gothic" w:cs="Arial"/>
          <w:b/>
          <w:bCs/>
          <w:lang w:val="es-ES_tradnl"/>
        </w:rPr>
        <w:t>.-</w:t>
      </w:r>
      <w:r w:rsidRPr="00B2439C">
        <w:rPr>
          <w:rFonts w:ascii="Century Gothic" w:hAnsi="Century Gothic" w:cs="Arial"/>
          <w:lang w:val="es-ES_tradnl"/>
        </w:rPr>
        <w:t xml:space="preserve"> </w:t>
      </w:r>
      <w:r w:rsidR="009C7AD0" w:rsidRPr="00B2439C">
        <w:rPr>
          <w:rFonts w:ascii="Century Gothic" w:hAnsi="Century Gothic" w:cs="Arial"/>
          <w:lang w:val="es-ES_tradnl"/>
        </w:rPr>
        <w:t>T</w:t>
      </w:r>
      <w:r w:rsidRPr="00B2439C">
        <w:rPr>
          <w:rFonts w:ascii="Century Gothic" w:hAnsi="Century Gothic" w:cs="Arial"/>
          <w:lang w:val="es-ES_tradnl"/>
        </w:rPr>
        <w:t xml:space="preserve">ratándose de rezagos, o sea de ingresos que se perciban en años posteriores al que el crédito se haya generado, previo acuerdo del ayuntamiento, el </w:t>
      </w:r>
      <w:r w:rsidR="002369BC" w:rsidRPr="00B2439C">
        <w:rPr>
          <w:rFonts w:ascii="Century Gothic" w:hAnsi="Century Gothic" w:cs="Arial"/>
          <w:lang w:val="es-ES_tradnl"/>
        </w:rPr>
        <w:t>presidente</w:t>
      </w:r>
      <w:r w:rsidRPr="00B2439C">
        <w:rPr>
          <w:rFonts w:ascii="Century Gothic" w:hAnsi="Century Gothic" w:cs="Arial"/>
          <w:lang w:val="es-ES_tradnl"/>
        </w:rPr>
        <w:t xml:space="preserve"> Municipal, por conducto del Tesorero, podrá condonarlos o reducirlos cuando lo considere justo y equitativo.</w:t>
      </w:r>
    </w:p>
    <w:p w14:paraId="5B7479FB" w14:textId="77777777" w:rsidR="00AA13A4" w:rsidRDefault="00AA13A4" w:rsidP="00A03A18">
      <w:pPr>
        <w:spacing w:line="360" w:lineRule="auto"/>
        <w:jc w:val="both"/>
        <w:rPr>
          <w:rFonts w:ascii="Century Gothic" w:hAnsi="Century Gothic" w:cs="Arial"/>
          <w:lang w:val="es-ES_tradnl"/>
        </w:rPr>
      </w:pPr>
    </w:p>
    <w:p w14:paraId="6F76D57A" w14:textId="05EEDAA1" w:rsidR="007D4789" w:rsidRDefault="007D4789" w:rsidP="00A03A18">
      <w:pPr>
        <w:spacing w:line="360" w:lineRule="auto"/>
        <w:jc w:val="both"/>
        <w:rPr>
          <w:rFonts w:ascii="Century Gothic" w:hAnsi="Century Gothic" w:cs="Arial"/>
          <w:lang w:val="es-ES_tradnl"/>
        </w:rPr>
      </w:pPr>
      <w:r w:rsidRPr="00B2439C">
        <w:rPr>
          <w:rFonts w:ascii="Century Gothic" w:hAnsi="Century Gothic" w:cs="Arial"/>
          <w:lang w:val="es-ES_tradnl"/>
        </w:rPr>
        <w:t>El acuerdo en que se autorice esta medida deberá precisar su aplicación y alcance, así como la región o regiones, en cuyo beneficio se dicte, y deberá ser publicado en el Periódico Oficial del Estado.</w:t>
      </w:r>
    </w:p>
    <w:p w14:paraId="374617DF" w14:textId="77777777" w:rsidR="00AA13A4" w:rsidRPr="00B2439C" w:rsidRDefault="00AA13A4" w:rsidP="00A03A18">
      <w:pPr>
        <w:spacing w:line="360" w:lineRule="auto"/>
        <w:jc w:val="both"/>
        <w:rPr>
          <w:rFonts w:ascii="Century Gothic" w:hAnsi="Century Gothic" w:cs="Arial"/>
          <w:lang w:val="es-ES_tradnl"/>
        </w:rPr>
      </w:pPr>
    </w:p>
    <w:p w14:paraId="43355D04" w14:textId="3B133D44" w:rsidR="007D4789" w:rsidRPr="00B2439C" w:rsidRDefault="007D4789" w:rsidP="00A03A18">
      <w:pPr>
        <w:spacing w:line="360" w:lineRule="auto"/>
        <w:jc w:val="both"/>
        <w:rPr>
          <w:rFonts w:ascii="Century Gothic" w:hAnsi="Century Gothic" w:cs="Arial"/>
          <w:lang w:val="es-ES_tradnl"/>
        </w:rPr>
      </w:pPr>
      <w:r w:rsidRPr="00B2439C">
        <w:rPr>
          <w:rFonts w:ascii="Century Gothic" w:hAnsi="Century Gothic" w:cs="Arial"/>
          <w:b/>
          <w:bCs/>
          <w:lang w:val="es-ES_tradnl"/>
        </w:rPr>
        <w:lastRenderedPageBreak/>
        <w:t xml:space="preserve">Artículo </w:t>
      </w:r>
      <w:r w:rsidR="00420186">
        <w:rPr>
          <w:rFonts w:ascii="Century Gothic" w:hAnsi="Century Gothic" w:cs="Arial"/>
          <w:b/>
          <w:bCs/>
          <w:lang w:val="es-ES_tradnl"/>
        </w:rPr>
        <w:t>8</w:t>
      </w:r>
      <w:r w:rsidRPr="00B2439C">
        <w:rPr>
          <w:rFonts w:ascii="Century Gothic" w:hAnsi="Century Gothic" w:cs="Arial"/>
          <w:b/>
          <w:bCs/>
          <w:lang w:val="es-ES_tradnl"/>
        </w:rPr>
        <w:t>.-</w:t>
      </w:r>
      <w:r w:rsidR="009C7AD0" w:rsidRPr="00B2439C">
        <w:rPr>
          <w:rFonts w:ascii="Century Gothic" w:hAnsi="Century Gothic" w:cs="Arial"/>
          <w:b/>
          <w:bCs/>
          <w:lang w:val="es-ES_tradnl"/>
        </w:rPr>
        <w:t xml:space="preserve"> </w:t>
      </w:r>
      <w:r w:rsidR="009C7AD0" w:rsidRPr="00B2439C">
        <w:rPr>
          <w:rFonts w:ascii="Century Gothic" w:hAnsi="Century Gothic" w:cs="Arial"/>
          <w:bCs/>
          <w:lang w:val="es-ES_tradnl"/>
        </w:rPr>
        <w:t>S</w:t>
      </w:r>
      <w:r w:rsidRPr="00B2439C">
        <w:rPr>
          <w:rFonts w:ascii="Century Gothic" w:hAnsi="Century Gothic" w:cs="Arial"/>
          <w:lang w:val="es-ES_tradnl"/>
        </w:rPr>
        <w:t xml:space="preserve">e autoriza al </w:t>
      </w:r>
      <w:proofErr w:type="gramStart"/>
      <w:r w:rsidR="006F2C73">
        <w:rPr>
          <w:rFonts w:ascii="Century Gothic" w:hAnsi="Century Gothic" w:cs="Arial"/>
          <w:lang w:val="es-ES_tradnl"/>
        </w:rPr>
        <w:t>P</w:t>
      </w:r>
      <w:r w:rsidR="002369BC" w:rsidRPr="00B2439C">
        <w:rPr>
          <w:rFonts w:ascii="Century Gothic" w:hAnsi="Century Gothic" w:cs="Arial"/>
          <w:lang w:val="es-ES_tradnl"/>
        </w:rPr>
        <w:t>residente</w:t>
      </w:r>
      <w:proofErr w:type="gramEnd"/>
      <w:r w:rsidRPr="00B2439C">
        <w:rPr>
          <w:rFonts w:ascii="Century Gothic" w:hAnsi="Century Gothic" w:cs="Arial"/>
          <w:lang w:val="es-ES_tradnl"/>
        </w:rPr>
        <w:t xml:space="preserve"> Municipal para que, por conducto del Tesorero, pueda condonar o reducir los recargos por concepto de mora hasta un </w:t>
      </w:r>
      <w:r w:rsidR="00083E79" w:rsidRPr="0009784C">
        <w:rPr>
          <w:rFonts w:ascii="Century Gothic" w:hAnsi="Century Gothic" w:cs="Arial"/>
          <w:lang w:val="es-ES_tradnl"/>
        </w:rPr>
        <w:t>cincuenta</w:t>
      </w:r>
      <w:r w:rsidRPr="0009784C">
        <w:rPr>
          <w:rFonts w:ascii="Century Gothic" w:hAnsi="Century Gothic" w:cs="Arial"/>
          <w:lang w:val="es-ES_tradnl"/>
        </w:rPr>
        <w:t xml:space="preserve"> por ciento.</w:t>
      </w:r>
    </w:p>
    <w:p w14:paraId="713E33D3" w14:textId="77777777" w:rsidR="007D4789" w:rsidRPr="00111BBD" w:rsidRDefault="007D4789" w:rsidP="00A03A18">
      <w:pPr>
        <w:spacing w:line="360" w:lineRule="auto"/>
        <w:jc w:val="both"/>
        <w:rPr>
          <w:rFonts w:ascii="Century Gothic" w:hAnsi="Century Gothic" w:cs="Arial"/>
          <w:highlight w:val="cyan"/>
          <w:lang w:val="es-ES_tradnl"/>
        </w:rPr>
      </w:pPr>
    </w:p>
    <w:p w14:paraId="7A570987" w14:textId="00BB2200" w:rsidR="007D4789" w:rsidRPr="00B2439C" w:rsidRDefault="007D4789" w:rsidP="00A03A18">
      <w:pPr>
        <w:spacing w:line="360" w:lineRule="auto"/>
        <w:jc w:val="both"/>
        <w:rPr>
          <w:rFonts w:ascii="Century Gothic" w:hAnsi="Century Gothic" w:cs="Arial"/>
          <w:lang w:val="es-ES_tradnl"/>
        </w:rPr>
      </w:pPr>
      <w:r w:rsidRPr="00B2439C">
        <w:rPr>
          <w:rFonts w:ascii="Century Gothic" w:hAnsi="Century Gothic" w:cs="Arial"/>
          <w:lang w:val="es-ES_tradnl"/>
        </w:rPr>
        <w:t>Asimismo, podrá condonar las multas por infracciones a las disposiciones fiscales, así como, por razones plenamente justificadas, los derechos por servicios que preste el Municipio.</w:t>
      </w:r>
    </w:p>
    <w:p w14:paraId="78158530" w14:textId="77777777" w:rsidR="007D4789" w:rsidRPr="00B2439C" w:rsidRDefault="007D4789" w:rsidP="00A03A18">
      <w:pPr>
        <w:spacing w:line="360" w:lineRule="auto"/>
        <w:jc w:val="both"/>
        <w:rPr>
          <w:rFonts w:ascii="Century Gothic" w:hAnsi="Century Gothic" w:cs="Arial"/>
          <w:lang w:val="es-ES_tradnl"/>
        </w:rPr>
      </w:pPr>
    </w:p>
    <w:p w14:paraId="6CA37A18" w14:textId="3D3ED13E" w:rsidR="007D4789" w:rsidRPr="00B2439C" w:rsidRDefault="007D4789" w:rsidP="00A03A18">
      <w:pPr>
        <w:spacing w:line="360" w:lineRule="auto"/>
        <w:jc w:val="both"/>
        <w:rPr>
          <w:rFonts w:ascii="Century Gothic" w:hAnsi="Century Gothic" w:cs="Arial"/>
          <w:lang w:val="es-ES_tradnl"/>
        </w:rPr>
      </w:pPr>
      <w:r w:rsidRPr="00B2439C">
        <w:rPr>
          <w:rFonts w:ascii="Century Gothic" w:hAnsi="Century Gothic" w:cs="Arial"/>
          <w:lang w:val="es-ES_tradnl"/>
        </w:rPr>
        <w:t xml:space="preserve">Las condonaciones anteriormente mencionadas solo podrán realizarse de manera particular en cada caso </w:t>
      </w:r>
      <w:r w:rsidR="00836429">
        <w:rPr>
          <w:rFonts w:ascii="Century Gothic" w:hAnsi="Century Gothic" w:cs="Arial"/>
          <w:lang w:val="es-ES_tradnl"/>
        </w:rPr>
        <w:t xml:space="preserve">que </w:t>
      </w:r>
      <w:r w:rsidRPr="00B2439C">
        <w:rPr>
          <w:rFonts w:ascii="Century Gothic" w:hAnsi="Century Gothic" w:cs="Arial"/>
          <w:lang w:val="es-ES_tradnl"/>
        </w:rPr>
        <w:t>específicamente le sea planteado a la Tesorería y nunca con efectos generales.</w:t>
      </w:r>
    </w:p>
    <w:p w14:paraId="05C6BFF5" w14:textId="77777777" w:rsidR="00955084" w:rsidRPr="00B2439C" w:rsidRDefault="00955084" w:rsidP="00A03A18">
      <w:pPr>
        <w:spacing w:line="360" w:lineRule="auto"/>
        <w:jc w:val="both"/>
        <w:rPr>
          <w:rFonts w:ascii="Century Gothic" w:hAnsi="Century Gothic" w:cs="Arial"/>
          <w:lang w:val="es-ES_tradnl"/>
        </w:rPr>
      </w:pPr>
    </w:p>
    <w:p w14:paraId="02185329" w14:textId="5FFEE317" w:rsidR="00955084" w:rsidRPr="00B2439C" w:rsidRDefault="00955084" w:rsidP="00A03A18">
      <w:pPr>
        <w:spacing w:line="360" w:lineRule="auto"/>
        <w:jc w:val="both"/>
        <w:rPr>
          <w:rFonts w:ascii="Century Gothic" w:hAnsi="Century Gothic" w:cs="Arial"/>
          <w:lang w:val="es-ES_tradnl"/>
        </w:rPr>
      </w:pPr>
      <w:r w:rsidRPr="00B2439C">
        <w:rPr>
          <w:rFonts w:ascii="Century Gothic" w:eastAsia="Arial Unicode MS" w:hAnsi="Century Gothic" w:cs="Century Gothic"/>
          <w:b/>
          <w:bCs/>
          <w:kern w:val="3"/>
        </w:rPr>
        <w:t xml:space="preserve">Artículo </w:t>
      </w:r>
      <w:r w:rsidR="00420186">
        <w:rPr>
          <w:rFonts w:ascii="Century Gothic" w:eastAsia="Arial Unicode MS" w:hAnsi="Century Gothic" w:cs="Century Gothic"/>
          <w:b/>
          <w:bCs/>
          <w:kern w:val="3"/>
        </w:rPr>
        <w:t>9</w:t>
      </w:r>
      <w:r w:rsidRPr="00B2439C">
        <w:rPr>
          <w:rFonts w:ascii="Century Gothic" w:eastAsia="Arial Unicode MS" w:hAnsi="Century Gothic" w:cs="Century Gothic"/>
          <w:b/>
          <w:bCs/>
          <w:kern w:val="3"/>
        </w:rPr>
        <w:t xml:space="preserve">.- </w:t>
      </w:r>
      <w:r w:rsidRPr="00B2439C">
        <w:rPr>
          <w:rFonts w:ascii="Century Gothic" w:hAnsi="Century Gothic" w:cs="Arial"/>
          <w:lang w:val="es-ES_tradnl"/>
        </w:rPr>
        <w:t xml:space="preserve">Previo acuerdo del Ayuntamiento, se podrá condonar o reducir, con efectos generales, los recargos por concepto de mora, que deben cubrir los contribuyentes o responsables solidarios que no paguen los créditos fiscales que les sean exigibles, cuando se considere justo y equitativo. </w:t>
      </w:r>
    </w:p>
    <w:p w14:paraId="7A3B0536" w14:textId="77777777" w:rsidR="00955084" w:rsidRPr="00B2439C" w:rsidRDefault="00955084" w:rsidP="00A03A18">
      <w:pPr>
        <w:spacing w:line="360" w:lineRule="auto"/>
        <w:jc w:val="both"/>
        <w:rPr>
          <w:rFonts w:ascii="Century Gothic" w:hAnsi="Century Gothic" w:cs="Arial"/>
          <w:sz w:val="28"/>
          <w:szCs w:val="28"/>
          <w:lang w:val="es-ES_tradnl"/>
        </w:rPr>
      </w:pPr>
    </w:p>
    <w:p w14:paraId="4543E719" w14:textId="15DD1EDE" w:rsidR="00955084" w:rsidRPr="00235633" w:rsidRDefault="00955084" w:rsidP="00A03A18">
      <w:pPr>
        <w:spacing w:line="360" w:lineRule="auto"/>
        <w:jc w:val="both"/>
        <w:rPr>
          <w:rFonts w:ascii="Century Gothic" w:hAnsi="Century Gothic" w:cs="Arial"/>
          <w:lang w:val="es-ES_tradnl"/>
        </w:rPr>
      </w:pPr>
      <w:r w:rsidRPr="00B2439C">
        <w:rPr>
          <w:rFonts w:ascii="Century Gothic" w:hAnsi="Century Gothic" w:cs="Arial"/>
          <w:lang w:val="es-ES_tradnl"/>
        </w:rPr>
        <w:t>El acuerdo en que se autorice esta medida, deberá precisar su aplicación y alcance, así como la región o regiones en cuyo beneficio se dicte y será publicado en el Periódico Oficial del Estado.</w:t>
      </w:r>
    </w:p>
    <w:p w14:paraId="59058C03" w14:textId="77777777" w:rsidR="00955084" w:rsidRPr="00235633" w:rsidRDefault="00955084" w:rsidP="00A03A18">
      <w:pPr>
        <w:spacing w:line="360" w:lineRule="auto"/>
        <w:jc w:val="both"/>
        <w:rPr>
          <w:rFonts w:ascii="Century Gothic" w:hAnsi="Century Gothic" w:cs="Arial"/>
          <w:lang w:val="es-ES_tradnl"/>
        </w:rPr>
      </w:pPr>
    </w:p>
    <w:p w14:paraId="44D93870" w14:textId="3E26FB98" w:rsidR="00955084" w:rsidRPr="00235633" w:rsidRDefault="00955084" w:rsidP="00A03A18">
      <w:pPr>
        <w:spacing w:line="360" w:lineRule="auto"/>
        <w:jc w:val="both"/>
        <w:rPr>
          <w:rFonts w:ascii="Century Gothic" w:hAnsi="Century Gothic" w:cs="Arial"/>
          <w:lang w:val="es-ES_tradnl"/>
        </w:rPr>
      </w:pPr>
      <w:r>
        <w:rPr>
          <w:rFonts w:ascii="Century Gothic" w:eastAsia="Arial Unicode MS" w:hAnsi="Century Gothic" w:cs="Century Gothic"/>
          <w:b/>
          <w:bCs/>
          <w:kern w:val="3"/>
        </w:rPr>
        <w:lastRenderedPageBreak/>
        <w:t>Art</w:t>
      </w:r>
      <w:r w:rsidR="000A5F38">
        <w:rPr>
          <w:rFonts w:ascii="Century Gothic" w:eastAsia="Arial Unicode MS" w:hAnsi="Century Gothic" w:cs="Century Gothic"/>
          <w:b/>
          <w:bCs/>
          <w:kern w:val="3"/>
        </w:rPr>
        <w:t>í</w:t>
      </w:r>
      <w:r>
        <w:rPr>
          <w:rFonts w:ascii="Century Gothic" w:eastAsia="Arial Unicode MS" w:hAnsi="Century Gothic" w:cs="Century Gothic"/>
          <w:b/>
          <w:bCs/>
          <w:kern w:val="3"/>
        </w:rPr>
        <w:t xml:space="preserve">culo </w:t>
      </w:r>
      <w:r w:rsidR="00420186">
        <w:rPr>
          <w:rFonts w:ascii="Century Gothic" w:eastAsia="Arial Unicode MS" w:hAnsi="Century Gothic" w:cs="Century Gothic"/>
          <w:b/>
          <w:bCs/>
          <w:kern w:val="3"/>
        </w:rPr>
        <w:t>10</w:t>
      </w:r>
      <w:r w:rsidR="000A5F38" w:rsidRPr="00235633">
        <w:rPr>
          <w:rFonts w:ascii="Century Gothic" w:eastAsia="Arial Unicode MS" w:hAnsi="Century Gothic" w:cs="Century Gothic"/>
          <w:b/>
          <w:bCs/>
          <w:kern w:val="3"/>
        </w:rPr>
        <w:t>.-</w:t>
      </w:r>
      <w:r w:rsidRPr="00235633">
        <w:rPr>
          <w:rFonts w:cs="Calibri"/>
          <w:sz w:val="22"/>
          <w:szCs w:val="22"/>
        </w:rPr>
        <w:t xml:space="preserve"> </w:t>
      </w:r>
      <w:r w:rsidRPr="00235633">
        <w:rPr>
          <w:rFonts w:ascii="Century Gothic" w:hAnsi="Century Gothic" w:cs="Arial"/>
          <w:lang w:val="es-ES_tradnl"/>
        </w:rPr>
        <w:t>La Tesorería Municipal, a través de la Dirección de Catastro, tendrá en cualquier momento, la facultad de realizar la valuación de los predios, con base en los elementos de que disponga, de conformidad con la Ley de Catastro del Estado de Chihuahua; así como, en su caso, la determinación de diferencias en el Impuesto Predial.</w:t>
      </w:r>
    </w:p>
    <w:p w14:paraId="235135E6" w14:textId="77777777" w:rsidR="00E21ECD" w:rsidRDefault="00E21ECD" w:rsidP="00A03A18">
      <w:pPr>
        <w:spacing w:line="360" w:lineRule="auto"/>
        <w:jc w:val="both"/>
        <w:rPr>
          <w:rFonts w:ascii="Century Gothic" w:eastAsia="Arial Unicode MS" w:hAnsi="Century Gothic" w:cs="Century Gothic"/>
          <w:b/>
          <w:bCs/>
          <w:kern w:val="3"/>
        </w:rPr>
      </w:pPr>
    </w:p>
    <w:p w14:paraId="120F051D" w14:textId="788EC62A" w:rsidR="00955084" w:rsidRPr="00235633" w:rsidRDefault="00955084" w:rsidP="00A03A18">
      <w:pPr>
        <w:spacing w:line="360" w:lineRule="auto"/>
        <w:jc w:val="both"/>
        <w:rPr>
          <w:rFonts w:ascii="Century Gothic" w:hAnsi="Century Gothic" w:cs="Arial"/>
          <w:lang w:val="es-ES_tradnl"/>
        </w:rPr>
      </w:pPr>
      <w:r>
        <w:rPr>
          <w:rFonts w:ascii="Century Gothic" w:eastAsia="Arial Unicode MS" w:hAnsi="Century Gothic" w:cs="Century Gothic"/>
          <w:b/>
          <w:bCs/>
          <w:kern w:val="3"/>
        </w:rPr>
        <w:t>Art</w:t>
      </w:r>
      <w:r w:rsidR="000A5F38">
        <w:rPr>
          <w:rFonts w:ascii="Century Gothic" w:eastAsia="Arial Unicode MS" w:hAnsi="Century Gothic" w:cs="Century Gothic"/>
          <w:b/>
          <w:bCs/>
          <w:kern w:val="3"/>
        </w:rPr>
        <w:t>í</w:t>
      </w:r>
      <w:r>
        <w:rPr>
          <w:rFonts w:ascii="Century Gothic" w:eastAsia="Arial Unicode MS" w:hAnsi="Century Gothic" w:cs="Century Gothic"/>
          <w:b/>
          <w:bCs/>
          <w:kern w:val="3"/>
        </w:rPr>
        <w:t xml:space="preserve">culo </w:t>
      </w:r>
      <w:r w:rsidR="00420186">
        <w:rPr>
          <w:rFonts w:ascii="Century Gothic" w:eastAsia="Arial Unicode MS" w:hAnsi="Century Gothic" w:cs="Century Gothic"/>
          <w:b/>
          <w:bCs/>
          <w:kern w:val="3"/>
        </w:rPr>
        <w:t>11</w:t>
      </w:r>
      <w:r w:rsidR="000A5F38" w:rsidRPr="00235633">
        <w:rPr>
          <w:rFonts w:ascii="Century Gothic" w:eastAsia="Arial Unicode MS" w:hAnsi="Century Gothic" w:cs="Century Gothic"/>
          <w:b/>
          <w:bCs/>
          <w:kern w:val="3"/>
        </w:rPr>
        <w:t>.-</w:t>
      </w:r>
      <w:r w:rsidRPr="00235633">
        <w:rPr>
          <w:rFonts w:ascii="Century Gothic" w:eastAsia="Arial Unicode MS" w:hAnsi="Century Gothic" w:cs="Century Gothic"/>
          <w:b/>
          <w:bCs/>
          <w:kern w:val="3"/>
        </w:rPr>
        <w:t xml:space="preserve"> </w:t>
      </w:r>
      <w:r w:rsidRPr="00235633">
        <w:rPr>
          <w:rFonts w:ascii="Century Gothic" w:hAnsi="Century Gothic" w:cs="Arial"/>
          <w:lang w:val="es-ES_tradnl"/>
        </w:rPr>
        <w:t xml:space="preserve">En caso de que dentro del territorio del municipio existan zonas en las que no se hayan asignado valores unitarios de suelo y/o construcción, o en las </w:t>
      </w:r>
      <w:r w:rsidR="000A5F38" w:rsidRPr="00235633">
        <w:rPr>
          <w:rFonts w:ascii="Century Gothic" w:hAnsi="Century Gothic" w:cs="Arial"/>
          <w:lang w:val="es-ES_tradnl"/>
        </w:rPr>
        <w:t>que,</w:t>
      </w:r>
      <w:r w:rsidRPr="00235633">
        <w:rPr>
          <w:rFonts w:ascii="Century Gothic" w:hAnsi="Century Gothic" w:cs="Arial"/>
          <w:lang w:val="es-ES_tradnl"/>
        </w:rPr>
        <w:t xml:space="preserve"> habiéndoseles asignado, cambien de características esenciales en el período de vigencia, las autoridades catastrales podrán determinar, provisionalmente, valores unitarios con base en los asignados para zonas similares.</w:t>
      </w:r>
    </w:p>
    <w:p w14:paraId="6543D238" w14:textId="77777777" w:rsidR="00955084" w:rsidRPr="00235633" w:rsidRDefault="00955084" w:rsidP="00A03A18">
      <w:pPr>
        <w:spacing w:line="360" w:lineRule="auto"/>
        <w:jc w:val="both"/>
        <w:rPr>
          <w:rFonts w:cs="Calibri"/>
          <w:sz w:val="22"/>
          <w:szCs w:val="22"/>
        </w:rPr>
      </w:pPr>
    </w:p>
    <w:p w14:paraId="75E4A062" w14:textId="77777777" w:rsidR="00955084" w:rsidRPr="00235633" w:rsidRDefault="00955084" w:rsidP="00A03A18">
      <w:pPr>
        <w:spacing w:line="360" w:lineRule="auto"/>
        <w:jc w:val="both"/>
        <w:rPr>
          <w:rFonts w:ascii="Century Gothic" w:hAnsi="Century Gothic" w:cs="Arial"/>
          <w:lang w:val="es-ES_tradnl"/>
        </w:rPr>
      </w:pPr>
      <w:r w:rsidRPr="00235633">
        <w:rPr>
          <w:rFonts w:ascii="Century Gothic" w:hAnsi="Century Gothic" w:cs="Arial"/>
          <w:lang w:val="es-ES_tradnl"/>
        </w:rPr>
        <w:t>Los valores catastrales provisionales que se determinen para los predios con base a dichos valores unitarios, estarán vigentes por el año calendario correspondiente.</w:t>
      </w:r>
    </w:p>
    <w:p w14:paraId="5EE9BAF9" w14:textId="77777777" w:rsidR="00955084" w:rsidRPr="00235633" w:rsidRDefault="00955084" w:rsidP="00A03A18">
      <w:pPr>
        <w:spacing w:line="360" w:lineRule="auto"/>
        <w:jc w:val="both"/>
        <w:rPr>
          <w:rFonts w:ascii="Century Gothic" w:hAnsi="Century Gothic" w:cs="Arial"/>
          <w:lang w:val="es-ES_tradnl"/>
        </w:rPr>
      </w:pPr>
    </w:p>
    <w:p w14:paraId="47B6C789" w14:textId="2EA54FB3" w:rsidR="00955084" w:rsidRPr="00235633" w:rsidRDefault="00955084" w:rsidP="00A03A18">
      <w:pPr>
        <w:spacing w:line="360" w:lineRule="auto"/>
        <w:jc w:val="both"/>
        <w:rPr>
          <w:rFonts w:ascii="Century Gothic" w:hAnsi="Century Gothic" w:cs="Arial"/>
          <w:lang w:val="es-ES_tradnl"/>
        </w:rPr>
      </w:pPr>
      <w:r>
        <w:rPr>
          <w:rFonts w:ascii="Century Gothic" w:eastAsia="Arial Unicode MS" w:hAnsi="Century Gothic" w:cs="Century Gothic"/>
          <w:b/>
          <w:bCs/>
          <w:kern w:val="3"/>
        </w:rPr>
        <w:t>Art</w:t>
      </w:r>
      <w:r w:rsidR="000A5F38">
        <w:rPr>
          <w:rFonts w:ascii="Century Gothic" w:eastAsia="Arial Unicode MS" w:hAnsi="Century Gothic" w:cs="Century Gothic"/>
          <w:b/>
          <w:bCs/>
          <w:kern w:val="3"/>
        </w:rPr>
        <w:t>í</w:t>
      </w:r>
      <w:r>
        <w:rPr>
          <w:rFonts w:ascii="Century Gothic" w:eastAsia="Arial Unicode MS" w:hAnsi="Century Gothic" w:cs="Century Gothic"/>
          <w:b/>
          <w:bCs/>
          <w:kern w:val="3"/>
        </w:rPr>
        <w:t xml:space="preserve">culo </w:t>
      </w:r>
      <w:r w:rsidR="00420186">
        <w:rPr>
          <w:rFonts w:ascii="Century Gothic" w:eastAsia="Arial Unicode MS" w:hAnsi="Century Gothic" w:cs="Century Gothic"/>
          <w:b/>
          <w:bCs/>
          <w:kern w:val="3"/>
        </w:rPr>
        <w:t>12</w:t>
      </w:r>
      <w:r w:rsidRPr="00235633">
        <w:rPr>
          <w:rFonts w:ascii="Century Gothic" w:hAnsi="Century Gothic" w:cs="Arial"/>
          <w:lang w:val="es-ES_tradnl"/>
        </w:rPr>
        <w:t xml:space="preserve">.- Es obligatoria la presentación de la cédula catastral y el recibo actual de pago del impuesto predial correspondiente, así como de multas o derechos relativos a la propiedad inmobiliaria, para la obtención de cualquier permiso, autorización, licencia o contratos, de carácter municipal o estatal, así como para la inscripción y participación en programas de </w:t>
      </w:r>
      <w:r w:rsidRPr="00235633">
        <w:rPr>
          <w:rFonts w:ascii="Century Gothic" w:hAnsi="Century Gothic" w:cs="Arial"/>
          <w:lang w:val="es-ES_tradnl"/>
        </w:rPr>
        <w:lastRenderedPageBreak/>
        <w:t>apoyo o subvención, relacionados con los bienes inmobiliarios (Artículo 15 de la Ley de Catastro del Estado de Chihuahua).</w:t>
      </w:r>
    </w:p>
    <w:p w14:paraId="4A11ADE2" w14:textId="77777777" w:rsidR="00955084" w:rsidRPr="00235633" w:rsidRDefault="00955084" w:rsidP="00A03A18">
      <w:pPr>
        <w:spacing w:line="360" w:lineRule="auto"/>
        <w:jc w:val="both"/>
        <w:rPr>
          <w:rFonts w:ascii="Century Gothic" w:hAnsi="Century Gothic" w:cs="Arial"/>
          <w:lang w:val="es-ES_tradnl"/>
        </w:rPr>
      </w:pPr>
    </w:p>
    <w:p w14:paraId="23488C26" w14:textId="77777777" w:rsidR="00955084" w:rsidRPr="00235633" w:rsidRDefault="00955084" w:rsidP="00A03A18">
      <w:pPr>
        <w:spacing w:line="360" w:lineRule="auto"/>
        <w:jc w:val="both"/>
        <w:rPr>
          <w:rFonts w:ascii="Century Gothic" w:hAnsi="Century Gothic" w:cs="Arial"/>
          <w:lang w:val="es-ES_tradnl"/>
        </w:rPr>
      </w:pPr>
      <w:r w:rsidRPr="00235633">
        <w:rPr>
          <w:rFonts w:ascii="Century Gothic" w:hAnsi="Century Gothic" w:cs="Arial"/>
          <w:lang w:val="es-ES_tradnl"/>
        </w:rPr>
        <w:t>Los catastros municipal y estatal, según corresponda, llevarán el registro de los trámites públicos mencionados en el párrafo anterior y se coordinarán con las instancias respectivas, para conjuntamente corroborar el cumplimiento de esta disposición.</w:t>
      </w:r>
    </w:p>
    <w:p w14:paraId="3D9332A8" w14:textId="77777777" w:rsidR="00955084" w:rsidRDefault="00955084" w:rsidP="00A03A18">
      <w:pPr>
        <w:spacing w:line="360" w:lineRule="auto"/>
        <w:jc w:val="both"/>
        <w:rPr>
          <w:rFonts w:ascii="Century Gothic" w:eastAsia="Arial Unicode MS" w:hAnsi="Century Gothic" w:cs="Century Gothic"/>
          <w:b/>
          <w:bCs/>
          <w:kern w:val="3"/>
        </w:rPr>
      </w:pPr>
    </w:p>
    <w:p w14:paraId="6404CE18" w14:textId="18553232" w:rsidR="00955084" w:rsidRPr="00235633" w:rsidRDefault="00955084" w:rsidP="00A03A18">
      <w:pPr>
        <w:spacing w:line="360" w:lineRule="auto"/>
        <w:jc w:val="both"/>
        <w:rPr>
          <w:rFonts w:ascii="Century Gothic" w:hAnsi="Century Gothic" w:cs="Arial"/>
          <w:lang w:val="es-ES_tradnl"/>
        </w:rPr>
      </w:pPr>
      <w:r>
        <w:rPr>
          <w:rFonts w:ascii="Century Gothic" w:eastAsia="Arial Unicode MS" w:hAnsi="Century Gothic" w:cs="Century Gothic"/>
          <w:b/>
          <w:bCs/>
          <w:kern w:val="3"/>
        </w:rPr>
        <w:t>Art</w:t>
      </w:r>
      <w:r w:rsidR="000A5F38">
        <w:rPr>
          <w:rFonts w:ascii="Century Gothic" w:eastAsia="Arial Unicode MS" w:hAnsi="Century Gothic" w:cs="Century Gothic"/>
          <w:b/>
          <w:bCs/>
          <w:kern w:val="3"/>
        </w:rPr>
        <w:t>í</w:t>
      </w:r>
      <w:r>
        <w:rPr>
          <w:rFonts w:ascii="Century Gothic" w:eastAsia="Arial Unicode MS" w:hAnsi="Century Gothic" w:cs="Century Gothic"/>
          <w:b/>
          <w:bCs/>
          <w:kern w:val="3"/>
        </w:rPr>
        <w:t xml:space="preserve">culo </w:t>
      </w:r>
      <w:r w:rsidR="00420186">
        <w:rPr>
          <w:rFonts w:ascii="Century Gothic" w:eastAsia="Arial Unicode MS" w:hAnsi="Century Gothic" w:cs="Century Gothic"/>
          <w:b/>
          <w:bCs/>
          <w:kern w:val="3"/>
        </w:rPr>
        <w:t>13</w:t>
      </w:r>
      <w:r w:rsidR="000A5F38" w:rsidRPr="00235633">
        <w:rPr>
          <w:rFonts w:ascii="Century Gothic" w:hAnsi="Century Gothic" w:cs="Arial"/>
          <w:lang w:val="es-ES_tradnl"/>
        </w:rPr>
        <w:t>.-</w:t>
      </w:r>
      <w:r w:rsidRPr="00235633">
        <w:rPr>
          <w:rFonts w:ascii="Century Gothic" w:hAnsi="Century Gothic" w:cs="Arial"/>
          <w:lang w:val="es-ES_tradnl"/>
        </w:rPr>
        <w:t xml:space="preserve"> La asignación y actualización del valor catastral de inmuebles se efectuará por los municipios, conforme a las Tablas de Valores de Suelo y Construcción y con apoyo en la información resultante de los siguientes procedimientos:</w:t>
      </w:r>
    </w:p>
    <w:p w14:paraId="27634B55" w14:textId="77777777" w:rsidR="00955084" w:rsidRPr="00235633" w:rsidRDefault="00955084" w:rsidP="00A03A18">
      <w:pPr>
        <w:spacing w:line="360" w:lineRule="auto"/>
        <w:jc w:val="both"/>
        <w:rPr>
          <w:rFonts w:cs="Calibri"/>
          <w:sz w:val="22"/>
          <w:szCs w:val="22"/>
        </w:rPr>
      </w:pPr>
    </w:p>
    <w:p w14:paraId="274DC2D6" w14:textId="77777777" w:rsidR="00955084" w:rsidRPr="00235633" w:rsidRDefault="00955084" w:rsidP="00A03A18">
      <w:pPr>
        <w:spacing w:line="360" w:lineRule="auto"/>
        <w:jc w:val="both"/>
        <w:rPr>
          <w:rFonts w:ascii="Century Gothic" w:hAnsi="Century Gothic" w:cs="Arial"/>
          <w:lang w:val="es-ES_tradnl"/>
        </w:rPr>
      </w:pPr>
      <w:r w:rsidRPr="00235633">
        <w:rPr>
          <w:rFonts w:ascii="Century Gothic" w:hAnsi="Century Gothic" w:cs="Arial"/>
          <w:lang w:val="es-ES_tradnl"/>
        </w:rPr>
        <w:t>I.- Por declaración del contribuyente, sujeta a la aprobación de la autoridad municipal.</w:t>
      </w:r>
    </w:p>
    <w:p w14:paraId="6D38661A" w14:textId="77777777" w:rsidR="00955084" w:rsidRPr="00235633" w:rsidRDefault="00955084" w:rsidP="00A03A18">
      <w:pPr>
        <w:spacing w:line="360" w:lineRule="auto"/>
        <w:jc w:val="both"/>
        <w:rPr>
          <w:rFonts w:ascii="Century Gothic" w:hAnsi="Century Gothic" w:cs="Arial"/>
          <w:lang w:val="es-ES_tradnl"/>
        </w:rPr>
      </w:pPr>
    </w:p>
    <w:p w14:paraId="27B1F5E6" w14:textId="77777777" w:rsidR="00955084" w:rsidRPr="00235633" w:rsidRDefault="00955084" w:rsidP="00A03A18">
      <w:pPr>
        <w:spacing w:line="360" w:lineRule="auto"/>
        <w:jc w:val="both"/>
        <w:rPr>
          <w:rFonts w:ascii="Century Gothic" w:hAnsi="Century Gothic" w:cs="Arial"/>
          <w:lang w:val="es-ES_tradnl"/>
        </w:rPr>
      </w:pPr>
      <w:r w:rsidRPr="00235633">
        <w:rPr>
          <w:rFonts w:ascii="Century Gothic" w:hAnsi="Century Gothic" w:cs="Arial"/>
          <w:lang w:val="es-ES_tradnl"/>
        </w:rPr>
        <w:t>II.- Por avalúo directo realizado por un perito valuador debidamente registrado o autorizado ante el Departamento Estatal de Profesiones.</w:t>
      </w:r>
    </w:p>
    <w:p w14:paraId="7133352B" w14:textId="77777777" w:rsidR="00955084" w:rsidRPr="00235633" w:rsidRDefault="00955084" w:rsidP="00A03A18">
      <w:pPr>
        <w:spacing w:line="360" w:lineRule="auto"/>
        <w:jc w:val="both"/>
        <w:rPr>
          <w:rFonts w:ascii="Century Gothic" w:hAnsi="Century Gothic" w:cs="Arial"/>
          <w:lang w:val="es-ES_tradnl"/>
        </w:rPr>
      </w:pPr>
    </w:p>
    <w:p w14:paraId="548BB0CD" w14:textId="77777777" w:rsidR="00955084" w:rsidRPr="00235633" w:rsidRDefault="00955084" w:rsidP="00A03A18">
      <w:pPr>
        <w:spacing w:line="360" w:lineRule="auto"/>
        <w:jc w:val="both"/>
        <w:rPr>
          <w:rFonts w:ascii="Century Gothic" w:hAnsi="Century Gothic" w:cs="Arial"/>
          <w:lang w:val="es-ES_tradnl"/>
        </w:rPr>
      </w:pPr>
      <w:r w:rsidRPr="00235633">
        <w:rPr>
          <w:rFonts w:ascii="Century Gothic" w:hAnsi="Century Gothic" w:cs="Arial"/>
          <w:lang w:val="es-ES_tradnl"/>
        </w:rPr>
        <w:t xml:space="preserve">III.- Valuación directa en base a la información recabada por la Autoridad Catastral Municipal, MEDIANTE INSPECCIÓN física, estudios técnicos directos </w:t>
      </w:r>
      <w:r w:rsidRPr="00235633">
        <w:rPr>
          <w:rFonts w:ascii="Century Gothic" w:hAnsi="Century Gothic" w:cs="Arial"/>
          <w:lang w:val="es-ES_tradnl"/>
        </w:rPr>
        <w:lastRenderedPageBreak/>
        <w:t>o por medios indirectos como la fotogrametría, aerofotogrametría e imagen satelital.</w:t>
      </w:r>
    </w:p>
    <w:p w14:paraId="0E0A7DD2" w14:textId="77777777" w:rsidR="00955084" w:rsidRPr="00235633" w:rsidRDefault="00955084" w:rsidP="00A03A18">
      <w:pPr>
        <w:spacing w:line="360" w:lineRule="auto"/>
        <w:jc w:val="both"/>
        <w:rPr>
          <w:rFonts w:ascii="Century Gothic" w:hAnsi="Century Gothic" w:cs="Arial"/>
          <w:lang w:val="es-ES_tradnl"/>
        </w:rPr>
      </w:pPr>
    </w:p>
    <w:p w14:paraId="4389907E" w14:textId="77777777" w:rsidR="00955084" w:rsidRPr="00235633" w:rsidRDefault="00955084" w:rsidP="00A03A18">
      <w:pPr>
        <w:spacing w:line="360" w:lineRule="auto"/>
        <w:jc w:val="both"/>
        <w:rPr>
          <w:rFonts w:ascii="Century Gothic" w:hAnsi="Century Gothic" w:cs="Arial"/>
          <w:lang w:val="es-ES_tradnl"/>
        </w:rPr>
      </w:pPr>
      <w:r w:rsidRPr="00235633">
        <w:rPr>
          <w:rFonts w:ascii="Century Gothic" w:hAnsi="Century Gothic" w:cs="Arial"/>
          <w:lang w:val="es-ES_tradnl"/>
        </w:rPr>
        <w:t>IV.- Con base en la documentación oficial que emitan las Autoridades Catastrales, tomando en consideración la información proporcionada al catastro por los propietarios o poseedores de predios, o con base en los registros de información con que cuenten las mismas autoridades.</w:t>
      </w:r>
    </w:p>
    <w:p w14:paraId="0F791C40" w14:textId="77777777" w:rsidR="00955084" w:rsidRPr="00235633" w:rsidRDefault="00955084" w:rsidP="00A03A18">
      <w:pPr>
        <w:spacing w:line="360" w:lineRule="auto"/>
        <w:jc w:val="both"/>
        <w:rPr>
          <w:rFonts w:ascii="Century Gothic" w:hAnsi="Century Gothic" w:cs="Arial"/>
          <w:lang w:val="es-ES_tradnl"/>
        </w:rPr>
      </w:pPr>
    </w:p>
    <w:p w14:paraId="343D7AFF" w14:textId="406FF928" w:rsidR="00955084" w:rsidRPr="00235633" w:rsidRDefault="00955084" w:rsidP="00A03A18">
      <w:pPr>
        <w:spacing w:line="360" w:lineRule="auto"/>
        <w:jc w:val="both"/>
        <w:rPr>
          <w:rFonts w:ascii="Century Gothic" w:hAnsi="Century Gothic" w:cs="Arial"/>
          <w:lang w:val="es-ES_tradnl"/>
        </w:rPr>
      </w:pPr>
      <w:r>
        <w:rPr>
          <w:rFonts w:ascii="Century Gothic" w:eastAsia="Arial Unicode MS" w:hAnsi="Century Gothic" w:cs="Century Gothic"/>
          <w:b/>
          <w:bCs/>
          <w:kern w:val="3"/>
        </w:rPr>
        <w:t>Art</w:t>
      </w:r>
      <w:r w:rsidR="000A5F38">
        <w:rPr>
          <w:rFonts w:ascii="Century Gothic" w:eastAsia="Arial Unicode MS" w:hAnsi="Century Gothic" w:cs="Century Gothic"/>
          <w:b/>
          <w:bCs/>
          <w:kern w:val="3"/>
        </w:rPr>
        <w:t>í</w:t>
      </w:r>
      <w:r>
        <w:rPr>
          <w:rFonts w:ascii="Century Gothic" w:eastAsia="Arial Unicode MS" w:hAnsi="Century Gothic" w:cs="Century Gothic"/>
          <w:b/>
          <w:bCs/>
          <w:kern w:val="3"/>
        </w:rPr>
        <w:t xml:space="preserve">culo </w:t>
      </w:r>
      <w:r w:rsidR="00420186">
        <w:rPr>
          <w:rFonts w:ascii="Century Gothic" w:eastAsia="Arial Unicode MS" w:hAnsi="Century Gothic" w:cs="Century Gothic"/>
          <w:b/>
          <w:bCs/>
          <w:kern w:val="3"/>
        </w:rPr>
        <w:t>14</w:t>
      </w:r>
      <w:r w:rsidR="000A5F38" w:rsidRPr="00235633">
        <w:rPr>
          <w:rFonts w:ascii="Century Gothic" w:hAnsi="Century Gothic" w:cs="Arial"/>
          <w:lang w:val="es-ES_tradnl"/>
        </w:rPr>
        <w:t>. -</w:t>
      </w:r>
      <w:r w:rsidRPr="00235633">
        <w:rPr>
          <w:rFonts w:ascii="Century Gothic" w:hAnsi="Century Gothic" w:cs="Arial"/>
          <w:lang w:val="es-ES_tradnl"/>
        </w:rPr>
        <w:t xml:space="preserve"> De acuerdo al Apartado I del </w:t>
      </w:r>
      <w:r w:rsidR="000A34C2">
        <w:rPr>
          <w:rFonts w:ascii="Century Gothic" w:hAnsi="Century Gothic" w:cs="Arial"/>
          <w:lang w:val="es-ES_tradnl"/>
        </w:rPr>
        <w:t>a</w:t>
      </w:r>
      <w:r w:rsidRPr="00235633">
        <w:rPr>
          <w:rFonts w:ascii="Century Gothic" w:hAnsi="Century Gothic" w:cs="Arial"/>
          <w:lang w:val="es-ES_tradnl"/>
        </w:rPr>
        <w:t>rtículo 158 del Código Municipal para el Estado de Chihuahua, las autoridades catastrales municipales tienen facultades para elaborar avalúos para efectos del traslado de dominio en base a las Tablas de Valores Unitarios de Suelo y Construcción vigentes y cobrar el derecho municipal correspondiente de acuerdo a la tarifa establecida en la Ley de Ingresos cada año.</w:t>
      </w:r>
    </w:p>
    <w:p w14:paraId="35A467DF" w14:textId="77777777" w:rsidR="00955084" w:rsidRPr="00235633" w:rsidRDefault="00955084" w:rsidP="00A03A18">
      <w:pPr>
        <w:spacing w:line="360" w:lineRule="auto"/>
        <w:jc w:val="both"/>
        <w:rPr>
          <w:rFonts w:ascii="Century Gothic" w:hAnsi="Century Gothic" w:cs="Arial"/>
          <w:lang w:val="es-ES_tradnl"/>
        </w:rPr>
      </w:pPr>
    </w:p>
    <w:p w14:paraId="7F31AAAD" w14:textId="1773623C" w:rsidR="00955084" w:rsidRDefault="00955084" w:rsidP="00A03A18">
      <w:pPr>
        <w:spacing w:line="360" w:lineRule="auto"/>
        <w:jc w:val="both"/>
        <w:rPr>
          <w:rFonts w:ascii="Century Gothic" w:hAnsi="Century Gothic" w:cs="Arial"/>
          <w:lang w:val="es-ES_tradnl"/>
        </w:rPr>
      </w:pPr>
      <w:r>
        <w:rPr>
          <w:rFonts w:ascii="Century Gothic" w:eastAsia="Arial Unicode MS" w:hAnsi="Century Gothic" w:cs="Century Gothic"/>
          <w:b/>
          <w:bCs/>
          <w:kern w:val="3"/>
        </w:rPr>
        <w:t xml:space="preserve">Artículo </w:t>
      </w:r>
      <w:r w:rsidR="00420186">
        <w:rPr>
          <w:rFonts w:ascii="Century Gothic" w:eastAsia="Arial Unicode MS" w:hAnsi="Century Gothic" w:cs="Century Gothic"/>
          <w:b/>
          <w:bCs/>
          <w:kern w:val="3"/>
        </w:rPr>
        <w:t>15</w:t>
      </w:r>
      <w:r w:rsidR="000A5F38" w:rsidRPr="00235633">
        <w:rPr>
          <w:rFonts w:ascii="Century Gothic" w:hAnsi="Century Gothic" w:cs="Arial"/>
          <w:lang w:val="es-ES_tradnl"/>
        </w:rPr>
        <w:t>.-</w:t>
      </w:r>
      <w:r w:rsidRPr="00235633">
        <w:rPr>
          <w:rFonts w:ascii="Century Gothic" w:hAnsi="Century Gothic" w:cs="Arial"/>
          <w:lang w:val="es-ES_tradnl"/>
        </w:rPr>
        <w:t xml:space="preserve"> Las autoridades catastrales municipales tienen la facultad de cobrar un derecho municipal por la certificación de los avalúos que presenten los Peritos Valuadores, esto como una contraprestación por el servicio que reciben los peritos en la revisión de los avalúos. La tarifa para estos efectos deberá estar establecida en la Ley de Ingresos cada año.</w:t>
      </w:r>
    </w:p>
    <w:p w14:paraId="11B07624" w14:textId="77777777" w:rsidR="00997804" w:rsidRPr="00235633" w:rsidRDefault="00997804" w:rsidP="00A03A18">
      <w:pPr>
        <w:spacing w:line="360" w:lineRule="auto"/>
        <w:jc w:val="both"/>
        <w:rPr>
          <w:rFonts w:ascii="Century Gothic" w:hAnsi="Century Gothic" w:cs="Arial"/>
          <w:lang w:val="es-ES_tradnl"/>
        </w:rPr>
      </w:pPr>
    </w:p>
    <w:p w14:paraId="5528DC87" w14:textId="77777777" w:rsidR="00955084" w:rsidRPr="00F35690" w:rsidRDefault="00955084" w:rsidP="007D4789">
      <w:pPr>
        <w:pStyle w:val="Ttulo3"/>
        <w:rPr>
          <w:rFonts w:ascii="Century Gothic" w:hAnsi="Century Gothic"/>
          <w:lang w:val="es-MX"/>
        </w:rPr>
      </w:pPr>
    </w:p>
    <w:p w14:paraId="1FD4C49E" w14:textId="77777777" w:rsidR="007D4789" w:rsidRPr="00997804" w:rsidRDefault="007D4789" w:rsidP="007D4789">
      <w:pPr>
        <w:pStyle w:val="Ttulo3"/>
        <w:rPr>
          <w:rFonts w:ascii="Century Gothic" w:hAnsi="Century Gothic"/>
          <w:sz w:val="28"/>
          <w:szCs w:val="28"/>
        </w:rPr>
      </w:pPr>
      <w:r w:rsidRPr="00997804">
        <w:rPr>
          <w:rFonts w:ascii="Century Gothic" w:hAnsi="Century Gothic"/>
          <w:sz w:val="28"/>
          <w:szCs w:val="28"/>
        </w:rPr>
        <w:t>T R A N S I T O R I O S</w:t>
      </w:r>
    </w:p>
    <w:p w14:paraId="4087B312" w14:textId="7C0A4C2C" w:rsidR="007D4789" w:rsidRDefault="007D4789" w:rsidP="007D4789">
      <w:pPr>
        <w:jc w:val="both"/>
        <w:rPr>
          <w:rFonts w:ascii="Century Gothic" w:hAnsi="Century Gothic" w:cs="Arial"/>
          <w:lang w:val="en-US"/>
        </w:rPr>
      </w:pPr>
    </w:p>
    <w:p w14:paraId="3219267A" w14:textId="77777777" w:rsidR="00997804" w:rsidRPr="00CA5E90" w:rsidRDefault="00997804" w:rsidP="007D4789">
      <w:pPr>
        <w:jc w:val="both"/>
        <w:rPr>
          <w:rFonts w:ascii="Century Gothic" w:hAnsi="Century Gothic" w:cs="Arial"/>
          <w:lang w:val="en-US"/>
        </w:rPr>
      </w:pPr>
    </w:p>
    <w:p w14:paraId="28A8D388" w14:textId="4BAB9300" w:rsidR="00420186" w:rsidRPr="00CA5E90" w:rsidRDefault="00420186" w:rsidP="00A03A18">
      <w:pPr>
        <w:spacing w:line="360" w:lineRule="auto"/>
        <w:jc w:val="both"/>
        <w:rPr>
          <w:rFonts w:ascii="Century Gothic" w:hAnsi="Century Gothic" w:cs="Arial"/>
          <w:lang w:val="es-ES_tradnl"/>
        </w:rPr>
      </w:pPr>
      <w:r w:rsidRPr="00420186">
        <w:rPr>
          <w:rFonts w:ascii="Century Gothic" w:hAnsi="Century Gothic" w:cs="Arial"/>
          <w:b/>
          <w:sz w:val="28"/>
          <w:szCs w:val="28"/>
          <w:lang w:val="es-ES_tradnl"/>
        </w:rPr>
        <w:t xml:space="preserve">ARTÍCULO </w:t>
      </w:r>
      <w:proofErr w:type="gramStart"/>
      <w:r w:rsidRPr="00420186">
        <w:rPr>
          <w:rFonts w:ascii="Century Gothic" w:hAnsi="Century Gothic" w:cs="Arial"/>
          <w:b/>
          <w:sz w:val="28"/>
          <w:szCs w:val="28"/>
          <w:lang w:val="es-ES_tradnl"/>
        </w:rPr>
        <w:t>PRIMERO.-</w:t>
      </w:r>
      <w:proofErr w:type="gramEnd"/>
      <w:r w:rsidRPr="00CA5E90">
        <w:rPr>
          <w:rFonts w:ascii="Century Gothic" w:hAnsi="Century Gothic" w:cs="Arial"/>
          <w:lang w:val="es-ES_tradnl"/>
        </w:rPr>
        <w:t xml:space="preserve"> La presente Ley de Ingresos entrará </w:t>
      </w:r>
      <w:r w:rsidRPr="00464F50">
        <w:rPr>
          <w:rFonts w:ascii="Century Gothic" w:hAnsi="Century Gothic" w:cs="Arial"/>
          <w:lang w:val="es-ES_tradnl"/>
        </w:rPr>
        <w:t xml:space="preserve">en vigor el </w:t>
      </w:r>
      <w:r w:rsidR="00DA4271">
        <w:rPr>
          <w:rFonts w:ascii="Century Gothic" w:hAnsi="Century Gothic" w:cs="Arial"/>
          <w:lang w:val="es-ES_tradnl"/>
        </w:rPr>
        <w:t xml:space="preserve">día </w:t>
      </w:r>
      <w:r w:rsidRPr="00464F50">
        <w:rPr>
          <w:rFonts w:ascii="Century Gothic" w:hAnsi="Century Gothic" w:cs="Arial"/>
          <w:lang w:val="es-ES_tradnl"/>
        </w:rPr>
        <w:t>primero de enero del año dos mil veintiséis.</w:t>
      </w:r>
    </w:p>
    <w:p w14:paraId="5FF7D6CF" w14:textId="77777777" w:rsidR="00420186" w:rsidRDefault="00420186" w:rsidP="00A03A18">
      <w:pPr>
        <w:spacing w:line="360" w:lineRule="auto"/>
        <w:jc w:val="both"/>
        <w:rPr>
          <w:rFonts w:ascii="Century Gothic" w:hAnsi="Century Gothic" w:cs="Arial"/>
          <w:b/>
          <w:bCs/>
          <w:lang w:val="es-ES_tradnl"/>
        </w:rPr>
      </w:pPr>
    </w:p>
    <w:p w14:paraId="30ED92EE" w14:textId="10334A35" w:rsidR="007D4789" w:rsidRPr="00CA5E90" w:rsidRDefault="007D4789" w:rsidP="00A03A18">
      <w:pPr>
        <w:spacing w:line="360" w:lineRule="auto"/>
        <w:jc w:val="both"/>
        <w:rPr>
          <w:rFonts w:ascii="Century Gothic" w:hAnsi="Century Gothic" w:cs="Arial"/>
          <w:lang w:val="es-ES_tradnl"/>
        </w:rPr>
      </w:pPr>
      <w:r w:rsidRPr="00420186">
        <w:rPr>
          <w:rFonts w:ascii="Century Gothic" w:hAnsi="Century Gothic" w:cs="Arial"/>
          <w:b/>
          <w:bCs/>
          <w:sz w:val="28"/>
          <w:szCs w:val="28"/>
          <w:lang w:val="es-ES_tradnl"/>
        </w:rPr>
        <w:t xml:space="preserve">ARTÍCULO </w:t>
      </w:r>
      <w:proofErr w:type="gramStart"/>
      <w:r w:rsidR="00420186" w:rsidRPr="00420186">
        <w:rPr>
          <w:rFonts w:ascii="Century Gothic" w:hAnsi="Century Gothic" w:cs="Arial"/>
          <w:b/>
          <w:bCs/>
          <w:sz w:val="28"/>
          <w:szCs w:val="28"/>
          <w:lang w:val="es-ES_tradnl"/>
        </w:rPr>
        <w:t>SEGUNDO</w:t>
      </w:r>
      <w:r w:rsidR="000A5F38" w:rsidRPr="00CA5E90">
        <w:rPr>
          <w:rFonts w:ascii="Century Gothic" w:hAnsi="Century Gothic" w:cs="Arial"/>
          <w:b/>
          <w:bCs/>
          <w:lang w:val="es-ES_tradnl"/>
        </w:rPr>
        <w:t>.-</w:t>
      </w:r>
      <w:proofErr w:type="gramEnd"/>
      <w:r w:rsidRPr="00CA5E90">
        <w:rPr>
          <w:rFonts w:ascii="Century Gothic" w:hAnsi="Century Gothic" w:cs="Arial"/>
          <w:b/>
          <w:bCs/>
          <w:lang w:val="es-ES_tradnl"/>
        </w:rPr>
        <w:t xml:space="preserve"> </w:t>
      </w:r>
      <w:r w:rsidRPr="00CA5E90">
        <w:rPr>
          <w:rFonts w:ascii="Century Gothic" w:hAnsi="Century Gothic" w:cs="Arial"/>
          <w:lang w:val="es-ES_tradnl"/>
        </w:rPr>
        <w:t xml:space="preserve">Se autoriza al H. Ayuntamiento del Municipio de </w:t>
      </w:r>
      <w:r w:rsidR="009C7AD0">
        <w:rPr>
          <w:rFonts w:ascii="Century Gothic" w:hAnsi="Century Gothic" w:cs="Arial"/>
          <w:lang w:val="es-ES_tradnl"/>
        </w:rPr>
        <w:t xml:space="preserve">Dr. Belisario </w:t>
      </w:r>
      <w:r w:rsidR="00C1689E">
        <w:rPr>
          <w:rFonts w:ascii="Century Gothic" w:hAnsi="Century Gothic" w:cs="Arial"/>
          <w:lang w:val="es-ES_tradnl"/>
        </w:rPr>
        <w:t>Domínguez</w:t>
      </w:r>
      <w:r w:rsidRPr="00CA5E90">
        <w:rPr>
          <w:rFonts w:ascii="Century Gothic" w:hAnsi="Century Gothic" w:cs="Arial"/>
          <w:lang w:val="es-ES_tradnl"/>
        </w:rPr>
        <w:t xml:space="preserve"> para que, en su caso, amplíe su presupuesto de egresos en la misma proporción que resulte de los ingresos estimados, obligándose a cumplir con las disposiciones </w:t>
      </w:r>
      <w:r w:rsidR="000A5F38" w:rsidRPr="00CA5E90">
        <w:rPr>
          <w:rFonts w:ascii="Century Gothic" w:hAnsi="Century Gothic" w:cs="Arial"/>
          <w:lang w:val="es-ES_tradnl"/>
        </w:rPr>
        <w:t>que,</w:t>
      </w:r>
      <w:r w:rsidRPr="00CA5E90">
        <w:rPr>
          <w:rFonts w:ascii="Century Gothic" w:hAnsi="Century Gothic" w:cs="Arial"/>
          <w:lang w:val="es-ES_tradnl"/>
        </w:rPr>
        <w:t xml:space="preserve"> en materia federal, le sean aplicables.</w:t>
      </w:r>
    </w:p>
    <w:p w14:paraId="3D35F6BE" w14:textId="77777777" w:rsidR="00955084" w:rsidRPr="00235633" w:rsidRDefault="00955084" w:rsidP="00A03A18">
      <w:pPr>
        <w:spacing w:line="360" w:lineRule="auto"/>
        <w:jc w:val="both"/>
        <w:rPr>
          <w:rFonts w:ascii="Century Gothic" w:hAnsi="Century Gothic"/>
          <w:b/>
          <w:sz w:val="22"/>
          <w:szCs w:val="22"/>
        </w:rPr>
      </w:pPr>
    </w:p>
    <w:p w14:paraId="5A479C08" w14:textId="1AB2999D" w:rsidR="00955084" w:rsidRPr="00235633" w:rsidRDefault="00955084" w:rsidP="00A03A18">
      <w:pPr>
        <w:spacing w:line="360" w:lineRule="auto"/>
        <w:jc w:val="both"/>
        <w:rPr>
          <w:rFonts w:ascii="Century Gothic" w:hAnsi="Century Gothic" w:cs="Arial"/>
          <w:lang w:val="es-MX"/>
        </w:rPr>
      </w:pPr>
      <w:r w:rsidRPr="00420186">
        <w:rPr>
          <w:rFonts w:ascii="Century Gothic" w:hAnsi="Century Gothic" w:cs="Arial"/>
          <w:b/>
          <w:sz w:val="28"/>
          <w:szCs w:val="28"/>
        </w:rPr>
        <w:t>ARTÍ</w:t>
      </w:r>
      <w:r w:rsidR="003468F7" w:rsidRPr="00420186">
        <w:rPr>
          <w:rFonts w:ascii="Century Gothic" w:hAnsi="Century Gothic" w:cs="Arial"/>
          <w:b/>
          <w:sz w:val="28"/>
          <w:szCs w:val="28"/>
        </w:rPr>
        <w:t xml:space="preserve">CULO </w:t>
      </w:r>
      <w:proofErr w:type="gramStart"/>
      <w:r w:rsidR="00420186" w:rsidRPr="00420186">
        <w:rPr>
          <w:rFonts w:ascii="Century Gothic" w:hAnsi="Century Gothic" w:cs="Arial"/>
          <w:b/>
          <w:sz w:val="28"/>
          <w:szCs w:val="28"/>
        </w:rPr>
        <w:t>TERCERO</w:t>
      </w:r>
      <w:r w:rsidR="000A5F38" w:rsidRPr="00420186">
        <w:rPr>
          <w:rFonts w:ascii="Century Gothic" w:hAnsi="Century Gothic" w:cs="Arial"/>
          <w:b/>
          <w:sz w:val="28"/>
          <w:szCs w:val="28"/>
        </w:rPr>
        <w:t>.-</w:t>
      </w:r>
      <w:proofErr w:type="gramEnd"/>
      <w:r w:rsidRPr="00235633">
        <w:rPr>
          <w:rFonts w:ascii="Century Gothic" w:hAnsi="Century Gothic" w:cs="Arial"/>
          <w:sz w:val="18"/>
          <w:szCs w:val="18"/>
        </w:rPr>
        <w:t xml:space="preserve"> </w:t>
      </w:r>
      <w:r w:rsidRPr="00235633">
        <w:rPr>
          <w:rFonts w:ascii="Century Gothic" w:hAnsi="Century Gothic" w:cs="Arial"/>
          <w:lang w:val="es-MX"/>
        </w:rPr>
        <w:t>El H. Ayuntamien</w:t>
      </w:r>
      <w:r w:rsidR="003468F7">
        <w:rPr>
          <w:rFonts w:ascii="Century Gothic" w:hAnsi="Century Gothic" w:cs="Arial"/>
          <w:lang w:val="es-MX"/>
        </w:rPr>
        <w:t>to del Municipio de Dr. Belisario Domínguez</w:t>
      </w:r>
      <w:r w:rsidRPr="00235633">
        <w:rPr>
          <w:rFonts w:ascii="Century Gothic" w:hAnsi="Century Gothic" w:cs="Arial"/>
          <w:lang w:val="es-MX"/>
        </w:rPr>
        <w:t>, 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transitorio Décimo Primero y los que apliquen de acuerdo al artículo 21 de dicha Ley.</w:t>
      </w:r>
    </w:p>
    <w:p w14:paraId="0839C3EA" w14:textId="77777777" w:rsidR="00955084" w:rsidRPr="00235633" w:rsidRDefault="00955084" w:rsidP="00A03A18">
      <w:pPr>
        <w:spacing w:line="360" w:lineRule="auto"/>
        <w:jc w:val="both"/>
        <w:rPr>
          <w:rFonts w:ascii="Century Gothic" w:hAnsi="Century Gothic" w:cs="Arial"/>
          <w:sz w:val="28"/>
          <w:szCs w:val="28"/>
          <w:lang w:val="es-MX"/>
        </w:rPr>
      </w:pPr>
    </w:p>
    <w:p w14:paraId="2B1D95CA" w14:textId="195F9A7C" w:rsidR="00955084" w:rsidRPr="00235633" w:rsidRDefault="003468F7" w:rsidP="00A03A18">
      <w:pPr>
        <w:spacing w:line="360" w:lineRule="auto"/>
        <w:jc w:val="both"/>
        <w:rPr>
          <w:rFonts w:ascii="Century Gothic" w:hAnsi="Century Gothic" w:cs="Arial"/>
          <w:lang w:val="es-MX"/>
        </w:rPr>
      </w:pPr>
      <w:r w:rsidRPr="00420186">
        <w:rPr>
          <w:rFonts w:ascii="Century Gothic" w:hAnsi="Century Gothic" w:cs="Arial"/>
          <w:b/>
          <w:sz w:val="28"/>
          <w:szCs w:val="28"/>
        </w:rPr>
        <w:t xml:space="preserve">ARTÍCULO </w:t>
      </w:r>
      <w:r w:rsidR="00420186" w:rsidRPr="00420186">
        <w:rPr>
          <w:rFonts w:ascii="Century Gothic" w:hAnsi="Century Gothic" w:cs="Arial"/>
          <w:b/>
          <w:sz w:val="28"/>
          <w:szCs w:val="28"/>
        </w:rPr>
        <w:t>CUARTO</w:t>
      </w:r>
      <w:r w:rsidR="00955084" w:rsidRPr="00420186">
        <w:rPr>
          <w:rFonts w:ascii="Century Gothic" w:hAnsi="Century Gothic" w:cs="Arial"/>
          <w:b/>
          <w:sz w:val="28"/>
          <w:szCs w:val="28"/>
          <w:lang w:val="es-MX"/>
        </w:rPr>
        <w:t>.-</w:t>
      </w:r>
      <w:r w:rsidR="00955084" w:rsidRPr="00235633">
        <w:rPr>
          <w:rFonts w:ascii="Century Gothic" w:hAnsi="Century Gothic" w:cs="Arial"/>
          <w:sz w:val="22"/>
          <w:szCs w:val="22"/>
          <w:lang w:val="es-MX"/>
        </w:rPr>
        <w:t xml:space="preserve"> </w:t>
      </w:r>
      <w:r w:rsidR="00955084" w:rsidRPr="00235633">
        <w:rPr>
          <w:rFonts w:ascii="Century Gothic" w:hAnsi="Century Gothic" w:cs="Arial"/>
          <w:lang w:val="es-MX"/>
        </w:rPr>
        <w:t xml:space="preserve">Los Municipios que cuenten con disponibilidades de recursos estatales destinados a un fin específico previstos en el artículo 38 de </w:t>
      </w:r>
      <w:r w:rsidR="00955084" w:rsidRPr="00235633">
        <w:rPr>
          <w:rFonts w:ascii="Century Gothic" w:hAnsi="Century Gothic" w:cs="Arial"/>
          <w:lang w:val="es-MX"/>
        </w:rPr>
        <w:lastRenderedPageBreak/>
        <w:t xml:space="preserve">la Ley de Coordinación Fiscal del Estado de Chihuahua y sus Municipios, </w:t>
      </w:r>
      <w:r w:rsidR="00955084" w:rsidRPr="008578DD">
        <w:rPr>
          <w:rFonts w:ascii="Century Gothic" w:hAnsi="Century Gothic" w:cs="Arial"/>
          <w:lang w:val="es-MX"/>
        </w:rPr>
        <w:t>correspondientes al ejercicio fiscal 202</w:t>
      </w:r>
      <w:r w:rsidR="008578DD" w:rsidRPr="008578DD">
        <w:rPr>
          <w:rFonts w:ascii="Century Gothic" w:hAnsi="Century Gothic" w:cs="Arial"/>
          <w:lang w:val="es-MX"/>
        </w:rPr>
        <w:t>6</w:t>
      </w:r>
      <w:r w:rsidR="00955084" w:rsidRPr="008578DD">
        <w:rPr>
          <w:rFonts w:ascii="Century Gothic" w:hAnsi="Century Gothic" w:cs="Arial"/>
          <w:lang w:val="es-MX"/>
        </w:rPr>
        <w:t>, que no hayan sido devengados y pagados en términos de las disposiciones jurídicas</w:t>
      </w:r>
      <w:r w:rsidR="00955084" w:rsidRPr="00235633">
        <w:rPr>
          <w:rFonts w:ascii="Century Gothic" w:hAnsi="Century Gothic" w:cs="Arial"/>
          <w:lang w:val="es-MX"/>
        </w:rPr>
        <w:t xml:space="preserve"> aplicables, deberán reintegrarlos a la Secretaría de Hacienda del Estado, incluyendo los rendimientos financieros generados, a más </w:t>
      </w:r>
      <w:r w:rsidR="00955084" w:rsidRPr="00464F50">
        <w:rPr>
          <w:rFonts w:ascii="Century Gothic" w:hAnsi="Century Gothic" w:cs="Arial"/>
          <w:lang w:val="es-MX"/>
        </w:rPr>
        <w:t>tardar el 15 de enero de 202</w:t>
      </w:r>
      <w:r w:rsidR="008578DD" w:rsidRPr="00464F50">
        <w:rPr>
          <w:rFonts w:ascii="Century Gothic" w:hAnsi="Century Gothic" w:cs="Arial"/>
          <w:lang w:val="es-MX"/>
        </w:rPr>
        <w:t>7</w:t>
      </w:r>
      <w:r w:rsidR="00955084" w:rsidRPr="00464F50">
        <w:rPr>
          <w:rFonts w:ascii="Century Gothic" w:hAnsi="Century Gothic" w:cs="Arial"/>
          <w:lang w:val="es-MX"/>
        </w:rPr>
        <w:t>.</w:t>
      </w:r>
      <w:r w:rsidR="00955084" w:rsidRPr="00235633">
        <w:rPr>
          <w:rFonts w:ascii="Century Gothic" w:hAnsi="Century Gothic" w:cs="Arial"/>
          <w:lang w:val="es-MX"/>
        </w:rPr>
        <w:t xml:space="preserve"> </w:t>
      </w:r>
    </w:p>
    <w:p w14:paraId="29083F8D" w14:textId="77777777" w:rsidR="00955084" w:rsidRPr="00235633" w:rsidRDefault="00955084" w:rsidP="00A03A18">
      <w:pPr>
        <w:spacing w:line="360" w:lineRule="auto"/>
        <w:jc w:val="both"/>
        <w:rPr>
          <w:rFonts w:ascii="Century Gothic" w:hAnsi="Century Gothic" w:cs="Arial"/>
          <w:sz w:val="28"/>
          <w:szCs w:val="28"/>
          <w:lang w:val="es-MX"/>
        </w:rPr>
      </w:pPr>
    </w:p>
    <w:p w14:paraId="3C7ABD8B" w14:textId="7321FC20" w:rsidR="00955084" w:rsidRPr="00235633" w:rsidRDefault="00955084" w:rsidP="00A03A18">
      <w:pPr>
        <w:spacing w:line="360" w:lineRule="auto"/>
        <w:jc w:val="both"/>
        <w:rPr>
          <w:rFonts w:ascii="Century Gothic" w:hAnsi="Century Gothic" w:cs="Arial"/>
          <w:lang w:val="es-MX"/>
        </w:rPr>
      </w:pPr>
      <w:r w:rsidRPr="00464F50">
        <w:rPr>
          <w:rFonts w:ascii="Century Gothic" w:hAnsi="Century Gothic" w:cs="Arial"/>
          <w:lang w:val="es-MX"/>
        </w:rPr>
        <w:t>Sin perjuicio de lo anterior, las transferencias estatales etiquetadas en términos del párrafo anterior que, al 31 de diciembre del ejercicio fiscal 202</w:t>
      </w:r>
      <w:r w:rsidR="00464F50" w:rsidRPr="00464F50">
        <w:rPr>
          <w:rFonts w:ascii="Century Gothic" w:hAnsi="Century Gothic" w:cs="Arial"/>
          <w:lang w:val="es-MX"/>
        </w:rPr>
        <w:t>6</w:t>
      </w:r>
      <w:r w:rsidRPr="00464F50">
        <w:rPr>
          <w:rFonts w:ascii="Century Gothic" w:hAnsi="Century Gothic" w:cs="Arial"/>
          <w:lang w:val="es-MX"/>
        </w:rPr>
        <w:t xml:space="preserve"> se hayan comprometido y aquellas devengadas pero que no hayan sido pagadas, deberán cubrir los pagos respectivos a más tardar durante el primer trimestre de 202</w:t>
      </w:r>
      <w:r w:rsidR="00464F50" w:rsidRPr="00464F50">
        <w:rPr>
          <w:rFonts w:ascii="Century Gothic" w:hAnsi="Century Gothic" w:cs="Arial"/>
          <w:lang w:val="es-MX"/>
        </w:rPr>
        <w:t>7</w:t>
      </w:r>
      <w:r w:rsidRPr="00464F50">
        <w:rPr>
          <w:rFonts w:ascii="Century Gothic" w:hAnsi="Century Gothic" w:cs="Arial"/>
          <w:lang w:val="es-MX"/>
        </w:rPr>
        <w:t xml:space="preserve">; </w:t>
      </w:r>
      <w:r w:rsidR="0009784C">
        <w:rPr>
          <w:rFonts w:ascii="Century Gothic" w:hAnsi="Century Gothic" w:cs="Arial"/>
          <w:lang w:val="es-MX"/>
        </w:rPr>
        <w:t xml:space="preserve"> </w:t>
      </w:r>
      <w:r w:rsidRPr="00464F50">
        <w:rPr>
          <w:rFonts w:ascii="Century Gothic" w:hAnsi="Century Gothic" w:cs="Arial"/>
          <w:lang w:val="es-MX"/>
        </w:rPr>
        <w:t>una vez cumplido el plazo referido, los recursos remanentes deberán reintegrarse</w:t>
      </w:r>
      <w:r w:rsidRPr="00235633">
        <w:rPr>
          <w:rFonts w:ascii="Century Gothic" w:hAnsi="Century Gothic" w:cs="Arial"/>
          <w:lang w:val="es-MX"/>
        </w:rPr>
        <w:t xml:space="preserve"> a la Secretaría de Hacienda del Estado, incluyendo los rendimientos financieros generados, a más tardar dentro de los 15 días naturales siguientes. </w:t>
      </w:r>
    </w:p>
    <w:p w14:paraId="41FEFE8C" w14:textId="77777777" w:rsidR="00997804" w:rsidRPr="00CA5E90" w:rsidRDefault="00997804" w:rsidP="00A03A18">
      <w:pPr>
        <w:spacing w:line="360" w:lineRule="auto"/>
        <w:jc w:val="both"/>
        <w:rPr>
          <w:rFonts w:ascii="Century Gothic" w:hAnsi="Century Gothic" w:cs="Arial"/>
          <w:lang w:val="es-ES_tradnl"/>
        </w:rPr>
      </w:pPr>
    </w:p>
    <w:p w14:paraId="554DCDBB" w14:textId="58E6614C" w:rsidR="00AA13A4" w:rsidRPr="000B4E42" w:rsidRDefault="00AA13A4" w:rsidP="00AA13A4">
      <w:pPr>
        <w:spacing w:line="331" w:lineRule="auto"/>
        <w:ind w:right="17"/>
        <w:jc w:val="both"/>
        <w:rPr>
          <w:rFonts w:ascii="Century Gothic" w:eastAsia="Aptos" w:hAnsi="Century Gothic"/>
          <w:kern w:val="2"/>
          <w:lang w:val="es-MX" w:eastAsia="en-US"/>
        </w:rPr>
      </w:pPr>
      <w:bookmarkStart w:id="0" w:name="_Hlk215764426"/>
      <w:r w:rsidRPr="000B4E42">
        <w:rPr>
          <w:rFonts w:ascii="Century Gothic" w:eastAsia="Aptos" w:hAnsi="Century Gothic"/>
          <w:b/>
          <w:kern w:val="2"/>
          <w:sz w:val="28"/>
          <w:szCs w:val="28"/>
          <w:lang w:val="es-MX" w:eastAsia="en-US"/>
        </w:rPr>
        <w:t>D A D O</w:t>
      </w:r>
      <w:r w:rsidRPr="000B4E42">
        <w:rPr>
          <w:rFonts w:ascii="Century Gothic" w:eastAsia="Aptos" w:hAnsi="Century Gothic"/>
          <w:kern w:val="2"/>
          <w:lang w:val="es-MX" w:eastAsia="en-US"/>
        </w:rPr>
        <w:t xml:space="preserve"> en el Salón de Sesiones del Poder Legislativo, en la ciudad de Chihuahua, Chih., a </w:t>
      </w:r>
      <w:r w:rsidRPr="00F35690">
        <w:rPr>
          <w:rFonts w:ascii="Century Gothic" w:eastAsia="Aptos" w:hAnsi="Century Gothic"/>
          <w:kern w:val="2"/>
          <w:lang w:val="es-MX" w:eastAsia="en-US"/>
        </w:rPr>
        <w:t xml:space="preserve">los </w:t>
      </w:r>
      <w:r w:rsidR="00F35690" w:rsidRPr="00F35690">
        <w:rPr>
          <w:rFonts w:ascii="Century Gothic" w:eastAsia="Aptos" w:hAnsi="Century Gothic"/>
          <w:kern w:val="2"/>
          <w:lang w:val="es-MX" w:eastAsia="en-US"/>
        </w:rPr>
        <w:t>once</w:t>
      </w:r>
      <w:r w:rsidRPr="00F35690">
        <w:rPr>
          <w:rFonts w:ascii="Century Gothic" w:eastAsia="Aptos" w:hAnsi="Century Gothic"/>
          <w:kern w:val="2"/>
          <w:lang w:val="es-MX" w:eastAsia="en-US"/>
        </w:rPr>
        <w:t xml:space="preserve"> días del mes</w:t>
      </w:r>
      <w:r w:rsidRPr="000B4E42">
        <w:rPr>
          <w:rFonts w:ascii="Century Gothic" w:eastAsia="Aptos" w:hAnsi="Century Gothic"/>
          <w:kern w:val="2"/>
          <w:lang w:val="es-MX" w:eastAsia="en-US"/>
        </w:rPr>
        <w:t xml:space="preserve"> de diciembre del año dos mil veintic</w:t>
      </w:r>
      <w:r>
        <w:rPr>
          <w:rFonts w:ascii="Century Gothic" w:eastAsia="Aptos" w:hAnsi="Century Gothic"/>
          <w:kern w:val="2"/>
          <w:lang w:val="es-MX" w:eastAsia="en-US"/>
        </w:rPr>
        <w:t>inco</w:t>
      </w:r>
      <w:r w:rsidRPr="000B4E42">
        <w:rPr>
          <w:rFonts w:ascii="Century Gothic" w:eastAsia="Aptos" w:hAnsi="Century Gothic"/>
          <w:kern w:val="2"/>
          <w:lang w:val="es-MX" w:eastAsia="en-US"/>
        </w:rPr>
        <w:t>.</w:t>
      </w:r>
    </w:p>
    <w:p w14:paraId="24DA7120" w14:textId="77777777" w:rsidR="00AA13A4" w:rsidRPr="00D16A3A" w:rsidRDefault="00AA13A4" w:rsidP="00AA13A4">
      <w:pPr>
        <w:spacing w:line="360" w:lineRule="auto"/>
        <w:ind w:right="18"/>
        <w:jc w:val="both"/>
        <w:rPr>
          <w:rFonts w:ascii="Century Gothic" w:eastAsia="Calibri" w:hAnsi="Century Gothic" w:cs="Arial"/>
          <w:lang w:val="es-MX" w:eastAsia="en-US"/>
        </w:rPr>
      </w:pPr>
    </w:p>
    <w:p w14:paraId="6B32AB91" w14:textId="50BBE504" w:rsidR="00AA13A4" w:rsidRDefault="00AA13A4" w:rsidP="00AA13A4">
      <w:pPr>
        <w:spacing w:line="360" w:lineRule="auto"/>
        <w:jc w:val="both"/>
        <w:rPr>
          <w:rFonts w:ascii="Century Gothic" w:hAnsi="Century Gothic" w:cs="Arial"/>
          <w:lang w:val="es-ES_tradnl"/>
        </w:rPr>
      </w:pPr>
    </w:p>
    <w:p w14:paraId="534DA125" w14:textId="642BE859" w:rsidR="00DA4271" w:rsidRDefault="00DA4271" w:rsidP="00AA13A4">
      <w:pPr>
        <w:spacing w:line="360" w:lineRule="auto"/>
        <w:jc w:val="both"/>
        <w:rPr>
          <w:rFonts w:ascii="Century Gothic" w:hAnsi="Century Gothic" w:cs="Arial"/>
          <w:lang w:val="es-ES_tradnl"/>
        </w:rPr>
      </w:pPr>
    </w:p>
    <w:p w14:paraId="037D8B5B" w14:textId="77777777" w:rsidR="00DA4271" w:rsidRDefault="00DA4271" w:rsidP="00AA13A4">
      <w:pPr>
        <w:spacing w:line="360" w:lineRule="auto"/>
        <w:jc w:val="both"/>
        <w:rPr>
          <w:rFonts w:ascii="Century Gothic" w:hAnsi="Century Gothic" w:cs="Arial"/>
          <w:lang w:val="es-ES_tradnl"/>
        </w:rPr>
      </w:pPr>
    </w:p>
    <w:p w14:paraId="004E476F" w14:textId="77777777" w:rsidR="00DA4271" w:rsidRPr="00DA4271" w:rsidRDefault="00DA4271" w:rsidP="00AA13A4">
      <w:pPr>
        <w:keepNext/>
        <w:ind w:left="284" w:right="284"/>
        <w:jc w:val="center"/>
        <w:outlineLvl w:val="2"/>
        <w:rPr>
          <w:rFonts w:ascii="Century Gothic" w:hAnsi="Century Gothic"/>
          <w:b/>
          <w:sz w:val="18"/>
          <w:szCs w:val="18"/>
        </w:rPr>
      </w:pPr>
    </w:p>
    <w:p w14:paraId="46DF7984" w14:textId="0257E08E" w:rsidR="00AA13A4" w:rsidRPr="0011360A" w:rsidRDefault="00AA13A4" w:rsidP="00AA13A4">
      <w:pPr>
        <w:keepNext/>
        <w:ind w:left="284" w:right="284"/>
        <w:jc w:val="center"/>
        <w:outlineLvl w:val="2"/>
        <w:rPr>
          <w:rFonts w:ascii="Century Gothic" w:hAnsi="Century Gothic"/>
          <w:b/>
          <w:sz w:val="26"/>
          <w:szCs w:val="26"/>
        </w:rPr>
      </w:pPr>
      <w:r w:rsidRPr="0011360A">
        <w:rPr>
          <w:rFonts w:ascii="Century Gothic" w:hAnsi="Century Gothic"/>
          <w:b/>
          <w:sz w:val="26"/>
          <w:szCs w:val="26"/>
        </w:rPr>
        <w:t>PRESIDENT</w:t>
      </w:r>
      <w:r>
        <w:rPr>
          <w:rFonts w:ascii="Century Gothic" w:hAnsi="Century Gothic"/>
          <w:b/>
          <w:sz w:val="26"/>
          <w:szCs w:val="26"/>
        </w:rPr>
        <w:t>E</w:t>
      </w:r>
    </w:p>
    <w:p w14:paraId="06459D04" w14:textId="77777777" w:rsidR="00AA13A4" w:rsidRPr="0011360A" w:rsidRDefault="00AA13A4" w:rsidP="00AA13A4">
      <w:pPr>
        <w:rPr>
          <w:rFonts w:ascii="Century Gothic" w:hAnsi="Century Gothic"/>
          <w:b/>
          <w:sz w:val="22"/>
          <w:szCs w:val="22"/>
        </w:rPr>
      </w:pPr>
    </w:p>
    <w:p w14:paraId="37A550AF" w14:textId="77777777" w:rsidR="00AA13A4" w:rsidRPr="0011360A" w:rsidRDefault="00AA13A4" w:rsidP="00AA13A4">
      <w:pPr>
        <w:jc w:val="center"/>
        <w:rPr>
          <w:rFonts w:ascii="Century Gothic" w:hAnsi="Century Gothic"/>
          <w:b/>
          <w:sz w:val="22"/>
          <w:szCs w:val="22"/>
        </w:rPr>
      </w:pPr>
    </w:p>
    <w:p w14:paraId="5C15262F" w14:textId="77777777" w:rsidR="00AA13A4" w:rsidRPr="0011360A" w:rsidRDefault="00AA13A4" w:rsidP="00AA13A4">
      <w:pPr>
        <w:rPr>
          <w:rFonts w:ascii="Century Gothic" w:hAnsi="Century Gothic"/>
          <w:b/>
          <w:sz w:val="22"/>
          <w:szCs w:val="22"/>
        </w:rPr>
      </w:pPr>
    </w:p>
    <w:p w14:paraId="3266C665" w14:textId="77777777" w:rsidR="00AA13A4" w:rsidRPr="0011360A" w:rsidRDefault="00AA13A4" w:rsidP="00AA13A4">
      <w:pPr>
        <w:rPr>
          <w:rFonts w:ascii="Century Gothic" w:hAnsi="Century Gothic"/>
          <w:b/>
          <w:sz w:val="22"/>
          <w:szCs w:val="22"/>
        </w:rPr>
      </w:pPr>
    </w:p>
    <w:p w14:paraId="2BD5EB0E" w14:textId="77777777" w:rsidR="00AA13A4" w:rsidRPr="0011360A" w:rsidRDefault="00AA13A4" w:rsidP="00AA13A4">
      <w:pPr>
        <w:rPr>
          <w:rFonts w:ascii="Century Gothic" w:hAnsi="Century Gothic"/>
          <w:b/>
          <w:sz w:val="22"/>
          <w:szCs w:val="22"/>
        </w:rPr>
      </w:pPr>
    </w:p>
    <w:p w14:paraId="48A7542C" w14:textId="77777777" w:rsidR="00AA13A4" w:rsidRPr="0011360A" w:rsidRDefault="00AA13A4" w:rsidP="00AA13A4">
      <w:pPr>
        <w:rPr>
          <w:rFonts w:ascii="Century Gothic" w:hAnsi="Century Gothic"/>
          <w:b/>
        </w:rPr>
      </w:pPr>
    </w:p>
    <w:p w14:paraId="330F0E0D" w14:textId="77777777" w:rsidR="00AA13A4" w:rsidRPr="00472772" w:rsidRDefault="00AA13A4" w:rsidP="00AA13A4">
      <w:pPr>
        <w:jc w:val="center"/>
        <w:rPr>
          <w:rFonts w:ascii="Century Gothic" w:hAnsi="Century Gothic"/>
          <w:b/>
          <w:sz w:val="26"/>
          <w:szCs w:val="26"/>
        </w:rPr>
      </w:pPr>
      <w:r w:rsidRPr="00472772">
        <w:rPr>
          <w:rFonts w:ascii="Century Gothic" w:hAnsi="Century Gothic"/>
          <w:b/>
          <w:sz w:val="26"/>
          <w:szCs w:val="26"/>
        </w:rPr>
        <w:t xml:space="preserve">DIP. </w:t>
      </w:r>
      <w:r>
        <w:rPr>
          <w:rFonts w:ascii="Century Gothic" w:hAnsi="Century Gothic"/>
          <w:b/>
          <w:sz w:val="26"/>
          <w:szCs w:val="26"/>
        </w:rPr>
        <w:t>GUILLERMO PATRICIO RAMÍREZ GUTIÉRREZ</w:t>
      </w:r>
    </w:p>
    <w:p w14:paraId="15C341AE" w14:textId="77777777" w:rsidR="00AA13A4" w:rsidRPr="0011360A" w:rsidRDefault="00AA13A4" w:rsidP="00AA13A4">
      <w:pPr>
        <w:rPr>
          <w:rFonts w:ascii="Century Gothic" w:hAnsi="Century Gothic"/>
          <w:b/>
        </w:rPr>
      </w:pPr>
    </w:p>
    <w:p w14:paraId="7EBB634F" w14:textId="77777777" w:rsidR="00AA13A4" w:rsidRPr="0011360A" w:rsidRDefault="00AA13A4" w:rsidP="00AA13A4">
      <w:pPr>
        <w:rPr>
          <w:rFonts w:ascii="Century Gothic" w:hAnsi="Century Gothic"/>
          <w:b/>
        </w:rPr>
      </w:pPr>
    </w:p>
    <w:p w14:paraId="75DDC941" w14:textId="77777777" w:rsidR="00AA13A4" w:rsidRPr="0011360A" w:rsidRDefault="00AA13A4" w:rsidP="00AA13A4">
      <w:pPr>
        <w:rPr>
          <w:rFonts w:ascii="Century Gothic" w:hAnsi="Century Gothic"/>
          <w:b/>
        </w:rPr>
      </w:pPr>
    </w:p>
    <w:p w14:paraId="587EB0AF" w14:textId="77777777" w:rsidR="00AA13A4" w:rsidRPr="0011360A" w:rsidRDefault="00AA13A4" w:rsidP="00AA13A4">
      <w:pPr>
        <w:rPr>
          <w:rFonts w:ascii="Century Gothic" w:hAnsi="Century Gothic"/>
          <w:b/>
        </w:rPr>
      </w:pPr>
    </w:p>
    <w:p w14:paraId="0F4CFCF9" w14:textId="77777777" w:rsidR="00AA13A4" w:rsidRPr="0011360A" w:rsidRDefault="00AA13A4" w:rsidP="00AA13A4">
      <w:pPr>
        <w:rPr>
          <w:rFonts w:ascii="Century Gothic" w:hAnsi="Century Gothic"/>
          <w:b/>
        </w:rPr>
      </w:pPr>
    </w:p>
    <w:p w14:paraId="1791964E" w14:textId="77777777" w:rsidR="00AA13A4" w:rsidRPr="0011360A" w:rsidRDefault="00AA13A4" w:rsidP="00AA13A4">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AA13A4" w:rsidRPr="0011360A" w14:paraId="2FCCF60A" w14:textId="77777777" w:rsidTr="002A4A3A">
        <w:trPr>
          <w:jc w:val="center"/>
        </w:trPr>
        <w:tc>
          <w:tcPr>
            <w:tcW w:w="4969" w:type="dxa"/>
          </w:tcPr>
          <w:p w14:paraId="473FEA81" w14:textId="77777777" w:rsidR="00AA13A4" w:rsidRPr="0011360A" w:rsidRDefault="00AA13A4" w:rsidP="002A4A3A">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7A142B3B" w14:textId="77777777" w:rsidR="00AA13A4" w:rsidRPr="0011360A" w:rsidRDefault="00AA13A4" w:rsidP="002A4A3A">
            <w:pPr>
              <w:spacing w:before="60" w:after="120"/>
              <w:ind w:right="40"/>
              <w:jc w:val="both"/>
              <w:rPr>
                <w:rFonts w:ascii="Century Gothic" w:hAnsi="Century Gothic" w:cs="Arial"/>
                <w:iCs/>
                <w:sz w:val="2"/>
                <w:szCs w:val="2"/>
              </w:rPr>
            </w:pPr>
          </w:p>
          <w:p w14:paraId="72CB6480" w14:textId="77777777" w:rsidR="00AA13A4" w:rsidRPr="0011360A" w:rsidRDefault="00AA13A4" w:rsidP="002A4A3A">
            <w:pPr>
              <w:spacing w:before="60" w:after="120"/>
              <w:ind w:right="40"/>
              <w:jc w:val="both"/>
              <w:rPr>
                <w:rFonts w:ascii="Century Gothic" w:hAnsi="Century Gothic" w:cs="Arial"/>
                <w:iCs/>
                <w:sz w:val="2"/>
                <w:szCs w:val="2"/>
              </w:rPr>
            </w:pPr>
          </w:p>
          <w:p w14:paraId="7FDB7C41" w14:textId="77777777" w:rsidR="00AA13A4" w:rsidRPr="0011360A" w:rsidRDefault="00AA13A4" w:rsidP="002A4A3A">
            <w:pPr>
              <w:spacing w:before="60" w:after="120"/>
              <w:ind w:right="40"/>
              <w:jc w:val="both"/>
              <w:rPr>
                <w:rFonts w:ascii="Century Gothic" w:hAnsi="Century Gothic" w:cs="Arial"/>
                <w:iCs/>
                <w:sz w:val="2"/>
                <w:szCs w:val="2"/>
              </w:rPr>
            </w:pPr>
          </w:p>
          <w:p w14:paraId="223AD043" w14:textId="77777777" w:rsidR="00AA13A4" w:rsidRPr="0011360A" w:rsidRDefault="00AA13A4" w:rsidP="002A4A3A">
            <w:pPr>
              <w:spacing w:before="60" w:after="120"/>
              <w:ind w:right="40"/>
              <w:jc w:val="both"/>
              <w:rPr>
                <w:rFonts w:ascii="Century Gothic" w:hAnsi="Century Gothic" w:cs="Arial"/>
                <w:iCs/>
                <w:sz w:val="2"/>
                <w:szCs w:val="2"/>
              </w:rPr>
            </w:pPr>
          </w:p>
          <w:p w14:paraId="45545D8D" w14:textId="77777777" w:rsidR="00AA13A4" w:rsidRPr="0011360A" w:rsidRDefault="00AA13A4" w:rsidP="002A4A3A">
            <w:pPr>
              <w:spacing w:before="60" w:after="120"/>
              <w:ind w:right="40"/>
              <w:jc w:val="both"/>
              <w:rPr>
                <w:rFonts w:ascii="Century Gothic" w:hAnsi="Century Gothic" w:cs="Arial"/>
                <w:iCs/>
                <w:sz w:val="2"/>
                <w:szCs w:val="2"/>
              </w:rPr>
            </w:pPr>
          </w:p>
          <w:p w14:paraId="5095C170" w14:textId="77777777" w:rsidR="00AA13A4" w:rsidRPr="0011360A" w:rsidRDefault="00AA13A4" w:rsidP="002A4A3A">
            <w:pPr>
              <w:spacing w:before="60" w:after="120"/>
              <w:ind w:right="40"/>
              <w:jc w:val="both"/>
              <w:rPr>
                <w:rFonts w:ascii="Century Gothic" w:hAnsi="Century Gothic" w:cs="Arial"/>
                <w:iCs/>
                <w:sz w:val="2"/>
                <w:szCs w:val="2"/>
              </w:rPr>
            </w:pPr>
          </w:p>
          <w:p w14:paraId="1C2AD003" w14:textId="77777777" w:rsidR="00AA13A4" w:rsidRPr="0011360A" w:rsidRDefault="00AA13A4" w:rsidP="002A4A3A">
            <w:pPr>
              <w:spacing w:before="60" w:after="120"/>
              <w:ind w:right="40"/>
              <w:jc w:val="both"/>
              <w:rPr>
                <w:rFonts w:ascii="Century Gothic" w:hAnsi="Century Gothic" w:cs="Arial"/>
                <w:iCs/>
                <w:sz w:val="2"/>
                <w:szCs w:val="2"/>
              </w:rPr>
            </w:pPr>
          </w:p>
          <w:p w14:paraId="317AD344" w14:textId="77777777" w:rsidR="00AA13A4" w:rsidRPr="0011360A" w:rsidRDefault="00AA13A4" w:rsidP="002A4A3A">
            <w:pPr>
              <w:spacing w:before="60" w:after="120"/>
              <w:ind w:right="40"/>
              <w:jc w:val="both"/>
              <w:rPr>
                <w:rFonts w:ascii="Century Gothic" w:hAnsi="Century Gothic" w:cs="Arial"/>
                <w:iCs/>
                <w:sz w:val="2"/>
                <w:szCs w:val="2"/>
              </w:rPr>
            </w:pPr>
          </w:p>
          <w:p w14:paraId="500798D1" w14:textId="77777777" w:rsidR="00AA13A4" w:rsidRPr="0011360A" w:rsidRDefault="00AA13A4" w:rsidP="002A4A3A">
            <w:pPr>
              <w:spacing w:before="60" w:after="120"/>
              <w:ind w:right="40"/>
              <w:jc w:val="both"/>
              <w:rPr>
                <w:rFonts w:ascii="Century Gothic" w:hAnsi="Century Gothic" w:cs="Arial"/>
                <w:b/>
                <w:iCs/>
                <w:sz w:val="2"/>
                <w:szCs w:val="2"/>
              </w:rPr>
            </w:pPr>
          </w:p>
          <w:p w14:paraId="4E7E5DD8" w14:textId="77777777" w:rsidR="00AA13A4" w:rsidRPr="0011360A" w:rsidRDefault="00AA13A4" w:rsidP="002A4A3A">
            <w:pPr>
              <w:spacing w:before="60" w:after="120"/>
              <w:ind w:right="40"/>
              <w:jc w:val="both"/>
              <w:rPr>
                <w:rFonts w:ascii="Century Gothic" w:hAnsi="Century Gothic" w:cs="Arial"/>
                <w:b/>
                <w:iCs/>
                <w:sz w:val="2"/>
                <w:szCs w:val="2"/>
              </w:rPr>
            </w:pPr>
          </w:p>
          <w:p w14:paraId="60E31217" w14:textId="5A4A71D9" w:rsidR="00AA13A4" w:rsidRPr="0011360A" w:rsidRDefault="00AA13A4" w:rsidP="002A4A3A">
            <w:pPr>
              <w:spacing w:before="60" w:after="120"/>
              <w:ind w:right="40"/>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FRANCISCO ADRIÁN SÁNCHEZ VILLEGAS</w:t>
            </w:r>
          </w:p>
        </w:tc>
        <w:tc>
          <w:tcPr>
            <w:tcW w:w="4394" w:type="dxa"/>
          </w:tcPr>
          <w:p w14:paraId="0239E868" w14:textId="77777777" w:rsidR="00AA13A4" w:rsidRPr="0011360A" w:rsidRDefault="00AA13A4" w:rsidP="002A4A3A">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02958E6A" w14:textId="77777777" w:rsidR="00AA13A4" w:rsidRPr="0011360A" w:rsidRDefault="00AA13A4" w:rsidP="002A4A3A">
            <w:pPr>
              <w:spacing w:before="60" w:after="120"/>
              <w:ind w:right="40"/>
              <w:jc w:val="both"/>
              <w:rPr>
                <w:rFonts w:ascii="Century Gothic" w:hAnsi="Century Gothic" w:cs="Arial"/>
                <w:iCs/>
                <w:sz w:val="2"/>
                <w:szCs w:val="2"/>
              </w:rPr>
            </w:pPr>
          </w:p>
          <w:p w14:paraId="3E852791" w14:textId="77777777" w:rsidR="00AA13A4" w:rsidRPr="0011360A" w:rsidRDefault="00AA13A4" w:rsidP="002A4A3A">
            <w:pPr>
              <w:spacing w:before="60" w:after="120"/>
              <w:ind w:right="40"/>
              <w:jc w:val="both"/>
              <w:rPr>
                <w:rFonts w:ascii="Century Gothic" w:hAnsi="Century Gothic" w:cs="Arial"/>
                <w:iCs/>
                <w:sz w:val="2"/>
                <w:szCs w:val="2"/>
              </w:rPr>
            </w:pPr>
          </w:p>
          <w:p w14:paraId="154BB2DA" w14:textId="77777777" w:rsidR="00AA13A4" w:rsidRPr="0011360A" w:rsidRDefault="00AA13A4" w:rsidP="002A4A3A">
            <w:pPr>
              <w:spacing w:before="60" w:after="120"/>
              <w:ind w:right="40"/>
              <w:jc w:val="both"/>
              <w:rPr>
                <w:rFonts w:ascii="Century Gothic" w:hAnsi="Century Gothic" w:cs="Arial"/>
                <w:iCs/>
                <w:sz w:val="2"/>
                <w:szCs w:val="2"/>
              </w:rPr>
            </w:pPr>
          </w:p>
          <w:p w14:paraId="1419047A" w14:textId="77777777" w:rsidR="00AA13A4" w:rsidRPr="0011360A" w:rsidRDefault="00AA13A4" w:rsidP="002A4A3A">
            <w:pPr>
              <w:spacing w:before="60" w:after="120"/>
              <w:ind w:right="40"/>
              <w:jc w:val="both"/>
              <w:rPr>
                <w:rFonts w:ascii="Century Gothic" w:hAnsi="Century Gothic" w:cs="Arial"/>
                <w:iCs/>
                <w:sz w:val="2"/>
                <w:szCs w:val="2"/>
              </w:rPr>
            </w:pPr>
          </w:p>
          <w:p w14:paraId="1ECD8767" w14:textId="77777777" w:rsidR="00AA13A4" w:rsidRPr="0011360A" w:rsidRDefault="00AA13A4" w:rsidP="002A4A3A">
            <w:pPr>
              <w:spacing w:before="60" w:after="120"/>
              <w:ind w:right="40"/>
              <w:jc w:val="both"/>
              <w:rPr>
                <w:rFonts w:ascii="Century Gothic" w:hAnsi="Century Gothic" w:cs="Arial"/>
                <w:b/>
                <w:iCs/>
                <w:sz w:val="2"/>
                <w:szCs w:val="2"/>
              </w:rPr>
            </w:pPr>
          </w:p>
          <w:p w14:paraId="4DD02E0B" w14:textId="77777777" w:rsidR="00AA13A4" w:rsidRPr="0011360A" w:rsidRDefault="00AA13A4" w:rsidP="002A4A3A">
            <w:pPr>
              <w:spacing w:before="60" w:after="120"/>
              <w:ind w:right="40"/>
              <w:jc w:val="both"/>
              <w:rPr>
                <w:rFonts w:ascii="Century Gothic" w:hAnsi="Century Gothic" w:cs="Arial"/>
                <w:b/>
                <w:iCs/>
                <w:sz w:val="2"/>
                <w:szCs w:val="2"/>
              </w:rPr>
            </w:pPr>
          </w:p>
          <w:p w14:paraId="46833B9B" w14:textId="77777777" w:rsidR="00AA13A4" w:rsidRPr="0011360A" w:rsidRDefault="00AA13A4" w:rsidP="002A4A3A">
            <w:pPr>
              <w:spacing w:before="60" w:after="120"/>
              <w:ind w:right="40"/>
              <w:jc w:val="both"/>
              <w:rPr>
                <w:rFonts w:ascii="Century Gothic" w:hAnsi="Century Gothic" w:cs="Arial"/>
                <w:b/>
                <w:iCs/>
                <w:sz w:val="2"/>
                <w:szCs w:val="2"/>
              </w:rPr>
            </w:pPr>
          </w:p>
          <w:p w14:paraId="33927A75" w14:textId="77777777" w:rsidR="00AA13A4" w:rsidRPr="0011360A" w:rsidRDefault="00AA13A4" w:rsidP="002A4A3A">
            <w:pPr>
              <w:spacing w:before="60" w:after="120"/>
              <w:ind w:right="40"/>
              <w:jc w:val="both"/>
              <w:rPr>
                <w:rFonts w:ascii="Century Gothic" w:hAnsi="Century Gothic" w:cs="Arial"/>
                <w:b/>
                <w:iCs/>
                <w:sz w:val="2"/>
                <w:szCs w:val="2"/>
              </w:rPr>
            </w:pPr>
          </w:p>
          <w:p w14:paraId="1570A97B" w14:textId="77777777" w:rsidR="00AA13A4" w:rsidRPr="0011360A" w:rsidRDefault="00AA13A4" w:rsidP="002A4A3A">
            <w:pPr>
              <w:spacing w:before="60" w:after="120"/>
              <w:ind w:right="40"/>
              <w:jc w:val="both"/>
              <w:rPr>
                <w:rFonts w:ascii="Century Gothic" w:hAnsi="Century Gothic" w:cs="Arial"/>
                <w:b/>
                <w:iCs/>
                <w:sz w:val="2"/>
                <w:szCs w:val="2"/>
              </w:rPr>
            </w:pPr>
          </w:p>
          <w:p w14:paraId="1E229865" w14:textId="77777777" w:rsidR="00AA13A4" w:rsidRPr="0011360A" w:rsidRDefault="00AA13A4" w:rsidP="002A4A3A">
            <w:pPr>
              <w:spacing w:before="60" w:after="120"/>
              <w:ind w:right="40"/>
              <w:jc w:val="both"/>
              <w:rPr>
                <w:rFonts w:ascii="Century Gothic" w:hAnsi="Century Gothic" w:cs="Arial"/>
                <w:b/>
                <w:iCs/>
                <w:sz w:val="2"/>
                <w:szCs w:val="2"/>
              </w:rPr>
            </w:pPr>
          </w:p>
          <w:p w14:paraId="349413EB" w14:textId="6B3839F6" w:rsidR="00AA13A4" w:rsidRPr="0011360A" w:rsidRDefault="00AA13A4" w:rsidP="002A4A3A">
            <w:pPr>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PEDRO TORRES ESTRADA</w:t>
            </w:r>
          </w:p>
        </w:tc>
      </w:tr>
      <w:bookmarkEnd w:id="0"/>
    </w:tbl>
    <w:p w14:paraId="4E75BD25" w14:textId="77777777" w:rsidR="00DA4271" w:rsidRDefault="00DA4271" w:rsidP="00DA4271">
      <w:pPr>
        <w:pStyle w:val="Encabezado"/>
        <w:jc w:val="center"/>
        <w:rPr>
          <w:rFonts w:ascii="Century Gothic" w:hAnsi="Century Gothic"/>
          <w:b/>
          <w:bCs/>
          <w:sz w:val="14"/>
          <w:szCs w:val="14"/>
        </w:rPr>
      </w:pPr>
    </w:p>
    <w:p w14:paraId="36DB4507" w14:textId="77777777" w:rsidR="00DA4271" w:rsidRDefault="00DA4271" w:rsidP="00DA4271">
      <w:pPr>
        <w:pStyle w:val="Encabezado"/>
        <w:jc w:val="center"/>
        <w:rPr>
          <w:rFonts w:ascii="Century Gothic" w:hAnsi="Century Gothic"/>
          <w:b/>
          <w:bCs/>
          <w:sz w:val="14"/>
          <w:szCs w:val="14"/>
        </w:rPr>
      </w:pPr>
    </w:p>
    <w:p w14:paraId="6AAEC714" w14:textId="77777777" w:rsidR="00DA4271" w:rsidRDefault="00DA4271" w:rsidP="00DA4271">
      <w:pPr>
        <w:pStyle w:val="Encabezado"/>
        <w:jc w:val="center"/>
        <w:rPr>
          <w:rFonts w:ascii="Century Gothic" w:hAnsi="Century Gothic"/>
          <w:b/>
          <w:bCs/>
          <w:sz w:val="14"/>
          <w:szCs w:val="14"/>
        </w:rPr>
      </w:pPr>
    </w:p>
    <w:p w14:paraId="124FED67" w14:textId="77777777" w:rsidR="00DA4271" w:rsidRDefault="00DA4271" w:rsidP="00DA4271">
      <w:pPr>
        <w:pStyle w:val="Encabezado"/>
        <w:jc w:val="center"/>
        <w:rPr>
          <w:rFonts w:ascii="Century Gothic" w:hAnsi="Century Gothic"/>
          <w:b/>
          <w:bCs/>
          <w:sz w:val="14"/>
          <w:szCs w:val="14"/>
        </w:rPr>
      </w:pPr>
    </w:p>
    <w:p w14:paraId="574770B3" w14:textId="77777777" w:rsidR="00DA4271" w:rsidRDefault="00DA4271" w:rsidP="00DA4271">
      <w:pPr>
        <w:pStyle w:val="Encabezado"/>
        <w:jc w:val="center"/>
        <w:rPr>
          <w:rFonts w:ascii="Century Gothic" w:hAnsi="Century Gothic"/>
          <w:b/>
          <w:bCs/>
          <w:sz w:val="14"/>
          <w:szCs w:val="14"/>
        </w:rPr>
      </w:pPr>
    </w:p>
    <w:p w14:paraId="310620E6" w14:textId="77777777" w:rsidR="00DA4271" w:rsidRDefault="00DA4271" w:rsidP="00DA4271">
      <w:pPr>
        <w:pStyle w:val="Encabezado"/>
        <w:jc w:val="center"/>
        <w:rPr>
          <w:rFonts w:ascii="Century Gothic" w:hAnsi="Century Gothic"/>
          <w:b/>
          <w:bCs/>
          <w:sz w:val="14"/>
          <w:szCs w:val="14"/>
        </w:rPr>
      </w:pPr>
    </w:p>
    <w:p w14:paraId="63A4EE2A" w14:textId="77777777" w:rsidR="00DA4271" w:rsidRDefault="00DA4271" w:rsidP="00DA4271">
      <w:pPr>
        <w:pStyle w:val="Encabezado"/>
        <w:jc w:val="center"/>
        <w:rPr>
          <w:rFonts w:ascii="Century Gothic" w:hAnsi="Century Gothic"/>
          <w:b/>
          <w:bCs/>
          <w:sz w:val="14"/>
          <w:szCs w:val="14"/>
        </w:rPr>
      </w:pPr>
    </w:p>
    <w:p w14:paraId="5E4CD67F" w14:textId="77777777" w:rsidR="00DA4271" w:rsidRDefault="00DA4271" w:rsidP="00DA4271">
      <w:pPr>
        <w:pStyle w:val="Encabezado"/>
        <w:jc w:val="center"/>
        <w:rPr>
          <w:rFonts w:ascii="Century Gothic" w:hAnsi="Century Gothic"/>
          <w:b/>
          <w:bCs/>
          <w:sz w:val="14"/>
          <w:szCs w:val="14"/>
        </w:rPr>
      </w:pPr>
    </w:p>
    <w:p w14:paraId="23A3BBC6" w14:textId="77777777" w:rsidR="00DA4271" w:rsidRDefault="00DA4271" w:rsidP="00DA4271">
      <w:pPr>
        <w:pStyle w:val="Encabezado"/>
        <w:jc w:val="center"/>
        <w:rPr>
          <w:rFonts w:ascii="Century Gothic" w:hAnsi="Century Gothic"/>
          <w:b/>
          <w:bCs/>
          <w:sz w:val="14"/>
          <w:szCs w:val="14"/>
        </w:rPr>
      </w:pPr>
    </w:p>
    <w:p w14:paraId="273A464E" w14:textId="77777777" w:rsidR="00DA4271" w:rsidRDefault="00DA4271" w:rsidP="00DA4271">
      <w:pPr>
        <w:pStyle w:val="Encabezado"/>
        <w:jc w:val="center"/>
        <w:rPr>
          <w:rFonts w:ascii="Century Gothic" w:hAnsi="Century Gothic"/>
          <w:b/>
          <w:bCs/>
          <w:sz w:val="14"/>
          <w:szCs w:val="14"/>
        </w:rPr>
      </w:pPr>
    </w:p>
    <w:p w14:paraId="228717EE" w14:textId="77777777" w:rsidR="00DA4271" w:rsidRDefault="00DA4271" w:rsidP="00DA4271">
      <w:pPr>
        <w:pStyle w:val="Encabezado"/>
        <w:jc w:val="center"/>
        <w:rPr>
          <w:rFonts w:ascii="Century Gothic" w:hAnsi="Century Gothic"/>
          <w:b/>
          <w:bCs/>
          <w:sz w:val="14"/>
          <w:szCs w:val="14"/>
        </w:rPr>
      </w:pPr>
    </w:p>
    <w:p w14:paraId="2BC4BF0B" w14:textId="77777777" w:rsidR="00DA4271" w:rsidRDefault="00DA4271" w:rsidP="00DA4271">
      <w:pPr>
        <w:pStyle w:val="Encabezado"/>
        <w:jc w:val="center"/>
        <w:rPr>
          <w:rFonts w:ascii="Century Gothic" w:hAnsi="Century Gothic"/>
          <w:b/>
          <w:bCs/>
          <w:sz w:val="14"/>
          <w:szCs w:val="14"/>
        </w:rPr>
      </w:pPr>
    </w:p>
    <w:p w14:paraId="31CA1B64" w14:textId="77777777" w:rsidR="00DA4271" w:rsidRDefault="00DA4271" w:rsidP="00DA4271">
      <w:pPr>
        <w:pStyle w:val="Encabezado"/>
        <w:jc w:val="center"/>
        <w:rPr>
          <w:rFonts w:ascii="Century Gothic" w:hAnsi="Century Gothic"/>
          <w:b/>
          <w:bCs/>
          <w:sz w:val="14"/>
          <w:szCs w:val="14"/>
        </w:rPr>
      </w:pPr>
    </w:p>
    <w:p w14:paraId="06B7E9A3" w14:textId="77777777" w:rsidR="00DA4271" w:rsidRDefault="00DA4271" w:rsidP="00DA4271">
      <w:pPr>
        <w:pStyle w:val="Encabezado"/>
        <w:jc w:val="center"/>
        <w:rPr>
          <w:rFonts w:ascii="Century Gothic" w:hAnsi="Century Gothic"/>
          <w:b/>
          <w:bCs/>
          <w:sz w:val="14"/>
          <w:szCs w:val="14"/>
        </w:rPr>
      </w:pPr>
    </w:p>
    <w:p w14:paraId="5C36E982" w14:textId="588ABAAD" w:rsidR="00DA4271" w:rsidRDefault="00DA4271" w:rsidP="00DA4271">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5D285BFB" w14:textId="77777777" w:rsidR="00DA4271" w:rsidRPr="00DF3973" w:rsidRDefault="00DA4271" w:rsidP="00DA4271">
      <w:pPr>
        <w:pStyle w:val="Encabezado"/>
        <w:jc w:val="center"/>
        <w:rPr>
          <w:rFonts w:ascii="Century Gothic" w:hAnsi="Century Gothic"/>
          <w:b/>
          <w:bCs/>
          <w:sz w:val="14"/>
          <w:szCs w:val="14"/>
        </w:rPr>
      </w:pPr>
    </w:p>
    <w:p w14:paraId="2BA2C63B" w14:textId="1F396A92" w:rsidR="007D4789" w:rsidRPr="00BF57CA" w:rsidRDefault="007D4789" w:rsidP="007D4789">
      <w:pPr>
        <w:pStyle w:val="Ttulo3"/>
        <w:rPr>
          <w:rFonts w:ascii="Century Gothic" w:hAnsi="Century Gothic"/>
          <w:lang w:val="es-MX"/>
        </w:rPr>
      </w:pPr>
      <w:r w:rsidRPr="00BF57CA">
        <w:rPr>
          <w:rFonts w:ascii="Century Gothic" w:hAnsi="Century Gothic"/>
          <w:lang w:val="es-MX"/>
        </w:rPr>
        <w:lastRenderedPageBreak/>
        <w:t>T A R I F A</w:t>
      </w:r>
    </w:p>
    <w:p w14:paraId="1E9B9862" w14:textId="77777777" w:rsidR="007D4789" w:rsidRPr="00BF57CA" w:rsidRDefault="007D4789" w:rsidP="007D4789">
      <w:pPr>
        <w:jc w:val="both"/>
        <w:rPr>
          <w:rFonts w:ascii="Century Gothic" w:hAnsi="Century Gothic" w:cs="Arial"/>
          <w:lang w:val="es-MX"/>
        </w:rPr>
      </w:pPr>
    </w:p>
    <w:p w14:paraId="52319E00" w14:textId="77777777" w:rsidR="007D4789" w:rsidRPr="00BF57CA" w:rsidRDefault="007D4789" w:rsidP="007D4789">
      <w:pPr>
        <w:jc w:val="both"/>
        <w:rPr>
          <w:rFonts w:ascii="Century Gothic" w:hAnsi="Century Gothic" w:cs="Arial"/>
          <w:lang w:val="es-MX"/>
        </w:rPr>
      </w:pPr>
    </w:p>
    <w:p w14:paraId="54873AE5" w14:textId="1B133704" w:rsidR="007D4789" w:rsidRPr="00CA5E90" w:rsidRDefault="007D4789" w:rsidP="00A03A18">
      <w:pPr>
        <w:spacing w:line="360" w:lineRule="auto"/>
        <w:jc w:val="both"/>
        <w:rPr>
          <w:rFonts w:ascii="Century Gothic" w:hAnsi="Century Gothic" w:cs="Arial"/>
          <w:lang w:val="es-ES_tradnl"/>
        </w:rPr>
      </w:pPr>
      <w:r w:rsidRPr="00CA5E90">
        <w:rPr>
          <w:rFonts w:ascii="Century Gothic" w:hAnsi="Century Gothic" w:cs="Arial"/>
          <w:lang w:val="es-ES_tradnl"/>
        </w:rPr>
        <w:t xml:space="preserve">Para el cobro de los </w:t>
      </w:r>
      <w:r w:rsidRPr="00464F50">
        <w:rPr>
          <w:rFonts w:ascii="Century Gothic" w:hAnsi="Century Gothic" w:cs="Arial"/>
          <w:lang w:val="es-ES_tradnl"/>
        </w:rPr>
        <w:t>derechos municipales para el ejercicio de 20</w:t>
      </w:r>
      <w:r w:rsidR="00363527" w:rsidRPr="00464F50">
        <w:rPr>
          <w:rFonts w:ascii="Century Gothic" w:hAnsi="Century Gothic" w:cs="Arial"/>
          <w:lang w:val="es-ES_tradnl"/>
        </w:rPr>
        <w:t>2</w:t>
      </w:r>
      <w:r w:rsidR="00464F50" w:rsidRPr="00464F50">
        <w:rPr>
          <w:rFonts w:ascii="Century Gothic" w:hAnsi="Century Gothic" w:cs="Arial"/>
          <w:lang w:val="es-ES_tradnl"/>
        </w:rPr>
        <w:t>6</w:t>
      </w:r>
      <w:r w:rsidRPr="00464F50">
        <w:rPr>
          <w:rFonts w:ascii="Century Gothic" w:hAnsi="Century Gothic" w:cs="Arial"/>
          <w:lang w:val="es-ES_tradnl"/>
        </w:rPr>
        <w:t xml:space="preserve">, de acuerdo con lo dispuesto por el artículo 169 del Código Municipal </w:t>
      </w:r>
      <w:r w:rsidR="00DA4271">
        <w:rPr>
          <w:rFonts w:ascii="Century Gothic" w:hAnsi="Century Gothic" w:cs="Arial"/>
          <w:lang w:val="es-ES_tradnl"/>
        </w:rPr>
        <w:t xml:space="preserve">para </w:t>
      </w:r>
      <w:r w:rsidRPr="00464F50">
        <w:rPr>
          <w:rFonts w:ascii="Century Gothic" w:hAnsi="Century Gothic" w:cs="Arial"/>
          <w:lang w:val="es-ES_tradnl"/>
        </w:rPr>
        <w:t>el</w:t>
      </w:r>
      <w:r w:rsidRPr="00CA5E90">
        <w:rPr>
          <w:rFonts w:ascii="Century Gothic" w:hAnsi="Century Gothic" w:cs="Arial"/>
          <w:lang w:val="es-ES_tradnl"/>
        </w:rPr>
        <w:t xml:space="preserve"> Estado, previo estudio del proyecto de Ley de Ingresos presentada por el H. Ayuntamiento del Municipio de </w:t>
      </w:r>
      <w:r w:rsidR="003D2928">
        <w:rPr>
          <w:rFonts w:ascii="Century Gothic" w:hAnsi="Century Gothic" w:cs="Arial"/>
          <w:lang w:val="es-ES_tradnl"/>
        </w:rPr>
        <w:t>Belisario Domínguez</w:t>
      </w:r>
      <w:r w:rsidRPr="00CA5E90">
        <w:rPr>
          <w:rFonts w:ascii="Century Gothic" w:hAnsi="Century Gothic" w:cs="Arial"/>
          <w:lang w:val="es-ES_tradnl"/>
        </w:rPr>
        <w:t>, y conforme al artículo 10-A de la Ley de Coordinación Fiscal Federal, y los artículos 2 y 4 de la Ley de Coordinación en Materia de Derecho con la Federación, se expide la presente Tarifa, salvo en los casos de que se señale de otra forma, misma que se expresa en pesos</w:t>
      </w:r>
      <w:r w:rsidR="00DA4271">
        <w:rPr>
          <w:rFonts w:ascii="Century Gothic" w:hAnsi="Century Gothic" w:cs="Arial"/>
          <w:lang w:val="es-ES_tradnl"/>
        </w:rPr>
        <w:t>,</w:t>
      </w:r>
      <w:r w:rsidRPr="00CA5E90">
        <w:rPr>
          <w:rFonts w:ascii="Century Gothic" w:hAnsi="Century Gothic" w:cs="Arial"/>
          <w:lang w:val="es-ES_tradnl"/>
        </w:rPr>
        <w:t xml:space="preserve"> y que regirá </w:t>
      </w:r>
      <w:r w:rsidRPr="00464F50">
        <w:rPr>
          <w:rFonts w:ascii="Century Gothic" w:hAnsi="Century Gothic" w:cs="Arial"/>
          <w:lang w:val="es-ES_tradnl"/>
        </w:rPr>
        <w:t>durante el ejercicio fiscal de 20</w:t>
      </w:r>
      <w:r w:rsidR="003D2928" w:rsidRPr="00464F50">
        <w:rPr>
          <w:rFonts w:ascii="Century Gothic" w:hAnsi="Century Gothic" w:cs="Arial"/>
          <w:lang w:val="es-ES_tradnl"/>
        </w:rPr>
        <w:t>2</w:t>
      </w:r>
      <w:r w:rsidR="00464F50" w:rsidRPr="00464F50">
        <w:rPr>
          <w:rFonts w:ascii="Century Gothic" w:hAnsi="Century Gothic" w:cs="Arial"/>
          <w:lang w:val="es-ES_tradnl"/>
        </w:rPr>
        <w:t>6</w:t>
      </w:r>
      <w:r w:rsidRPr="00464F50">
        <w:rPr>
          <w:rFonts w:ascii="Century Gothic" w:hAnsi="Century Gothic" w:cs="Arial"/>
          <w:lang w:val="es-ES_tradnl"/>
        </w:rPr>
        <w:t>, para</w:t>
      </w:r>
      <w:r w:rsidRPr="00CA5E90">
        <w:rPr>
          <w:rFonts w:ascii="Century Gothic" w:hAnsi="Century Gothic" w:cs="Arial"/>
          <w:lang w:val="es-ES_tradnl"/>
        </w:rPr>
        <w:t xml:space="preserve"> el cobro de los derechos que deba percibir la hacienda pública del Municipio de </w:t>
      </w:r>
      <w:r w:rsidR="00DD656C">
        <w:rPr>
          <w:rFonts w:ascii="Century Gothic" w:hAnsi="Century Gothic" w:cs="Arial"/>
          <w:b/>
          <w:lang w:val="es-ES_tradnl"/>
        </w:rPr>
        <w:t>Dr. Belisario Domínguez</w:t>
      </w:r>
      <w:r w:rsidRPr="00CA5E90">
        <w:rPr>
          <w:rFonts w:ascii="Century Gothic" w:hAnsi="Century Gothic" w:cs="Arial"/>
          <w:lang w:val="es-ES_tradnl"/>
        </w:rPr>
        <w:t>:</w:t>
      </w:r>
    </w:p>
    <w:p w14:paraId="62EB3550" w14:textId="77777777" w:rsidR="007D4789" w:rsidRPr="00CA5E90" w:rsidRDefault="007D4789" w:rsidP="00A03A18">
      <w:pPr>
        <w:spacing w:line="360" w:lineRule="auto"/>
        <w:jc w:val="both"/>
        <w:rPr>
          <w:rFonts w:ascii="Century Gothic" w:hAnsi="Century Gothic" w:cs="Arial"/>
          <w:lang w:val="es-ES_tradnl"/>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37"/>
        <w:gridCol w:w="48"/>
        <w:gridCol w:w="1866"/>
      </w:tblGrid>
      <w:tr w:rsidR="007D4789" w:rsidRPr="00CA5E90" w14:paraId="423E730A" w14:textId="77777777" w:rsidTr="0009784C">
        <w:trPr>
          <w:trHeight w:val="539"/>
          <w:jc w:val="center"/>
        </w:trPr>
        <w:tc>
          <w:tcPr>
            <w:tcW w:w="7437" w:type="dxa"/>
            <w:vAlign w:val="center"/>
          </w:tcPr>
          <w:p w14:paraId="7F39C56A" w14:textId="77777777" w:rsidR="007D4789" w:rsidRPr="00CA5E90" w:rsidRDefault="007D4789" w:rsidP="006927A2">
            <w:pPr>
              <w:jc w:val="center"/>
              <w:rPr>
                <w:rFonts w:ascii="Century Gothic" w:hAnsi="Century Gothic" w:cs="Arial"/>
                <w:b/>
                <w:bCs/>
                <w:lang w:val="es-ES_tradnl"/>
              </w:rPr>
            </w:pPr>
            <w:r w:rsidRPr="00CA5E90">
              <w:rPr>
                <w:rFonts w:ascii="Century Gothic" w:hAnsi="Century Gothic" w:cs="Arial"/>
                <w:b/>
                <w:bCs/>
                <w:lang w:val="es-ES_tradnl"/>
              </w:rPr>
              <w:t>II.- DERECHOS</w:t>
            </w:r>
          </w:p>
        </w:tc>
        <w:tc>
          <w:tcPr>
            <w:tcW w:w="1914" w:type="dxa"/>
            <w:gridSpan w:val="2"/>
            <w:vAlign w:val="center"/>
          </w:tcPr>
          <w:p w14:paraId="66576805" w14:textId="667E6F68" w:rsidR="007D4789" w:rsidRPr="00CA5E90" w:rsidRDefault="007D4789" w:rsidP="003D2928">
            <w:pPr>
              <w:jc w:val="center"/>
              <w:rPr>
                <w:rFonts w:ascii="Century Gothic" w:hAnsi="Century Gothic" w:cs="Arial"/>
                <w:b/>
                <w:bCs/>
                <w:lang w:val="es-ES_tradnl"/>
              </w:rPr>
            </w:pPr>
            <w:r w:rsidRPr="00CA5E90">
              <w:rPr>
                <w:rFonts w:ascii="Century Gothic" w:hAnsi="Century Gothic" w:cs="Arial"/>
                <w:b/>
                <w:bCs/>
                <w:lang w:val="es-ES_tradnl"/>
              </w:rPr>
              <w:t>20</w:t>
            </w:r>
            <w:r w:rsidR="00363527">
              <w:rPr>
                <w:rFonts w:ascii="Century Gothic" w:hAnsi="Century Gothic" w:cs="Arial"/>
                <w:b/>
                <w:bCs/>
                <w:lang w:val="es-ES_tradnl"/>
              </w:rPr>
              <w:t>2</w:t>
            </w:r>
            <w:r w:rsidR="00464F50">
              <w:rPr>
                <w:rFonts w:ascii="Century Gothic" w:hAnsi="Century Gothic" w:cs="Arial"/>
                <w:b/>
                <w:bCs/>
                <w:lang w:val="es-ES_tradnl"/>
              </w:rPr>
              <w:t>6</w:t>
            </w:r>
          </w:p>
        </w:tc>
      </w:tr>
      <w:tr w:rsidR="007D4789" w:rsidRPr="00CA5E90" w14:paraId="38511300" w14:textId="77777777" w:rsidTr="0009784C">
        <w:trPr>
          <w:jc w:val="center"/>
        </w:trPr>
        <w:tc>
          <w:tcPr>
            <w:tcW w:w="7437" w:type="dxa"/>
          </w:tcPr>
          <w:p w14:paraId="70D01DB2" w14:textId="77777777" w:rsidR="007D4789" w:rsidRPr="00CA5E90" w:rsidRDefault="007D4789" w:rsidP="006927A2">
            <w:pPr>
              <w:jc w:val="both"/>
              <w:rPr>
                <w:rFonts w:ascii="Century Gothic" w:hAnsi="Century Gothic" w:cs="Arial"/>
                <w:b/>
                <w:bCs/>
                <w:lang w:val="es-ES_tradnl"/>
              </w:rPr>
            </w:pPr>
            <w:proofErr w:type="spellStart"/>
            <w:r w:rsidRPr="00CA5E90">
              <w:rPr>
                <w:rFonts w:ascii="Century Gothic" w:hAnsi="Century Gothic" w:cs="Arial"/>
                <w:b/>
                <w:bCs/>
                <w:lang w:val="es-ES_tradnl"/>
              </w:rPr>
              <w:t>II.1</w:t>
            </w:r>
            <w:proofErr w:type="spellEnd"/>
            <w:r w:rsidRPr="00CA5E90">
              <w:rPr>
                <w:rFonts w:ascii="Century Gothic" w:hAnsi="Century Gothic" w:cs="Arial"/>
                <w:b/>
                <w:bCs/>
                <w:lang w:val="es-ES_tradnl"/>
              </w:rPr>
              <w:t>.- Alineamiento de Predios y asignación de número oficial:</w:t>
            </w:r>
          </w:p>
        </w:tc>
        <w:tc>
          <w:tcPr>
            <w:tcW w:w="1914" w:type="dxa"/>
            <w:gridSpan w:val="2"/>
          </w:tcPr>
          <w:p w14:paraId="7B103869" w14:textId="77777777" w:rsidR="007D4789" w:rsidRPr="00CA5E90" w:rsidRDefault="007D4789" w:rsidP="006927A2">
            <w:pPr>
              <w:jc w:val="right"/>
              <w:rPr>
                <w:rFonts w:ascii="Century Gothic" w:hAnsi="Century Gothic" w:cs="Arial"/>
                <w:lang w:val="es-ES_tradnl"/>
              </w:rPr>
            </w:pPr>
          </w:p>
        </w:tc>
      </w:tr>
      <w:tr w:rsidR="007D4789" w:rsidRPr="00CA5E90" w14:paraId="6BEBEF94" w14:textId="77777777" w:rsidTr="0009784C">
        <w:trPr>
          <w:jc w:val="center"/>
        </w:trPr>
        <w:tc>
          <w:tcPr>
            <w:tcW w:w="7437" w:type="dxa"/>
          </w:tcPr>
          <w:p w14:paraId="1952AE69" w14:textId="77777777" w:rsidR="007D4789" w:rsidRPr="00CA5E90" w:rsidRDefault="007D4789" w:rsidP="006927A2">
            <w:pPr>
              <w:jc w:val="both"/>
              <w:rPr>
                <w:rFonts w:ascii="Century Gothic" w:hAnsi="Century Gothic" w:cs="Arial"/>
                <w:lang w:val="es-ES_tradnl"/>
              </w:rPr>
            </w:pPr>
          </w:p>
        </w:tc>
        <w:tc>
          <w:tcPr>
            <w:tcW w:w="1914" w:type="dxa"/>
            <w:gridSpan w:val="2"/>
          </w:tcPr>
          <w:p w14:paraId="13F9A998" w14:textId="77777777" w:rsidR="007D4789" w:rsidRPr="00CA5E90" w:rsidRDefault="007D4789" w:rsidP="006927A2">
            <w:pPr>
              <w:jc w:val="right"/>
              <w:rPr>
                <w:rFonts w:ascii="Century Gothic" w:hAnsi="Century Gothic" w:cs="Arial"/>
                <w:lang w:val="es-ES_tradnl"/>
              </w:rPr>
            </w:pPr>
          </w:p>
        </w:tc>
      </w:tr>
      <w:tr w:rsidR="007D4789" w:rsidRPr="00CA5E90" w14:paraId="2B79D4CE" w14:textId="77777777" w:rsidTr="0009784C">
        <w:trPr>
          <w:jc w:val="center"/>
        </w:trPr>
        <w:tc>
          <w:tcPr>
            <w:tcW w:w="7437" w:type="dxa"/>
          </w:tcPr>
          <w:p w14:paraId="5552E5EB" w14:textId="77777777" w:rsidR="007D4789" w:rsidRPr="00CA5E90" w:rsidRDefault="007D4789" w:rsidP="006927A2">
            <w:pPr>
              <w:jc w:val="both"/>
              <w:rPr>
                <w:rFonts w:ascii="Century Gothic" w:hAnsi="Century Gothic" w:cs="Arial"/>
                <w:b/>
                <w:bCs/>
                <w:lang w:val="es-ES_tradnl"/>
              </w:rPr>
            </w:pPr>
            <w:r w:rsidRPr="00CA5E90">
              <w:rPr>
                <w:rFonts w:ascii="Century Gothic" w:hAnsi="Century Gothic" w:cs="Arial"/>
                <w:b/>
                <w:bCs/>
                <w:lang w:val="es-ES_tradnl"/>
              </w:rPr>
              <w:t>1.- Alineamiento de predio</w:t>
            </w:r>
          </w:p>
        </w:tc>
        <w:tc>
          <w:tcPr>
            <w:tcW w:w="1914" w:type="dxa"/>
            <w:gridSpan w:val="2"/>
          </w:tcPr>
          <w:p w14:paraId="684B4A9A" w14:textId="6591ED97" w:rsidR="007D4789" w:rsidRPr="00CA5E90" w:rsidRDefault="006766AE" w:rsidP="006927A2">
            <w:pPr>
              <w:jc w:val="right"/>
              <w:rPr>
                <w:rFonts w:ascii="Century Gothic" w:hAnsi="Century Gothic" w:cs="Arial"/>
                <w:lang w:val="es-ES_tradnl"/>
              </w:rPr>
            </w:pPr>
            <w:r>
              <w:rPr>
                <w:rFonts w:ascii="Century Gothic" w:hAnsi="Century Gothic" w:cs="Arial"/>
                <w:lang w:val="es-ES_tradnl"/>
              </w:rPr>
              <w:t>$</w:t>
            </w:r>
            <w:r w:rsidR="003D2928">
              <w:rPr>
                <w:rFonts w:ascii="Century Gothic" w:hAnsi="Century Gothic" w:cs="Arial"/>
                <w:lang w:val="es-ES_tradnl"/>
              </w:rPr>
              <w:t>1</w:t>
            </w:r>
            <w:r w:rsidR="007D4789" w:rsidRPr="00CA5E90">
              <w:rPr>
                <w:rFonts w:ascii="Century Gothic" w:hAnsi="Century Gothic" w:cs="Arial"/>
                <w:lang w:val="es-ES_tradnl"/>
              </w:rPr>
              <w:t>0.00</w:t>
            </w:r>
          </w:p>
        </w:tc>
      </w:tr>
      <w:tr w:rsidR="007D4789" w:rsidRPr="00CA5E90" w14:paraId="6587501C" w14:textId="77777777" w:rsidTr="0009784C">
        <w:trPr>
          <w:jc w:val="center"/>
        </w:trPr>
        <w:tc>
          <w:tcPr>
            <w:tcW w:w="7437" w:type="dxa"/>
          </w:tcPr>
          <w:p w14:paraId="7BE5BB06" w14:textId="77777777" w:rsidR="007D4789" w:rsidRPr="00CA5E90" w:rsidRDefault="007D4789" w:rsidP="006927A2">
            <w:pPr>
              <w:jc w:val="both"/>
              <w:rPr>
                <w:rFonts w:ascii="Century Gothic" w:hAnsi="Century Gothic" w:cs="Arial"/>
                <w:b/>
                <w:bCs/>
                <w:lang w:val="es-ES_tradnl"/>
              </w:rPr>
            </w:pPr>
            <w:r w:rsidRPr="00CA5E90">
              <w:rPr>
                <w:rFonts w:ascii="Century Gothic" w:hAnsi="Century Gothic" w:cs="Arial"/>
                <w:b/>
                <w:bCs/>
                <w:lang w:val="es-ES_tradnl"/>
              </w:rPr>
              <w:t>2.- Asignación de número oficial</w:t>
            </w:r>
          </w:p>
        </w:tc>
        <w:tc>
          <w:tcPr>
            <w:tcW w:w="1914" w:type="dxa"/>
            <w:gridSpan w:val="2"/>
          </w:tcPr>
          <w:p w14:paraId="3744CD5E" w14:textId="2A54B1F8" w:rsidR="007D4789" w:rsidRPr="00CA5E90" w:rsidRDefault="006766AE" w:rsidP="006927A2">
            <w:pPr>
              <w:jc w:val="right"/>
              <w:rPr>
                <w:rFonts w:ascii="Century Gothic" w:hAnsi="Century Gothic" w:cs="Arial"/>
                <w:lang w:val="es-ES_tradnl"/>
              </w:rPr>
            </w:pPr>
            <w:r>
              <w:rPr>
                <w:rFonts w:ascii="Century Gothic" w:hAnsi="Century Gothic" w:cs="Arial"/>
                <w:lang w:val="es-ES_tradnl"/>
              </w:rPr>
              <w:t>$</w:t>
            </w:r>
            <w:r w:rsidR="007D4789" w:rsidRPr="00CA5E90">
              <w:rPr>
                <w:rFonts w:ascii="Century Gothic" w:hAnsi="Century Gothic" w:cs="Arial"/>
                <w:lang w:val="es-ES_tradnl"/>
              </w:rPr>
              <w:t>20.00</w:t>
            </w:r>
          </w:p>
        </w:tc>
      </w:tr>
      <w:tr w:rsidR="007D4789" w:rsidRPr="00CA5E90" w14:paraId="3966ED39" w14:textId="77777777" w:rsidTr="0009784C">
        <w:trPr>
          <w:jc w:val="center"/>
        </w:trPr>
        <w:tc>
          <w:tcPr>
            <w:tcW w:w="7437" w:type="dxa"/>
          </w:tcPr>
          <w:p w14:paraId="13192E85" w14:textId="77777777" w:rsidR="007D4789" w:rsidRPr="00CA5E90" w:rsidRDefault="007D4789" w:rsidP="006927A2">
            <w:pPr>
              <w:jc w:val="both"/>
              <w:rPr>
                <w:rFonts w:ascii="Century Gothic" w:hAnsi="Century Gothic" w:cs="Arial"/>
                <w:lang w:val="es-ES_tradnl"/>
              </w:rPr>
            </w:pPr>
          </w:p>
        </w:tc>
        <w:tc>
          <w:tcPr>
            <w:tcW w:w="1914" w:type="dxa"/>
            <w:gridSpan w:val="2"/>
          </w:tcPr>
          <w:p w14:paraId="481A70D1" w14:textId="77777777" w:rsidR="007D4789" w:rsidRPr="00CA5E90" w:rsidRDefault="007D4789" w:rsidP="006927A2">
            <w:pPr>
              <w:jc w:val="right"/>
              <w:rPr>
                <w:rFonts w:ascii="Century Gothic" w:hAnsi="Century Gothic" w:cs="Arial"/>
                <w:lang w:val="es-ES_tradnl"/>
              </w:rPr>
            </w:pPr>
          </w:p>
        </w:tc>
      </w:tr>
      <w:tr w:rsidR="007D4789" w:rsidRPr="00CA5E90" w14:paraId="23E1A5AD" w14:textId="77777777" w:rsidTr="0009784C">
        <w:trPr>
          <w:jc w:val="center"/>
        </w:trPr>
        <w:tc>
          <w:tcPr>
            <w:tcW w:w="7437" w:type="dxa"/>
          </w:tcPr>
          <w:p w14:paraId="3CA781BE" w14:textId="77777777" w:rsidR="007D4789" w:rsidRPr="00CA5E90" w:rsidRDefault="007D4789" w:rsidP="006927A2">
            <w:pPr>
              <w:pStyle w:val="Ttulo2"/>
              <w:rPr>
                <w:rFonts w:ascii="Century Gothic" w:hAnsi="Century Gothic"/>
              </w:rPr>
            </w:pPr>
            <w:proofErr w:type="spellStart"/>
            <w:r w:rsidRPr="00CA5E90">
              <w:rPr>
                <w:rFonts w:ascii="Century Gothic" w:hAnsi="Century Gothic"/>
              </w:rPr>
              <w:t>II.2</w:t>
            </w:r>
            <w:proofErr w:type="spellEnd"/>
            <w:r w:rsidRPr="00CA5E90">
              <w:rPr>
                <w:rFonts w:ascii="Century Gothic" w:hAnsi="Century Gothic"/>
              </w:rPr>
              <w:t>.- Licencias de Construcción</w:t>
            </w:r>
          </w:p>
        </w:tc>
        <w:tc>
          <w:tcPr>
            <w:tcW w:w="1914" w:type="dxa"/>
            <w:gridSpan w:val="2"/>
          </w:tcPr>
          <w:p w14:paraId="01292E4B" w14:textId="77777777" w:rsidR="007D4789" w:rsidRPr="00CA5E90" w:rsidRDefault="007D4789" w:rsidP="006927A2">
            <w:pPr>
              <w:jc w:val="right"/>
              <w:rPr>
                <w:rFonts w:ascii="Century Gothic" w:hAnsi="Century Gothic" w:cs="Arial"/>
                <w:lang w:val="es-ES_tradnl"/>
              </w:rPr>
            </w:pPr>
          </w:p>
        </w:tc>
      </w:tr>
      <w:tr w:rsidR="007D4789" w:rsidRPr="00CA5E90" w14:paraId="3DDDDE86" w14:textId="77777777" w:rsidTr="0009784C">
        <w:trPr>
          <w:jc w:val="center"/>
        </w:trPr>
        <w:tc>
          <w:tcPr>
            <w:tcW w:w="7437" w:type="dxa"/>
          </w:tcPr>
          <w:p w14:paraId="229D9AB1" w14:textId="77777777" w:rsidR="007D4789" w:rsidRPr="00CA5E90" w:rsidRDefault="007D4789" w:rsidP="006927A2">
            <w:pPr>
              <w:jc w:val="both"/>
              <w:rPr>
                <w:rFonts w:ascii="Century Gothic" w:hAnsi="Century Gothic" w:cs="Arial"/>
                <w:lang w:val="es-ES_tradnl"/>
              </w:rPr>
            </w:pPr>
          </w:p>
        </w:tc>
        <w:tc>
          <w:tcPr>
            <w:tcW w:w="1914" w:type="dxa"/>
            <w:gridSpan w:val="2"/>
          </w:tcPr>
          <w:p w14:paraId="13444A2A" w14:textId="77777777" w:rsidR="007D4789" w:rsidRPr="00CA5E90" w:rsidRDefault="007D4789" w:rsidP="006927A2">
            <w:pPr>
              <w:jc w:val="right"/>
              <w:rPr>
                <w:rFonts w:ascii="Century Gothic" w:hAnsi="Century Gothic" w:cs="Arial"/>
                <w:lang w:val="es-ES_tradnl"/>
              </w:rPr>
            </w:pPr>
          </w:p>
        </w:tc>
      </w:tr>
      <w:tr w:rsidR="007D4789" w:rsidRPr="00CA5E90" w14:paraId="4CBFB13A" w14:textId="77777777" w:rsidTr="0009784C">
        <w:trPr>
          <w:jc w:val="center"/>
        </w:trPr>
        <w:tc>
          <w:tcPr>
            <w:tcW w:w="7437" w:type="dxa"/>
          </w:tcPr>
          <w:p w14:paraId="03AE91CA" w14:textId="77777777" w:rsidR="007D4789" w:rsidRPr="00CA5E90" w:rsidRDefault="007D4789" w:rsidP="006927A2">
            <w:pPr>
              <w:jc w:val="both"/>
              <w:rPr>
                <w:rFonts w:ascii="Century Gothic" w:hAnsi="Century Gothic" w:cs="Arial"/>
                <w:b/>
                <w:bCs/>
                <w:lang w:val="es-ES_tradnl"/>
              </w:rPr>
            </w:pPr>
            <w:r w:rsidRPr="00CA5E90">
              <w:rPr>
                <w:rFonts w:ascii="Century Gothic" w:hAnsi="Century Gothic" w:cs="Arial"/>
                <w:b/>
                <w:bCs/>
                <w:lang w:val="es-ES_tradnl"/>
              </w:rPr>
              <w:t>1.- Licencias de construcción para vivienda por metro cuadrado</w:t>
            </w:r>
          </w:p>
        </w:tc>
        <w:tc>
          <w:tcPr>
            <w:tcW w:w="1914" w:type="dxa"/>
            <w:gridSpan w:val="2"/>
          </w:tcPr>
          <w:p w14:paraId="5B1B98BF" w14:textId="77777777" w:rsidR="007D4789" w:rsidRPr="00CA5E90" w:rsidRDefault="007D4789" w:rsidP="006927A2">
            <w:pPr>
              <w:jc w:val="right"/>
              <w:rPr>
                <w:rFonts w:ascii="Century Gothic" w:hAnsi="Century Gothic" w:cs="Arial"/>
                <w:lang w:val="es-ES_tradnl"/>
              </w:rPr>
            </w:pPr>
          </w:p>
        </w:tc>
      </w:tr>
      <w:tr w:rsidR="002D594C" w:rsidRPr="00CA5E90" w14:paraId="6512F880" w14:textId="77777777" w:rsidTr="0009784C">
        <w:trPr>
          <w:jc w:val="center"/>
        </w:trPr>
        <w:tc>
          <w:tcPr>
            <w:tcW w:w="7437" w:type="dxa"/>
          </w:tcPr>
          <w:p w14:paraId="15860B9C" w14:textId="77777777" w:rsidR="002D594C" w:rsidRPr="00CA5E90" w:rsidRDefault="002D594C" w:rsidP="006927A2">
            <w:pPr>
              <w:jc w:val="both"/>
              <w:rPr>
                <w:rFonts w:ascii="Century Gothic" w:hAnsi="Century Gothic" w:cs="Arial"/>
                <w:lang w:val="es-ES_tradnl"/>
              </w:rPr>
            </w:pPr>
          </w:p>
        </w:tc>
        <w:tc>
          <w:tcPr>
            <w:tcW w:w="1914" w:type="dxa"/>
            <w:gridSpan w:val="2"/>
          </w:tcPr>
          <w:p w14:paraId="52781D90" w14:textId="77777777" w:rsidR="002D594C" w:rsidRDefault="002D594C" w:rsidP="006927A2">
            <w:pPr>
              <w:jc w:val="right"/>
              <w:rPr>
                <w:rFonts w:ascii="Century Gothic" w:hAnsi="Century Gothic" w:cs="Arial"/>
                <w:lang w:val="es-ES_tradnl"/>
              </w:rPr>
            </w:pPr>
          </w:p>
        </w:tc>
      </w:tr>
      <w:tr w:rsidR="007D4789" w:rsidRPr="00CA5E90" w14:paraId="632F01CE" w14:textId="77777777" w:rsidTr="0009784C">
        <w:trPr>
          <w:jc w:val="center"/>
        </w:trPr>
        <w:tc>
          <w:tcPr>
            <w:tcW w:w="7437" w:type="dxa"/>
          </w:tcPr>
          <w:p w14:paraId="70FECFBD" w14:textId="77777777" w:rsidR="007D4789" w:rsidRPr="00CA5E90" w:rsidRDefault="007D4789" w:rsidP="006927A2">
            <w:pPr>
              <w:jc w:val="both"/>
              <w:rPr>
                <w:rFonts w:ascii="Century Gothic" w:hAnsi="Century Gothic" w:cs="Arial"/>
                <w:lang w:val="es-ES_tradnl"/>
              </w:rPr>
            </w:pPr>
            <w:r w:rsidRPr="00CA5E90">
              <w:rPr>
                <w:rFonts w:ascii="Century Gothic" w:hAnsi="Century Gothic" w:cs="Arial"/>
                <w:lang w:val="es-ES_tradnl"/>
              </w:rPr>
              <w:t>1.1. Vivienda de hasta 130 metros cuadrados</w:t>
            </w:r>
          </w:p>
        </w:tc>
        <w:tc>
          <w:tcPr>
            <w:tcW w:w="1914" w:type="dxa"/>
            <w:gridSpan w:val="2"/>
          </w:tcPr>
          <w:p w14:paraId="7A748569" w14:textId="764FDD8B" w:rsidR="007D4789" w:rsidRPr="00CA5E90" w:rsidRDefault="003D2928" w:rsidP="006927A2">
            <w:pPr>
              <w:jc w:val="right"/>
              <w:rPr>
                <w:rFonts w:ascii="Century Gothic" w:hAnsi="Century Gothic" w:cs="Arial"/>
                <w:lang w:val="es-ES_tradnl"/>
              </w:rPr>
            </w:pPr>
            <w:r>
              <w:rPr>
                <w:rFonts w:ascii="Century Gothic" w:hAnsi="Century Gothic" w:cs="Arial"/>
                <w:lang w:val="es-ES_tradnl"/>
              </w:rPr>
              <w:t>Exento</w:t>
            </w:r>
          </w:p>
        </w:tc>
      </w:tr>
      <w:tr w:rsidR="007D4789" w:rsidRPr="00CA5E90" w14:paraId="273F3101" w14:textId="77777777" w:rsidTr="0009784C">
        <w:trPr>
          <w:jc w:val="center"/>
        </w:trPr>
        <w:tc>
          <w:tcPr>
            <w:tcW w:w="7437" w:type="dxa"/>
          </w:tcPr>
          <w:p w14:paraId="1D6534FF" w14:textId="77777777" w:rsidR="007D4789" w:rsidRPr="00CA5E90" w:rsidRDefault="007D4789" w:rsidP="006927A2">
            <w:pPr>
              <w:jc w:val="both"/>
              <w:rPr>
                <w:rFonts w:ascii="Century Gothic" w:hAnsi="Century Gothic" w:cs="Arial"/>
                <w:lang w:val="es-ES_tradnl"/>
              </w:rPr>
            </w:pPr>
            <w:r w:rsidRPr="00CA5E90">
              <w:rPr>
                <w:rFonts w:ascii="Century Gothic" w:hAnsi="Century Gothic" w:cs="Arial"/>
                <w:lang w:val="es-ES_tradnl"/>
              </w:rPr>
              <w:lastRenderedPageBreak/>
              <w:t xml:space="preserve">1.2. Vivienda de más de 130 metros cuadrados </w:t>
            </w:r>
          </w:p>
        </w:tc>
        <w:tc>
          <w:tcPr>
            <w:tcW w:w="1914" w:type="dxa"/>
            <w:gridSpan w:val="2"/>
          </w:tcPr>
          <w:p w14:paraId="4EAEE976" w14:textId="70F3130E" w:rsidR="007D4789" w:rsidRPr="00CA5E90" w:rsidRDefault="003D2928" w:rsidP="003D2928">
            <w:pPr>
              <w:jc w:val="right"/>
              <w:rPr>
                <w:rFonts w:ascii="Century Gothic" w:hAnsi="Century Gothic" w:cs="Arial"/>
                <w:lang w:val="es-ES_tradnl"/>
              </w:rPr>
            </w:pPr>
            <w:r>
              <w:rPr>
                <w:rFonts w:ascii="Century Gothic" w:hAnsi="Century Gothic" w:cs="Arial"/>
                <w:lang w:val="es-ES_tradnl"/>
              </w:rPr>
              <w:t>Exento</w:t>
            </w:r>
            <w:r w:rsidRPr="00CA5E90">
              <w:rPr>
                <w:rFonts w:ascii="Century Gothic" w:hAnsi="Century Gothic" w:cs="Arial"/>
                <w:lang w:val="es-ES_tradnl"/>
              </w:rPr>
              <w:t xml:space="preserve"> </w:t>
            </w:r>
          </w:p>
        </w:tc>
      </w:tr>
      <w:tr w:rsidR="007D4789" w:rsidRPr="00CA5E90" w14:paraId="2F6B510F" w14:textId="77777777" w:rsidTr="0009784C">
        <w:trPr>
          <w:jc w:val="center"/>
        </w:trPr>
        <w:tc>
          <w:tcPr>
            <w:tcW w:w="7437" w:type="dxa"/>
          </w:tcPr>
          <w:p w14:paraId="3E47C4BC" w14:textId="5CA79591" w:rsidR="007D4789" w:rsidRPr="00CA5E90" w:rsidRDefault="007D4789" w:rsidP="006927A2">
            <w:pPr>
              <w:jc w:val="both"/>
              <w:rPr>
                <w:rFonts w:ascii="Century Gothic" w:hAnsi="Century Gothic" w:cs="Arial"/>
                <w:lang w:val="es-ES_tradnl"/>
              </w:rPr>
            </w:pPr>
            <w:r w:rsidRPr="00CA5E90">
              <w:rPr>
                <w:rFonts w:ascii="Century Gothic" w:hAnsi="Century Gothic" w:cs="Arial"/>
                <w:lang w:val="es-ES_tradnl"/>
              </w:rPr>
              <w:t>1.3.</w:t>
            </w:r>
            <w:r w:rsidR="008463E1">
              <w:rPr>
                <w:rFonts w:ascii="Century Gothic" w:hAnsi="Century Gothic" w:cs="Arial"/>
                <w:lang w:val="es-ES_tradnl"/>
              </w:rPr>
              <w:t xml:space="preserve"> </w:t>
            </w:r>
            <w:r w:rsidRPr="00CA5E90">
              <w:rPr>
                <w:rFonts w:ascii="Century Gothic" w:hAnsi="Century Gothic" w:cs="Arial"/>
                <w:lang w:val="es-ES_tradnl"/>
              </w:rPr>
              <w:t>Licencia para uso de suelo</w:t>
            </w:r>
          </w:p>
        </w:tc>
        <w:tc>
          <w:tcPr>
            <w:tcW w:w="1914" w:type="dxa"/>
            <w:gridSpan w:val="2"/>
          </w:tcPr>
          <w:p w14:paraId="6253442D" w14:textId="0E3C3117" w:rsidR="007D4789" w:rsidRPr="00CA5E90" w:rsidRDefault="006766AE" w:rsidP="006927A2">
            <w:pPr>
              <w:jc w:val="right"/>
              <w:rPr>
                <w:rFonts w:ascii="Century Gothic" w:hAnsi="Century Gothic" w:cs="Arial"/>
                <w:lang w:val="es-ES_tradnl"/>
              </w:rPr>
            </w:pPr>
            <w:r>
              <w:rPr>
                <w:rFonts w:ascii="Century Gothic" w:hAnsi="Century Gothic" w:cs="Arial"/>
                <w:lang w:val="es-ES_tradnl"/>
              </w:rPr>
              <w:t>$</w:t>
            </w:r>
            <w:r w:rsidR="003468F7">
              <w:rPr>
                <w:rFonts w:ascii="Century Gothic" w:hAnsi="Century Gothic" w:cs="Arial"/>
                <w:lang w:val="es-ES_tradnl"/>
              </w:rPr>
              <w:t>250.00</w:t>
            </w:r>
          </w:p>
        </w:tc>
      </w:tr>
      <w:tr w:rsidR="007D4789" w:rsidRPr="00CA5E90" w14:paraId="78BB95B7" w14:textId="77777777" w:rsidTr="0009784C">
        <w:trPr>
          <w:jc w:val="center"/>
        </w:trPr>
        <w:tc>
          <w:tcPr>
            <w:tcW w:w="7437" w:type="dxa"/>
          </w:tcPr>
          <w:p w14:paraId="431176B4" w14:textId="77777777" w:rsidR="007D4789" w:rsidRPr="00CA5E90" w:rsidRDefault="007D4789" w:rsidP="006927A2">
            <w:pPr>
              <w:jc w:val="both"/>
              <w:rPr>
                <w:rFonts w:ascii="Century Gothic" w:hAnsi="Century Gothic" w:cs="Arial"/>
                <w:lang w:val="es-ES_tradnl"/>
              </w:rPr>
            </w:pPr>
          </w:p>
        </w:tc>
        <w:tc>
          <w:tcPr>
            <w:tcW w:w="1914" w:type="dxa"/>
            <w:gridSpan w:val="2"/>
          </w:tcPr>
          <w:p w14:paraId="1003B175" w14:textId="77777777" w:rsidR="007D4789" w:rsidRPr="00CA5E90" w:rsidRDefault="007D4789" w:rsidP="006927A2">
            <w:pPr>
              <w:jc w:val="right"/>
              <w:rPr>
                <w:rFonts w:ascii="Century Gothic" w:hAnsi="Century Gothic" w:cs="Arial"/>
                <w:lang w:val="es-ES_tradnl"/>
              </w:rPr>
            </w:pPr>
          </w:p>
        </w:tc>
      </w:tr>
      <w:tr w:rsidR="007D4789" w:rsidRPr="00CA5E90" w14:paraId="106942FA" w14:textId="77777777" w:rsidTr="0009784C">
        <w:trPr>
          <w:jc w:val="center"/>
        </w:trPr>
        <w:tc>
          <w:tcPr>
            <w:tcW w:w="7437" w:type="dxa"/>
          </w:tcPr>
          <w:p w14:paraId="4F6B80DF" w14:textId="77777777" w:rsidR="007D4789" w:rsidRPr="00CA5E90" w:rsidRDefault="007D4789" w:rsidP="006927A2">
            <w:pPr>
              <w:jc w:val="both"/>
              <w:rPr>
                <w:rFonts w:ascii="Century Gothic" w:hAnsi="Century Gothic" w:cs="Arial"/>
                <w:lang w:val="es-ES_tradnl"/>
              </w:rPr>
            </w:pPr>
            <w:r w:rsidRPr="00CA5E90">
              <w:rPr>
                <w:rFonts w:ascii="Century Gothic" w:hAnsi="Century Gothic" w:cs="Arial"/>
                <w:b/>
                <w:bCs/>
                <w:lang w:val="es-ES_tradnl"/>
              </w:rPr>
              <w:t>2.- Licencias para edificios de acceso público</w:t>
            </w:r>
            <w:r w:rsidRPr="00CA5E90">
              <w:rPr>
                <w:rFonts w:ascii="Century Gothic" w:hAnsi="Century Gothic" w:cs="Arial"/>
                <w:lang w:val="es-ES_tradnl"/>
              </w:rPr>
              <w:t>: clasificación para el pago de tarifas, según el reglamento de Construcción, (por metro cuadrado, excepto el grupo L).</w:t>
            </w:r>
          </w:p>
        </w:tc>
        <w:tc>
          <w:tcPr>
            <w:tcW w:w="1914" w:type="dxa"/>
            <w:gridSpan w:val="2"/>
          </w:tcPr>
          <w:p w14:paraId="6A3BBA5C" w14:textId="382F0024" w:rsidR="007D4789" w:rsidRPr="00CA5E90" w:rsidRDefault="003D2928" w:rsidP="006927A2">
            <w:pPr>
              <w:jc w:val="right"/>
              <w:rPr>
                <w:rFonts w:ascii="Century Gothic" w:hAnsi="Century Gothic" w:cs="Arial"/>
                <w:lang w:val="es-ES_tradnl"/>
              </w:rPr>
            </w:pPr>
            <w:r>
              <w:rPr>
                <w:rFonts w:ascii="Century Gothic" w:hAnsi="Century Gothic" w:cs="Arial"/>
                <w:lang w:val="es-ES_tradnl"/>
              </w:rPr>
              <w:t>Exento</w:t>
            </w:r>
          </w:p>
        </w:tc>
      </w:tr>
      <w:tr w:rsidR="007D4789" w:rsidRPr="00CA5E90" w14:paraId="3F9DF304" w14:textId="77777777" w:rsidTr="0009784C">
        <w:trPr>
          <w:jc w:val="center"/>
        </w:trPr>
        <w:tc>
          <w:tcPr>
            <w:tcW w:w="7437" w:type="dxa"/>
          </w:tcPr>
          <w:p w14:paraId="313B2559" w14:textId="77777777" w:rsidR="007D4789" w:rsidRPr="00CA5E90" w:rsidRDefault="007D4789" w:rsidP="006927A2">
            <w:pPr>
              <w:jc w:val="both"/>
              <w:rPr>
                <w:rFonts w:ascii="Century Gothic" w:hAnsi="Century Gothic" w:cs="Arial"/>
                <w:lang w:val="es-ES_tradnl"/>
              </w:rPr>
            </w:pPr>
          </w:p>
        </w:tc>
        <w:tc>
          <w:tcPr>
            <w:tcW w:w="1914" w:type="dxa"/>
            <w:gridSpan w:val="2"/>
          </w:tcPr>
          <w:p w14:paraId="45148778" w14:textId="77777777" w:rsidR="007D4789" w:rsidRPr="00CA5E90" w:rsidRDefault="007D4789" w:rsidP="006927A2">
            <w:pPr>
              <w:jc w:val="right"/>
              <w:rPr>
                <w:rFonts w:ascii="Century Gothic" w:hAnsi="Century Gothic" w:cs="Arial"/>
                <w:lang w:val="es-ES_tradnl"/>
              </w:rPr>
            </w:pPr>
          </w:p>
        </w:tc>
      </w:tr>
      <w:tr w:rsidR="007D4789" w:rsidRPr="00CA5E90" w14:paraId="4D04080E" w14:textId="77777777" w:rsidTr="0009784C">
        <w:trPr>
          <w:jc w:val="center"/>
        </w:trPr>
        <w:tc>
          <w:tcPr>
            <w:tcW w:w="7437" w:type="dxa"/>
          </w:tcPr>
          <w:p w14:paraId="2980B3ED" w14:textId="49F87B1C" w:rsidR="007D4789" w:rsidRPr="00CA5E90" w:rsidRDefault="007D4789" w:rsidP="006927A2">
            <w:pPr>
              <w:jc w:val="both"/>
              <w:rPr>
                <w:rFonts w:ascii="Century Gothic" w:hAnsi="Century Gothic" w:cs="Arial"/>
                <w:lang w:val="es-ES_tradnl"/>
              </w:rPr>
            </w:pPr>
            <w:r w:rsidRPr="00CA5E90">
              <w:rPr>
                <w:rFonts w:ascii="Century Gothic" w:hAnsi="Century Gothic" w:cs="Arial"/>
                <w:lang w:val="es-ES_tradnl"/>
              </w:rPr>
              <w:t xml:space="preserve">2.1. </w:t>
            </w:r>
            <w:r w:rsidR="0009784C">
              <w:rPr>
                <w:rFonts w:ascii="Century Gothic" w:hAnsi="Century Gothic" w:cs="Arial"/>
                <w:lang w:val="es-ES_tradnl"/>
              </w:rPr>
              <w:t xml:space="preserve"> </w:t>
            </w:r>
            <w:r w:rsidRPr="00CA5E90">
              <w:rPr>
                <w:rFonts w:ascii="Century Gothic" w:hAnsi="Century Gothic" w:cs="Arial"/>
                <w:b/>
                <w:bCs/>
                <w:lang w:val="es-ES_tradnl"/>
              </w:rPr>
              <w:t>Grupo</w:t>
            </w:r>
            <w:r w:rsidRPr="00CA5E90">
              <w:rPr>
                <w:rFonts w:ascii="Century Gothic" w:hAnsi="Century Gothic" w:cs="Arial"/>
                <w:lang w:val="es-ES_tradnl"/>
              </w:rPr>
              <w:t xml:space="preserve"> </w:t>
            </w:r>
            <w:r w:rsidRPr="00CA5E90">
              <w:rPr>
                <w:rFonts w:ascii="Century Gothic" w:hAnsi="Century Gothic" w:cs="Arial"/>
                <w:b/>
                <w:bCs/>
                <w:lang w:val="es-ES_tradnl"/>
              </w:rPr>
              <w:t>E</w:t>
            </w:r>
            <w:r w:rsidRPr="00CA5E90">
              <w:rPr>
                <w:rFonts w:ascii="Century Gothic" w:hAnsi="Century Gothic" w:cs="Arial"/>
                <w:lang w:val="es-ES_tradnl"/>
              </w:rPr>
              <w:t xml:space="preserve"> Para uso educativo (Escuelas, Universidades, etc</w:t>
            </w:r>
            <w:r w:rsidR="008463E1">
              <w:rPr>
                <w:rFonts w:ascii="Century Gothic" w:hAnsi="Century Gothic" w:cs="Arial"/>
                <w:lang w:val="es-ES_tradnl"/>
              </w:rPr>
              <w:t>.</w:t>
            </w:r>
            <w:r w:rsidRPr="00CA5E90">
              <w:rPr>
                <w:rFonts w:ascii="Century Gothic" w:hAnsi="Century Gothic" w:cs="Arial"/>
                <w:lang w:val="es-ES_tradnl"/>
              </w:rPr>
              <w:t>)</w:t>
            </w:r>
          </w:p>
        </w:tc>
        <w:tc>
          <w:tcPr>
            <w:tcW w:w="1914" w:type="dxa"/>
            <w:gridSpan w:val="2"/>
          </w:tcPr>
          <w:p w14:paraId="49834BE9" w14:textId="77777777" w:rsidR="007D4789" w:rsidRPr="00CA5E90" w:rsidRDefault="007D4789" w:rsidP="006927A2">
            <w:pPr>
              <w:jc w:val="right"/>
              <w:rPr>
                <w:rFonts w:ascii="Century Gothic" w:hAnsi="Century Gothic" w:cs="Arial"/>
                <w:lang w:val="es-ES_tradnl"/>
              </w:rPr>
            </w:pPr>
          </w:p>
        </w:tc>
      </w:tr>
      <w:tr w:rsidR="007D4789" w:rsidRPr="00CA5E90" w14:paraId="725D4963" w14:textId="77777777" w:rsidTr="0009784C">
        <w:trPr>
          <w:jc w:val="center"/>
        </w:trPr>
        <w:tc>
          <w:tcPr>
            <w:tcW w:w="7437" w:type="dxa"/>
          </w:tcPr>
          <w:p w14:paraId="2EB5D5D5" w14:textId="77777777" w:rsidR="007D4789" w:rsidRPr="00CA5E90" w:rsidRDefault="007D4789" w:rsidP="006927A2">
            <w:pPr>
              <w:jc w:val="both"/>
              <w:rPr>
                <w:rFonts w:ascii="Century Gothic" w:hAnsi="Century Gothic" w:cs="Arial"/>
                <w:lang w:val="es-ES_tradnl"/>
              </w:rPr>
            </w:pPr>
            <w:r w:rsidRPr="00CA5E90">
              <w:rPr>
                <w:rFonts w:ascii="Century Gothic" w:hAnsi="Century Gothic" w:cs="Arial"/>
                <w:lang w:val="es-ES_tradnl"/>
              </w:rPr>
              <w:t>2.1.1. Públicos</w:t>
            </w:r>
          </w:p>
        </w:tc>
        <w:tc>
          <w:tcPr>
            <w:tcW w:w="1914" w:type="dxa"/>
            <w:gridSpan w:val="2"/>
          </w:tcPr>
          <w:p w14:paraId="10D91091" w14:textId="7E2528E2" w:rsidR="007D4789" w:rsidRPr="00CA5E90" w:rsidRDefault="007D4789" w:rsidP="006927A2">
            <w:pPr>
              <w:jc w:val="right"/>
              <w:rPr>
                <w:rFonts w:ascii="Century Gothic" w:hAnsi="Century Gothic" w:cs="Arial"/>
                <w:lang w:val="es-ES_tradnl"/>
              </w:rPr>
            </w:pPr>
            <w:r w:rsidRPr="00CA5E90">
              <w:rPr>
                <w:rFonts w:ascii="Century Gothic" w:hAnsi="Century Gothic" w:cs="Arial"/>
                <w:lang w:val="es-ES_tradnl"/>
              </w:rPr>
              <w:t>Exento</w:t>
            </w:r>
          </w:p>
        </w:tc>
      </w:tr>
      <w:tr w:rsidR="007D4789" w:rsidRPr="00CA5E90" w14:paraId="6769E8DA" w14:textId="77777777" w:rsidTr="0009784C">
        <w:trPr>
          <w:jc w:val="center"/>
        </w:trPr>
        <w:tc>
          <w:tcPr>
            <w:tcW w:w="7437" w:type="dxa"/>
          </w:tcPr>
          <w:p w14:paraId="7FD55C70" w14:textId="77777777" w:rsidR="007D4789" w:rsidRPr="00CA5E90" w:rsidRDefault="007D4789" w:rsidP="006927A2">
            <w:pPr>
              <w:jc w:val="both"/>
              <w:rPr>
                <w:rFonts w:ascii="Century Gothic" w:hAnsi="Century Gothic" w:cs="Arial"/>
                <w:lang w:val="es-ES_tradnl"/>
              </w:rPr>
            </w:pPr>
            <w:r w:rsidRPr="00CA5E90">
              <w:rPr>
                <w:rFonts w:ascii="Century Gothic" w:hAnsi="Century Gothic" w:cs="Arial"/>
                <w:lang w:val="es-ES_tradnl"/>
              </w:rPr>
              <w:t>2.1.2. Privados</w:t>
            </w:r>
          </w:p>
        </w:tc>
        <w:tc>
          <w:tcPr>
            <w:tcW w:w="1914" w:type="dxa"/>
            <w:gridSpan w:val="2"/>
          </w:tcPr>
          <w:p w14:paraId="37483018" w14:textId="729E7510" w:rsidR="007D4789" w:rsidRPr="00CA5E90" w:rsidRDefault="007D4789" w:rsidP="006927A2">
            <w:pPr>
              <w:jc w:val="right"/>
              <w:rPr>
                <w:rFonts w:ascii="Century Gothic" w:hAnsi="Century Gothic" w:cs="Arial"/>
                <w:lang w:val="es-ES_tradnl"/>
              </w:rPr>
            </w:pPr>
            <w:r w:rsidRPr="00CA5E90">
              <w:rPr>
                <w:rFonts w:ascii="Century Gothic" w:hAnsi="Century Gothic" w:cs="Arial"/>
                <w:lang w:val="es-ES_tradnl"/>
              </w:rPr>
              <w:t>Exento</w:t>
            </w:r>
          </w:p>
        </w:tc>
      </w:tr>
      <w:tr w:rsidR="007D4789" w:rsidRPr="00CA5E90" w14:paraId="1925B16E" w14:textId="77777777" w:rsidTr="0009784C">
        <w:trPr>
          <w:jc w:val="center"/>
        </w:trPr>
        <w:tc>
          <w:tcPr>
            <w:tcW w:w="7437" w:type="dxa"/>
          </w:tcPr>
          <w:p w14:paraId="6516CEC1" w14:textId="77777777" w:rsidR="007D4789" w:rsidRPr="00CA5E90" w:rsidRDefault="007D4789" w:rsidP="006927A2">
            <w:pPr>
              <w:jc w:val="both"/>
              <w:rPr>
                <w:rFonts w:ascii="Century Gothic" w:hAnsi="Century Gothic" w:cs="Arial"/>
                <w:lang w:val="es-ES_tradnl"/>
              </w:rPr>
            </w:pPr>
          </w:p>
        </w:tc>
        <w:tc>
          <w:tcPr>
            <w:tcW w:w="1914" w:type="dxa"/>
            <w:gridSpan w:val="2"/>
          </w:tcPr>
          <w:p w14:paraId="3706C0F8" w14:textId="77777777" w:rsidR="007D4789" w:rsidRPr="00CA5E90" w:rsidRDefault="007D4789" w:rsidP="006927A2">
            <w:pPr>
              <w:jc w:val="right"/>
              <w:rPr>
                <w:rFonts w:ascii="Century Gothic" w:hAnsi="Century Gothic" w:cs="Arial"/>
                <w:lang w:val="es-ES_tradnl"/>
              </w:rPr>
            </w:pPr>
          </w:p>
        </w:tc>
      </w:tr>
      <w:tr w:rsidR="007D4789" w:rsidRPr="00CA5E90" w14:paraId="5858652F" w14:textId="77777777" w:rsidTr="0009784C">
        <w:trPr>
          <w:jc w:val="center"/>
        </w:trPr>
        <w:tc>
          <w:tcPr>
            <w:tcW w:w="7437" w:type="dxa"/>
          </w:tcPr>
          <w:p w14:paraId="56147970" w14:textId="77777777" w:rsidR="007D4789" w:rsidRPr="00CA5E90" w:rsidRDefault="007D4789" w:rsidP="006927A2">
            <w:pPr>
              <w:jc w:val="both"/>
              <w:rPr>
                <w:rFonts w:ascii="Century Gothic" w:hAnsi="Century Gothic" w:cs="Arial"/>
                <w:lang w:val="es-ES_tradnl"/>
              </w:rPr>
            </w:pPr>
            <w:r w:rsidRPr="00CA5E90">
              <w:rPr>
                <w:rFonts w:ascii="Century Gothic" w:hAnsi="Century Gothic" w:cs="Arial"/>
                <w:lang w:val="es-ES_tradnl"/>
              </w:rPr>
              <w:t xml:space="preserve">2.2. </w:t>
            </w:r>
            <w:r w:rsidRPr="00CA5E90">
              <w:rPr>
                <w:rFonts w:ascii="Century Gothic" w:hAnsi="Century Gothic" w:cs="Arial"/>
                <w:b/>
                <w:bCs/>
                <w:lang w:val="es-ES_tradnl"/>
              </w:rPr>
              <w:t>Grupo</w:t>
            </w:r>
            <w:r w:rsidRPr="00CA5E90">
              <w:rPr>
                <w:rFonts w:ascii="Century Gothic" w:hAnsi="Century Gothic" w:cs="Arial"/>
                <w:lang w:val="es-ES_tradnl"/>
              </w:rPr>
              <w:t xml:space="preserve"> </w:t>
            </w:r>
            <w:r w:rsidRPr="00CA5E90">
              <w:rPr>
                <w:rFonts w:ascii="Century Gothic" w:hAnsi="Century Gothic" w:cs="Arial"/>
                <w:b/>
                <w:bCs/>
                <w:lang w:val="es-ES_tradnl"/>
              </w:rPr>
              <w:t>S</w:t>
            </w:r>
            <w:r w:rsidRPr="00CA5E90">
              <w:rPr>
                <w:rFonts w:ascii="Century Gothic" w:hAnsi="Century Gothic" w:cs="Arial"/>
                <w:lang w:val="es-ES_tradnl"/>
              </w:rPr>
              <w:t xml:space="preserve"> Destinados a atención de Salud (Clínicas, Hospitales, etc.)</w:t>
            </w:r>
          </w:p>
        </w:tc>
        <w:tc>
          <w:tcPr>
            <w:tcW w:w="1914" w:type="dxa"/>
            <w:gridSpan w:val="2"/>
          </w:tcPr>
          <w:p w14:paraId="6A83AB88" w14:textId="77777777" w:rsidR="007D4789" w:rsidRPr="00CA5E90" w:rsidRDefault="007D4789" w:rsidP="006927A2">
            <w:pPr>
              <w:jc w:val="right"/>
              <w:rPr>
                <w:rFonts w:ascii="Century Gothic" w:hAnsi="Century Gothic" w:cs="Arial"/>
                <w:lang w:val="es-ES_tradnl"/>
              </w:rPr>
            </w:pPr>
          </w:p>
        </w:tc>
      </w:tr>
      <w:tr w:rsidR="007D4789" w:rsidRPr="00CA5E90" w14:paraId="4DDAF46F" w14:textId="77777777" w:rsidTr="0009784C">
        <w:trPr>
          <w:jc w:val="center"/>
        </w:trPr>
        <w:tc>
          <w:tcPr>
            <w:tcW w:w="7437" w:type="dxa"/>
          </w:tcPr>
          <w:p w14:paraId="522EA1AD" w14:textId="77777777" w:rsidR="007D4789" w:rsidRPr="00CA5E90" w:rsidRDefault="007D4789" w:rsidP="006927A2">
            <w:pPr>
              <w:jc w:val="both"/>
              <w:rPr>
                <w:rFonts w:ascii="Century Gothic" w:hAnsi="Century Gothic" w:cs="Arial"/>
                <w:lang w:val="es-ES_tradnl"/>
              </w:rPr>
            </w:pPr>
            <w:r w:rsidRPr="00CA5E90">
              <w:rPr>
                <w:rFonts w:ascii="Century Gothic" w:hAnsi="Century Gothic" w:cs="Arial"/>
                <w:lang w:val="es-ES_tradnl"/>
              </w:rPr>
              <w:t>2.2.1. Públicos</w:t>
            </w:r>
          </w:p>
        </w:tc>
        <w:tc>
          <w:tcPr>
            <w:tcW w:w="1914" w:type="dxa"/>
            <w:gridSpan w:val="2"/>
          </w:tcPr>
          <w:p w14:paraId="61FD4F60" w14:textId="43FDD688" w:rsidR="007D4789" w:rsidRPr="00CA5E90" w:rsidRDefault="007D4789" w:rsidP="006927A2">
            <w:pPr>
              <w:jc w:val="right"/>
              <w:rPr>
                <w:rFonts w:ascii="Century Gothic" w:hAnsi="Century Gothic" w:cs="Arial"/>
                <w:lang w:val="es-ES_tradnl"/>
              </w:rPr>
            </w:pPr>
            <w:r w:rsidRPr="00CA5E90">
              <w:rPr>
                <w:rFonts w:ascii="Century Gothic" w:hAnsi="Century Gothic" w:cs="Arial"/>
                <w:lang w:val="es-ES_tradnl"/>
              </w:rPr>
              <w:t>Exento</w:t>
            </w:r>
          </w:p>
        </w:tc>
      </w:tr>
      <w:tr w:rsidR="007D4789" w:rsidRPr="00CA5E90" w14:paraId="5E579EF2" w14:textId="77777777" w:rsidTr="0009784C">
        <w:trPr>
          <w:jc w:val="center"/>
        </w:trPr>
        <w:tc>
          <w:tcPr>
            <w:tcW w:w="7437" w:type="dxa"/>
          </w:tcPr>
          <w:p w14:paraId="63E02901" w14:textId="77777777" w:rsidR="007D4789" w:rsidRPr="00CA5E90" w:rsidRDefault="007D4789" w:rsidP="006927A2">
            <w:pPr>
              <w:jc w:val="both"/>
              <w:rPr>
                <w:rFonts w:ascii="Century Gothic" w:hAnsi="Century Gothic" w:cs="Arial"/>
                <w:lang w:val="es-ES_tradnl"/>
              </w:rPr>
            </w:pPr>
            <w:r w:rsidRPr="00CA5E90">
              <w:rPr>
                <w:rFonts w:ascii="Century Gothic" w:hAnsi="Century Gothic" w:cs="Arial"/>
                <w:lang w:val="es-ES_tradnl"/>
              </w:rPr>
              <w:t>2.2.2. Privados</w:t>
            </w:r>
          </w:p>
        </w:tc>
        <w:tc>
          <w:tcPr>
            <w:tcW w:w="1914" w:type="dxa"/>
            <w:gridSpan w:val="2"/>
          </w:tcPr>
          <w:p w14:paraId="2991EDAC" w14:textId="7C1BF2A6" w:rsidR="007D4789" w:rsidRPr="00CA5E90" w:rsidRDefault="007D4789" w:rsidP="006927A2">
            <w:pPr>
              <w:jc w:val="right"/>
              <w:rPr>
                <w:rFonts w:ascii="Century Gothic" w:hAnsi="Century Gothic" w:cs="Arial"/>
                <w:lang w:val="es-ES_tradnl"/>
              </w:rPr>
            </w:pPr>
            <w:r w:rsidRPr="00CA5E90">
              <w:rPr>
                <w:rFonts w:ascii="Century Gothic" w:hAnsi="Century Gothic" w:cs="Arial"/>
                <w:lang w:val="es-ES_tradnl"/>
              </w:rPr>
              <w:t>Exento</w:t>
            </w:r>
          </w:p>
        </w:tc>
      </w:tr>
      <w:tr w:rsidR="007D4789" w:rsidRPr="00CA5E90" w14:paraId="51276AD9" w14:textId="77777777" w:rsidTr="0009784C">
        <w:trPr>
          <w:jc w:val="center"/>
        </w:trPr>
        <w:tc>
          <w:tcPr>
            <w:tcW w:w="7437" w:type="dxa"/>
          </w:tcPr>
          <w:p w14:paraId="6279A458" w14:textId="77777777" w:rsidR="007D4789" w:rsidRPr="00CA5E90" w:rsidRDefault="007D4789" w:rsidP="006927A2">
            <w:pPr>
              <w:jc w:val="both"/>
              <w:rPr>
                <w:rFonts w:ascii="Century Gothic" w:hAnsi="Century Gothic" w:cs="Arial"/>
                <w:lang w:val="es-ES_tradnl"/>
              </w:rPr>
            </w:pPr>
          </w:p>
        </w:tc>
        <w:tc>
          <w:tcPr>
            <w:tcW w:w="1914" w:type="dxa"/>
            <w:gridSpan w:val="2"/>
          </w:tcPr>
          <w:p w14:paraId="6FA2BC87" w14:textId="77777777" w:rsidR="007D4789" w:rsidRPr="00CA5E90" w:rsidRDefault="007D4789" w:rsidP="006927A2">
            <w:pPr>
              <w:jc w:val="right"/>
              <w:rPr>
                <w:rFonts w:ascii="Century Gothic" w:hAnsi="Century Gothic" w:cs="Arial"/>
                <w:lang w:val="es-ES_tradnl"/>
              </w:rPr>
            </w:pPr>
          </w:p>
        </w:tc>
      </w:tr>
      <w:tr w:rsidR="007D4789" w:rsidRPr="00CA5E90" w14:paraId="588E5B21" w14:textId="77777777" w:rsidTr="0009784C">
        <w:trPr>
          <w:jc w:val="center"/>
        </w:trPr>
        <w:tc>
          <w:tcPr>
            <w:tcW w:w="7437" w:type="dxa"/>
          </w:tcPr>
          <w:p w14:paraId="703ADE92" w14:textId="77777777" w:rsidR="007D4789" w:rsidRPr="00CA5E90" w:rsidRDefault="007D4789" w:rsidP="006927A2">
            <w:pPr>
              <w:jc w:val="both"/>
              <w:rPr>
                <w:rFonts w:ascii="Century Gothic" w:hAnsi="Century Gothic" w:cs="Arial"/>
                <w:lang w:val="es-ES_tradnl"/>
              </w:rPr>
            </w:pPr>
            <w:r w:rsidRPr="00CA5E90">
              <w:rPr>
                <w:rFonts w:ascii="Century Gothic" w:hAnsi="Century Gothic" w:cs="Arial"/>
                <w:lang w:val="es-ES_tradnl"/>
              </w:rPr>
              <w:t xml:space="preserve">2.3. </w:t>
            </w:r>
            <w:r w:rsidRPr="00CA5E90">
              <w:rPr>
                <w:rFonts w:ascii="Century Gothic" w:hAnsi="Century Gothic" w:cs="Arial"/>
                <w:b/>
                <w:bCs/>
                <w:lang w:val="es-ES_tradnl"/>
              </w:rPr>
              <w:t>Grupo</w:t>
            </w:r>
            <w:r w:rsidRPr="00CA5E90">
              <w:rPr>
                <w:rFonts w:ascii="Century Gothic" w:hAnsi="Century Gothic" w:cs="Arial"/>
                <w:lang w:val="es-ES_tradnl"/>
              </w:rPr>
              <w:t xml:space="preserve"> </w:t>
            </w:r>
            <w:r w:rsidRPr="00CA5E90">
              <w:rPr>
                <w:rFonts w:ascii="Century Gothic" w:hAnsi="Century Gothic" w:cs="Arial"/>
                <w:b/>
                <w:bCs/>
                <w:lang w:val="es-ES_tradnl"/>
              </w:rPr>
              <w:t>R</w:t>
            </w:r>
            <w:r w:rsidRPr="00CA5E90">
              <w:rPr>
                <w:rFonts w:ascii="Century Gothic" w:hAnsi="Century Gothic" w:cs="Arial"/>
                <w:lang w:val="es-ES_tradnl"/>
              </w:rPr>
              <w:t xml:space="preserve"> Destinados a Reuniones</w:t>
            </w:r>
          </w:p>
        </w:tc>
        <w:tc>
          <w:tcPr>
            <w:tcW w:w="1914" w:type="dxa"/>
            <w:gridSpan w:val="2"/>
          </w:tcPr>
          <w:p w14:paraId="1D797BC8" w14:textId="77777777" w:rsidR="007D4789" w:rsidRPr="00CA5E90" w:rsidRDefault="007D4789" w:rsidP="006927A2">
            <w:pPr>
              <w:jc w:val="right"/>
              <w:rPr>
                <w:rFonts w:ascii="Century Gothic" w:hAnsi="Century Gothic" w:cs="Arial"/>
                <w:lang w:val="es-ES_tradnl"/>
              </w:rPr>
            </w:pPr>
          </w:p>
        </w:tc>
      </w:tr>
      <w:tr w:rsidR="007D4789" w:rsidRPr="00CA5E90" w14:paraId="7D2D9343" w14:textId="77777777" w:rsidTr="0009784C">
        <w:trPr>
          <w:jc w:val="center"/>
        </w:trPr>
        <w:tc>
          <w:tcPr>
            <w:tcW w:w="7437" w:type="dxa"/>
          </w:tcPr>
          <w:p w14:paraId="684AF905" w14:textId="77777777" w:rsidR="007D4789" w:rsidRPr="00CA5E90" w:rsidRDefault="007D4789" w:rsidP="006927A2">
            <w:pPr>
              <w:jc w:val="both"/>
              <w:rPr>
                <w:rFonts w:ascii="Century Gothic" w:hAnsi="Century Gothic" w:cs="Arial"/>
                <w:lang w:val="es-ES_tradnl"/>
              </w:rPr>
            </w:pPr>
            <w:r w:rsidRPr="00CA5E90">
              <w:rPr>
                <w:rFonts w:ascii="Century Gothic" w:hAnsi="Century Gothic" w:cs="Arial"/>
                <w:lang w:val="es-ES_tradnl"/>
              </w:rPr>
              <w:t>2.3.1. No Lucrativos</w:t>
            </w:r>
          </w:p>
        </w:tc>
        <w:tc>
          <w:tcPr>
            <w:tcW w:w="1914" w:type="dxa"/>
            <w:gridSpan w:val="2"/>
          </w:tcPr>
          <w:p w14:paraId="1F403492" w14:textId="5738C2F0" w:rsidR="007D4789" w:rsidRPr="00CA5E90" w:rsidRDefault="007D4789" w:rsidP="006927A2">
            <w:pPr>
              <w:jc w:val="right"/>
              <w:rPr>
                <w:rFonts w:ascii="Century Gothic" w:hAnsi="Century Gothic" w:cs="Arial"/>
                <w:lang w:val="es-ES_tradnl"/>
              </w:rPr>
            </w:pPr>
            <w:r w:rsidRPr="00CA5E90">
              <w:rPr>
                <w:rFonts w:ascii="Century Gothic" w:hAnsi="Century Gothic" w:cs="Arial"/>
                <w:lang w:val="es-ES_tradnl"/>
              </w:rPr>
              <w:t>Exento</w:t>
            </w:r>
          </w:p>
        </w:tc>
      </w:tr>
      <w:tr w:rsidR="007D4789" w:rsidRPr="00CA5E90" w14:paraId="6C726E6F" w14:textId="77777777" w:rsidTr="0009784C">
        <w:trPr>
          <w:jc w:val="center"/>
        </w:trPr>
        <w:tc>
          <w:tcPr>
            <w:tcW w:w="7437" w:type="dxa"/>
          </w:tcPr>
          <w:p w14:paraId="58776374" w14:textId="77777777" w:rsidR="007D4789" w:rsidRPr="00CA5E90" w:rsidRDefault="007D4789" w:rsidP="006927A2">
            <w:pPr>
              <w:jc w:val="both"/>
              <w:rPr>
                <w:rFonts w:ascii="Century Gothic" w:hAnsi="Century Gothic" w:cs="Arial"/>
                <w:lang w:val="es-ES_tradnl"/>
              </w:rPr>
            </w:pPr>
            <w:r w:rsidRPr="00CA5E90">
              <w:rPr>
                <w:rFonts w:ascii="Century Gothic" w:hAnsi="Century Gothic" w:cs="Arial"/>
                <w:lang w:val="es-ES_tradnl"/>
              </w:rPr>
              <w:t>2.3.2. Lucrativos</w:t>
            </w:r>
          </w:p>
        </w:tc>
        <w:tc>
          <w:tcPr>
            <w:tcW w:w="1914" w:type="dxa"/>
            <w:gridSpan w:val="2"/>
          </w:tcPr>
          <w:p w14:paraId="772F4B8E" w14:textId="379B5C1C" w:rsidR="007D4789" w:rsidRPr="00CA5E90" w:rsidRDefault="007D4789" w:rsidP="006927A2">
            <w:pPr>
              <w:jc w:val="right"/>
              <w:rPr>
                <w:rFonts w:ascii="Century Gothic" w:hAnsi="Century Gothic" w:cs="Arial"/>
                <w:lang w:val="es-ES_tradnl"/>
              </w:rPr>
            </w:pPr>
            <w:r w:rsidRPr="00CA5E90">
              <w:rPr>
                <w:rFonts w:ascii="Century Gothic" w:hAnsi="Century Gothic" w:cs="Arial"/>
                <w:lang w:val="es-ES_tradnl"/>
              </w:rPr>
              <w:t>Exento</w:t>
            </w:r>
          </w:p>
        </w:tc>
      </w:tr>
      <w:tr w:rsidR="007D4789" w:rsidRPr="00CA5E90" w14:paraId="2AE38F60" w14:textId="77777777" w:rsidTr="0009784C">
        <w:trPr>
          <w:jc w:val="center"/>
        </w:trPr>
        <w:tc>
          <w:tcPr>
            <w:tcW w:w="7437" w:type="dxa"/>
          </w:tcPr>
          <w:p w14:paraId="7D038F3B" w14:textId="77777777" w:rsidR="007D4789" w:rsidRPr="00CA5E90" w:rsidRDefault="007D4789" w:rsidP="006927A2">
            <w:pPr>
              <w:jc w:val="both"/>
              <w:rPr>
                <w:rFonts w:ascii="Century Gothic" w:hAnsi="Century Gothic" w:cs="Arial"/>
                <w:lang w:val="es-ES_tradnl"/>
              </w:rPr>
            </w:pPr>
          </w:p>
        </w:tc>
        <w:tc>
          <w:tcPr>
            <w:tcW w:w="1914" w:type="dxa"/>
            <w:gridSpan w:val="2"/>
          </w:tcPr>
          <w:p w14:paraId="0C9AD4D4" w14:textId="77777777" w:rsidR="007D4789" w:rsidRPr="00CA5E90" w:rsidRDefault="007D4789" w:rsidP="006927A2">
            <w:pPr>
              <w:jc w:val="right"/>
              <w:rPr>
                <w:rFonts w:ascii="Century Gothic" w:hAnsi="Century Gothic" w:cs="Arial"/>
                <w:lang w:val="es-ES_tradnl"/>
              </w:rPr>
            </w:pPr>
          </w:p>
        </w:tc>
      </w:tr>
      <w:tr w:rsidR="007D4789" w:rsidRPr="00CA5E90" w14:paraId="28DA0D3C" w14:textId="77777777" w:rsidTr="0009784C">
        <w:trPr>
          <w:jc w:val="center"/>
        </w:trPr>
        <w:tc>
          <w:tcPr>
            <w:tcW w:w="7437" w:type="dxa"/>
          </w:tcPr>
          <w:p w14:paraId="77001EDA" w14:textId="77777777" w:rsidR="007D4789" w:rsidRPr="00CA5E90" w:rsidRDefault="007D4789" w:rsidP="006927A2">
            <w:pPr>
              <w:jc w:val="both"/>
              <w:rPr>
                <w:rFonts w:ascii="Century Gothic" w:hAnsi="Century Gothic" w:cs="Arial"/>
                <w:lang w:val="es-ES_tradnl"/>
              </w:rPr>
            </w:pPr>
            <w:r w:rsidRPr="00CA5E90">
              <w:rPr>
                <w:rFonts w:ascii="Century Gothic" w:hAnsi="Century Gothic" w:cs="Arial"/>
                <w:lang w:val="es-ES_tradnl"/>
              </w:rPr>
              <w:t xml:space="preserve">2.4. </w:t>
            </w:r>
            <w:r w:rsidRPr="00CA5E90">
              <w:rPr>
                <w:rFonts w:ascii="Century Gothic" w:hAnsi="Century Gothic" w:cs="Arial"/>
                <w:b/>
                <w:bCs/>
                <w:lang w:val="es-ES_tradnl"/>
              </w:rPr>
              <w:t>Grupo</w:t>
            </w:r>
            <w:r w:rsidRPr="00CA5E90">
              <w:rPr>
                <w:rFonts w:ascii="Century Gothic" w:hAnsi="Century Gothic" w:cs="Arial"/>
                <w:lang w:val="es-ES_tradnl"/>
              </w:rPr>
              <w:t xml:space="preserve"> </w:t>
            </w:r>
            <w:r w:rsidRPr="00CA5E90">
              <w:rPr>
                <w:rFonts w:ascii="Century Gothic" w:hAnsi="Century Gothic" w:cs="Arial"/>
                <w:b/>
                <w:bCs/>
                <w:lang w:val="es-ES_tradnl"/>
              </w:rPr>
              <w:t>A</w:t>
            </w:r>
            <w:r w:rsidRPr="00CA5E90">
              <w:rPr>
                <w:rFonts w:ascii="Century Gothic" w:hAnsi="Century Gothic" w:cs="Arial"/>
                <w:lang w:val="es-ES_tradnl"/>
              </w:rPr>
              <w:t xml:space="preserve"> Destinados a la Administración Pública</w:t>
            </w:r>
          </w:p>
        </w:tc>
        <w:tc>
          <w:tcPr>
            <w:tcW w:w="1914" w:type="dxa"/>
            <w:gridSpan w:val="2"/>
          </w:tcPr>
          <w:p w14:paraId="5AAC8E40" w14:textId="5E297FBA" w:rsidR="007D4789" w:rsidRPr="00CA5E90" w:rsidRDefault="007D4789" w:rsidP="006927A2">
            <w:pPr>
              <w:jc w:val="right"/>
              <w:rPr>
                <w:rFonts w:ascii="Century Gothic" w:hAnsi="Century Gothic" w:cs="Arial"/>
                <w:lang w:val="es-ES_tradnl"/>
              </w:rPr>
            </w:pPr>
            <w:r w:rsidRPr="00CA5E90">
              <w:rPr>
                <w:rFonts w:ascii="Century Gothic" w:hAnsi="Century Gothic" w:cs="Arial"/>
                <w:lang w:val="es-ES_tradnl"/>
              </w:rPr>
              <w:t>Exento</w:t>
            </w:r>
          </w:p>
        </w:tc>
      </w:tr>
      <w:tr w:rsidR="007D4789" w:rsidRPr="00CA5E90" w14:paraId="726007AC" w14:textId="77777777" w:rsidTr="0009784C">
        <w:trPr>
          <w:jc w:val="center"/>
        </w:trPr>
        <w:tc>
          <w:tcPr>
            <w:tcW w:w="7437" w:type="dxa"/>
          </w:tcPr>
          <w:p w14:paraId="503A846C" w14:textId="77777777" w:rsidR="007D4789" w:rsidRPr="00CA5E90" w:rsidRDefault="007D4789" w:rsidP="006927A2">
            <w:pPr>
              <w:jc w:val="both"/>
              <w:rPr>
                <w:rFonts w:ascii="Century Gothic" w:hAnsi="Century Gothic" w:cs="Arial"/>
                <w:lang w:val="es-ES_tradnl"/>
              </w:rPr>
            </w:pPr>
          </w:p>
        </w:tc>
        <w:tc>
          <w:tcPr>
            <w:tcW w:w="1914" w:type="dxa"/>
            <w:gridSpan w:val="2"/>
          </w:tcPr>
          <w:p w14:paraId="6FF703F7" w14:textId="77777777" w:rsidR="007D4789" w:rsidRPr="00CA5E90" w:rsidRDefault="007D4789" w:rsidP="006927A2">
            <w:pPr>
              <w:jc w:val="right"/>
              <w:rPr>
                <w:rFonts w:ascii="Century Gothic" w:hAnsi="Century Gothic" w:cs="Arial"/>
                <w:lang w:val="es-ES_tradnl"/>
              </w:rPr>
            </w:pPr>
          </w:p>
        </w:tc>
      </w:tr>
      <w:tr w:rsidR="007D4789" w:rsidRPr="00CA5E90" w14:paraId="1B08A9D0" w14:textId="77777777" w:rsidTr="0009784C">
        <w:trPr>
          <w:jc w:val="center"/>
        </w:trPr>
        <w:tc>
          <w:tcPr>
            <w:tcW w:w="7437" w:type="dxa"/>
          </w:tcPr>
          <w:p w14:paraId="691355E1" w14:textId="77777777" w:rsidR="007D4789" w:rsidRPr="00CA5E90" w:rsidRDefault="007D4789" w:rsidP="006927A2">
            <w:pPr>
              <w:jc w:val="both"/>
              <w:rPr>
                <w:rFonts w:ascii="Century Gothic" w:hAnsi="Century Gothic" w:cs="Arial"/>
                <w:lang w:val="es-ES_tradnl"/>
              </w:rPr>
            </w:pPr>
            <w:r w:rsidRPr="00CA5E90">
              <w:rPr>
                <w:rFonts w:ascii="Century Gothic" w:hAnsi="Century Gothic" w:cs="Arial"/>
                <w:lang w:val="es-ES_tradnl"/>
              </w:rPr>
              <w:t xml:space="preserve">2.5. </w:t>
            </w:r>
            <w:r w:rsidRPr="00CA5E90">
              <w:rPr>
                <w:rFonts w:ascii="Century Gothic" w:hAnsi="Century Gothic" w:cs="Arial"/>
                <w:b/>
                <w:bCs/>
                <w:lang w:val="es-ES_tradnl"/>
              </w:rPr>
              <w:t>Grupo</w:t>
            </w:r>
            <w:r w:rsidRPr="00CA5E90">
              <w:rPr>
                <w:rFonts w:ascii="Century Gothic" w:hAnsi="Century Gothic" w:cs="Arial"/>
                <w:lang w:val="es-ES_tradnl"/>
              </w:rPr>
              <w:t xml:space="preserve"> </w:t>
            </w:r>
            <w:r w:rsidRPr="00CA5E90">
              <w:rPr>
                <w:rFonts w:ascii="Century Gothic" w:hAnsi="Century Gothic" w:cs="Arial"/>
                <w:b/>
                <w:bCs/>
                <w:lang w:val="es-ES_tradnl"/>
              </w:rPr>
              <w:t>D</w:t>
            </w:r>
            <w:r w:rsidRPr="00CA5E90">
              <w:rPr>
                <w:rFonts w:ascii="Century Gothic" w:hAnsi="Century Gothic" w:cs="Arial"/>
                <w:lang w:val="es-ES_tradnl"/>
              </w:rPr>
              <w:t xml:space="preserve"> Destinados a Centros Correccionales</w:t>
            </w:r>
          </w:p>
        </w:tc>
        <w:tc>
          <w:tcPr>
            <w:tcW w:w="1914" w:type="dxa"/>
            <w:gridSpan w:val="2"/>
          </w:tcPr>
          <w:p w14:paraId="25D29772" w14:textId="7915EF70" w:rsidR="007D4789" w:rsidRPr="00CA5E90" w:rsidRDefault="007D4789" w:rsidP="006927A2">
            <w:pPr>
              <w:jc w:val="right"/>
              <w:rPr>
                <w:rFonts w:ascii="Century Gothic" w:hAnsi="Century Gothic" w:cs="Arial"/>
                <w:lang w:val="es-ES_tradnl"/>
              </w:rPr>
            </w:pPr>
            <w:r w:rsidRPr="00CA5E90">
              <w:rPr>
                <w:rFonts w:ascii="Century Gothic" w:hAnsi="Century Gothic" w:cs="Arial"/>
                <w:lang w:val="es-ES_tradnl"/>
              </w:rPr>
              <w:t>Exento</w:t>
            </w:r>
          </w:p>
        </w:tc>
      </w:tr>
      <w:tr w:rsidR="007D4789" w:rsidRPr="00CA5E90" w14:paraId="66DB4F12" w14:textId="77777777" w:rsidTr="0009784C">
        <w:trPr>
          <w:jc w:val="center"/>
        </w:trPr>
        <w:tc>
          <w:tcPr>
            <w:tcW w:w="7437" w:type="dxa"/>
          </w:tcPr>
          <w:p w14:paraId="36674949" w14:textId="77777777" w:rsidR="007D4789" w:rsidRPr="00CA5E90" w:rsidRDefault="007D4789" w:rsidP="006927A2">
            <w:pPr>
              <w:jc w:val="both"/>
              <w:rPr>
                <w:rFonts w:ascii="Century Gothic" w:hAnsi="Century Gothic" w:cs="Arial"/>
                <w:lang w:val="es-ES_tradnl"/>
              </w:rPr>
            </w:pPr>
          </w:p>
        </w:tc>
        <w:tc>
          <w:tcPr>
            <w:tcW w:w="1914" w:type="dxa"/>
            <w:gridSpan w:val="2"/>
          </w:tcPr>
          <w:p w14:paraId="33733C41" w14:textId="77777777" w:rsidR="007D4789" w:rsidRPr="00CA5E90" w:rsidRDefault="007D4789" w:rsidP="006927A2">
            <w:pPr>
              <w:jc w:val="right"/>
              <w:rPr>
                <w:rFonts w:ascii="Century Gothic" w:hAnsi="Century Gothic" w:cs="Arial"/>
                <w:lang w:val="es-ES_tradnl"/>
              </w:rPr>
            </w:pPr>
          </w:p>
        </w:tc>
      </w:tr>
      <w:tr w:rsidR="007D4789" w:rsidRPr="00CA5E90" w14:paraId="25AF95B7" w14:textId="77777777" w:rsidTr="0009784C">
        <w:trPr>
          <w:jc w:val="center"/>
        </w:trPr>
        <w:tc>
          <w:tcPr>
            <w:tcW w:w="7437" w:type="dxa"/>
          </w:tcPr>
          <w:p w14:paraId="06754DFE" w14:textId="77777777" w:rsidR="007D4789" w:rsidRPr="00CA5E90" w:rsidRDefault="007D4789" w:rsidP="006927A2">
            <w:pPr>
              <w:jc w:val="both"/>
              <w:rPr>
                <w:rFonts w:ascii="Century Gothic" w:hAnsi="Century Gothic" w:cs="Arial"/>
                <w:lang w:val="es-ES_tradnl"/>
              </w:rPr>
            </w:pPr>
            <w:r w:rsidRPr="00CA5E90">
              <w:rPr>
                <w:rFonts w:ascii="Century Gothic" w:hAnsi="Century Gothic" w:cs="Arial"/>
                <w:lang w:val="es-ES_tradnl"/>
              </w:rPr>
              <w:t xml:space="preserve">2.6 </w:t>
            </w:r>
            <w:r w:rsidRPr="00CA5E90">
              <w:rPr>
                <w:rFonts w:ascii="Century Gothic" w:hAnsi="Century Gothic" w:cs="Arial"/>
                <w:b/>
                <w:bCs/>
                <w:lang w:val="es-ES_tradnl"/>
              </w:rPr>
              <w:t>Grupo</w:t>
            </w:r>
            <w:r w:rsidRPr="00CA5E90">
              <w:rPr>
                <w:rFonts w:ascii="Century Gothic" w:hAnsi="Century Gothic" w:cs="Arial"/>
                <w:lang w:val="es-ES_tradnl"/>
              </w:rPr>
              <w:t xml:space="preserve"> </w:t>
            </w:r>
            <w:r w:rsidRPr="00CA5E90">
              <w:rPr>
                <w:rFonts w:ascii="Century Gothic" w:hAnsi="Century Gothic" w:cs="Arial"/>
                <w:b/>
                <w:bCs/>
                <w:lang w:val="es-ES_tradnl"/>
              </w:rPr>
              <w:t>C</w:t>
            </w:r>
            <w:r w:rsidRPr="00CA5E90">
              <w:rPr>
                <w:rFonts w:ascii="Century Gothic" w:hAnsi="Century Gothic" w:cs="Arial"/>
                <w:lang w:val="es-ES_tradnl"/>
              </w:rPr>
              <w:t xml:space="preserve"> Destinados a Comercios</w:t>
            </w:r>
          </w:p>
        </w:tc>
        <w:tc>
          <w:tcPr>
            <w:tcW w:w="1914" w:type="dxa"/>
            <w:gridSpan w:val="2"/>
          </w:tcPr>
          <w:p w14:paraId="5D3DC4B1" w14:textId="77777777" w:rsidR="007D4789" w:rsidRPr="00CA5E90" w:rsidRDefault="007D4789" w:rsidP="006927A2">
            <w:pPr>
              <w:jc w:val="right"/>
              <w:rPr>
                <w:rFonts w:ascii="Century Gothic" w:hAnsi="Century Gothic" w:cs="Arial"/>
                <w:lang w:val="es-ES_tradnl"/>
              </w:rPr>
            </w:pPr>
          </w:p>
        </w:tc>
      </w:tr>
      <w:tr w:rsidR="007D4789" w:rsidRPr="00CA5E90" w14:paraId="4D45D490" w14:textId="77777777" w:rsidTr="0009784C">
        <w:trPr>
          <w:jc w:val="center"/>
        </w:trPr>
        <w:tc>
          <w:tcPr>
            <w:tcW w:w="7437" w:type="dxa"/>
          </w:tcPr>
          <w:p w14:paraId="5C0F5808" w14:textId="77777777" w:rsidR="007D4789" w:rsidRPr="00CA5E90" w:rsidRDefault="007D4789" w:rsidP="006927A2">
            <w:pPr>
              <w:jc w:val="both"/>
              <w:rPr>
                <w:rFonts w:ascii="Century Gothic" w:hAnsi="Century Gothic" w:cs="Arial"/>
                <w:lang w:val="es-ES_tradnl"/>
              </w:rPr>
            </w:pPr>
            <w:r w:rsidRPr="00CA5E90">
              <w:rPr>
                <w:rFonts w:ascii="Century Gothic" w:hAnsi="Century Gothic" w:cs="Arial"/>
                <w:lang w:val="es-ES_tradnl"/>
              </w:rPr>
              <w:t>2.6.1. Centros Comerciales, Tiendas, etc.</w:t>
            </w:r>
          </w:p>
        </w:tc>
        <w:tc>
          <w:tcPr>
            <w:tcW w:w="1914" w:type="dxa"/>
            <w:gridSpan w:val="2"/>
          </w:tcPr>
          <w:p w14:paraId="53B120D8" w14:textId="36340976" w:rsidR="007D4789" w:rsidRPr="00CA5E90" w:rsidRDefault="006766AE" w:rsidP="006927A2">
            <w:pPr>
              <w:jc w:val="right"/>
              <w:rPr>
                <w:rFonts w:ascii="Century Gothic" w:hAnsi="Century Gothic" w:cs="Arial"/>
                <w:lang w:val="es-ES_tradnl"/>
              </w:rPr>
            </w:pPr>
            <w:r>
              <w:rPr>
                <w:rFonts w:ascii="Century Gothic" w:hAnsi="Century Gothic" w:cs="Arial"/>
                <w:lang w:val="es-ES_tradnl"/>
              </w:rPr>
              <w:t>$</w:t>
            </w:r>
            <w:r w:rsidR="003D2928">
              <w:rPr>
                <w:rFonts w:ascii="Century Gothic" w:hAnsi="Century Gothic" w:cs="Arial"/>
                <w:lang w:val="es-ES_tradnl"/>
              </w:rPr>
              <w:t>5,000.00</w:t>
            </w:r>
          </w:p>
        </w:tc>
      </w:tr>
      <w:tr w:rsidR="007D4789" w:rsidRPr="00CA5E90" w14:paraId="41BD8301" w14:textId="77777777" w:rsidTr="0009784C">
        <w:trPr>
          <w:jc w:val="center"/>
        </w:trPr>
        <w:tc>
          <w:tcPr>
            <w:tcW w:w="7437" w:type="dxa"/>
          </w:tcPr>
          <w:p w14:paraId="0AF866D7" w14:textId="77777777" w:rsidR="007D4789" w:rsidRPr="00CA5E90" w:rsidRDefault="007D4789" w:rsidP="006927A2">
            <w:pPr>
              <w:jc w:val="both"/>
              <w:rPr>
                <w:rFonts w:ascii="Century Gothic" w:hAnsi="Century Gothic" w:cs="Arial"/>
                <w:lang w:val="es-ES_tradnl"/>
              </w:rPr>
            </w:pPr>
            <w:r w:rsidRPr="00CA5E90">
              <w:rPr>
                <w:rFonts w:ascii="Century Gothic" w:hAnsi="Century Gothic" w:cs="Arial"/>
                <w:lang w:val="es-ES_tradnl"/>
              </w:rPr>
              <w:t>2.6.2. Mercados</w:t>
            </w:r>
          </w:p>
        </w:tc>
        <w:tc>
          <w:tcPr>
            <w:tcW w:w="1914" w:type="dxa"/>
            <w:gridSpan w:val="2"/>
          </w:tcPr>
          <w:p w14:paraId="768E075D" w14:textId="598F98F7" w:rsidR="007D4789" w:rsidRPr="00CA5E90" w:rsidRDefault="007D4789" w:rsidP="006927A2">
            <w:pPr>
              <w:jc w:val="right"/>
              <w:rPr>
                <w:rFonts w:ascii="Century Gothic" w:hAnsi="Century Gothic" w:cs="Arial"/>
                <w:lang w:val="es-ES_tradnl"/>
              </w:rPr>
            </w:pPr>
            <w:r w:rsidRPr="00CA5E90">
              <w:rPr>
                <w:rFonts w:ascii="Century Gothic" w:hAnsi="Century Gothic" w:cs="Arial"/>
                <w:lang w:val="es-ES_tradnl"/>
              </w:rPr>
              <w:t>Exento</w:t>
            </w:r>
          </w:p>
        </w:tc>
      </w:tr>
      <w:tr w:rsidR="007D4789" w:rsidRPr="00CA5E90" w14:paraId="1EEFA405" w14:textId="77777777" w:rsidTr="0009784C">
        <w:trPr>
          <w:jc w:val="center"/>
        </w:trPr>
        <w:tc>
          <w:tcPr>
            <w:tcW w:w="7437" w:type="dxa"/>
          </w:tcPr>
          <w:p w14:paraId="1E579FE5" w14:textId="77777777" w:rsidR="007D4789" w:rsidRPr="00CA5E90" w:rsidRDefault="007D4789" w:rsidP="006927A2">
            <w:pPr>
              <w:jc w:val="both"/>
              <w:rPr>
                <w:rFonts w:ascii="Century Gothic" w:hAnsi="Century Gothic" w:cs="Arial"/>
                <w:lang w:val="es-ES_tradnl"/>
              </w:rPr>
            </w:pPr>
          </w:p>
        </w:tc>
        <w:tc>
          <w:tcPr>
            <w:tcW w:w="1914" w:type="dxa"/>
            <w:gridSpan w:val="2"/>
          </w:tcPr>
          <w:p w14:paraId="229DE890" w14:textId="77777777" w:rsidR="007D4789" w:rsidRPr="00CA5E90" w:rsidRDefault="007D4789" w:rsidP="006927A2">
            <w:pPr>
              <w:jc w:val="right"/>
              <w:rPr>
                <w:rFonts w:ascii="Century Gothic" w:hAnsi="Century Gothic" w:cs="Arial"/>
                <w:lang w:val="es-ES_tradnl"/>
              </w:rPr>
            </w:pPr>
          </w:p>
        </w:tc>
      </w:tr>
      <w:tr w:rsidR="007D4789" w:rsidRPr="00CA5E90" w14:paraId="0F2B714C" w14:textId="77777777" w:rsidTr="0009784C">
        <w:trPr>
          <w:jc w:val="center"/>
        </w:trPr>
        <w:tc>
          <w:tcPr>
            <w:tcW w:w="7437" w:type="dxa"/>
          </w:tcPr>
          <w:p w14:paraId="6A742722" w14:textId="05F645BA" w:rsidR="007D4789" w:rsidRPr="00CA5E90" w:rsidRDefault="007D4789" w:rsidP="006927A2">
            <w:pPr>
              <w:jc w:val="both"/>
              <w:rPr>
                <w:rFonts w:ascii="Century Gothic" w:hAnsi="Century Gothic" w:cs="Arial"/>
                <w:lang w:val="es-ES_tradnl"/>
              </w:rPr>
            </w:pPr>
            <w:r w:rsidRPr="00CA5E90">
              <w:rPr>
                <w:rFonts w:ascii="Century Gothic" w:hAnsi="Century Gothic" w:cs="Arial"/>
                <w:lang w:val="es-ES_tradnl"/>
              </w:rPr>
              <w:t xml:space="preserve">2.7. </w:t>
            </w:r>
            <w:r w:rsidR="0009784C">
              <w:rPr>
                <w:rFonts w:ascii="Century Gothic" w:hAnsi="Century Gothic" w:cs="Arial"/>
                <w:lang w:val="es-ES_tradnl"/>
              </w:rPr>
              <w:t xml:space="preserve">  </w:t>
            </w:r>
            <w:r w:rsidRPr="00CA5E90">
              <w:rPr>
                <w:rFonts w:ascii="Century Gothic" w:hAnsi="Century Gothic" w:cs="Arial"/>
                <w:b/>
                <w:bCs/>
                <w:lang w:val="es-ES_tradnl"/>
              </w:rPr>
              <w:t>Grupo</w:t>
            </w:r>
            <w:r w:rsidRPr="00CA5E90">
              <w:rPr>
                <w:rFonts w:ascii="Century Gothic" w:hAnsi="Century Gothic" w:cs="Arial"/>
                <w:lang w:val="es-ES_tradnl"/>
              </w:rPr>
              <w:t xml:space="preserve"> </w:t>
            </w:r>
            <w:r w:rsidR="0009784C">
              <w:rPr>
                <w:rFonts w:ascii="Century Gothic" w:hAnsi="Century Gothic" w:cs="Arial"/>
                <w:lang w:val="es-ES_tradnl"/>
              </w:rPr>
              <w:t xml:space="preserve">    </w:t>
            </w:r>
            <w:r w:rsidRPr="00CA5E90">
              <w:rPr>
                <w:rFonts w:ascii="Century Gothic" w:hAnsi="Century Gothic" w:cs="Arial"/>
                <w:b/>
                <w:bCs/>
                <w:lang w:val="es-ES_tradnl"/>
              </w:rPr>
              <w:t>N</w:t>
            </w:r>
            <w:r w:rsidRPr="00CA5E90">
              <w:rPr>
                <w:rFonts w:ascii="Century Gothic" w:hAnsi="Century Gothic" w:cs="Arial"/>
                <w:lang w:val="es-ES_tradnl"/>
              </w:rPr>
              <w:t xml:space="preserve"> Negocios (Oficinas, bancos, Gasolineras, etc.)</w:t>
            </w:r>
          </w:p>
        </w:tc>
        <w:tc>
          <w:tcPr>
            <w:tcW w:w="1914" w:type="dxa"/>
            <w:gridSpan w:val="2"/>
          </w:tcPr>
          <w:p w14:paraId="050E42F5" w14:textId="055BC000" w:rsidR="007D4789" w:rsidRPr="00CA5E90" w:rsidRDefault="006766AE" w:rsidP="006927A2">
            <w:pPr>
              <w:jc w:val="right"/>
              <w:rPr>
                <w:rFonts w:ascii="Century Gothic" w:hAnsi="Century Gothic" w:cs="Arial"/>
                <w:lang w:val="es-ES_tradnl"/>
              </w:rPr>
            </w:pPr>
            <w:r>
              <w:rPr>
                <w:rFonts w:ascii="Century Gothic" w:hAnsi="Century Gothic" w:cs="Arial"/>
                <w:lang w:val="es-ES_tradnl"/>
              </w:rPr>
              <w:t>$</w:t>
            </w:r>
            <w:r w:rsidR="00A0570A">
              <w:rPr>
                <w:rFonts w:ascii="Century Gothic" w:hAnsi="Century Gothic" w:cs="Arial"/>
                <w:lang w:val="es-ES_tradnl"/>
              </w:rPr>
              <w:t>5,000.00</w:t>
            </w:r>
          </w:p>
        </w:tc>
      </w:tr>
      <w:tr w:rsidR="007D4789" w:rsidRPr="00CA5E90" w14:paraId="51E0DCAD" w14:textId="77777777" w:rsidTr="0009784C">
        <w:trPr>
          <w:jc w:val="center"/>
        </w:trPr>
        <w:tc>
          <w:tcPr>
            <w:tcW w:w="7437" w:type="dxa"/>
          </w:tcPr>
          <w:p w14:paraId="10A61E3E" w14:textId="77777777" w:rsidR="007D4789" w:rsidRPr="00CA5E90" w:rsidRDefault="007D4789" w:rsidP="006927A2">
            <w:pPr>
              <w:jc w:val="both"/>
              <w:rPr>
                <w:rFonts w:ascii="Century Gothic" w:hAnsi="Century Gothic" w:cs="Arial"/>
                <w:lang w:val="es-ES_tradnl"/>
              </w:rPr>
            </w:pPr>
          </w:p>
        </w:tc>
        <w:tc>
          <w:tcPr>
            <w:tcW w:w="1914" w:type="dxa"/>
            <w:gridSpan w:val="2"/>
          </w:tcPr>
          <w:p w14:paraId="4FE2FBC0" w14:textId="77777777" w:rsidR="007D4789" w:rsidRPr="00CA5E90" w:rsidRDefault="007D4789" w:rsidP="006927A2">
            <w:pPr>
              <w:jc w:val="right"/>
              <w:rPr>
                <w:rFonts w:ascii="Century Gothic" w:hAnsi="Century Gothic" w:cs="Arial"/>
                <w:lang w:val="es-ES_tradnl"/>
              </w:rPr>
            </w:pPr>
          </w:p>
        </w:tc>
      </w:tr>
      <w:tr w:rsidR="007D4789" w:rsidRPr="00CA5E90" w14:paraId="577722AB" w14:textId="77777777" w:rsidTr="0009784C">
        <w:trPr>
          <w:jc w:val="center"/>
        </w:trPr>
        <w:tc>
          <w:tcPr>
            <w:tcW w:w="7437" w:type="dxa"/>
          </w:tcPr>
          <w:p w14:paraId="3A7EB037" w14:textId="77777777" w:rsidR="007D4789" w:rsidRPr="00CA5E90" w:rsidRDefault="007D4789" w:rsidP="006927A2">
            <w:pPr>
              <w:jc w:val="both"/>
              <w:rPr>
                <w:rFonts w:ascii="Century Gothic" w:hAnsi="Century Gothic" w:cs="Arial"/>
                <w:lang w:val="es-ES_tradnl"/>
              </w:rPr>
            </w:pPr>
            <w:r w:rsidRPr="00CA5E90">
              <w:rPr>
                <w:rFonts w:ascii="Century Gothic" w:hAnsi="Century Gothic" w:cs="Arial"/>
                <w:lang w:val="es-ES_tradnl"/>
              </w:rPr>
              <w:t xml:space="preserve">2.8. </w:t>
            </w:r>
            <w:r w:rsidRPr="00CA5E90">
              <w:rPr>
                <w:rFonts w:ascii="Century Gothic" w:hAnsi="Century Gothic" w:cs="Arial"/>
                <w:b/>
                <w:bCs/>
                <w:lang w:val="es-ES_tradnl"/>
              </w:rPr>
              <w:t>Grupo</w:t>
            </w:r>
            <w:r w:rsidRPr="00CA5E90">
              <w:rPr>
                <w:rFonts w:ascii="Century Gothic" w:hAnsi="Century Gothic" w:cs="Arial"/>
                <w:lang w:val="es-ES_tradnl"/>
              </w:rPr>
              <w:t xml:space="preserve"> </w:t>
            </w:r>
            <w:r w:rsidRPr="00CA5E90">
              <w:rPr>
                <w:rFonts w:ascii="Century Gothic" w:hAnsi="Century Gothic" w:cs="Arial"/>
                <w:b/>
                <w:bCs/>
                <w:lang w:val="es-ES_tradnl"/>
              </w:rPr>
              <w:t>I</w:t>
            </w:r>
            <w:r w:rsidRPr="00CA5E90">
              <w:rPr>
                <w:rFonts w:ascii="Century Gothic" w:hAnsi="Century Gothic" w:cs="Arial"/>
                <w:lang w:val="es-ES_tradnl"/>
              </w:rPr>
              <w:t xml:space="preserve"> Destinados a Industrias (Fábricas, Plantas Procesadoras, etc.)</w:t>
            </w:r>
          </w:p>
        </w:tc>
        <w:tc>
          <w:tcPr>
            <w:tcW w:w="1914" w:type="dxa"/>
            <w:gridSpan w:val="2"/>
          </w:tcPr>
          <w:p w14:paraId="293AFFE1" w14:textId="77777777" w:rsidR="007D4789" w:rsidRPr="00CA5E90" w:rsidRDefault="007D4789" w:rsidP="006927A2">
            <w:pPr>
              <w:jc w:val="right"/>
              <w:rPr>
                <w:rFonts w:ascii="Century Gothic" w:hAnsi="Century Gothic" w:cs="Arial"/>
                <w:lang w:val="es-ES_tradnl"/>
              </w:rPr>
            </w:pPr>
          </w:p>
        </w:tc>
      </w:tr>
      <w:tr w:rsidR="007D4789" w:rsidRPr="00CA5E90" w14:paraId="5E520207" w14:textId="77777777" w:rsidTr="0009784C">
        <w:trPr>
          <w:jc w:val="center"/>
        </w:trPr>
        <w:tc>
          <w:tcPr>
            <w:tcW w:w="7437" w:type="dxa"/>
          </w:tcPr>
          <w:p w14:paraId="1079E259" w14:textId="77777777" w:rsidR="007D4789" w:rsidRPr="00CA5E90" w:rsidRDefault="007D4789" w:rsidP="006927A2">
            <w:pPr>
              <w:jc w:val="both"/>
              <w:rPr>
                <w:rFonts w:ascii="Century Gothic" w:hAnsi="Century Gothic" w:cs="Arial"/>
                <w:lang w:val="es-ES_tradnl"/>
              </w:rPr>
            </w:pPr>
            <w:r w:rsidRPr="00CA5E90">
              <w:rPr>
                <w:rFonts w:ascii="Century Gothic" w:hAnsi="Century Gothic" w:cs="Arial"/>
                <w:lang w:val="es-ES_tradnl"/>
              </w:rPr>
              <w:lastRenderedPageBreak/>
              <w:t>2.8.1. En General</w:t>
            </w:r>
          </w:p>
        </w:tc>
        <w:tc>
          <w:tcPr>
            <w:tcW w:w="1914" w:type="dxa"/>
            <w:gridSpan w:val="2"/>
          </w:tcPr>
          <w:p w14:paraId="2EED3D36" w14:textId="74EC308A" w:rsidR="007D4789" w:rsidRPr="00CA5E90" w:rsidRDefault="007D4789" w:rsidP="006927A2">
            <w:pPr>
              <w:jc w:val="right"/>
              <w:rPr>
                <w:rFonts w:ascii="Century Gothic" w:hAnsi="Century Gothic" w:cs="Arial"/>
                <w:lang w:val="es-ES_tradnl"/>
              </w:rPr>
            </w:pPr>
            <w:r w:rsidRPr="00CA5E90">
              <w:rPr>
                <w:rFonts w:ascii="Century Gothic" w:hAnsi="Century Gothic" w:cs="Arial"/>
                <w:lang w:val="es-ES_tradnl"/>
              </w:rPr>
              <w:t>Exento</w:t>
            </w:r>
          </w:p>
        </w:tc>
      </w:tr>
      <w:tr w:rsidR="007D4789" w:rsidRPr="00CA5E90" w14:paraId="69B405C8" w14:textId="77777777" w:rsidTr="0009784C">
        <w:trPr>
          <w:jc w:val="center"/>
        </w:trPr>
        <w:tc>
          <w:tcPr>
            <w:tcW w:w="7437" w:type="dxa"/>
          </w:tcPr>
          <w:p w14:paraId="0B24B657" w14:textId="77777777" w:rsidR="007D4789" w:rsidRPr="00CA5E90" w:rsidRDefault="007D4789" w:rsidP="006927A2">
            <w:pPr>
              <w:jc w:val="both"/>
              <w:rPr>
                <w:rFonts w:ascii="Century Gothic" w:hAnsi="Century Gothic" w:cs="Arial"/>
                <w:lang w:val="es-ES_tradnl"/>
              </w:rPr>
            </w:pPr>
            <w:r w:rsidRPr="00CA5E90">
              <w:rPr>
                <w:rFonts w:ascii="Century Gothic" w:hAnsi="Century Gothic" w:cs="Arial"/>
                <w:lang w:val="es-ES_tradnl"/>
              </w:rPr>
              <w:t>2.8.2. Talleres</w:t>
            </w:r>
          </w:p>
        </w:tc>
        <w:tc>
          <w:tcPr>
            <w:tcW w:w="1914" w:type="dxa"/>
            <w:gridSpan w:val="2"/>
          </w:tcPr>
          <w:p w14:paraId="1A73DB62" w14:textId="240F2528" w:rsidR="007D4789" w:rsidRPr="00CA5E90" w:rsidRDefault="007D4789" w:rsidP="006927A2">
            <w:pPr>
              <w:jc w:val="right"/>
              <w:rPr>
                <w:rFonts w:ascii="Century Gothic" w:hAnsi="Century Gothic" w:cs="Arial"/>
                <w:lang w:val="es-ES_tradnl"/>
              </w:rPr>
            </w:pPr>
            <w:r w:rsidRPr="00CA5E90">
              <w:rPr>
                <w:rFonts w:ascii="Century Gothic" w:hAnsi="Century Gothic" w:cs="Arial"/>
                <w:lang w:val="es-ES_tradnl"/>
              </w:rPr>
              <w:t>Exento</w:t>
            </w:r>
          </w:p>
        </w:tc>
      </w:tr>
      <w:tr w:rsidR="007D4789" w:rsidRPr="00CA5E90" w14:paraId="4E603F25" w14:textId="77777777" w:rsidTr="0009784C">
        <w:trPr>
          <w:trHeight w:val="388"/>
          <w:jc w:val="center"/>
        </w:trPr>
        <w:tc>
          <w:tcPr>
            <w:tcW w:w="7437" w:type="dxa"/>
          </w:tcPr>
          <w:p w14:paraId="3A4EB8ED" w14:textId="77777777" w:rsidR="007D4789" w:rsidRPr="00CA5E90" w:rsidRDefault="007D4789" w:rsidP="006927A2">
            <w:pPr>
              <w:jc w:val="both"/>
              <w:rPr>
                <w:rFonts w:ascii="Century Gothic" w:hAnsi="Century Gothic" w:cs="Arial"/>
                <w:lang w:val="es-ES_tradnl"/>
              </w:rPr>
            </w:pPr>
          </w:p>
        </w:tc>
        <w:tc>
          <w:tcPr>
            <w:tcW w:w="1914" w:type="dxa"/>
            <w:gridSpan w:val="2"/>
          </w:tcPr>
          <w:p w14:paraId="55B2FB51" w14:textId="77777777" w:rsidR="007D4789" w:rsidRPr="00CA5E90" w:rsidRDefault="007D4789" w:rsidP="006927A2">
            <w:pPr>
              <w:jc w:val="right"/>
              <w:rPr>
                <w:rFonts w:ascii="Century Gothic" w:hAnsi="Century Gothic" w:cs="Arial"/>
                <w:lang w:val="es-ES_tradnl"/>
              </w:rPr>
            </w:pPr>
          </w:p>
        </w:tc>
      </w:tr>
      <w:tr w:rsidR="007D4789" w:rsidRPr="00CA5E90" w14:paraId="6BCE2C06" w14:textId="77777777" w:rsidTr="0009784C">
        <w:trPr>
          <w:jc w:val="center"/>
        </w:trPr>
        <w:tc>
          <w:tcPr>
            <w:tcW w:w="7437" w:type="dxa"/>
          </w:tcPr>
          <w:p w14:paraId="5D635DC9" w14:textId="77777777" w:rsidR="007D4789" w:rsidRPr="00CA5E90" w:rsidRDefault="007D4789" w:rsidP="006927A2">
            <w:pPr>
              <w:jc w:val="both"/>
              <w:rPr>
                <w:rFonts w:ascii="Century Gothic" w:hAnsi="Century Gothic" w:cs="Arial"/>
                <w:lang w:val="es-ES_tradnl"/>
              </w:rPr>
            </w:pPr>
            <w:r w:rsidRPr="00CA5E90">
              <w:rPr>
                <w:rFonts w:ascii="Century Gothic" w:hAnsi="Century Gothic" w:cs="Arial"/>
                <w:lang w:val="es-ES_tradnl"/>
              </w:rPr>
              <w:t xml:space="preserve">2.9. </w:t>
            </w:r>
            <w:r w:rsidRPr="00CA5E90">
              <w:rPr>
                <w:rFonts w:ascii="Century Gothic" w:hAnsi="Century Gothic" w:cs="Arial"/>
                <w:b/>
                <w:bCs/>
                <w:lang w:val="es-ES_tradnl"/>
              </w:rPr>
              <w:t>Grupo</w:t>
            </w:r>
            <w:r w:rsidRPr="00CA5E90">
              <w:rPr>
                <w:rFonts w:ascii="Century Gothic" w:hAnsi="Century Gothic" w:cs="Arial"/>
                <w:lang w:val="es-ES_tradnl"/>
              </w:rPr>
              <w:t xml:space="preserve"> </w:t>
            </w:r>
            <w:r w:rsidRPr="00CA5E90">
              <w:rPr>
                <w:rFonts w:ascii="Century Gothic" w:hAnsi="Century Gothic" w:cs="Arial"/>
                <w:b/>
                <w:bCs/>
                <w:lang w:val="es-ES_tradnl"/>
              </w:rPr>
              <w:t>P</w:t>
            </w:r>
            <w:r w:rsidRPr="00CA5E90">
              <w:rPr>
                <w:rFonts w:ascii="Century Gothic" w:hAnsi="Century Gothic" w:cs="Arial"/>
                <w:lang w:val="es-ES_tradnl"/>
              </w:rPr>
              <w:t xml:space="preserve"> destinados a Almacenes de Sustancias o Materiales</w:t>
            </w:r>
          </w:p>
        </w:tc>
        <w:tc>
          <w:tcPr>
            <w:tcW w:w="1914" w:type="dxa"/>
            <w:gridSpan w:val="2"/>
          </w:tcPr>
          <w:p w14:paraId="4811BEB6" w14:textId="74112F4B" w:rsidR="007D4789" w:rsidRPr="00CA5E90" w:rsidRDefault="007D4789" w:rsidP="006927A2">
            <w:pPr>
              <w:jc w:val="right"/>
              <w:rPr>
                <w:rFonts w:ascii="Century Gothic" w:hAnsi="Century Gothic" w:cs="Arial"/>
                <w:lang w:val="es-ES_tradnl"/>
              </w:rPr>
            </w:pPr>
            <w:r w:rsidRPr="00CA5E90">
              <w:rPr>
                <w:rFonts w:ascii="Century Gothic" w:hAnsi="Century Gothic" w:cs="Arial"/>
                <w:lang w:val="es-ES_tradnl"/>
              </w:rPr>
              <w:t>Exento</w:t>
            </w:r>
          </w:p>
        </w:tc>
      </w:tr>
      <w:tr w:rsidR="007D4789" w:rsidRPr="00CA5E90" w14:paraId="4EF2A1AE" w14:textId="77777777" w:rsidTr="0009784C">
        <w:trPr>
          <w:jc w:val="center"/>
        </w:trPr>
        <w:tc>
          <w:tcPr>
            <w:tcW w:w="7437" w:type="dxa"/>
          </w:tcPr>
          <w:p w14:paraId="5F7BCF33" w14:textId="77777777" w:rsidR="007D4789" w:rsidRPr="00CA5E90" w:rsidRDefault="007D4789" w:rsidP="006927A2">
            <w:pPr>
              <w:jc w:val="both"/>
              <w:rPr>
                <w:rFonts w:ascii="Century Gothic" w:hAnsi="Century Gothic" w:cs="Arial"/>
                <w:lang w:val="es-ES_tradnl"/>
              </w:rPr>
            </w:pPr>
          </w:p>
        </w:tc>
        <w:tc>
          <w:tcPr>
            <w:tcW w:w="1914" w:type="dxa"/>
            <w:gridSpan w:val="2"/>
          </w:tcPr>
          <w:p w14:paraId="2BC8BC75" w14:textId="77777777" w:rsidR="007D4789" w:rsidRPr="00CA5E90" w:rsidRDefault="007D4789" w:rsidP="006927A2">
            <w:pPr>
              <w:jc w:val="right"/>
              <w:rPr>
                <w:rFonts w:ascii="Century Gothic" w:hAnsi="Century Gothic" w:cs="Arial"/>
                <w:lang w:val="es-ES_tradnl"/>
              </w:rPr>
            </w:pPr>
          </w:p>
        </w:tc>
      </w:tr>
      <w:tr w:rsidR="007D4789" w:rsidRPr="00CA5E90" w14:paraId="1E46710E" w14:textId="77777777" w:rsidTr="0009784C">
        <w:trPr>
          <w:jc w:val="center"/>
        </w:trPr>
        <w:tc>
          <w:tcPr>
            <w:tcW w:w="7437" w:type="dxa"/>
          </w:tcPr>
          <w:p w14:paraId="4D316D7F" w14:textId="53DDA3AC" w:rsidR="007D4789" w:rsidRPr="00CA5E90" w:rsidRDefault="007D4789" w:rsidP="006927A2">
            <w:pPr>
              <w:jc w:val="both"/>
              <w:rPr>
                <w:rFonts w:ascii="Century Gothic" w:hAnsi="Century Gothic" w:cs="Arial"/>
                <w:lang w:val="es-ES_tradnl"/>
              </w:rPr>
            </w:pPr>
            <w:r w:rsidRPr="00CA5E90">
              <w:rPr>
                <w:rFonts w:ascii="Century Gothic" w:hAnsi="Century Gothic" w:cs="Arial"/>
                <w:lang w:val="es-ES_tradnl"/>
              </w:rPr>
              <w:t xml:space="preserve">2.10. </w:t>
            </w:r>
            <w:r w:rsidR="0009784C">
              <w:rPr>
                <w:rFonts w:ascii="Century Gothic" w:hAnsi="Century Gothic" w:cs="Arial"/>
                <w:lang w:val="es-ES_tradnl"/>
              </w:rPr>
              <w:t xml:space="preserve"> </w:t>
            </w:r>
            <w:r w:rsidRPr="00CA5E90">
              <w:rPr>
                <w:rFonts w:ascii="Century Gothic" w:hAnsi="Century Gothic" w:cs="Arial"/>
                <w:b/>
                <w:bCs/>
                <w:lang w:val="es-ES_tradnl"/>
              </w:rPr>
              <w:t>Grupo</w:t>
            </w:r>
            <w:r w:rsidRPr="00CA5E90">
              <w:rPr>
                <w:rFonts w:ascii="Century Gothic" w:hAnsi="Century Gothic" w:cs="Arial"/>
                <w:lang w:val="es-ES_tradnl"/>
              </w:rPr>
              <w:t xml:space="preserve"> </w:t>
            </w:r>
            <w:r w:rsidRPr="00CA5E90">
              <w:rPr>
                <w:rFonts w:ascii="Century Gothic" w:hAnsi="Century Gothic" w:cs="Arial"/>
                <w:b/>
                <w:bCs/>
                <w:lang w:val="es-ES_tradnl"/>
              </w:rPr>
              <w:t>H</w:t>
            </w:r>
            <w:r w:rsidRPr="00CA5E90">
              <w:rPr>
                <w:rFonts w:ascii="Century Gothic" w:hAnsi="Century Gothic" w:cs="Arial"/>
                <w:lang w:val="es-ES_tradnl"/>
              </w:rPr>
              <w:t xml:space="preserve"> Destinados a</w:t>
            </w:r>
          </w:p>
        </w:tc>
        <w:tc>
          <w:tcPr>
            <w:tcW w:w="1914" w:type="dxa"/>
            <w:gridSpan w:val="2"/>
          </w:tcPr>
          <w:p w14:paraId="7C428071" w14:textId="77777777" w:rsidR="007D4789" w:rsidRPr="00CA5E90" w:rsidRDefault="007D4789" w:rsidP="006927A2">
            <w:pPr>
              <w:jc w:val="right"/>
              <w:rPr>
                <w:rFonts w:ascii="Century Gothic" w:hAnsi="Century Gothic" w:cs="Arial"/>
                <w:lang w:val="es-ES_tradnl"/>
              </w:rPr>
            </w:pPr>
          </w:p>
        </w:tc>
      </w:tr>
      <w:tr w:rsidR="007D4789" w:rsidRPr="00CA5E90" w14:paraId="70791EA0" w14:textId="77777777" w:rsidTr="0009784C">
        <w:trPr>
          <w:jc w:val="center"/>
        </w:trPr>
        <w:tc>
          <w:tcPr>
            <w:tcW w:w="7437" w:type="dxa"/>
          </w:tcPr>
          <w:p w14:paraId="0F6BDF42" w14:textId="77777777" w:rsidR="007D4789" w:rsidRPr="00CA5E90" w:rsidRDefault="007D4789" w:rsidP="006927A2">
            <w:pPr>
              <w:jc w:val="both"/>
              <w:rPr>
                <w:rFonts w:ascii="Century Gothic" w:hAnsi="Century Gothic" w:cs="Arial"/>
                <w:lang w:val="es-ES_tradnl"/>
              </w:rPr>
            </w:pPr>
            <w:r w:rsidRPr="00CA5E90">
              <w:rPr>
                <w:rFonts w:ascii="Century Gothic" w:hAnsi="Century Gothic" w:cs="Arial"/>
                <w:lang w:val="es-ES_tradnl"/>
              </w:rPr>
              <w:t>2.10.1. Hoteles, Moteles y Dormitorios.</w:t>
            </w:r>
          </w:p>
        </w:tc>
        <w:tc>
          <w:tcPr>
            <w:tcW w:w="1914" w:type="dxa"/>
            <w:gridSpan w:val="2"/>
          </w:tcPr>
          <w:p w14:paraId="3860B128" w14:textId="2BE16218" w:rsidR="007D4789" w:rsidRPr="00CA5E90" w:rsidRDefault="006766AE" w:rsidP="006927A2">
            <w:pPr>
              <w:jc w:val="right"/>
              <w:rPr>
                <w:rFonts w:ascii="Century Gothic" w:hAnsi="Century Gothic" w:cs="Arial"/>
                <w:lang w:val="es-ES_tradnl"/>
              </w:rPr>
            </w:pPr>
            <w:r>
              <w:rPr>
                <w:rFonts w:ascii="Century Gothic" w:hAnsi="Century Gothic" w:cs="Arial"/>
                <w:lang w:val="es-ES_tradnl"/>
              </w:rPr>
              <w:t>$</w:t>
            </w:r>
            <w:r w:rsidR="003468F7">
              <w:rPr>
                <w:rFonts w:ascii="Century Gothic" w:hAnsi="Century Gothic" w:cs="Arial"/>
                <w:lang w:val="es-ES_tradnl"/>
              </w:rPr>
              <w:t>1,000.00</w:t>
            </w:r>
          </w:p>
        </w:tc>
      </w:tr>
      <w:tr w:rsidR="007D4789" w:rsidRPr="00CA5E90" w14:paraId="4635FC48" w14:textId="77777777" w:rsidTr="0009784C">
        <w:trPr>
          <w:jc w:val="center"/>
        </w:trPr>
        <w:tc>
          <w:tcPr>
            <w:tcW w:w="7437" w:type="dxa"/>
          </w:tcPr>
          <w:p w14:paraId="7198CAD2" w14:textId="77777777" w:rsidR="007D4789" w:rsidRPr="00CA5E90" w:rsidRDefault="007D4789" w:rsidP="006927A2">
            <w:pPr>
              <w:jc w:val="both"/>
              <w:rPr>
                <w:rFonts w:ascii="Century Gothic" w:hAnsi="Century Gothic" w:cs="Arial"/>
                <w:lang w:val="es-ES_tradnl"/>
              </w:rPr>
            </w:pPr>
            <w:r w:rsidRPr="00CA5E90">
              <w:rPr>
                <w:rFonts w:ascii="Century Gothic" w:hAnsi="Century Gothic" w:cs="Arial"/>
                <w:lang w:val="es-ES_tradnl"/>
              </w:rPr>
              <w:t>2.10.2. Conventos, asilos, etc.</w:t>
            </w:r>
          </w:p>
        </w:tc>
        <w:tc>
          <w:tcPr>
            <w:tcW w:w="1914" w:type="dxa"/>
            <w:gridSpan w:val="2"/>
          </w:tcPr>
          <w:p w14:paraId="0DA9CD4F" w14:textId="52504030" w:rsidR="007D4789" w:rsidRPr="00CA5E90" w:rsidRDefault="003D2928" w:rsidP="006927A2">
            <w:pPr>
              <w:jc w:val="right"/>
              <w:rPr>
                <w:rFonts w:ascii="Century Gothic" w:hAnsi="Century Gothic" w:cs="Arial"/>
                <w:lang w:val="es-ES_tradnl"/>
              </w:rPr>
            </w:pPr>
            <w:r>
              <w:rPr>
                <w:rFonts w:ascii="Century Gothic" w:hAnsi="Century Gothic" w:cs="Arial"/>
                <w:lang w:val="es-ES_tradnl"/>
              </w:rPr>
              <w:t>Exento</w:t>
            </w:r>
          </w:p>
        </w:tc>
      </w:tr>
      <w:tr w:rsidR="007D4789" w:rsidRPr="00CA5E90" w14:paraId="7260A0D2" w14:textId="77777777" w:rsidTr="0009784C">
        <w:trPr>
          <w:jc w:val="center"/>
        </w:trPr>
        <w:tc>
          <w:tcPr>
            <w:tcW w:w="7437" w:type="dxa"/>
          </w:tcPr>
          <w:p w14:paraId="201C32EB" w14:textId="77777777" w:rsidR="007D4789" w:rsidRPr="00CA5E90" w:rsidRDefault="007D4789" w:rsidP="006927A2">
            <w:pPr>
              <w:jc w:val="both"/>
              <w:rPr>
                <w:rFonts w:ascii="Century Gothic" w:hAnsi="Century Gothic" w:cs="Arial"/>
                <w:lang w:val="es-ES_tradnl"/>
              </w:rPr>
            </w:pPr>
          </w:p>
        </w:tc>
        <w:tc>
          <w:tcPr>
            <w:tcW w:w="1914" w:type="dxa"/>
            <w:gridSpan w:val="2"/>
          </w:tcPr>
          <w:p w14:paraId="74DA3643" w14:textId="77777777" w:rsidR="007D4789" w:rsidRPr="00CA5E90" w:rsidRDefault="007D4789" w:rsidP="006927A2">
            <w:pPr>
              <w:jc w:val="right"/>
              <w:rPr>
                <w:rFonts w:ascii="Century Gothic" w:hAnsi="Century Gothic" w:cs="Arial"/>
                <w:lang w:val="es-ES_tradnl"/>
              </w:rPr>
            </w:pPr>
          </w:p>
        </w:tc>
      </w:tr>
      <w:tr w:rsidR="007D4789" w:rsidRPr="00CA5E90" w14:paraId="309CB94E" w14:textId="77777777" w:rsidTr="0009784C">
        <w:trPr>
          <w:jc w:val="center"/>
        </w:trPr>
        <w:tc>
          <w:tcPr>
            <w:tcW w:w="7437" w:type="dxa"/>
          </w:tcPr>
          <w:p w14:paraId="00069B7E" w14:textId="78DCD2AD" w:rsidR="007D4789" w:rsidRPr="00CA5E90" w:rsidRDefault="007D4789" w:rsidP="006927A2">
            <w:pPr>
              <w:jc w:val="both"/>
              <w:rPr>
                <w:rFonts w:ascii="Century Gothic" w:hAnsi="Century Gothic" w:cs="Arial"/>
                <w:lang w:val="es-ES_tradnl"/>
              </w:rPr>
            </w:pPr>
            <w:r w:rsidRPr="00CA5E90">
              <w:rPr>
                <w:rFonts w:ascii="Century Gothic" w:hAnsi="Century Gothic" w:cs="Arial"/>
                <w:lang w:val="es-ES_tradnl"/>
              </w:rPr>
              <w:t xml:space="preserve">2.11. </w:t>
            </w:r>
            <w:r w:rsidR="0009784C">
              <w:rPr>
                <w:rFonts w:ascii="Century Gothic" w:hAnsi="Century Gothic" w:cs="Arial"/>
                <w:lang w:val="es-ES_tradnl"/>
              </w:rPr>
              <w:t xml:space="preserve"> </w:t>
            </w:r>
            <w:r w:rsidRPr="00CA5E90">
              <w:rPr>
                <w:rFonts w:ascii="Century Gothic" w:hAnsi="Century Gothic" w:cs="Arial"/>
                <w:b/>
                <w:bCs/>
                <w:lang w:val="es-ES_tradnl"/>
              </w:rPr>
              <w:t>Grupo L</w:t>
            </w:r>
            <w:r w:rsidRPr="00CA5E90">
              <w:rPr>
                <w:rFonts w:ascii="Century Gothic" w:hAnsi="Century Gothic" w:cs="Arial"/>
                <w:lang w:val="es-ES_tradnl"/>
              </w:rPr>
              <w:t xml:space="preserve"> Otros no contemplados en los anteriores</w:t>
            </w:r>
          </w:p>
        </w:tc>
        <w:tc>
          <w:tcPr>
            <w:tcW w:w="1914" w:type="dxa"/>
            <w:gridSpan w:val="2"/>
          </w:tcPr>
          <w:p w14:paraId="1887E65A" w14:textId="6BBB59A9" w:rsidR="007D4789" w:rsidRPr="00CA5E90" w:rsidRDefault="007D4789" w:rsidP="006927A2">
            <w:pPr>
              <w:jc w:val="right"/>
              <w:rPr>
                <w:rFonts w:ascii="Century Gothic" w:hAnsi="Century Gothic" w:cs="Arial"/>
                <w:lang w:val="es-ES_tradnl"/>
              </w:rPr>
            </w:pPr>
            <w:r w:rsidRPr="00CA5E90">
              <w:rPr>
                <w:rFonts w:ascii="Century Gothic" w:hAnsi="Century Gothic" w:cs="Arial"/>
                <w:lang w:val="es-ES_tradnl"/>
              </w:rPr>
              <w:t>Exento</w:t>
            </w:r>
          </w:p>
        </w:tc>
      </w:tr>
      <w:tr w:rsidR="007D4789" w:rsidRPr="00CA5E90" w14:paraId="37531FE3" w14:textId="77777777" w:rsidTr="0009784C">
        <w:trPr>
          <w:jc w:val="center"/>
        </w:trPr>
        <w:tc>
          <w:tcPr>
            <w:tcW w:w="7437" w:type="dxa"/>
          </w:tcPr>
          <w:p w14:paraId="077DA5B9" w14:textId="77777777" w:rsidR="007D4789" w:rsidRPr="00CA5E90" w:rsidRDefault="007D4789" w:rsidP="006927A2">
            <w:pPr>
              <w:jc w:val="both"/>
              <w:rPr>
                <w:rFonts w:ascii="Century Gothic" w:hAnsi="Century Gothic" w:cs="Arial"/>
                <w:lang w:val="es-ES_tradnl"/>
              </w:rPr>
            </w:pPr>
          </w:p>
        </w:tc>
        <w:tc>
          <w:tcPr>
            <w:tcW w:w="1914" w:type="dxa"/>
            <w:gridSpan w:val="2"/>
          </w:tcPr>
          <w:p w14:paraId="7A4B56F0" w14:textId="77777777" w:rsidR="007D4789" w:rsidRPr="00CA5E90" w:rsidRDefault="007D4789" w:rsidP="006927A2">
            <w:pPr>
              <w:jc w:val="right"/>
              <w:rPr>
                <w:rFonts w:ascii="Century Gothic" w:hAnsi="Century Gothic" w:cs="Arial"/>
                <w:lang w:val="es-ES_tradnl"/>
              </w:rPr>
            </w:pPr>
          </w:p>
        </w:tc>
      </w:tr>
      <w:tr w:rsidR="007D4789" w:rsidRPr="00CA5E90" w14:paraId="6B617C5B" w14:textId="77777777" w:rsidTr="0009784C">
        <w:trPr>
          <w:jc w:val="center"/>
        </w:trPr>
        <w:tc>
          <w:tcPr>
            <w:tcW w:w="7437" w:type="dxa"/>
          </w:tcPr>
          <w:p w14:paraId="0AFB141F" w14:textId="77777777" w:rsidR="007D4789" w:rsidRPr="00CA5E90" w:rsidRDefault="007D4789" w:rsidP="006927A2">
            <w:pPr>
              <w:jc w:val="both"/>
              <w:rPr>
                <w:rFonts w:ascii="Century Gothic" w:hAnsi="Century Gothic" w:cs="Arial"/>
                <w:b/>
                <w:bCs/>
                <w:lang w:val="es-ES_tradnl"/>
              </w:rPr>
            </w:pPr>
            <w:r w:rsidRPr="00CA5E90">
              <w:rPr>
                <w:rFonts w:ascii="Century Gothic" w:hAnsi="Century Gothic" w:cs="Arial"/>
                <w:b/>
                <w:bCs/>
                <w:lang w:val="es-ES_tradnl"/>
              </w:rPr>
              <w:t xml:space="preserve">3.- Apertura de zanjas en cualquier área municipal </w:t>
            </w:r>
          </w:p>
        </w:tc>
        <w:tc>
          <w:tcPr>
            <w:tcW w:w="1914" w:type="dxa"/>
            <w:gridSpan w:val="2"/>
          </w:tcPr>
          <w:p w14:paraId="5D3F95C5" w14:textId="0D6B9BA3" w:rsidR="007D4789" w:rsidRPr="00CA5E90" w:rsidRDefault="003D2928" w:rsidP="006927A2">
            <w:pPr>
              <w:jc w:val="right"/>
              <w:rPr>
                <w:rFonts w:ascii="Century Gothic" w:hAnsi="Century Gothic" w:cs="Arial"/>
                <w:lang w:val="es-ES_tradnl"/>
              </w:rPr>
            </w:pPr>
            <w:r>
              <w:rPr>
                <w:rFonts w:ascii="Century Gothic" w:hAnsi="Century Gothic" w:cs="Arial"/>
                <w:lang w:val="es-ES_tradnl"/>
              </w:rPr>
              <w:t>Exento</w:t>
            </w:r>
          </w:p>
        </w:tc>
      </w:tr>
      <w:tr w:rsidR="007D4789" w:rsidRPr="00CA5E90" w14:paraId="1F0512AF" w14:textId="77777777" w:rsidTr="0009784C">
        <w:trPr>
          <w:jc w:val="center"/>
        </w:trPr>
        <w:tc>
          <w:tcPr>
            <w:tcW w:w="7437" w:type="dxa"/>
          </w:tcPr>
          <w:p w14:paraId="15ECAE71" w14:textId="77777777" w:rsidR="007D4789" w:rsidRPr="00CA5E90" w:rsidRDefault="007D4789" w:rsidP="006927A2">
            <w:pPr>
              <w:jc w:val="both"/>
              <w:rPr>
                <w:rFonts w:ascii="Century Gothic" w:hAnsi="Century Gothic" w:cs="Arial"/>
                <w:lang w:val="es-ES_tradnl"/>
              </w:rPr>
            </w:pPr>
          </w:p>
        </w:tc>
        <w:tc>
          <w:tcPr>
            <w:tcW w:w="1914" w:type="dxa"/>
            <w:gridSpan w:val="2"/>
          </w:tcPr>
          <w:p w14:paraId="33ECD06F" w14:textId="77777777" w:rsidR="007D4789" w:rsidRPr="00CA5E90" w:rsidRDefault="007D4789" w:rsidP="006927A2">
            <w:pPr>
              <w:jc w:val="right"/>
              <w:rPr>
                <w:rFonts w:ascii="Century Gothic" w:hAnsi="Century Gothic" w:cs="Arial"/>
                <w:lang w:val="es-ES_tradnl"/>
              </w:rPr>
            </w:pPr>
          </w:p>
        </w:tc>
      </w:tr>
      <w:tr w:rsidR="007D4789" w:rsidRPr="00CA5E90" w14:paraId="46415417" w14:textId="77777777" w:rsidTr="0009784C">
        <w:trPr>
          <w:jc w:val="center"/>
        </w:trPr>
        <w:tc>
          <w:tcPr>
            <w:tcW w:w="7437" w:type="dxa"/>
          </w:tcPr>
          <w:p w14:paraId="20AA8DAE" w14:textId="77777777" w:rsidR="007D4789" w:rsidRPr="00CA5E90" w:rsidRDefault="007D4789" w:rsidP="006927A2">
            <w:pPr>
              <w:jc w:val="both"/>
              <w:rPr>
                <w:rFonts w:ascii="Century Gothic" w:hAnsi="Century Gothic" w:cs="Arial"/>
                <w:b/>
                <w:bCs/>
                <w:lang w:val="es-ES_tradnl"/>
              </w:rPr>
            </w:pPr>
            <w:r w:rsidRPr="00CA5E90">
              <w:rPr>
                <w:rFonts w:ascii="Century Gothic" w:hAnsi="Century Gothic" w:cs="Arial"/>
                <w:b/>
                <w:bCs/>
                <w:lang w:val="es-ES_tradnl"/>
              </w:rPr>
              <w:t>4.- Apertura de banquetas o pavimento para la colocación de postes (más reparación de la banqueta)</w:t>
            </w:r>
          </w:p>
        </w:tc>
        <w:tc>
          <w:tcPr>
            <w:tcW w:w="1914" w:type="dxa"/>
            <w:gridSpan w:val="2"/>
          </w:tcPr>
          <w:p w14:paraId="4A0A1856" w14:textId="77777777" w:rsidR="007D4789" w:rsidRPr="00CA5E90" w:rsidRDefault="007D4789" w:rsidP="006927A2">
            <w:pPr>
              <w:jc w:val="right"/>
              <w:rPr>
                <w:rFonts w:ascii="Century Gothic" w:hAnsi="Century Gothic" w:cs="Arial"/>
                <w:lang w:val="es-ES_tradnl"/>
              </w:rPr>
            </w:pPr>
          </w:p>
          <w:p w14:paraId="00548A11" w14:textId="743E7DC6" w:rsidR="007D4789" w:rsidRPr="00CA5E90" w:rsidRDefault="003D2928" w:rsidP="006927A2">
            <w:pPr>
              <w:jc w:val="right"/>
              <w:rPr>
                <w:rFonts w:ascii="Century Gothic" w:hAnsi="Century Gothic" w:cs="Arial"/>
                <w:lang w:val="es-ES_tradnl"/>
              </w:rPr>
            </w:pPr>
            <w:r>
              <w:rPr>
                <w:rFonts w:ascii="Century Gothic" w:hAnsi="Century Gothic" w:cs="Arial"/>
                <w:lang w:val="es-ES_tradnl"/>
              </w:rPr>
              <w:t>Exento</w:t>
            </w:r>
          </w:p>
        </w:tc>
      </w:tr>
      <w:tr w:rsidR="007D4789" w:rsidRPr="00CA5E90" w14:paraId="4796CE55" w14:textId="77777777" w:rsidTr="0009784C">
        <w:trPr>
          <w:jc w:val="center"/>
        </w:trPr>
        <w:tc>
          <w:tcPr>
            <w:tcW w:w="7437" w:type="dxa"/>
          </w:tcPr>
          <w:p w14:paraId="5343CCC0" w14:textId="77777777" w:rsidR="007D4789" w:rsidRPr="00CA5E90" w:rsidRDefault="007D4789" w:rsidP="006927A2">
            <w:pPr>
              <w:jc w:val="both"/>
              <w:rPr>
                <w:rFonts w:ascii="Century Gothic" w:hAnsi="Century Gothic" w:cs="Arial"/>
                <w:lang w:val="es-ES_tradnl"/>
              </w:rPr>
            </w:pPr>
          </w:p>
        </w:tc>
        <w:tc>
          <w:tcPr>
            <w:tcW w:w="1914" w:type="dxa"/>
            <w:gridSpan w:val="2"/>
          </w:tcPr>
          <w:p w14:paraId="6B12B42B" w14:textId="77777777" w:rsidR="007D4789" w:rsidRPr="00CA5E90" w:rsidRDefault="007D4789" w:rsidP="006927A2">
            <w:pPr>
              <w:jc w:val="right"/>
              <w:rPr>
                <w:rFonts w:ascii="Century Gothic" w:hAnsi="Century Gothic" w:cs="Arial"/>
                <w:lang w:val="es-ES_tradnl"/>
              </w:rPr>
            </w:pPr>
          </w:p>
        </w:tc>
      </w:tr>
      <w:tr w:rsidR="007D4789" w:rsidRPr="00CA5E90" w14:paraId="588C567C" w14:textId="77777777" w:rsidTr="0009784C">
        <w:trPr>
          <w:jc w:val="center"/>
        </w:trPr>
        <w:tc>
          <w:tcPr>
            <w:tcW w:w="7437" w:type="dxa"/>
          </w:tcPr>
          <w:p w14:paraId="7F765E54" w14:textId="77777777" w:rsidR="007D4789" w:rsidRPr="00CA5E90" w:rsidRDefault="007D4789" w:rsidP="006927A2">
            <w:pPr>
              <w:pStyle w:val="Ttulo2"/>
              <w:rPr>
                <w:rFonts w:ascii="Century Gothic" w:hAnsi="Century Gothic"/>
              </w:rPr>
            </w:pPr>
            <w:proofErr w:type="spellStart"/>
            <w:r w:rsidRPr="00CA5E90">
              <w:rPr>
                <w:rFonts w:ascii="Century Gothic" w:hAnsi="Century Gothic"/>
              </w:rPr>
              <w:t>II.3</w:t>
            </w:r>
            <w:proofErr w:type="spellEnd"/>
            <w:r w:rsidRPr="00CA5E90">
              <w:rPr>
                <w:rFonts w:ascii="Century Gothic" w:hAnsi="Century Gothic"/>
              </w:rPr>
              <w:t>.- Pruebas de Estabilidad</w:t>
            </w:r>
          </w:p>
        </w:tc>
        <w:tc>
          <w:tcPr>
            <w:tcW w:w="1914" w:type="dxa"/>
            <w:gridSpan w:val="2"/>
          </w:tcPr>
          <w:p w14:paraId="7B0DB958" w14:textId="77777777" w:rsidR="007D4789" w:rsidRPr="00CA5E90" w:rsidRDefault="007D4789" w:rsidP="006927A2">
            <w:pPr>
              <w:jc w:val="right"/>
              <w:rPr>
                <w:rFonts w:ascii="Century Gothic" w:hAnsi="Century Gothic" w:cs="Arial"/>
                <w:lang w:val="es-ES_tradnl"/>
              </w:rPr>
            </w:pPr>
          </w:p>
        </w:tc>
      </w:tr>
      <w:tr w:rsidR="007D4789" w:rsidRPr="00CA5E90" w14:paraId="1B12979C" w14:textId="77777777" w:rsidTr="0009784C">
        <w:trPr>
          <w:jc w:val="center"/>
        </w:trPr>
        <w:tc>
          <w:tcPr>
            <w:tcW w:w="7437" w:type="dxa"/>
          </w:tcPr>
          <w:p w14:paraId="1ADEB415" w14:textId="77777777" w:rsidR="007D4789" w:rsidRPr="00CA5E90" w:rsidRDefault="007D4789" w:rsidP="006927A2">
            <w:pPr>
              <w:jc w:val="both"/>
              <w:rPr>
                <w:rFonts w:ascii="Century Gothic" w:hAnsi="Century Gothic" w:cs="Arial"/>
                <w:lang w:val="es-ES_tradnl"/>
              </w:rPr>
            </w:pPr>
          </w:p>
        </w:tc>
        <w:tc>
          <w:tcPr>
            <w:tcW w:w="1914" w:type="dxa"/>
            <w:gridSpan w:val="2"/>
          </w:tcPr>
          <w:p w14:paraId="6CAF45B8" w14:textId="77777777" w:rsidR="007D4789" w:rsidRPr="00CA5E90" w:rsidRDefault="007D4789" w:rsidP="006927A2">
            <w:pPr>
              <w:jc w:val="right"/>
              <w:rPr>
                <w:rFonts w:ascii="Century Gothic" w:hAnsi="Century Gothic" w:cs="Arial"/>
                <w:lang w:val="es-ES_tradnl"/>
              </w:rPr>
            </w:pPr>
          </w:p>
        </w:tc>
      </w:tr>
      <w:tr w:rsidR="007D4789" w:rsidRPr="00CA5E90" w14:paraId="7E623810" w14:textId="77777777" w:rsidTr="0009784C">
        <w:trPr>
          <w:jc w:val="center"/>
        </w:trPr>
        <w:tc>
          <w:tcPr>
            <w:tcW w:w="7437" w:type="dxa"/>
          </w:tcPr>
          <w:p w14:paraId="334F0793" w14:textId="77777777" w:rsidR="007D4789" w:rsidRPr="00CA5E90" w:rsidRDefault="007D4789" w:rsidP="006927A2">
            <w:pPr>
              <w:jc w:val="both"/>
              <w:rPr>
                <w:rFonts w:ascii="Century Gothic" w:hAnsi="Century Gothic" w:cs="Arial"/>
                <w:b/>
                <w:bCs/>
                <w:lang w:val="es-ES_tradnl"/>
              </w:rPr>
            </w:pPr>
            <w:r w:rsidRPr="00CA5E90">
              <w:rPr>
                <w:rFonts w:ascii="Century Gothic" w:hAnsi="Century Gothic" w:cs="Arial"/>
                <w:b/>
                <w:bCs/>
                <w:lang w:val="es-ES_tradnl"/>
              </w:rPr>
              <w:t>1.- Expedición de certificados de pruebas de estabilidad</w:t>
            </w:r>
          </w:p>
        </w:tc>
        <w:tc>
          <w:tcPr>
            <w:tcW w:w="1914" w:type="dxa"/>
            <w:gridSpan w:val="2"/>
          </w:tcPr>
          <w:p w14:paraId="79E26C50" w14:textId="1C6C12A9" w:rsidR="007D4789" w:rsidRPr="00CA5E90" w:rsidRDefault="003D2928" w:rsidP="006927A2">
            <w:pPr>
              <w:jc w:val="right"/>
              <w:rPr>
                <w:rFonts w:ascii="Century Gothic" w:hAnsi="Century Gothic" w:cs="Arial"/>
                <w:lang w:val="es-ES_tradnl"/>
              </w:rPr>
            </w:pPr>
            <w:r>
              <w:rPr>
                <w:rFonts w:ascii="Century Gothic" w:hAnsi="Century Gothic" w:cs="Arial"/>
                <w:lang w:val="es-ES_tradnl"/>
              </w:rPr>
              <w:t>Exento</w:t>
            </w:r>
          </w:p>
        </w:tc>
      </w:tr>
      <w:tr w:rsidR="007D4789" w:rsidRPr="00CA5E90" w14:paraId="2765C072" w14:textId="77777777" w:rsidTr="0009784C">
        <w:trPr>
          <w:jc w:val="center"/>
        </w:trPr>
        <w:tc>
          <w:tcPr>
            <w:tcW w:w="7437" w:type="dxa"/>
          </w:tcPr>
          <w:p w14:paraId="190DB986" w14:textId="77777777" w:rsidR="007D4789" w:rsidRPr="00CA5E90" w:rsidRDefault="007D4789" w:rsidP="006927A2">
            <w:pPr>
              <w:jc w:val="both"/>
              <w:rPr>
                <w:rFonts w:ascii="Century Gothic" w:hAnsi="Century Gothic" w:cs="Arial"/>
                <w:lang w:val="es-ES_tradnl"/>
              </w:rPr>
            </w:pPr>
          </w:p>
        </w:tc>
        <w:tc>
          <w:tcPr>
            <w:tcW w:w="1914" w:type="dxa"/>
            <w:gridSpan w:val="2"/>
          </w:tcPr>
          <w:p w14:paraId="3E92F8F6" w14:textId="77777777" w:rsidR="007D4789" w:rsidRPr="00CA5E90" w:rsidRDefault="007D4789" w:rsidP="006927A2">
            <w:pPr>
              <w:jc w:val="right"/>
              <w:rPr>
                <w:rFonts w:ascii="Century Gothic" w:hAnsi="Century Gothic" w:cs="Arial"/>
                <w:lang w:val="es-ES_tradnl"/>
              </w:rPr>
            </w:pPr>
          </w:p>
        </w:tc>
      </w:tr>
      <w:tr w:rsidR="007D4789" w:rsidRPr="00CA5E90" w14:paraId="6000F7B0" w14:textId="77777777" w:rsidTr="0009784C">
        <w:trPr>
          <w:jc w:val="center"/>
        </w:trPr>
        <w:tc>
          <w:tcPr>
            <w:tcW w:w="7437" w:type="dxa"/>
          </w:tcPr>
          <w:p w14:paraId="0594AF68" w14:textId="77777777" w:rsidR="007D4789" w:rsidRPr="00CA5E90" w:rsidRDefault="007D4789" w:rsidP="006927A2">
            <w:pPr>
              <w:jc w:val="both"/>
              <w:rPr>
                <w:rFonts w:ascii="Century Gothic" w:hAnsi="Century Gothic" w:cs="Arial"/>
                <w:b/>
                <w:bCs/>
                <w:lang w:val="es-ES_tradnl"/>
              </w:rPr>
            </w:pPr>
            <w:proofErr w:type="spellStart"/>
            <w:r w:rsidRPr="00CA5E90">
              <w:rPr>
                <w:rFonts w:ascii="Century Gothic" w:hAnsi="Century Gothic" w:cs="Arial"/>
                <w:b/>
                <w:bCs/>
                <w:lang w:val="es-ES_tradnl"/>
              </w:rPr>
              <w:t>II.4</w:t>
            </w:r>
            <w:proofErr w:type="spellEnd"/>
            <w:r w:rsidRPr="00CA5E90">
              <w:rPr>
                <w:rFonts w:ascii="Century Gothic" w:hAnsi="Century Gothic" w:cs="Arial"/>
                <w:b/>
                <w:bCs/>
                <w:lang w:val="es-ES_tradnl"/>
              </w:rPr>
              <w:t>.- Por Supervisión y Autorización de Obras de Urbanización en Fraccionamientos</w:t>
            </w:r>
          </w:p>
        </w:tc>
        <w:tc>
          <w:tcPr>
            <w:tcW w:w="1914" w:type="dxa"/>
            <w:gridSpan w:val="2"/>
          </w:tcPr>
          <w:p w14:paraId="3419E207" w14:textId="77777777" w:rsidR="007D4789" w:rsidRPr="00CA5E90" w:rsidRDefault="007D4789" w:rsidP="006927A2">
            <w:pPr>
              <w:jc w:val="right"/>
              <w:rPr>
                <w:rFonts w:ascii="Century Gothic" w:hAnsi="Century Gothic" w:cs="Arial"/>
                <w:lang w:val="es-ES_tradnl"/>
              </w:rPr>
            </w:pPr>
          </w:p>
        </w:tc>
      </w:tr>
      <w:tr w:rsidR="007D4789" w:rsidRPr="00CA5E90" w14:paraId="68B075FE" w14:textId="77777777" w:rsidTr="0009784C">
        <w:trPr>
          <w:jc w:val="center"/>
        </w:trPr>
        <w:tc>
          <w:tcPr>
            <w:tcW w:w="7437" w:type="dxa"/>
          </w:tcPr>
          <w:p w14:paraId="202B1047" w14:textId="77777777" w:rsidR="007D4789" w:rsidRPr="00CA5E90" w:rsidRDefault="007D4789" w:rsidP="006927A2">
            <w:pPr>
              <w:jc w:val="both"/>
              <w:rPr>
                <w:rFonts w:ascii="Century Gothic" w:hAnsi="Century Gothic" w:cs="Arial"/>
                <w:lang w:val="es-ES_tradnl"/>
              </w:rPr>
            </w:pPr>
          </w:p>
        </w:tc>
        <w:tc>
          <w:tcPr>
            <w:tcW w:w="1914" w:type="dxa"/>
            <w:gridSpan w:val="2"/>
          </w:tcPr>
          <w:p w14:paraId="2F1C3881" w14:textId="77777777" w:rsidR="007D4789" w:rsidRPr="00CA5E90" w:rsidRDefault="007D4789" w:rsidP="006927A2">
            <w:pPr>
              <w:jc w:val="right"/>
              <w:rPr>
                <w:rFonts w:ascii="Century Gothic" w:hAnsi="Century Gothic" w:cs="Arial"/>
                <w:lang w:val="es-ES_tradnl"/>
              </w:rPr>
            </w:pPr>
          </w:p>
        </w:tc>
      </w:tr>
      <w:tr w:rsidR="007D4789" w:rsidRPr="00CA5E90" w14:paraId="61BE9FE6" w14:textId="77777777" w:rsidTr="0009784C">
        <w:trPr>
          <w:jc w:val="center"/>
        </w:trPr>
        <w:tc>
          <w:tcPr>
            <w:tcW w:w="7437" w:type="dxa"/>
          </w:tcPr>
          <w:p w14:paraId="54AB75E7" w14:textId="77777777" w:rsidR="007D4789" w:rsidRPr="00CA5E90" w:rsidRDefault="007D4789" w:rsidP="006927A2">
            <w:pPr>
              <w:jc w:val="both"/>
              <w:rPr>
                <w:rFonts w:ascii="Century Gothic" w:hAnsi="Century Gothic" w:cs="Arial"/>
                <w:b/>
                <w:bCs/>
                <w:lang w:val="es-ES_tradnl"/>
              </w:rPr>
            </w:pPr>
            <w:r w:rsidRPr="00CA5E90">
              <w:rPr>
                <w:rFonts w:ascii="Century Gothic" w:hAnsi="Century Gothic" w:cs="Arial"/>
                <w:b/>
                <w:bCs/>
                <w:lang w:val="es-ES_tradnl"/>
              </w:rPr>
              <w:t>1.- Actos de fusión, subdivisión y relotificación</w:t>
            </w:r>
          </w:p>
        </w:tc>
        <w:tc>
          <w:tcPr>
            <w:tcW w:w="1914" w:type="dxa"/>
            <w:gridSpan w:val="2"/>
          </w:tcPr>
          <w:p w14:paraId="50D6F695" w14:textId="77777777" w:rsidR="007D4789" w:rsidRPr="00CA5E90" w:rsidRDefault="007D4789" w:rsidP="006927A2">
            <w:pPr>
              <w:jc w:val="right"/>
              <w:rPr>
                <w:rFonts w:ascii="Century Gothic" w:hAnsi="Century Gothic" w:cs="Arial"/>
                <w:lang w:val="es-ES_tradnl"/>
              </w:rPr>
            </w:pPr>
          </w:p>
        </w:tc>
      </w:tr>
      <w:tr w:rsidR="007D4789" w:rsidRPr="00CA5E90" w14:paraId="06F30D62" w14:textId="77777777" w:rsidTr="0009784C">
        <w:trPr>
          <w:jc w:val="center"/>
        </w:trPr>
        <w:tc>
          <w:tcPr>
            <w:tcW w:w="7437" w:type="dxa"/>
          </w:tcPr>
          <w:p w14:paraId="6909185D" w14:textId="77777777" w:rsidR="007D4789" w:rsidRPr="00CA5E90" w:rsidRDefault="007D4789" w:rsidP="006927A2">
            <w:pPr>
              <w:jc w:val="both"/>
              <w:rPr>
                <w:rFonts w:ascii="Century Gothic" w:hAnsi="Century Gothic" w:cs="Arial"/>
                <w:lang w:val="es-ES_tradnl"/>
              </w:rPr>
            </w:pPr>
            <w:r w:rsidRPr="00CA5E90">
              <w:rPr>
                <w:rFonts w:ascii="Century Gothic" w:hAnsi="Century Gothic" w:cs="Arial"/>
                <w:lang w:val="es-ES_tradnl"/>
              </w:rPr>
              <w:t>1.1. Vivienda hasta 1000 metros cuadrados</w:t>
            </w:r>
          </w:p>
        </w:tc>
        <w:tc>
          <w:tcPr>
            <w:tcW w:w="1914" w:type="dxa"/>
            <w:gridSpan w:val="2"/>
          </w:tcPr>
          <w:p w14:paraId="1CF89183" w14:textId="3FEECE51" w:rsidR="007D4789" w:rsidRPr="00CA5E90" w:rsidRDefault="000A5F38" w:rsidP="006927A2">
            <w:pPr>
              <w:jc w:val="right"/>
              <w:rPr>
                <w:rFonts w:ascii="Century Gothic" w:hAnsi="Century Gothic" w:cs="Arial"/>
                <w:lang w:val="es-ES_tradnl"/>
              </w:rPr>
            </w:pPr>
            <w:r>
              <w:rPr>
                <w:rFonts w:ascii="Century Gothic" w:hAnsi="Century Gothic" w:cs="Arial"/>
                <w:lang w:val="es-ES_tradnl"/>
              </w:rPr>
              <w:t>$</w:t>
            </w:r>
            <w:r w:rsidR="008F0819">
              <w:rPr>
                <w:rFonts w:ascii="Century Gothic" w:hAnsi="Century Gothic" w:cs="Arial"/>
                <w:lang w:val="es-ES_tradnl"/>
              </w:rPr>
              <w:t>500.00</w:t>
            </w:r>
          </w:p>
        </w:tc>
      </w:tr>
      <w:tr w:rsidR="007D4789" w:rsidRPr="00CA5E90" w14:paraId="448FDC8D" w14:textId="77777777" w:rsidTr="0009784C">
        <w:trPr>
          <w:jc w:val="center"/>
        </w:trPr>
        <w:tc>
          <w:tcPr>
            <w:tcW w:w="7437" w:type="dxa"/>
          </w:tcPr>
          <w:p w14:paraId="35552452" w14:textId="77777777" w:rsidR="007D4789" w:rsidRPr="00CA5E90" w:rsidRDefault="007D4789" w:rsidP="006927A2">
            <w:pPr>
              <w:jc w:val="both"/>
              <w:rPr>
                <w:rFonts w:ascii="Century Gothic" w:hAnsi="Century Gothic" w:cs="Arial"/>
                <w:lang w:val="es-ES_tradnl"/>
              </w:rPr>
            </w:pPr>
            <w:r w:rsidRPr="00CA5E90">
              <w:rPr>
                <w:rFonts w:ascii="Century Gothic" w:hAnsi="Century Gothic" w:cs="Arial"/>
                <w:lang w:val="es-ES_tradnl"/>
              </w:rPr>
              <w:t>1.2. Vivienda más de 1000 metros cuadrados</w:t>
            </w:r>
          </w:p>
        </w:tc>
        <w:tc>
          <w:tcPr>
            <w:tcW w:w="1914" w:type="dxa"/>
            <w:gridSpan w:val="2"/>
          </w:tcPr>
          <w:p w14:paraId="1E5F2EB7" w14:textId="476DC687" w:rsidR="007D4789" w:rsidRPr="00CA5E90" w:rsidRDefault="000A5F38" w:rsidP="006927A2">
            <w:pPr>
              <w:jc w:val="right"/>
              <w:rPr>
                <w:rFonts w:ascii="Century Gothic" w:hAnsi="Century Gothic" w:cs="Arial"/>
                <w:lang w:val="es-ES_tradnl"/>
              </w:rPr>
            </w:pPr>
            <w:r>
              <w:rPr>
                <w:rFonts w:ascii="Century Gothic" w:hAnsi="Century Gothic" w:cs="Arial"/>
                <w:lang w:val="es-ES_tradnl"/>
              </w:rPr>
              <w:t>$</w:t>
            </w:r>
            <w:r w:rsidR="008F0819">
              <w:rPr>
                <w:rFonts w:ascii="Century Gothic" w:hAnsi="Century Gothic" w:cs="Arial"/>
                <w:lang w:val="es-ES_tradnl"/>
              </w:rPr>
              <w:t>1000.00</w:t>
            </w:r>
          </w:p>
        </w:tc>
      </w:tr>
      <w:tr w:rsidR="007D4789" w:rsidRPr="00CA5E90" w14:paraId="034E633C" w14:textId="77777777" w:rsidTr="0009784C">
        <w:trPr>
          <w:jc w:val="center"/>
        </w:trPr>
        <w:tc>
          <w:tcPr>
            <w:tcW w:w="7437" w:type="dxa"/>
          </w:tcPr>
          <w:p w14:paraId="5E0CDE4B" w14:textId="77777777" w:rsidR="007D4789" w:rsidRPr="00CA5E90" w:rsidRDefault="007D4789" w:rsidP="006927A2">
            <w:pPr>
              <w:jc w:val="both"/>
              <w:rPr>
                <w:rFonts w:ascii="Century Gothic" w:hAnsi="Century Gothic" w:cs="Arial"/>
                <w:b/>
                <w:bCs/>
                <w:lang w:val="es-ES_tradnl"/>
              </w:rPr>
            </w:pPr>
          </w:p>
        </w:tc>
        <w:tc>
          <w:tcPr>
            <w:tcW w:w="1914" w:type="dxa"/>
            <w:gridSpan w:val="2"/>
          </w:tcPr>
          <w:p w14:paraId="2EB8D19E" w14:textId="77777777" w:rsidR="007D4789" w:rsidRPr="00CA5E90" w:rsidRDefault="007D4789" w:rsidP="006927A2">
            <w:pPr>
              <w:jc w:val="right"/>
              <w:rPr>
                <w:rFonts w:ascii="Century Gothic" w:hAnsi="Century Gothic" w:cs="Arial"/>
                <w:b/>
                <w:bCs/>
                <w:lang w:val="es-ES_tradnl"/>
              </w:rPr>
            </w:pPr>
          </w:p>
        </w:tc>
      </w:tr>
      <w:tr w:rsidR="007D4789" w:rsidRPr="00CA5E90" w14:paraId="6F2121D7" w14:textId="77777777" w:rsidTr="0009784C">
        <w:trPr>
          <w:jc w:val="center"/>
        </w:trPr>
        <w:tc>
          <w:tcPr>
            <w:tcW w:w="7437" w:type="dxa"/>
          </w:tcPr>
          <w:p w14:paraId="71419730" w14:textId="77777777" w:rsidR="007D4789" w:rsidRPr="00CA5E90" w:rsidRDefault="007D4789" w:rsidP="006927A2">
            <w:pPr>
              <w:jc w:val="both"/>
              <w:rPr>
                <w:rFonts w:ascii="Century Gothic" w:hAnsi="Century Gothic" w:cs="Arial"/>
                <w:b/>
                <w:bCs/>
                <w:lang w:val="es-ES_tradnl"/>
              </w:rPr>
            </w:pPr>
            <w:r w:rsidRPr="00CA5E90">
              <w:rPr>
                <w:rFonts w:ascii="Century Gothic" w:hAnsi="Century Gothic" w:cs="Arial"/>
                <w:b/>
                <w:bCs/>
                <w:lang w:val="es-ES_tradnl"/>
              </w:rPr>
              <w:t>2.- Comercio, servicio e industria</w:t>
            </w:r>
          </w:p>
        </w:tc>
        <w:tc>
          <w:tcPr>
            <w:tcW w:w="1914" w:type="dxa"/>
            <w:gridSpan w:val="2"/>
          </w:tcPr>
          <w:p w14:paraId="7C51F496" w14:textId="7914AF70" w:rsidR="007D4789" w:rsidRPr="00CA5E90" w:rsidRDefault="00244657" w:rsidP="006927A2">
            <w:pPr>
              <w:jc w:val="right"/>
              <w:rPr>
                <w:rFonts w:ascii="Century Gothic" w:hAnsi="Century Gothic" w:cs="Arial"/>
                <w:lang w:val="es-ES_tradnl"/>
              </w:rPr>
            </w:pPr>
            <w:r>
              <w:rPr>
                <w:rFonts w:ascii="Century Gothic" w:hAnsi="Century Gothic" w:cs="Arial"/>
                <w:lang w:val="es-ES_tradnl"/>
              </w:rPr>
              <w:t>Exento</w:t>
            </w:r>
          </w:p>
        </w:tc>
      </w:tr>
      <w:tr w:rsidR="007D4789" w:rsidRPr="00CA5E90" w14:paraId="7F52575A" w14:textId="77777777" w:rsidTr="0009784C">
        <w:trPr>
          <w:jc w:val="center"/>
        </w:trPr>
        <w:tc>
          <w:tcPr>
            <w:tcW w:w="7437" w:type="dxa"/>
          </w:tcPr>
          <w:p w14:paraId="651C1EFA" w14:textId="77777777" w:rsidR="007D4789" w:rsidRPr="00CA5E90" w:rsidRDefault="007D4789" w:rsidP="006927A2">
            <w:pPr>
              <w:jc w:val="both"/>
              <w:rPr>
                <w:rFonts w:ascii="Century Gothic" w:hAnsi="Century Gothic" w:cs="Arial"/>
                <w:lang w:val="es-ES_tradnl"/>
              </w:rPr>
            </w:pPr>
          </w:p>
        </w:tc>
        <w:tc>
          <w:tcPr>
            <w:tcW w:w="1914" w:type="dxa"/>
            <w:gridSpan w:val="2"/>
          </w:tcPr>
          <w:p w14:paraId="02DD4FFD" w14:textId="77777777" w:rsidR="007D4789" w:rsidRPr="00CA5E90" w:rsidRDefault="007D4789" w:rsidP="006927A2">
            <w:pPr>
              <w:jc w:val="right"/>
              <w:rPr>
                <w:rFonts w:ascii="Century Gothic" w:hAnsi="Century Gothic" w:cs="Arial"/>
                <w:lang w:val="es-ES_tradnl"/>
              </w:rPr>
            </w:pPr>
          </w:p>
        </w:tc>
      </w:tr>
      <w:tr w:rsidR="007D4789" w:rsidRPr="00CA5E90" w14:paraId="3D5AC0B0" w14:textId="77777777" w:rsidTr="0009784C">
        <w:trPr>
          <w:jc w:val="center"/>
        </w:trPr>
        <w:tc>
          <w:tcPr>
            <w:tcW w:w="7437" w:type="dxa"/>
          </w:tcPr>
          <w:p w14:paraId="14EE0B9D" w14:textId="77777777" w:rsidR="007D4789" w:rsidRPr="00CA5E90" w:rsidRDefault="007D4789" w:rsidP="006927A2">
            <w:pPr>
              <w:jc w:val="both"/>
              <w:rPr>
                <w:rFonts w:ascii="Century Gothic" w:hAnsi="Century Gothic" w:cs="Arial"/>
                <w:b/>
                <w:bCs/>
                <w:lang w:val="es-ES_tradnl"/>
              </w:rPr>
            </w:pPr>
            <w:r w:rsidRPr="00CA5E90">
              <w:rPr>
                <w:rFonts w:ascii="Century Gothic" w:hAnsi="Century Gothic" w:cs="Arial"/>
                <w:b/>
                <w:bCs/>
                <w:lang w:val="es-ES_tradnl"/>
              </w:rPr>
              <w:t>3.- Levantamientos Topográficos</w:t>
            </w:r>
          </w:p>
        </w:tc>
        <w:tc>
          <w:tcPr>
            <w:tcW w:w="1914" w:type="dxa"/>
            <w:gridSpan w:val="2"/>
          </w:tcPr>
          <w:p w14:paraId="0B405071" w14:textId="77777777" w:rsidR="007D4789" w:rsidRPr="00CA5E90" w:rsidRDefault="007D4789" w:rsidP="006927A2">
            <w:pPr>
              <w:jc w:val="right"/>
              <w:rPr>
                <w:rFonts w:ascii="Century Gothic" w:hAnsi="Century Gothic" w:cs="Arial"/>
                <w:b/>
                <w:bCs/>
                <w:lang w:val="es-ES_tradnl"/>
              </w:rPr>
            </w:pPr>
          </w:p>
        </w:tc>
      </w:tr>
      <w:tr w:rsidR="007D4789" w:rsidRPr="00CA5E90" w14:paraId="4D08668F" w14:textId="77777777" w:rsidTr="0009784C">
        <w:trPr>
          <w:jc w:val="center"/>
        </w:trPr>
        <w:tc>
          <w:tcPr>
            <w:tcW w:w="7437" w:type="dxa"/>
          </w:tcPr>
          <w:p w14:paraId="5D9EFE45" w14:textId="77777777" w:rsidR="007D4789" w:rsidRPr="00CA5E90" w:rsidRDefault="007D4789" w:rsidP="006927A2">
            <w:pPr>
              <w:jc w:val="both"/>
              <w:rPr>
                <w:rFonts w:ascii="Century Gothic" w:hAnsi="Century Gothic" w:cs="Arial"/>
                <w:lang w:val="es-ES_tradnl"/>
              </w:rPr>
            </w:pPr>
            <w:r w:rsidRPr="00CA5E90">
              <w:rPr>
                <w:rFonts w:ascii="Century Gothic" w:hAnsi="Century Gothic" w:cs="Arial"/>
                <w:lang w:val="es-ES_tradnl"/>
              </w:rPr>
              <w:lastRenderedPageBreak/>
              <w:t>3.1. Terreno hasta 120 metros cuadrados</w:t>
            </w:r>
          </w:p>
        </w:tc>
        <w:tc>
          <w:tcPr>
            <w:tcW w:w="1914" w:type="dxa"/>
            <w:gridSpan w:val="2"/>
          </w:tcPr>
          <w:p w14:paraId="378D9135" w14:textId="299B57EC" w:rsidR="007D4789" w:rsidRPr="00CA5E90" w:rsidRDefault="00244657" w:rsidP="006927A2">
            <w:pPr>
              <w:jc w:val="right"/>
              <w:rPr>
                <w:rFonts w:ascii="Century Gothic" w:hAnsi="Century Gothic" w:cs="Arial"/>
                <w:lang w:val="es-ES_tradnl"/>
              </w:rPr>
            </w:pPr>
            <w:r>
              <w:rPr>
                <w:rFonts w:ascii="Century Gothic" w:hAnsi="Century Gothic" w:cs="Arial"/>
                <w:lang w:val="es-ES_tradnl"/>
              </w:rPr>
              <w:t>Exento</w:t>
            </w:r>
          </w:p>
        </w:tc>
      </w:tr>
      <w:tr w:rsidR="007D4789" w:rsidRPr="00CA5E90" w14:paraId="0D3104A0" w14:textId="77777777" w:rsidTr="0009784C">
        <w:trPr>
          <w:jc w:val="center"/>
        </w:trPr>
        <w:tc>
          <w:tcPr>
            <w:tcW w:w="7437" w:type="dxa"/>
          </w:tcPr>
          <w:p w14:paraId="565360A7" w14:textId="77777777" w:rsidR="007D4789" w:rsidRPr="00CA5E90" w:rsidRDefault="007D4789" w:rsidP="006927A2">
            <w:pPr>
              <w:jc w:val="both"/>
              <w:rPr>
                <w:rFonts w:ascii="Century Gothic" w:hAnsi="Century Gothic" w:cs="Arial"/>
                <w:lang w:val="es-ES_tradnl"/>
              </w:rPr>
            </w:pPr>
            <w:r w:rsidRPr="00CA5E90">
              <w:rPr>
                <w:rFonts w:ascii="Century Gothic" w:hAnsi="Century Gothic" w:cs="Arial"/>
                <w:lang w:val="es-ES_tradnl"/>
              </w:rPr>
              <w:t>3.2. Terreno de más de 120 metros cuadrados (por metro adicional)</w:t>
            </w:r>
          </w:p>
        </w:tc>
        <w:tc>
          <w:tcPr>
            <w:tcW w:w="1914" w:type="dxa"/>
            <w:gridSpan w:val="2"/>
          </w:tcPr>
          <w:p w14:paraId="57AFC54D" w14:textId="4788B281" w:rsidR="007D4789" w:rsidRPr="00CA5E90" w:rsidRDefault="00244657" w:rsidP="006927A2">
            <w:pPr>
              <w:jc w:val="right"/>
              <w:rPr>
                <w:rFonts w:ascii="Century Gothic" w:hAnsi="Century Gothic" w:cs="Arial"/>
                <w:lang w:val="es-ES_tradnl"/>
              </w:rPr>
            </w:pPr>
            <w:r>
              <w:rPr>
                <w:rFonts w:ascii="Century Gothic" w:hAnsi="Century Gothic" w:cs="Arial"/>
                <w:lang w:val="es-ES_tradnl"/>
              </w:rPr>
              <w:t>Exento</w:t>
            </w:r>
            <w:r w:rsidRPr="00CA5E90">
              <w:rPr>
                <w:rFonts w:ascii="Century Gothic" w:hAnsi="Century Gothic" w:cs="Arial"/>
                <w:lang w:val="es-ES_tradnl"/>
              </w:rPr>
              <w:t xml:space="preserve"> </w:t>
            </w:r>
          </w:p>
        </w:tc>
      </w:tr>
      <w:tr w:rsidR="0009784C" w:rsidRPr="00D557F9" w14:paraId="54960CA5" w14:textId="77777777" w:rsidTr="0009784C">
        <w:trPr>
          <w:jc w:val="center"/>
        </w:trPr>
        <w:tc>
          <w:tcPr>
            <w:tcW w:w="7437" w:type="dxa"/>
          </w:tcPr>
          <w:p w14:paraId="4BA3DBA6" w14:textId="77777777" w:rsidR="0009784C" w:rsidRPr="00D557F9" w:rsidRDefault="0009784C" w:rsidP="00476386">
            <w:pPr>
              <w:jc w:val="both"/>
              <w:rPr>
                <w:rFonts w:ascii="Century Gothic" w:hAnsi="Century Gothic" w:cs="Arial"/>
                <w:b/>
                <w:bCs/>
                <w:lang w:val="es-ES_tradnl"/>
              </w:rPr>
            </w:pPr>
          </w:p>
        </w:tc>
        <w:tc>
          <w:tcPr>
            <w:tcW w:w="1914" w:type="dxa"/>
            <w:gridSpan w:val="2"/>
          </w:tcPr>
          <w:p w14:paraId="682E5594" w14:textId="77777777" w:rsidR="0009784C" w:rsidRPr="00D557F9" w:rsidRDefault="0009784C" w:rsidP="00476386">
            <w:pPr>
              <w:jc w:val="right"/>
              <w:rPr>
                <w:rFonts w:ascii="Century Gothic" w:hAnsi="Century Gothic" w:cs="Arial"/>
                <w:lang w:val="es-ES_tradnl"/>
              </w:rPr>
            </w:pPr>
          </w:p>
        </w:tc>
      </w:tr>
      <w:tr w:rsidR="00476386" w:rsidRPr="00D557F9" w14:paraId="109D953F" w14:textId="77777777" w:rsidTr="0009784C">
        <w:trPr>
          <w:jc w:val="center"/>
        </w:trPr>
        <w:tc>
          <w:tcPr>
            <w:tcW w:w="7437" w:type="dxa"/>
          </w:tcPr>
          <w:p w14:paraId="22FF9FAE" w14:textId="7E8642FB" w:rsidR="00476386" w:rsidRPr="00D557F9" w:rsidRDefault="00476386" w:rsidP="00476386">
            <w:pPr>
              <w:jc w:val="both"/>
              <w:rPr>
                <w:rFonts w:ascii="Century Gothic" w:hAnsi="Century Gothic" w:cs="Arial"/>
                <w:lang w:val="es-ES_tradnl"/>
              </w:rPr>
            </w:pPr>
            <w:proofErr w:type="spellStart"/>
            <w:r w:rsidRPr="00D557F9">
              <w:rPr>
                <w:rFonts w:ascii="Century Gothic" w:hAnsi="Century Gothic" w:cs="Arial"/>
                <w:b/>
                <w:bCs/>
                <w:lang w:val="es-ES_tradnl"/>
              </w:rPr>
              <w:t>II.5</w:t>
            </w:r>
            <w:proofErr w:type="spellEnd"/>
            <w:r w:rsidRPr="00D557F9">
              <w:rPr>
                <w:rFonts w:ascii="Century Gothic" w:hAnsi="Century Gothic" w:cs="Arial"/>
                <w:b/>
                <w:bCs/>
                <w:lang w:val="es-ES_tradnl"/>
              </w:rPr>
              <w:t>. Emisión de Documentación Catastro Municipal</w:t>
            </w:r>
          </w:p>
        </w:tc>
        <w:tc>
          <w:tcPr>
            <w:tcW w:w="1914" w:type="dxa"/>
            <w:gridSpan w:val="2"/>
          </w:tcPr>
          <w:p w14:paraId="439D9D05" w14:textId="77777777" w:rsidR="00476386" w:rsidRPr="00D557F9" w:rsidRDefault="00476386" w:rsidP="00476386">
            <w:pPr>
              <w:jc w:val="right"/>
              <w:rPr>
                <w:rFonts w:ascii="Century Gothic" w:hAnsi="Century Gothic" w:cs="Arial"/>
                <w:lang w:val="es-ES_tradnl"/>
              </w:rPr>
            </w:pPr>
          </w:p>
        </w:tc>
      </w:tr>
      <w:tr w:rsidR="00476386" w:rsidRPr="00D557F9" w14:paraId="72709495" w14:textId="77777777" w:rsidTr="0009784C">
        <w:trPr>
          <w:jc w:val="center"/>
        </w:trPr>
        <w:tc>
          <w:tcPr>
            <w:tcW w:w="7437" w:type="dxa"/>
          </w:tcPr>
          <w:p w14:paraId="08734FDB" w14:textId="77777777" w:rsidR="00476386" w:rsidRPr="00D557F9" w:rsidRDefault="00476386" w:rsidP="00476386">
            <w:pPr>
              <w:jc w:val="both"/>
              <w:rPr>
                <w:rFonts w:ascii="Century Gothic" w:hAnsi="Century Gothic" w:cs="Arial"/>
                <w:lang w:val="es-ES_tradnl"/>
              </w:rPr>
            </w:pPr>
          </w:p>
        </w:tc>
        <w:tc>
          <w:tcPr>
            <w:tcW w:w="1914" w:type="dxa"/>
            <w:gridSpan w:val="2"/>
          </w:tcPr>
          <w:p w14:paraId="4ACB405A" w14:textId="77777777" w:rsidR="00476386" w:rsidRPr="00D557F9" w:rsidRDefault="00476386" w:rsidP="00476386">
            <w:pPr>
              <w:jc w:val="right"/>
              <w:rPr>
                <w:rFonts w:ascii="Century Gothic" w:hAnsi="Century Gothic" w:cs="Arial"/>
                <w:lang w:val="es-ES_tradnl"/>
              </w:rPr>
            </w:pPr>
          </w:p>
        </w:tc>
      </w:tr>
      <w:tr w:rsidR="00476386" w:rsidRPr="00D557F9" w14:paraId="31260F01" w14:textId="77777777" w:rsidTr="0009784C">
        <w:trPr>
          <w:jc w:val="center"/>
        </w:trPr>
        <w:tc>
          <w:tcPr>
            <w:tcW w:w="7437" w:type="dxa"/>
          </w:tcPr>
          <w:p w14:paraId="64011ACD" w14:textId="59F8B9AD" w:rsidR="00476386" w:rsidRPr="00D557F9" w:rsidRDefault="00476386" w:rsidP="00476386">
            <w:pPr>
              <w:jc w:val="both"/>
              <w:rPr>
                <w:rFonts w:ascii="Century Gothic" w:hAnsi="Century Gothic" w:cs="Arial"/>
                <w:lang w:val="es-ES_tradnl"/>
              </w:rPr>
            </w:pPr>
            <w:r w:rsidRPr="00D557F9">
              <w:rPr>
                <w:rFonts w:ascii="Century Gothic" w:hAnsi="Century Gothic" w:cs="Arial"/>
                <w:b/>
                <w:bCs/>
                <w:lang w:val="es-ES_tradnl"/>
              </w:rPr>
              <w:t>1.- Por certificaciones, autorizaciones, constancias y registros</w:t>
            </w:r>
          </w:p>
        </w:tc>
        <w:tc>
          <w:tcPr>
            <w:tcW w:w="1914" w:type="dxa"/>
            <w:gridSpan w:val="2"/>
          </w:tcPr>
          <w:p w14:paraId="196E2249" w14:textId="77777777" w:rsidR="00476386" w:rsidRPr="00D557F9" w:rsidRDefault="00476386" w:rsidP="00476386">
            <w:pPr>
              <w:jc w:val="right"/>
              <w:rPr>
                <w:rFonts w:ascii="Century Gothic" w:hAnsi="Century Gothic" w:cs="Arial"/>
                <w:lang w:val="es-ES_tradnl"/>
              </w:rPr>
            </w:pPr>
          </w:p>
        </w:tc>
      </w:tr>
      <w:tr w:rsidR="00476386" w:rsidRPr="00D557F9" w14:paraId="3432879C" w14:textId="77777777" w:rsidTr="0009784C">
        <w:trPr>
          <w:jc w:val="center"/>
        </w:trPr>
        <w:tc>
          <w:tcPr>
            <w:tcW w:w="7437" w:type="dxa"/>
          </w:tcPr>
          <w:p w14:paraId="1C1A73F4" w14:textId="34C53CA4" w:rsidR="00476386" w:rsidRPr="00D557F9" w:rsidRDefault="00476386" w:rsidP="00476386">
            <w:pPr>
              <w:jc w:val="both"/>
              <w:rPr>
                <w:rFonts w:ascii="Century Gothic" w:hAnsi="Century Gothic" w:cs="Arial"/>
                <w:lang w:val="es-ES_tradnl"/>
              </w:rPr>
            </w:pPr>
            <w:r w:rsidRPr="00D557F9">
              <w:rPr>
                <w:rFonts w:ascii="Century Gothic" w:hAnsi="Century Gothic" w:cs="Arial"/>
                <w:lang w:val="es-ES_tradnl"/>
              </w:rPr>
              <w:t>1.1</w:t>
            </w:r>
            <w:r w:rsidR="00F65C61">
              <w:rPr>
                <w:rFonts w:ascii="Century Gothic" w:hAnsi="Century Gothic" w:cs="Arial"/>
                <w:lang w:val="es-ES_tradnl"/>
              </w:rPr>
              <w:t>.</w:t>
            </w:r>
            <w:r w:rsidRPr="00D557F9">
              <w:rPr>
                <w:rFonts w:ascii="Century Gothic" w:hAnsi="Century Gothic" w:cs="Arial"/>
                <w:lang w:val="es-ES_tradnl"/>
              </w:rPr>
              <w:t xml:space="preserve"> Por la certificación de avalúos o dictámenes de valor elaborados por valuadores externos al Municipio.</w:t>
            </w:r>
          </w:p>
        </w:tc>
        <w:tc>
          <w:tcPr>
            <w:tcW w:w="1914" w:type="dxa"/>
            <w:gridSpan w:val="2"/>
          </w:tcPr>
          <w:p w14:paraId="3DDF2245" w14:textId="056AEED1" w:rsidR="00476386" w:rsidRPr="00D557F9" w:rsidRDefault="00476386" w:rsidP="00476386">
            <w:pPr>
              <w:jc w:val="right"/>
              <w:rPr>
                <w:rFonts w:ascii="Century Gothic" w:hAnsi="Century Gothic" w:cs="Arial"/>
                <w:lang w:val="es-ES_tradnl"/>
              </w:rPr>
            </w:pPr>
            <w:r w:rsidRPr="00D557F9">
              <w:rPr>
                <w:rFonts w:ascii="Century Gothic" w:hAnsi="Century Gothic" w:cs="Arial"/>
                <w:lang w:val="es-ES_tradnl"/>
              </w:rPr>
              <w:t>$ 200.00</w:t>
            </w:r>
          </w:p>
        </w:tc>
      </w:tr>
      <w:tr w:rsidR="00476386" w:rsidRPr="00D557F9" w14:paraId="23C96936" w14:textId="77777777" w:rsidTr="0009784C">
        <w:trPr>
          <w:jc w:val="center"/>
        </w:trPr>
        <w:tc>
          <w:tcPr>
            <w:tcW w:w="7437" w:type="dxa"/>
          </w:tcPr>
          <w:p w14:paraId="11893DA6" w14:textId="74F34C5B" w:rsidR="00476386" w:rsidRPr="00D557F9" w:rsidRDefault="00476386" w:rsidP="00476386">
            <w:pPr>
              <w:jc w:val="both"/>
              <w:rPr>
                <w:rFonts w:ascii="Century Gothic" w:hAnsi="Century Gothic" w:cs="Arial"/>
                <w:lang w:val="es-ES_tradnl"/>
              </w:rPr>
            </w:pPr>
            <w:r w:rsidRPr="00D557F9">
              <w:rPr>
                <w:rFonts w:ascii="Century Gothic" w:hAnsi="Century Gothic" w:cs="Arial"/>
                <w:lang w:val="es-ES_tradnl"/>
              </w:rPr>
              <w:t>1.2</w:t>
            </w:r>
            <w:r w:rsidR="00F65C61">
              <w:rPr>
                <w:rFonts w:ascii="Century Gothic" w:hAnsi="Century Gothic" w:cs="Arial"/>
                <w:lang w:val="es-ES_tradnl"/>
              </w:rPr>
              <w:t>.</w:t>
            </w:r>
            <w:r w:rsidRPr="00D557F9">
              <w:rPr>
                <w:rFonts w:ascii="Century Gothic" w:hAnsi="Century Gothic" w:cs="Arial"/>
                <w:lang w:val="es-ES_tradnl"/>
              </w:rPr>
              <w:t xml:space="preserve"> Por la elaboración de avalúos o dictámenes de valor referido del inmueble, para efectos de traslación de dominio, a petición del interesado.</w:t>
            </w:r>
          </w:p>
        </w:tc>
        <w:tc>
          <w:tcPr>
            <w:tcW w:w="1914" w:type="dxa"/>
            <w:gridSpan w:val="2"/>
          </w:tcPr>
          <w:p w14:paraId="590EB1D7" w14:textId="47EA6B6F" w:rsidR="00476386" w:rsidRPr="00D557F9" w:rsidRDefault="00476386" w:rsidP="00476386">
            <w:pPr>
              <w:jc w:val="right"/>
              <w:rPr>
                <w:rFonts w:ascii="Century Gothic" w:hAnsi="Century Gothic" w:cs="Arial"/>
                <w:lang w:val="es-ES_tradnl"/>
              </w:rPr>
            </w:pPr>
            <w:r w:rsidRPr="00D557F9">
              <w:rPr>
                <w:rFonts w:ascii="Century Gothic" w:hAnsi="Century Gothic" w:cs="Arial"/>
                <w:lang w:val="es-ES_tradnl"/>
              </w:rPr>
              <w:t>$ 1,000.00</w:t>
            </w:r>
          </w:p>
        </w:tc>
      </w:tr>
      <w:tr w:rsidR="00476386" w:rsidRPr="00D557F9" w14:paraId="3896121C" w14:textId="77777777" w:rsidTr="0009784C">
        <w:trPr>
          <w:jc w:val="center"/>
        </w:trPr>
        <w:tc>
          <w:tcPr>
            <w:tcW w:w="7437" w:type="dxa"/>
          </w:tcPr>
          <w:p w14:paraId="00D609DF" w14:textId="4C3DD8D0" w:rsidR="00476386" w:rsidRPr="00D557F9" w:rsidRDefault="00476386" w:rsidP="00476386">
            <w:pPr>
              <w:jc w:val="both"/>
              <w:rPr>
                <w:rFonts w:ascii="Century Gothic" w:hAnsi="Century Gothic" w:cs="Arial"/>
                <w:lang w:val="es-ES_tradnl"/>
              </w:rPr>
            </w:pPr>
            <w:r w:rsidRPr="00D557F9">
              <w:rPr>
                <w:rFonts w:ascii="Century Gothic" w:hAnsi="Century Gothic" w:cs="Arial"/>
                <w:lang w:val="es-ES_tradnl"/>
              </w:rPr>
              <w:t>1.3</w:t>
            </w:r>
            <w:r w:rsidR="00F65C61">
              <w:rPr>
                <w:rFonts w:ascii="Century Gothic" w:hAnsi="Century Gothic" w:cs="Arial"/>
                <w:lang w:val="es-ES_tradnl"/>
              </w:rPr>
              <w:t>.</w:t>
            </w:r>
            <w:r w:rsidRPr="00D557F9">
              <w:rPr>
                <w:rFonts w:ascii="Century Gothic" w:hAnsi="Century Gothic" w:cs="Arial"/>
                <w:lang w:val="es-ES_tradnl"/>
              </w:rPr>
              <w:t xml:space="preserve"> Emisión de Constancia de No Adeudo al Impuesto Predial.</w:t>
            </w:r>
          </w:p>
        </w:tc>
        <w:tc>
          <w:tcPr>
            <w:tcW w:w="1914" w:type="dxa"/>
            <w:gridSpan w:val="2"/>
          </w:tcPr>
          <w:p w14:paraId="2E456DE7" w14:textId="724F33C2" w:rsidR="00476386" w:rsidRPr="00D557F9" w:rsidRDefault="00BE4BB4" w:rsidP="00476386">
            <w:pPr>
              <w:jc w:val="right"/>
              <w:rPr>
                <w:rFonts w:ascii="Century Gothic" w:hAnsi="Century Gothic" w:cs="Arial"/>
                <w:lang w:val="es-ES_tradnl"/>
              </w:rPr>
            </w:pPr>
            <w:r>
              <w:rPr>
                <w:rFonts w:ascii="Century Gothic" w:hAnsi="Century Gothic" w:cs="Arial"/>
                <w:lang w:val="es-ES_tradnl"/>
              </w:rPr>
              <w:t>$</w:t>
            </w:r>
            <w:r w:rsidR="00476386" w:rsidRPr="00D557F9">
              <w:rPr>
                <w:rFonts w:ascii="Century Gothic" w:hAnsi="Century Gothic" w:cs="Arial"/>
                <w:lang w:val="es-ES_tradnl"/>
              </w:rPr>
              <w:t xml:space="preserve"> 150.00</w:t>
            </w:r>
          </w:p>
        </w:tc>
      </w:tr>
      <w:tr w:rsidR="00476386" w:rsidRPr="00D557F9" w14:paraId="70ADD178" w14:textId="77777777" w:rsidTr="0009784C">
        <w:trPr>
          <w:jc w:val="center"/>
        </w:trPr>
        <w:tc>
          <w:tcPr>
            <w:tcW w:w="7437" w:type="dxa"/>
          </w:tcPr>
          <w:p w14:paraId="70417D52" w14:textId="758C6BBA" w:rsidR="00476386" w:rsidRPr="00D557F9" w:rsidRDefault="00476386" w:rsidP="00476386">
            <w:pPr>
              <w:jc w:val="both"/>
              <w:rPr>
                <w:rFonts w:ascii="Century Gothic" w:hAnsi="Century Gothic" w:cs="Arial"/>
                <w:lang w:val="es-ES_tradnl"/>
              </w:rPr>
            </w:pPr>
            <w:r w:rsidRPr="00D557F9">
              <w:rPr>
                <w:rFonts w:ascii="Century Gothic" w:hAnsi="Century Gothic" w:cs="Arial"/>
                <w:lang w:val="es-ES_tradnl"/>
              </w:rPr>
              <w:t>1.4</w:t>
            </w:r>
            <w:r w:rsidR="00F65C61">
              <w:rPr>
                <w:rFonts w:ascii="Century Gothic" w:hAnsi="Century Gothic" w:cs="Arial"/>
                <w:lang w:val="es-ES_tradnl"/>
              </w:rPr>
              <w:t>.</w:t>
            </w:r>
            <w:r w:rsidRPr="00D557F9">
              <w:rPr>
                <w:rFonts w:ascii="Century Gothic" w:hAnsi="Century Gothic" w:cs="Arial"/>
                <w:lang w:val="es-ES_tradnl"/>
              </w:rPr>
              <w:t xml:space="preserve"> Emisión de Constancia de inscripción en el Padrón de Contribuyentes del Catastro Municipal.</w:t>
            </w:r>
          </w:p>
        </w:tc>
        <w:tc>
          <w:tcPr>
            <w:tcW w:w="1914" w:type="dxa"/>
            <w:gridSpan w:val="2"/>
          </w:tcPr>
          <w:p w14:paraId="1B719D57" w14:textId="6FE1E065" w:rsidR="00476386" w:rsidRPr="00D557F9" w:rsidRDefault="00476386" w:rsidP="00476386">
            <w:pPr>
              <w:jc w:val="right"/>
              <w:rPr>
                <w:rFonts w:ascii="Century Gothic" w:hAnsi="Century Gothic" w:cs="Arial"/>
                <w:lang w:val="es-ES_tradnl"/>
              </w:rPr>
            </w:pPr>
            <w:r w:rsidRPr="00D557F9">
              <w:rPr>
                <w:rFonts w:ascii="Century Gothic" w:hAnsi="Century Gothic" w:cs="Arial"/>
                <w:lang w:val="es-ES_tradnl"/>
              </w:rPr>
              <w:t>$ 120.00</w:t>
            </w:r>
          </w:p>
        </w:tc>
      </w:tr>
      <w:tr w:rsidR="00476386" w:rsidRPr="00D557F9" w14:paraId="00F6E094" w14:textId="77777777" w:rsidTr="0009784C">
        <w:trPr>
          <w:jc w:val="center"/>
        </w:trPr>
        <w:tc>
          <w:tcPr>
            <w:tcW w:w="7437" w:type="dxa"/>
          </w:tcPr>
          <w:p w14:paraId="5749D1A4" w14:textId="5AF94B4A" w:rsidR="00476386" w:rsidRPr="00D557F9" w:rsidRDefault="00476386" w:rsidP="00476386">
            <w:pPr>
              <w:jc w:val="both"/>
              <w:rPr>
                <w:rFonts w:ascii="Century Gothic" w:hAnsi="Century Gothic" w:cs="Arial"/>
                <w:lang w:val="es-ES_tradnl"/>
              </w:rPr>
            </w:pPr>
            <w:r w:rsidRPr="00D557F9">
              <w:rPr>
                <w:rFonts w:ascii="Century Gothic" w:hAnsi="Century Gothic" w:cs="Arial"/>
                <w:lang w:val="es-ES_tradnl"/>
              </w:rPr>
              <w:t>1.5</w:t>
            </w:r>
            <w:r w:rsidR="00F65C61">
              <w:rPr>
                <w:rFonts w:ascii="Century Gothic" w:hAnsi="Century Gothic" w:cs="Arial"/>
                <w:lang w:val="es-ES_tradnl"/>
              </w:rPr>
              <w:t>.</w:t>
            </w:r>
            <w:r w:rsidRPr="00D557F9">
              <w:rPr>
                <w:rFonts w:ascii="Century Gothic" w:hAnsi="Century Gothic" w:cs="Arial"/>
                <w:lang w:val="es-ES_tradnl"/>
              </w:rPr>
              <w:t xml:space="preserve"> Emisión de otras constancias referentes a información del catastro municipal.</w:t>
            </w:r>
          </w:p>
        </w:tc>
        <w:tc>
          <w:tcPr>
            <w:tcW w:w="1914" w:type="dxa"/>
            <w:gridSpan w:val="2"/>
          </w:tcPr>
          <w:p w14:paraId="45FC73E5" w14:textId="5AC7ECF9" w:rsidR="00476386" w:rsidRPr="00D557F9" w:rsidRDefault="00476386" w:rsidP="00476386">
            <w:pPr>
              <w:jc w:val="right"/>
              <w:rPr>
                <w:rFonts w:ascii="Century Gothic" w:hAnsi="Century Gothic" w:cs="Arial"/>
                <w:lang w:val="es-ES_tradnl"/>
              </w:rPr>
            </w:pPr>
            <w:r w:rsidRPr="00D557F9">
              <w:rPr>
                <w:rFonts w:ascii="Century Gothic" w:hAnsi="Century Gothic" w:cs="Arial"/>
                <w:lang w:val="es-ES_tradnl"/>
              </w:rPr>
              <w:t>$ 100.00</w:t>
            </w:r>
          </w:p>
        </w:tc>
      </w:tr>
      <w:tr w:rsidR="00476386" w:rsidRPr="00D557F9" w14:paraId="24394204" w14:textId="77777777" w:rsidTr="0009784C">
        <w:trPr>
          <w:jc w:val="center"/>
        </w:trPr>
        <w:tc>
          <w:tcPr>
            <w:tcW w:w="7437" w:type="dxa"/>
          </w:tcPr>
          <w:p w14:paraId="1A122CB7" w14:textId="1E1B5FDD" w:rsidR="00476386" w:rsidRPr="00F65C61" w:rsidRDefault="00476386" w:rsidP="00476386">
            <w:pPr>
              <w:jc w:val="both"/>
              <w:rPr>
                <w:rFonts w:ascii="Century Gothic" w:hAnsi="Century Gothic" w:cs="Arial"/>
                <w:lang w:val="es-ES_tradnl"/>
              </w:rPr>
            </w:pPr>
            <w:r w:rsidRPr="00F65C61">
              <w:rPr>
                <w:rFonts w:ascii="Century Gothic" w:hAnsi="Century Gothic" w:cs="Arial"/>
                <w:lang w:val="es-ES_tradnl"/>
              </w:rPr>
              <w:t>1.6</w:t>
            </w:r>
            <w:r w:rsidR="00F65C61" w:rsidRPr="00F65C61">
              <w:rPr>
                <w:rFonts w:ascii="Century Gothic" w:hAnsi="Century Gothic" w:cs="Arial"/>
                <w:lang w:val="es-ES_tradnl"/>
              </w:rPr>
              <w:t>.</w:t>
            </w:r>
            <w:r w:rsidRPr="00F65C61">
              <w:rPr>
                <w:rFonts w:ascii="Century Gothic" w:hAnsi="Century Gothic" w:cs="Arial"/>
                <w:lang w:val="es-ES_tradnl"/>
              </w:rPr>
              <w:t xml:space="preserve"> Expedición de duplicado o copia simple del comprobante de pago del impuesto predial. </w:t>
            </w:r>
          </w:p>
        </w:tc>
        <w:tc>
          <w:tcPr>
            <w:tcW w:w="1914" w:type="dxa"/>
            <w:gridSpan w:val="2"/>
          </w:tcPr>
          <w:p w14:paraId="464A1CA2" w14:textId="659342D2" w:rsidR="00476386" w:rsidRPr="00D557F9" w:rsidRDefault="00476386" w:rsidP="00476386">
            <w:pPr>
              <w:jc w:val="right"/>
              <w:rPr>
                <w:rFonts w:ascii="Century Gothic" w:hAnsi="Century Gothic" w:cs="Arial"/>
                <w:lang w:val="es-ES_tradnl"/>
              </w:rPr>
            </w:pPr>
            <w:r w:rsidRPr="00D557F9">
              <w:rPr>
                <w:rFonts w:ascii="Century Gothic" w:hAnsi="Century Gothic" w:cs="Arial"/>
                <w:lang w:val="es-ES_tradnl"/>
              </w:rPr>
              <w:t>$ 50.00</w:t>
            </w:r>
          </w:p>
        </w:tc>
      </w:tr>
      <w:tr w:rsidR="00476386" w:rsidRPr="00D557F9" w14:paraId="7241931B" w14:textId="77777777" w:rsidTr="0009784C">
        <w:trPr>
          <w:jc w:val="center"/>
        </w:trPr>
        <w:tc>
          <w:tcPr>
            <w:tcW w:w="7437" w:type="dxa"/>
          </w:tcPr>
          <w:p w14:paraId="43A65670" w14:textId="6E69E26B" w:rsidR="00476386" w:rsidRPr="00F65C61" w:rsidRDefault="00476386" w:rsidP="00476386">
            <w:pPr>
              <w:jc w:val="both"/>
              <w:rPr>
                <w:rFonts w:ascii="Century Gothic" w:hAnsi="Century Gothic" w:cs="Arial"/>
                <w:lang w:val="es-ES_tradnl"/>
              </w:rPr>
            </w:pPr>
            <w:r w:rsidRPr="00F65C61">
              <w:rPr>
                <w:rFonts w:ascii="Century Gothic" w:hAnsi="Century Gothic" w:cs="Arial"/>
                <w:lang w:val="es-ES_tradnl"/>
              </w:rPr>
              <w:t>1.7</w:t>
            </w:r>
            <w:r w:rsidR="00F65C61" w:rsidRPr="00F65C61">
              <w:rPr>
                <w:rFonts w:ascii="Century Gothic" w:hAnsi="Century Gothic" w:cs="Arial"/>
                <w:lang w:val="es-ES_tradnl"/>
              </w:rPr>
              <w:t>.</w:t>
            </w:r>
            <w:r w:rsidRPr="00F65C61">
              <w:rPr>
                <w:rFonts w:ascii="Century Gothic" w:hAnsi="Century Gothic" w:cs="Arial"/>
                <w:lang w:val="es-ES_tradnl"/>
              </w:rPr>
              <w:t xml:space="preserve"> Expedición de duplicado o copia simple de la constancia de declaración del impuesto sobre traslación de dominio.</w:t>
            </w:r>
          </w:p>
        </w:tc>
        <w:tc>
          <w:tcPr>
            <w:tcW w:w="1914" w:type="dxa"/>
            <w:gridSpan w:val="2"/>
          </w:tcPr>
          <w:p w14:paraId="5F4EEF5C" w14:textId="44D5BDFB" w:rsidR="00476386" w:rsidRPr="00D557F9" w:rsidRDefault="00476386" w:rsidP="00476386">
            <w:pPr>
              <w:jc w:val="right"/>
              <w:rPr>
                <w:rFonts w:ascii="Century Gothic" w:hAnsi="Century Gothic" w:cs="Arial"/>
                <w:lang w:val="es-ES_tradnl"/>
              </w:rPr>
            </w:pPr>
            <w:r w:rsidRPr="00D557F9">
              <w:rPr>
                <w:rFonts w:ascii="Century Gothic" w:hAnsi="Century Gothic" w:cs="Arial"/>
                <w:lang w:val="es-ES_tradnl"/>
              </w:rPr>
              <w:t>$ 50.00</w:t>
            </w:r>
          </w:p>
        </w:tc>
      </w:tr>
      <w:tr w:rsidR="00476386" w:rsidRPr="00D557F9" w14:paraId="48D960D8" w14:textId="77777777" w:rsidTr="0009784C">
        <w:trPr>
          <w:jc w:val="center"/>
        </w:trPr>
        <w:tc>
          <w:tcPr>
            <w:tcW w:w="7437" w:type="dxa"/>
          </w:tcPr>
          <w:p w14:paraId="58B56838" w14:textId="46A5A829" w:rsidR="00476386" w:rsidRPr="00F65C61" w:rsidRDefault="00476386" w:rsidP="00476386">
            <w:pPr>
              <w:jc w:val="both"/>
              <w:rPr>
                <w:rFonts w:ascii="Century Gothic" w:hAnsi="Century Gothic" w:cs="Arial"/>
                <w:lang w:val="es-ES_tradnl"/>
              </w:rPr>
            </w:pPr>
            <w:r w:rsidRPr="00F65C61">
              <w:rPr>
                <w:rFonts w:ascii="Century Gothic" w:hAnsi="Century Gothic" w:cs="Arial"/>
                <w:lang w:val="es-ES_tradnl"/>
              </w:rPr>
              <w:t>1.8</w:t>
            </w:r>
            <w:r w:rsidR="00F65C61" w:rsidRPr="00F65C61">
              <w:rPr>
                <w:rFonts w:ascii="Century Gothic" w:hAnsi="Century Gothic" w:cs="Arial"/>
                <w:lang w:val="es-ES_tradnl"/>
              </w:rPr>
              <w:t>.</w:t>
            </w:r>
            <w:r w:rsidRPr="00F65C61">
              <w:rPr>
                <w:rFonts w:ascii="Century Gothic" w:hAnsi="Century Gothic" w:cs="Arial"/>
                <w:lang w:val="es-ES_tradnl"/>
              </w:rPr>
              <w:t xml:space="preserve"> Expedición de duplicado o copia simple del plano catastral en tamaña carta u oficio (el cual se encuentra en el expediente de la cuenta catastral correspondiente).</w:t>
            </w:r>
          </w:p>
        </w:tc>
        <w:tc>
          <w:tcPr>
            <w:tcW w:w="1914" w:type="dxa"/>
            <w:gridSpan w:val="2"/>
          </w:tcPr>
          <w:p w14:paraId="426C1E76" w14:textId="530E92E1" w:rsidR="00476386" w:rsidRPr="00D557F9" w:rsidRDefault="00476386" w:rsidP="00476386">
            <w:pPr>
              <w:jc w:val="right"/>
              <w:rPr>
                <w:rFonts w:ascii="Century Gothic" w:hAnsi="Century Gothic" w:cs="Arial"/>
                <w:lang w:val="es-ES_tradnl"/>
              </w:rPr>
            </w:pPr>
            <w:r w:rsidRPr="00D557F9">
              <w:rPr>
                <w:rFonts w:ascii="Century Gothic" w:hAnsi="Century Gothic" w:cs="Arial"/>
                <w:lang w:val="es-ES_tradnl"/>
              </w:rPr>
              <w:t>$ 150.00</w:t>
            </w:r>
          </w:p>
        </w:tc>
      </w:tr>
      <w:tr w:rsidR="00476386" w:rsidRPr="00D557F9" w14:paraId="79F2D79F" w14:textId="77777777" w:rsidTr="0009784C">
        <w:trPr>
          <w:jc w:val="center"/>
        </w:trPr>
        <w:tc>
          <w:tcPr>
            <w:tcW w:w="7437" w:type="dxa"/>
          </w:tcPr>
          <w:p w14:paraId="56651F5A" w14:textId="33FDE4C9" w:rsidR="00476386" w:rsidRPr="00D557F9" w:rsidRDefault="00476386" w:rsidP="00476386">
            <w:pPr>
              <w:jc w:val="both"/>
              <w:rPr>
                <w:rFonts w:ascii="Century Gothic" w:hAnsi="Century Gothic" w:cs="Arial"/>
                <w:lang w:val="es-ES_tradnl"/>
              </w:rPr>
            </w:pPr>
            <w:r w:rsidRPr="00D557F9">
              <w:rPr>
                <w:rFonts w:ascii="Century Gothic" w:hAnsi="Century Gothic" w:cs="Arial"/>
                <w:lang w:val="es-ES_tradnl"/>
              </w:rPr>
              <w:t>1.9</w:t>
            </w:r>
            <w:r w:rsidR="00F65C61">
              <w:rPr>
                <w:rFonts w:ascii="Century Gothic" w:hAnsi="Century Gothic" w:cs="Arial"/>
                <w:lang w:val="es-ES_tradnl"/>
              </w:rPr>
              <w:t>.</w:t>
            </w:r>
            <w:r w:rsidRPr="00D557F9">
              <w:rPr>
                <w:rFonts w:ascii="Century Gothic" w:hAnsi="Century Gothic" w:cs="Arial"/>
                <w:lang w:val="es-ES_tradnl"/>
              </w:rPr>
              <w:t xml:space="preserve"> Impresión de la Cedula de Valuación de inmuebles integrado en el padrón catastral originado del sistema de administración catastral aplicando tablas de valores de suelo y construcción.</w:t>
            </w:r>
          </w:p>
        </w:tc>
        <w:tc>
          <w:tcPr>
            <w:tcW w:w="1914" w:type="dxa"/>
            <w:gridSpan w:val="2"/>
          </w:tcPr>
          <w:p w14:paraId="00709438" w14:textId="4D551157" w:rsidR="00476386" w:rsidRPr="00D557F9" w:rsidRDefault="00476386" w:rsidP="00476386">
            <w:pPr>
              <w:jc w:val="right"/>
              <w:rPr>
                <w:rFonts w:ascii="Century Gothic" w:hAnsi="Century Gothic" w:cs="Arial"/>
                <w:lang w:val="es-ES_tradnl"/>
              </w:rPr>
            </w:pPr>
            <w:r w:rsidRPr="00D557F9">
              <w:rPr>
                <w:rFonts w:ascii="Century Gothic" w:hAnsi="Century Gothic" w:cs="Arial"/>
                <w:lang w:val="es-ES_tradnl"/>
              </w:rPr>
              <w:t>$ 150.00</w:t>
            </w:r>
          </w:p>
        </w:tc>
      </w:tr>
      <w:tr w:rsidR="00476386" w:rsidRPr="00D557F9" w14:paraId="766B4DEC" w14:textId="77777777" w:rsidTr="0009784C">
        <w:trPr>
          <w:jc w:val="center"/>
        </w:trPr>
        <w:tc>
          <w:tcPr>
            <w:tcW w:w="7437" w:type="dxa"/>
          </w:tcPr>
          <w:p w14:paraId="023709CB" w14:textId="4A37380A" w:rsidR="00476386" w:rsidRPr="00F65C61" w:rsidRDefault="00476386" w:rsidP="00476386">
            <w:pPr>
              <w:jc w:val="both"/>
              <w:rPr>
                <w:rFonts w:ascii="Century Gothic" w:hAnsi="Century Gothic" w:cs="Arial"/>
                <w:lang w:val="es-ES_tradnl"/>
              </w:rPr>
            </w:pPr>
            <w:r w:rsidRPr="00F65C61">
              <w:rPr>
                <w:rFonts w:ascii="Century Gothic" w:hAnsi="Century Gothic" w:cs="Arial"/>
                <w:lang w:val="es-ES_tradnl"/>
              </w:rPr>
              <w:t>1.10</w:t>
            </w:r>
            <w:r w:rsidR="00F65C61" w:rsidRPr="00F65C61">
              <w:rPr>
                <w:rFonts w:ascii="Century Gothic" w:hAnsi="Century Gothic" w:cs="Arial"/>
                <w:lang w:val="es-ES_tradnl"/>
              </w:rPr>
              <w:t>.</w:t>
            </w:r>
            <w:r w:rsidRPr="00F65C61">
              <w:rPr>
                <w:rFonts w:ascii="Century Gothic" w:hAnsi="Century Gothic" w:cs="Arial"/>
                <w:lang w:val="es-ES_tradnl"/>
              </w:rPr>
              <w:t xml:space="preserve"> Expedición de Avalúos Catastrales</w:t>
            </w:r>
          </w:p>
        </w:tc>
        <w:tc>
          <w:tcPr>
            <w:tcW w:w="1914" w:type="dxa"/>
            <w:gridSpan w:val="2"/>
          </w:tcPr>
          <w:p w14:paraId="147F65A6" w14:textId="26386917" w:rsidR="00476386" w:rsidRPr="00D557F9" w:rsidRDefault="00476386" w:rsidP="00476386">
            <w:pPr>
              <w:jc w:val="right"/>
              <w:rPr>
                <w:rFonts w:ascii="Century Gothic" w:hAnsi="Century Gothic" w:cs="Arial"/>
                <w:lang w:val="es-ES_tradnl"/>
              </w:rPr>
            </w:pPr>
            <w:r w:rsidRPr="00D557F9">
              <w:rPr>
                <w:rFonts w:ascii="Century Gothic" w:hAnsi="Century Gothic" w:cs="Arial"/>
                <w:lang w:val="es-ES_tradnl"/>
              </w:rPr>
              <w:t>$200.00</w:t>
            </w:r>
          </w:p>
        </w:tc>
      </w:tr>
      <w:tr w:rsidR="00476386" w:rsidRPr="00D557F9" w14:paraId="16BA9E73" w14:textId="77777777" w:rsidTr="0009784C">
        <w:trPr>
          <w:jc w:val="center"/>
        </w:trPr>
        <w:tc>
          <w:tcPr>
            <w:tcW w:w="7437" w:type="dxa"/>
          </w:tcPr>
          <w:p w14:paraId="2C8B25F3" w14:textId="10BEAD08" w:rsidR="00476386" w:rsidRPr="00F65C61" w:rsidRDefault="001A2B3C" w:rsidP="00476386">
            <w:pPr>
              <w:jc w:val="both"/>
              <w:rPr>
                <w:rFonts w:ascii="Century Gothic" w:hAnsi="Century Gothic" w:cs="Arial"/>
                <w:lang w:val="es-ES_tradnl"/>
              </w:rPr>
            </w:pPr>
            <w:r w:rsidRPr="00F65C61">
              <w:rPr>
                <w:rFonts w:ascii="Century Gothic" w:hAnsi="Century Gothic" w:cs="Arial"/>
                <w:lang w:val="es-ES_tradnl"/>
              </w:rPr>
              <w:t>1.11</w:t>
            </w:r>
            <w:r w:rsidR="00F65C61">
              <w:rPr>
                <w:rFonts w:ascii="Century Gothic" w:hAnsi="Century Gothic" w:cs="Arial"/>
                <w:lang w:val="es-ES_tradnl"/>
              </w:rPr>
              <w:t>.</w:t>
            </w:r>
            <w:r w:rsidRPr="00F65C61">
              <w:rPr>
                <w:rFonts w:ascii="Century Gothic" w:hAnsi="Century Gothic" w:cs="Arial"/>
                <w:lang w:val="es-ES_tradnl"/>
              </w:rPr>
              <w:t xml:space="preserve"> Expedición de constancia de zonificación</w:t>
            </w:r>
          </w:p>
        </w:tc>
        <w:tc>
          <w:tcPr>
            <w:tcW w:w="1914" w:type="dxa"/>
            <w:gridSpan w:val="2"/>
          </w:tcPr>
          <w:p w14:paraId="713B9B1D" w14:textId="211EFF82" w:rsidR="00476386" w:rsidRPr="00D557F9" w:rsidRDefault="001A2B3C" w:rsidP="00476386">
            <w:pPr>
              <w:jc w:val="right"/>
              <w:rPr>
                <w:rFonts w:ascii="Century Gothic" w:hAnsi="Century Gothic" w:cs="Arial"/>
                <w:lang w:val="es-ES_tradnl"/>
              </w:rPr>
            </w:pPr>
            <w:r w:rsidRPr="00F65C61">
              <w:rPr>
                <w:rFonts w:ascii="Century Gothic" w:hAnsi="Century Gothic" w:cs="Arial"/>
                <w:lang w:val="es-ES_tradnl"/>
              </w:rPr>
              <w:t>$200.00</w:t>
            </w:r>
          </w:p>
        </w:tc>
      </w:tr>
      <w:tr w:rsidR="008463E1" w:rsidRPr="00CA5E90" w14:paraId="5A3D2FFA" w14:textId="77777777" w:rsidTr="0009784C">
        <w:trPr>
          <w:jc w:val="center"/>
        </w:trPr>
        <w:tc>
          <w:tcPr>
            <w:tcW w:w="7437" w:type="dxa"/>
          </w:tcPr>
          <w:p w14:paraId="232D64A9" w14:textId="77777777" w:rsidR="008463E1" w:rsidRDefault="008463E1" w:rsidP="00476386">
            <w:pPr>
              <w:jc w:val="both"/>
              <w:rPr>
                <w:rFonts w:ascii="Century Gothic" w:hAnsi="Century Gothic" w:cs="Arial"/>
                <w:b/>
                <w:bCs/>
                <w:lang w:val="es-ES_tradnl"/>
              </w:rPr>
            </w:pPr>
          </w:p>
        </w:tc>
        <w:tc>
          <w:tcPr>
            <w:tcW w:w="1914" w:type="dxa"/>
            <w:gridSpan w:val="2"/>
          </w:tcPr>
          <w:p w14:paraId="1F7B5A20" w14:textId="77777777" w:rsidR="008463E1" w:rsidRPr="00CA5E90" w:rsidRDefault="008463E1" w:rsidP="00476386">
            <w:pPr>
              <w:jc w:val="right"/>
              <w:rPr>
                <w:rFonts w:ascii="Century Gothic" w:hAnsi="Century Gothic" w:cs="Arial"/>
                <w:b/>
                <w:bCs/>
                <w:lang w:val="es-ES_tradnl"/>
              </w:rPr>
            </w:pPr>
          </w:p>
        </w:tc>
      </w:tr>
      <w:tr w:rsidR="00476386" w:rsidRPr="00CA5E90" w14:paraId="0CF4BB0B" w14:textId="77777777" w:rsidTr="0009784C">
        <w:trPr>
          <w:jc w:val="center"/>
        </w:trPr>
        <w:tc>
          <w:tcPr>
            <w:tcW w:w="7437" w:type="dxa"/>
          </w:tcPr>
          <w:p w14:paraId="105D5F72" w14:textId="3FABACF6" w:rsidR="00476386" w:rsidRPr="00CA5E90" w:rsidRDefault="00476386" w:rsidP="00476386">
            <w:pPr>
              <w:jc w:val="both"/>
              <w:rPr>
                <w:rFonts w:ascii="Century Gothic" w:hAnsi="Century Gothic" w:cs="Arial"/>
                <w:b/>
                <w:bCs/>
                <w:lang w:val="es-ES_tradnl"/>
              </w:rPr>
            </w:pPr>
            <w:proofErr w:type="spellStart"/>
            <w:r>
              <w:rPr>
                <w:rFonts w:ascii="Century Gothic" w:hAnsi="Century Gothic" w:cs="Arial"/>
                <w:b/>
                <w:bCs/>
                <w:lang w:val="es-ES_tradnl"/>
              </w:rPr>
              <w:t>II.6</w:t>
            </w:r>
            <w:proofErr w:type="spellEnd"/>
            <w:r w:rsidRPr="00CA5E90">
              <w:rPr>
                <w:rFonts w:ascii="Century Gothic" w:hAnsi="Century Gothic" w:cs="Arial"/>
                <w:b/>
                <w:bCs/>
                <w:lang w:val="es-ES_tradnl"/>
              </w:rPr>
              <w:t>.- Servicios generales en los Rastros</w:t>
            </w:r>
          </w:p>
        </w:tc>
        <w:tc>
          <w:tcPr>
            <w:tcW w:w="1914" w:type="dxa"/>
            <w:gridSpan w:val="2"/>
          </w:tcPr>
          <w:p w14:paraId="69235EB2" w14:textId="77777777" w:rsidR="00476386" w:rsidRPr="00CA5E90" w:rsidRDefault="00476386" w:rsidP="00476386">
            <w:pPr>
              <w:jc w:val="right"/>
              <w:rPr>
                <w:rFonts w:ascii="Century Gothic" w:hAnsi="Century Gothic" w:cs="Arial"/>
                <w:b/>
                <w:bCs/>
                <w:lang w:val="es-ES_tradnl"/>
              </w:rPr>
            </w:pPr>
          </w:p>
        </w:tc>
      </w:tr>
      <w:tr w:rsidR="00476386" w:rsidRPr="00CA5E90" w14:paraId="77E12974" w14:textId="77777777" w:rsidTr="0009784C">
        <w:trPr>
          <w:jc w:val="center"/>
        </w:trPr>
        <w:tc>
          <w:tcPr>
            <w:tcW w:w="7437" w:type="dxa"/>
          </w:tcPr>
          <w:p w14:paraId="23B84973" w14:textId="77777777" w:rsidR="00476386" w:rsidRPr="00CA5E90" w:rsidRDefault="00476386" w:rsidP="00476386">
            <w:pPr>
              <w:jc w:val="both"/>
              <w:rPr>
                <w:rFonts w:ascii="Century Gothic" w:hAnsi="Century Gothic" w:cs="Arial"/>
                <w:lang w:val="es-ES_tradnl"/>
              </w:rPr>
            </w:pPr>
          </w:p>
        </w:tc>
        <w:tc>
          <w:tcPr>
            <w:tcW w:w="1914" w:type="dxa"/>
            <w:gridSpan w:val="2"/>
          </w:tcPr>
          <w:p w14:paraId="6FE679F2" w14:textId="77777777" w:rsidR="00476386" w:rsidRPr="00CA5E90" w:rsidRDefault="00476386" w:rsidP="00476386">
            <w:pPr>
              <w:jc w:val="right"/>
              <w:rPr>
                <w:rFonts w:ascii="Century Gothic" w:hAnsi="Century Gothic" w:cs="Arial"/>
                <w:lang w:val="es-ES_tradnl"/>
              </w:rPr>
            </w:pPr>
          </w:p>
        </w:tc>
      </w:tr>
      <w:tr w:rsidR="00476386" w:rsidRPr="00CA5E90" w14:paraId="492F0276" w14:textId="77777777" w:rsidTr="0009784C">
        <w:trPr>
          <w:jc w:val="center"/>
        </w:trPr>
        <w:tc>
          <w:tcPr>
            <w:tcW w:w="7437" w:type="dxa"/>
          </w:tcPr>
          <w:p w14:paraId="140040C1" w14:textId="77777777" w:rsidR="00476386" w:rsidRPr="00CA5E90" w:rsidRDefault="00476386" w:rsidP="00476386">
            <w:pPr>
              <w:jc w:val="both"/>
              <w:rPr>
                <w:rFonts w:ascii="Century Gothic" w:hAnsi="Century Gothic" w:cs="Arial"/>
                <w:b/>
                <w:bCs/>
                <w:lang w:val="es-ES_tradnl"/>
              </w:rPr>
            </w:pPr>
            <w:r w:rsidRPr="00CA5E90">
              <w:rPr>
                <w:rFonts w:ascii="Century Gothic" w:hAnsi="Century Gothic" w:cs="Arial"/>
                <w:b/>
                <w:bCs/>
                <w:lang w:val="es-ES_tradnl"/>
              </w:rPr>
              <w:t>1.- Uso de corrales o báscula, cada uno</w:t>
            </w:r>
          </w:p>
        </w:tc>
        <w:tc>
          <w:tcPr>
            <w:tcW w:w="1914" w:type="dxa"/>
            <w:gridSpan w:val="2"/>
          </w:tcPr>
          <w:p w14:paraId="68C0D818" w14:textId="77777777" w:rsidR="00476386" w:rsidRPr="00CA5E90" w:rsidRDefault="00476386" w:rsidP="00476386">
            <w:pPr>
              <w:jc w:val="right"/>
              <w:rPr>
                <w:rFonts w:ascii="Century Gothic" w:hAnsi="Century Gothic" w:cs="Arial"/>
                <w:b/>
                <w:bCs/>
                <w:lang w:val="es-ES_tradnl"/>
              </w:rPr>
            </w:pPr>
          </w:p>
        </w:tc>
      </w:tr>
      <w:tr w:rsidR="00476386" w:rsidRPr="00CA5E90" w14:paraId="0F4C7914" w14:textId="77777777" w:rsidTr="0009784C">
        <w:trPr>
          <w:jc w:val="center"/>
        </w:trPr>
        <w:tc>
          <w:tcPr>
            <w:tcW w:w="7437" w:type="dxa"/>
          </w:tcPr>
          <w:p w14:paraId="2B7E385E"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lang w:val="es-ES_tradnl"/>
              </w:rPr>
              <w:t>1.1. Ganado bovino, por día o fracción, por cabeza</w:t>
            </w:r>
          </w:p>
        </w:tc>
        <w:tc>
          <w:tcPr>
            <w:tcW w:w="1914" w:type="dxa"/>
            <w:gridSpan w:val="2"/>
          </w:tcPr>
          <w:p w14:paraId="24453D46" w14:textId="5965FF5C" w:rsidR="00476386" w:rsidRPr="00CA5E90" w:rsidRDefault="000A5F38" w:rsidP="00476386">
            <w:pPr>
              <w:jc w:val="right"/>
              <w:rPr>
                <w:rFonts w:ascii="Century Gothic" w:hAnsi="Century Gothic" w:cs="Arial"/>
                <w:lang w:val="es-ES_tradnl"/>
              </w:rPr>
            </w:pPr>
            <w:r>
              <w:rPr>
                <w:rFonts w:ascii="Century Gothic" w:hAnsi="Century Gothic" w:cs="Arial"/>
                <w:lang w:val="es-ES_tradnl"/>
              </w:rPr>
              <w:t>$</w:t>
            </w:r>
            <w:r w:rsidR="00476386">
              <w:rPr>
                <w:rFonts w:ascii="Century Gothic" w:hAnsi="Century Gothic" w:cs="Arial"/>
                <w:lang w:val="es-ES_tradnl"/>
              </w:rPr>
              <w:t>2</w:t>
            </w:r>
            <w:r w:rsidR="00476386" w:rsidRPr="00CA5E90">
              <w:rPr>
                <w:rFonts w:ascii="Century Gothic" w:hAnsi="Century Gothic" w:cs="Arial"/>
                <w:lang w:val="es-ES_tradnl"/>
              </w:rPr>
              <w:t>0.00</w:t>
            </w:r>
          </w:p>
        </w:tc>
      </w:tr>
      <w:tr w:rsidR="00476386" w:rsidRPr="00CA5E90" w14:paraId="0C34069C" w14:textId="77777777" w:rsidTr="0009784C">
        <w:trPr>
          <w:jc w:val="center"/>
        </w:trPr>
        <w:tc>
          <w:tcPr>
            <w:tcW w:w="7437" w:type="dxa"/>
          </w:tcPr>
          <w:p w14:paraId="03CDB528"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lang w:val="es-ES_tradnl"/>
              </w:rPr>
              <w:t>1.2. Ganado equino (caballos, asnos y mulas) por día o fracción, por cabeza</w:t>
            </w:r>
          </w:p>
        </w:tc>
        <w:tc>
          <w:tcPr>
            <w:tcW w:w="1914" w:type="dxa"/>
            <w:gridSpan w:val="2"/>
          </w:tcPr>
          <w:p w14:paraId="05AB7E8D" w14:textId="77777777" w:rsidR="00476386" w:rsidRPr="00CA5E90" w:rsidRDefault="00476386" w:rsidP="00476386">
            <w:pPr>
              <w:jc w:val="right"/>
              <w:rPr>
                <w:rFonts w:ascii="Century Gothic" w:hAnsi="Century Gothic" w:cs="Arial"/>
                <w:lang w:val="es-ES_tradnl"/>
              </w:rPr>
            </w:pPr>
          </w:p>
          <w:p w14:paraId="1F22917C" w14:textId="39024FDA" w:rsidR="00476386" w:rsidRPr="00CA5E90" w:rsidRDefault="000A5F38" w:rsidP="00476386">
            <w:pPr>
              <w:jc w:val="right"/>
              <w:rPr>
                <w:rFonts w:ascii="Century Gothic" w:hAnsi="Century Gothic" w:cs="Arial"/>
                <w:lang w:val="es-ES_tradnl"/>
              </w:rPr>
            </w:pPr>
            <w:r>
              <w:rPr>
                <w:rFonts w:ascii="Century Gothic" w:hAnsi="Century Gothic" w:cs="Arial"/>
                <w:lang w:val="es-ES_tradnl"/>
              </w:rPr>
              <w:t>$</w:t>
            </w:r>
            <w:r w:rsidR="00476386">
              <w:rPr>
                <w:rFonts w:ascii="Century Gothic" w:hAnsi="Century Gothic" w:cs="Arial"/>
                <w:lang w:val="es-ES_tradnl"/>
              </w:rPr>
              <w:t>10</w:t>
            </w:r>
            <w:r w:rsidR="00476386" w:rsidRPr="00CA5E90">
              <w:rPr>
                <w:rFonts w:ascii="Century Gothic" w:hAnsi="Century Gothic" w:cs="Arial"/>
                <w:lang w:val="es-ES_tradnl"/>
              </w:rPr>
              <w:t>.00</w:t>
            </w:r>
          </w:p>
        </w:tc>
      </w:tr>
      <w:tr w:rsidR="00476386" w:rsidRPr="00CA5E90" w14:paraId="406B2573" w14:textId="77777777" w:rsidTr="0009784C">
        <w:trPr>
          <w:jc w:val="center"/>
        </w:trPr>
        <w:tc>
          <w:tcPr>
            <w:tcW w:w="7437" w:type="dxa"/>
          </w:tcPr>
          <w:p w14:paraId="42EE49DE"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lang w:val="es-ES_tradnl"/>
              </w:rPr>
              <w:t>1.3. Ganado porcino, ovino o caprino, por cabeza</w:t>
            </w:r>
          </w:p>
        </w:tc>
        <w:tc>
          <w:tcPr>
            <w:tcW w:w="1914" w:type="dxa"/>
            <w:gridSpan w:val="2"/>
          </w:tcPr>
          <w:p w14:paraId="4A949028" w14:textId="28BE3976" w:rsidR="00476386" w:rsidRPr="00CA5E90" w:rsidRDefault="000A5F38" w:rsidP="00476386">
            <w:pPr>
              <w:jc w:val="right"/>
              <w:rPr>
                <w:rFonts w:ascii="Century Gothic" w:hAnsi="Century Gothic" w:cs="Arial"/>
                <w:lang w:val="es-ES_tradnl"/>
              </w:rPr>
            </w:pPr>
            <w:r>
              <w:rPr>
                <w:rFonts w:ascii="Century Gothic" w:hAnsi="Century Gothic" w:cs="Arial"/>
                <w:lang w:val="es-ES_tradnl"/>
              </w:rPr>
              <w:t>$</w:t>
            </w:r>
            <w:r w:rsidR="00476386">
              <w:rPr>
                <w:rFonts w:ascii="Century Gothic" w:hAnsi="Century Gothic" w:cs="Arial"/>
                <w:lang w:val="es-ES_tradnl"/>
              </w:rPr>
              <w:t>10</w:t>
            </w:r>
            <w:r w:rsidR="00476386" w:rsidRPr="00CA5E90">
              <w:rPr>
                <w:rFonts w:ascii="Century Gothic" w:hAnsi="Century Gothic" w:cs="Arial"/>
                <w:lang w:val="es-ES_tradnl"/>
              </w:rPr>
              <w:t>.00</w:t>
            </w:r>
          </w:p>
        </w:tc>
      </w:tr>
      <w:tr w:rsidR="00476386" w:rsidRPr="00CA5E90" w14:paraId="097C058D" w14:textId="77777777" w:rsidTr="0009784C">
        <w:trPr>
          <w:jc w:val="center"/>
        </w:trPr>
        <w:tc>
          <w:tcPr>
            <w:tcW w:w="7437" w:type="dxa"/>
          </w:tcPr>
          <w:p w14:paraId="69887B3A"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lang w:val="es-ES_tradnl"/>
              </w:rPr>
              <w:t>1.4. Terneras</w:t>
            </w:r>
          </w:p>
        </w:tc>
        <w:tc>
          <w:tcPr>
            <w:tcW w:w="1914" w:type="dxa"/>
            <w:gridSpan w:val="2"/>
          </w:tcPr>
          <w:p w14:paraId="33EC40BB" w14:textId="24AF207C" w:rsidR="00476386" w:rsidRPr="00CA5E90" w:rsidRDefault="000A5F38" w:rsidP="00476386">
            <w:pPr>
              <w:jc w:val="right"/>
              <w:rPr>
                <w:rFonts w:ascii="Century Gothic" w:hAnsi="Century Gothic" w:cs="Arial"/>
                <w:lang w:val="es-ES_tradnl"/>
              </w:rPr>
            </w:pPr>
            <w:r>
              <w:rPr>
                <w:rFonts w:ascii="Century Gothic" w:hAnsi="Century Gothic" w:cs="Arial"/>
                <w:lang w:val="es-ES_tradnl"/>
              </w:rPr>
              <w:t>$</w:t>
            </w:r>
            <w:r w:rsidR="00476386">
              <w:rPr>
                <w:rFonts w:ascii="Century Gothic" w:hAnsi="Century Gothic" w:cs="Arial"/>
                <w:lang w:val="es-ES_tradnl"/>
              </w:rPr>
              <w:t>5</w:t>
            </w:r>
            <w:r w:rsidR="00476386" w:rsidRPr="00CA5E90">
              <w:rPr>
                <w:rFonts w:ascii="Century Gothic" w:hAnsi="Century Gothic" w:cs="Arial"/>
                <w:lang w:val="es-ES_tradnl"/>
              </w:rPr>
              <w:t>.00</w:t>
            </w:r>
          </w:p>
        </w:tc>
      </w:tr>
      <w:tr w:rsidR="00476386" w:rsidRPr="00CA5E90" w14:paraId="7448E392" w14:textId="77777777" w:rsidTr="0009784C">
        <w:trPr>
          <w:jc w:val="center"/>
        </w:trPr>
        <w:tc>
          <w:tcPr>
            <w:tcW w:w="7437" w:type="dxa"/>
          </w:tcPr>
          <w:p w14:paraId="75EDADDD"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lang w:val="es-ES_tradnl"/>
              </w:rPr>
              <w:t>1.5. Avestruces</w:t>
            </w:r>
          </w:p>
        </w:tc>
        <w:tc>
          <w:tcPr>
            <w:tcW w:w="1914" w:type="dxa"/>
            <w:gridSpan w:val="2"/>
          </w:tcPr>
          <w:p w14:paraId="3A33E79A" w14:textId="6D7E0CDC" w:rsidR="00476386" w:rsidRPr="00CA5E90" w:rsidRDefault="000A5F38" w:rsidP="00476386">
            <w:pPr>
              <w:jc w:val="right"/>
              <w:rPr>
                <w:rFonts w:ascii="Century Gothic" w:hAnsi="Century Gothic" w:cs="Arial"/>
                <w:lang w:val="es-ES_tradnl"/>
              </w:rPr>
            </w:pPr>
            <w:r>
              <w:rPr>
                <w:rFonts w:ascii="Century Gothic" w:hAnsi="Century Gothic" w:cs="Arial"/>
                <w:lang w:val="es-ES_tradnl"/>
              </w:rPr>
              <w:t>$</w:t>
            </w:r>
            <w:r w:rsidR="00476386">
              <w:rPr>
                <w:rFonts w:ascii="Century Gothic" w:hAnsi="Century Gothic" w:cs="Arial"/>
                <w:lang w:val="es-ES_tradnl"/>
              </w:rPr>
              <w:t>2</w:t>
            </w:r>
            <w:r w:rsidR="00476386" w:rsidRPr="00CA5E90">
              <w:rPr>
                <w:rFonts w:ascii="Century Gothic" w:hAnsi="Century Gothic" w:cs="Arial"/>
                <w:lang w:val="es-ES_tradnl"/>
              </w:rPr>
              <w:t>0.00</w:t>
            </w:r>
          </w:p>
        </w:tc>
      </w:tr>
      <w:tr w:rsidR="00476386" w:rsidRPr="00CA5E90" w14:paraId="79945C76" w14:textId="77777777" w:rsidTr="0009784C">
        <w:trPr>
          <w:jc w:val="center"/>
        </w:trPr>
        <w:tc>
          <w:tcPr>
            <w:tcW w:w="7437" w:type="dxa"/>
          </w:tcPr>
          <w:p w14:paraId="2B4F5612" w14:textId="77777777" w:rsidR="00476386" w:rsidRPr="00CA5E90" w:rsidRDefault="00476386" w:rsidP="00476386">
            <w:pPr>
              <w:jc w:val="both"/>
              <w:rPr>
                <w:rFonts w:ascii="Century Gothic" w:hAnsi="Century Gothic" w:cs="Arial"/>
                <w:lang w:val="es-ES_tradnl"/>
              </w:rPr>
            </w:pPr>
          </w:p>
        </w:tc>
        <w:tc>
          <w:tcPr>
            <w:tcW w:w="1914" w:type="dxa"/>
            <w:gridSpan w:val="2"/>
          </w:tcPr>
          <w:p w14:paraId="1DA5B819" w14:textId="77777777" w:rsidR="00476386" w:rsidRPr="00CA5E90" w:rsidRDefault="00476386" w:rsidP="00476386">
            <w:pPr>
              <w:jc w:val="right"/>
              <w:rPr>
                <w:rFonts w:ascii="Century Gothic" w:hAnsi="Century Gothic" w:cs="Arial"/>
                <w:lang w:val="es-ES_tradnl"/>
              </w:rPr>
            </w:pPr>
          </w:p>
        </w:tc>
      </w:tr>
      <w:tr w:rsidR="00476386" w:rsidRPr="00CA5E90" w14:paraId="4C7128B9" w14:textId="77777777" w:rsidTr="0009784C">
        <w:trPr>
          <w:jc w:val="center"/>
        </w:trPr>
        <w:tc>
          <w:tcPr>
            <w:tcW w:w="7437" w:type="dxa"/>
          </w:tcPr>
          <w:p w14:paraId="4BAC22B6" w14:textId="77777777" w:rsidR="00476386" w:rsidRPr="00CA5E90" w:rsidRDefault="00476386" w:rsidP="00476386">
            <w:pPr>
              <w:jc w:val="both"/>
              <w:rPr>
                <w:rFonts w:ascii="Century Gothic" w:hAnsi="Century Gothic" w:cs="Arial"/>
                <w:b/>
                <w:bCs/>
                <w:lang w:val="es-ES_tradnl"/>
              </w:rPr>
            </w:pPr>
            <w:r w:rsidRPr="00CA5E90">
              <w:rPr>
                <w:rFonts w:ascii="Century Gothic" w:hAnsi="Century Gothic" w:cs="Arial"/>
                <w:b/>
                <w:bCs/>
                <w:lang w:val="es-ES_tradnl"/>
              </w:rPr>
              <w:t>2.- Matanza (cuando el sacrificio se realice en el rastro municipal)</w:t>
            </w:r>
          </w:p>
        </w:tc>
        <w:tc>
          <w:tcPr>
            <w:tcW w:w="1914" w:type="dxa"/>
            <w:gridSpan w:val="2"/>
          </w:tcPr>
          <w:p w14:paraId="25BC8619" w14:textId="77777777" w:rsidR="00476386" w:rsidRPr="00CA5E90" w:rsidRDefault="00476386" w:rsidP="00476386">
            <w:pPr>
              <w:jc w:val="right"/>
              <w:rPr>
                <w:rFonts w:ascii="Century Gothic" w:hAnsi="Century Gothic" w:cs="Arial"/>
                <w:b/>
                <w:bCs/>
                <w:lang w:val="es-ES_tradnl"/>
              </w:rPr>
            </w:pPr>
          </w:p>
        </w:tc>
      </w:tr>
      <w:tr w:rsidR="00476386" w:rsidRPr="00CA5E90" w14:paraId="272DBC7F" w14:textId="77777777" w:rsidTr="0009784C">
        <w:trPr>
          <w:jc w:val="center"/>
        </w:trPr>
        <w:tc>
          <w:tcPr>
            <w:tcW w:w="7437" w:type="dxa"/>
          </w:tcPr>
          <w:p w14:paraId="2C343187"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lang w:val="es-ES_tradnl"/>
              </w:rPr>
              <w:t>2.1. Por cabeza de bovino</w:t>
            </w:r>
          </w:p>
        </w:tc>
        <w:tc>
          <w:tcPr>
            <w:tcW w:w="1914" w:type="dxa"/>
            <w:gridSpan w:val="2"/>
          </w:tcPr>
          <w:p w14:paraId="695CC63B" w14:textId="0554486F" w:rsidR="00476386" w:rsidRPr="00CA5E90" w:rsidRDefault="000A5F38" w:rsidP="00476386">
            <w:pPr>
              <w:jc w:val="right"/>
              <w:rPr>
                <w:rFonts w:ascii="Century Gothic" w:hAnsi="Century Gothic" w:cs="Arial"/>
                <w:lang w:val="es-ES_tradnl"/>
              </w:rPr>
            </w:pPr>
            <w:r>
              <w:rPr>
                <w:rFonts w:ascii="Century Gothic" w:hAnsi="Century Gothic" w:cs="Arial"/>
                <w:lang w:val="es-ES_tradnl"/>
              </w:rPr>
              <w:t>$</w:t>
            </w:r>
            <w:r w:rsidR="00476386">
              <w:rPr>
                <w:rFonts w:ascii="Century Gothic" w:hAnsi="Century Gothic" w:cs="Arial"/>
                <w:lang w:val="es-ES_tradnl"/>
              </w:rPr>
              <w:t>20</w:t>
            </w:r>
            <w:r w:rsidR="00476386" w:rsidRPr="00CA5E90">
              <w:rPr>
                <w:rFonts w:ascii="Century Gothic" w:hAnsi="Century Gothic" w:cs="Arial"/>
                <w:lang w:val="es-ES_tradnl"/>
              </w:rPr>
              <w:t>0.00</w:t>
            </w:r>
          </w:p>
        </w:tc>
      </w:tr>
      <w:tr w:rsidR="00476386" w:rsidRPr="00CA5E90" w14:paraId="5374370C" w14:textId="77777777" w:rsidTr="0009784C">
        <w:trPr>
          <w:jc w:val="center"/>
        </w:trPr>
        <w:tc>
          <w:tcPr>
            <w:tcW w:w="7437" w:type="dxa"/>
          </w:tcPr>
          <w:p w14:paraId="20A51FAB"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lang w:val="es-ES_tradnl"/>
              </w:rPr>
              <w:t>2.2. Por cabeza de equino (caballos, mulas y asnos)</w:t>
            </w:r>
          </w:p>
        </w:tc>
        <w:tc>
          <w:tcPr>
            <w:tcW w:w="1914" w:type="dxa"/>
            <w:gridSpan w:val="2"/>
          </w:tcPr>
          <w:p w14:paraId="79BC9A31" w14:textId="0D6B7DF4" w:rsidR="00476386" w:rsidRPr="00CA5E90" w:rsidRDefault="000A5F38" w:rsidP="00476386">
            <w:pPr>
              <w:jc w:val="right"/>
              <w:rPr>
                <w:rFonts w:ascii="Century Gothic" w:hAnsi="Century Gothic" w:cs="Arial"/>
                <w:lang w:val="es-ES_tradnl"/>
              </w:rPr>
            </w:pPr>
            <w:r>
              <w:rPr>
                <w:rFonts w:ascii="Century Gothic" w:hAnsi="Century Gothic" w:cs="Arial"/>
                <w:lang w:val="es-ES_tradnl"/>
              </w:rPr>
              <w:t>$</w:t>
            </w:r>
            <w:r w:rsidR="00476386" w:rsidRPr="00CA5E90">
              <w:rPr>
                <w:rFonts w:ascii="Century Gothic" w:hAnsi="Century Gothic" w:cs="Arial"/>
                <w:lang w:val="es-ES_tradnl"/>
              </w:rPr>
              <w:t>50.00</w:t>
            </w:r>
          </w:p>
        </w:tc>
      </w:tr>
      <w:tr w:rsidR="00476386" w:rsidRPr="00CA5E90" w14:paraId="76380619" w14:textId="77777777" w:rsidTr="0009784C">
        <w:trPr>
          <w:jc w:val="center"/>
        </w:trPr>
        <w:tc>
          <w:tcPr>
            <w:tcW w:w="7437" w:type="dxa"/>
          </w:tcPr>
          <w:p w14:paraId="2C709AE8"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lang w:val="es-ES_tradnl"/>
              </w:rPr>
              <w:t>2.3. Por cabeza de porcino, ovino o caprino)</w:t>
            </w:r>
          </w:p>
        </w:tc>
        <w:tc>
          <w:tcPr>
            <w:tcW w:w="1914" w:type="dxa"/>
            <w:gridSpan w:val="2"/>
          </w:tcPr>
          <w:p w14:paraId="76F37E0F" w14:textId="6FCBB2E2" w:rsidR="00476386" w:rsidRPr="00CA5E90" w:rsidRDefault="000A5F38" w:rsidP="00476386">
            <w:pPr>
              <w:jc w:val="right"/>
              <w:rPr>
                <w:rFonts w:ascii="Century Gothic" w:hAnsi="Century Gothic" w:cs="Arial"/>
                <w:lang w:val="es-ES_tradnl"/>
              </w:rPr>
            </w:pPr>
            <w:r>
              <w:rPr>
                <w:rFonts w:ascii="Century Gothic" w:hAnsi="Century Gothic" w:cs="Arial"/>
                <w:lang w:val="es-ES_tradnl"/>
              </w:rPr>
              <w:t>$</w:t>
            </w:r>
            <w:r w:rsidR="00476386">
              <w:rPr>
                <w:rFonts w:ascii="Century Gothic" w:hAnsi="Century Gothic" w:cs="Arial"/>
                <w:lang w:val="es-ES_tradnl"/>
              </w:rPr>
              <w:t>10</w:t>
            </w:r>
            <w:r w:rsidR="00476386" w:rsidRPr="00CA5E90">
              <w:rPr>
                <w:rFonts w:ascii="Century Gothic" w:hAnsi="Century Gothic" w:cs="Arial"/>
                <w:lang w:val="es-ES_tradnl"/>
              </w:rPr>
              <w:t>0.00</w:t>
            </w:r>
          </w:p>
        </w:tc>
      </w:tr>
      <w:tr w:rsidR="00476386" w:rsidRPr="00CA5E90" w14:paraId="6867FAD6" w14:textId="77777777" w:rsidTr="0009784C">
        <w:trPr>
          <w:jc w:val="center"/>
        </w:trPr>
        <w:tc>
          <w:tcPr>
            <w:tcW w:w="7437" w:type="dxa"/>
          </w:tcPr>
          <w:p w14:paraId="5E4EE8A3"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lang w:val="es-ES_tradnl"/>
              </w:rPr>
              <w:t>2.4. Terneras</w:t>
            </w:r>
          </w:p>
        </w:tc>
        <w:tc>
          <w:tcPr>
            <w:tcW w:w="1914" w:type="dxa"/>
            <w:gridSpan w:val="2"/>
          </w:tcPr>
          <w:p w14:paraId="143FA34A" w14:textId="749A7F9C" w:rsidR="00476386" w:rsidRPr="00CA5E90" w:rsidRDefault="000A5F38" w:rsidP="00476386">
            <w:pPr>
              <w:jc w:val="right"/>
              <w:rPr>
                <w:rFonts w:ascii="Century Gothic" w:hAnsi="Century Gothic" w:cs="Arial"/>
                <w:lang w:val="es-ES_tradnl"/>
              </w:rPr>
            </w:pPr>
            <w:r>
              <w:rPr>
                <w:rFonts w:ascii="Century Gothic" w:hAnsi="Century Gothic" w:cs="Arial"/>
                <w:lang w:val="es-ES_tradnl"/>
              </w:rPr>
              <w:t>$</w:t>
            </w:r>
            <w:r w:rsidR="00476386">
              <w:rPr>
                <w:rFonts w:ascii="Century Gothic" w:hAnsi="Century Gothic" w:cs="Arial"/>
                <w:lang w:val="es-ES_tradnl"/>
              </w:rPr>
              <w:t>2</w:t>
            </w:r>
            <w:r w:rsidR="00476386" w:rsidRPr="00CA5E90">
              <w:rPr>
                <w:rFonts w:ascii="Century Gothic" w:hAnsi="Century Gothic" w:cs="Arial"/>
                <w:lang w:val="es-ES_tradnl"/>
              </w:rPr>
              <w:t>0.00</w:t>
            </w:r>
          </w:p>
        </w:tc>
      </w:tr>
      <w:tr w:rsidR="00476386" w:rsidRPr="00CA5E90" w14:paraId="7129E0E7" w14:textId="77777777" w:rsidTr="0009784C">
        <w:trPr>
          <w:jc w:val="center"/>
        </w:trPr>
        <w:tc>
          <w:tcPr>
            <w:tcW w:w="7437" w:type="dxa"/>
          </w:tcPr>
          <w:p w14:paraId="780EE358"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lang w:val="es-ES_tradnl"/>
              </w:rPr>
              <w:t>2.5. Avestruces</w:t>
            </w:r>
          </w:p>
        </w:tc>
        <w:tc>
          <w:tcPr>
            <w:tcW w:w="1914" w:type="dxa"/>
            <w:gridSpan w:val="2"/>
          </w:tcPr>
          <w:p w14:paraId="6E348D9E" w14:textId="661E7915" w:rsidR="00476386" w:rsidRPr="00CA5E90" w:rsidRDefault="000A5F38" w:rsidP="00476386">
            <w:pPr>
              <w:jc w:val="right"/>
              <w:rPr>
                <w:rFonts w:ascii="Century Gothic" w:hAnsi="Century Gothic" w:cs="Arial"/>
                <w:lang w:val="es-ES_tradnl"/>
              </w:rPr>
            </w:pPr>
            <w:r>
              <w:rPr>
                <w:rFonts w:ascii="Century Gothic" w:hAnsi="Century Gothic" w:cs="Arial"/>
                <w:lang w:val="es-ES_tradnl"/>
              </w:rPr>
              <w:t>$</w:t>
            </w:r>
            <w:r w:rsidR="00476386" w:rsidRPr="00CA5E90">
              <w:rPr>
                <w:rFonts w:ascii="Century Gothic" w:hAnsi="Century Gothic" w:cs="Arial"/>
                <w:lang w:val="es-ES_tradnl"/>
              </w:rPr>
              <w:t>100.00</w:t>
            </w:r>
          </w:p>
        </w:tc>
      </w:tr>
      <w:tr w:rsidR="00476386" w:rsidRPr="00CA5E90" w14:paraId="04B6870A" w14:textId="77777777" w:rsidTr="0009784C">
        <w:trPr>
          <w:jc w:val="center"/>
        </w:trPr>
        <w:tc>
          <w:tcPr>
            <w:tcW w:w="7437" w:type="dxa"/>
          </w:tcPr>
          <w:p w14:paraId="6EA5FD85" w14:textId="77777777" w:rsidR="00476386" w:rsidRPr="00CA5E90" w:rsidRDefault="00476386" w:rsidP="00476386">
            <w:pPr>
              <w:jc w:val="both"/>
              <w:rPr>
                <w:rFonts w:ascii="Century Gothic" w:hAnsi="Century Gothic" w:cs="Arial"/>
                <w:lang w:val="es-ES_tradnl"/>
              </w:rPr>
            </w:pPr>
          </w:p>
        </w:tc>
        <w:tc>
          <w:tcPr>
            <w:tcW w:w="1914" w:type="dxa"/>
            <w:gridSpan w:val="2"/>
          </w:tcPr>
          <w:p w14:paraId="70FBBE0A" w14:textId="77777777" w:rsidR="00476386" w:rsidRPr="00CA5E90" w:rsidRDefault="00476386" w:rsidP="00476386">
            <w:pPr>
              <w:jc w:val="right"/>
              <w:rPr>
                <w:rFonts w:ascii="Century Gothic" w:hAnsi="Century Gothic" w:cs="Arial"/>
                <w:lang w:val="es-ES_tradnl"/>
              </w:rPr>
            </w:pPr>
          </w:p>
        </w:tc>
      </w:tr>
      <w:tr w:rsidR="00476386" w:rsidRPr="00CA5E90" w14:paraId="00BA75EB" w14:textId="77777777" w:rsidTr="0009784C">
        <w:trPr>
          <w:jc w:val="center"/>
        </w:trPr>
        <w:tc>
          <w:tcPr>
            <w:tcW w:w="7437" w:type="dxa"/>
          </w:tcPr>
          <w:p w14:paraId="6967326B" w14:textId="77777777" w:rsidR="00476386" w:rsidRPr="00CA5E90" w:rsidRDefault="00476386" w:rsidP="00476386">
            <w:pPr>
              <w:jc w:val="both"/>
              <w:rPr>
                <w:rFonts w:ascii="Century Gothic" w:hAnsi="Century Gothic" w:cs="Arial"/>
                <w:b/>
                <w:bCs/>
                <w:lang w:val="es-ES_tradnl"/>
              </w:rPr>
            </w:pPr>
            <w:r w:rsidRPr="00CA5E90">
              <w:rPr>
                <w:rFonts w:ascii="Century Gothic" w:hAnsi="Century Gothic" w:cs="Arial"/>
                <w:b/>
                <w:bCs/>
                <w:lang w:val="es-ES_tradnl"/>
              </w:rPr>
              <w:t>3.- Cuando se realice fuera del rastro municipal</w:t>
            </w:r>
          </w:p>
        </w:tc>
        <w:tc>
          <w:tcPr>
            <w:tcW w:w="1914" w:type="dxa"/>
            <w:gridSpan w:val="2"/>
          </w:tcPr>
          <w:p w14:paraId="37061E05" w14:textId="77777777" w:rsidR="00476386" w:rsidRPr="00CA5E90" w:rsidRDefault="00476386" w:rsidP="00476386">
            <w:pPr>
              <w:jc w:val="right"/>
              <w:rPr>
                <w:rFonts w:ascii="Century Gothic" w:hAnsi="Century Gothic" w:cs="Arial"/>
                <w:b/>
                <w:bCs/>
                <w:lang w:val="es-ES_tradnl"/>
              </w:rPr>
            </w:pPr>
          </w:p>
        </w:tc>
      </w:tr>
      <w:tr w:rsidR="00476386" w:rsidRPr="00CA5E90" w14:paraId="78444B05" w14:textId="77777777" w:rsidTr="0009784C">
        <w:trPr>
          <w:jc w:val="center"/>
        </w:trPr>
        <w:tc>
          <w:tcPr>
            <w:tcW w:w="7437" w:type="dxa"/>
          </w:tcPr>
          <w:p w14:paraId="0C4A7285"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lang w:val="es-ES_tradnl"/>
              </w:rPr>
              <w:t>3.1. Por cabeza de bovino</w:t>
            </w:r>
          </w:p>
        </w:tc>
        <w:tc>
          <w:tcPr>
            <w:tcW w:w="1914" w:type="dxa"/>
            <w:gridSpan w:val="2"/>
          </w:tcPr>
          <w:p w14:paraId="1F1809FF" w14:textId="3A180CBF" w:rsidR="00476386" w:rsidRPr="00CA5E90" w:rsidRDefault="000A5F38" w:rsidP="00476386">
            <w:pPr>
              <w:jc w:val="right"/>
              <w:rPr>
                <w:rFonts w:ascii="Century Gothic" w:hAnsi="Century Gothic" w:cs="Arial"/>
                <w:lang w:val="es-ES_tradnl"/>
              </w:rPr>
            </w:pPr>
            <w:r>
              <w:rPr>
                <w:rFonts w:ascii="Century Gothic" w:hAnsi="Century Gothic" w:cs="Arial"/>
                <w:lang w:val="es-ES_tradnl"/>
              </w:rPr>
              <w:t>$</w:t>
            </w:r>
            <w:r w:rsidR="00476386">
              <w:rPr>
                <w:rFonts w:ascii="Century Gothic" w:hAnsi="Century Gothic" w:cs="Arial"/>
                <w:lang w:val="es-ES_tradnl"/>
              </w:rPr>
              <w:t>150.00</w:t>
            </w:r>
          </w:p>
        </w:tc>
      </w:tr>
      <w:tr w:rsidR="00476386" w:rsidRPr="00CA5E90" w14:paraId="31C6D294" w14:textId="77777777" w:rsidTr="0009784C">
        <w:trPr>
          <w:jc w:val="center"/>
        </w:trPr>
        <w:tc>
          <w:tcPr>
            <w:tcW w:w="7437" w:type="dxa"/>
          </w:tcPr>
          <w:p w14:paraId="6EFEFD08"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lang w:val="es-ES_tradnl"/>
              </w:rPr>
              <w:t>3.2. Por cabeza de equino (caballos, mulas y asnos)</w:t>
            </w:r>
          </w:p>
        </w:tc>
        <w:tc>
          <w:tcPr>
            <w:tcW w:w="1914" w:type="dxa"/>
            <w:gridSpan w:val="2"/>
          </w:tcPr>
          <w:p w14:paraId="473E0807" w14:textId="47ADC75D" w:rsidR="00476386" w:rsidRPr="00CA5E90" w:rsidRDefault="000A5F38" w:rsidP="00476386">
            <w:pPr>
              <w:jc w:val="right"/>
              <w:rPr>
                <w:rFonts w:ascii="Century Gothic" w:hAnsi="Century Gothic" w:cs="Arial"/>
                <w:lang w:val="es-ES_tradnl"/>
              </w:rPr>
            </w:pPr>
            <w:r>
              <w:rPr>
                <w:rFonts w:ascii="Century Gothic" w:hAnsi="Century Gothic" w:cs="Arial"/>
                <w:lang w:val="es-ES_tradnl"/>
              </w:rPr>
              <w:t>$</w:t>
            </w:r>
            <w:r w:rsidR="00476386" w:rsidRPr="00CA5E90">
              <w:rPr>
                <w:rFonts w:ascii="Century Gothic" w:hAnsi="Century Gothic" w:cs="Arial"/>
                <w:lang w:val="es-ES_tradnl"/>
              </w:rPr>
              <w:t>2</w:t>
            </w:r>
            <w:r w:rsidR="00476386">
              <w:rPr>
                <w:rFonts w:ascii="Century Gothic" w:hAnsi="Century Gothic" w:cs="Arial"/>
                <w:lang w:val="es-ES_tradnl"/>
              </w:rPr>
              <w:t>5</w:t>
            </w:r>
            <w:r w:rsidR="00476386" w:rsidRPr="00CA5E90">
              <w:rPr>
                <w:rFonts w:ascii="Century Gothic" w:hAnsi="Century Gothic" w:cs="Arial"/>
                <w:lang w:val="es-ES_tradnl"/>
              </w:rPr>
              <w:t>.00</w:t>
            </w:r>
          </w:p>
        </w:tc>
      </w:tr>
      <w:tr w:rsidR="00476386" w:rsidRPr="00CA5E90" w14:paraId="0BC35EDF" w14:textId="77777777" w:rsidTr="0009784C">
        <w:trPr>
          <w:jc w:val="center"/>
        </w:trPr>
        <w:tc>
          <w:tcPr>
            <w:tcW w:w="7437" w:type="dxa"/>
          </w:tcPr>
          <w:p w14:paraId="33895008"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lang w:val="es-ES_tradnl"/>
              </w:rPr>
              <w:t>3.3. Por cabeza de porcino, ovino o caprino</w:t>
            </w:r>
          </w:p>
        </w:tc>
        <w:tc>
          <w:tcPr>
            <w:tcW w:w="1914" w:type="dxa"/>
            <w:gridSpan w:val="2"/>
          </w:tcPr>
          <w:p w14:paraId="35D01BB2" w14:textId="6234DA6D" w:rsidR="00476386" w:rsidRPr="00CA5E90" w:rsidRDefault="00476386" w:rsidP="00476386">
            <w:pPr>
              <w:jc w:val="right"/>
              <w:rPr>
                <w:rFonts w:ascii="Century Gothic" w:hAnsi="Century Gothic" w:cs="Arial"/>
                <w:lang w:val="es-ES_tradnl"/>
              </w:rPr>
            </w:pPr>
            <w:r>
              <w:rPr>
                <w:rFonts w:ascii="Century Gothic" w:hAnsi="Century Gothic" w:cs="Arial"/>
                <w:lang w:val="es-ES_tradnl"/>
              </w:rPr>
              <w:t>Exento</w:t>
            </w:r>
          </w:p>
        </w:tc>
      </w:tr>
      <w:tr w:rsidR="00476386" w:rsidRPr="00CA5E90" w14:paraId="4D60D877" w14:textId="77777777" w:rsidTr="0009784C">
        <w:trPr>
          <w:jc w:val="center"/>
        </w:trPr>
        <w:tc>
          <w:tcPr>
            <w:tcW w:w="7437" w:type="dxa"/>
          </w:tcPr>
          <w:p w14:paraId="611B575E"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lang w:val="es-ES_tradnl"/>
              </w:rPr>
              <w:t>3.4. Terneras</w:t>
            </w:r>
          </w:p>
        </w:tc>
        <w:tc>
          <w:tcPr>
            <w:tcW w:w="1914" w:type="dxa"/>
            <w:gridSpan w:val="2"/>
          </w:tcPr>
          <w:p w14:paraId="70F3A07D" w14:textId="70C61BAA" w:rsidR="00476386" w:rsidRPr="00CA5E90" w:rsidRDefault="000A5F38" w:rsidP="00476386">
            <w:pPr>
              <w:jc w:val="right"/>
              <w:rPr>
                <w:rFonts w:ascii="Century Gothic" w:hAnsi="Century Gothic" w:cs="Arial"/>
                <w:lang w:val="es-ES_tradnl"/>
              </w:rPr>
            </w:pPr>
            <w:r>
              <w:rPr>
                <w:rFonts w:ascii="Century Gothic" w:hAnsi="Century Gothic" w:cs="Arial"/>
                <w:lang w:val="es-ES_tradnl"/>
              </w:rPr>
              <w:t>$</w:t>
            </w:r>
            <w:r w:rsidR="00476386">
              <w:rPr>
                <w:rFonts w:ascii="Century Gothic" w:hAnsi="Century Gothic" w:cs="Arial"/>
                <w:lang w:val="es-ES_tradnl"/>
              </w:rPr>
              <w:t>10</w:t>
            </w:r>
            <w:r w:rsidR="00476386" w:rsidRPr="00CA5E90">
              <w:rPr>
                <w:rFonts w:ascii="Century Gothic" w:hAnsi="Century Gothic" w:cs="Arial"/>
                <w:lang w:val="es-ES_tradnl"/>
              </w:rPr>
              <w:t>.00</w:t>
            </w:r>
          </w:p>
        </w:tc>
      </w:tr>
      <w:tr w:rsidR="00476386" w:rsidRPr="00CA5E90" w14:paraId="46CC6F0A" w14:textId="77777777" w:rsidTr="0009784C">
        <w:trPr>
          <w:jc w:val="center"/>
        </w:trPr>
        <w:tc>
          <w:tcPr>
            <w:tcW w:w="7437" w:type="dxa"/>
          </w:tcPr>
          <w:p w14:paraId="175D2D37"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lang w:val="es-ES_tradnl"/>
              </w:rPr>
              <w:t>3.5. Avestruces</w:t>
            </w:r>
          </w:p>
        </w:tc>
        <w:tc>
          <w:tcPr>
            <w:tcW w:w="1914" w:type="dxa"/>
            <w:gridSpan w:val="2"/>
          </w:tcPr>
          <w:p w14:paraId="6C9C649B" w14:textId="20AC6017" w:rsidR="00476386" w:rsidRPr="00CA5E90" w:rsidRDefault="00476386" w:rsidP="00476386">
            <w:pPr>
              <w:jc w:val="right"/>
              <w:rPr>
                <w:rFonts w:ascii="Century Gothic" w:hAnsi="Century Gothic" w:cs="Arial"/>
                <w:lang w:val="es-ES_tradnl"/>
              </w:rPr>
            </w:pPr>
            <w:r>
              <w:rPr>
                <w:rFonts w:ascii="Century Gothic" w:hAnsi="Century Gothic" w:cs="Arial"/>
                <w:lang w:val="es-ES_tradnl"/>
              </w:rPr>
              <w:t>Exento</w:t>
            </w:r>
          </w:p>
        </w:tc>
      </w:tr>
      <w:tr w:rsidR="00476386" w:rsidRPr="00CA5E90" w14:paraId="268E30E4" w14:textId="77777777" w:rsidTr="0009784C">
        <w:trPr>
          <w:jc w:val="center"/>
        </w:trPr>
        <w:tc>
          <w:tcPr>
            <w:tcW w:w="7437" w:type="dxa"/>
          </w:tcPr>
          <w:p w14:paraId="2BCCBFA8" w14:textId="77777777" w:rsidR="00476386" w:rsidRPr="00CA5E90" w:rsidRDefault="00476386" w:rsidP="00476386">
            <w:pPr>
              <w:jc w:val="both"/>
              <w:rPr>
                <w:rFonts w:ascii="Century Gothic" w:hAnsi="Century Gothic" w:cs="Arial"/>
                <w:lang w:val="es-ES_tradnl"/>
              </w:rPr>
            </w:pPr>
          </w:p>
        </w:tc>
        <w:tc>
          <w:tcPr>
            <w:tcW w:w="1914" w:type="dxa"/>
            <w:gridSpan w:val="2"/>
          </w:tcPr>
          <w:p w14:paraId="68E14E85" w14:textId="77777777" w:rsidR="00476386" w:rsidRPr="00CA5E90" w:rsidRDefault="00476386" w:rsidP="00476386">
            <w:pPr>
              <w:jc w:val="right"/>
              <w:rPr>
                <w:rFonts w:ascii="Century Gothic" w:hAnsi="Century Gothic" w:cs="Arial"/>
                <w:lang w:val="es-ES_tradnl"/>
              </w:rPr>
            </w:pPr>
          </w:p>
        </w:tc>
      </w:tr>
      <w:tr w:rsidR="00476386" w:rsidRPr="00CA5E90" w14:paraId="12016513" w14:textId="77777777" w:rsidTr="0009784C">
        <w:trPr>
          <w:jc w:val="center"/>
        </w:trPr>
        <w:tc>
          <w:tcPr>
            <w:tcW w:w="7437" w:type="dxa"/>
          </w:tcPr>
          <w:p w14:paraId="37F655DF" w14:textId="77777777" w:rsidR="00476386" w:rsidRPr="00CA5E90" w:rsidRDefault="00476386" w:rsidP="00476386">
            <w:pPr>
              <w:jc w:val="both"/>
              <w:rPr>
                <w:rFonts w:ascii="Century Gothic" w:hAnsi="Century Gothic" w:cs="Arial"/>
                <w:b/>
                <w:bCs/>
                <w:lang w:val="es-ES_tradnl"/>
              </w:rPr>
            </w:pPr>
            <w:r w:rsidRPr="00CA5E90">
              <w:rPr>
                <w:rFonts w:ascii="Century Gothic" w:hAnsi="Century Gothic" w:cs="Arial"/>
                <w:b/>
                <w:bCs/>
                <w:lang w:val="es-ES_tradnl"/>
              </w:rPr>
              <w:t>4.- Refrigeración</w:t>
            </w:r>
          </w:p>
        </w:tc>
        <w:tc>
          <w:tcPr>
            <w:tcW w:w="1914" w:type="dxa"/>
            <w:gridSpan w:val="2"/>
          </w:tcPr>
          <w:p w14:paraId="00492AF3" w14:textId="77777777" w:rsidR="00476386" w:rsidRPr="00CA5E90" w:rsidRDefault="00476386" w:rsidP="00476386">
            <w:pPr>
              <w:jc w:val="right"/>
              <w:rPr>
                <w:rFonts w:ascii="Century Gothic" w:hAnsi="Century Gothic" w:cs="Arial"/>
                <w:b/>
                <w:bCs/>
                <w:lang w:val="es-ES_tradnl"/>
              </w:rPr>
            </w:pPr>
          </w:p>
        </w:tc>
      </w:tr>
      <w:tr w:rsidR="00476386" w:rsidRPr="00CA5E90" w14:paraId="27674FFD" w14:textId="77777777" w:rsidTr="0009784C">
        <w:trPr>
          <w:jc w:val="center"/>
        </w:trPr>
        <w:tc>
          <w:tcPr>
            <w:tcW w:w="7437" w:type="dxa"/>
          </w:tcPr>
          <w:p w14:paraId="5A8F579A" w14:textId="77777777" w:rsidR="00476386" w:rsidRPr="00CA5E90" w:rsidRDefault="00476386" w:rsidP="00476386">
            <w:pPr>
              <w:jc w:val="both"/>
              <w:rPr>
                <w:rFonts w:ascii="Century Gothic" w:hAnsi="Century Gothic" w:cs="Arial"/>
                <w:b/>
                <w:bCs/>
                <w:lang w:val="es-ES_tradnl"/>
              </w:rPr>
            </w:pPr>
          </w:p>
        </w:tc>
        <w:tc>
          <w:tcPr>
            <w:tcW w:w="1914" w:type="dxa"/>
            <w:gridSpan w:val="2"/>
          </w:tcPr>
          <w:p w14:paraId="4820A503" w14:textId="77777777" w:rsidR="00476386" w:rsidRPr="00CA5E90" w:rsidRDefault="00476386" w:rsidP="00476386">
            <w:pPr>
              <w:jc w:val="right"/>
              <w:rPr>
                <w:rFonts w:ascii="Century Gothic" w:hAnsi="Century Gothic" w:cs="Arial"/>
                <w:b/>
                <w:bCs/>
                <w:lang w:val="es-ES_tradnl"/>
              </w:rPr>
            </w:pPr>
          </w:p>
        </w:tc>
      </w:tr>
      <w:tr w:rsidR="00476386" w:rsidRPr="00CA5E90" w14:paraId="1194E21E" w14:textId="77777777" w:rsidTr="0009784C">
        <w:trPr>
          <w:jc w:val="center"/>
        </w:trPr>
        <w:tc>
          <w:tcPr>
            <w:tcW w:w="7437" w:type="dxa"/>
          </w:tcPr>
          <w:p w14:paraId="417465F7"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lang w:val="es-ES_tradnl"/>
              </w:rPr>
              <w:t>4.1. Carne procedente de matanza de ganado en el rastro</w:t>
            </w:r>
          </w:p>
        </w:tc>
        <w:tc>
          <w:tcPr>
            <w:tcW w:w="1914" w:type="dxa"/>
            <w:gridSpan w:val="2"/>
          </w:tcPr>
          <w:p w14:paraId="29789264" w14:textId="77777777" w:rsidR="00476386" w:rsidRPr="00CA5E90" w:rsidRDefault="00476386" w:rsidP="00476386">
            <w:pPr>
              <w:jc w:val="right"/>
              <w:rPr>
                <w:rFonts w:ascii="Century Gothic" w:hAnsi="Century Gothic" w:cs="Arial"/>
                <w:lang w:val="es-ES_tradnl"/>
              </w:rPr>
            </w:pPr>
          </w:p>
        </w:tc>
      </w:tr>
      <w:tr w:rsidR="00476386" w:rsidRPr="00CA5E90" w14:paraId="1A6859B7" w14:textId="77777777" w:rsidTr="0009784C">
        <w:trPr>
          <w:jc w:val="center"/>
        </w:trPr>
        <w:tc>
          <w:tcPr>
            <w:tcW w:w="7437" w:type="dxa"/>
          </w:tcPr>
          <w:p w14:paraId="17B35FEF"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lang w:val="es-ES_tradnl"/>
              </w:rPr>
              <w:t>4.1.1. Ganado bovino por cabeza</w:t>
            </w:r>
          </w:p>
        </w:tc>
        <w:tc>
          <w:tcPr>
            <w:tcW w:w="1914" w:type="dxa"/>
            <w:gridSpan w:val="2"/>
          </w:tcPr>
          <w:p w14:paraId="57740ECB" w14:textId="7B2043A3" w:rsidR="00476386" w:rsidRPr="00CA5E90" w:rsidRDefault="000A5F38" w:rsidP="00476386">
            <w:pPr>
              <w:jc w:val="right"/>
              <w:rPr>
                <w:rFonts w:ascii="Century Gothic" w:hAnsi="Century Gothic" w:cs="Arial"/>
                <w:lang w:val="es-ES_tradnl"/>
              </w:rPr>
            </w:pPr>
            <w:r>
              <w:rPr>
                <w:rFonts w:ascii="Century Gothic" w:hAnsi="Century Gothic" w:cs="Arial"/>
                <w:lang w:val="es-ES_tradnl"/>
              </w:rPr>
              <w:t>$</w:t>
            </w:r>
            <w:r w:rsidR="00476386">
              <w:rPr>
                <w:rFonts w:ascii="Century Gothic" w:hAnsi="Century Gothic" w:cs="Arial"/>
                <w:lang w:val="es-ES_tradnl"/>
              </w:rPr>
              <w:t>45</w:t>
            </w:r>
            <w:r w:rsidR="00476386" w:rsidRPr="00CA5E90">
              <w:rPr>
                <w:rFonts w:ascii="Century Gothic" w:hAnsi="Century Gothic" w:cs="Arial"/>
                <w:lang w:val="es-ES_tradnl"/>
              </w:rPr>
              <w:t>.00</w:t>
            </w:r>
          </w:p>
        </w:tc>
      </w:tr>
      <w:tr w:rsidR="00476386" w:rsidRPr="00CA5E90" w14:paraId="13F26077" w14:textId="77777777" w:rsidTr="0009784C">
        <w:trPr>
          <w:jc w:val="center"/>
        </w:trPr>
        <w:tc>
          <w:tcPr>
            <w:tcW w:w="7437" w:type="dxa"/>
          </w:tcPr>
          <w:p w14:paraId="30467E66"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lang w:val="es-ES_tradnl"/>
              </w:rPr>
              <w:t>4.1.2. Ganado equino por cabeza</w:t>
            </w:r>
          </w:p>
        </w:tc>
        <w:tc>
          <w:tcPr>
            <w:tcW w:w="1914" w:type="dxa"/>
            <w:gridSpan w:val="2"/>
          </w:tcPr>
          <w:p w14:paraId="1B6BDC62" w14:textId="1FCFC039" w:rsidR="00476386" w:rsidRPr="00CA5E90" w:rsidRDefault="000A5F38" w:rsidP="00476386">
            <w:pPr>
              <w:jc w:val="right"/>
              <w:rPr>
                <w:rFonts w:ascii="Century Gothic" w:hAnsi="Century Gothic" w:cs="Arial"/>
                <w:lang w:val="es-ES_tradnl"/>
              </w:rPr>
            </w:pPr>
            <w:r>
              <w:rPr>
                <w:rFonts w:ascii="Century Gothic" w:hAnsi="Century Gothic" w:cs="Arial"/>
                <w:lang w:val="es-ES_tradnl"/>
              </w:rPr>
              <w:t>$</w:t>
            </w:r>
            <w:r w:rsidR="00476386">
              <w:rPr>
                <w:rFonts w:ascii="Century Gothic" w:hAnsi="Century Gothic" w:cs="Arial"/>
                <w:lang w:val="es-ES_tradnl"/>
              </w:rPr>
              <w:t>20</w:t>
            </w:r>
            <w:r w:rsidR="00476386" w:rsidRPr="00CA5E90">
              <w:rPr>
                <w:rFonts w:ascii="Century Gothic" w:hAnsi="Century Gothic" w:cs="Arial"/>
                <w:lang w:val="es-ES_tradnl"/>
              </w:rPr>
              <w:t>.00</w:t>
            </w:r>
          </w:p>
        </w:tc>
      </w:tr>
      <w:tr w:rsidR="00476386" w:rsidRPr="00CA5E90" w14:paraId="22551609" w14:textId="77777777" w:rsidTr="0009784C">
        <w:trPr>
          <w:jc w:val="center"/>
        </w:trPr>
        <w:tc>
          <w:tcPr>
            <w:tcW w:w="7437" w:type="dxa"/>
          </w:tcPr>
          <w:p w14:paraId="546B65EF"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lang w:val="es-ES_tradnl"/>
              </w:rPr>
              <w:t>4.1.3. Ganado porcino, ovino o caprino por cabeza</w:t>
            </w:r>
          </w:p>
        </w:tc>
        <w:tc>
          <w:tcPr>
            <w:tcW w:w="1914" w:type="dxa"/>
            <w:gridSpan w:val="2"/>
          </w:tcPr>
          <w:p w14:paraId="37325E36" w14:textId="000E15DD" w:rsidR="00476386" w:rsidRPr="00CA5E90" w:rsidRDefault="000A5F38" w:rsidP="00476386">
            <w:pPr>
              <w:jc w:val="right"/>
              <w:rPr>
                <w:rFonts w:ascii="Century Gothic" w:hAnsi="Century Gothic" w:cs="Arial"/>
                <w:lang w:val="es-ES_tradnl"/>
              </w:rPr>
            </w:pPr>
            <w:r>
              <w:rPr>
                <w:rFonts w:ascii="Century Gothic" w:hAnsi="Century Gothic" w:cs="Arial"/>
                <w:lang w:val="es-ES_tradnl"/>
              </w:rPr>
              <w:t>$</w:t>
            </w:r>
            <w:r w:rsidR="00476386" w:rsidRPr="00CA5E90">
              <w:rPr>
                <w:rFonts w:ascii="Century Gothic" w:hAnsi="Century Gothic" w:cs="Arial"/>
                <w:lang w:val="es-ES_tradnl"/>
              </w:rPr>
              <w:t>2</w:t>
            </w:r>
            <w:r w:rsidR="00476386">
              <w:rPr>
                <w:rFonts w:ascii="Century Gothic" w:hAnsi="Century Gothic" w:cs="Arial"/>
                <w:lang w:val="es-ES_tradnl"/>
              </w:rPr>
              <w:t>0</w:t>
            </w:r>
            <w:r w:rsidR="00476386" w:rsidRPr="00CA5E90">
              <w:rPr>
                <w:rFonts w:ascii="Century Gothic" w:hAnsi="Century Gothic" w:cs="Arial"/>
                <w:lang w:val="es-ES_tradnl"/>
              </w:rPr>
              <w:t>.00</w:t>
            </w:r>
          </w:p>
        </w:tc>
      </w:tr>
      <w:tr w:rsidR="00476386" w:rsidRPr="00CA5E90" w14:paraId="0EEF2509" w14:textId="77777777" w:rsidTr="0009784C">
        <w:trPr>
          <w:jc w:val="center"/>
        </w:trPr>
        <w:tc>
          <w:tcPr>
            <w:tcW w:w="7437" w:type="dxa"/>
          </w:tcPr>
          <w:p w14:paraId="353B17A2"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lang w:val="es-ES_tradnl"/>
              </w:rPr>
              <w:t>4.1.4. Terneras</w:t>
            </w:r>
          </w:p>
        </w:tc>
        <w:tc>
          <w:tcPr>
            <w:tcW w:w="1914" w:type="dxa"/>
            <w:gridSpan w:val="2"/>
          </w:tcPr>
          <w:p w14:paraId="37067CD1" w14:textId="376979E1" w:rsidR="00476386" w:rsidRPr="00CA5E90" w:rsidRDefault="000A5F38" w:rsidP="00476386">
            <w:pPr>
              <w:jc w:val="right"/>
              <w:rPr>
                <w:rFonts w:ascii="Century Gothic" w:hAnsi="Century Gothic" w:cs="Arial"/>
                <w:lang w:val="es-ES_tradnl"/>
              </w:rPr>
            </w:pPr>
            <w:r>
              <w:rPr>
                <w:rFonts w:ascii="Century Gothic" w:hAnsi="Century Gothic" w:cs="Arial"/>
                <w:lang w:val="es-ES_tradnl"/>
              </w:rPr>
              <w:t>$</w:t>
            </w:r>
            <w:r w:rsidR="00476386" w:rsidRPr="00CA5E90">
              <w:rPr>
                <w:rFonts w:ascii="Century Gothic" w:hAnsi="Century Gothic" w:cs="Arial"/>
                <w:lang w:val="es-ES_tradnl"/>
              </w:rPr>
              <w:t>2</w:t>
            </w:r>
            <w:r w:rsidR="00476386">
              <w:rPr>
                <w:rFonts w:ascii="Century Gothic" w:hAnsi="Century Gothic" w:cs="Arial"/>
                <w:lang w:val="es-ES_tradnl"/>
              </w:rPr>
              <w:t>0</w:t>
            </w:r>
            <w:r w:rsidR="00476386" w:rsidRPr="00CA5E90">
              <w:rPr>
                <w:rFonts w:ascii="Century Gothic" w:hAnsi="Century Gothic" w:cs="Arial"/>
                <w:lang w:val="es-ES_tradnl"/>
              </w:rPr>
              <w:t>.00</w:t>
            </w:r>
          </w:p>
        </w:tc>
      </w:tr>
      <w:tr w:rsidR="00476386" w:rsidRPr="00CA5E90" w14:paraId="72701FBC" w14:textId="77777777" w:rsidTr="0009784C">
        <w:trPr>
          <w:jc w:val="center"/>
        </w:trPr>
        <w:tc>
          <w:tcPr>
            <w:tcW w:w="7437" w:type="dxa"/>
          </w:tcPr>
          <w:p w14:paraId="076C8C36"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lang w:val="es-ES_tradnl"/>
              </w:rPr>
              <w:t>4.1.5. Avestruces</w:t>
            </w:r>
          </w:p>
        </w:tc>
        <w:tc>
          <w:tcPr>
            <w:tcW w:w="1914" w:type="dxa"/>
            <w:gridSpan w:val="2"/>
          </w:tcPr>
          <w:p w14:paraId="6A4BA119" w14:textId="6475883A" w:rsidR="00476386" w:rsidRPr="00CA5E90" w:rsidRDefault="000A5F38" w:rsidP="00476386">
            <w:pPr>
              <w:jc w:val="right"/>
              <w:rPr>
                <w:rFonts w:ascii="Century Gothic" w:hAnsi="Century Gothic" w:cs="Arial"/>
                <w:lang w:val="es-ES_tradnl"/>
              </w:rPr>
            </w:pPr>
            <w:r>
              <w:rPr>
                <w:rFonts w:ascii="Century Gothic" w:hAnsi="Century Gothic" w:cs="Arial"/>
                <w:lang w:val="es-ES_tradnl"/>
              </w:rPr>
              <w:t>$</w:t>
            </w:r>
            <w:r w:rsidR="00476386">
              <w:rPr>
                <w:rFonts w:ascii="Century Gothic" w:hAnsi="Century Gothic" w:cs="Arial"/>
                <w:lang w:val="es-ES_tradnl"/>
              </w:rPr>
              <w:t>4</w:t>
            </w:r>
            <w:r w:rsidR="00476386" w:rsidRPr="00CA5E90">
              <w:rPr>
                <w:rFonts w:ascii="Century Gothic" w:hAnsi="Century Gothic" w:cs="Arial"/>
                <w:lang w:val="es-ES_tradnl"/>
              </w:rPr>
              <w:t>0.00</w:t>
            </w:r>
          </w:p>
        </w:tc>
      </w:tr>
      <w:tr w:rsidR="00476386" w:rsidRPr="00CA5E90" w14:paraId="7511F3A4" w14:textId="77777777" w:rsidTr="0009784C">
        <w:trPr>
          <w:jc w:val="center"/>
        </w:trPr>
        <w:tc>
          <w:tcPr>
            <w:tcW w:w="7437" w:type="dxa"/>
          </w:tcPr>
          <w:p w14:paraId="527E5F77" w14:textId="77777777" w:rsidR="00476386" w:rsidRPr="00CA5E90" w:rsidRDefault="00476386" w:rsidP="00476386">
            <w:pPr>
              <w:jc w:val="both"/>
              <w:rPr>
                <w:rFonts w:ascii="Century Gothic" w:hAnsi="Century Gothic" w:cs="Arial"/>
                <w:lang w:val="es-ES_tradnl"/>
              </w:rPr>
            </w:pPr>
          </w:p>
        </w:tc>
        <w:tc>
          <w:tcPr>
            <w:tcW w:w="1914" w:type="dxa"/>
            <w:gridSpan w:val="2"/>
          </w:tcPr>
          <w:p w14:paraId="55212EEC" w14:textId="77777777" w:rsidR="00476386" w:rsidRPr="00CA5E90" w:rsidRDefault="00476386" w:rsidP="00476386">
            <w:pPr>
              <w:jc w:val="right"/>
              <w:rPr>
                <w:rFonts w:ascii="Century Gothic" w:hAnsi="Century Gothic" w:cs="Arial"/>
                <w:lang w:val="es-ES_tradnl"/>
              </w:rPr>
            </w:pPr>
          </w:p>
        </w:tc>
      </w:tr>
      <w:tr w:rsidR="00476386" w:rsidRPr="00CA5E90" w14:paraId="6072F7C4" w14:textId="77777777" w:rsidTr="0009784C">
        <w:trPr>
          <w:jc w:val="center"/>
        </w:trPr>
        <w:tc>
          <w:tcPr>
            <w:tcW w:w="7437" w:type="dxa"/>
          </w:tcPr>
          <w:p w14:paraId="4CBCC799"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lang w:val="es-ES_tradnl"/>
              </w:rPr>
              <w:t>4.2. Carne procedente de ganado no sacrificado en rastro</w:t>
            </w:r>
          </w:p>
        </w:tc>
        <w:tc>
          <w:tcPr>
            <w:tcW w:w="1914" w:type="dxa"/>
            <w:gridSpan w:val="2"/>
          </w:tcPr>
          <w:p w14:paraId="01421D84" w14:textId="77777777" w:rsidR="00476386" w:rsidRPr="00CA5E90" w:rsidRDefault="00476386" w:rsidP="00476386">
            <w:pPr>
              <w:jc w:val="right"/>
              <w:rPr>
                <w:rFonts w:ascii="Century Gothic" w:hAnsi="Century Gothic" w:cs="Arial"/>
                <w:lang w:val="es-ES_tradnl"/>
              </w:rPr>
            </w:pPr>
          </w:p>
        </w:tc>
      </w:tr>
      <w:tr w:rsidR="00476386" w:rsidRPr="00CA5E90" w14:paraId="36E31BB2" w14:textId="77777777" w:rsidTr="0009784C">
        <w:trPr>
          <w:jc w:val="center"/>
        </w:trPr>
        <w:tc>
          <w:tcPr>
            <w:tcW w:w="7437" w:type="dxa"/>
          </w:tcPr>
          <w:p w14:paraId="3597F77E"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lang w:val="es-ES_tradnl"/>
              </w:rPr>
              <w:t>4.2.1. Ganado bovino por cabeza</w:t>
            </w:r>
          </w:p>
        </w:tc>
        <w:tc>
          <w:tcPr>
            <w:tcW w:w="1914" w:type="dxa"/>
            <w:gridSpan w:val="2"/>
          </w:tcPr>
          <w:p w14:paraId="21FE612F" w14:textId="0BF7F83C" w:rsidR="00476386" w:rsidRPr="00CA5E90" w:rsidRDefault="000A5F38" w:rsidP="00476386">
            <w:pPr>
              <w:jc w:val="right"/>
              <w:rPr>
                <w:rFonts w:ascii="Century Gothic" w:hAnsi="Century Gothic" w:cs="Arial"/>
                <w:lang w:val="es-ES_tradnl"/>
              </w:rPr>
            </w:pPr>
            <w:r>
              <w:rPr>
                <w:rFonts w:ascii="Century Gothic" w:hAnsi="Century Gothic" w:cs="Arial"/>
                <w:lang w:val="es-ES_tradnl"/>
              </w:rPr>
              <w:t>$</w:t>
            </w:r>
            <w:r w:rsidR="00476386">
              <w:rPr>
                <w:rFonts w:ascii="Century Gothic" w:hAnsi="Century Gothic" w:cs="Arial"/>
                <w:lang w:val="es-ES_tradnl"/>
              </w:rPr>
              <w:t>0</w:t>
            </w:r>
            <w:r w:rsidR="00476386" w:rsidRPr="00CA5E90">
              <w:rPr>
                <w:rFonts w:ascii="Century Gothic" w:hAnsi="Century Gothic" w:cs="Arial"/>
                <w:lang w:val="es-ES_tradnl"/>
              </w:rPr>
              <w:t>.00</w:t>
            </w:r>
          </w:p>
        </w:tc>
      </w:tr>
      <w:tr w:rsidR="00476386" w:rsidRPr="00CA5E90" w14:paraId="353BB458" w14:textId="77777777" w:rsidTr="0009784C">
        <w:trPr>
          <w:jc w:val="center"/>
        </w:trPr>
        <w:tc>
          <w:tcPr>
            <w:tcW w:w="7437" w:type="dxa"/>
          </w:tcPr>
          <w:p w14:paraId="41AA4A6A"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lang w:val="es-ES_tradnl"/>
              </w:rPr>
              <w:t>4.2.2. Ganado equino por cabeza</w:t>
            </w:r>
          </w:p>
        </w:tc>
        <w:tc>
          <w:tcPr>
            <w:tcW w:w="1914" w:type="dxa"/>
            <w:gridSpan w:val="2"/>
          </w:tcPr>
          <w:p w14:paraId="3CF59AAD" w14:textId="42FABD22" w:rsidR="00476386" w:rsidRPr="00CA5E90" w:rsidRDefault="000A5F38" w:rsidP="00476386">
            <w:pPr>
              <w:jc w:val="right"/>
              <w:rPr>
                <w:rFonts w:ascii="Century Gothic" w:hAnsi="Century Gothic" w:cs="Arial"/>
                <w:lang w:val="es-ES_tradnl"/>
              </w:rPr>
            </w:pPr>
            <w:r>
              <w:rPr>
                <w:rFonts w:ascii="Century Gothic" w:hAnsi="Century Gothic" w:cs="Arial"/>
                <w:lang w:val="es-ES_tradnl"/>
              </w:rPr>
              <w:t>$</w:t>
            </w:r>
            <w:r w:rsidR="00476386">
              <w:rPr>
                <w:rFonts w:ascii="Century Gothic" w:hAnsi="Century Gothic" w:cs="Arial"/>
                <w:lang w:val="es-ES_tradnl"/>
              </w:rPr>
              <w:t>0</w:t>
            </w:r>
            <w:r w:rsidR="00476386" w:rsidRPr="00CA5E90">
              <w:rPr>
                <w:rFonts w:ascii="Century Gothic" w:hAnsi="Century Gothic" w:cs="Arial"/>
                <w:lang w:val="es-ES_tradnl"/>
              </w:rPr>
              <w:t>.00</w:t>
            </w:r>
          </w:p>
        </w:tc>
      </w:tr>
      <w:tr w:rsidR="00476386" w:rsidRPr="00CA5E90" w14:paraId="42672B47" w14:textId="77777777" w:rsidTr="0009784C">
        <w:trPr>
          <w:jc w:val="center"/>
        </w:trPr>
        <w:tc>
          <w:tcPr>
            <w:tcW w:w="7437" w:type="dxa"/>
          </w:tcPr>
          <w:p w14:paraId="4E82511C"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lang w:val="es-ES_tradnl"/>
              </w:rPr>
              <w:t>4.2.3. Ganado porcino, ovino o caprino por cabeza</w:t>
            </w:r>
          </w:p>
        </w:tc>
        <w:tc>
          <w:tcPr>
            <w:tcW w:w="1914" w:type="dxa"/>
            <w:gridSpan w:val="2"/>
          </w:tcPr>
          <w:p w14:paraId="786E8166" w14:textId="2836A90E" w:rsidR="00476386" w:rsidRPr="00CA5E90" w:rsidRDefault="000A5F38" w:rsidP="00476386">
            <w:pPr>
              <w:jc w:val="right"/>
              <w:rPr>
                <w:rFonts w:ascii="Century Gothic" w:hAnsi="Century Gothic" w:cs="Arial"/>
                <w:lang w:val="es-ES_tradnl"/>
              </w:rPr>
            </w:pPr>
            <w:r>
              <w:rPr>
                <w:rFonts w:ascii="Century Gothic" w:hAnsi="Century Gothic" w:cs="Arial"/>
                <w:lang w:val="es-ES_tradnl"/>
              </w:rPr>
              <w:t>$</w:t>
            </w:r>
            <w:r w:rsidR="00476386">
              <w:rPr>
                <w:rFonts w:ascii="Century Gothic" w:hAnsi="Century Gothic" w:cs="Arial"/>
                <w:lang w:val="es-ES_tradnl"/>
              </w:rPr>
              <w:t>0</w:t>
            </w:r>
            <w:r w:rsidR="00476386" w:rsidRPr="00CA5E90">
              <w:rPr>
                <w:rFonts w:ascii="Century Gothic" w:hAnsi="Century Gothic" w:cs="Arial"/>
                <w:lang w:val="es-ES_tradnl"/>
              </w:rPr>
              <w:t>.00</w:t>
            </w:r>
          </w:p>
        </w:tc>
      </w:tr>
      <w:tr w:rsidR="00476386" w:rsidRPr="00CA5E90" w14:paraId="12005C42" w14:textId="77777777" w:rsidTr="0009784C">
        <w:trPr>
          <w:jc w:val="center"/>
        </w:trPr>
        <w:tc>
          <w:tcPr>
            <w:tcW w:w="7437" w:type="dxa"/>
          </w:tcPr>
          <w:p w14:paraId="0AF41B23"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lang w:val="es-ES_tradnl"/>
              </w:rPr>
              <w:t>4.2.4. Terneras</w:t>
            </w:r>
          </w:p>
        </w:tc>
        <w:tc>
          <w:tcPr>
            <w:tcW w:w="1914" w:type="dxa"/>
            <w:gridSpan w:val="2"/>
          </w:tcPr>
          <w:p w14:paraId="51C1C71C" w14:textId="5400408C" w:rsidR="00476386" w:rsidRPr="00CA5E90" w:rsidRDefault="000A5F38" w:rsidP="00476386">
            <w:pPr>
              <w:jc w:val="right"/>
              <w:rPr>
                <w:rFonts w:ascii="Century Gothic" w:hAnsi="Century Gothic" w:cs="Arial"/>
                <w:lang w:val="es-ES_tradnl"/>
              </w:rPr>
            </w:pPr>
            <w:r>
              <w:rPr>
                <w:rFonts w:ascii="Century Gothic" w:hAnsi="Century Gothic" w:cs="Arial"/>
                <w:lang w:val="es-ES_tradnl"/>
              </w:rPr>
              <w:t>$</w:t>
            </w:r>
            <w:r w:rsidR="00476386">
              <w:rPr>
                <w:rFonts w:ascii="Century Gothic" w:hAnsi="Century Gothic" w:cs="Arial"/>
                <w:lang w:val="es-ES_tradnl"/>
              </w:rPr>
              <w:t>0</w:t>
            </w:r>
            <w:r w:rsidR="00476386" w:rsidRPr="00CA5E90">
              <w:rPr>
                <w:rFonts w:ascii="Century Gothic" w:hAnsi="Century Gothic" w:cs="Arial"/>
                <w:lang w:val="es-ES_tradnl"/>
              </w:rPr>
              <w:t>.00</w:t>
            </w:r>
          </w:p>
        </w:tc>
      </w:tr>
      <w:tr w:rsidR="00476386" w:rsidRPr="00CA5E90" w14:paraId="368034DA" w14:textId="77777777" w:rsidTr="0009784C">
        <w:trPr>
          <w:jc w:val="center"/>
        </w:trPr>
        <w:tc>
          <w:tcPr>
            <w:tcW w:w="7437" w:type="dxa"/>
          </w:tcPr>
          <w:p w14:paraId="32E016B6"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lang w:val="es-ES_tradnl"/>
              </w:rPr>
              <w:t>4.2.5. Avestruces</w:t>
            </w:r>
          </w:p>
        </w:tc>
        <w:tc>
          <w:tcPr>
            <w:tcW w:w="1914" w:type="dxa"/>
            <w:gridSpan w:val="2"/>
          </w:tcPr>
          <w:p w14:paraId="59D40993" w14:textId="28B9191F" w:rsidR="00476386" w:rsidRPr="00CA5E90" w:rsidRDefault="000A5F38" w:rsidP="00476386">
            <w:pPr>
              <w:jc w:val="right"/>
              <w:rPr>
                <w:rFonts w:ascii="Century Gothic" w:hAnsi="Century Gothic" w:cs="Arial"/>
                <w:lang w:val="es-ES_tradnl"/>
              </w:rPr>
            </w:pPr>
            <w:r>
              <w:rPr>
                <w:rFonts w:ascii="Century Gothic" w:hAnsi="Century Gothic" w:cs="Arial"/>
                <w:lang w:val="es-ES_tradnl"/>
              </w:rPr>
              <w:t>$</w:t>
            </w:r>
            <w:r w:rsidR="00476386" w:rsidRPr="00CA5E90">
              <w:rPr>
                <w:rFonts w:ascii="Century Gothic" w:hAnsi="Century Gothic" w:cs="Arial"/>
                <w:lang w:val="es-ES_tradnl"/>
              </w:rPr>
              <w:t>0.00</w:t>
            </w:r>
          </w:p>
        </w:tc>
      </w:tr>
      <w:tr w:rsidR="00476386" w:rsidRPr="00CA5E90" w14:paraId="74C98259" w14:textId="77777777" w:rsidTr="0009784C">
        <w:trPr>
          <w:jc w:val="center"/>
        </w:trPr>
        <w:tc>
          <w:tcPr>
            <w:tcW w:w="7437" w:type="dxa"/>
          </w:tcPr>
          <w:p w14:paraId="6F7870F9" w14:textId="77777777" w:rsidR="00476386" w:rsidRPr="00CA5E90" w:rsidRDefault="00476386" w:rsidP="00476386">
            <w:pPr>
              <w:jc w:val="both"/>
              <w:rPr>
                <w:rFonts w:ascii="Century Gothic" w:hAnsi="Century Gothic" w:cs="Arial"/>
                <w:lang w:val="es-ES_tradnl"/>
              </w:rPr>
            </w:pPr>
          </w:p>
        </w:tc>
        <w:tc>
          <w:tcPr>
            <w:tcW w:w="1914" w:type="dxa"/>
            <w:gridSpan w:val="2"/>
          </w:tcPr>
          <w:p w14:paraId="7A93023B" w14:textId="77777777" w:rsidR="00476386" w:rsidRPr="00CA5E90" w:rsidRDefault="00476386" w:rsidP="00476386">
            <w:pPr>
              <w:jc w:val="right"/>
              <w:rPr>
                <w:rFonts w:ascii="Century Gothic" w:hAnsi="Century Gothic" w:cs="Arial"/>
                <w:lang w:val="es-ES_tradnl"/>
              </w:rPr>
            </w:pPr>
          </w:p>
        </w:tc>
      </w:tr>
      <w:tr w:rsidR="00476386" w:rsidRPr="00CA5E90" w14:paraId="12B6CC42" w14:textId="77777777" w:rsidTr="0009784C">
        <w:trPr>
          <w:jc w:val="center"/>
        </w:trPr>
        <w:tc>
          <w:tcPr>
            <w:tcW w:w="7437" w:type="dxa"/>
          </w:tcPr>
          <w:p w14:paraId="719A8657" w14:textId="77777777" w:rsidR="00476386" w:rsidRPr="00CA5E90" w:rsidRDefault="00476386" w:rsidP="00476386">
            <w:pPr>
              <w:jc w:val="both"/>
              <w:rPr>
                <w:rFonts w:ascii="Century Gothic" w:hAnsi="Century Gothic" w:cs="Arial"/>
                <w:b/>
                <w:bCs/>
                <w:lang w:val="es-ES_tradnl"/>
              </w:rPr>
            </w:pPr>
            <w:r>
              <w:rPr>
                <w:rFonts w:ascii="Century Gothic" w:hAnsi="Century Gothic" w:cs="Arial"/>
                <w:b/>
                <w:bCs/>
                <w:lang w:val="es-ES_tradnl"/>
              </w:rPr>
              <w:t>5.- Inspección, Sello y resello de carne de ganado sacrificado en rastro.</w:t>
            </w:r>
          </w:p>
        </w:tc>
        <w:tc>
          <w:tcPr>
            <w:tcW w:w="1914" w:type="dxa"/>
            <w:gridSpan w:val="2"/>
          </w:tcPr>
          <w:p w14:paraId="5020BB1B" w14:textId="60058111" w:rsidR="00476386" w:rsidRPr="00CA5E90" w:rsidRDefault="000A5F38" w:rsidP="00476386">
            <w:pPr>
              <w:jc w:val="right"/>
              <w:rPr>
                <w:rFonts w:ascii="Century Gothic" w:hAnsi="Century Gothic" w:cs="Arial"/>
                <w:lang w:val="es-ES_tradnl"/>
              </w:rPr>
            </w:pPr>
            <w:r>
              <w:rPr>
                <w:rFonts w:ascii="Century Gothic" w:hAnsi="Century Gothic" w:cs="Arial"/>
                <w:lang w:val="es-ES_tradnl"/>
              </w:rPr>
              <w:t>$</w:t>
            </w:r>
            <w:r w:rsidR="00476386">
              <w:rPr>
                <w:rFonts w:ascii="Century Gothic" w:hAnsi="Century Gothic" w:cs="Arial"/>
                <w:lang w:val="es-ES_tradnl"/>
              </w:rPr>
              <w:t>0.00</w:t>
            </w:r>
          </w:p>
        </w:tc>
      </w:tr>
      <w:tr w:rsidR="00476386" w:rsidRPr="00CA5E90" w14:paraId="254FFC22" w14:textId="77777777" w:rsidTr="0009784C">
        <w:trPr>
          <w:jc w:val="center"/>
        </w:trPr>
        <w:tc>
          <w:tcPr>
            <w:tcW w:w="7437" w:type="dxa"/>
          </w:tcPr>
          <w:p w14:paraId="09C6C477" w14:textId="77777777" w:rsidR="00476386" w:rsidRDefault="00476386" w:rsidP="00476386">
            <w:pPr>
              <w:jc w:val="both"/>
              <w:rPr>
                <w:rFonts w:ascii="Century Gothic" w:hAnsi="Century Gothic" w:cs="Arial"/>
                <w:b/>
                <w:bCs/>
                <w:lang w:val="es-ES_tradnl"/>
              </w:rPr>
            </w:pPr>
          </w:p>
        </w:tc>
        <w:tc>
          <w:tcPr>
            <w:tcW w:w="1914" w:type="dxa"/>
            <w:gridSpan w:val="2"/>
          </w:tcPr>
          <w:p w14:paraId="296BBD75" w14:textId="77777777" w:rsidR="00476386" w:rsidRPr="00CA5E90" w:rsidRDefault="00476386" w:rsidP="00476386">
            <w:pPr>
              <w:jc w:val="right"/>
              <w:rPr>
                <w:rFonts w:ascii="Century Gothic" w:hAnsi="Century Gothic" w:cs="Arial"/>
                <w:lang w:val="es-ES_tradnl"/>
              </w:rPr>
            </w:pPr>
          </w:p>
        </w:tc>
      </w:tr>
      <w:tr w:rsidR="00476386" w:rsidRPr="00CA5E90" w14:paraId="60B331B5" w14:textId="77777777" w:rsidTr="0009784C">
        <w:trPr>
          <w:jc w:val="center"/>
        </w:trPr>
        <w:tc>
          <w:tcPr>
            <w:tcW w:w="7437" w:type="dxa"/>
          </w:tcPr>
          <w:p w14:paraId="08887AE6" w14:textId="77777777" w:rsidR="00476386" w:rsidRPr="00CA5E90" w:rsidRDefault="00476386" w:rsidP="00476386">
            <w:pPr>
              <w:jc w:val="both"/>
              <w:rPr>
                <w:rFonts w:ascii="Century Gothic" w:hAnsi="Century Gothic" w:cs="Arial"/>
                <w:b/>
                <w:bCs/>
                <w:lang w:val="es-ES_tradnl"/>
              </w:rPr>
            </w:pPr>
            <w:r>
              <w:rPr>
                <w:rFonts w:ascii="Century Gothic" w:hAnsi="Century Gothic" w:cs="Arial"/>
                <w:b/>
                <w:bCs/>
                <w:lang w:val="es-ES_tradnl"/>
              </w:rPr>
              <w:t>6</w:t>
            </w:r>
            <w:r w:rsidRPr="00CA5E90">
              <w:rPr>
                <w:rFonts w:ascii="Century Gothic" w:hAnsi="Century Gothic" w:cs="Arial"/>
                <w:b/>
                <w:bCs/>
                <w:lang w:val="es-ES_tradnl"/>
              </w:rPr>
              <w:t>.- Legalización de facturas, marcas, fierros y señales p</w:t>
            </w:r>
            <w:r>
              <w:rPr>
                <w:rFonts w:ascii="Century Gothic" w:hAnsi="Century Gothic" w:cs="Arial"/>
                <w:b/>
                <w:bCs/>
                <w:lang w:val="es-ES_tradnl"/>
              </w:rPr>
              <w:t xml:space="preserve">or documento. </w:t>
            </w:r>
          </w:p>
        </w:tc>
        <w:tc>
          <w:tcPr>
            <w:tcW w:w="1914" w:type="dxa"/>
            <w:gridSpan w:val="2"/>
          </w:tcPr>
          <w:p w14:paraId="76DF7529" w14:textId="77777777" w:rsidR="00476386" w:rsidRPr="00CA5E90" w:rsidRDefault="00476386" w:rsidP="00476386">
            <w:pPr>
              <w:jc w:val="right"/>
              <w:rPr>
                <w:rFonts w:ascii="Century Gothic" w:hAnsi="Century Gothic" w:cs="Arial"/>
                <w:lang w:val="es-ES_tradnl"/>
              </w:rPr>
            </w:pPr>
          </w:p>
          <w:p w14:paraId="759E9B28" w14:textId="4E355BF7" w:rsidR="00476386" w:rsidRPr="00CA5E90" w:rsidRDefault="000A5F38" w:rsidP="00476386">
            <w:pPr>
              <w:jc w:val="right"/>
              <w:rPr>
                <w:rFonts w:ascii="Century Gothic" w:hAnsi="Century Gothic" w:cs="Arial"/>
                <w:lang w:val="es-ES_tradnl"/>
              </w:rPr>
            </w:pPr>
            <w:r>
              <w:rPr>
                <w:rFonts w:ascii="Century Gothic" w:hAnsi="Century Gothic" w:cs="Arial"/>
                <w:lang w:val="es-ES_tradnl"/>
              </w:rPr>
              <w:t>$</w:t>
            </w:r>
            <w:r w:rsidR="00476386">
              <w:rPr>
                <w:rFonts w:ascii="Century Gothic" w:hAnsi="Century Gothic" w:cs="Arial"/>
                <w:lang w:val="es-ES_tradnl"/>
              </w:rPr>
              <w:t>25</w:t>
            </w:r>
            <w:r w:rsidR="00476386" w:rsidRPr="00CA5E90">
              <w:rPr>
                <w:rFonts w:ascii="Century Gothic" w:hAnsi="Century Gothic" w:cs="Arial"/>
                <w:lang w:val="es-ES_tradnl"/>
              </w:rPr>
              <w:t>.00</w:t>
            </w:r>
          </w:p>
        </w:tc>
      </w:tr>
      <w:tr w:rsidR="00476386" w:rsidRPr="00CA5E90" w14:paraId="4D25DE54" w14:textId="77777777" w:rsidTr="0009784C">
        <w:trPr>
          <w:jc w:val="center"/>
        </w:trPr>
        <w:tc>
          <w:tcPr>
            <w:tcW w:w="7437" w:type="dxa"/>
          </w:tcPr>
          <w:p w14:paraId="5586E769" w14:textId="77777777" w:rsidR="00476386" w:rsidRPr="00CA5E90" w:rsidRDefault="00476386" w:rsidP="00476386">
            <w:pPr>
              <w:jc w:val="both"/>
              <w:rPr>
                <w:rFonts w:ascii="Century Gothic" w:hAnsi="Century Gothic" w:cs="Arial"/>
                <w:b/>
                <w:bCs/>
                <w:lang w:val="es-ES_tradnl"/>
              </w:rPr>
            </w:pPr>
          </w:p>
        </w:tc>
        <w:tc>
          <w:tcPr>
            <w:tcW w:w="1914" w:type="dxa"/>
            <w:gridSpan w:val="2"/>
          </w:tcPr>
          <w:p w14:paraId="33688E3F" w14:textId="77777777" w:rsidR="00476386" w:rsidRDefault="00476386" w:rsidP="00476386">
            <w:pPr>
              <w:jc w:val="right"/>
              <w:rPr>
                <w:rFonts w:ascii="Century Gothic" w:hAnsi="Century Gothic" w:cs="Arial"/>
                <w:lang w:val="es-ES_tradnl"/>
              </w:rPr>
            </w:pPr>
          </w:p>
        </w:tc>
      </w:tr>
      <w:tr w:rsidR="00476386" w:rsidRPr="00CA5E90" w14:paraId="773FE8BE" w14:textId="77777777" w:rsidTr="0009784C">
        <w:trPr>
          <w:jc w:val="center"/>
        </w:trPr>
        <w:tc>
          <w:tcPr>
            <w:tcW w:w="7437" w:type="dxa"/>
          </w:tcPr>
          <w:p w14:paraId="40CF1561" w14:textId="77777777" w:rsidR="00476386" w:rsidRPr="00CA5E90" w:rsidRDefault="00476386" w:rsidP="00476386">
            <w:pPr>
              <w:jc w:val="both"/>
              <w:rPr>
                <w:rFonts w:ascii="Century Gothic" w:hAnsi="Century Gothic" w:cs="Arial"/>
                <w:b/>
                <w:bCs/>
                <w:lang w:val="es-ES_tradnl"/>
              </w:rPr>
            </w:pPr>
            <w:r>
              <w:rPr>
                <w:rFonts w:ascii="Century Gothic" w:hAnsi="Century Gothic" w:cs="Arial"/>
                <w:b/>
                <w:bCs/>
                <w:lang w:val="es-ES_tradnl"/>
              </w:rPr>
              <w:t>7.- Revisión de facturas por cabeza, marcas, fierros y señales para expedición de ganado destinado a sacrificio.</w:t>
            </w:r>
          </w:p>
        </w:tc>
        <w:tc>
          <w:tcPr>
            <w:tcW w:w="1914" w:type="dxa"/>
            <w:gridSpan w:val="2"/>
          </w:tcPr>
          <w:p w14:paraId="63741469" w14:textId="7015F70F" w:rsidR="00476386" w:rsidRDefault="000A5F38" w:rsidP="00476386">
            <w:pPr>
              <w:jc w:val="right"/>
              <w:rPr>
                <w:rFonts w:ascii="Century Gothic" w:hAnsi="Century Gothic" w:cs="Arial"/>
                <w:lang w:val="es-ES_tradnl"/>
              </w:rPr>
            </w:pPr>
            <w:r>
              <w:rPr>
                <w:rFonts w:ascii="Century Gothic" w:hAnsi="Century Gothic" w:cs="Arial"/>
                <w:lang w:val="es-ES_tradnl"/>
              </w:rPr>
              <w:t>$</w:t>
            </w:r>
            <w:r w:rsidR="00476386">
              <w:rPr>
                <w:rFonts w:ascii="Century Gothic" w:hAnsi="Century Gothic" w:cs="Arial"/>
                <w:lang w:val="es-ES_tradnl"/>
              </w:rPr>
              <w:t>5.00</w:t>
            </w:r>
          </w:p>
        </w:tc>
      </w:tr>
      <w:tr w:rsidR="00476386" w:rsidRPr="00CA5E90" w14:paraId="1129F557" w14:textId="77777777" w:rsidTr="0009784C">
        <w:trPr>
          <w:jc w:val="center"/>
        </w:trPr>
        <w:tc>
          <w:tcPr>
            <w:tcW w:w="7437" w:type="dxa"/>
          </w:tcPr>
          <w:p w14:paraId="69D0B0BD" w14:textId="77777777" w:rsidR="00476386" w:rsidRPr="00CA5E90" w:rsidRDefault="00476386" w:rsidP="00476386">
            <w:pPr>
              <w:jc w:val="both"/>
              <w:rPr>
                <w:rFonts w:ascii="Century Gothic" w:hAnsi="Century Gothic" w:cs="Arial"/>
                <w:b/>
                <w:bCs/>
                <w:lang w:val="es-ES_tradnl"/>
              </w:rPr>
            </w:pPr>
          </w:p>
        </w:tc>
        <w:tc>
          <w:tcPr>
            <w:tcW w:w="1914" w:type="dxa"/>
            <w:gridSpan w:val="2"/>
          </w:tcPr>
          <w:p w14:paraId="06193C46" w14:textId="77777777" w:rsidR="00476386" w:rsidRDefault="00476386" w:rsidP="00476386">
            <w:pPr>
              <w:jc w:val="right"/>
              <w:rPr>
                <w:rFonts w:ascii="Century Gothic" w:hAnsi="Century Gothic" w:cs="Arial"/>
                <w:lang w:val="es-ES_tradnl"/>
              </w:rPr>
            </w:pPr>
          </w:p>
        </w:tc>
      </w:tr>
      <w:tr w:rsidR="00476386" w:rsidRPr="00CA5E90" w14:paraId="7FB0C7A6" w14:textId="77777777" w:rsidTr="0009784C">
        <w:trPr>
          <w:jc w:val="center"/>
        </w:trPr>
        <w:tc>
          <w:tcPr>
            <w:tcW w:w="7437" w:type="dxa"/>
          </w:tcPr>
          <w:p w14:paraId="11B5CF05" w14:textId="77777777" w:rsidR="00476386" w:rsidRPr="00CA5E90" w:rsidRDefault="00476386" w:rsidP="00476386">
            <w:pPr>
              <w:jc w:val="both"/>
              <w:rPr>
                <w:rFonts w:ascii="Century Gothic" w:hAnsi="Century Gothic" w:cs="Arial"/>
                <w:b/>
                <w:bCs/>
                <w:lang w:val="es-ES_tradnl"/>
              </w:rPr>
            </w:pPr>
            <w:r>
              <w:rPr>
                <w:rFonts w:ascii="Century Gothic" w:hAnsi="Century Gothic" w:cs="Arial"/>
                <w:b/>
                <w:bCs/>
                <w:lang w:val="es-ES_tradnl"/>
              </w:rPr>
              <w:t>8.- Revisión de facturas por cabeza, marcas, fierros y señales para expedición de ganado o cualquier destino (ganado menor exento)</w:t>
            </w:r>
          </w:p>
        </w:tc>
        <w:tc>
          <w:tcPr>
            <w:tcW w:w="1914" w:type="dxa"/>
            <w:gridSpan w:val="2"/>
          </w:tcPr>
          <w:p w14:paraId="06D3A014" w14:textId="15B3DC9C" w:rsidR="00476386" w:rsidRDefault="000A5F38" w:rsidP="00476386">
            <w:pPr>
              <w:jc w:val="right"/>
              <w:rPr>
                <w:rFonts w:ascii="Century Gothic" w:hAnsi="Century Gothic" w:cs="Arial"/>
                <w:lang w:val="es-ES_tradnl"/>
              </w:rPr>
            </w:pPr>
            <w:r>
              <w:rPr>
                <w:rFonts w:ascii="Century Gothic" w:hAnsi="Century Gothic" w:cs="Arial"/>
                <w:lang w:val="es-ES_tradnl"/>
              </w:rPr>
              <w:t>$</w:t>
            </w:r>
            <w:r w:rsidR="00476386">
              <w:rPr>
                <w:rFonts w:ascii="Century Gothic" w:hAnsi="Century Gothic" w:cs="Arial"/>
                <w:lang w:val="es-ES_tradnl"/>
              </w:rPr>
              <w:t>5.00</w:t>
            </w:r>
          </w:p>
        </w:tc>
      </w:tr>
      <w:tr w:rsidR="00476386" w:rsidRPr="00CA5E90" w14:paraId="2BC72B0B" w14:textId="77777777" w:rsidTr="0009784C">
        <w:trPr>
          <w:jc w:val="center"/>
        </w:trPr>
        <w:tc>
          <w:tcPr>
            <w:tcW w:w="7437" w:type="dxa"/>
          </w:tcPr>
          <w:p w14:paraId="3BE827D6" w14:textId="77777777" w:rsidR="00476386" w:rsidRPr="00CA5E90" w:rsidRDefault="00476386" w:rsidP="00476386">
            <w:pPr>
              <w:jc w:val="both"/>
              <w:rPr>
                <w:rFonts w:ascii="Century Gothic" w:hAnsi="Century Gothic" w:cs="Arial"/>
                <w:b/>
                <w:bCs/>
                <w:lang w:val="es-ES_tradnl"/>
              </w:rPr>
            </w:pPr>
          </w:p>
        </w:tc>
        <w:tc>
          <w:tcPr>
            <w:tcW w:w="1914" w:type="dxa"/>
            <w:gridSpan w:val="2"/>
          </w:tcPr>
          <w:p w14:paraId="544D1262" w14:textId="77777777" w:rsidR="00476386" w:rsidRDefault="00476386" w:rsidP="00476386">
            <w:pPr>
              <w:jc w:val="right"/>
              <w:rPr>
                <w:rFonts w:ascii="Century Gothic" w:hAnsi="Century Gothic" w:cs="Arial"/>
                <w:lang w:val="es-ES_tradnl"/>
              </w:rPr>
            </w:pPr>
          </w:p>
        </w:tc>
      </w:tr>
      <w:tr w:rsidR="00476386" w:rsidRPr="00CA5E90" w14:paraId="194A94AE" w14:textId="77777777" w:rsidTr="0009784C">
        <w:trPr>
          <w:jc w:val="center"/>
        </w:trPr>
        <w:tc>
          <w:tcPr>
            <w:tcW w:w="7437" w:type="dxa"/>
          </w:tcPr>
          <w:p w14:paraId="12CB1EFD" w14:textId="677BD0E1" w:rsidR="00476386" w:rsidRPr="00CA5E90" w:rsidRDefault="00476386" w:rsidP="00476386">
            <w:pPr>
              <w:jc w:val="both"/>
              <w:rPr>
                <w:rFonts w:ascii="Century Gothic" w:hAnsi="Century Gothic" w:cs="Arial"/>
                <w:b/>
                <w:bCs/>
                <w:lang w:val="es-ES_tradnl"/>
              </w:rPr>
            </w:pPr>
            <w:r>
              <w:rPr>
                <w:rFonts w:ascii="Century Gothic" w:hAnsi="Century Gothic" w:cs="Arial"/>
                <w:b/>
                <w:bCs/>
                <w:lang w:val="es-ES_tradnl"/>
              </w:rPr>
              <w:t>9.- Revalidación, traspaso y por fierros nuevos (Tr</w:t>
            </w:r>
            <w:r w:rsidR="001C51FA">
              <w:rPr>
                <w:rFonts w:ascii="Century Gothic" w:hAnsi="Century Gothic" w:cs="Arial"/>
                <w:b/>
                <w:bCs/>
                <w:lang w:val="es-ES_tradnl"/>
              </w:rPr>
              <w:t>á</w:t>
            </w:r>
            <w:r>
              <w:rPr>
                <w:rFonts w:ascii="Century Gothic" w:hAnsi="Century Gothic" w:cs="Arial"/>
                <w:b/>
                <w:bCs/>
                <w:lang w:val="es-ES_tradnl"/>
              </w:rPr>
              <w:t>mite)</w:t>
            </w:r>
          </w:p>
        </w:tc>
        <w:tc>
          <w:tcPr>
            <w:tcW w:w="1914" w:type="dxa"/>
            <w:gridSpan w:val="2"/>
          </w:tcPr>
          <w:p w14:paraId="15708929" w14:textId="2128E840" w:rsidR="00476386" w:rsidRDefault="00A2181C" w:rsidP="00476386">
            <w:pPr>
              <w:jc w:val="right"/>
              <w:rPr>
                <w:rFonts w:ascii="Century Gothic" w:hAnsi="Century Gothic" w:cs="Arial"/>
                <w:lang w:val="es-ES_tradnl"/>
              </w:rPr>
            </w:pPr>
            <w:r>
              <w:rPr>
                <w:rFonts w:ascii="Century Gothic" w:hAnsi="Century Gothic" w:cs="Arial"/>
                <w:lang w:val="es-ES_tradnl"/>
              </w:rPr>
              <w:t>$</w:t>
            </w:r>
            <w:r w:rsidR="00476386">
              <w:rPr>
                <w:rFonts w:ascii="Century Gothic" w:hAnsi="Century Gothic" w:cs="Arial"/>
                <w:lang w:val="es-ES_tradnl"/>
              </w:rPr>
              <w:t>50.00</w:t>
            </w:r>
          </w:p>
        </w:tc>
      </w:tr>
      <w:tr w:rsidR="00476386" w:rsidRPr="00CA5E90" w14:paraId="4A4D2EEF" w14:textId="77777777" w:rsidTr="0009784C">
        <w:trPr>
          <w:jc w:val="center"/>
        </w:trPr>
        <w:tc>
          <w:tcPr>
            <w:tcW w:w="7437" w:type="dxa"/>
          </w:tcPr>
          <w:p w14:paraId="5D36A62F" w14:textId="77777777" w:rsidR="00476386" w:rsidRPr="00CA5E90" w:rsidRDefault="00476386" w:rsidP="00476386">
            <w:pPr>
              <w:jc w:val="both"/>
              <w:rPr>
                <w:rFonts w:ascii="Century Gothic" w:hAnsi="Century Gothic" w:cs="Arial"/>
                <w:b/>
                <w:bCs/>
                <w:lang w:val="es-ES_tradnl"/>
              </w:rPr>
            </w:pPr>
          </w:p>
        </w:tc>
        <w:tc>
          <w:tcPr>
            <w:tcW w:w="1914" w:type="dxa"/>
            <w:gridSpan w:val="2"/>
          </w:tcPr>
          <w:p w14:paraId="14924426" w14:textId="77777777" w:rsidR="00476386" w:rsidRDefault="00476386" w:rsidP="00476386">
            <w:pPr>
              <w:jc w:val="right"/>
              <w:rPr>
                <w:rFonts w:ascii="Century Gothic" w:hAnsi="Century Gothic" w:cs="Arial"/>
                <w:lang w:val="es-ES_tradnl"/>
              </w:rPr>
            </w:pPr>
          </w:p>
        </w:tc>
      </w:tr>
      <w:tr w:rsidR="00476386" w:rsidRPr="00CA5E90" w14:paraId="74ED849A" w14:textId="77777777" w:rsidTr="0009784C">
        <w:trPr>
          <w:jc w:val="center"/>
        </w:trPr>
        <w:tc>
          <w:tcPr>
            <w:tcW w:w="7437" w:type="dxa"/>
          </w:tcPr>
          <w:p w14:paraId="0E0E6B75" w14:textId="77777777" w:rsidR="00476386" w:rsidRPr="00CA5E90" w:rsidRDefault="00476386" w:rsidP="00476386">
            <w:pPr>
              <w:jc w:val="both"/>
              <w:rPr>
                <w:rFonts w:ascii="Century Gothic" w:hAnsi="Century Gothic" w:cs="Arial"/>
                <w:lang w:val="es-ES_tradnl"/>
              </w:rPr>
            </w:pPr>
            <w:r>
              <w:rPr>
                <w:rFonts w:ascii="Century Gothic" w:hAnsi="Century Gothic" w:cs="Arial"/>
                <w:b/>
                <w:bCs/>
                <w:lang w:val="es-ES_tradnl"/>
              </w:rPr>
              <w:t>10</w:t>
            </w:r>
            <w:r w:rsidRPr="00CA5E90">
              <w:rPr>
                <w:rFonts w:ascii="Century Gothic" w:hAnsi="Century Gothic" w:cs="Arial"/>
                <w:b/>
                <w:bCs/>
                <w:lang w:val="es-ES_tradnl"/>
              </w:rPr>
              <w:t>.- Certificado de legalización de pieles de ganado por pieza</w:t>
            </w:r>
          </w:p>
        </w:tc>
        <w:tc>
          <w:tcPr>
            <w:tcW w:w="1914" w:type="dxa"/>
            <w:gridSpan w:val="2"/>
          </w:tcPr>
          <w:p w14:paraId="5A3D18CE" w14:textId="3962B45F" w:rsidR="00476386" w:rsidRPr="00CA5E90" w:rsidRDefault="00A2181C" w:rsidP="00476386">
            <w:pPr>
              <w:jc w:val="right"/>
              <w:rPr>
                <w:rFonts w:ascii="Century Gothic" w:hAnsi="Century Gothic" w:cs="Arial"/>
                <w:lang w:val="es-ES_tradnl"/>
              </w:rPr>
            </w:pPr>
            <w:r>
              <w:rPr>
                <w:rFonts w:ascii="Century Gothic" w:hAnsi="Century Gothic" w:cs="Arial"/>
                <w:lang w:val="es-ES_tradnl"/>
              </w:rPr>
              <w:t>$</w:t>
            </w:r>
            <w:r w:rsidR="00476386">
              <w:rPr>
                <w:rFonts w:ascii="Century Gothic" w:hAnsi="Century Gothic" w:cs="Arial"/>
                <w:lang w:val="es-ES_tradnl"/>
              </w:rPr>
              <w:t>1</w:t>
            </w:r>
            <w:r w:rsidR="00476386" w:rsidRPr="00CA5E90">
              <w:rPr>
                <w:rFonts w:ascii="Century Gothic" w:hAnsi="Century Gothic" w:cs="Arial"/>
                <w:lang w:val="es-ES_tradnl"/>
              </w:rPr>
              <w:t>0.00</w:t>
            </w:r>
          </w:p>
        </w:tc>
      </w:tr>
      <w:tr w:rsidR="00476386" w:rsidRPr="00CA5E90" w14:paraId="06B9ECEB" w14:textId="77777777" w:rsidTr="0009784C">
        <w:trPr>
          <w:jc w:val="center"/>
        </w:trPr>
        <w:tc>
          <w:tcPr>
            <w:tcW w:w="7437" w:type="dxa"/>
          </w:tcPr>
          <w:p w14:paraId="57050C1E" w14:textId="77777777" w:rsidR="00476386" w:rsidRPr="00CA5E90" w:rsidRDefault="00476386" w:rsidP="00476386">
            <w:pPr>
              <w:jc w:val="both"/>
              <w:rPr>
                <w:rFonts w:ascii="Century Gothic" w:hAnsi="Century Gothic" w:cs="Arial"/>
                <w:b/>
                <w:bCs/>
                <w:lang w:val="es-ES_tradnl"/>
              </w:rPr>
            </w:pPr>
          </w:p>
        </w:tc>
        <w:tc>
          <w:tcPr>
            <w:tcW w:w="1914" w:type="dxa"/>
            <w:gridSpan w:val="2"/>
          </w:tcPr>
          <w:p w14:paraId="77AEC49F" w14:textId="77777777" w:rsidR="00476386" w:rsidRPr="00CA5E90" w:rsidRDefault="00476386" w:rsidP="00476386">
            <w:pPr>
              <w:jc w:val="right"/>
              <w:rPr>
                <w:rFonts w:ascii="Century Gothic" w:hAnsi="Century Gothic" w:cs="Arial"/>
                <w:b/>
                <w:bCs/>
                <w:lang w:val="es-ES_tradnl"/>
              </w:rPr>
            </w:pPr>
          </w:p>
        </w:tc>
      </w:tr>
      <w:tr w:rsidR="00476386" w:rsidRPr="00CA5E90" w14:paraId="288D1602" w14:textId="77777777" w:rsidTr="0009784C">
        <w:trPr>
          <w:jc w:val="center"/>
        </w:trPr>
        <w:tc>
          <w:tcPr>
            <w:tcW w:w="7437" w:type="dxa"/>
          </w:tcPr>
          <w:p w14:paraId="25C2AF3E" w14:textId="77777777" w:rsidR="00476386" w:rsidRPr="00CA5E90" w:rsidRDefault="00476386" w:rsidP="00476386">
            <w:pPr>
              <w:jc w:val="both"/>
              <w:rPr>
                <w:rFonts w:ascii="Century Gothic" w:hAnsi="Century Gothic" w:cs="Arial"/>
                <w:b/>
                <w:bCs/>
                <w:lang w:val="es-ES_tradnl"/>
              </w:rPr>
            </w:pPr>
            <w:r>
              <w:rPr>
                <w:rFonts w:ascii="Century Gothic" w:hAnsi="Century Gothic" w:cs="Arial"/>
                <w:b/>
                <w:bCs/>
                <w:lang w:val="es-ES_tradnl"/>
              </w:rPr>
              <w:t>11.- Expedición de pases de movilización de Ganado</w:t>
            </w:r>
          </w:p>
        </w:tc>
        <w:tc>
          <w:tcPr>
            <w:tcW w:w="1914" w:type="dxa"/>
            <w:gridSpan w:val="2"/>
          </w:tcPr>
          <w:p w14:paraId="38C99605" w14:textId="77777777" w:rsidR="00476386" w:rsidRPr="00CA5E90" w:rsidRDefault="00476386" w:rsidP="00476386">
            <w:pPr>
              <w:jc w:val="right"/>
              <w:rPr>
                <w:rFonts w:ascii="Century Gothic" w:hAnsi="Century Gothic" w:cs="Arial"/>
                <w:b/>
                <w:bCs/>
                <w:lang w:val="es-ES_tradnl"/>
              </w:rPr>
            </w:pPr>
          </w:p>
        </w:tc>
      </w:tr>
      <w:tr w:rsidR="00476386" w:rsidRPr="00CA5E90" w14:paraId="72530D6B" w14:textId="77777777" w:rsidTr="0009784C">
        <w:trPr>
          <w:jc w:val="center"/>
        </w:trPr>
        <w:tc>
          <w:tcPr>
            <w:tcW w:w="7437" w:type="dxa"/>
          </w:tcPr>
          <w:p w14:paraId="47921C8C" w14:textId="77777777" w:rsidR="00476386" w:rsidRPr="00CA5E90" w:rsidRDefault="00476386" w:rsidP="00476386">
            <w:pPr>
              <w:jc w:val="both"/>
              <w:rPr>
                <w:rFonts w:ascii="Century Gothic" w:hAnsi="Century Gothic" w:cs="Arial"/>
                <w:b/>
                <w:bCs/>
                <w:lang w:val="es-ES_tradnl"/>
              </w:rPr>
            </w:pPr>
          </w:p>
        </w:tc>
        <w:tc>
          <w:tcPr>
            <w:tcW w:w="1914" w:type="dxa"/>
            <w:gridSpan w:val="2"/>
          </w:tcPr>
          <w:p w14:paraId="4B5E0E2F" w14:textId="77777777" w:rsidR="00476386" w:rsidRPr="00CA5E90" w:rsidRDefault="00476386" w:rsidP="00476386">
            <w:pPr>
              <w:jc w:val="right"/>
              <w:rPr>
                <w:rFonts w:ascii="Century Gothic" w:hAnsi="Century Gothic" w:cs="Arial"/>
                <w:b/>
                <w:bCs/>
                <w:lang w:val="es-ES_tradnl"/>
              </w:rPr>
            </w:pPr>
          </w:p>
        </w:tc>
      </w:tr>
      <w:tr w:rsidR="008463E1" w:rsidRPr="00CA5E90" w14:paraId="4CB075A1" w14:textId="77777777" w:rsidTr="0009784C">
        <w:trPr>
          <w:jc w:val="center"/>
        </w:trPr>
        <w:tc>
          <w:tcPr>
            <w:tcW w:w="7437" w:type="dxa"/>
          </w:tcPr>
          <w:p w14:paraId="7780AB45" w14:textId="77777777" w:rsidR="008463E1" w:rsidRDefault="008463E1" w:rsidP="00476386">
            <w:pPr>
              <w:jc w:val="both"/>
              <w:rPr>
                <w:rFonts w:ascii="Century Gothic" w:hAnsi="Century Gothic" w:cs="Arial"/>
                <w:b/>
                <w:bCs/>
                <w:lang w:val="es-ES_tradnl"/>
              </w:rPr>
            </w:pPr>
          </w:p>
        </w:tc>
        <w:tc>
          <w:tcPr>
            <w:tcW w:w="1914" w:type="dxa"/>
            <w:gridSpan w:val="2"/>
          </w:tcPr>
          <w:p w14:paraId="1E375B26" w14:textId="77777777" w:rsidR="008463E1" w:rsidRPr="00CA5E90" w:rsidRDefault="008463E1" w:rsidP="00476386">
            <w:pPr>
              <w:jc w:val="right"/>
              <w:rPr>
                <w:rFonts w:ascii="Century Gothic" w:hAnsi="Century Gothic" w:cs="Arial"/>
                <w:b/>
                <w:bCs/>
                <w:lang w:val="es-ES_tradnl"/>
              </w:rPr>
            </w:pPr>
          </w:p>
        </w:tc>
      </w:tr>
      <w:tr w:rsidR="00476386" w:rsidRPr="00CA5E90" w14:paraId="5B553433" w14:textId="77777777" w:rsidTr="0009784C">
        <w:trPr>
          <w:jc w:val="center"/>
        </w:trPr>
        <w:tc>
          <w:tcPr>
            <w:tcW w:w="7437" w:type="dxa"/>
          </w:tcPr>
          <w:p w14:paraId="7736B4BC" w14:textId="04DF682A" w:rsidR="00476386" w:rsidRPr="00CA5E90" w:rsidRDefault="00476386" w:rsidP="00476386">
            <w:pPr>
              <w:jc w:val="both"/>
              <w:rPr>
                <w:rFonts w:ascii="Century Gothic" w:hAnsi="Century Gothic" w:cs="Arial"/>
                <w:b/>
                <w:bCs/>
                <w:lang w:val="es-ES_tradnl"/>
              </w:rPr>
            </w:pPr>
            <w:r>
              <w:rPr>
                <w:rFonts w:ascii="Century Gothic" w:hAnsi="Century Gothic" w:cs="Arial"/>
                <w:b/>
                <w:bCs/>
                <w:lang w:val="es-ES_tradnl"/>
              </w:rPr>
              <w:t>El pase de ganado tendrá la misma tarifa en todo el territorio estatal, sin perjuicio de que la autoridad expedidora exente del pago y será la siguiente:</w:t>
            </w:r>
          </w:p>
        </w:tc>
        <w:tc>
          <w:tcPr>
            <w:tcW w:w="1914" w:type="dxa"/>
            <w:gridSpan w:val="2"/>
          </w:tcPr>
          <w:p w14:paraId="08C07BAC" w14:textId="77777777" w:rsidR="00476386" w:rsidRPr="00CA5E90" w:rsidRDefault="00476386" w:rsidP="00476386">
            <w:pPr>
              <w:jc w:val="right"/>
              <w:rPr>
                <w:rFonts w:ascii="Century Gothic" w:hAnsi="Century Gothic" w:cs="Arial"/>
                <w:b/>
                <w:bCs/>
                <w:lang w:val="es-ES_tradnl"/>
              </w:rPr>
            </w:pPr>
          </w:p>
        </w:tc>
      </w:tr>
      <w:tr w:rsidR="00476386" w:rsidRPr="00CA5E90" w14:paraId="605036E5" w14:textId="77777777" w:rsidTr="0009784C">
        <w:trPr>
          <w:jc w:val="center"/>
        </w:trPr>
        <w:tc>
          <w:tcPr>
            <w:tcW w:w="7437" w:type="dxa"/>
          </w:tcPr>
          <w:p w14:paraId="6EC063A3" w14:textId="77777777" w:rsidR="00476386" w:rsidRPr="00CA5E90" w:rsidRDefault="00476386" w:rsidP="00476386">
            <w:pPr>
              <w:jc w:val="both"/>
              <w:rPr>
                <w:rFonts w:ascii="Century Gothic" w:hAnsi="Century Gothic" w:cs="Arial"/>
                <w:b/>
                <w:bCs/>
                <w:lang w:val="es-ES_tradnl"/>
              </w:rPr>
            </w:pPr>
          </w:p>
        </w:tc>
        <w:tc>
          <w:tcPr>
            <w:tcW w:w="1914" w:type="dxa"/>
            <w:gridSpan w:val="2"/>
          </w:tcPr>
          <w:p w14:paraId="65BB5F9F" w14:textId="77777777" w:rsidR="00476386" w:rsidRPr="00CA5E90" w:rsidRDefault="00476386" w:rsidP="00476386">
            <w:pPr>
              <w:jc w:val="right"/>
              <w:rPr>
                <w:rFonts w:ascii="Century Gothic" w:hAnsi="Century Gothic" w:cs="Arial"/>
                <w:b/>
                <w:bCs/>
                <w:lang w:val="es-ES_tradnl"/>
              </w:rPr>
            </w:pPr>
          </w:p>
        </w:tc>
      </w:tr>
      <w:tr w:rsidR="00476386" w:rsidRPr="00CA5E90" w14:paraId="39AECFA4" w14:textId="77777777" w:rsidTr="0009784C">
        <w:trPr>
          <w:jc w:val="center"/>
        </w:trPr>
        <w:tc>
          <w:tcPr>
            <w:tcW w:w="7437" w:type="dxa"/>
          </w:tcPr>
          <w:p w14:paraId="0056CAC2" w14:textId="77777777" w:rsidR="00476386" w:rsidRPr="00CA5E90" w:rsidRDefault="00476386" w:rsidP="00476386">
            <w:pPr>
              <w:jc w:val="both"/>
              <w:rPr>
                <w:rFonts w:ascii="Century Gothic" w:hAnsi="Century Gothic" w:cs="Arial"/>
                <w:b/>
                <w:bCs/>
                <w:lang w:val="es-ES_tradnl"/>
              </w:rPr>
            </w:pPr>
            <w:r>
              <w:rPr>
                <w:rFonts w:ascii="Century Gothic" w:hAnsi="Century Gothic" w:cs="Arial"/>
                <w:b/>
                <w:bCs/>
                <w:lang w:val="es-ES_tradnl"/>
              </w:rPr>
              <w:lastRenderedPageBreak/>
              <w:t>Concepto                                        No. De Cabezas</w:t>
            </w:r>
          </w:p>
        </w:tc>
        <w:tc>
          <w:tcPr>
            <w:tcW w:w="1914" w:type="dxa"/>
            <w:gridSpan w:val="2"/>
          </w:tcPr>
          <w:p w14:paraId="1CAD269B" w14:textId="77777777" w:rsidR="00476386" w:rsidRPr="00CA5E90" w:rsidRDefault="00476386" w:rsidP="00476386">
            <w:pPr>
              <w:jc w:val="center"/>
              <w:rPr>
                <w:rFonts w:ascii="Century Gothic" w:hAnsi="Century Gothic" w:cs="Arial"/>
                <w:b/>
                <w:bCs/>
                <w:lang w:val="es-ES_tradnl"/>
              </w:rPr>
            </w:pPr>
            <w:r>
              <w:rPr>
                <w:rFonts w:ascii="Century Gothic" w:hAnsi="Century Gothic" w:cs="Arial"/>
                <w:b/>
                <w:bCs/>
                <w:lang w:val="es-ES_tradnl"/>
              </w:rPr>
              <w:t>Importe por Pase</w:t>
            </w:r>
          </w:p>
        </w:tc>
      </w:tr>
      <w:tr w:rsidR="00476386" w:rsidRPr="00CA5E90" w14:paraId="4AC55F45" w14:textId="77777777" w:rsidTr="0009784C">
        <w:trPr>
          <w:jc w:val="center"/>
        </w:trPr>
        <w:tc>
          <w:tcPr>
            <w:tcW w:w="7437" w:type="dxa"/>
          </w:tcPr>
          <w:p w14:paraId="0260ABCF" w14:textId="77777777" w:rsidR="00476386" w:rsidRPr="00CA5E90" w:rsidRDefault="00476386" w:rsidP="00476386">
            <w:pPr>
              <w:jc w:val="both"/>
              <w:rPr>
                <w:rFonts w:ascii="Century Gothic" w:hAnsi="Century Gothic" w:cs="Arial"/>
                <w:b/>
                <w:bCs/>
                <w:lang w:val="es-ES_tradnl"/>
              </w:rPr>
            </w:pPr>
            <w:r>
              <w:rPr>
                <w:rFonts w:ascii="Century Gothic" w:hAnsi="Century Gothic" w:cs="Arial"/>
                <w:b/>
                <w:bCs/>
                <w:lang w:val="es-ES_tradnl"/>
              </w:rPr>
              <w:t>Ganado Mayor:</w:t>
            </w:r>
          </w:p>
        </w:tc>
        <w:tc>
          <w:tcPr>
            <w:tcW w:w="1914" w:type="dxa"/>
            <w:gridSpan w:val="2"/>
          </w:tcPr>
          <w:p w14:paraId="51ABE6E2" w14:textId="77777777" w:rsidR="00476386" w:rsidRPr="00CA5E90" w:rsidRDefault="00476386" w:rsidP="00476386">
            <w:pPr>
              <w:jc w:val="right"/>
              <w:rPr>
                <w:rFonts w:ascii="Century Gothic" w:hAnsi="Century Gothic" w:cs="Arial"/>
                <w:b/>
                <w:bCs/>
                <w:lang w:val="es-ES_tradnl"/>
              </w:rPr>
            </w:pPr>
          </w:p>
        </w:tc>
      </w:tr>
      <w:tr w:rsidR="00476386" w:rsidRPr="00CA5E90" w14:paraId="7581C246" w14:textId="77777777" w:rsidTr="0009784C">
        <w:trPr>
          <w:jc w:val="center"/>
        </w:trPr>
        <w:tc>
          <w:tcPr>
            <w:tcW w:w="7437" w:type="dxa"/>
          </w:tcPr>
          <w:p w14:paraId="10E4AB84" w14:textId="77777777" w:rsidR="00476386" w:rsidRPr="00CA5E90" w:rsidRDefault="00476386" w:rsidP="00476386">
            <w:pPr>
              <w:jc w:val="both"/>
              <w:rPr>
                <w:rFonts w:ascii="Century Gothic" w:hAnsi="Century Gothic" w:cs="Arial"/>
                <w:b/>
                <w:bCs/>
                <w:lang w:val="es-ES_tradnl"/>
              </w:rPr>
            </w:pPr>
          </w:p>
        </w:tc>
        <w:tc>
          <w:tcPr>
            <w:tcW w:w="1914" w:type="dxa"/>
            <w:gridSpan w:val="2"/>
          </w:tcPr>
          <w:p w14:paraId="2F94AB70" w14:textId="77777777" w:rsidR="00476386" w:rsidRPr="00CA5E90" w:rsidRDefault="00476386" w:rsidP="00476386">
            <w:pPr>
              <w:jc w:val="right"/>
              <w:rPr>
                <w:rFonts w:ascii="Century Gothic" w:hAnsi="Century Gothic" w:cs="Arial"/>
                <w:b/>
                <w:bCs/>
                <w:lang w:val="es-ES_tradnl"/>
              </w:rPr>
            </w:pPr>
          </w:p>
        </w:tc>
      </w:tr>
      <w:tr w:rsidR="00476386" w:rsidRPr="00CA5E90" w14:paraId="78279D43" w14:textId="77777777" w:rsidTr="0009784C">
        <w:trPr>
          <w:jc w:val="center"/>
        </w:trPr>
        <w:tc>
          <w:tcPr>
            <w:tcW w:w="7437" w:type="dxa"/>
          </w:tcPr>
          <w:p w14:paraId="0E06E86D" w14:textId="77777777" w:rsidR="00476386" w:rsidRPr="006927A2" w:rsidRDefault="00476386" w:rsidP="00476386">
            <w:pPr>
              <w:tabs>
                <w:tab w:val="center" w:pos="3650"/>
              </w:tabs>
              <w:jc w:val="both"/>
              <w:rPr>
                <w:rFonts w:ascii="Century Gothic" w:hAnsi="Century Gothic" w:cs="Arial"/>
                <w:bCs/>
                <w:lang w:val="es-ES_tradnl"/>
              </w:rPr>
            </w:pPr>
            <w:r w:rsidRPr="006927A2">
              <w:rPr>
                <w:rFonts w:ascii="Century Gothic" w:hAnsi="Century Gothic" w:cs="Arial"/>
                <w:bCs/>
                <w:lang w:val="es-ES_tradnl"/>
              </w:rPr>
              <w:t>Pastoreo</w:t>
            </w:r>
            <w:r w:rsidRPr="006927A2">
              <w:rPr>
                <w:rFonts w:ascii="Century Gothic" w:hAnsi="Century Gothic" w:cs="Arial"/>
                <w:bCs/>
                <w:lang w:val="es-ES_tradnl"/>
              </w:rPr>
              <w:tab/>
              <w:t>1 a 10</w:t>
            </w:r>
          </w:p>
        </w:tc>
        <w:tc>
          <w:tcPr>
            <w:tcW w:w="1914" w:type="dxa"/>
            <w:gridSpan w:val="2"/>
          </w:tcPr>
          <w:p w14:paraId="3A0F4DC7" w14:textId="007CFF00" w:rsidR="00476386" w:rsidRPr="006927A2" w:rsidRDefault="006766AE" w:rsidP="00476386">
            <w:pPr>
              <w:jc w:val="right"/>
              <w:rPr>
                <w:rFonts w:ascii="Century Gothic" w:hAnsi="Century Gothic" w:cs="Arial"/>
                <w:bCs/>
                <w:lang w:val="es-ES_tradnl"/>
              </w:rPr>
            </w:pPr>
            <w:r>
              <w:rPr>
                <w:rFonts w:ascii="Century Gothic" w:hAnsi="Century Gothic" w:cs="Arial"/>
                <w:bCs/>
                <w:lang w:val="es-ES_tradnl"/>
              </w:rPr>
              <w:t>$</w:t>
            </w:r>
            <w:r w:rsidR="00476386" w:rsidRPr="006927A2">
              <w:rPr>
                <w:rFonts w:ascii="Century Gothic" w:hAnsi="Century Gothic" w:cs="Arial"/>
                <w:bCs/>
                <w:lang w:val="es-ES_tradnl"/>
              </w:rPr>
              <w:t>20.00</w:t>
            </w:r>
          </w:p>
        </w:tc>
      </w:tr>
      <w:tr w:rsidR="00476386" w:rsidRPr="00CA5E90" w14:paraId="00B1FFD9" w14:textId="77777777" w:rsidTr="0009784C">
        <w:trPr>
          <w:jc w:val="center"/>
        </w:trPr>
        <w:tc>
          <w:tcPr>
            <w:tcW w:w="7437" w:type="dxa"/>
          </w:tcPr>
          <w:p w14:paraId="22C9089B" w14:textId="77777777" w:rsidR="00476386" w:rsidRPr="006927A2" w:rsidRDefault="00476386" w:rsidP="00476386">
            <w:pPr>
              <w:jc w:val="center"/>
              <w:rPr>
                <w:rFonts w:ascii="Century Gothic" w:hAnsi="Century Gothic" w:cs="Arial"/>
                <w:bCs/>
                <w:lang w:val="es-ES_tradnl"/>
              </w:rPr>
            </w:pPr>
            <w:r w:rsidRPr="006927A2">
              <w:rPr>
                <w:rFonts w:ascii="Century Gothic" w:hAnsi="Century Gothic" w:cs="Arial"/>
                <w:bCs/>
                <w:lang w:val="es-ES_tradnl"/>
              </w:rPr>
              <w:t>11 a 50</w:t>
            </w:r>
          </w:p>
        </w:tc>
        <w:tc>
          <w:tcPr>
            <w:tcW w:w="1914" w:type="dxa"/>
            <w:gridSpan w:val="2"/>
          </w:tcPr>
          <w:p w14:paraId="155BE021" w14:textId="69D89EDE" w:rsidR="00476386" w:rsidRPr="006927A2" w:rsidRDefault="006766AE" w:rsidP="00476386">
            <w:pPr>
              <w:jc w:val="right"/>
              <w:rPr>
                <w:rFonts w:ascii="Century Gothic" w:hAnsi="Century Gothic" w:cs="Arial"/>
                <w:bCs/>
                <w:lang w:val="es-ES_tradnl"/>
              </w:rPr>
            </w:pPr>
            <w:r>
              <w:rPr>
                <w:rFonts w:ascii="Century Gothic" w:hAnsi="Century Gothic" w:cs="Arial"/>
                <w:bCs/>
                <w:lang w:val="es-ES_tradnl"/>
              </w:rPr>
              <w:t>$</w:t>
            </w:r>
            <w:r w:rsidR="00476386" w:rsidRPr="006927A2">
              <w:rPr>
                <w:rFonts w:ascii="Century Gothic" w:hAnsi="Century Gothic" w:cs="Arial"/>
                <w:bCs/>
                <w:lang w:val="es-ES_tradnl"/>
              </w:rPr>
              <w:t>50.00</w:t>
            </w:r>
          </w:p>
        </w:tc>
      </w:tr>
      <w:tr w:rsidR="00476386" w:rsidRPr="00CA5E90" w14:paraId="0BA5DB2F" w14:textId="77777777" w:rsidTr="0009784C">
        <w:trPr>
          <w:jc w:val="center"/>
        </w:trPr>
        <w:tc>
          <w:tcPr>
            <w:tcW w:w="7437" w:type="dxa"/>
          </w:tcPr>
          <w:p w14:paraId="47B0E19A" w14:textId="77777777" w:rsidR="00476386" w:rsidRPr="006927A2" w:rsidRDefault="00476386" w:rsidP="00476386">
            <w:pPr>
              <w:jc w:val="center"/>
              <w:rPr>
                <w:rFonts w:ascii="Century Gothic" w:hAnsi="Century Gothic" w:cs="Arial"/>
                <w:bCs/>
                <w:lang w:val="es-ES_tradnl"/>
              </w:rPr>
            </w:pPr>
            <w:r w:rsidRPr="006927A2">
              <w:rPr>
                <w:rFonts w:ascii="Century Gothic" w:hAnsi="Century Gothic" w:cs="Arial"/>
                <w:bCs/>
                <w:lang w:val="es-ES_tradnl"/>
              </w:rPr>
              <w:t>51 a 100</w:t>
            </w:r>
          </w:p>
        </w:tc>
        <w:tc>
          <w:tcPr>
            <w:tcW w:w="1914" w:type="dxa"/>
            <w:gridSpan w:val="2"/>
          </w:tcPr>
          <w:p w14:paraId="67CBAC82" w14:textId="36539499" w:rsidR="00476386" w:rsidRPr="006927A2" w:rsidRDefault="006766AE" w:rsidP="00476386">
            <w:pPr>
              <w:jc w:val="right"/>
              <w:rPr>
                <w:rFonts w:ascii="Century Gothic" w:hAnsi="Century Gothic" w:cs="Arial"/>
                <w:bCs/>
                <w:lang w:val="es-ES_tradnl"/>
              </w:rPr>
            </w:pPr>
            <w:r>
              <w:rPr>
                <w:rFonts w:ascii="Century Gothic" w:hAnsi="Century Gothic" w:cs="Arial"/>
                <w:bCs/>
                <w:lang w:val="es-ES_tradnl"/>
              </w:rPr>
              <w:t>$</w:t>
            </w:r>
            <w:r w:rsidR="00476386" w:rsidRPr="006927A2">
              <w:rPr>
                <w:rFonts w:ascii="Century Gothic" w:hAnsi="Century Gothic" w:cs="Arial"/>
                <w:bCs/>
                <w:lang w:val="es-ES_tradnl"/>
              </w:rPr>
              <w:t>80.00</w:t>
            </w:r>
          </w:p>
        </w:tc>
      </w:tr>
      <w:tr w:rsidR="00476386" w:rsidRPr="00CA5E90" w14:paraId="7600E44D" w14:textId="77777777" w:rsidTr="0009784C">
        <w:trPr>
          <w:jc w:val="center"/>
        </w:trPr>
        <w:tc>
          <w:tcPr>
            <w:tcW w:w="7437" w:type="dxa"/>
          </w:tcPr>
          <w:p w14:paraId="74D65963" w14:textId="77777777" w:rsidR="00476386" w:rsidRPr="006927A2" w:rsidRDefault="00476386" w:rsidP="00476386">
            <w:pPr>
              <w:jc w:val="center"/>
              <w:rPr>
                <w:rFonts w:ascii="Century Gothic" w:hAnsi="Century Gothic" w:cs="Arial"/>
                <w:bCs/>
                <w:lang w:val="es-ES_tradnl"/>
              </w:rPr>
            </w:pPr>
            <w:r w:rsidRPr="006927A2">
              <w:rPr>
                <w:rFonts w:ascii="Century Gothic" w:hAnsi="Century Gothic" w:cs="Arial"/>
                <w:bCs/>
                <w:lang w:val="es-ES_tradnl"/>
              </w:rPr>
              <w:t>101 en delante</w:t>
            </w:r>
          </w:p>
        </w:tc>
        <w:tc>
          <w:tcPr>
            <w:tcW w:w="1914" w:type="dxa"/>
            <w:gridSpan w:val="2"/>
          </w:tcPr>
          <w:p w14:paraId="5E301776" w14:textId="3F788547" w:rsidR="00476386" w:rsidRPr="006927A2" w:rsidRDefault="006766AE" w:rsidP="00476386">
            <w:pPr>
              <w:jc w:val="right"/>
              <w:rPr>
                <w:rFonts w:ascii="Century Gothic" w:hAnsi="Century Gothic" w:cs="Arial"/>
                <w:bCs/>
                <w:lang w:val="es-ES_tradnl"/>
              </w:rPr>
            </w:pPr>
            <w:r>
              <w:rPr>
                <w:rFonts w:ascii="Century Gothic" w:hAnsi="Century Gothic" w:cs="Arial"/>
                <w:bCs/>
                <w:lang w:val="es-ES_tradnl"/>
              </w:rPr>
              <w:t>$</w:t>
            </w:r>
            <w:r w:rsidR="00476386" w:rsidRPr="006927A2">
              <w:rPr>
                <w:rFonts w:ascii="Century Gothic" w:hAnsi="Century Gothic" w:cs="Arial"/>
                <w:bCs/>
                <w:lang w:val="es-ES_tradnl"/>
              </w:rPr>
              <w:t>150.00</w:t>
            </w:r>
          </w:p>
        </w:tc>
      </w:tr>
      <w:tr w:rsidR="00476386" w:rsidRPr="00CA5E90" w14:paraId="1AAE5780" w14:textId="77777777" w:rsidTr="0009784C">
        <w:trPr>
          <w:jc w:val="center"/>
        </w:trPr>
        <w:tc>
          <w:tcPr>
            <w:tcW w:w="7437" w:type="dxa"/>
          </w:tcPr>
          <w:p w14:paraId="1B436765" w14:textId="77777777" w:rsidR="00476386" w:rsidRPr="006927A2" w:rsidRDefault="00476386" w:rsidP="00476386">
            <w:pPr>
              <w:jc w:val="both"/>
              <w:rPr>
                <w:rFonts w:ascii="Century Gothic" w:hAnsi="Century Gothic" w:cs="Arial"/>
                <w:bCs/>
                <w:lang w:val="es-ES_tradnl"/>
              </w:rPr>
            </w:pPr>
          </w:p>
        </w:tc>
        <w:tc>
          <w:tcPr>
            <w:tcW w:w="1914" w:type="dxa"/>
            <w:gridSpan w:val="2"/>
          </w:tcPr>
          <w:p w14:paraId="03E24644" w14:textId="77777777" w:rsidR="00476386" w:rsidRPr="006927A2" w:rsidRDefault="00476386" w:rsidP="00476386">
            <w:pPr>
              <w:jc w:val="right"/>
              <w:rPr>
                <w:rFonts w:ascii="Century Gothic" w:hAnsi="Century Gothic" w:cs="Arial"/>
                <w:bCs/>
                <w:lang w:val="es-ES_tradnl"/>
              </w:rPr>
            </w:pPr>
          </w:p>
        </w:tc>
      </w:tr>
      <w:tr w:rsidR="00476386" w:rsidRPr="00CA5E90" w14:paraId="59DD04E5" w14:textId="77777777" w:rsidTr="0009784C">
        <w:trPr>
          <w:jc w:val="center"/>
        </w:trPr>
        <w:tc>
          <w:tcPr>
            <w:tcW w:w="7437" w:type="dxa"/>
          </w:tcPr>
          <w:p w14:paraId="2D5F9734" w14:textId="77777777" w:rsidR="00476386" w:rsidRPr="006927A2" w:rsidRDefault="00476386" w:rsidP="00476386">
            <w:pPr>
              <w:tabs>
                <w:tab w:val="center" w:pos="3650"/>
              </w:tabs>
              <w:jc w:val="both"/>
              <w:rPr>
                <w:rFonts w:ascii="Century Gothic" w:hAnsi="Century Gothic" w:cs="Arial"/>
                <w:bCs/>
                <w:lang w:val="es-ES_tradnl"/>
              </w:rPr>
            </w:pPr>
            <w:r w:rsidRPr="006927A2">
              <w:rPr>
                <w:rFonts w:ascii="Century Gothic" w:hAnsi="Century Gothic" w:cs="Arial"/>
                <w:bCs/>
                <w:lang w:val="es-ES_tradnl"/>
              </w:rPr>
              <w:t>Movilización</w:t>
            </w:r>
            <w:r w:rsidRPr="006927A2">
              <w:rPr>
                <w:rFonts w:ascii="Century Gothic" w:hAnsi="Century Gothic" w:cs="Arial"/>
                <w:bCs/>
                <w:lang w:val="es-ES_tradnl"/>
              </w:rPr>
              <w:tab/>
              <w:t>1 a 10</w:t>
            </w:r>
          </w:p>
        </w:tc>
        <w:tc>
          <w:tcPr>
            <w:tcW w:w="1914" w:type="dxa"/>
            <w:gridSpan w:val="2"/>
          </w:tcPr>
          <w:p w14:paraId="4738673A" w14:textId="0D9DCA84" w:rsidR="00476386" w:rsidRPr="006927A2" w:rsidRDefault="006766AE" w:rsidP="00476386">
            <w:pPr>
              <w:jc w:val="right"/>
              <w:rPr>
                <w:rFonts w:ascii="Century Gothic" w:hAnsi="Century Gothic" w:cs="Arial"/>
                <w:bCs/>
                <w:lang w:val="es-ES_tradnl"/>
              </w:rPr>
            </w:pPr>
            <w:r>
              <w:rPr>
                <w:rFonts w:ascii="Century Gothic" w:hAnsi="Century Gothic" w:cs="Arial"/>
                <w:bCs/>
                <w:lang w:val="es-ES_tradnl"/>
              </w:rPr>
              <w:t>$</w:t>
            </w:r>
            <w:r w:rsidR="00476386" w:rsidRPr="006927A2">
              <w:rPr>
                <w:rFonts w:ascii="Century Gothic" w:hAnsi="Century Gothic" w:cs="Arial"/>
                <w:bCs/>
                <w:lang w:val="es-ES_tradnl"/>
              </w:rPr>
              <w:t>30.00</w:t>
            </w:r>
          </w:p>
        </w:tc>
      </w:tr>
      <w:tr w:rsidR="00476386" w:rsidRPr="00CA5E90" w14:paraId="6645B9B4" w14:textId="77777777" w:rsidTr="0009784C">
        <w:trPr>
          <w:jc w:val="center"/>
        </w:trPr>
        <w:tc>
          <w:tcPr>
            <w:tcW w:w="7437" w:type="dxa"/>
          </w:tcPr>
          <w:p w14:paraId="0F11A374" w14:textId="77777777" w:rsidR="00476386" w:rsidRPr="006927A2" w:rsidRDefault="00476386" w:rsidP="00476386">
            <w:pPr>
              <w:jc w:val="center"/>
              <w:rPr>
                <w:rFonts w:ascii="Century Gothic" w:hAnsi="Century Gothic" w:cs="Arial"/>
                <w:bCs/>
                <w:lang w:val="es-ES_tradnl"/>
              </w:rPr>
            </w:pPr>
            <w:r w:rsidRPr="006927A2">
              <w:rPr>
                <w:rFonts w:ascii="Century Gothic" w:hAnsi="Century Gothic" w:cs="Arial"/>
                <w:bCs/>
                <w:lang w:val="es-ES_tradnl"/>
              </w:rPr>
              <w:t>11 a 50</w:t>
            </w:r>
          </w:p>
        </w:tc>
        <w:tc>
          <w:tcPr>
            <w:tcW w:w="1914" w:type="dxa"/>
            <w:gridSpan w:val="2"/>
          </w:tcPr>
          <w:p w14:paraId="32B85FF3" w14:textId="796ED5A2" w:rsidR="00476386" w:rsidRPr="006927A2" w:rsidRDefault="006766AE" w:rsidP="00476386">
            <w:pPr>
              <w:jc w:val="right"/>
              <w:rPr>
                <w:rFonts w:ascii="Century Gothic" w:hAnsi="Century Gothic" w:cs="Arial"/>
                <w:bCs/>
                <w:lang w:val="es-ES_tradnl"/>
              </w:rPr>
            </w:pPr>
            <w:r>
              <w:rPr>
                <w:rFonts w:ascii="Century Gothic" w:hAnsi="Century Gothic" w:cs="Arial"/>
                <w:bCs/>
                <w:lang w:val="es-ES_tradnl"/>
              </w:rPr>
              <w:t>$</w:t>
            </w:r>
            <w:r w:rsidR="00476386" w:rsidRPr="006927A2">
              <w:rPr>
                <w:rFonts w:ascii="Century Gothic" w:hAnsi="Century Gothic" w:cs="Arial"/>
                <w:bCs/>
                <w:lang w:val="es-ES_tradnl"/>
              </w:rPr>
              <w:t>50.00</w:t>
            </w:r>
          </w:p>
        </w:tc>
      </w:tr>
      <w:tr w:rsidR="00476386" w:rsidRPr="00CA5E90" w14:paraId="10777AE5" w14:textId="77777777" w:rsidTr="0009784C">
        <w:trPr>
          <w:jc w:val="center"/>
        </w:trPr>
        <w:tc>
          <w:tcPr>
            <w:tcW w:w="7437" w:type="dxa"/>
          </w:tcPr>
          <w:p w14:paraId="1BF212B9" w14:textId="77777777" w:rsidR="00476386" w:rsidRPr="006927A2" w:rsidRDefault="00476386" w:rsidP="00476386">
            <w:pPr>
              <w:jc w:val="center"/>
              <w:rPr>
                <w:rFonts w:ascii="Century Gothic" w:hAnsi="Century Gothic" w:cs="Arial"/>
                <w:bCs/>
                <w:lang w:val="es-ES_tradnl"/>
              </w:rPr>
            </w:pPr>
            <w:r w:rsidRPr="006927A2">
              <w:rPr>
                <w:rFonts w:ascii="Century Gothic" w:hAnsi="Century Gothic" w:cs="Arial"/>
                <w:bCs/>
                <w:lang w:val="es-ES_tradnl"/>
              </w:rPr>
              <w:t>51 a 100</w:t>
            </w:r>
          </w:p>
        </w:tc>
        <w:tc>
          <w:tcPr>
            <w:tcW w:w="1914" w:type="dxa"/>
            <w:gridSpan w:val="2"/>
          </w:tcPr>
          <w:p w14:paraId="30C4FF00" w14:textId="2C06A416" w:rsidR="00476386" w:rsidRPr="006927A2" w:rsidRDefault="006766AE" w:rsidP="00476386">
            <w:pPr>
              <w:jc w:val="right"/>
              <w:rPr>
                <w:rFonts w:ascii="Century Gothic" w:hAnsi="Century Gothic" w:cs="Arial"/>
                <w:bCs/>
                <w:lang w:val="es-ES_tradnl"/>
              </w:rPr>
            </w:pPr>
            <w:r>
              <w:rPr>
                <w:rFonts w:ascii="Century Gothic" w:hAnsi="Century Gothic" w:cs="Arial"/>
                <w:bCs/>
                <w:lang w:val="es-ES_tradnl"/>
              </w:rPr>
              <w:t>$</w:t>
            </w:r>
            <w:r w:rsidR="00476386" w:rsidRPr="006927A2">
              <w:rPr>
                <w:rFonts w:ascii="Century Gothic" w:hAnsi="Century Gothic" w:cs="Arial"/>
                <w:bCs/>
                <w:lang w:val="es-ES_tradnl"/>
              </w:rPr>
              <w:t>80.00</w:t>
            </w:r>
          </w:p>
        </w:tc>
      </w:tr>
      <w:tr w:rsidR="00476386" w:rsidRPr="00CA5E90" w14:paraId="257F7E88" w14:textId="77777777" w:rsidTr="0009784C">
        <w:trPr>
          <w:jc w:val="center"/>
        </w:trPr>
        <w:tc>
          <w:tcPr>
            <w:tcW w:w="7437" w:type="dxa"/>
          </w:tcPr>
          <w:p w14:paraId="52B25924" w14:textId="77777777" w:rsidR="00476386" w:rsidRPr="006927A2" w:rsidRDefault="00476386" w:rsidP="00476386">
            <w:pPr>
              <w:jc w:val="center"/>
              <w:rPr>
                <w:rFonts w:ascii="Century Gothic" w:hAnsi="Century Gothic" w:cs="Arial"/>
                <w:bCs/>
                <w:lang w:val="es-ES_tradnl"/>
              </w:rPr>
            </w:pPr>
            <w:r w:rsidRPr="006927A2">
              <w:rPr>
                <w:rFonts w:ascii="Century Gothic" w:hAnsi="Century Gothic" w:cs="Arial"/>
                <w:bCs/>
                <w:lang w:val="es-ES_tradnl"/>
              </w:rPr>
              <w:t>101 en adelante</w:t>
            </w:r>
          </w:p>
        </w:tc>
        <w:tc>
          <w:tcPr>
            <w:tcW w:w="1914" w:type="dxa"/>
            <w:gridSpan w:val="2"/>
          </w:tcPr>
          <w:p w14:paraId="1F128B87" w14:textId="15D199C4" w:rsidR="00476386" w:rsidRPr="006927A2" w:rsidRDefault="006766AE" w:rsidP="00476386">
            <w:pPr>
              <w:jc w:val="right"/>
              <w:rPr>
                <w:rFonts w:ascii="Century Gothic" w:hAnsi="Century Gothic" w:cs="Arial"/>
                <w:bCs/>
                <w:lang w:val="es-ES_tradnl"/>
              </w:rPr>
            </w:pPr>
            <w:r>
              <w:rPr>
                <w:rFonts w:ascii="Century Gothic" w:hAnsi="Century Gothic" w:cs="Arial"/>
                <w:bCs/>
                <w:lang w:val="es-ES_tradnl"/>
              </w:rPr>
              <w:t>$</w:t>
            </w:r>
            <w:r w:rsidR="00476386" w:rsidRPr="006927A2">
              <w:rPr>
                <w:rFonts w:ascii="Century Gothic" w:hAnsi="Century Gothic" w:cs="Arial"/>
                <w:bCs/>
                <w:lang w:val="es-ES_tradnl"/>
              </w:rPr>
              <w:t>150.00</w:t>
            </w:r>
          </w:p>
        </w:tc>
      </w:tr>
      <w:tr w:rsidR="00476386" w:rsidRPr="00CA5E90" w14:paraId="0C84653B" w14:textId="77777777" w:rsidTr="0009784C">
        <w:trPr>
          <w:jc w:val="center"/>
        </w:trPr>
        <w:tc>
          <w:tcPr>
            <w:tcW w:w="7437" w:type="dxa"/>
          </w:tcPr>
          <w:p w14:paraId="2725DBA2" w14:textId="77777777" w:rsidR="00476386" w:rsidRPr="006927A2" w:rsidRDefault="00476386" w:rsidP="00476386">
            <w:pPr>
              <w:jc w:val="both"/>
              <w:rPr>
                <w:rFonts w:ascii="Century Gothic" w:hAnsi="Century Gothic" w:cs="Arial"/>
                <w:bCs/>
                <w:lang w:val="es-ES_tradnl"/>
              </w:rPr>
            </w:pPr>
          </w:p>
        </w:tc>
        <w:tc>
          <w:tcPr>
            <w:tcW w:w="1914" w:type="dxa"/>
            <w:gridSpan w:val="2"/>
          </w:tcPr>
          <w:p w14:paraId="7267A07A" w14:textId="77777777" w:rsidR="00476386" w:rsidRPr="006927A2" w:rsidRDefault="00476386" w:rsidP="00476386">
            <w:pPr>
              <w:jc w:val="right"/>
              <w:rPr>
                <w:rFonts w:ascii="Century Gothic" w:hAnsi="Century Gothic" w:cs="Arial"/>
                <w:bCs/>
                <w:lang w:val="es-ES_tradnl"/>
              </w:rPr>
            </w:pPr>
          </w:p>
        </w:tc>
      </w:tr>
      <w:tr w:rsidR="00476386" w:rsidRPr="00CA5E90" w14:paraId="5206972F" w14:textId="77777777" w:rsidTr="0009784C">
        <w:trPr>
          <w:jc w:val="center"/>
        </w:trPr>
        <w:tc>
          <w:tcPr>
            <w:tcW w:w="7437" w:type="dxa"/>
          </w:tcPr>
          <w:p w14:paraId="4E2C341E" w14:textId="77777777" w:rsidR="00476386" w:rsidRPr="006927A2" w:rsidRDefault="00476386" w:rsidP="00476386">
            <w:pPr>
              <w:tabs>
                <w:tab w:val="center" w:pos="3650"/>
              </w:tabs>
              <w:jc w:val="both"/>
              <w:rPr>
                <w:rFonts w:ascii="Century Gothic" w:hAnsi="Century Gothic" w:cs="Arial"/>
                <w:bCs/>
                <w:lang w:val="es-ES_tradnl"/>
              </w:rPr>
            </w:pPr>
            <w:r w:rsidRPr="006927A2">
              <w:rPr>
                <w:rFonts w:ascii="Century Gothic" w:hAnsi="Century Gothic" w:cs="Arial"/>
                <w:bCs/>
                <w:lang w:val="es-ES_tradnl"/>
              </w:rPr>
              <w:t>Sacrificio</w:t>
            </w:r>
            <w:r w:rsidRPr="006927A2">
              <w:rPr>
                <w:rFonts w:ascii="Century Gothic" w:hAnsi="Century Gothic" w:cs="Arial"/>
                <w:bCs/>
                <w:lang w:val="es-ES_tradnl"/>
              </w:rPr>
              <w:tab/>
              <w:t>1 a 10</w:t>
            </w:r>
          </w:p>
        </w:tc>
        <w:tc>
          <w:tcPr>
            <w:tcW w:w="1914" w:type="dxa"/>
            <w:gridSpan w:val="2"/>
          </w:tcPr>
          <w:p w14:paraId="10D838C5" w14:textId="2504A967" w:rsidR="00476386" w:rsidRPr="006927A2" w:rsidRDefault="006766AE" w:rsidP="00476386">
            <w:pPr>
              <w:jc w:val="right"/>
              <w:rPr>
                <w:rFonts w:ascii="Century Gothic" w:hAnsi="Century Gothic" w:cs="Arial"/>
                <w:bCs/>
                <w:lang w:val="es-ES_tradnl"/>
              </w:rPr>
            </w:pPr>
            <w:r>
              <w:rPr>
                <w:rFonts w:ascii="Century Gothic" w:hAnsi="Century Gothic" w:cs="Arial"/>
                <w:bCs/>
                <w:lang w:val="es-ES_tradnl"/>
              </w:rPr>
              <w:t>$</w:t>
            </w:r>
            <w:r w:rsidR="00476386" w:rsidRPr="006927A2">
              <w:rPr>
                <w:rFonts w:ascii="Century Gothic" w:hAnsi="Century Gothic" w:cs="Arial"/>
                <w:bCs/>
                <w:lang w:val="es-ES_tradnl"/>
              </w:rPr>
              <w:t>50.00</w:t>
            </w:r>
          </w:p>
        </w:tc>
      </w:tr>
      <w:tr w:rsidR="00476386" w:rsidRPr="00CA5E90" w14:paraId="30215971" w14:textId="77777777" w:rsidTr="0009784C">
        <w:trPr>
          <w:jc w:val="center"/>
        </w:trPr>
        <w:tc>
          <w:tcPr>
            <w:tcW w:w="7437" w:type="dxa"/>
          </w:tcPr>
          <w:p w14:paraId="61E2DA10" w14:textId="77777777" w:rsidR="00476386" w:rsidRPr="006927A2" w:rsidRDefault="00476386" w:rsidP="00476386">
            <w:pPr>
              <w:jc w:val="center"/>
              <w:rPr>
                <w:rFonts w:ascii="Century Gothic" w:hAnsi="Century Gothic" w:cs="Arial"/>
                <w:bCs/>
                <w:lang w:val="es-ES_tradnl"/>
              </w:rPr>
            </w:pPr>
            <w:r w:rsidRPr="006927A2">
              <w:rPr>
                <w:rFonts w:ascii="Century Gothic" w:hAnsi="Century Gothic" w:cs="Arial"/>
                <w:bCs/>
                <w:lang w:val="es-ES_tradnl"/>
              </w:rPr>
              <w:t>11 a 50</w:t>
            </w:r>
          </w:p>
        </w:tc>
        <w:tc>
          <w:tcPr>
            <w:tcW w:w="1914" w:type="dxa"/>
            <w:gridSpan w:val="2"/>
          </w:tcPr>
          <w:p w14:paraId="56D4788B" w14:textId="3EE3ACE9" w:rsidR="00476386" w:rsidRPr="006927A2" w:rsidRDefault="006766AE" w:rsidP="00476386">
            <w:pPr>
              <w:jc w:val="right"/>
              <w:rPr>
                <w:rFonts w:ascii="Century Gothic" w:hAnsi="Century Gothic" w:cs="Arial"/>
                <w:bCs/>
                <w:lang w:val="es-ES_tradnl"/>
              </w:rPr>
            </w:pPr>
            <w:r>
              <w:rPr>
                <w:rFonts w:ascii="Century Gothic" w:hAnsi="Century Gothic" w:cs="Arial"/>
                <w:bCs/>
                <w:lang w:val="es-ES_tradnl"/>
              </w:rPr>
              <w:t>$</w:t>
            </w:r>
            <w:r w:rsidR="00476386" w:rsidRPr="006927A2">
              <w:rPr>
                <w:rFonts w:ascii="Century Gothic" w:hAnsi="Century Gothic" w:cs="Arial"/>
                <w:bCs/>
                <w:lang w:val="es-ES_tradnl"/>
              </w:rPr>
              <w:t>100.00</w:t>
            </w:r>
          </w:p>
        </w:tc>
      </w:tr>
      <w:tr w:rsidR="00476386" w:rsidRPr="00CA5E90" w14:paraId="0FACAEFD" w14:textId="77777777" w:rsidTr="0009784C">
        <w:trPr>
          <w:jc w:val="center"/>
        </w:trPr>
        <w:tc>
          <w:tcPr>
            <w:tcW w:w="7437" w:type="dxa"/>
          </w:tcPr>
          <w:p w14:paraId="0A7121F1" w14:textId="77777777" w:rsidR="00476386" w:rsidRPr="006927A2" w:rsidRDefault="00476386" w:rsidP="00476386">
            <w:pPr>
              <w:jc w:val="center"/>
              <w:rPr>
                <w:rFonts w:ascii="Century Gothic" w:hAnsi="Century Gothic" w:cs="Arial"/>
                <w:bCs/>
                <w:lang w:val="es-ES_tradnl"/>
              </w:rPr>
            </w:pPr>
            <w:r w:rsidRPr="006927A2">
              <w:rPr>
                <w:rFonts w:ascii="Century Gothic" w:hAnsi="Century Gothic" w:cs="Arial"/>
                <w:bCs/>
                <w:lang w:val="es-ES_tradnl"/>
              </w:rPr>
              <w:t>51 a 100</w:t>
            </w:r>
          </w:p>
        </w:tc>
        <w:tc>
          <w:tcPr>
            <w:tcW w:w="1914" w:type="dxa"/>
            <w:gridSpan w:val="2"/>
          </w:tcPr>
          <w:p w14:paraId="312FBE85" w14:textId="3F6D2DFA" w:rsidR="00476386" w:rsidRPr="006927A2" w:rsidRDefault="006766AE" w:rsidP="00476386">
            <w:pPr>
              <w:jc w:val="right"/>
              <w:rPr>
                <w:rFonts w:ascii="Century Gothic" w:hAnsi="Century Gothic" w:cs="Arial"/>
                <w:bCs/>
                <w:lang w:val="es-ES_tradnl"/>
              </w:rPr>
            </w:pPr>
            <w:r>
              <w:rPr>
                <w:rFonts w:ascii="Century Gothic" w:hAnsi="Century Gothic" w:cs="Arial"/>
                <w:bCs/>
                <w:lang w:val="es-ES_tradnl"/>
              </w:rPr>
              <w:t>$</w:t>
            </w:r>
            <w:r w:rsidR="00476386" w:rsidRPr="006927A2">
              <w:rPr>
                <w:rFonts w:ascii="Century Gothic" w:hAnsi="Century Gothic" w:cs="Arial"/>
                <w:bCs/>
                <w:lang w:val="es-ES_tradnl"/>
              </w:rPr>
              <w:t>200.00</w:t>
            </w:r>
          </w:p>
        </w:tc>
      </w:tr>
      <w:tr w:rsidR="00476386" w:rsidRPr="00CA5E90" w14:paraId="14922E1C" w14:textId="77777777" w:rsidTr="0009784C">
        <w:trPr>
          <w:jc w:val="center"/>
        </w:trPr>
        <w:tc>
          <w:tcPr>
            <w:tcW w:w="7437" w:type="dxa"/>
          </w:tcPr>
          <w:p w14:paraId="6EC1DC00" w14:textId="77777777" w:rsidR="00476386" w:rsidRPr="006927A2" w:rsidRDefault="00476386" w:rsidP="00476386">
            <w:pPr>
              <w:jc w:val="center"/>
              <w:rPr>
                <w:rFonts w:ascii="Century Gothic" w:hAnsi="Century Gothic" w:cs="Arial"/>
                <w:bCs/>
                <w:lang w:val="es-ES_tradnl"/>
              </w:rPr>
            </w:pPr>
            <w:r w:rsidRPr="006927A2">
              <w:rPr>
                <w:rFonts w:ascii="Century Gothic" w:hAnsi="Century Gothic" w:cs="Arial"/>
                <w:bCs/>
                <w:lang w:val="es-ES_tradnl"/>
              </w:rPr>
              <w:t>101 en adelante</w:t>
            </w:r>
          </w:p>
        </w:tc>
        <w:tc>
          <w:tcPr>
            <w:tcW w:w="1914" w:type="dxa"/>
            <w:gridSpan w:val="2"/>
          </w:tcPr>
          <w:p w14:paraId="1E21DFC4" w14:textId="5A89A6A9" w:rsidR="00476386" w:rsidRPr="006927A2" w:rsidRDefault="006766AE" w:rsidP="00476386">
            <w:pPr>
              <w:jc w:val="right"/>
              <w:rPr>
                <w:rFonts w:ascii="Century Gothic" w:hAnsi="Century Gothic" w:cs="Arial"/>
                <w:bCs/>
                <w:lang w:val="es-ES_tradnl"/>
              </w:rPr>
            </w:pPr>
            <w:r>
              <w:rPr>
                <w:rFonts w:ascii="Century Gothic" w:hAnsi="Century Gothic" w:cs="Arial"/>
                <w:bCs/>
                <w:lang w:val="es-ES_tradnl"/>
              </w:rPr>
              <w:t>$</w:t>
            </w:r>
            <w:r w:rsidR="00476386" w:rsidRPr="006927A2">
              <w:rPr>
                <w:rFonts w:ascii="Century Gothic" w:hAnsi="Century Gothic" w:cs="Arial"/>
                <w:bCs/>
                <w:lang w:val="es-ES_tradnl"/>
              </w:rPr>
              <w:t>500.00</w:t>
            </w:r>
          </w:p>
        </w:tc>
      </w:tr>
      <w:tr w:rsidR="00476386" w:rsidRPr="00CA5E90" w14:paraId="178FBA1A" w14:textId="77777777" w:rsidTr="0009784C">
        <w:trPr>
          <w:jc w:val="center"/>
        </w:trPr>
        <w:tc>
          <w:tcPr>
            <w:tcW w:w="7437" w:type="dxa"/>
          </w:tcPr>
          <w:p w14:paraId="46FF9BB9" w14:textId="77777777" w:rsidR="00476386" w:rsidRPr="006927A2" w:rsidRDefault="00476386" w:rsidP="00476386">
            <w:pPr>
              <w:jc w:val="both"/>
              <w:rPr>
                <w:rFonts w:ascii="Century Gothic" w:hAnsi="Century Gothic" w:cs="Arial"/>
                <w:bCs/>
                <w:lang w:val="es-ES_tradnl"/>
              </w:rPr>
            </w:pPr>
          </w:p>
        </w:tc>
        <w:tc>
          <w:tcPr>
            <w:tcW w:w="1914" w:type="dxa"/>
            <w:gridSpan w:val="2"/>
          </w:tcPr>
          <w:p w14:paraId="5705E0D9" w14:textId="77777777" w:rsidR="00476386" w:rsidRPr="006927A2" w:rsidRDefault="00476386" w:rsidP="00476386">
            <w:pPr>
              <w:jc w:val="right"/>
              <w:rPr>
                <w:rFonts w:ascii="Century Gothic" w:hAnsi="Century Gothic" w:cs="Arial"/>
                <w:bCs/>
                <w:lang w:val="es-ES_tradnl"/>
              </w:rPr>
            </w:pPr>
          </w:p>
        </w:tc>
      </w:tr>
      <w:tr w:rsidR="00476386" w:rsidRPr="00CA5E90" w14:paraId="07873898" w14:textId="77777777" w:rsidTr="0009784C">
        <w:trPr>
          <w:jc w:val="center"/>
        </w:trPr>
        <w:tc>
          <w:tcPr>
            <w:tcW w:w="7437" w:type="dxa"/>
          </w:tcPr>
          <w:p w14:paraId="7FE3460B" w14:textId="77777777" w:rsidR="00476386" w:rsidRPr="006927A2" w:rsidRDefault="00476386" w:rsidP="00476386">
            <w:pPr>
              <w:tabs>
                <w:tab w:val="left" w:pos="3480"/>
                <w:tab w:val="center" w:pos="3650"/>
              </w:tabs>
              <w:jc w:val="both"/>
              <w:rPr>
                <w:rFonts w:ascii="Century Gothic" w:hAnsi="Century Gothic" w:cs="Arial"/>
                <w:bCs/>
                <w:lang w:val="es-ES_tradnl"/>
              </w:rPr>
            </w:pPr>
            <w:r w:rsidRPr="006927A2">
              <w:rPr>
                <w:rFonts w:ascii="Century Gothic" w:hAnsi="Century Gothic" w:cs="Arial"/>
                <w:bCs/>
                <w:lang w:val="es-ES_tradnl"/>
              </w:rPr>
              <w:t>Exportación                             1 a 10</w:t>
            </w:r>
            <w:r w:rsidRPr="006927A2">
              <w:rPr>
                <w:rFonts w:ascii="Century Gothic" w:hAnsi="Century Gothic" w:cs="Arial"/>
                <w:bCs/>
                <w:lang w:val="es-ES_tradnl"/>
              </w:rPr>
              <w:tab/>
            </w:r>
          </w:p>
        </w:tc>
        <w:tc>
          <w:tcPr>
            <w:tcW w:w="1914" w:type="dxa"/>
            <w:gridSpan w:val="2"/>
          </w:tcPr>
          <w:p w14:paraId="4D030297" w14:textId="6DCB8F3D" w:rsidR="00476386" w:rsidRPr="006927A2" w:rsidRDefault="006766AE" w:rsidP="00476386">
            <w:pPr>
              <w:jc w:val="right"/>
              <w:rPr>
                <w:rFonts w:ascii="Century Gothic" w:hAnsi="Century Gothic" w:cs="Arial"/>
                <w:bCs/>
                <w:lang w:val="es-ES_tradnl"/>
              </w:rPr>
            </w:pPr>
            <w:r>
              <w:rPr>
                <w:rFonts w:ascii="Century Gothic" w:hAnsi="Century Gothic" w:cs="Arial"/>
                <w:bCs/>
                <w:lang w:val="es-ES_tradnl"/>
              </w:rPr>
              <w:t>$</w:t>
            </w:r>
            <w:r w:rsidR="00476386" w:rsidRPr="006927A2">
              <w:rPr>
                <w:rFonts w:ascii="Century Gothic" w:hAnsi="Century Gothic" w:cs="Arial"/>
                <w:bCs/>
                <w:lang w:val="es-ES_tradnl"/>
              </w:rPr>
              <w:t>100.00</w:t>
            </w:r>
          </w:p>
        </w:tc>
      </w:tr>
      <w:tr w:rsidR="00476386" w:rsidRPr="00CA5E90" w14:paraId="0F329DA0" w14:textId="77777777" w:rsidTr="0009784C">
        <w:trPr>
          <w:jc w:val="center"/>
        </w:trPr>
        <w:tc>
          <w:tcPr>
            <w:tcW w:w="7437" w:type="dxa"/>
          </w:tcPr>
          <w:p w14:paraId="6992DB9C" w14:textId="77777777" w:rsidR="00476386" w:rsidRPr="006927A2" w:rsidRDefault="00476386" w:rsidP="00476386">
            <w:pPr>
              <w:jc w:val="center"/>
              <w:rPr>
                <w:rFonts w:ascii="Century Gothic" w:hAnsi="Century Gothic" w:cs="Arial"/>
                <w:bCs/>
                <w:lang w:val="es-ES_tradnl"/>
              </w:rPr>
            </w:pPr>
            <w:r w:rsidRPr="006927A2">
              <w:rPr>
                <w:rFonts w:ascii="Century Gothic" w:hAnsi="Century Gothic" w:cs="Arial"/>
                <w:bCs/>
                <w:lang w:val="es-ES_tradnl"/>
              </w:rPr>
              <w:t>11 a 50</w:t>
            </w:r>
          </w:p>
        </w:tc>
        <w:tc>
          <w:tcPr>
            <w:tcW w:w="1914" w:type="dxa"/>
            <w:gridSpan w:val="2"/>
          </w:tcPr>
          <w:p w14:paraId="41FFD8F2" w14:textId="3542FBF1" w:rsidR="00476386" w:rsidRPr="006927A2" w:rsidRDefault="006766AE" w:rsidP="00476386">
            <w:pPr>
              <w:jc w:val="right"/>
              <w:rPr>
                <w:rFonts w:ascii="Century Gothic" w:hAnsi="Century Gothic" w:cs="Arial"/>
                <w:bCs/>
                <w:lang w:val="es-ES_tradnl"/>
              </w:rPr>
            </w:pPr>
            <w:r>
              <w:rPr>
                <w:rFonts w:ascii="Century Gothic" w:hAnsi="Century Gothic" w:cs="Arial"/>
                <w:bCs/>
                <w:lang w:val="es-ES_tradnl"/>
              </w:rPr>
              <w:t>$</w:t>
            </w:r>
            <w:r w:rsidR="00476386" w:rsidRPr="006927A2">
              <w:rPr>
                <w:rFonts w:ascii="Century Gothic" w:hAnsi="Century Gothic" w:cs="Arial"/>
                <w:bCs/>
                <w:lang w:val="es-ES_tradnl"/>
              </w:rPr>
              <w:t>300.00</w:t>
            </w:r>
          </w:p>
        </w:tc>
      </w:tr>
      <w:tr w:rsidR="00476386" w:rsidRPr="00CA5E90" w14:paraId="7B88D5A8" w14:textId="77777777" w:rsidTr="0009784C">
        <w:trPr>
          <w:jc w:val="center"/>
        </w:trPr>
        <w:tc>
          <w:tcPr>
            <w:tcW w:w="7437" w:type="dxa"/>
          </w:tcPr>
          <w:p w14:paraId="23D5B135" w14:textId="77777777" w:rsidR="00476386" w:rsidRPr="006927A2" w:rsidRDefault="00476386" w:rsidP="00476386">
            <w:pPr>
              <w:jc w:val="center"/>
              <w:rPr>
                <w:rFonts w:ascii="Century Gothic" w:hAnsi="Century Gothic" w:cs="Arial"/>
                <w:bCs/>
                <w:lang w:val="es-ES_tradnl"/>
              </w:rPr>
            </w:pPr>
            <w:r w:rsidRPr="006927A2">
              <w:rPr>
                <w:rFonts w:ascii="Century Gothic" w:hAnsi="Century Gothic" w:cs="Arial"/>
                <w:bCs/>
                <w:lang w:val="es-ES_tradnl"/>
              </w:rPr>
              <w:t>51 a 100</w:t>
            </w:r>
          </w:p>
        </w:tc>
        <w:tc>
          <w:tcPr>
            <w:tcW w:w="1914" w:type="dxa"/>
            <w:gridSpan w:val="2"/>
          </w:tcPr>
          <w:p w14:paraId="57FC0CED" w14:textId="65C80BDD" w:rsidR="00476386" w:rsidRPr="006927A2" w:rsidRDefault="006766AE" w:rsidP="00476386">
            <w:pPr>
              <w:jc w:val="right"/>
              <w:rPr>
                <w:rFonts w:ascii="Century Gothic" w:hAnsi="Century Gothic" w:cs="Arial"/>
                <w:bCs/>
                <w:lang w:val="es-ES_tradnl"/>
              </w:rPr>
            </w:pPr>
            <w:r>
              <w:rPr>
                <w:rFonts w:ascii="Century Gothic" w:hAnsi="Century Gothic" w:cs="Arial"/>
                <w:bCs/>
                <w:lang w:val="es-ES_tradnl"/>
              </w:rPr>
              <w:t>$</w:t>
            </w:r>
            <w:r w:rsidR="00476386" w:rsidRPr="006927A2">
              <w:rPr>
                <w:rFonts w:ascii="Century Gothic" w:hAnsi="Century Gothic" w:cs="Arial"/>
                <w:bCs/>
                <w:lang w:val="es-ES_tradnl"/>
              </w:rPr>
              <w:t>500.00</w:t>
            </w:r>
          </w:p>
        </w:tc>
      </w:tr>
      <w:tr w:rsidR="00476386" w:rsidRPr="00CA5E90" w14:paraId="5638484F" w14:textId="77777777" w:rsidTr="0009784C">
        <w:trPr>
          <w:jc w:val="center"/>
        </w:trPr>
        <w:tc>
          <w:tcPr>
            <w:tcW w:w="7437" w:type="dxa"/>
          </w:tcPr>
          <w:p w14:paraId="4B798E02" w14:textId="77777777" w:rsidR="00476386" w:rsidRPr="006927A2" w:rsidRDefault="00476386" w:rsidP="00476386">
            <w:pPr>
              <w:jc w:val="center"/>
              <w:rPr>
                <w:rFonts w:ascii="Century Gothic" w:hAnsi="Century Gothic" w:cs="Arial"/>
                <w:bCs/>
                <w:lang w:val="es-ES_tradnl"/>
              </w:rPr>
            </w:pPr>
            <w:r w:rsidRPr="006927A2">
              <w:rPr>
                <w:rFonts w:ascii="Century Gothic" w:hAnsi="Century Gothic" w:cs="Arial"/>
                <w:bCs/>
                <w:lang w:val="es-ES_tradnl"/>
              </w:rPr>
              <w:t>101 en adelante</w:t>
            </w:r>
          </w:p>
        </w:tc>
        <w:tc>
          <w:tcPr>
            <w:tcW w:w="1914" w:type="dxa"/>
            <w:gridSpan w:val="2"/>
          </w:tcPr>
          <w:p w14:paraId="1149C5DC" w14:textId="467C09C8" w:rsidR="00476386" w:rsidRPr="006927A2" w:rsidRDefault="006766AE" w:rsidP="00476386">
            <w:pPr>
              <w:jc w:val="right"/>
              <w:rPr>
                <w:rFonts w:ascii="Century Gothic" w:hAnsi="Century Gothic" w:cs="Arial"/>
                <w:bCs/>
                <w:lang w:val="es-ES_tradnl"/>
              </w:rPr>
            </w:pPr>
            <w:r>
              <w:rPr>
                <w:rFonts w:ascii="Century Gothic" w:hAnsi="Century Gothic" w:cs="Arial"/>
                <w:bCs/>
                <w:lang w:val="es-ES_tradnl"/>
              </w:rPr>
              <w:t>$</w:t>
            </w:r>
            <w:r w:rsidR="00476386" w:rsidRPr="006927A2">
              <w:rPr>
                <w:rFonts w:ascii="Century Gothic" w:hAnsi="Century Gothic" w:cs="Arial"/>
                <w:bCs/>
                <w:lang w:val="es-ES_tradnl"/>
              </w:rPr>
              <w:t>1,000.00</w:t>
            </w:r>
          </w:p>
        </w:tc>
      </w:tr>
      <w:tr w:rsidR="00476386" w:rsidRPr="00CA5E90" w14:paraId="10EDE9D6" w14:textId="77777777" w:rsidTr="0009784C">
        <w:trPr>
          <w:jc w:val="center"/>
        </w:trPr>
        <w:tc>
          <w:tcPr>
            <w:tcW w:w="7437" w:type="dxa"/>
          </w:tcPr>
          <w:p w14:paraId="483AF22A" w14:textId="77777777" w:rsidR="00476386" w:rsidRPr="00CA5E90" w:rsidRDefault="00476386" w:rsidP="00476386">
            <w:pPr>
              <w:jc w:val="both"/>
              <w:rPr>
                <w:rFonts w:ascii="Century Gothic" w:hAnsi="Century Gothic" w:cs="Arial"/>
                <w:b/>
                <w:bCs/>
                <w:lang w:val="es-ES_tradnl"/>
              </w:rPr>
            </w:pPr>
          </w:p>
        </w:tc>
        <w:tc>
          <w:tcPr>
            <w:tcW w:w="1914" w:type="dxa"/>
            <w:gridSpan w:val="2"/>
          </w:tcPr>
          <w:p w14:paraId="18690B94" w14:textId="77777777" w:rsidR="00476386" w:rsidRPr="00CA5E90" w:rsidRDefault="00476386" w:rsidP="00476386">
            <w:pPr>
              <w:jc w:val="right"/>
              <w:rPr>
                <w:rFonts w:ascii="Century Gothic" w:hAnsi="Century Gothic" w:cs="Arial"/>
                <w:b/>
                <w:bCs/>
                <w:lang w:val="es-ES_tradnl"/>
              </w:rPr>
            </w:pPr>
          </w:p>
        </w:tc>
      </w:tr>
      <w:tr w:rsidR="00476386" w:rsidRPr="00CA5E90" w14:paraId="634526C3" w14:textId="77777777" w:rsidTr="0009784C">
        <w:trPr>
          <w:jc w:val="center"/>
        </w:trPr>
        <w:tc>
          <w:tcPr>
            <w:tcW w:w="7437" w:type="dxa"/>
          </w:tcPr>
          <w:p w14:paraId="12306BA5" w14:textId="77777777" w:rsidR="00476386" w:rsidRPr="00CA5E90" w:rsidRDefault="00476386" w:rsidP="00476386">
            <w:pPr>
              <w:jc w:val="both"/>
              <w:rPr>
                <w:rFonts w:ascii="Century Gothic" w:hAnsi="Century Gothic" w:cs="Arial"/>
                <w:b/>
                <w:bCs/>
                <w:lang w:val="es-ES_tradnl"/>
              </w:rPr>
            </w:pPr>
            <w:r>
              <w:rPr>
                <w:rFonts w:ascii="Century Gothic" w:hAnsi="Century Gothic" w:cs="Arial"/>
                <w:b/>
                <w:bCs/>
                <w:lang w:val="es-ES_tradnl"/>
              </w:rPr>
              <w:t>Ganado Menor:</w:t>
            </w:r>
          </w:p>
        </w:tc>
        <w:tc>
          <w:tcPr>
            <w:tcW w:w="1914" w:type="dxa"/>
            <w:gridSpan w:val="2"/>
          </w:tcPr>
          <w:p w14:paraId="669E558E" w14:textId="77777777" w:rsidR="00476386" w:rsidRPr="00CA5E90" w:rsidRDefault="00476386" w:rsidP="00476386">
            <w:pPr>
              <w:jc w:val="right"/>
              <w:rPr>
                <w:rFonts w:ascii="Century Gothic" w:hAnsi="Century Gothic" w:cs="Arial"/>
                <w:b/>
                <w:bCs/>
                <w:lang w:val="es-ES_tradnl"/>
              </w:rPr>
            </w:pPr>
          </w:p>
        </w:tc>
      </w:tr>
      <w:tr w:rsidR="00476386" w:rsidRPr="00CA5E90" w14:paraId="0BD66239" w14:textId="77777777" w:rsidTr="0009784C">
        <w:trPr>
          <w:jc w:val="center"/>
        </w:trPr>
        <w:tc>
          <w:tcPr>
            <w:tcW w:w="7437" w:type="dxa"/>
          </w:tcPr>
          <w:p w14:paraId="6EED028B" w14:textId="77777777" w:rsidR="00476386" w:rsidRPr="00CA5E90" w:rsidRDefault="00476386" w:rsidP="00476386">
            <w:pPr>
              <w:jc w:val="both"/>
              <w:rPr>
                <w:rFonts w:ascii="Century Gothic" w:hAnsi="Century Gothic" w:cs="Arial"/>
                <w:b/>
                <w:bCs/>
                <w:lang w:val="es-ES_tradnl"/>
              </w:rPr>
            </w:pPr>
          </w:p>
        </w:tc>
        <w:tc>
          <w:tcPr>
            <w:tcW w:w="1914" w:type="dxa"/>
            <w:gridSpan w:val="2"/>
          </w:tcPr>
          <w:p w14:paraId="15878A6E" w14:textId="77777777" w:rsidR="00476386" w:rsidRPr="00CA5E90" w:rsidRDefault="00476386" w:rsidP="00476386">
            <w:pPr>
              <w:jc w:val="right"/>
              <w:rPr>
                <w:rFonts w:ascii="Century Gothic" w:hAnsi="Century Gothic" w:cs="Arial"/>
                <w:b/>
                <w:bCs/>
                <w:lang w:val="es-ES_tradnl"/>
              </w:rPr>
            </w:pPr>
          </w:p>
        </w:tc>
      </w:tr>
      <w:tr w:rsidR="00476386" w:rsidRPr="00CA5E90" w14:paraId="43128035" w14:textId="77777777" w:rsidTr="0009784C">
        <w:trPr>
          <w:jc w:val="center"/>
        </w:trPr>
        <w:tc>
          <w:tcPr>
            <w:tcW w:w="7437" w:type="dxa"/>
          </w:tcPr>
          <w:p w14:paraId="3A82EA64" w14:textId="77777777" w:rsidR="00476386" w:rsidRPr="006927A2" w:rsidRDefault="00476386" w:rsidP="00476386">
            <w:pPr>
              <w:tabs>
                <w:tab w:val="left" w:pos="3600"/>
                <w:tab w:val="center" w:pos="3650"/>
              </w:tabs>
              <w:jc w:val="both"/>
              <w:rPr>
                <w:rFonts w:ascii="Century Gothic" w:hAnsi="Century Gothic" w:cs="Arial"/>
                <w:bCs/>
                <w:lang w:val="es-ES_tradnl"/>
              </w:rPr>
            </w:pPr>
            <w:r w:rsidRPr="006927A2">
              <w:rPr>
                <w:rFonts w:ascii="Century Gothic" w:hAnsi="Century Gothic" w:cs="Arial"/>
                <w:bCs/>
                <w:lang w:val="es-ES_tradnl"/>
              </w:rPr>
              <w:t xml:space="preserve">Cría                                           1 </w:t>
            </w:r>
            <w:proofErr w:type="spellStart"/>
            <w:r w:rsidRPr="006927A2">
              <w:rPr>
                <w:rFonts w:ascii="Century Gothic" w:hAnsi="Century Gothic" w:cs="Arial"/>
                <w:bCs/>
                <w:lang w:val="es-ES_tradnl"/>
              </w:rPr>
              <w:t>a10</w:t>
            </w:r>
            <w:proofErr w:type="spellEnd"/>
            <w:r w:rsidRPr="006927A2">
              <w:rPr>
                <w:rFonts w:ascii="Century Gothic" w:hAnsi="Century Gothic" w:cs="Arial"/>
                <w:bCs/>
                <w:lang w:val="es-ES_tradnl"/>
              </w:rPr>
              <w:tab/>
            </w:r>
          </w:p>
        </w:tc>
        <w:tc>
          <w:tcPr>
            <w:tcW w:w="1914" w:type="dxa"/>
            <w:gridSpan w:val="2"/>
          </w:tcPr>
          <w:p w14:paraId="4B66D552" w14:textId="1F901819" w:rsidR="00476386" w:rsidRPr="006927A2" w:rsidRDefault="006766AE" w:rsidP="00476386">
            <w:pPr>
              <w:jc w:val="right"/>
              <w:rPr>
                <w:rFonts w:ascii="Century Gothic" w:hAnsi="Century Gothic" w:cs="Arial"/>
                <w:bCs/>
                <w:lang w:val="es-ES_tradnl"/>
              </w:rPr>
            </w:pPr>
            <w:r>
              <w:rPr>
                <w:rFonts w:ascii="Century Gothic" w:hAnsi="Century Gothic" w:cs="Arial"/>
                <w:bCs/>
                <w:lang w:val="es-ES_tradnl"/>
              </w:rPr>
              <w:t>$</w:t>
            </w:r>
            <w:r w:rsidR="00476386" w:rsidRPr="006927A2">
              <w:rPr>
                <w:rFonts w:ascii="Century Gothic" w:hAnsi="Century Gothic" w:cs="Arial"/>
                <w:bCs/>
                <w:lang w:val="es-ES_tradnl"/>
              </w:rPr>
              <w:t>10.00</w:t>
            </w:r>
          </w:p>
        </w:tc>
      </w:tr>
      <w:tr w:rsidR="00476386" w:rsidRPr="00CA5E90" w14:paraId="37441EC8" w14:textId="77777777" w:rsidTr="0009784C">
        <w:trPr>
          <w:jc w:val="center"/>
        </w:trPr>
        <w:tc>
          <w:tcPr>
            <w:tcW w:w="7437" w:type="dxa"/>
          </w:tcPr>
          <w:p w14:paraId="37CD4DCB" w14:textId="77777777" w:rsidR="00476386" w:rsidRPr="006927A2" w:rsidRDefault="00476386" w:rsidP="00476386">
            <w:pPr>
              <w:jc w:val="center"/>
              <w:rPr>
                <w:rFonts w:ascii="Century Gothic" w:hAnsi="Century Gothic" w:cs="Arial"/>
                <w:bCs/>
                <w:lang w:val="es-ES_tradnl"/>
              </w:rPr>
            </w:pPr>
            <w:r w:rsidRPr="006927A2">
              <w:rPr>
                <w:rFonts w:ascii="Century Gothic" w:hAnsi="Century Gothic" w:cs="Arial"/>
                <w:bCs/>
                <w:lang w:val="es-ES_tradnl"/>
              </w:rPr>
              <w:t>11 a 50</w:t>
            </w:r>
          </w:p>
        </w:tc>
        <w:tc>
          <w:tcPr>
            <w:tcW w:w="1914" w:type="dxa"/>
            <w:gridSpan w:val="2"/>
          </w:tcPr>
          <w:p w14:paraId="5A2E24BC" w14:textId="75F933C5" w:rsidR="00476386" w:rsidRPr="006927A2" w:rsidRDefault="006766AE" w:rsidP="00476386">
            <w:pPr>
              <w:jc w:val="right"/>
              <w:rPr>
                <w:rFonts w:ascii="Century Gothic" w:hAnsi="Century Gothic" w:cs="Arial"/>
                <w:bCs/>
                <w:lang w:val="es-ES_tradnl"/>
              </w:rPr>
            </w:pPr>
            <w:r>
              <w:rPr>
                <w:rFonts w:ascii="Century Gothic" w:hAnsi="Century Gothic" w:cs="Arial"/>
                <w:bCs/>
                <w:lang w:val="es-ES_tradnl"/>
              </w:rPr>
              <w:t>$</w:t>
            </w:r>
            <w:r w:rsidR="00476386" w:rsidRPr="006927A2">
              <w:rPr>
                <w:rFonts w:ascii="Century Gothic" w:hAnsi="Century Gothic" w:cs="Arial"/>
                <w:bCs/>
                <w:lang w:val="es-ES_tradnl"/>
              </w:rPr>
              <w:t>20.00</w:t>
            </w:r>
          </w:p>
        </w:tc>
      </w:tr>
      <w:tr w:rsidR="00476386" w:rsidRPr="00CA5E90" w14:paraId="1A4182DC" w14:textId="77777777" w:rsidTr="0009784C">
        <w:trPr>
          <w:jc w:val="center"/>
        </w:trPr>
        <w:tc>
          <w:tcPr>
            <w:tcW w:w="7437" w:type="dxa"/>
          </w:tcPr>
          <w:p w14:paraId="4B5DBA5E" w14:textId="77777777" w:rsidR="00476386" w:rsidRPr="006927A2" w:rsidRDefault="00476386" w:rsidP="00476386">
            <w:pPr>
              <w:jc w:val="center"/>
              <w:rPr>
                <w:rFonts w:ascii="Century Gothic" w:hAnsi="Century Gothic" w:cs="Arial"/>
                <w:bCs/>
                <w:lang w:val="es-ES_tradnl"/>
              </w:rPr>
            </w:pPr>
            <w:r w:rsidRPr="006927A2">
              <w:rPr>
                <w:rFonts w:ascii="Century Gothic" w:hAnsi="Century Gothic" w:cs="Arial"/>
                <w:bCs/>
                <w:lang w:val="es-ES_tradnl"/>
              </w:rPr>
              <w:t>51 a 100</w:t>
            </w:r>
          </w:p>
        </w:tc>
        <w:tc>
          <w:tcPr>
            <w:tcW w:w="1914" w:type="dxa"/>
            <w:gridSpan w:val="2"/>
          </w:tcPr>
          <w:p w14:paraId="65C38E93" w14:textId="744411B6" w:rsidR="00476386" w:rsidRPr="006927A2" w:rsidRDefault="006766AE" w:rsidP="00476386">
            <w:pPr>
              <w:jc w:val="right"/>
              <w:rPr>
                <w:rFonts w:ascii="Century Gothic" w:hAnsi="Century Gothic" w:cs="Arial"/>
                <w:bCs/>
                <w:lang w:val="es-ES_tradnl"/>
              </w:rPr>
            </w:pPr>
            <w:r>
              <w:rPr>
                <w:rFonts w:ascii="Century Gothic" w:hAnsi="Century Gothic" w:cs="Arial"/>
                <w:bCs/>
                <w:lang w:val="es-ES_tradnl"/>
              </w:rPr>
              <w:t>$</w:t>
            </w:r>
            <w:r w:rsidR="00476386" w:rsidRPr="006927A2">
              <w:rPr>
                <w:rFonts w:ascii="Century Gothic" w:hAnsi="Century Gothic" w:cs="Arial"/>
                <w:bCs/>
                <w:lang w:val="es-ES_tradnl"/>
              </w:rPr>
              <w:t>50.00</w:t>
            </w:r>
          </w:p>
        </w:tc>
      </w:tr>
      <w:tr w:rsidR="00476386" w:rsidRPr="00CA5E90" w14:paraId="2DEB8F3E" w14:textId="77777777" w:rsidTr="0009784C">
        <w:trPr>
          <w:jc w:val="center"/>
        </w:trPr>
        <w:tc>
          <w:tcPr>
            <w:tcW w:w="7437" w:type="dxa"/>
          </w:tcPr>
          <w:p w14:paraId="5E45E326" w14:textId="77777777" w:rsidR="00476386" w:rsidRPr="006927A2" w:rsidRDefault="00476386" w:rsidP="00476386">
            <w:pPr>
              <w:jc w:val="center"/>
              <w:rPr>
                <w:rFonts w:ascii="Century Gothic" w:hAnsi="Century Gothic" w:cs="Arial"/>
                <w:bCs/>
                <w:lang w:val="es-ES_tradnl"/>
              </w:rPr>
            </w:pPr>
            <w:r w:rsidRPr="006927A2">
              <w:rPr>
                <w:rFonts w:ascii="Century Gothic" w:hAnsi="Century Gothic" w:cs="Arial"/>
                <w:bCs/>
                <w:lang w:val="es-ES_tradnl"/>
              </w:rPr>
              <w:t>101 en adelante</w:t>
            </w:r>
          </w:p>
        </w:tc>
        <w:tc>
          <w:tcPr>
            <w:tcW w:w="1914" w:type="dxa"/>
            <w:gridSpan w:val="2"/>
          </w:tcPr>
          <w:p w14:paraId="3A280F9B" w14:textId="72686AC6" w:rsidR="00476386" w:rsidRPr="006927A2" w:rsidRDefault="006766AE" w:rsidP="00476386">
            <w:pPr>
              <w:jc w:val="right"/>
              <w:rPr>
                <w:rFonts w:ascii="Century Gothic" w:hAnsi="Century Gothic" w:cs="Arial"/>
                <w:bCs/>
                <w:lang w:val="es-ES_tradnl"/>
              </w:rPr>
            </w:pPr>
            <w:r>
              <w:rPr>
                <w:rFonts w:ascii="Century Gothic" w:hAnsi="Century Gothic" w:cs="Arial"/>
                <w:bCs/>
                <w:lang w:val="es-ES_tradnl"/>
              </w:rPr>
              <w:t>$</w:t>
            </w:r>
            <w:r w:rsidR="00476386" w:rsidRPr="006927A2">
              <w:rPr>
                <w:rFonts w:ascii="Century Gothic" w:hAnsi="Century Gothic" w:cs="Arial"/>
                <w:bCs/>
                <w:lang w:val="es-ES_tradnl"/>
              </w:rPr>
              <w:t>100.00</w:t>
            </w:r>
          </w:p>
        </w:tc>
      </w:tr>
      <w:tr w:rsidR="00476386" w:rsidRPr="00CA5E90" w14:paraId="4DE0653E" w14:textId="77777777" w:rsidTr="0009784C">
        <w:trPr>
          <w:jc w:val="center"/>
        </w:trPr>
        <w:tc>
          <w:tcPr>
            <w:tcW w:w="7437" w:type="dxa"/>
          </w:tcPr>
          <w:p w14:paraId="40E30082" w14:textId="77777777" w:rsidR="00476386" w:rsidRPr="006927A2" w:rsidRDefault="00476386" w:rsidP="00476386">
            <w:pPr>
              <w:jc w:val="both"/>
              <w:rPr>
                <w:rFonts w:ascii="Century Gothic" w:hAnsi="Century Gothic" w:cs="Arial"/>
                <w:bCs/>
                <w:lang w:val="es-ES_tradnl"/>
              </w:rPr>
            </w:pPr>
          </w:p>
        </w:tc>
        <w:tc>
          <w:tcPr>
            <w:tcW w:w="1914" w:type="dxa"/>
            <w:gridSpan w:val="2"/>
          </w:tcPr>
          <w:p w14:paraId="5F9763E6" w14:textId="77777777" w:rsidR="00476386" w:rsidRPr="006927A2" w:rsidRDefault="00476386" w:rsidP="00476386">
            <w:pPr>
              <w:jc w:val="right"/>
              <w:rPr>
                <w:rFonts w:ascii="Century Gothic" w:hAnsi="Century Gothic" w:cs="Arial"/>
                <w:bCs/>
                <w:lang w:val="es-ES_tradnl"/>
              </w:rPr>
            </w:pPr>
          </w:p>
        </w:tc>
      </w:tr>
      <w:tr w:rsidR="00476386" w:rsidRPr="00CA5E90" w14:paraId="71212BA3" w14:textId="77777777" w:rsidTr="0009784C">
        <w:trPr>
          <w:jc w:val="center"/>
        </w:trPr>
        <w:tc>
          <w:tcPr>
            <w:tcW w:w="7437" w:type="dxa"/>
          </w:tcPr>
          <w:p w14:paraId="3498CA93" w14:textId="77777777" w:rsidR="00476386" w:rsidRPr="006927A2" w:rsidRDefault="00476386" w:rsidP="00476386">
            <w:pPr>
              <w:tabs>
                <w:tab w:val="center" w:pos="3650"/>
              </w:tabs>
              <w:jc w:val="both"/>
              <w:rPr>
                <w:rFonts w:ascii="Century Gothic" w:hAnsi="Century Gothic" w:cs="Arial"/>
                <w:bCs/>
                <w:lang w:val="es-ES_tradnl"/>
              </w:rPr>
            </w:pPr>
            <w:r w:rsidRPr="006927A2">
              <w:rPr>
                <w:rFonts w:ascii="Century Gothic" w:hAnsi="Century Gothic" w:cs="Arial"/>
                <w:bCs/>
                <w:lang w:val="es-ES_tradnl"/>
              </w:rPr>
              <w:t xml:space="preserve">Movilización </w:t>
            </w:r>
            <w:r w:rsidRPr="006927A2">
              <w:rPr>
                <w:rFonts w:ascii="Century Gothic" w:hAnsi="Century Gothic" w:cs="Arial"/>
                <w:bCs/>
                <w:lang w:val="es-ES_tradnl"/>
              </w:rPr>
              <w:tab/>
              <w:t>1 a 10</w:t>
            </w:r>
          </w:p>
        </w:tc>
        <w:tc>
          <w:tcPr>
            <w:tcW w:w="1914" w:type="dxa"/>
            <w:gridSpan w:val="2"/>
          </w:tcPr>
          <w:p w14:paraId="64A03514" w14:textId="2AD53148" w:rsidR="00476386" w:rsidRPr="006927A2" w:rsidRDefault="006766AE" w:rsidP="00476386">
            <w:pPr>
              <w:jc w:val="right"/>
              <w:rPr>
                <w:rFonts w:ascii="Century Gothic" w:hAnsi="Century Gothic" w:cs="Arial"/>
                <w:bCs/>
                <w:lang w:val="es-ES_tradnl"/>
              </w:rPr>
            </w:pPr>
            <w:r>
              <w:rPr>
                <w:rFonts w:ascii="Century Gothic" w:hAnsi="Century Gothic" w:cs="Arial"/>
                <w:bCs/>
                <w:lang w:val="es-ES_tradnl"/>
              </w:rPr>
              <w:t>$</w:t>
            </w:r>
            <w:r w:rsidR="00476386" w:rsidRPr="006927A2">
              <w:rPr>
                <w:rFonts w:ascii="Century Gothic" w:hAnsi="Century Gothic" w:cs="Arial"/>
                <w:bCs/>
                <w:lang w:val="es-ES_tradnl"/>
              </w:rPr>
              <w:t>10.00</w:t>
            </w:r>
          </w:p>
        </w:tc>
      </w:tr>
      <w:tr w:rsidR="00476386" w:rsidRPr="00CA5E90" w14:paraId="343A2593" w14:textId="77777777" w:rsidTr="0009784C">
        <w:trPr>
          <w:jc w:val="center"/>
        </w:trPr>
        <w:tc>
          <w:tcPr>
            <w:tcW w:w="7437" w:type="dxa"/>
          </w:tcPr>
          <w:p w14:paraId="2093F138" w14:textId="77777777" w:rsidR="00476386" w:rsidRPr="006927A2" w:rsidRDefault="00476386" w:rsidP="00476386">
            <w:pPr>
              <w:jc w:val="center"/>
              <w:rPr>
                <w:rFonts w:ascii="Century Gothic" w:hAnsi="Century Gothic" w:cs="Arial"/>
                <w:bCs/>
                <w:lang w:val="es-ES_tradnl"/>
              </w:rPr>
            </w:pPr>
            <w:r w:rsidRPr="006927A2">
              <w:rPr>
                <w:rFonts w:ascii="Century Gothic" w:hAnsi="Century Gothic" w:cs="Arial"/>
                <w:bCs/>
                <w:lang w:val="es-ES_tradnl"/>
              </w:rPr>
              <w:lastRenderedPageBreak/>
              <w:t>11 a 50</w:t>
            </w:r>
          </w:p>
        </w:tc>
        <w:tc>
          <w:tcPr>
            <w:tcW w:w="1914" w:type="dxa"/>
            <w:gridSpan w:val="2"/>
          </w:tcPr>
          <w:p w14:paraId="6699C57C" w14:textId="4FD05AAA" w:rsidR="00476386" w:rsidRPr="006927A2" w:rsidRDefault="006766AE" w:rsidP="00476386">
            <w:pPr>
              <w:jc w:val="right"/>
              <w:rPr>
                <w:rFonts w:ascii="Century Gothic" w:hAnsi="Century Gothic" w:cs="Arial"/>
                <w:bCs/>
                <w:lang w:val="es-ES_tradnl"/>
              </w:rPr>
            </w:pPr>
            <w:r>
              <w:rPr>
                <w:rFonts w:ascii="Century Gothic" w:hAnsi="Century Gothic" w:cs="Arial"/>
                <w:bCs/>
                <w:lang w:val="es-ES_tradnl"/>
              </w:rPr>
              <w:t>$</w:t>
            </w:r>
            <w:r w:rsidR="00476386" w:rsidRPr="006927A2">
              <w:rPr>
                <w:rFonts w:ascii="Century Gothic" w:hAnsi="Century Gothic" w:cs="Arial"/>
                <w:bCs/>
                <w:lang w:val="es-ES_tradnl"/>
              </w:rPr>
              <w:t>20.00</w:t>
            </w:r>
          </w:p>
        </w:tc>
      </w:tr>
      <w:tr w:rsidR="00476386" w:rsidRPr="00CA5E90" w14:paraId="32432907" w14:textId="77777777" w:rsidTr="0009784C">
        <w:trPr>
          <w:jc w:val="center"/>
        </w:trPr>
        <w:tc>
          <w:tcPr>
            <w:tcW w:w="7437" w:type="dxa"/>
          </w:tcPr>
          <w:p w14:paraId="35C05816" w14:textId="77777777" w:rsidR="00476386" w:rsidRPr="006927A2" w:rsidRDefault="00476386" w:rsidP="00476386">
            <w:pPr>
              <w:jc w:val="center"/>
              <w:rPr>
                <w:rFonts w:ascii="Century Gothic" w:hAnsi="Century Gothic" w:cs="Arial"/>
                <w:bCs/>
                <w:lang w:val="es-ES_tradnl"/>
              </w:rPr>
            </w:pPr>
            <w:r w:rsidRPr="006927A2">
              <w:rPr>
                <w:rFonts w:ascii="Century Gothic" w:hAnsi="Century Gothic" w:cs="Arial"/>
                <w:bCs/>
                <w:lang w:val="es-ES_tradnl"/>
              </w:rPr>
              <w:t>51 a 100</w:t>
            </w:r>
          </w:p>
        </w:tc>
        <w:tc>
          <w:tcPr>
            <w:tcW w:w="1914" w:type="dxa"/>
            <w:gridSpan w:val="2"/>
          </w:tcPr>
          <w:p w14:paraId="2F001C1C" w14:textId="07331EDA" w:rsidR="00476386" w:rsidRPr="006927A2" w:rsidRDefault="006766AE" w:rsidP="00476386">
            <w:pPr>
              <w:jc w:val="right"/>
              <w:rPr>
                <w:rFonts w:ascii="Century Gothic" w:hAnsi="Century Gothic" w:cs="Arial"/>
                <w:bCs/>
                <w:lang w:val="es-ES_tradnl"/>
              </w:rPr>
            </w:pPr>
            <w:r>
              <w:rPr>
                <w:rFonts w:ascii="Century Gothic" w:hAnsi="Century Gothic" w:cs="Arial"/>
                <w:bCs/>
                <w:lang w:val="es-ES_tradnl"/>
              </w:rPr>
              <w:t>$</w:t>
            </w:r>
            <w:r w:rsidR="00476386" w:rsidRPr="006927A2">
              <w:rPr>
                <w:rFonts w:ascii="Century Gothic" w:hAnsi="Century Gothic" w:cs="Arial"/>
                <w:bCs/>
                <w:lang w:val="es-ES_tradnl"/>
              </w:rPr>
              <w:t>50.00</w:t>
            </w:r>
          </w:p>
        </w:tc>
      </w:tr>
      <w:tr w:rsidR="00476386" w:rsidRPr="00CA5E90" w14:paraId="101A031C" w14:textId="77777777" w:rsidTr="0009784C">
        <w:trPr>
          <w:jc w:val="center"/>
        </w:trPr>
        <w:tc>
          <w:tcPr>
            <w:tcW w:w="7437" w:type="dxa"/>
          </w:tcPr>
          <w:p w14:paraId="5589B6A0" w14:textId="77777777" w:rsidR="00476386" w:rsidRPr="006927A2" w:rsidRDefault="00476386" w:rsidP="00476386">
            <w:pPr>
              <w:jc w:val="center"/>
              <w:rPr>
                <w:rFonts w:ascii="Century Gothic" w:hAnsi="Century Gothic" w:cs="Arial"/>
                <w:bCs/>
                <w:lang w:val="es-ES_tradnl"/>
              </w:rPr>
            </w:pPr>
            <w:r w:rsidRPr="006927A2">
              <w:rPr>
                <w:rFonts w:ascii="Century Gothic" w:hAnsi="Century Gothic" w:cs="Arial"/>
                <w:bCs/>
                <w:lang w:val="es-ES_tradnl"/>
              </w:rPr>
              <w:t>101 en adelante</w:t>
            </w:r>
          </w:p>
        </w:tc>
        <w:tc>
          <w:tcPr>
            <w:tcW w:w="1914" w:type="dxa"/>
            <w:gridSpan w:val="2"/>
          </w:tcPr>
          <w:p w14:paraId="1F300419" w14:textId="4F3344AC" w:rsidR="00476386" w:rsidRPr="006927A2" w:rsidRDefault="006766AE" w:rsidP="00476386">
            <w:pPr>
              <w:jc w:val="right"/>
              <w:rPr>
                <w:rFonts w:ascii="Century Gothic" w:hAnsi="Century Gothic" w:cs="Arial"/>
                <w:bCs/>
                <w:lang w:val="es-ES_tradnl"/>
              </w:rPr>
            </w:pPr>
            <w:r>
              <w:rPr>
                <w:rFonts w:ascii="Century Gothic" w:hAnsi="Century Gothic" w:cs="Arial"/>
                <w:bCs/>
                <w:lang w:val="es-ES_tradnl"/>
              </w:rPr>
              <w:t>$</w:t>
            </w:r>
            <w:r w:rsidR="00476386" w:rsidRPr="006927A2">
              <w:rPr>
                <w:rFonts w:ascii="Century Gothic" w:hAnsi="Century Gothic" w:cs="Arial"/>
                <w:bCs/>
                <w:lang w:val="es-ES_tradnl"/>
              </w:rPr>
              <w:t>100.00</w:t>
            </w:r>
          </w:p>
        </w:tc>
      </w:tr>
      <w:tr w:rsidR="00476386" w:rsidRPr="00CA5E90" w14:paraId="073ED1A7" w14:textId="77777777" w:rsidTr="0009784C">
        <w:trPr>
          <w:jc w:val="center"/>
        </w:trPr>
        <w:tc>
          <w:tcPr>
            <w:tcW w:w="7437" w:type="dxa"/>
          </w:tcPr>
          <w:p w14:paraId="50F5FC59" w14:textId="77777777" w:rsidR="00476386" w:rsidRPr="006927A2" w:rsidRDefault="00476386" w:rsidP="00476386">
            <w:pPr>
              <w:jc w:val="both"/>
              <w:rPr>
                <w:rFonts w:ascii="Century Gothic" w:hAnsi="Century Gothic" w:cs="Arial"/>
                <w:bCs/>
                <w:lang w:val="es-ES_tradnl"/>
              </w:rPr>
            </w:pPr>
          </w:p>
        </w:tc>
        <w:tc>
          <w:tcPr>
            <w:tcW w:w="1914" w:type="dxa"/>
            <w:gridSpan w:val="2"/>
          </w:tcPr>
          <w:p w14:paraId="07DEBE7F" w14:textId="77777777" w:rsidR="00476386" w:rsidRPr="006927A2" w:rsidRDefault="00476386" w:rsidP="00476386">
            <w:pPr>
              <w:jc w:val="right"/>
              <w:rPr>
                <w:rFonts w:ascii="Century Gothic" w:hAnsi="Century Gothic" w:cs="Arial"/>
                <w:bCs/>
                <w:lang w:val="es-ES_tradnl"/>
              </w:rPr>
            </w:pPr>
          </w:p>
        </w:tc>
      </w:tr>
      <w:tr w:rsidR="00476386" w:rsidRPr="00CA5E90" w14:paraId="33DBB70F" w14:textId="77777777" w:rsidTr="0009784C">
        <w:trPr>
          <w:jc w:val="center"/>
        </w:trPr>
        <w:tc>
          <w:tcPr>
            <w:tcW w:w="7437" w:type="dxa"/>
          </w:tcPr>
          <w:p w14:paraId="0FFD9A09" w14:textId="77777777" w:rsidR="00476386" w:rsidRPr="006927A2" w:rsidRDefault="00476386" w:rsidP="00476386">
            <w:pPr>
              <w:tabs>
                <w:tab w:val="center" w:pos="3650"/>
              </w:tabs>
              <w:jc w:val="both"/>
              <w:rPr>
                <w:rFonts w:ascii="Century Gothic" w:hAnsi="Century Gothic" w:cs="Arial"/>
                <w:bCs/>
                <w:lang w:val="es-ES_tradnl"/>
              </w:rPr>
            </w:pPr>
            <w:r w:rsidRPr="006927A2">
              <w:rPr>
                <w:rFonts w:ascii="Century Gothic" w:hAnsi="Century Gothic" w:cs="Arial"/>
                <w:bCs/>
                <w:lang w:val="es-ES_tradnl"/>
              </w:rPr>
              <w:t>Sacrificio</w:t>
            </w:r>
            <w:r w:rsidRPr="006927A2">
              <w:rPr>
                <w:rFonts w:ascii="Century Gothic" w:hAnsi="Century Gothic" w:cs="Arial"/>
                <w:bCs/>
                <w:lang w:val="es-ES_tradnl"/>
              </w:rPr>
              <w:tab/>
              <w:t xml:space="preserve">1 </w:t>
            </w:r>
            <w:proofErr w:type="spellStart"/>
            <w:r w:rsidRPr="006927A2">
              <w:rPr>
                <w:rFonts w:ascii="Century Gothic" w:hAnsi="Century Gothic" w:cs="Arial"/>
                <w:bCs/>
                <w:lang w:val="es-ES_tradnl"/>
              </w:rPr>
              <w:t>a10</w:t>
            </w:r>
            <w:proofErr w:type="spellEnd"/>
          </w:p>
        </w:tc>
        <w:tc>
          <w:tcPr>
            <w:tcW w:w="1914" w:type="dxa"/>
            <w:gridSpan w:val="2"/>
          </w:tcPr>
          <w:p w14:paraId="0F0AFEC0" w14:textId="7CDE4C27" w:rsidR="00476386" w:rsidRPr="006927A2" w:rsidRDefault="006766AE" w:rsidP="00476386">
            <w:pPr>
              <w:jc w:val="right"/>
              <w:rPr>
                <w:rFonts w:ascii="Century Gothic" w:hAnsi="Century Gothic" w:cs="Arial"/>
                <w:bCs/>
                <w:lang w:val="es-ES_tradnl"/>
              </w:rPr>
            </w:pPr>
            <w:r>
              <w:rPr>
                <w:rFonts w:ascii="Century Gothic" w:hAnsi="Century Gothic" w:cs="Arial"/>
                <w:bCs/>
                <w:lang w:val="es-ES_tradnl"/>
              </w:rPr>
              <w:t>$</w:t>
            </w:r>
            <w:r w:rsidR="00476386" w:rsidRPr="006927A2">
              <w:rPr>
                <w:rFonts w:ascii="Century Gothic" w:hAnsi="Century Gothic" w:cs="Arial"/>
                <w:bCs/>
                <w:lang w:val="es-ES_tradnl"/>
              </w:rPr>
              <w:t>30.00</w:t>
            </w:r>
          </w:p>
        </w:tc>
      </w:tr>
      <w:tr w:rsidR="00476386" w:rsidRPr="00CA5E90" w14:paraId="742D21A1" w14:textId="77777777" w:rsidTr="0009784C">
        <w:trPr>
          <w:jc w:val="center"/>
        </w:trPr>
        <w:tc>
          <w:tcPr>
            <w:tcW w:w="7437" w:type="dxa"/>
          </w:tcPr>
          <w:p w14:paraId="0F0A93D8" w14:textId="77777777" w:rsidR="00476386" w:rsidRPr="006927A2" w:rsidRDefault="00476386" w:rsidP="00476386">
            <w:pPr>
              <w:jc w:val="center"/>
              <w:rPr>
                <w:rFonts w:ascii="Century Gothic" w:hAnsi="Century Gothic" w:cs="Arial"/>
                <w:bCs/>
                <w:lang w:val="es-ES_tradnl"/>
              </w:rPr>
            </w:pPr>
            <w:r w:rsidRPr="006927A2">
              <w:rPr>
                <w:rFonts w:ascii="Century Gothic" w:hAnsi="Century Gothic" w:cs="Arial"/>
                <w:bCs/>
                <w:lang w:val="es-ES_tradnl"/>
              </w:rPr>
              <w:t>11 a 50</w:t>
            </w:r>
          </w:p>
        </w:tc>
        <w:tc>
          <w:tcPr>
            <w:tcW w:w="1914" w:type="dxa"/>
            <w:gridSpan w:val="2"/>
          </w:tcPr>
          <w:p w14:paraId="23D66D55" w14:textId="771C73EB" w:rsidR="00476386" w:rsidRPr="006927A2" w:rsidRDefault="006766AE" w:rsidP="00476386">
            <w:pPr>
              <w:jc w:val="right"/>
              <w:rPr>
                <w:rFonts w:ascii="Century Gothic" w:hAnsi="Century Gothic" w:cs="Arial"/>
                <w:bCs/>
                <w:lang w:val="es-ES_tradnl"/>
              </w:rPr>
            </w:pPr>
            <w:r>
              <w:rPr>
                <w:rFonts w:ascii="Century Gothic" w:hAnsi="Century Gothic" w:cs="Arial"/>
                <w:bCs/>
                <w:lang w:val="es-ES_tradnl"/>
              </w:rPr>
              <w:t>$</w:t>
            </w:r>
            <w:r w:rsidR="00476386" w:rsidRPr="006927A2">
              <w:rPr>
                <w:rFonts w:ascii="Century Gothic" w:hAnsi="Century Gothic" w:cs="Arial"/>
                <w:bCs/>
                <w:lang w:val="es-ES_tradnl"/>
              </w:rPr>
              <w:t>50.00</w:t>
            </w:r>
          </w:p>
        </w:tc>
      </w:tr>
      <w:tr w:rsidR="00476386" w:rsidRPr="00CA5E90" w14:paraId="70F9C3D1" w14:textId="77777777" w:rsidTr="0009784C">
        <w:trPr>
          <w:jc w:val="center"/>
        </w:trPr>
        <w:tc>
          <w:tcPr>
            <w:tcW w:w="7437" w:type="dxa"/>
          </w:tcPr>
          <w:p w14:paraId="02700FD5" w14:textId="77777777" w:rsidR="00476386" w:rsidRPr="006927A2" w:rsidRDefault="00476386" w:rsidP="00476386">
            <w:pPr>
              <w:jc w:val="center"/>
              <w:rPr>
                <w:rFonts w:ascii="Century Gothic" w:hAnsi="Century Gothic" w:cs="Arial"/>
                <w:bCs/>
                <w:lang w:val="es-ES_tradnl"/>
              </w:rPr>
            </w:pPr>
            <w:r w:rsidRPr="006927A2">
              <w:rPr>
                <w:rFonts w:ascii="Century Gothic" w:hAnsi="Century Gothic" w:cs="Arial"/>
                <w:bCs/>
                <w:lang w:val="es-ES_tradnl"/>
              </w:rPr>
              <w:t>51 a 100</w:t>
            </w:r>
          </w:p>
        </w:tc>
        <w:tc>
          <w:tcPr>
            <w:tcW w:w="1914" w:type="dxa"/>
            <w:gridSpan w:val="2"/>
          </w:tcPr>
          <w:p w14:paraId="201C190D" w14:textId="1997F30A" w:rsidR="00476386" w:rsidRPr="006927A2" w:rsidRDefault="006766AE" w:rsidP="00476386">
            <w:pPr>
              <w:jc w:val="right"/>
              <w:rPr>
                <w:rFonts w:ascii="Century Gothic" w:hAnsi="Century Gothic" w:cs="Arial"/>
                <w:bCs/>
                <w:lang w:val="es-ES_tradnl"/>
              </w:rPr>
            </w:pPr>
            <w:r>
              <w:rPr>
                <w:rFonts w:ascii="Century Gothic" w:hAnsi="Century Gothic" w:cs="Arial"/>
                <w:bCs/>
                <w:lang w:val="es-ES_tradnl"/>
              </w:rPr>
              <w:t>$</w:t>
            </w:r>
            <w:r w:rsidR="00476386" w:rsidRPr="006927A2">
              <w:rPr>
                <w:rFonts w:ascii="Century Gothic" w:hAnsi="Century Gothic" w:cs="Arial"/>
                <w:bCs/>
                <w:lang w:val="es-ES_tradnl"/>
              </w:rPr>
              <w:t>80.00</w:t>
            </w:r>
          </w:p>
        </w:tc>
      </w:tr>
      <w:tr w:rsidR="00476386" w:rsidRPr="00CA5E90" w14:paraId="0E0FBF5A" w14:textId="77777777" w:rsidTr="0009784C">
        <w:trPr>
          <w:jc w:val="center"/>
        </w:trPr>
        <w:tc>
          <w:tcPr>
            <w:tcW w:w="7437" w:type="dxa"/>
          </w:tcPr>
          <w:p w14:paraId="38DA0D55" w14:textId="77777777" w:rsidR="00476386" w:rsidRPr="006927A2" w:rsidRDefault="00476386" w:rsidP="00476386">
            <w:pPr>
              <w:jc w:val="center"/>
              <w:rPr>
                <w:rFonts w:ascii="Century Gothic" w:hAnsi="Century Gothic" w:cs="Arial"/>
                <w:bCs/>
                <w:lang w:val="es-ES_tradnl"/>
              </w:rPr>
            </w:pPr>
            <w:r w:rsidRPr="006927A2">
              <w:rPr>
                <w:rFonts w:ascii="Century Gothic" w:hAnsi="Century Gothic" w:cs="Arial"/>
                <w:bCs/>
                <w:lang w:val="es-ES_tradnl"/>
              </w:rPr>
              <w:t>101 en adelante</w:t>
            </w:r>
          </w:p>
        </w:tc>
        <w:tc>
          <w:tcPr>
            <w:tcW w:w="1914" w:type="dxa"/>
            <w:gridSpan w:val="2"/>
          </w:tcPr>
          <w:p w14:paraId="203E38A4" w14:textId="75537310" w:rsidR="00476386" w:rsidRPr="006927A2" w:rsidRDefault="006766AE" w:rsidP="00476386">
            <w:pPr>
              <w:jc w:val="right"/>
              <w:rPr>
                <w:rFonts w:ascii="Century Gothic" w:hAnsi="Century Gothic" w:cs="Arial"/>
                <w:bCs/>
                <w:lang w:val="es-ES_tradnl"/>
              </w:rPr>
            </w:pPr>
            <w:r>
              <w:rPr>
                <w:rFonts w:ascii="Century Gothic" w:hAnsi="Century Gothic" w:cs="Arial"/>
                <w:bCs/>
                <w:lang w:val="es-ES_tradnl"/>
              </w:rPr>
              <w:t>$</w:t>
            </w:r>
            <w:r w:rsidR="00476386" w:rsidRPr="006927A2">
              <w:rPr>
                <w:rFonts w:ascii="Century Gothic" w:hAnsi="Century Gothic" w:cs="Arial"/>
                <w:bCs/>
                <w:lang w:val="es-ES_tradnl"/>
              </w:rPr>
              <w:t>150.00</w:t>
            </w:r>
          </w:p>
        </w:tc>
      </w:tr>
      <w:tr w:rsidR="00476386" w:rsidRPr="00CA5E90" w14:paraId="1EC34E45" w14:textId="77777777" w:rsidTr="0009784C">
        <w:trPr>
          <w:jc w:val="center"/>
        </w:trPr>
        <w:tc>
          <w:tcPr>
            <w:tcW w:w="7437" w:type="dxa"/>
          </w:tcPr>
          <w:p w14:paraId="0D2C9606" w14:textId="77777777" w:rsidR="00476386" w:rsidRPr="006927A2" w:rsidRDefault="00476386" w:rsidP="00476386">
            <w:pPr>
              <w:jc w:val="both"/>
              <w:rPr>
                <w:rFonts w:ascii="Century Gothic" w:hAnsi="Century Gothic" w:cs="Arial"/>
                <w:bCs/>
                <w:lang w:val="es-ES_tradnl"/>
              </w:rPr>
            </w:pPr>
          </w:p>
        </w:tc>
        <w:tc>
          <w:tcPr>
            <w:tcW w:w="1914" w:type="dxa"/>
            <w:gridSpan w:val="2"/>
          </w:tcPr>
          <w:p w14:paraId="02840BBF" w14:textId="77777777" w:rsidR="00476386" w:rsidRPr="006927A2" w:rsidRDefault="00476386" w:rsidP="00476386">
            <w:pPr>
              <w:jc w:val="right"/>
              <w:rPr>
                <w:rFonts w:ascii="Century Gothic" w:hAnsi="Century Gothic" w:cs="Arial"/>
                <w:bCs/>
                <w:lang w:val="es-ES_tradnl"/>
              </w:rPr>
            </w:pPr>
          </w:p>
        </w:tc>
      </w:tr>
      <w:tr w:rsidR="00476386" w:rsidRPr="00CA5E90" w14:paraId="423CEB7B" w14:textId="77777777" w:rsidTr="0009784C">
        <w:trPr>
          <w:jc w:val="center"/>
        </w:trPr>
        <w:tc>
          <w:tcPr>
            <w:tcW w:w="7437" w:type="dxa"/>
          </w:tcPr>
          <w:p w14:paraId="459E632B" w14:textId="77777777" w:rsidR="00476386" w:rsidRPr="006927A2" w:rsidRDefault="00476386" w:rsidP="00476386">
            <w:pPr>
              <w:tabs>
                <w:tab w:val="center" w:pos="3650"/>
              </w:tabs>
              <w:jc w:val="both"/>
              <w:rPr>
                <w:rFonts w:ascii="Century Gothic" w:hAnsi="Century Gothic" w:cs="Arial"/>
                <w:bCs/>
                <w:lang w:val="es-ES_tradnl"/>
              </w:rPr>
            </w:pPr>
            <w:r w:rsidRPr="006927A2">
              <w:rPr>
                <w:rFonts w:ascii="Century Gothic" w:hAnsi="Century Gothic" w:cs="Arial"/>
                <w:bCs/>
                <w:lang w:val="es-ES_tradnl"/>
              </w:rPr>
              <w:t xml:space="preserve">Exportación </w:t>
            </w:r>
            <w:r w:rsidRPr="006927A2">
              <w:rPr>
                <w:rFonts w:ascii="Century Gothic" w:hAnsi="Century Gothic" w:cs="Arial"/>
                <w:bCs/>
                <w:lang w:val="es-ES_tradnl"/>
              </w:rPr>
              <w:tab/>
              <w:t>1 a 10</w:t>
            </w:r>
          </w:p>
        </w:tc>
        <w:tc>
          <w:tcPr>
            <w:tcW w:w="1914" w:type="dxa"/>
            <w:gridSpan w:val="2"/>
          </w:tcPr>
          <w:p w14:paraId="684F38A4" w14:textId="1D722201" w:rsidR="00476386" w:rsidRPr="006927A2" w:rsidRDefault="006766AE" w:rsidP="00476386">
            <w:pPr>
              <w:jc w:val="right"/>
              <w:rPr>
                <w:rFonts w:ascii="Century Gothic" w:hAnsi="Century Gothic" w:cs="Arial"/>
                <w:bCs/>
                <w:lang w:val="es-ES_tradnl"/>
              </w:rPr>
            </w:pPr>
            <w:r>
              <w:rPr>
                <w:rFonts w:ascii="Century Gothic" w:hAnsi="Century Gothic" w:cs="Arial"/>
                <w:bCs/>
                <w:lang w:val="es-ES_tradnl"/>
              </w:rPr>
              <w:t>$</w:t>
            </w:r>
            <w:r w:rsidR="00476386" w:rsidRPr="006927A2">
              <w:rPr>
                <w:rFonts w:ascii="Century Gothic" w:hAnsi="Century Gothic" w:cs="Arial"/>
                <w:bCs/>
                <w:lang w:val="es-ES_tradnl"/>
              </w:rPr>
              <w:t>50.00</w:t>
            </w:r>
          </w:p>
        </w:tc>
      </w:tr>
      <w:tr w:rsidR="00476386" w:rsidRPr="00CA5E90" w14:paraId="6238D5B2" w14:textId="77777777" w:rsidTr="0009784C">
        <w:trPr>
          <w:jc w:val="center"/>
        </w:trPr>
        <w:tc>
          <w:tcPr>
            <w:tcW w:w="7437" w:type="dxa"/>
          </w:tcPr>
          <w:p w14:paraId="3622A9D9" w14:textId="77777777" w:rsidR="00476386" w:rsidRPr="006927A2" w:rsidRDefault="00476386" w:rsidP="00476386">
            <w:pPr>
              <w:jc w:val="center"/>
              <w:rPr>
                <w:rFonts w:ascii="Century Gothic" w:hAnsi="Century Gothic" w:cs="Arial"/>
                <w:bCs/>
                <w:lang w:val="es-ES_tradnl"/>
              </w:rPr>
            </w:pPr>
            <w:r w:rsidRPr="006927A2">
              <w:rPr>
                <w:rFonts w:ascii="Century Gothic" w:hAnsi="Century Gothic" w:cs="Arial"/>
                <w:bCs/>
                <w:lang w:val="es-ES_tradnl"/>
              </w:rPr>
              <w:t>11 a 50</w:t>
            </w:r>
          </w:p>
        </w:tc>
        <w:tc>
          <w:tcPr>
            <w:tcW w:w="1914" w:type="dxa"/>
            <w:gridSpan w:val="2"/>
          </w:tcPr>
          <w:p w14:paraId="6ADAAD57" w14:textId="3E8F3723" w:rsidR="00476386" w:rsidRPr="006927A2" w:rsidRDefault="006766AE" w:rsidP="00476386">
            <w:pPr>
              <w:jc w:val="right"/>
              <w:rPr>
                <w:rFonts w:ascii="Century Gothic" w:hAnsi="Century Gothic" w:cs="Arial"/>
                <w:bCs/>
                <w:lang w:val="es-ES_tradnl"/>
              </w:rPr>
            </w:pPr>
            <w:r>
              <w:rPr>
                <w:rFonts w:ascii="Century Gothic" w:hAnsi="Century Gothic" w:cs="Arial"/>
                <w:bCs/>
                <w:lang w:val="es-ES_tradnl"/>
              </w:rPr>
              <w:t>$</w:t>
            </w:r>
            <w:r w:rsidR="00476386" w:rsidRPr="006927A2">
              <w:rPr>
                <w:rFonts w:ascii="Century Gothic" w:hAnsi="Century Gothic" w:cs="Arial"/>
                <w:bCs/>
                <w:lang w:val="es-ES_tradnl"/>
              </w:rPr>
              <w:t>80.00</w:t>
            </w:r>
          </w:p>
        </w:tc>
      </w:tr>
      <w:tr w:rsidR="00476386" w:rsidRPr="00CA5E90" w14:paraId="15ED8E29" w14:textId="77777777" w:rsidTr="0009784C">
        <w:trPr>
          <w:jc w:val="center"/>
        </w:trPr>
        <w:tc>
          <w:tcPr>
            <w:tcW w:w="7437" w:type="dxa"/>
          </w:tcPr>
          <w:p w14:paraId="396AE781" w14:textId="77777777" w:rsidR="00476386" w:rsidRPr="006927A2" w:rsidRDefault="00476386" w:rsidP="00476386">
            <w:pPr>
              <w:jc w:val="center"/>
              <w:rPr>
                <w:rFonts w:ascii="Century Gothic" w:hAnsi="Century Gothic" w:cs="Arial"/>
                <w:bCs/>
                <w:lang w:val="es-ES_tradnl"/>
              </w:rPr>
            </w:pPr>
            <w:r w:rsidRPr="006927A2">
              <w:rPr>
                <w:rFonts w:ascii="Century Gothic" w:hAnsi="Century Gothic" w:cs="Arial"/>
                <w:bCs/>
                <w:lang w:val="es-ES_tradnl"/>
              </w:rPr>
              <w:t>51 a 100</w:t>
            </w:r>
          </w:p>
        </w:tc>
        <w:tc>
          <w:tcPr>
            <w:tcW w:w="1914" w:type="dxa"/>
            <w:gridSpan w:val="2"/>
          </w:tcPr>
          <w:p w14:paraId="55401189" w14:textId="17430B17" w:rsidR="00476386" w:rsidRPr="006927A2" w:rsidRDefault="006766AE" w:rsidP="00476386">
            <w:pPr>
              <w:jc w:val="right"/>
              <w:rPr>
                <w:rFonts w:ascii="Century Gothic" w:hAnsi="Century Gothic" w:cs="Arial"/>
                <w:bCs/>
                <w:lang w:val="es-ES_tradnl"/>
              </w:rPr>
            </w:pPr>
            <w:r>
              <w:rPr>
                <w:rFonts w:ascii="Century Gothic" w:hAnsi="Century Gothic" w:cs="Arial"/>
                <w:bCs/>
                <w:lang w:val="es-ES_tradnl"/>
              </w:rPr>
              <w:t>$</w:t>
            </w:r>
            <w:r w:rsidR="00476386" w:rsidRPr="006927A2">
              <w:rPr>
                <w:rFonts w:ascii="Century Gothic" w:hAnsi="Century Gothic" w:cs="Arial"/>
                <w:bCs/>
                <w:lang w:val="es-ES_tradnl"/>
              </w:rPr>
              <w:t>120.00</w:t>
            </w:r>
          </w:p>
        </w:tc>
      </w:tr>
      <w:tr w:rsidR="00476386" w:rsidRPr="00CA5E90" w14:paraId="2205036F" w14:textId="77777777" w:rsidTr="0009784C">
        <w:trPr>
          <w:jc w:val="center"/>
        </w:trPr>
        <w:tc>
          <w:tcPr>
            <w:tcW w:w="7437" w:type="dxa"/>
          </w:tcPr>
          <w:p w14:paraId="5573891E" w14:textId="77777777" w:rsidR="00476386" w:rsidRPr="006927A2" w:rsidRDefault="00476386" w:rsidP="00476386">
            <w:pPr>
              <w:jc w:val="center"/>
              <w:rPr>
                <w:rFonts w:ascii="Century Gothic" w:hAnsi="Century Gothic" w:cs="Arial"/>
                <w:bCs/>
                <w:lang w:val="es-ES_tradnl"/>
              </w:rPr>
            </w:pPr>
            <w:r w:rsidRPr="006927A2">
              <w:rPr>
                <w:rFonts w:ascii="Century Gothic" w:hAnsi="Century Gothic" w:cs="Arial"/>
                <w:bCs/>
                <w:lang w:val="es-ES_tradnl"/>
              </w:rPr>
              <w:t>101 en adelante</w:t>
            </w:r>
          </w:p>
        </w:tc>
        <w:tc>
          <w:tcPr>
            <w:tcW w:w="1914" w:type="dxa"/>
            <w:gridSpan w:val="2"/>
          </w:tcPr>
          <w:p w14:paraId="4C603604" w14:textId="020D2EE0" w:rsidR="00476386" w:rsidRPr="006927A2" w:rsidRDefault="006766AE" w:rsidP="00476386">
            <w:pPr>
              <w:jc w:val="right"/>
              <w:rPr>
                <w:rFonts w:ascii="Century Gothic" w:hAnsi="Century Gothic" w:cs="Arial"/>
                <w:bCs/>
                <w:lang w:val="es-ES_tradnl"/>
              </w:rPr>
            </w:pPr>
            <w:r>
              <w:rPr>
                <w:rFonts w:ascii="Century Gothic" w:hAnsi="Century Gothic" w:cs="Arial"/>
                <w:bCs/>
                <w:lang w:val="es-ES_tradnl"/>
              </w:rPr>
              <w:t>$</w:t>
            </w:r>
            <w:r w:rsidR="00476386" w:rsidRPr="006927A2">
              <w:rPr>
                <w:rFonts w:ascii="Century Gothic" w:hAnsi="Century Gothic" w:cs="Arial"/>
                <w:bCs/>
                <w:lang w:val="es-ES_tradnl"/>
              </w:rPr>
              <w:t>200.00</w:t>
            </w:r>
          </w:p>
        </w:tc>
      </w:tr>
      <w:tr w:rsidR="00476386" w:rsidRPr="00CA5E90" w14:paraId="5874348D" w14:textId="77777777" w:rsidTr="0009784C">
        <w:trPr>
          <w:jc w:val="center"/>
        </w:trPr>
        <w:tc>
          <w:tcPr>
            <w:tcW w:w="7437" w:type="dxa"/>
          </w:tcPr>
          <w:p w14:paraId="356173D8" w14:textId="77777777" w:rsidR="00476386" w:rsidRPr="00CA5E90" w:rsidRDefault="00476386" w:rsidP="00476386">
            <w:pPr>
              <w:jc w:val="both"/>
              <w:rPr>
                <w:rFonts w:ascii="Century Gothic" w:hAnsi="Century Gothic" w:cs="Arial"/>
                <w:b/>
                <w:bCs/>
                <w:lang w:val="es-ES_tradnl"/>
              </w:rPr>
            </w:pPr>
          </w:p>
        </w:tc>
        <w:tc>
          <w:tcPr>
            <w:tcW w:w="1914" w:type="dxa"/>
            <w:gridSpan w:val="2"/>
          </w:tcPr>
          <w:p w14:paraId="76A5F9FC" w14:textId="77777777" w:rsidR="00476386" w:rsidRPr="00CA5E90" w:rsidRDefault="00476386" w:rsidP="00476386">
            <w:pPr>
              <w:jc w:val="right"/>
              <w:rPr>
                <w:rFonts w:ascii="Century Gothic" w:hAnsi="Century Gothic" w:cs="Arial"/>
                <w:b/>
                <w:bCs/>
                <w:lang w:val="es-ES_tradnl"/>
              </w:rPr>
            </w:pPr>
          </w:p>
        </w:tc>
      </w:tr>
      <w:tr w:rsidR="00476386" w:rsidRPr="00CA5E90" w14:paraId="589D3609" w14:textId="77777777" w:rsidTr="0009784C">
        <w:trPr>
          <w:jc w:val="center"/>
        </w:trPr>
        <w:tc>
          <w:tcPr>
            <w:tcW w:w="7437" w:type="dxa"/>
          </w:tcPr>
          <w:p w14:paraId="7D10F6BC" w14:textId="77777777" w:rsidR="00476386" w:rsidRPr="00CA5E90" w:rsidRDefault="00476386" w:rsidP="00476386">
            <w:pPr>
              <w:jc w:val="both"/>
              <w:rPr>
                <w:rFonts w:ascii="Century Gothic" w:hAnsi="Century Gothic" w:cs="Arial"/>
                <w:b/>
                <w:bCs/>
                <w:lang w:val="es-ES_tradnl"/>
              </w:rPr>
            </w:pPr>
          </w:p>
        </w:tc>
        <w:tc>
          <w:tcPr>
            <w:tcW w:w="1914" w:type="dxa"/>
            <w:gridSpan w:val="2"/>
          </w:tcPr>
          <w:p w14:paraId="0ED6919F" w14:textId="77777777" w:rsidR="00476386" w:rsidRPr="00CA5E90" w:rsidRDefault="00476386" w:rsidP="00476386">
            <w:pPr>
              <w:jc w:val="right"/>
              <w:rPr>
                <w:rFonts w:ascii="Century Gothic" w:hAnsi="Century Gothic" w:cs="Arial"/>
                <w:b/>
                <w:bCs/>
                <w:lang w:val="es-ES_tradnl"/>
              </w:rPr>
            </w:pPr>
          </w:p>
        </w:tc>
      </w:tr>
      <w:tr w:rsidR="00476386" w:rsidRPr="00CA5E90" w14:paraId="1B7D6DA9" w14:textId="77777777" w:rsidTr="0009784C">
        <w:trPr>
          <w:jc w:val="center"/>
        </w:trPr>
        <w:tc>
          <w:tcPr>
            <w:tcW w:w="7437" w:type="dxa"/>
          </w:tcPr>
          <w:p w14:paraId="222ED6BB" w14:textId="6AE0E345" w:rsidR="00476386" w:rsidRPr="00CA5E90" w:rsidRDefault="00476386" w:rsidP="00476386">
            <w:pPr>
              <w:jc w:val="both"/>
              <w:rPr>
                <w:rFonts w:ascii="Century Gothic" w:hAnsi="Century Gothic" w:cs="Arial"/>
                <w:lang w:val="es-ES_tradnl"/>
              </w:rPr>
            </w:pPr>
            <w:proofErr w:type="spellStart"/>
            <w:r>
              <w:rPr>
                <w:rFonts w:ascii="Century Gothic" w:hAnsi="Century Gothic" w:cs="Arial"/>
                <w:b/>
                <w:bCs/>
                <w:lang w:val="es-ES_tradnl"/>
              </w:rPr>
              <w:t>II.7</w:t>
            </w:r>
            <w:proofErr w:type="spellEnd"/>
            <w:r w:rsidRPr="00CA5E90">
              <w:rPr>
                <w:rFonts w:ascii="Century Gothic" w:hAnsi="Century Gothic" w:cs="Arial"/>
                <w:b/>
                <w:bCs/>
                <w:lang w:val="es-ES_tradnl"/>
              </w:rPr>
              <w:t>.- Legalización de firmas, certificación y expedición de documentos municipales</w:t>
            </w:r>
          </w:p>
        </w:tc>
        <w:tc>
          <w:tcPr>
            <w:tcW w:w="1914" w:type="dxa"/>
            <w:gridSpan w:val="2"/>
          </w:tcPr>
          <w:p w14:paraId="79F08724" w14:textId="77777777" w:rsidR="00476386" w:rsidRPr="00CA5E90" w:rsidRDefault="00476386" w:rsidP="00476386">
            <w:pPr>
              <w:jc w:val="right"/>
              <w:rPr>
                <w:rFonts w:ascii="Century Gothic" w:hAnsi="Century Gothic" w:cs="Arial"/>
                <w:lang w:val="es-ES_tradnl"/>
              </w:rPr>
            </w:pPr>
          </w:p>
        </w:tc>
      </w:tr>
      <w:tr w:rsidR="00476386" w:rsidRPr="00CA5E90" w14:paraId="5741B5E9" w14:textId="77777777" w:rsidTr="0009784C">
        <w:trPr>
          <w:jc w:val="center"/>
        </w:trPr>
        <w:tc>
          <w:tcPr>
            <w:tcW w:w="7437" w:type="dxa"/>
          </w:tcPr>
          <w:p w14:paraId="35E4B05B" w14:textId="77777777" w:rsidR="00476386" w:rsidRPr="00CA5E90" w:rsidRDefault="00476386" w:rsidP="00476386">
            <w:pPr>
              <w:jc w:val="both"/>
              <w:rPr>
                <w:rFonts w:ascii="Century Gothic" w:hAnsi="Century Gothic" w:cs="Arial"/>
                <w:b/>
                <w:bCs/>
                <w:lang w:val="es-ES_tradnl"/>
              </w:rPr>
            </w:pPr>
          </w:p>
        </w:tc>
        <w:tc>
          <w:tcPr>
            <w:tcW w:w="1914" w:type="dxa"/>
            <w:gridSpan w:val="2"/>
          </w:tcPr>
          <w:p w14:paraId="214E633C" w14:textId="77777777" w:rsidR="00476386" w:rsidRPr="00CA5E90" w:rsidRDefault="00476386" w:rsidP="00476386">
            <w:pPr>
              <w:jc w:val="right"/>
              <w:rPr>
                <w:rFonts w:ascii="Century Gothic" w:hAnsi="Century Gothic" w:cs="Arial"/>
                <w:lang w:val="es-ES_tradnl"/>
              </w:rPr>
            </w:pPr>
          </w:p>
        </w:tc>
      </w:tr>
      <w:tr w:rsidR="00476386" w:rsidRPr="00CA5E90" w14:paraId="27DF39DF" w14:textId="77777777" w:rsidTr="0009784C">
        <w:trPr>
          <w:jc w:val="center"/>
        </w:trPr>
        <w:tc>
          <w:tcPr>
            <w:tcW w:w="7437" w:type="dxa"/>
          </w:tcPr>
          <w:p w14:paraId="0EEC7F91"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b/>
                <w:bCs/>
                <w:lang w:val="es-ES_tradnl"/>
              </w:rPr>
              <w:t>1.- Constancias y certificaciones</w:t>
            </w:r>
          </w:p>
        </w:tc>
        <w:tc>
          <w:tcPr>
            <w:tcW w:w="1914" w:type="dxa"/>
            <w:gridSpan w:val="2"/>
          </w:tcPr>
          <w:p w14:paraId="21E6A1F0" w14:textId="1AAE612D" w:rsidR="00476386" w:rsidRPr="00CA5E90" w:rsidRDefault="00A2181C" w:rsidP="00476386">
            <w:pPr>
              <w:jc w:val="right"/>
              <w:rPr>
                <w:rFonts w:ascii="Century Gothic" w:hAnsi="Century Gothic" w:cs="Arial"/>
                <w:lang w:val="es-ES_tradnl"/>
              </w:rPr>
            </w:pPr>
            <w:r>
              <w:rPr>
                <w:rFonts w:ascii="Century Gothic" w:hAnsi="Century Gothic" w:cs="Arial"/>
                <w:lang w:val="es-ES_tradnl"/>
              </w:rPr>
              <w:t>$</w:t>
            </w:r>
            <w:r w:rsidR="00476386">
              <w:rPr>
                <w:rFonts w:ascii="Century Gothic" w:hAnsi="Century Gothic" w:cs="Arial"/>
                <w:lang w:val="es-ES_tradnl"/>
              </w:rPr>
              <w:t>50.00</w:t>
            </w:r>
          </w:p>
        </w:tc>
      </w:tr>
      <w:tr w:rsidR="00476386" w:rsidRPr="00CA5E90" w14:paraId="3F13F331" w14:textId="77777777" w:rsidTr="0009784C">
        <w:trPr>
          <w:jc w:val="center"/>
        </w:trPr>
        <w:tc>
          <w:tcPr>
            <w:tcW w:w="7437" w:type="dxa"/>
          </w:tcPr>
          <w:p w14:paraId="39BBF701" w14:textId="77777777" w:rsidR="00476386" w:rsidRPr="00CA5E90" w:rsidRDefault="00476386" w:rsidP="00476386">
            <w:pPr>
              <w:jc w:val="both"/>
              <w:rPr>
                <w:rFonts w:ascii="Century Gothic" w:hAnsi="Century Gothic" w:cs="Arial"/>
                <w:lang w:val="es-ES_tradnl"/>
              </w:rPr>
            </w:pPr>
          </w:p>
        </w:tc>
        <w:tc>
          <w:tcPr>
            <w:tcW w:w="1914" w:type="dxa"/>
            <w:gridSpan w:val="2"/>
          </w:tcPr>
          <w:p w14:paraId="7AFFB6C7" w14:textId="77777777" w:rsidR="00476386" w:rsidRPr="00CA5E90" w:rsidRDefault="00476386" w:rsidP="00476386">
            <w:pPr>
              <w:jc w:val="right"/>
              <w:rPr>
                <w:rFonts w:ascii="Century Gothic" w:hAnsi="Century Gothic" w:cs="Arial"/>
                <w:lang w:val="es-ES_tradnl"/>
              </w:rPr>
            </w:pPr>
          </w:p>
        </w:tc>
      </w:tr>
      <w:tr w:rsidR="00476386" w:rsidRPr="00CA5E90" w14:paraId="3722D76C" w14:textId="77777777" w:rsidTr="0009784C">
        <w:trPr>
          <w:jc w:val="center"/>
        </w:trPr>
        <w:tc>
          <w:tcPr>
            <w:tcW w:w="7437" w:type="dxa"/>
          </w:tcPr>
          <w:p w14:paraId="7B658539"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b/>
                <w:bCs/>
                <w:lang w:val="es-ES_tradnl"/>
              </w:rPr>
              <w:t>2.- Otros documentos oficiales</w:t>
            </w:r>
          </w:p>
        </w:tc>
        <w:tc>
          <w:tcPr>
            <w:tcW w:w="1914" w:type="dxa"/>
            <w:gridSpan w:val="2"/>
          </w:tcPr>
          <w:p w14:paraId="00B4E787" w14:textId="2ED2CBD2" w:rsidR="00476386" w:rsidRPr="00CA5E90" w:rsidRDefault="00A2181C" w:rsidP="00476386">
            <w:pPr>
              <w:jc w:val="right"/>
              <w:rPr>
                <w:rFonts w:ascii="Century Gothic" w:hAnsi="Century Gothic" w:cs="Arial"/>
                <w:lang w:val="es-ES_tradnl"/>
              </w:rPr>
            </w:pPr>
            <w:r>
              <w:rPr>
                <w:rFonts w:ascii="Century Gothic" w:hAnsi="Century Gothic" w:cs="Arial"/>
                <w:lang w:val="es-ES_tradnl"/>
              </w:rPr>
              <w:t>$</w:t>
            </w:r>
            <w:r w:rsidR="00476386">
              <w:rPr>
                <w:rFonts w:ascii="Century Gothic" w:hAnsi="Century Gothic" w:cs="Arial"/>
                <w:lang w:val="es-ES_tradnl"/>
              </w:rPr>
              <w:t>2</w:t>
            </w:r>
            <w:r w:rsidR="00476386" w:rsidRPr="00CA5E90">
              <w:rPr>
                <w:rFonts w:ascii="Century Gothic" w:hAnsi="Century Gothic" w:cs="Arial"/>
                <w:lang w:val="es-ES_tradnl"/>
              </w:rPr>
              <w:t>0.00</w:t>
            </w:r>
          </w:p>
        </w:tc>
      </w:tr>
      <w:tr w:rsidR="00476386" w:rsidRPr="00CA5E90" w14:paraId="4DC969BC" w14:textId="77777777" w:rsidTr="0009784C">
        <w:trPr>
          <w:jc w:val="center"/>
        </w:trPr>
        <w:tc>
          <w:tcPr>
            <w:tcW w:w="7437" w:type="dxa"/>
          </w:tcPr>
          <w:p w14:paraId="4EAF189C" w14:textId="77777777" w:rsidR="00476386" w:rsidRPr="00CA5E90" w:rsidRDefault="00476386" w:rsidP="00476386">
            <w:pPr>
              <w:jc w:val="both"/>
              <w:rPr>
                <w:rFonts w:ascii="Century Gothic" w:hAnsi="Century Gothic" w:cs="Arial"/>
                <w:lang w:val="es-ES_tradnl"/>
              </w:rPr>
            </w:pPr>
          </w:p>
        </w:tc>
        <w:tc>
          <w:tcPr>
            <w:tcW w:w="1914" w:type="dxa"/>
            <w:gridSpan w:val="2"/>
          </w:tcPr>
          <w:p w14:paraId="2E4FFDD4" w14:textId="77777777" w:rsidR="00476386" w:rsidRPr="00CA5E90" w:rsidRDefault="00476386" w:rsidP="00476386">
            <w:pPr>
              <w:rPr>
                <w:rFonts w:ascii="Century Gothic" w:hAnsi="Century Gothic" w:cs="Arial"/>
                <w:lang w:val="es-ES_tradnl"/>
              </w:rPr>
            </w:pPr>
          </w:p>
        </w:tc>
      </w:tr>
      <w:tr w:rsidR="00476386" w:rsidRPr="00CA5E90" w14:paraId="5CEB095D" w14:textId="77777777" w:rsidTr="0009784C">
        <w:trPr>
          <w:jc w:val="center"/>
        </w:trPr>
        <w:tc>
          <w:tcPr>
            <w:tcW w:w="7437" w:type="dxa"/>
          </w:tcPr>
          <w:p w14:paraId="42EA2238" w14:textId="77777777" w:rsidR="00476386" w:rsidRPr="00CA5E90" w:rsidRDefault="00476386" w:rsidP="00476386">
            <w:pPr>
              <w:jc w:val="both"/>
              <w:rPr>
                <w:rFonts w:ascii="Century Gothic" w:hAnsi="Century Gothic" w:cs="Arial"/>
                <w:b/>
                <w:bCs/>
                <w:lang w:val="es-ES_tradnl"/>
              </w:rPr>
            </w:pPr>
            <w:r w:rsidRPr="00CA5E90">
              <w:rPr>
                <w:rFonts w:ascii="Century Gothic" w:hAnsi="Century Gothic" w:cs="Arial"/>
                <w:b/>
                <w:bCs/>
                <w:lang w:val="es-ES_tradnl"/>
              </w:rPr>
              <w:t>3.- Expedición de Exámenes Periciales</w:t>
            </w:r>
          </w:p>
        </w:tc>
        <w:tc>
          <w:tcPr>
            <w:tcW w:w="1914" w:type="dxa"/>
            <w:gridSpan w:val="2"/>
          </w:tcPr>
          <w:p w14:paraId="2B2F9EC7" w14:textId="0FEF19B1" w:rsidR="00476386" w:rsidRPr="00CA5E90" w:rsidRDefault="00476386" w:rsidP="00476386">
            <w:pPr>
              <w:jc w:val="right"/>
              <w:rPr>
                <w:rFonts w:ascii="Century Gothic" w:hAnsi="Century Gothic" w:cs="Arial"/>
                <w:bCs/>
                <w:lang w:val="es-ES_tradnl"/>
              </w:rPr>
            </w:pPr>
            <w:r>
              <w:rPr>
                <w:rFonts w:ascii="Century Gothic" w:hAnsi="Century Gothic" w:cs="Arial"/>
                <w:bCs/>
                <w:lang w:val="es-ES_tradnl"/>
              </w:rPr>
              <w:t>Exento</w:t>
            </w:r>
          </w:p>
        </w:tc>
      </w:tr>
      <w:tr w:rsidR="00476386" w:rsidRPr="00CA5E90" w14:paraId="55147E8A" w14:textId="77777777" w:rsidTr="0009784C">
        <w:trPr>
          <w:jc w:val="center"/>
        </w:trPr>
        <w:tc>
          <w:tcPr>
            <w:tcW w:w="7437" w:type="dxa"/>
          </w:tcPr>
          <w:p w14:paraId="3FD32328" w14:textId="77777777" w:rsidR="00476386" w:rsidRPr="00CA5E90" w:rsidRDefault="00476386" w:rsidP="00476386">
            <w:pPr>
              <w:jc w:val="both"/>
              <w:rPr>
                <w:rFonts w:ascii="Century Gothic" w:hAnsi="Century Gothic" w:cs="Arial"/>
                <w:lang w:val="es-ES_tradnl"/>
              </w:rPr>
            </w:pPr>
          </w:p>
        </w:tc>
        <w:tc>
          <w:tcPr>
            <w:tcW w:w="1914" w:type="dxa"/>
            <w:gridSpan w:val="2"/>
          </w:tcPr>
          <w:p w14:paraId="21F87E5D" w14:textId="77777777" w:rsidR="00476386" w:rsidRPr="00CA5E90" w:rsidRDefault="00476386" w:rsidP="00476386">
            <w:pPr>
              <w:jc w:val="right"/>
              <w:rPr>
                <w:rFonts w:ascii="Century Gothic" w:hAnsi="Century Gothic" w:cs="Arial"/>
                <w:lang w:val="es-ES_tradnl"/>
              </w:rPr>
            </w:pPr>
          </w:p>
        </w:tc>
      </w:tr>
      <w:tr w:rsidR="00476386" w:rsidRPr="00CA5E90" w14:paraId="57B61C36" w14:textId="77777777" w:rsidTr="0009784C">
        <w:trPr>
          <w:jc w:val="center"/>
        </w:trPr>
        <w:tc>
          <w:tcPr>
            <w:tcW w:w="7437" w:type="dxa"/>
          </w:tcPr>
          <w:p w14:paraId="44B41F6D" w14:textId="407A0661" w:rsidR="00476386" w:rsidRPr="00CA5E90" w:rsidRDefault="00476386" w:rsidP="00476386">
            <w:pPr>
              <w:jc w:val="both"/>
              <w:rPr>
                <w:rFonts w:ascii="Century Gothic" w:hAnsi="Century Gothic" w:cs="Arial"/>
                <w:lang w:val="es-ES_tradnl"/>
              </w:rPr>
            </w:pPr>
            <w:proofErr w:type="spellStart"/>
            <w:r w:rsidRPr="00CA5E90">
              <w:rPr>
                <w:rFonts w:ascii="Century Gothic" w:hAnsi="Century Gothic" w:cs="Arial"/>
                <w:b/>
                <w:bCs/>
                <w:lang w:val="es-ES_tradnl"/>
              </w:rPr>
              <w:t>II.</w:t>
            </w:r>
            <w:r w:rsidR="00F65C61">
              <w:rPr>
                <w:rFonts w:ascii="Century Gothic" w:hAnsi="Century Gothic" w:cs="Arial"/>
                <w:b/>
                <w:bCs/>
                <w:lang w:val="es-ES_tradnl"/>
              </w:rPr>
              <w:t>8</w:t>
            </w:r>
            <w:proofErr w:type="spellEnd"/>
            <w:r w:rsidRPr="00CA5E90">
              <w:rPr>
                <w:rFonts w:ascii="Century Gothic" w:hAnsi="Century Gothic" w:cs="Arial"/>
                <w:b/>
                <w:bCs/>
                <w:lang w:val="es-ES_tradnl"/>
              </w:rPr>
              <w:t>.- Cementerios municipales</w:t>
            </w:r>
          </w:p>
        </w:tc>
        <w:tc>
          <w:tcPr>
            <w:tcW w:w="1914" w:type="dxa"/>
            <w:gridSpan w:val="2"/>
          </w:tcPr>
          <w:p w14:paraId="4D267728" w14:textId="62B94BC7" w:rsidR="00476386" w:rsidRPr="00CA5E90" w:rsidRDefault="00476386" w:rsidP="00476386">
            <w:pPr>
              <w:jc w:val="right"/>
              <w:rPr>
                <w:rFonts w:ascii="Century Gothic" w:hAnsi="Century Gothic" w:cs="Arial"/>
                <w:lang w:val="es-ES_tradnl"/>
              </w:rPr>
            </w:pPr>
            <w:r w:rsidRPr="00CA5E90">
              <w:rPr>
                <w:rFonts w:ascii="Century Gothic" w:hAnsi="Century Gothic" w:cs="Arial"/>
                <w:lang w:val="es-ES_tradnl"/>
              </w:rPr>
              <w:t>Exento</w:t>
            </w:r>
          </w:p>
        </w:tc>
      </w:tr>
      <w:tr w:rsidR="00476386" w:rsidRPr="00CA5E90" w14:paraId="3C57CC62" w14:textId="77777777" w:rsidTr="0009784C">
        <w:trPr>
          <w:jc w:val="center"/>
        </w:trPr>
        <w:tc>
          <w:tcPr>
            <w:tcW w:w="7437" w:type="dxa"/>
          </w:tcPr>
          <w:p w14:paraId="006525ED" w14:textId="77777777" w:rsidR="00476386" w:rsidRPr="00CA5E90" w:rsidRDefault="00476386" w:rsidP="00476386">
            <w:pPr>
              <w:jc w:val="both"/>
              <w:rPr>
                <w:rFonts w:ascii="Century Gothic" w:hAnsi="Century Gothic" w:cs="Arial"/>
                <w:lang w:val="es-ES_tradnl"/>
              </w:rPr>
            </w:pPr>
          </w:p>
        </w:tc>
        <w:tc>
          <w:tcPr>
            <w:tcW w:w="1914" w:type="dxa"/>
            <w:gridSpan w:val="2"/>
          </w:tcPr>
          <w:p w14:paraId="436CB490" w14:textId="77777777" w:rsidR="00476386" w:rsidRPr="00CA5E90" w:rsidRDefault="00476386" w:rsidP="00476386">
            <w:pPr>
              <w:jc w:val="right"/>
              <w:rPr>
                <w:rFonts w:ascii="Century Gothic" w:hAnsi="Century Gothic" w:cs="Arial"/>
                <w:lang w:val="es-ES_tradnl"/>
              </w:rPr>
            </w:pPr>
          </w:p>
        </w:tc>
      </w:tr>
      <w:tr w:rsidR="00476386" w:rsidRPr="00CA5E90" w14:paraId="611319C1" w14:textId="77777777" w:rsidTr="0009784C">
        <w:trPr>
          <w:jc w:val="center"/>
        </w:trPr>
        <w:tc>
          <w:tcPr>
            <w:tcW w:w="7437" w:type="dxa"/>
          </w:tcPr>
          <w:p w14:paraId="0F48AC30" w14:textId="77777777" w:rsidR="00476386" w:rsidRPr="00CA5E90" w:rsidRDefault="00476386" w:rsidP="00476386">
            <w:pPr>
              <w:jc w:val="both"/>
              <w:rPr>
                <w:rFonts w:ascii="Century Gothic" w:hAnsi="Century Gothic" w:cs="Arial"/>
                <w:b/>
                <w:bCs/>
                <w:lang w:val="es-ES_tradnl"/>
              </w:rPr>
            </w:pPr>
            <w:r w:rsidRPr="00CA5E90">
              <w:rPr>
                <w:rFonts w:ascii="Century Gothic" w:hAnsi="Century Gothic" w:cs="Arial"/>
                <w:b/>
                <w:bCs/>
                <w:lang w:val="es-ES_tradnl"/>
              </w:rPr>
              <w:t>1.- Apertura de fosas</w:t>
            </w:r>
          </w:p>
        </w:tc>
        <w:tc>
          <w:tcPr>
            <w:tcW w:w="1914" w:type="dxa"/>
            <w:gridSpan w:val="2"/>
          </w:tcPr>
          <w:p w14:paraId="72026615" w14:textId="77777777" w:rsidR="00476386" w:rsidRPr="00CA5E90" w:rsidRDefault="00476386" w:rsidP="00476386">
            <w:pPr>
              <w:jc w:val="right"/>
              <w:rPr>
                <w:rFonts w:ascii="Century Gothic" w:hAnsi="Century Gothic" w:cs="Arial"/>
                <w:b/>
                <w:bCs/>
                <w:lang w:val="es-ES_tradnl"/>
              </w:rPr>
            </w:pPr>
          </w:p>
        </w:tc>
      </w:tr>
      <w:tr w:rsidR="00476386" w:rsidRPr="00CA5E90" w14:paraId="63240A16" w14:textId="77777777" w:rsidTr="0009784C">
        <w:trPr>
          <w:jc w:val="center"/>
        </w:trPr>
        <w:tc>
          <w:tcPr>
            <w:tcW w:w="7437" w:type="dxa"/>
          </w:tcPr>
          <w:p w14:paraId="34CFF122"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lang w:val="es-ES_tradnl"/>
              </w:rPr>
              <w:t>1.1. Niños</w:t>
            </w:r>
          </w:p>
        </w:tc>
        <w:tc>
          <w:tcPr>
            <w:tcW w:w="1914" w:type="dxa"/>
            <w:gridSpan w:val="2"/>
          </w:tcPr>
          <w:p w14:paraId="28626E09" w14:textId="799CFF22" w:rsidR="00476386" w:rsidRPr="00CA5E90" w:rsidRDefault="00476386" w:rsidP="00476386">
            <w:pPr>
              <w:jc w:val="right"/>
              <w:rPr>
                <w:rFonts w:ascii="Century Gothic" w:hAnsi="Century Gothic" w:cs="Arial"/>
                <w:b/>
                <w:bCs/>
                <w:lang w:val="es-ES_tradnl"/>
              </w:rPr>
            </w:pPr>
            <w:r w:rsidRPr="00CA5E90">
              <w:rPr>
                <w:rFonts w:ascii="Century Gothic" w:hAnsi="Century Gothic" w:cs="Arial"/>
                <w:lang w:val="es-ES_tradnl"/>
              </w:rPr>
              <w:t>Exento</w:t>
            </w:r>
          </w:p>
        </w:tc>
      </w:tr>
      <w:tr w:rsidR="00476386" w:rsidRPr="00CA5E90" w14:paraId="62AA3546" w14:textId="77777777" w:rsidTr="0009784C">
        <w:trPr>
          <w:jc w:val="center"/>
        </w:trPr>
        <w:tc>
          <w:tcPr>
            <w:tcW w:w="7437" w:type="dxa"/>
          </w:tcPr>
          <w:p w14:paraId="78A3DE62"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lang w:val="es-ES_tradnl"/>
              </w:rPr>
              <w:t>1.2. Adultos</w:t>
            </w:r>
          </w:p>
        </w:tc>
        <w:tc>
          <w:tcPr>
            <w:tcW w:w="1914" w:type="dxa"/>
            <w:gridSpan w:val="2"/>
          </w:tcPr>
          <w:p w14:paraId="41974120" w14:textId="67E21446" w:rsidR="00476386" w:rsidRPr="00CA5E90" w:rsidRDefault="00A2181C" w:rsidP="00476386">
            <w:pPr>
              <w:jc w:val="right"/>
              <w:rPr>
                <w:rFonts w:ascii="Century Gothic" w:hAnsi="Century Gothic" w:cs="Arial"/>
                <w:lang w:val="es-ES_tradnl"/>
              </w:rPr>
            </w:pPr>
            <w:r>
              <w:rPr>
                <w:rFonts w:ascii="Century Gothic" w:hAnsi="Century Gothic" w:cs="Arial"/>
                <w:lang w:val="es-ES_tradnl"/>
              </w:rPr>
              <w:t>$</w:t>
            </w:r>
            <w:r w:rsidR="00476386">
              <w:rPr>
                <w:rFonts w:ascii="Century Gothic" w:hAnsi="Century Gothic" w:cs="Arial"/>
                <w:lang w:val="es-ES_tradnl"/>
              </w:rPr>
              <w:t>600.00</w:t>
            </w:r>
          </w:p>
        </w:tc>
      </w:tr>
      <w:tr w:rsidR="00476386" w:rsidRPr="00CA5E90" w14:paraId="5F0B5C3C" w14:textId="77777777" w:rsidTr="0009784C">
        <w:trPr>
          <w:jc w:val="center"/>
        </w:trPr>
        <w:tc>
          <w:tcPr>
            <w:tcW w:w="7437" w:type="dxa"/>
          </w:tcPr>
          <w:p w14:paraId="36CAB7AA" w14:textId="77777777" w:rsidR="00476386" w:rsidRPr="00CA5E90" w:rsidRDefault="00476386" w:rsidP="00476386">
            <w:pPr>
              <w:jc w:val="both"/>
              <w:rPr>
                <w:rFonts w:ascii="Century Gothic" w:hAnsi="Century Gothic" w:cs="Arial"/>
                <w:lang w:val="es-ES_tradnl"/>
              </w:rPr>
            </w:pPr>
          </w:p>
        </w:tc>
        <w:tc>
          <w:tcPr>
            <w:tcW w:w="1914" w:type="dxa"/>
            <w:gridSpan w:val="2"/>
          </w:tcPr>
          <w:p w14:paraId="19F4CA8E" w14:textId="77777777" w:rsidR="00476386" w:rsidRPr="00CA5E90" w:rsidRDefault="00476386" w:rsidP="00476386">
            <w:pPr>
              <w:jc w:val="right"/>
              <w:rPr>
                <w:rFonts w:ascii="Century Gothic" w:hAnsi="Century Gothic" w:cs="Arial"/>
                <w:lang w:val="es-ES_tradnl"/>
              </w:rPr>
            </w:pPr>
          </w:p>
        </w:tc>
      </w:tr>
      <w:tr w:rsidR="00476386" w:rsidRPr="00CA5E90" w14:paraId="62031AAE" w14:textId="77777777" w:rsidTr="0009784C">
        <w:trPr>
          <w:jc w:val="center"/>
        </w:trPr>
        <w:tc>
          <w:tcPr>
            <w:tcW w:w="7437" w:type="dxa"/>
          </w:tcPr>
          <w:p w14:paraId="51DE61E8" w14:textId="77777777" w:rsidR="00476386" w:rsidRPr="00CA5E90" w:rsidRDefault="00476386" w:rsidP="00476386">
            <w:pPr>
              <w:jc w:val="both"/>
              <w:rPr>
                <w:rFonts w:ascii="Century Gothic" w:hAnsi="Century Gothic" w:cs="Arial"/>
                <w:b/>
                <w:bCs/>
                <w:lang w:val="es-ES_tradnl"/>
              </w:rPr>
            </w:pPr>
            <w:r w:rsidRPr="00CA5E90">
              <w:rPr>
                <w:rFonts w:ascii="Century Gothic" w:hAnsi="Century Gothic" w:cs="Arial"/>
                <w:b/>
                <w:bCs/>
                <w:lang w:val="es-ES_tradnl"/>
              </w:rPr>
              <w:t>2.- Derecho de inhumación</w:t>
            </w:r>
          </w:p>
        </w:tc>
        <w:tc>
          <w:tcPr>
            <w:tcW w:w="1914" w:type="dxa"/>
            <w:gridSpan w:val="2"/>
          </w:tcPr>
          <w:p w14:paraId="5B5EE1A3" w14:textId="3273D6D3" w:rsidR="00476386" w:rsidRPr="00CA5E90" w:rsidRDefault="00476386" w:rsidP="00476386">
            <w:pPr>
              <w:jc w:val="right"/>
              <w:rPr>
                <w:rFonts w:ascii="Century Gothic" w:hAnsi="Century Gothic" w:cs="Arial"/>
                <w:lang w:val="es-ES_tradnl"/>
              </w:rPr>
            </w:pPr>
          </w:p>
        </w:tc>
      </w:tr>
      <w:tr w:rsidR="00476386" w:rsidRPr="00CA5E90" w14:paraId="7EF7DD1B" w14:textId="77777777" w:rsidTr="0009784C">
        <w:trPr>
          <w:jc w:val="center"/>
        </w:trPr>
        <w:tc>
          <w:tcPr>
            <w:tcW w:w="7437" w:type="dxa"/>
          </w:tcPr>
          <w:p w14:paraId="2C2377B4"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lang w:val="es-ES_tradnl"/>
              </w:rPr>
              <w:t>2.1. Plazo de 7 años</w:t>
            </w:r>
          </w:p>
        </w:tc>
        <w:tc>
          <w:tcPr>
            <w:tcW w:w="1914" w:type="dxa"/>
            <w:gridSpan w:val="2"/>
          </w:tcPr>
          <w:p w14:paraId="67B3FCD8" w14:textId="6730AB3A" w:rsidR="00476386" w:rsidRPr="00CA5E90" w:rsidRDefault="00A2181C" w:rsidP="00476386">
            <w:pPr>
              <w:jc w:val="right"/>
              <w:rPr>
                <w:rFonts w:ascii="Century Gothic" w:hAnsi="Century Gothic" w:cs="Arial"/>
                <w:lang w:val="es-ES_tradnl"/>
              </w:rPr>
            </w:pPr>
            <w:r>
              <w:rPr>
                <w:rFonts w:ascii="Century Gothic" w:hAnsi="Century Gothic" w:cs="Arial"/>
                <w:lang w:val="es-ES_tradnl"/>
              </w:rPr>
              <w:t>$</w:t>
            </w:r>
            <w:r w:rsidR="00476386">
              <w:rPr>
                <w:rFonts w:ascii="Century Gothic" w:hAnsi="Century Gothic" w:cs="Arial"/>
                <w:lang w:val="es-ES_tradnl"/>
              </w:rPr>
              <w:t>300.00</w:t>
            </w:r>
          </w:p>
        </w:tc>
      </w:tr>
      <w:tr w:rsidR="00476386" w:rsidRPr="00CA5E90" w14:paraId="272D5C22" w14:textId="77777777" w:rsidTr="0009784C">
        <w:trPr>
          <w:jc w:val="center"/>
        </w:trPr>
        <w:tc>
          <w:tcPr>
            <w:tcW w:w="7437" w:type="dxa"/>
          </w:tcPr>
          <w:p w14:paraId="05EA5191" w14:textId="77777777" w:rsidR="00476386" w:rsidRPr="00CA5E90" w:rsidRDefault="00476386" w:rsidP="00476386">
            <w:pPr>
              <w:jc w:val="both"/>
              <w:rPr>
                <w:rFonts w:ascii="Century Gothic" w:hAnsi="Century Gothic" w:cs="Arial"/>
                <w:b/>
                <w:bCs/>
                <w:lang w:val="es-ES_tradnl"/>
              </w:rPr>
            </w:pPr>
            <w:r w:rsidRPr="00CA5E90">
              <w:rPr>
                <w:rFonts w:ascii="Century Gothic" w:hAnsi="Century Gothic" w:cs="Arial"/>
                <w:lang w:val="es-ES_tradnl"/>
              </w:rPr>
              <w:lastRenderedPageBreak/>
              <w:t>2.2. A perpetuidad</w:t>
            </w:r>
          </w:p>
        </w:tc>
        <w:tc>
          <w:tcPr>
            <w:tcW w:w="1914" w:type="dxa"/>
            <w:gridSpan w:val="2"/>
          </w:tcPr>
          <w:p w14:paraId="0947EBCA" w14:textId="5125BC31" w:rsidR="00476386" w:rsidRPr="00476386" w:rsidRDefault="00A2181C" w:rsidP="00476386">
            <w:pPr>
              <w:jc w:val="right"/>
              <w:rPr>
                <w:rFonts w:ascii="Century Gothic" w:hAnsi="Century Gothic" w:cs="Arial"/>
                <w:bCs/>
                <w:lang w:val="es-ES_tradnl"/>
              </w:rPr>
            </w:pPr>
            <w:r>
              <w:rPr>
                <w:rFonts w:ascii="Century Gothic" w:hAnsi="Century Gothic" w:cs="Arial"/>
                <w:bCs/>
                <w:lang w:val="es-ES_tradnl"/>
              </w:rPr>
              <w:t>$</w:t>
            </w:r>
            <w:r w:rsidR="00476386" w:rsidRPr="00476386">
              <w:rPr>
                <w:rFonts w:ascii="Century Gothic" w:hAnsi="Century Gothic" w:cs="Arial"/>
                <w:bCs/>
                <w:lang w:val="es-ES_tradnl"/>
              </w:rPr>
              <w:t>600.00</w:t>
            </w:r>
          </w:p>
        </w:tc>
      </w:tr>
      <w:tr w:rsidR="00476386" w:rsidRPr="00CA5E90" w14:paraId="7D05AE74" w14:textId="77777777" w:rsidTr="0009784C">
        <w:trPr>
          <w:jc w:val="center"/>
        </w:trPr>
        <w:tc>
          <w:tcPr>
            <w:tcW w:w="7437" w:type="dxa"/>
          </w:tcPr>
          <w:p w14:paraId="12343D3A" w14:textId="77777777" w:rsidR="00476386" w:rsidRPr="00CA5E90" w:rsidRDefault="00476386" w:rsidP="00476386">
            <w:pPr>
              <w:jc w:val="both"/>
              <w:rPr>
                <w:rFonts w:ascii="Century Gothic" w:hAnsi="Century Gothic" w:cs="Arial"/>
                <w:lang w:val="es-ES_tradnl"/>
              </w:rPr>
            </w:pPr>
          </w:p>
        </w:tc>
        <w:tc>
          <w:tcPr>
            <w:tcW w:w="1914" w:type="dxa"/>
            <w:gridSpan w:val="2"/>
          </w:tcPr>
          <w:p w14:paraId="791D885F" w14:textId="77777777" w:rsidR="00476386" w:rsidRPr="00CA5E90" w:rsidRDefault="00476386" w:rsidP="00476386">
            <w:pPr>
              <w:jc w:val="right"/>
              <w:rPr>
                <w:rFonts w:ascii="Century Gothic" w:hAnsi="Century Gothic" w:cs="Arial"/>
                <w:lang w:val="es-ES_tradnl"/>
              </w:rPr>
            </w:pPr>
          </w:p>
        </w:tc>
      </w:tr>
      <w:tr w:rsidR="00476386" w:rsidRPr="00CA5E90" w14:paraId="21D76F4C" w14:textId="77777777" w:rsidTr="0009784C">
        <w:trPr>
          <w:jc w:val="center"/>
        </w:trPr>
        <w:tc>
          <w:tcPr>
            <w:tcW w:w="7437" w:type="dxa"/>
          </w:tcPr>
          <w:p w14:paraId="5E02816A" w14:textId="77777777" w:rsidR="00476386" w:rsidRPr="009353C9" w:rsidRDefault="00476386" w:rsidP="00476386">
            <w:pPr>
              <w:jc w:val="both"/>
              <w:rPr>
                <w:rFonts w:ascii="Century Gothic" w:hAnsi="Century Gothic" w:cs="Arial"/>
                <w:b/>
                <w:bCs/>
                <w:highlight w:val="yellow"/>
                <w:lang w:val="es-ES_tradnl"/>
              </w:rPr>
            </w:pPr>
            <w:r w:rsidRPr="005E07BF">
              <w:rPr>
                <w:rFonts w:ascii="Century Gothic" w:hAnsi="Century Gothic" w:cs="Arial"/>
                <w:b/>
                <w:bCs/>
                <w:lang w:val="es-ES_tradnl"/>
              </w:rPr>
              <w:t>3.- Venta de fosas cada una</w:t>
            </w:r>
          </w:p>
        </w:tc>
        <w:tc>
          <w:tcPr>
            <w:tcW w:w="1914" w:type="dxa"/>
            <w:gridSpan w:val="2"/>
          </w:tcPr>
          <w:p w14:paraId="212BA14B" w14:textId="123F364D" w:rsidR="00476386" w:rsidRPr="005E07BF" w:rsidRDefault="005E07BF" w:rsidP="00476386">
            <w:pPr>
              <w:jc w:val="right"/>
              <w:rPr>
                <w:rFonts w:ascii="Century Gothic" w:hAnsi="Century Gothic" w:cs="Arial"/>
                <w:highlight w:val="yellow"/>
                <w:lang w:val="es-ES_tradnl"/>
              </w:rPr>
            </w:pPr>
            <w:r w:rsidRPr="005E07BF">
              <w:rPr>
                <w:rFonts w:ascii="Century Gothic" w:hAnsi="Century Gothic" w:cs="Arial"/>
                <w:lang w:val="es-ES_tradnl"/>
              </w:rPr>
              <w:t>Exento</w:t>
            </w:r>
          </w:p>
        </w:tc>
      </w:tr>
      <w:tr w:rsidR="00476386" w:rsidRPr="00CA5E90" w14:paraId="2DD87C79" w14:textId="77777777" w:rsidTr="0009784C">
        <w:trPr>
          <w:jc w:val="center"/>
        </w:trPr>
        <w:tc>
          <w:tcPr>
            <w:tcW w:w="7437" w:type="dxa"/>
          </w:tcPr>
          <w:p w14:paraId="60D58129" w14:textId="77777777" w:rsidR="00476386" w:rsidRPr="00CA5E90" w:rsidRDefault="00476386" w:rsidP="00476386">
            <w:pPr>
              <w:jc w:val="both"/>
              <w:rPr>
                <w:rFonts w:ascii="Century Gothic" w:hAnsi="Century Gothic" w:cs="Arial"/>
                <w:lang w:val="es-ES_tradnl"/>
              </w:rPr>
            </w:pPr>
          </w:p>
        </w:tc>
        <w:tc>
          <w:tcPr>
            <w:tcW w:w="1914" w:type="dxa"/>
            <w:gridSpan w:val="2"/>
          </w:tcPr>
          <w:p w14:paraId="79C8F7D4" w14:textId="22FA12F2" w:rsidR="00476386" w:rsidRPr="00CA5E90" w:rsidRDefault="00476386" w:rsidP="00476386">
            <w:pPr>
              <w:jc w:val="right"/>
              <w:rPr>
                <w:rFonts w:ascii="Century Gothic" w:hAnsi="Century Gothic" w:cs="Arial"/>
                <w:lang w:val="es-ES_tradnl"/>
              </w:rPr>
            </w:pPr>
          </w:p>
        </w:tc>
      </w:tr>
      <w:tr w:rsidR="00476386" w:rsidRPr="00CA5E90" w14:paraId="771A3C71" w14:textId="77777777" w:rsidTr="0009784C">
        <w:trPr>
          <w:jc w:val="center"/>
        </w:trPr>
        <w:tc>
          <w:tcPr>
            <w:tcW w:w="7437" w:type="dxa"/>
          </w:tcPr>
          <w:p w14:paraId="652BFC8E" w14:textId="35EB92B0" w:rsidR="00476386" w:rsidRPr="00CA5E90" w:rsidRDefault="00476386" w:rsidP="00476386">
            <w:pPr>
              <w:jc w:val="both"/>
              <w:rPr>
                <w:rFonts w:ascii="Century Gothic" w:hAnsi="Century Gothic" w:cs="Arial"/>
                <w:lang w:val="es-ES_tradnl"/>
              </w:rPr>
            </w:pPr>
            <w:proofErr w:type="spellStart"/>
            <w:r w:rsidRPr="00CA5E90">
              <w:rPr>
                <w:rFonts w:ascii="Century Gothic" w:hAnsi="Century Gothic" w:cs="Arial"/>
                <w:b/>
                <w:bCs/>
                <w:lang w:val="es-ES_tradnl"/>
              </w:rPr>
              <w:t>II.</w:t>
            </w:r>
            <w:r w:rsidR="00F65C61">
              <w:rPr>
                <w:rFonts w:ascii="Century Gothic" w:hAnsi="Century Gothic" w:cs="Arial"/>
                <w:b/>
                <w:bCs/>
                <w:lang w:val="es-ES_tradnl"/>
              </w:rPr>
              <w:t>9</w:t>
            </w:r>
            <w:proofErr w:type="spellEnd"/>
            <w:r w:rsidRPr="00CA5E90">
              <w:rPr>
                <w:rFonts w:ascii="Century Gothic" w:hAnsi="Century Gothic" w:cs="Arial"/>
                <w:b/>
                <w:bCs/>
                <w:lang w:val="es-ES_tradnl"/>
              </w:rPr>
              <w:t>.- Ocupación de la vía pública para estacionamiento de vehículos y vendedores ambulantes</w:t>
            </w:r>
          </w:p>
        </w:tc>
        <w:tc>
          <w:tcPr>
            <w:tcW w:w="1914" w:type="dxa"/>
            <w:gridSpan w:val="2"/>
          </w:tcPr>
          <w:p w14:paraId="6384C22E" w14:textId="476FB573" w:rsidR="00476386" w:rsidRPr="00CA5E90" w:rsidRDefault="00476386" w:rsidP="00476386">
            <w:pPr>
              <w:jc w:val="right"/>
              <w:rPr>
                <w:rFonts w:ascii="Century Gothic" w:hAnsi="Century Gothic" w:cs="Arial"/>
                <w:lang w:val="es-ES_tradnl"/>
              </w:rPr>
            </w:pPr>
            <w:r w:rsidRPr="00CA5E90">
              <w:rPr>
                <w:rFonts w:ascii="Century Gothic" w:hAnsi="Century Gothic" w:cs="Arial"/>
                <w:lang w:val="es-ES_tradnl"/>
              </w:rPr>
              <w:t>Exento</w:t>
            </w:r>
          </w:p>
        </w:tc>
      </w:tr>
      <w:tr w:rsidR="00476386" w:rsidRPr="00CA5E90" w14:paraId="099B88A5" w14:textId="77777777" w:rsidTr="0009784C">
        <w:trPr>
          <w:jc w:val="center"/>
        </w:trPr>
        <w:tc>
          <w:tcPr>
            <w:tcW w:w="7437" w:type="dxa"/>
          </w:tcPr>
          <w:p w14:paraId="448DC42B" w14:textId="77777777" w:rsidR="00476386" w:rsidRPr="00CA5E90" w:rsidRDefault="00476386" w:rsidP="00476386">
            <w:pPr>
              <w:jc w:val="both"/>
              <w:rPr>
                <w:rFonts w:ascii="Century Gothic" w:hAnsi="Century Gothic" w:cs="Arial"/>
                <w:lang w:val="es-ES_tradnl"/>
              </w:rPr>
            </w:pPr>
          </w:p>
        </w:tc>
        <w:tc>
          <w:tcPr>
            <w:tcW w:w="1914" w:type="dxa"/>
            <w:gridSpan w:val="2"/>
          </w:tcPr>
          <w:p w14:paraId="0DAB8F0C" w14:textId="3B277C84" w:rsidR="00476386" w:rsidRPr="00CA5E90" w:rsidRDefault="00476386" w:rsidP="00476386">
            <w:pPr>
              <w:jc w:val="right"/>
              <w:rPr>
                <w:rFonts w:ascii="Century Gothic" w:hAnsi="Century Gothic" w:cs="Arial"/>
                <w:lang w:val="es-ES_tradnl"/>
              </w:rPr>
            </w:pPr>
          </w:p>
        </w:tc>
      </w:tr>
      <w:tr w:rsidR="00476386" w:rsidRPr="00CA5E90" w14:paraId="660ED4C8" w14:textId="77777777" w:rsidTr="0009784C">
        <w:trPr>
          <w:jc w:val="center"/>
        </w:trPr>
        <w:tc>
          <w:tcPr>
            <w:tcW w:w="7437" w:type="dxa"/>
          </w:tcPr>
          <w:p w14:paraId="2ED5C7C8"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b/>
                <w:bCs/>
                <w:lang w:val="es-ES_tradnl"/>
              </w:rPr>
              <w:t xml:space="preserve">1.- Frente aparatos </w:t>
            </w:r>
            <w:proofErr w:type="spellStart"/>
            <w:r w:rsidRPr="00CA5E90">
              <w:rPr>
                <w:rFonts w:ascii="Century Gothic" w:hAnsi="Century Gothic" w:cs="Arial"/>
                <w:b/>
                <w:bCs/>
                <w:lang w:val="es-ES_tradnl"/>
              </w:rPr>
              <w:t>estacionómetros</w:t>
            </w:r>
            <w:proofErr w:type="spellEnd"/>
          </w:p>
        </w:tc>
        <w:tc>
          <w:tcPr>
            <w:tcW w:w="1914" w:type="dxa"/>
            <w:gridSpan w:val="2"/>
          </w:tcPr>
          <w:p w14:paraId="5A5E1314" w14:textId="77777777" w:rsidR="00476386" w:rsidRPr="00CA5E90" w:rsidRDefault="00476386" w:rsidP="00476386">
            <w:pPr>
              <w:jc w:val="right"/>
              <w:rPr>
                <w:rFonts w:ascii="Century Gothic" w:hAnsi="Century Gothic" w:cs="Arial"/>
                <w:lang w:val="es-ES_tradnl"/>
              </w:rPr>
            </w:pPr>
          </w:p>
        </w:tc>
      </w:tr>
      <w:tr w:rsidR="00476386" w:rsidRPr="00CA5E90" w14:paraId="03138C18" w14:textId="77777777" w:rsidTr="0009784C">
        <w:trPr>
          <w:jc w:val="center"/>
        </w:trPr>
        <w:tc>
          <w:tcPr>
            <w:tcW w:w="7437" w:type="dxa"/>
          </w:tcPr>
          <w:p w14:paraId="6205F9C9" w14:textId="77777777" w:rsidR="00476386" w:rsidRPr="00CA5E90" w:rsidRDefault="00476386" w:rsidP="00476386">
            <w:pPr>
              <w:jc w:val="both"/>
              <w:rPr>
                <w:rFonts w:ascii="Century Gothic" w:hAnsi="Century Gothic" w:cs="Arial"/>
                <w:b/>
                <w:bCs/>
                <w:lang w:val="es-ES_tradnl"/>
              </w:rPr>
            </w:pPr>
            <w:r w:rsidRPr="00CA5E90">
              <w:rPr>
                <w:rFonts w:ascii="Century Gothic" w:hAnsi="Century Gothic" w:cs="Arial"/>
                <w:lang w:val="es-ES_tradnl"/>
              </w:rPr>
              <w:t>1.1. Por hora</w:t>
            </w:r>
          </w:p>
        </w:tc>
        <w:tc>
          <w:tcPr>
            <w:tcW w:w="1914" w:type="dxa"/>
            <w:gridSpan w:val="2"/>
          </w:tcPr>
          <w:p w14:paraId="1A4C7AE6" w14:textId="04473777" w:rsidR="00476386" w:rsidRPr="005E07BF" w:rsidRDefault="005E07BF" w:rsidP="00476386">
            <w:pPr>
              <w:jc w:val="right"/>
              <w:rPr>
                <w:rFonts w:ascii="Century Gothic" w:hAnsi="Century Gothic" w:cs="Arial"/>
                <w:lang w:val="es-ES_tradnl"/>
              </w:rPr>
            </w:pPr>
            <w:r w:rsidRPr="005E07BF">
              <w:rPr>
                <w:rFonts w:ascii="Century Gothic" w:hAnsi="Century Gothic" w:cs="Arial"/>
                <w:lang w:val="es-ES_tradnl"/>
              </w:rPr>
              <w:t>Exento</w:t>
            </w:r>
          </w:p>
        </w:tc>
      </w:tr>
      <w:tr w:rsidR="00476386" w:rsidRPr="00CA5E90" w14:paraId="23BFFC84" w14:textId="77777777" w:rsidTr="0009784C">
        <w:trPr>
          <w:jc w:val="center"/>
        </w:trPr>
        <w:tc>
          <w:tcPr>
            <w:tcW w:w="7437" w:type="dxa"/>
          </w:tcPr>
          <w:p w14:paraId="1FF23396"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lang w:val="es-ES_tradnl"/>
              </w:rPr>
              <w:t>1.2. por mes</w:t>
            </w:r>
          </w:p>
        </w:tc>
        <w:tc>
          <w:tcPr>
            <w:tcW w:w="1914" w:type="dxa"/>
            <w:gridSpan w:val="2"/>
          </w:tcPr>
          <w:p w14:paraId="29B1C42F" w14:textId="0951FCDF" w:rsidR="00476386" w:rsidRPr="00CA5E90" w:rsidRDefault="00476386" w:rsidP="00476386">
            <w:pPr>
              <w:jc w:val="right"/>
              <w:rPr>
                <w:rFonts w:ascii="Century Gothic" w:hAnsi="Century Gothic" w:cs="Arial"/>
                <w:lang w:val="es-ES_tradnl"/>
              </w:rPr>
            </w:pPr>
            <w:r w:rsidRPr="00CA5E90">
              <w:rPr>
                <w:rFonts w:ascii="Century Gothic" w:hAnsi="Century Gothic" w:cs="Arial"/>
                <w:lang w:val="es-ES_tradnl"/>
              </w:rPr>
              <w:t>Exento</w:t>
            </w:r>
          </w:p>
        </w:tc>
      </w:tr>
      <w:tr w:rsidR="00476386" w:rsidRPr="00CA5E90" w14:paraId="3B47CB53" w14:textId="77777777" w:rsidTr="0009784C">
        <w:trPr>
          <w:jc w:val="center"/>
        </w:trPr>
        <w:tc>
          <w:tcPr>
            <w:tcW w:w="7437" w:type="dxa"/>
          </w:tcPr>
          <w:p w14:paraId="17472BB2"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lang w:val="es-ES_tradnl"/>
              </w:rPr>
              <w:t>1.3. Semestral</w:t>
            </w:r>
          </w:p>
        </w:tc>
        <w:tc>
          <w:tcPr>
            <w:tcW w:w="1914" w:type="dxa"/>
            <w:gridSpan w:val="2"/>
          </w:tcPr>
          <w:p w14:paraId="20641A0B" w14:textId="295EB3B5" w:rsidR="00476386" w:rsidRPr="00CA5E90" w:rsidRDefault="00476386" w:rsidP="00476386">
            <w:pPr>
              <w:jc w:val="right"/>
              <w:rPr>
                <w:rFonts w:ascii="Century Gothic" w:hAnsi="Century Gothic" w:cs="Arial"/>
                <w:lang w:val="es-ES_tradnl"/>
              </w:rPr>
            </w:pPr>
            <w:r w:rsidRPr="00CA5E90">
              <w:rPr>
                <w:rFonts w:ascii="Century Gothic" w:hAnsi="Century Gothic" w:cs="Arial"/>
                <w:lang w:val="es-ES_tradnl"/>
              </w:rPr>
              <w:t>Exento</w:t>
            </w:r>
          </w:p>
        </w:tc>
      </w:tr>
      <w:tr w:rsidR="00476386" w:rsidRPr="00CA5E90" w14:paraId="6FAD1C8E" w14:textId="77777777" w:rsidTr="0009784C">
        <w:trPr>
          <w:jc w:val="center"/>
        </w:trPr>
        <w:tc>
          <w:tcPr>
            <w:tcW w:w="7437" w:type="dxa"/>
          </w:tcPr>
          <w:p w14:paraId="4C4FF2E3" w14:textId="77777777" w:rsidR="00476386" w:rsidRPr="00CA5E90" w:rsidRDefault="00476386" w:rsidP="00476386">
            <w:pPr>
              <w:jc w:val="both"/>
              <w:rPr>
                <w:rFonts w:ascii="Century Gothic" w:hAnsi="Century Gothic" w:cs="Arial"/>
                <w:lang w:val="es-ES_tradnl"/>
              </w:rPr>
            </w:pPr>
          </w:p>
        </w:tc>
        <w:tc>
          <w:tcPr>
            <w:tcW w:w="1914" w:type="dxa"/>
            <w:gridSpan w:val="2"/>
          </w:tcPr>
          <w:p w14:paraId="3225D019" w14:textId="2AA1D66B" w:rsidR="00476386" w:rsidRPr="00CA5E90" w:rsidRDefault="00476386" w:rsidP="00476386">
            <w:pPr>
              <w:jc w:val="right"/>
              <w:rPr>
                <w:rFonts w:ascii="Century Gothic" w:hAnsi="Century Gothic" w:cs="Arial"/>
                <w:lang w:val="es-ES_tradnl"/>
              </w:rPr>
            </w:pPr>
          </w:p>
        </w:tc>
      </w:tr>
      <w:tr w:rsidR="00476386" w:rsidRPr="00CA5E90" w14:paraId="54454560" w14:textId="77777777" w:rsidTr="0009784C">
        <w:trPr>
          <w:trHeight w:val="381"/>
          <w:jc w:val="center"/>
        </w:trPr>
        <w:tc>
          <w:tcPr>
            <w:tcW w:w="7437" w:type="dxa"/>
          </w:tcPr>
          <w:p w14:paraId="5F2D6CBE"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b/>
                <w:bCs/>
                <w:lang w:val="es-ES_tradnl"/>
              </w:rPr>
              <w:t>2.- Uso de zonas exclusivas</w:t>
            </w:r>
          </w:p>
        </w:tc>
        <w:tc>
          <w:tcPr>
            <w:tcW w:w="1914" w:type="dxa"/>
            <w:gridSpan w:val="2"/>
          </w:tcPr>
          <w:p w14:paraId="76DE969F" w14:textId="6EB58F79" w:rsidR="00476386" w:rsidRPr="00CA5E90" w:rsidRDefault="00476386" w:rsidP="005E07BF">
            <w:pPr>
              <w:rPr>
                <w:rFonts w:ascii="Century Gothic" w:hAnsi="Century Gothic" w:cs="Arial"/>
                <w:lang w:val="es-ES_tradnl"/>
              </w:rPr>
            </w:pPr>
          </w:p>
        </w:tc>
      </w:tr>
      <w:tr w:rsidR="00476386" w:rsidRPr="00CA5E90" w14:paraId="0A579541" w14:textId="77777777" w:rsidTr="0009784C">
        <w:trPr>
          <w:jc w:val="center"/>
        </w:trPr>
        <w:tc>
          <w:tcPr>
            <w:tcW w:w="7437" w:type="dxa"/>
          </w:tcPr>
          <w:p w14:paraId="00835835"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lang w:val="es-ES_tradnl"/>
              </w:rPr>
              <w:t>2.1. Terminales para servicio de transporte público de pasajeros</w:t>
            </w:r>
          </w:p>
        </w:tc>
        <w:tc>
          <w:tcPr>
            <w:tcW w:w="1914" w:type="dxa"/>
            <w:gridSpan w:val="2"/>
          </w:tcPr>
          <w:p w14:paraId="49DBA50C" w14:textId="10E9C0FC" w:rsidR="00476386" w:rsidRPr="00CA5E90" w:rsidRDefault="00476386" w:rsidP="00476386">
            <w:pPr>
              <w:jc w:val="right"/>
              <w:rPr>
                <w:rFonts w:ascii="Century Gothic" w:hAnsi="Century Gothic" w:cs="Arial"/>
                <w:lang w:val="es-ES_tradnl"/>
              </w:rPr>
            </w:pPr>
            <w:r w:rsidRPr="00CA5E90">
              <w:rPr>
                <w:rFonts w:ascii="Century Gothic" w:hAnsi="Century Gothic" w:cs="Arial"/>
                <w:lang w:val="es-ES_tradnl"/>
              </w:rPr>
              <w:t>Exento</w:t>
            </w:r>
          </w:p>
        </w:tc>
      </w:tr>
      <w:tr w:rsidR="00476386" w:rsidRPr="00CA5E90" w14:paraId="0D612B99" w14:textId="77777777" w:rsidTr="0009784C">
        <w:trPr>
          <w:jc w:val="center"/>
        </w:trPr>
        <w:tc>
          <w:tcPr>
            <w:tcW w:w="7437" w:type="dxa"/>
          </w:tcPr>
          <w:p w14:paraId="5D05A006"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lang w:val="es-ES_tradnl"/>
              </w:rPr>
              <w:t>2.2. Carga de materiales y mudanza</w:t>
            </w:r>
          </w:p>
        </w:tc>
        <w:tc>
          <w:tcPr>
            <w:tcW w:w="1914" w:type="dxa"/>
            <w:gridSpan w:val="2"/>
          </w:tcPr>
          <w:p w14:paraId="3BD8F5F9" w14:textId="4F14448B" w:rsidR="00476386" w:rsidRPr="00CA5E90" w:rsidRDefault="005E07BF" w:rsidP="00476386">
            <w:pPr>
              <w:jc w:val="right"/>
              <w:rPr>
                <w:rFonts w:ascii="Century Gothic" w:hAnsi="Century Gothic" w:cs="Arial"/>
                <w:lang w:val="es-ES_tradnl"/>
              </w:rPr>
            </w:pPr>
            <w:r>
              <w:rPr>
                <w:rFonts w:ascii="Century Gothic" w:hAnsi="Century Gothic" w:cs="Arial"/>
                <w:lang w:val="es-ES_tradnl"/>
              </w:rPr>
              <w:t>Exento</w:t>
            </w:r>
          </w:p>
        </w:tc>
      </w:tr>
      <w:tr w:rsidR="00476386" w:rsidRPr="00CA5E90" w14:paraId="4FBBB4E5" w14:textId="77777777" w:rsidTr="0009784C">
        <w:trPr>
          <w:jc w:val="center"/>
        </w:trPr>
        <w:tc>
          <w:tcPr>
            <w:tcW w:w="7437" w:type="dxa"/>
          </w:tcPr>
          <w:p w14:paraId="63D253C3" w14:textId="77777777" w:rsidR="00476386" w:rsidRPr="00CA5E90" w:rsidRDefault="00476386" w:rsidP="00476386">
            <w:pPr>
              <w:jc w:val="both"/>
              <w:rPr>
                <w:rFonts w:ascii="Century Gothic" w:hAnsi="Century Gothic" w:cs="Arial"/>
                <w:b/>
                <w:bCs/>
                <w:lang w:val="es-ES_tradnl"/>
              </w:rPr>
            </w:pPr>
            <w:r w:rsidRPr="00CA5E90">
              <w:rPr>
                <w:rFonts w:ascii="Century Gothic" w:hAnsi="Century Gothic" w:cs="Arial"/>
                <w:lang w:val="es-ES_tradnl"/>
              </w:rPr>
              <w:t>2.3. Sitios de taxis</w:t>
            </w:r>
          </w:p>
        </w:tc>
        <w:tc>
          <w:tcPr>
            <w:tcW w:w="1914" w:type="dxa"/>
            <w:gridSpan w:val="2"/>
          </w:tcPr>
          <w:p w14:paraId="16E44F1C" w14:textId="41BD7789" w:rsidR="00476386" w:rsidRPr="005E07BF" w:rsidRDefault="005E07BF" w:rsidP="00476386">
            <w:pPr>
              <w:jc w:val="right"/>
              <w:rPr>
                <w:rFonts w:ascii="Century Gothic" w:hAnsi="Century Gothic" w:cs="Arial"/>
                <w:lang w:val="es-ES_tradnl"/>
              </w:rPr>
            </w:pPr>
            <w:r w:rsidRPr="005E07BF">
              <w:rPr>
                <w:rFonts w:ascii="Century Gothic" w:hAnsi="Century Gothic" w:cs="Arial"/>
                <w:lang w:val="es-ES_tradnl"/>
              </w:rPr>
              <w:t>Exento</w:t>
            </w:r>
          </w:p>
        </w:tc>
      </w:tr>
      <w:tr w:rsidR="00476386" w:rsidRPr="00CA5E90" w14:paraId="684D036F" w14:textId="77777777" w:rsidTr="0009784C">
        <w:trPr>
          <w:jc w:val="center"/>
        </w:trPr>
        <w:tc>
          <w:tcPr>
            <w:tcW w:w="7437" w:type="dxa"/>
          </w:tcPr>
          <w:p w14:paraId="6F179938"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lang w:val="es-ES_tradnl"/>
              </w:rPr>
              <w:t>2.4. Carga y descarga de vehículos de negocios comerciales o industriales por metro lineal mensual</w:t>
            </w:r>
          </w:p>
        </w:tc>
        <w:tc>
          <w:tcPr>
            <w:tcW w:w="1914" w:type="dxa"/>
            <w:gridSpan w:val="2"/>
          </w:tcPr>
          <w:p w14:paraId="775DE5FD" w14:textId="729D4422" w:rsidR="00476386" w:rsidRPr="00CA5E90" w:rsidRDefault="00476386" w:rsidP="00476386">
            <w:pPr>
              <w:jc w:val="right"/>
              <w:rPr>
                <w:rFonts w:ascii="Century Gothic" w:hAnsi="Century Gothic" w:cs="Arial"/>
                <w:lang w:val="es-ES_tradnl"/>
              </w:rPr>
            </w:pPr>
            <w:r w:rsidRPr="00CA5E90">
              <w:rPr>
                <w:rFonts w:ascii="Century Gothic" w:hAnsi="Century Gothic" w:cs="Arial"/>
                <w:lang w:val="es-ES_tradnl"/>
              </w:rPr>
              <w:t>Exento</w:t>
            </w:r>
          </w:p>
        </w:tc>
      </w:tr>
      <w:tr w:rsidR="00476386" w:rsidRPr="00CA5E90" w14:paraId="4C1853B7" w14:textId="77777777" w:rsidTr="0009784C">
        <w:trPr>
          <w:jc w:val="center"/>
        </w:trPr>
        <w:tc>
          <w:tcPr>
            <w:tcW w:w="7437" w:type="dxa"/>
          </w:tcPr>
          <w:p w14:paraId="6D89A225"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lang w:val="es-ES_tradnl"/>
              </w:rPr>
              <w:t>2.5. Estacionamiento de vehículos por metro lineal mensual</w:t>
            </w:r>
          </w:p>
        </w:tc>
        <w:tc>
          <w:tcPr>
            <w:tcW w:w="1914" w:type="dxa"/>
            <w:gridSpan w:val="2"/>
          </w:tcPr>
          <w:p w14:paraId="2DD7D522" w14:textId="0AC6A596" w:rsidR="00476386" w:rsidRPr="00CA5E90" w:rsidRDefault="005E07BF" w:rsidP="005E07BF">
            <w:pPr>
              <w:rPr>
                <w:rFonts w:ascii="Century Gothic" w:hAnsi="Century Gothic" w:cs="Arial"/>
                <w:lang w:val="es-ES_tradnl"/>
              </w:rPr>
            </w:pPr>
            <w:r>
              <w:rPr>
                <w:rFonts w:ascii="Century Gothic" w:hAnsi="Century Gothic" w:cs="Arial"/>
                <w:lang w:val="es-ES_tradnl"/>
              </w:rPr>
              <w:t xml:space="preserve">             </w:t>
            </w:r>
            <w:r w:rsidR="00476386" w:rsidRPr="00CA5E90">
              <w:rPr>
                <w:rFonts w:ascii="Century Gothic" w:hAnsi="Century Gothic" w:cs="Arial"/>
                <w:lang w:val="es-ES_tradnl"/>
              </w:rPr>
              <w:t>Exento</w:t>
            </w:r>
          </w:p>
        </w:tc>
      </w:tr>
      <w:tr w:rsidR="00476386" w:rsidRPr="00CA5E90" w14:paraId="4EAED449" w14:textId="77777777" w:rsidTr="002D594C">
        <w:trPr>
          <w:trHeight w:val="356"/>
          <w:jc w:val="center"/>
        </w:trPr>
        <w:tc>
          <w:tcPr>
            <w:tcW w:w="7437" w:type="dxa"/>
          </w:tcPr>
          <w:p w14:paraId="5C506F91" w14:textId="77777777" w:rsidR="00476386" w:rsidRPr="00CA5E90" w:rsidRDefault="00476386" w:rsidP="00476386">
            <w:pPr>
              <w:jc w:val="both"/>
              <w:rPr>
                <w:rFonts w:ascii="Century Gothic" w:hAnsi="Century Gothic" w:cs="Arial"/>
                <w:lang w:val="es-ES_tradnl"/>
              </w:rPr>
            </w:pPr>
          </w:p>
        </w:tc>
        <w:tc>
          <w:tcPr>
            <w:tcW w:w="1914" w:type="dxa"/>
            <w:gridSpan w:val="2"/>
          </w:tcPr>
          <w:p w14:paraId="481E54FA" w14:textId="77777777" w:rsidR="00476386" w:rsidRPr="00CA5E90" w:rsidRDefault="00476386" w:rsidP="00476386">
            <w:pPr>
              <w:jc w:val="right"/>
              <w:rPr>
                <w:rFonts w:ascii="Century Gothic" w:hAnsi="Century Gothic" w:cs="Arial"/>
                <w:lang w:val="es-ES_tradnl"/>
              </w:rPr>
            </w:pPr>
          </w:p>
        </w:tc>
      </w:tr>
      <w:tr w:rsidR="00476386" w:rsidRPr="00CA5E90" w14:paraId="1888D9E4" w14:textId="77777777" w:rsidTr="0009784C">
        <w:trPr>
          <w:jc w:val="center"/>
        </w:trPr>
        <w:tc>
          <w:tcPr>
            <w:tcW w:w="7437" w:type="dxa"/>
          </w:tcPr>
          <w:p w14:paraId="2412C9B7"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b/>
                <w:bCs/>
                <w:lang w:val="es-ES_tradnl"/>
              </w:rPr>
              <w:t>3.- Ocupación de la vía pública por vendedores ambulantes</w:t>
            </w:r>
          </w:p>
        </w:tc>
        <w:tc>
          <w:tcPr>
            <w:tcW w:w="1914" w:type="dxa"/>
            <w:gridSpan w:val="2"/>
          </w:tcPr>
          <w:p w14:paraId="7FD1391C" w14:textId="77777777" w:rsidR="00476386" w:rsidRPr="00CA5E90" w:rsidRDefault="00476386" w:rsidP="00476386">
            <w:pPr>
              <w:jc w:val="right"/>
              <w:rPr>
                <w:rFonts w:ascii="Century Gothic" w:hAnsi="Century Gothic" w:cs="Arial"/>
                <w:lang w:val="es-ES_tradnl"/>
              </w:rPr>
            </w:pPr>
          </w:p>
        </w:tc>
      </w:tr>
      <w:tr w:rsidR="00476386" w:rsidRPr="00CA5E90" w14:paraId="165AC5DF" w14:textId="77777777" w:rsidTr="0009784C">
        <w:trPr>
          <w:jc w:val="center"/>
        </w:trPr>
        <w:tc>
          <w:tcPr>
            <w:tcW w:w="7437" w:type="dxa"/>
          </w:tcPr>
          <w:p w14:paraId="551BB6E6" w14:textId="77777777" w:rsidR="00476386" w:rsidRPr="008F1091" w:rsidRDefault="00476386" w:rsidP="00476386">
            <w:pPr>
              <w:jc w:val="both"/>
              <w:rPr>
                <w:rFonts w:ascii="Century Gothic" w:hAnsi="Century Gothic" w:cs="Arial"/>
                <w:b/>
                <w:bCs/>
                <w:highlight w:val="yellow"/>
                <w:lang w:val="es-ES_tradnl"/>
              </w:rPr>
            </w:pPr>
            <w:r w:rsidRPr="00416147">
              <w:rPr>
                <w:rFonts w:ascii="Century Gothic" w:hAnsi="Century Gothic" w:cs="Arial"/>
                <w:lang w:val="es-ES_tradnl"/>
              </w:rPr>
              <w:t>3.1. Ambulantes, mensualmente o fracción de mes</w:t>
            </w:r>
          </w:p>
        </w:tc>
        <w:tc>
          <w:tcPr>
            <w:tcW w:w="1914" w:type="dxa"/>
            <w:gridSpan w:val="2"/>
          </w:tcPr>
          <w:p w14:paraId="234482CD" w14:textId="77777777" w:rsidR="00476386" w:rsidRPr="00CA5E90" w:rsidRDefault="00476386" w:rsidP="00476386">
            <w:pPr>
              <w:jc w:val="right"/>
              <w:rPr>
                <w:rFonts w:ascii="Century Gothic" w:hAnsi="Century Gothic" w:cs="Arial"/>
                <w:b/>
                <w:bCs/>
                <w:lang w:val="es-ES_tradnl"/>
              </w:rPr>
            </w:pPr>
          </w:p>
        </w:tc>
      </w:tr>
      <w:tr w:rsidR="00476386" w:rsidRPr="00CA5E90" w14:paraId="3FDEC7BA" w14:textId="77777777" w:rsidTr="0009784C">
        <w:trPr>
          <w:jc w:val="center"/>
        </w:trPr>
        <w:tc>
          <w:tcPr>
            <w:tcW w:w="7437" w:type="dxa"/>
          </w:tcPr>
          <w:p w14:paraId="3365B5DC" w14:textId="23D0143F" w:rsidR="00476386" w:rsidRPr="00CA5E90" w:rsidRDefault="00476386" w:rsidP="00476386">
            <w:pPr>
              <w:jc w:val="both"/>
              <w:rPr>
                <w:rFonts w:ascii="Century Gothic" w:hAnsi="Century Gothic" w:cs="Arial"/>
                <w:lang w:val="es-ES_tradnl"/>
              </w:rPr>
            </w:pPr>
            <w:r w:rsidRPr="00CA5E90">
              <w:rPr>
                <w:rFonts w:ascii="Century Gothic" w:hAnsi="Century Gothic" w:cs="Arial"/>
                <w:lang w:val="es-ES_tradnl"/>
              </w:rPr>
              <w:t>3.</w:t>
            </w:r>
            <w:r w:rsidR="00416147">
              <w:rPr>
                <w:rFonts w:ascii="Century Gothic" w:hAnsi="Century Gothic" w:cs="Arial"/>
                <w:lang w:val="es-ES_tradnl"/>
              </w:rPr>
              <w:t>1.1.</w:t>
            </w:r>
            <w:r w:rsidRPr="00CA5E90">
              <w:rPr>
                <w:rFonts w:ascii="Century Gothic" w:hAnsi="Century Gothic" w:cs="Arial"/>
                <w:lang w:val="es-ES_tradnl"/>
              </w:rPr>
              <w:t xml:space="preserve"> Ambulantes con puestos semifijos, mensualmente o fracción de mes</w:t>
            </w:r>
          </w:p>
        </w:tc>
        <w:tc>
          <w:tcPr>
            <w:tcW w:w="1914" w:type="dxa"/>
            <w:gridSpan w:val="2"/>
          </w:tcPr>
          <w:p w14:paraId="5FFE7516" w14:textId="2FB181C3" w:rsidR="00476386" w:rsidRPr="00CA5E90" w:rsidRDefault="00A2181C" w:rsidP="00476386">
            <w:pPr>
              <w:jc w:val="right"/>
              <w:rPr>
                <w:rFonts w:ascii="Century Gothic" w:hAnsi="Century Gothic" w:cs="Arial"/>
                <w:lang w:val="es-ES_tradnl"/>
              </w:rPr>
            </w:pPr>
            <w:r>
              <w:rPr>
                <w:rFonts w:ascii="Century Gothic" w:hAnsi="Century Gothic" w:cs="Arial"/>
                <w:lang w:val="es-ES_tradnl"/>
              </w:rPr>
              <w:t>$</w:t>
            </w:r>
            <w:r w:rsidR="00476386">
              <w:rPr>
                <w:rFonts w:ascii="Century Gothic" w:hAnsi="Century Gothic" w:cs="Arial"/>
                <w:lang w:val="es-ES_tradnl"/>
              </w:rPr>
              <w:t>700.00</w:t>
            </w:r>
          </w:p>
        </w:tc>
      </w:tr>
      <w:tr w:rsidR="00476386" w:rsidRPr="00CA5E90" w14:paraId="2D496EC7" w14:textId="77777777" w:rsidTr="0009784C">
        <w:trPr>
          <w:jc w:val="center"/>
        </w:trPr>
        <w:tc>
          <w:tcPr>
            <w:tcW w:w="7437" w:type="dxa"/>
          </w:tcPr>
          <w:p w14:paraId="60A0F246" w14:textId="0BB7E492" w:rsidR="00476386" w:rsidRPr="00CA5E90" w:rsidRDefault="00476386" w:rsidP="00476386">
            <w:pPr>
              <w:jc w:val="both"/>
              <w:rPr>
                <w:rFonts w:ascii="Century Gothic" w:hAnsi="Century Gothic" w:cs="Arial"/>
                <w:b/>
                <w:bCs/>
                <w:lang w:val="es-ES_tradnl"/>
              </w:rPr>
            </w:pPr>
            <w:r w:rsidRPr="00CA5E90">
              <w:rPr>
                <w:rFonts w:ascii="Century Gothic" w:hAnsi="Century Gothic" w:cs="Arial"/>
                <w:lang w:val="es-ES_tradnl"/>
              </w:rPr>
              <w:t>3.</w:t>
            </w:r>
            <w:r w:rsidR="00416147">
              <w:rPr>
                <w:rFonts w:ascii="Century Gothic" w:hAnsi="Century Gothic" w:cs="Arial"/>
                <w:lang w:val="es-ES_tradnl"/>
              </w:rPr>
              <w:t>1.2.</w:t>
            </w:r>
            <w:r w:rsidRPr="00CA5E90">
              <w:rPr>
                <w:rFonts w:ascii="Century Gothic" w:hAnsi="Century Gothic" w:cs="Arial"/>
                <w:lang w:val="es-ES_tradnl"/>
              </w:rPr>
              <w:t xml:space="preserve"> Ambulantes con puestos fijos, mensualmente o fracción de mes</w:t>
            </w:r>
          </w:p>
        </w:tc>
        <w:tc>
          <w:tcPr>
            <w:tcW w:w="1914" w:type="dxa"/>
            <w:gridSpan w:val="2"/>
          </w:tcPr>
          <w:p w14:paraId="197B611E" w14:textId="72809186" w:rsidR="00476386" w:rsidRPr="0069491A" w:rsidRDefault="00476386" w:rsidP="00476386">
            <w:pPr>
              <w:jc w:val="right"/>
              <w:rPr>
                <w:rFonts w:ascii="Century Gothic" w:hAnsi="Century Gothic" w:cs="Arial"/>
                <w:bCs/>
                <w:lang w:val="es-ES_tradnl"/>
              </w:rPr>
            </w:pPr>
            <w:r w:rsidRPr="00CA5E90">
              <w:rPr>
                <w:rFonts w:ascii="Century Gothic" w:hAnsi="Century Gothic" w:cs="Arial"/>
                <w:lang w:val="es-ES_tradnl"/>
              </w:rPr>
              <w:t>Exento</w:t>
            </w:r>
          </w:p>
        </w:tc>
      </w:tr>
      <w:tr w:rsidR="00476386" w:rsidRPr="00CA5E90" w14:paraId="495CE6ED" w14:textId="77777777" w:rsidTr="0009784C">
        <w:trPr>
          <w:jc w:val="center"/>
        </w:trPr>
        <w:tc>
          <w:tcPr>
            <w:tcW w:w="7437" w:type="dxa"/>
          </w:tcPr>
          <w:p w14:paraId="752B8894" w14:textId="77777777" w:rsidR="00476386" w:rsidRPr="00CA5E90" w:rsidRDefault="00476386" w:rsidP="00476386">
            <w:pPr>
              <w:jc w:val="both"/>
              <w:rPr>
                <w:rFonts w:ascii="Century Gothic" w:hAnsi="Century Gothic" w:cs="Arial"/>
                <w:lang w:val="es-ES_tradnl"/>
              </w:rPr>
            </w:pPr>
          </w:p>
        </w:tc>
        <w:tc>
          <w:tcPr>
            <w:tcW w:w="1914" w:type="dxa"/>
            <w:gridSpan w:val="2"/>
          </w:tcPr>
          <w:p w14:paraId="22239020" w14:textId="77777777" w:rsidR="00476386" w:rsidRPr="00CA5E90" w:rsidRDefault="00476386" w:rsidP="00476386">
            <w:pPr>
              <w:jc w:val="right"/>
              <w:rPr>
                <w:rFonts w:ascii="Century Gothic" w:hAnsi="Century Gothic" w:cs="Arial"/>
                <w:lang w:val="es-ES_tradnl"/>
              </w:rPr>
            </w:pPr>
          </w:p>
        </w:tc>
      </w:tr>
      <w:tr w:rsidR="00476386" w:rsidRPr="00CA5E90" w14:paraId="4A033796" w14:textId="77777777" w:rsidTr="0009784C">
        <w:trPr>
          <w:jc w:val="center"/>
        </w:trPr>
        <w:tc>
          <w:tcPr>
            <w:tcW w:w="7437" w:type="dxa"/>
          </w:tcPr>
          <w:p w14:paraId="0C1400FF" w14:textId="3515FD21" w:rsidR="00476386" w:rsidRPr="00CA5E90" w:rsidRDefault="00476386" w:rsidP="00476386">
            <w:pPr>
              <w:jc w:val="both"/>
              <w:rPr>
                <w:rFonts w:ascii="Century Gothic" w:hAnsi="Century Gothic" w:cs="Arial"/>
                <w:lang w:val="es-ES_tradnl"/>
              </w:rPr>
            </w:pPr>
            <w:proofErr w:type="spellStart"/>
            <w:r w:rsidRPr="00CA5E90">
              <w:rPr>
                <w:rFonts w:ascii="Century Gothic" w:hAnsi="Century Gothic" w:cs="Arial"/>
                <w:b/>
                <w:bCs/>
                <w:lang w:val="es-ES_tradnl"/>
              </w:rPr>
              <w:t>II.</w:t>
            </w:r>
            <w:r w:rsidR="00F65C61">
              <w:rPr>
                <w:rFonts w:ascii="Century Gothic" w:hAnsi="Century Gothic" w:cs="Arial"/>
                <w:b/>
                <w:bCs/>
                <w:lang w:val="es-ES_tradnl"/>
              </w:rPr>
              <w:t>10</w:t>
            </w:r>
            <w:proofErr w:type="spellEnd"/>
            <w:r w:rsidRPr="00CA5E90">
              <w:rPr>
                <w:rFonts w:ascii="Century Gothic" w:hAnsi="Century Gothic" w:cs="Arial"/>
                <w:b/>
                <w:bCs/>
                <w:lang w:val="es-ES_tradnl"/>
              </w:rPr>
              <w:t>.- Fijación de anuncios y propaganda comercial</w:t>
            </w:r>
          </w:p>
        </w:tc>
        <w:tc>
          <w:tcPr>
            <w:tcW w:w="1914" w:type="dxa"/>
            <w:gridSpan w:val="2"/>
          </w:tcPr>
          <w:p w14:paraId="7676E384" w14:textId="77777777" w:rsidR="00476386" w:rsidRPr="00CA5E90" w:rsidRDefault="00476386" w:rsidP="00476386">
            <w:pPr>
              <w:jc w:val="right"/>
              <w:rPr>
                <w:rFonts w:ascii="Century Gothic" w:hAnsi="Century Gothic" w:cs="Arial"/>
                <w:lang w:val="es-ES_tradnl"/>
              </w:rPr>
            </w:pPr>
          </w:p>
        </w:tc>
      </w:tr>
      <w:tr w:rsidR="00476386" w:rsidRPr="00CA5E90" w14:paraId="4EFDE6D5" w14:textId="77777777" w:rsidTr="0009784C">
        <w:trPr>
          <w:jc w:val="center"/>
        </w:trPr>
        <w:tc>
          <w:tcPr>
            <w:tcW w:w="7437" w:type="dxa"/>
          </w:tcPr>
          <w:p w14:paraId="78786069" w14:textId="77777777" w:rsidR="00476386" w:rsidRPr="00CA5E90" w:rsidRDefault="00476386" w:rsidP="00476386">
            <w:pPr>
              <w:jc w:val="both"/>
              <w:rPr>
                <w:rFonts w:ascii="Century Gothic" w:hAnsi="Century Gothic" w:cs="Arial"/>
                <w:lang w:val="es-ES_tradnl"/>
              </w:rPr>
            </w:pPr>
          </w:p>
        </w:tc>
        <w:tc>
          <w:tcPr>
            <w:tcW w:w="1914" w:type="dxa"/>
            <w:gridSpan w:val="2"/>
          </w:tcPr>
          <w:p w14:paraId="3D17A411" w14:textId="77777777" w:rsidR="00476386" w:rsidRPr="00CA5E90" w:rsidRDefault="00476386" w:rsidP="00476386">
            <w:pPr>
              <w:jc w:val="right"/>
              <w:rPr>
                <w:rFonts w:ascii="Century Gothic" w:hAnsi="Century Gothic" w:cs="Arial"/>
                <w:lang w:val="es-ES_tradnl"/>
              </w:rPr>
            </w:pPr>
          </w:p>
        </w:tc>
      </w:tr>
      <w:tr w:rsidR="00476386" w:rsidRPr="00CA5E90" w14:paraId="417209D8" w14:textId="77777777" w:rsidTr="0009784C">
        <w:trPr>
          <w:jc w:val="center"/>
        </w:trPr>
        <w:tc>
          <w:tcPr>
            <w:tcW w:w="7437" w:type="dxa"/>
          </w:tcPr>
          <w:p w14:paraId="7D8D5E3B" w14:textId="77777777" w:rsidR="00476386" w:rsidRPr="00CA5E90" w:rsidRDefault="00476386" w:rsidP="00476386">
            <w:pPr>
              <w:jc w:val="both"/>
              <w:rPr>
                <w:rFonts w:ascii="Century Gothic" w:hAnsi="Century Gothic" w:cs="Arial"/>
                <w:b/>
                <w:bCs/>
                <w:lang w:val="es-ES_tradnl"/>
              </w:rPr>
            </w:pPr>
            <w:r w:rsidRPr="00CA5E90">
              <w:rPr>
                <w:rFonts w:ascii="Century Gothic" w:hAnsi="Century Gothic" w:cs="Arial"/>
                <w:b/>
                <w:bCs/>
                <w:lang w:val="es-ES_tradnl"/>
              </w:rPr>
              <w:t>1.- Colocación de anuncios en corredor urbano</w:t>
            </w:r>
          </w:p>
        </w:tc>
        <w:tc>
          <w:tcPr>
            <w:tcW w:w="1914" w:type="dxa"/>
            <w:gridSpan w:val="2"/>
          </w:tcPr>
          <w:p w14:paraId="3364EA01" w14:textId="77777777" w:rsidR="00476386" w:rsidRPr="00CA5E90" w:rsidRDefault="00476386" w:rsidP="00476386">
            <w:pPr>
              <w:jc w:val="right"/>
              <w:rPr>
                <w:rFonts w:ascii="Century Gothic" w:hAnsi="Century Gothic" w:cs="Arial"/>
                <w:lang w:val="es-ES_tradnl"/>
              </w:rPr>
            </w:pPr>
          </w:p>
        </w:tc>
      </w:tr>
      <w:tr w:rsidR="00476386" w:rsidRPr="00CA5E90" w14:paraId="4063DB4C" w14:textId="77777777" w:rsidTr="0009784C">
        <w:trPr>
          <w:jc w:val="center"/>
        </w:trPr>
        <w:tc>
          <w:tcPr>
            <w:tcW w:w="7437" w:type="dxa"/>
          </w:tcPr>
          <w:p w14:paraId="4EF0895F"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lang w:val="es-ES_tradnl"/>
              </w:rPr>
              <w:t>1.1. Anuncios menores de cuatro metros cuadrados</w:t>
            </w:r>
          </w:p>
        </w:tc>
        <w:tc>
          <w:tcPr>
            <w:tcW w:w="1914" w:type="dxa"/>
            <w:gridSpan w:val="2"/>
          </w:tcPr>
          <w:p w14:paraId="7CD2DC8C" w14:textId="495BB212" w:rsidR="00476386" w:rsidRPr="00CA5E90" w:rsidRDefault="00476386" w:rsidP="00476386">
            <w:pPr>
              <w:jc w:val="right"/>
              <w:rPr>
                <w:rFonts w:ascii="Century Gothic" w:hAnsi="Century Gothic" w:cs="Arial"/>
                <w:lang w:val="es-ES_tradnl"/>
              </w:rPr>
            </w:pPr>
            <w:r w:rsidRPr="00CA5E90">
              <w:rPr>
                <w:rFonts w:ascii="Century Gothic" w:hAnsi="Century Gothic" w:cs="Arial"/>
                <w:lang w:val="es-ES_tradnl"/>
              </w:rPr>
              <w:t>Exento</w:t>
            </w:r>
          </w:p>
        </w:tc>
      </w:tr>
      <w:tr w:rsidR="00476386" w:rsidRPr="00CA5E90" w14:paraId="2D94E2DC" w14:textId="77777777" w:rsidTr="0009784C">
        <w:trPr>
          <w:jc w:val="center"/>
        </w:trPr>
        <w:tc>
          <w:tcPr>
            <w:tcW w:w="7437" w:type="dxa"/>
          </w:tcPr>
          <w:p w14:paraId="51E0D6F0" w14:textId="77777777" w:rsidR="00476386" w:rsidRPr="00CA5E90" w:rsidRDefault="00476386" w:rsidP="00476386">
            <w:pPr>
              <w:jc w:val="both"/>
              <w:rPr>
                <w:rFonts w:ascii="Century Gothic" w:hAnsi="Century Gothic" w:cs="Arial"/>
                <w:b/>
                <w:bCs/>
                <w:lang w:val="es-ES_tradnl"/>
              </w:rPr>
            </w:pPr>
            <w:r w:rsidRPr="00CA5E90">
              <w:rPr>
                <w:rFonts w:ascii="Century Gothic" w:hAnsi="Century Gothic" w:cs="Arial"/>
                <w:lang w:val="es-ES_tradnl"/>
              </w:rPr>
              <w:lastRenderedPageBreak/>
              <w:t>1.2. Anuncios de cuatro metros cuadrados en adelante</w:t>
            </w:r>
          </w:p>
        </w:tc>
        <w:tc>
          <w:tcPr>
            <w:tcW w:w="1914" w:type="dxa"/>
            <w:gridSpan w:val="2"/>
          </w:tcPr>
          <w:p w14:paraId="39A29758" w14:textId="5DCB480F" w:rsidR="00476386" w:rsidRPr="00CA5E90" w:rsidRDefault="00476386" w:rsidP="00476386">
            <w:pPr>
              <w:jc w:val="right"/>
              <w:rPr>
                <w:rFonts w:ascii="Century Gothic" w:hAnsi="Century Gothic" w:cs="Arial"/>
                <w:lang w:val="es-ES_tradnl"/>
              </w:rPr>
            </w:pPr>
            <w:r w:rsidRPr="00CA5E90">
              <w:rPr>
                <w:rFonts w:ascii="Century Gothic" w:hAnsi="Century Gothic" w:cs="Arial"/>
                <w:lang w:val="es-ES_tradnl"/>
              </w:rPr>
              <w:t>Exento</w:t>
            </w:r>
          </w:p>
        </w:tc>
      </w:tr>
      <w:tr w:rsidR="00476386" w:rsidRPr="00CA5E90" w14:paraId="01B44660" w14:textId="77777777" w:rsidTr="0009784C">
        <w:trPr>
          <w:jc w:val="center"/>
        </w:trPr>
        <w:tc>
          <w:tcPr>
            <w:tcW w:w="7437" w:type="dxa"/>
          </w:tcPr>
          <w:p w14:paraId="43CFEE3C" w14:textId="77777777" w:rsidR="00476386" w:rsidRPr="002D6EAB" w:rsidRDefault="00476386" w:rsidP="00476386">
            <w:pPr>
              <w:jc w:val="both"/>
              <w:rPr>
                <w:rFonts w:ascii="Century Gothic" w:hAnsi="Century Gothic" w:cs="Arial"/>
                <w:sz w:val="22"/>
                <w:szCs w:val="22"/>
                <w:lang w:val="es-ES_tradnl"/>
              </w:rPr>
            </w:pPr>
          </w:p>
        </w:tc>
        <w:tc>
          <w:tcPr>
            <w:tcW w:w="1914" w:type="dxa"/>
            <w:gridSpan w:val="2"/>
          </w:tcPr>
          <w:p w14:paraId="1AF3453F" w14:textId="77777777" w:rsidR="00476386" w:rsidRPr="002D6EAB" w:rsidRDefault="00476386" w:rsidP="00476386">
            <w:pPr>
              <w:jc w:val="right"/>
              <w:rPr>
                <w:rFonts w:ascii="Century Gothic" w:hAnsi="Century Gothic" w:cs="Arial"/>
                <w:sz w:val="22"/>
                <w:szCs w:val="22"/>
                <w:lang w:val="es-ES_tradnl"/>
              </w:rPr>
            </w:pPr>
          </w:p>
        </w:tc>
      </w:tr>
      <w:tr w:rsidR="00476386" w:rsidRPr="00CA5E90" w14:paraId="6CB52385" w14:textId="77777777" w:rsidTr="0009784C">
        <w:trPr>
          <w:jc w:val="center"/>
        </w:trPr>
        <w:tc>
          <w:tcPr>
            <w:tcW w:w="7437" w:type="dxa"/>
          </w:tcPr>
          <w:p w14:paraId="7BFC8519" w14:textId="77777777" w:rsidR="00476386" w:rsidRPr="00CA5E90" w:rsidRDefault="00476386" w:rsidP="00476386">
            <w:pPr>
              <w:jc w:val="both"/>
              <w:rPr>
                <w:rFonts w:ascii="Century Gothic" w:hAnsi="Century Gothic" w:cs="Arial"/>
                <w:b/>
                <w:bCs/>
                <w:lang w:val="es-ES_tradnl"/>
              </w:rPr>
            </w:pPr>
            <w:r w:rsidRPr="00CA5E90">
              <w:rPr>
                <w:rFonts w:ascii="Century Gothic" w:hAnsi="Century Gothic" w:cs="Arial"/>
                <w:b/>
                <w:bCs/>
                <w:lang w:val="es-ES_tradnl"/>
              </w:rPr>
              <w:t>2.- Colocación de anuncios fuera de corredor urbano</w:t>
            </w:r>
          </w:p>
        </w:tc>
        <w:tc>
          <w:tcPr>
            <w:tcW w:w="1914" w:type="dxa"/>
            <w:gridSpan w:val="2"/>
          </w:tcPr>
          <w:p w14:paraId="218B0114" w14:textId="5A985A63" w:rsidR="00476386" w:rsidRPr="00CA5E90" w:rsidRDefault="00476386" w:rsidP="00476386">
            <w:pPr>
              <w:jc w:val="right"/>
              <w:rPr>
                <w:rFonts w:ascii="Century Gothic" w:hAnsi="Century Gothic" w:cs="Arial"/>
                <w:b/>
                <w:bCs/>
                <w:lang w:val="es-ES_tradnl"/>
              </w:rPr>
            </w:pPr>
            <w:r w:rsidRPr="00CA5E90">
              <w:rPr>
                <w:rFonts w:ascii="Century Gothic" w:hAnsi="Century Gothic" w:cs="Arial"/>
                <w:lang w:val="es-ES_tradnl"/>
              </w:rPr>
              <w:t>Exento</w:t>
            </w:r>
          </w:p>
        </w:tc>
      </w:tr>
      <w:tr w:rsidR="00476386" w:rsidRPr="00CA5E90" w14:paraId="32556FA9" w14:textId="77777777" w:rsidTr="0009784C">
        <w:trPr>
          <w:jc w:val="center"/>
        </w:trPr>
        <w:tc>
          <w:tcPr>
            <w:tcW w:w="7437" w:type="dxa"/>
          </w:tcPr>
          <w:p w14:paraId="7C209B8D" w14:textId="77777777" w:rsidR="00476386" w:rsidRPr="002D6EAB" w:rsidRDefault="00476386" w:rsidP="00476386">
            <w:pPr>
              <w:jc w:val="both"/>
              <w:rPr>
                <w:rFonts w:ascii="Century Gothic" w:hAnsi="Century Gothic" w:cs="Arial"/>
                <w:sz w:val="22"/>
                <w:szCs w:val="22"/>
                <w:lang w:val="es-ES_tradnl"/>
              </w:rPr>
            </w:pPr>
          </w:p>
        </w:tc>
        <w:tc>
          <w:tcPr>
            <w:tcW w:w="1914" w:type="dxa"/>
            <w:gridSpan w:val="2"/>
          </w:tcPr>
          <w:p w14:paraId="09FC6258" w14:textId="77777777" w:rsidR="00476386" w:rsidRPr="002D6EAB" w:rsidRDefault="00476386" w:rsidP="00476386">
            <w:pPr>
              <w:jc w:val="right"/>
              <w:rPr>
                <w:rFonts w:ascii="Century Gothic" w:hAnsi="Century Gothic" w:cs="Arial"/>
                <w:sz w:val="22"/>
                <w:szCs w:val="22"/>
                <w:lang w:val="es-ES_tradnl"/>
              </w:rPr>
            </w:pPr>
          </w:p>
        </w:tc>
      </w:tr>
      <w:tr w:rsidR="00476386" w:rsidRPr="00CA5E90" w14:paraId="79F61984" w14:textId="77777777" w:rsidTr="0009784C">
        <w:trPr>
          <w:jc w:val="center"/>
        </w:trPr>
        <w:tc>
          <w:tcPr>
            <w:tcW w:w="7437" w:type="dxa"/>
          </w:tcPr>
          <w:p w14:paraId="12A967E3"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b/>
                <w:bCs/>
                <w:lang w:val="es-ES_tradnl"/>
              </w:rPr>
              <w:t>3.- Otros como mantas en la vía pública</w:t>
            </w:r>
          </w:p>
        </w:tc>
        <w:tc>
          <w:tcPr>
            <w:tcW w:w="1914" w:type="dxa"/>
            <w:gridSpan w:val="2"/>
          </w:tcPr>
          <w:p w14:paraId="08031981" w14:textId="21D07A3C" w:rsidR="00476386" w:rsidRPr="00CA5E90" w:rsidRDefault="00476386" w:rsidP="00476386">
            <w:pPr>
              <w:jc w:val="right"/>
              <w:rPr>
                <w:rFonts w:ascii="Century Gothic" w:hAnsi="Century Gothic" w:cs="Arial"/>
                <w:lang w:val="es-ES_tradnl"/>
              </w:rPr>
            </w:pPr>
            <w:r w:rsidRPr="00CA5E90">
              <w:rPr>
                <w:rFonts w:ascii="Century Gothic" w:hAnsi="Century Gothic" w:cs="Arial"/>
                <w:lang w:val="es-ES_tradnl"/>
              </w:rPr>
              <w:t>Exento</w:t>
            </w:r>
          </w:p>
        </w:tc>
      </w:tr>
      <w:tr w:rsidR="00476386" w:rsidRPr="00CA5E90" w14:paraId="196BABE8" w14:textId="77777777" w:rsidTr="0009784C">
        <w:trPr>
          <w:jc w:val="center"/>
        </w:trPr>
        <w:tc>
          <w:tcPr>
            <w:tcW w:w="7437" w:type="dxa"/>
          </w:tcPr>
          <w:p w14:paraId="713DCADF" w14:textId="77777777" w:rsidR="00476386" w:rsidRPr="008F1091" w:rsidRDefault="00476386" w:rsidP="00476386">
            <w:pPr>
              <w:jc w:val="both"/>
              <w:rPr>
                <w:rFonts w:ascii="Century Gothic" w:hAnsi="Century Gothic" w:cs="Arial"/>
                <w:b/>
                <w:bCs/>
                <w:sz w:val="22"/>
                <w:szCs w:val="22"/>
                <w:lang w:val="es-ES_tradnl"/>
              </w:rPr>
            </w:pPr>
          </w:p>
        </w:tc>
        <w:tc>
          <w:tcPr>
            <w:tcW w:w="1914" w:type="dxa"/>
            <w:gridSpan w:val="2"/>
          </w:tcPr>
          <w:p w14:paraId="6A9CB8D5" w14:textId="77777777" w:rsidR="00476386" w:rsidRPr="008F1091" w:rsidRDefault="00476386" w:rsidP="00476386">
            <w:pPr>
              <w:jc w:val="right"/>
              <w:rPr>
                <w:rFonts w:ascii="Century Gothic" w:hAnsi="Century Gothic" w:cs="Arial"/>
                <w:b/>
                <w:bCs/>
                <w:sz w:val="22"/>
                <w:szCs w:val="22"/>
                <w:lang w:val="es-ES_tradnl"/>
              </w:rPr>
            </w:pPr>
          </w:p>
        </w:tc>
      </w:tr>
      <w:tr w:rsidR="00476386" w:rsidRPr="00CA5E90" w14:paraId="23B07570" w14:textId="77777777" w:rsidTr="0009784C">
        <w:trPr>
          <w:jc w:val="center"/>
        </w:trPr>
        <w:tc>
          <w:tcPr>
            <w:tcW w:w="7437" w:type="dxa"/>
          </w:tcPr>
          <w:p w14:paraId="52AEA5AB" w14:textId="41538061" w:rsidR="00476386" w:rsidRPr="00CA5E90" w:rsidRDefault="00476386" w:rsidP="00476386">
            <w:pPr>
              <w:jc w:val="both"/>
              <w:rPr>
                <w:rFonts w:ascii="Century Gothic" w:hAnsi="Century Gothic" w:cs="Arial"/>
                <w:lang w:val="es-ES_tradnl"/>
              </w:rPr>
            </w:pPr>
            <w:proofErr w:type="spellStart"/>
            <w:r w:rsidRPr="00CA5E90">
              <w:rPr>
                <w:rFonts w:ascii="Century Gothic" w:hAnsi="Century Gothic" w:cs="Arial"/>
                <w:b/>
                <w:bCs/>
                <w:lang w:val="es-ES_tradnl"/>
              </w:rPr>
              <w:t>II.1</w:t>
            </w:r>
            <w:r w:rsidR="00F65C61">
              <w:rPr>
                <w:rFonts w:ascii="Century Gothic" w:hAnsi="Century Gothic" w:cs="Arial"/>
                <w:b/>
                <w:bCs/>
                <w:lang w:val="es-ES_tradnl"/>
              </w:rPr>
              <w:t>1</w:t>
            </w:r>
            <w:proofErr w:type="spellEnd"/>
            <w:r w:rsidRPr="00CA5E90">
              <w:rPr>
                <w:rFonts w:ascii="Century Gothic" w:hAnsi="Century Gothic" w:cs="Arial"/>
                <w:b/>
                <w:bCs/>
                <w:lang w:val="es-ES_tradnl"/>
              </w:rPr>
              <w:t>.- Alumbrado público</w:t>
            </w:r>
          </w:p>
        </w:tc>
        <w:tc>
          <w:tcPr>
            <w:tcW w:w="1914" w:type="dxa"/>
            <w:gridSpan w:val="2"/>
          </w:tcPr>
          <w:p w14:paraId="1116686A" w14:textId="77777777" w:rsidR="00476386" w:rsidRPr="00CA5E90" w:rsidRDefault="00476386" w:rsidP="00476386">
            <w:pPr>
              <w:jc w:val="right"/>
              <w:rPr>
                <w:rFonts w:ascii="Century Gothic" w:hAnsi="Century Gothic" w:cs="Arial"/>
                <w:lang w:val="es-ES_tradnl"/>
              </w:rPr>
            </w:pPr>
          </w:p>
        </w:tc>
      </w:tr>
      <w:tr w:rsidR="00476386" w:rsidRPr="00CA5E90" w14:paraId="30144E00" w14:textId="77777777" w:rsidTr="0009784C">
        <w:trPr>
          <w:jc w:val="center"/>
        </w:trPr>
        <w:tc>
          <w:tcPr>
            <w:tcW w:w="7437" w:type="dxa"/>
            <w:vAlign w:val="center"/>
          </w:tcPr>
          <w:p w14:paraId="02FA5018" w14:textId="1AC6C7C4" w:rsidR="00476386" w:rsidRPr="00CA5E90" w:rsidRDefault="00476386" w:rsidP="00476386">
            <w:pPr>
              <w:jc w:val="both"/>
              <w:rPr>
                <w:rFonts w:ascii="Century Gothic" w:hAnsi="Century Gothic" w:cs="Arial"/>
                <w:b/>
                <w:bCs/>
                <w:lang w:val="es-ES_tradnl"/>
              </w:rPr>
            </w:pPr>
            <w:r w:rsidRPr="00C94DB4">
              <w:rPr>
                <w:rFonts w:ascii="Century Gothic" w:hAnsi="Century Gothic" w:cs="Arial"/>
                <w:b/>
                <w:lang w:val="es-MX" w:eastAsia="es-MX"/>
              </w:rPr>
              <w:t>Por los servicios públicos siguientes:</w:t>
            </w:r>
          </w:p>
        </w:tc>
        <w:tc>
          <w:tcPr>
            <w:tcW w:w="1914" w:type="dxa"/>
            <w:gridSpan w:val="2"/>
            <w:vAlign w:val="center"/>
          </w:tcPr>
          <w:p w14:paraId="57DF6436" w14:textId="77777777" w:rsidR="00476386" w:rsidRPr="00CA5E90" w:rsidRDefault="00476386" w:rsidP="00476386">
            <w:pPr>
              <w:jc w:val="right"/>
              <w:rPr>
                <w:rFonts w:ascii="Century Gothic" w:hAnsi="Century Gothic" w:cs="Arial"/>
                <w:b/>
                <w:bCs/>
                <w:lang w:val="es-ES_tradnl"/>
              </w:rPr>
            </w:pPr>
          </w:p>
        </w:tc>
      </w:tr>
      <w:tr w:rsidR="00476386" w:rsidRPr="00CA5E90" w14:paraId="0EB1B270" w14:textId="77777777" w:rsidTr="0009784C">
        <w:trPr>
          <w:jc w:val="center"/>
        </w:trPr>
        <w:tc>
          <w:tcPr>
            <w:tcW w:w="7437" w:type="dxa"/>
            <w:vAlign w:val="center"/>
          </w:tcPr>
          <w:p w14:paraId="16013370" w14:textId="59387610" w:rsidR="00476386" w:rsidRPr="00CA5E90" w:rsidRDefault="00476386" w:rsidP="00476386">
            <w:pPr>
              <w:jc w:val="both"/>
              <w:rPr>
                <w:rFonts w:ascii="Century Gothic" w:hAnsi="Century Gothic" w:cs="Arial"/>
                <w:lang w:val="es-ES_tradnl"/>
              </w:rPr>
            </w:pPr>
            <w:r w:rsidRPr="00CA3CE2">
              <w:rPr>
                <w:rFonts w:ascii="Century Gothic" w:hAnsi="Century Gothic" w:cs="Arial"/>
              </w:rPr>
              <w:t>Alumbrado público</w:t>
            </w:r>
          </w:p>
        </w:tc>
        <w:tc>
          <w:tcPr>
            <w:tcW w:w="1914" w:type="dxa"/>
            <w:gridSpan w:val="2"/>
            <w:vAlign w:val="center"/>
          </w:tcPr>
          <w:p w14:paraId="471F1692" w14:textId="77777777" w:rsidR="00476386" w:rsidRPr="00CA5E90" w:rsidRDefault="00476386" w:rsidP="00476386">
            <w:pPr>
              <w:jc w:val="right"/>
              <w:rPr>
                <w:rFonts w:ascii="Century Gothic" w:hAnsi="Century Gothic" w:cs="Arial"/>
                <w:lang w:val="es-ES_tradnl"/>
              </w:rPr>
            </w:pPr>
          </w:p>
        </w:tc>
      </w:tr>
      <w:tr w:rsidR="00476386" w:rsidRPr="00CA5E90" w14:paraId="49E5AE8E" w14:textId="77777777" w:rsidTr="0009784C">
        <w:trPr>
          <w:jc w:val="center"/>
        </w:trPr>
        <w:tc>
          <w:tcPr>
            <w:tcW w:w="7437" w:type="dxa"/>
            <w:vAlign w:val="center"/>
          </w:tcPr>
          <w:p w14:paraId="66163301" w14:textId="77777777" w:rsidR="00476386" w:rsidRPr="00CA3CE2" w:rsidRDefault="00476386" w:rsidP="002D6EAB">
            <w:pPr>
              <w:spacing w:line="312" w:lineRule="auto"/>
              <w:jc w:val="both"/>
              <w:rPr>
                <w:rFonts w:ascii="Century Gothic" w:hAnsi="Century Gothic" w:cs="Arial"/>
                <w:lang w:val="es-MX"/>
              </w:rPr>
            </w:pPr>
            <w:r w:rsidRPr="00CA3CE2">
              <w:rPr>
                <w:rFonts w:ascii="Century Gothic" w:hAnsi="Century Gothic" w:cs="Arial"/>
                <w:lang w:val="es-MX"/>
              </w:rPr>
              <w:t>El municipio percibirá ingresos mensual o bimestralmente por el derecho de Alumbrado Público (</w:t>
            </w:r>
            <w:proofErr w:type="spellStart"/>
            <w:r w:rsidRPr="00CA3CE2">
              <w:rPr>
                <w:rFonts w:ascii="Century Gothic" w:hAnsi="Century Gothic" w:cs="Arial"/>
                <w:lang w:val="es-MX"/>
              </w:rPr>
              <w:t>DAP</w:t>
            </w:r>
            <w:proofErr w:type="spellEnd"/>
            <w:r w:rsidRPr="00CA3CE2">
              <w:rPr>
                <w:rFonts w:ascii="Century Gothic" w:hAnsi="Century Gothic" w:cs="Arial"/>
                <w:lang w:val="es-MX"/>
              </w:rPr>
              <w:t>), en los términos de los artículos 175 y 176 del Código Municipal para el Estado de Chihuahua.</w:t>
            </w:r>
          </w:p>
          <w:p w14:paraId="7CAF9C7B" w14:textId="77777777" w:rsidR="00476386" w:rsidRPr="008F1091" w:rsidRDefault="00476386" w:rsidP="00476386">
            <w:pPr>
              <w:spacing w:line="360" w:lineRule="auto"/>
              <w:rPr>
                <w:rFonts w:ascii="Century Gothic" w:hAnsi="Century Gothic" w:cs="Arial"/>
                <w:sz w:val="8"/>
                <w:szCs w:val="8"/>
                <w:lang w:val="es-MX"/>
              </w:rPr>
            </w:pPr>
          </w:p>
          <w:p w14:paraId="52172C88" w14:textId="781302D5" w:rsidR="00476386" w:rsidRPr="00CA5E90" w:rsidRDefault="00476386" w:rsidP="00476386">
            <w:pPr>
              <w:jc w:val="both"/>
              <w:rPr>
                <w:rFonts w:ascii="Century Gothic" w:hAnsi="Century Gothic" w:cs="Arial"/>
                <w:lang w:val="es-ES_tradnl"/>
              </w:rPr>
            </w:pPr>
            <w:r w:rsidRPr="00CA3CE2">
              <w:rPr>
                <w:rFonts w:ascii="Century Gothic" w:hAnsi="Century Gothic" w:cs="Arial"/>
                <w:lang w:val="es-MX"/>
              </w:rPr>
              <w:t>Los predios que cuenten con contrato de suministro de energía eléctrica con la Comisión Federal de Electricidad (CFE), deberán pagar una cuota fija mensual o bimestral, por el Derecho de Alumbrado Público, simultáneamente en el recibo que expida dicho organismo, en los términos del convenio que se establezca con la citada Comisión para tales efectos y de conformidad con lo siguiente:</w:t>
            </w:r>
          </w:p>
        </w:tc>
        <w:tc>
          <w:tcPr>
            <w:tcW w:w="1914" w:type="dxa"/>
            <w:gridSpan w:val="2"/>
          </w:tcPr>
          <w:p w14:paraId="5E143FEF" w14:textId="77777777" w:rsidR="00476386" w:rsidRPr="00CA5E90" w:rsidRDefault="00476386" w:rsidP="00476386">
            <w:pPr>
              <w:jc w:val="right"/>
              <w:rPr>
                <w:rFonts w:ascii="Century Gothic" w:hAnsi="Century Gothic" w:cs="Arial"/>
                <w:lang w:val="es-ES_tradnl"/>
              </w:rPr>
            </w:pPr>
          </w:p>
        </w:tc>
      </w:tr>
      <w:tr w:rsidR="00476386" w:rsidRPr="00CA5E90" w14:paraId="015158F0" w14:textId="77777777" w:rsidTr="0009784C">
        <w:trPr>
          <w:jc w:val="center"/>
        </w:trPr>
        <w:tc>
          <w:tcPr>
            <w:tcW w:w="7437" w:type="dxa"/>
            <w:vAlign w:val="center"/>
          </w:tcPr>
          <w:p w14:paraId="6FC63904" w14:textId="77777777" w:rsidR="00476386" w:rsidRPr="00CA3CE2" w:rsidRDefault="00476386" w:rsidP="00476386">
            <w:pPr>
              <w:spacing w:line="360" w:lineRule="auto"/>
              <w:rPr>
                <w:rFonts w:ascii="Century Gothic" w:hAnsi="Century Gothic" w:cs="Arial"/>
                <w:lang w:val="es-MX"/>
              </w:rPr>
            </w:pPr>
            <w:r w:rsidRPr="00CA3CE2">
              <w:rPr>
                <w:rFonts w:ascii="Century Gothic" w:hAnsi="Century Gothic" w:cs="Arial"/>
                <w:lang w:val="es-MX"/>
              </w:rPr>
              <w:t>De manera general en todo el Municipio:</w:t>
            </w:r>
          </w:p>
          <w:p w14:paraId="22863C9A" w14:textId="77777777" w:rsidR="00476386" w:rsidRPr="00CA3CE2" w:rsidRDefault="00476386" w:rsidP="00476386">
            <w:pPr>
              <w:numPr>
                <w:ilvl w:val="0"/>
                <w:numId w:val="10"/>
              </w:numPr>
              <w:spacing w:line="360" w:lineRule="auto"/>
              <w:rPr>
                <w:rFonts w:ascii="Century Gothic" w:hAnsi="Century Gothic" w:cs="Arial"/>
                <w:lang w:val="es-MX"/>
              </w:rPr>
            </w:pPr>
            <w:r w:rsidRPr="00CA3CE2">
              <w:rPr>
                <w:rFonts w:ascii="Century Gothic" w:hAnsi="Century Gothic" w:cs="Arial"/>
                <w:lang w:val="es-MX"/>
              </w:rPr>
              <w:t>Bimestral</w:t>
            </w:r>
          </w:p>
          <w:p w14:paraId="0B666BA9" w14:textId="69327B95" w:rsidR="00476386" w:rsidRPr="00E15CE7" w:rsidRDefault="00476386" w:rsidP="00476386">
            <w:pPr>
              <w:pStyle w:val="Prrafodelista"/>
              <w:numPr>
                <w:ilvl w:val="0"/>
                <w:numId w:val="10"/>
              </w:numPr>
              <w:jc w:val="both"/>
              <w:rPr>
                <w:rFonts w:ascii="Century Gothic" w:hAnsi="Century Gothic" w:cs="Arial"/>
                <w:lang w:val="es-ES_tradnl"/>
              </w:rPr>
            </w:pPr>
            <w:r w:rsidRPr="00E15CE7">
              <w:rPr>
                <w:rFonts w:ascii="Century Gothic" w:hAnsi="Century Gothic" w:cs="Arial"/>
              </w:rPr>
              <w:t>Mensual</w:t>
            </w:r>
          </w:p>
        </w:tc>
        <w:tc>
          <w:tcPr>
            <w:tcW w:w="1914" w:type="dxa"/>
            <w:gridSpan w:val="2"/>
            <w:vAlign w:val="center"/>
          </w:tcPr>
          <w:p w14:paraId="406E66DF" w14:textId="77777777" w:rsidR="00476386" w:rsidRPr="004276A4" w:rsidRDefault="00476386" w:rsidP="00476386">
            <w:pPr>
              <w:spacing w:line="360" w:lineRule="auto"/>
              <w:jc w:val="center"/>
              <w:rPr>
                <w:rFonts w:ascii="Century Gothic" w:hAnsi="Century Gothic" w:cs="Arial"/>
                <w:sz w:val="16"/>
                <w:szCs w:val="16"/>
                <w:lang w:val="es-MX"/>
              </w:rPr>
            </w:pPr>
          </w:p>
          <w:p w14:paraId="666D57CB" w14:textId="7A1AB1AC" w:rsidR="00476386" w:rsidRPr="002D594C" w:rsidRDefault="00476386" w:rsidP="00997804">
            <w:pPr>
              <w:spacing w:line="360" w:lineRule="auto"/>
              <w:jc w:val="right"/>
              <w:rPr>
                <w:rFonts w:ascii="Century Gothic" w:hAnsi="Century Gothic" w:cs="Arial"/>
                <w:lang w:val="es-MX"/>
              </w:rPr>
            </w:pPr>
            <w:r w:rsidRPr="002D594C">
              <w:rPr>
                <w:rFonts w:ascii="Century Gothic" w:hAnsi="Century Gothic" w:cs="Arial"/>
                <w:lang w:val="es-MX"/>
              </w:rPr>
              <w:t>$</w:t>
            </w:r>
            <w:r w:rsidR="008771C5" w:rsidRPr="002D594C">
              <w:rPr>
                <w:rFonts w:ascii="Century Gothic" w:hAnsi="Century Gothic" w:cs="Arial"/>
                <w:lang w:val="es-MX"/>
              </w:rPr>
              <w:t>10</w:t>
            </w:r>
            <w:r w:rsidRPr="002D594C">
              <w:rPr>
                <w:rFonts w:ascii="Century Gothic" w:hAnsi="Century Gothic" w:cs="Arial"/>
                <w:lang w:val="es-MX"/>
              </w:rPr>
              <w:t>0.00</w:t>
            </w:r>
          </w:p>
          <w:p w14:paraId="733CDF59" w14:textId="5CF8309C" w:rsidR="00476386" w:rsidRPr="002D594C" w:rsidRDefault="00476386" w:rsidP="00997804">
            <w:pPr>
              <w:jc w:val="right"/>
              <w:rPr>
                <w:rFonts w:ascii="Century Gothic" w:hAnsi="Century Gothic" w:cs="Arial"/>
                <w:lang w:val="es-ES_tradnl"/>
              </w:rPr>
            </w:pPr>
            <w:r w:rsidRPr="002D594C">
              <w:rPr>
                <w:rFonts w:ascii="Century Gothic" w:hAnsi="Century Gothic" w:cs="Arial"/>
                <w:lang w:val="es-MX"/>
              </w:rPr>
              <w:t>$5</w:t>
            </w:r>
            <w:r w:rsidR="008771C5" w:rsidRPr="002D594C">
              <w:rPr>
                <w:rFonts w:ascii="Century Gothic" w:hAnsi="Century Gothic" w:cs="Arial"/>
                <w:lang w:val="es-MX"/>
              </w:rPr>
              <w:t>0</w:t>
            </w:r>
            <w:r w:rsidRPr="002D594C">
              <w:rPr>
                <w:rFonts w:ascii="Century Gothic" w:hAnsi="Century Gothic" w:cs="Arial"/>
                <w:lang w:val="es-MX"/>
              </w:rPr>
              <w:t>.00</w:t>
            </w:r>
          </w:p>
        </w:tc>
      </w:tr>
      <w:tr w:rsidR="00476386" w:rsidRPr="00CA5E90" w14:paraId="7685F70B" w14:textId="77777777" w:rsidTr="0009784C">
        <w:trPr>
          <w:jc w:val="center"/>
        </w:trPr>
        <w:tc>
          <w:tcPr>
            <w:tcW w:w="7437" w:type="dxa"/>
            <w:vAlign w:val="center"/>
          </w:tcPr>
          <w:p w14:paraId="28CDAF8D" w14:textId="6E831C90" w:rsidR="00476386" w:rsidRPr="00CA5E90" w:rsidRDefault="00476386" w:rsidP="00476386">
            <w:pPr>
              <w:jc w:val="both"/>
              <w:rPr>
                <w:rFonts w:ascii="Century Gothic" w:hAnsi="Century Gothic" w:cs="Arial"/>
                <w:b/>
                <w:bCs/>
                <w:lang w:val="es-ES_tradnl"/>
              </w:rPr>
            </w:pPr>
            <w:r w:rsidRPr="00CA3CE2">
              <w:rPr>
                <w:rFonts w:ascii="Century Gothic" w:hAnsi="Century Gothic" w:cs="Arial"/>
                <w:lang w:val="es-MX"/>
              </w:rPr>
              <w:t xml:space="preserve">Para el caso de terrenos baldíos, predios rústicos, urbanos y semiurbanos y/o de desuso, que no son usuarios de la Comisión Federal de Electricidad, se establece una cuota </w:t>
            </w:r>
            <w:proofErr w:type="spellStart"/>
            <w:r w:rsidRPr="00CA3CE2">
              <w:rPr>
                <w:rFonts w:ascii="Century Gothic" w:hAnsi="Century Gothic" w:cs="Arial"/>
                <w:lang w:val="es-MX"/>
              </w:rPr>
              <w:t>DAP</w:t>
            </w:r>
            <w:proofErr w:type="spellEnd"/>
            <w:r w:rsidRPr="00CA3CE2">
              <w:rPr>
                <w:rFonts w:ascii="Century Gothic" w:hAnsi="Century Gothic" w:cs="Arial"/>
                <w:lang w:val="es-MX"/>
              </w:rPr>
              <w:t xml:space="preserve"> mensual o bimestral</w:t>
            </w:r>
            <w:r w:rsidR="00807504">
              <w:rPr>
                <w:rFonts w:ascii="Century Gothic" w:hAnsi="Century Gothic" w:cs="Arial"/>
                <w:lang w:val="es-MX"/>
              </w:rPr>
              <w:t>,</w:t>
            </w:r>
            <w:r w:rsidRPr="00CA3CE2">
              <w:rPr>
                <w:rFonts w:ascii="Century Gothic" w:hAnsi="Century Gothic" w:cs="Arial"/>
                <w:lang w:val="es-MX"/>
              </w:rPr>
              <w:t xml:space="preserve"> misma que deberá liquidarse al vencimiento del periodo correspondiente a juicio del contribuyente, en las oficinas de tesorería municipal.</w:t>
            </w:r>
          </w:p>
        </w:tc>
        <w:tc>
          <w:tcPr>
            <w:tcW w:w="1914" w:type="dxa"/>
            <w:gridSpan w:val="2"/>
            <w:vAlign w:val="center"/>
          </w:tcPr>
          <w:p w14:paraId="75D48F2F" w14:textId="29A22F2E" w:rsidR="00476386" w:rsidRPr="002D594C" w:rsidRDefault="00476386" w:rsidP="00476386">
            <w:pPr>
              <w:jc w:val="right"/>
              <w:rPr>
                <w:rFonts w:ascii="Century Gothic" w:hAnsi="Century Gothic" w:cs="Arial"/>
                <w:b/>
                <w:bCs/>
                <w:lang w:val="es-ES_tradnl"/>
              </w:rPr>
            </w:pPr>
          </w:p>
        </w:tc>
      </w:tr>
      <w:tr w:rsidR="00476386" w:rsidRPr="00CA5E90" w14:paraId="651FEE20" w14:textId="77777777" w:rsidTr="0009784C">
        <w:trPr>
          <w:jc w:val="center"/>
        </w:trPr>
        <w:tc>
          <w:tcPr>
            <w:tcW w:w="7437" w:type="dxa"/>
            <w:vAlign w:val="center"/>
          </w:tcPr>
          <w:p w14:paraId="5AF99D82" w14:textId="77777777" w:rsidR="00476386" w:rsidRPr="00CA3CE2" w:rsidRDefault="00476386" w:rsidP="00476386">
            <w:pPr>
              <w:pStyle w:val="Prrafodelista"/>
              <w:numPr>
                <w:ilvl w:val="0"/>
                <w:numId w:val="10"/>
              </w:numPr>
              <w:autoSpaceDE w:val="0"/>
              <w:autoSpaceDN w:val="0"/>
              <w:adjustRightInd w:val="0"/>
              <w:spacing w:after="0" w:line="360" w:lineRule="auto"/>
              <w:rPr>
                <w:rFonts w:ascii="Century Gothic" w:hAnsi="Century Gothic" w:cs="Arial"/>
                <w:sz w:val="24"/>
                <w:szCs w:val="24"/>
                <w:lang w:eastAsia="es-MX"/>
              </w:rPr>
            </w:pPr>
            <w:r w:rsidRPr="00CA3CE2">
              <w:rPr>
                <w:rFonts w:ascii="Century Gothic" w:hAnsi="Century Gothic" w:cs="Arial"/>
                <w:sz w:val="24"/>
                <w:szCs w:val="24"/>
                <w:lang w:eastAsia="es-MX"/>
              </w:rPr>
              <w:lastRenderedPageBreak/>
              <w:t>Bimestral</w:t>
            </w:r>
          </w:p>
          <w:p w14:paraId="0C635810" w14:textId="09BCFA1C" w:rsidR="00476386" w:rsidRPr="00E15CE7" w:rsidRDefault="00476386" w:rsidP="00476386">
            <w:pPr>
              <w:pStyle w:val="Prrafodelista"/>
              <w:numPr>
                <w:ilvl w:val="0"/>
                <w:numId w:val="10"/>
              </w:numPr>
              <w:jc w:val="both"/>
              <w:rPr>
                <w:rFonts w:ascii="Century Gothic" w:hAnsi="Century Gothic" w:cs="Arial"/>
                <w:lang w:val="es-ES_tradnl"/>
              </w:rPr>
            </w:pPr>
            <w:r w:rsidRPr="00E15CE7">
              <w:rPr>
                <w:rFonts w:ascii="Century Gothic" w:hAnsi="Century Gothic" w:cs="Arial"/>
                <w:lang w:eastAsia="es-MX"/>
              </w:rPr>
              <w:t>Mensual</w:t>
            </w:r>
          </w:p>
        </w:tc>
        <w:tc>
          <w:tcPr>
            <w:tcW w:w="1914" w:type="dxa"/>
            <w:gridSpan w:val="2"/>
            <w:vAlign w:val="center"/>
          </w:tcPr>
          <w:p w14:paraId="27067650" w14:textId="1C133BEE" w:rsidR="00476386" w:rsidRPr="002D594C" w:rsidRDefault="00476386" w:rsidP="00997804">
            <w:pPr>
              <w:spacing w:line="360" w:lineRule="auto"/>
              <w:jc w:val="right"/>
              <w:rPr>
                <w:rFonts w:ascii="Century Gothic" w:hAnsi="Century Gothic" w:cs="Arial"/>
                <w:lang w:val="es-MX"/>
              </w:rPr>
            </w:pPr>
            <w:r w:rsidRPr="002D594C">
              <w:rPr>
                <w:rFonts w:ascii="Century Gothic" w:hAnsi="Century Gothic" w:cs="Arial"/>
                <w:lang w:val="es-MX"/>
              </w:rPr>
              <w:t>$</w:t>
            </w:r>
            <w:r w:rsidR="008771C5" w:rsidRPr="002D594C">
              <w:rPr>
                <w:rFonts w:ascii="Century Gothic" w:hAnsi="Century Gothic" w:cs="Arial"/>
                <w:lang w:val="es-MX"/>
              </w:rPr>
              <w:t>10</w:t>
            </w:r>
            <w:r w:rsidRPr="002D594C">
              <w:rPr>
                <w:rFonts w:ascii="Century Gothic" w:hAnsi="Century Gothic" w:cs="Arial"/>
                <w:lang w:val="es-MX"/>
              </w:rPr>
              <w:t>0.00</w:t>
            </w:r>
          </w:p>
          <w:p w14:paraId="5A36030D" w14:textId="6FD39B58" w:rsidR="00476386" w:rsidRPr="002D594C" w:rsidRDefault="00476386" w:rsidP="00997804">
            <w:pPr>
              <w:jc w:val="right"/>
              <w:rPr>
                <w:rFonts w:ascii="Century Gothic" w:hAnsi="Century Gothic" w:cs="Arial"/>
                <w:lang w:val="es-ES_tradnl"/>
              </w:rPr>
            </w:pPr>
            <w:r w:rsidRPr="002D594C">
              <w:rPr>
                <w:rFonts w:ascii="Century Gothic" w:hAnsi="Century Gothic" w:cs="Arial"/>
                <w:lang w:val="es-MX"/>
              </w:rPr>
              <w:t>$5</w:t>
            </w:r>
            <w:r w:rsidR="008771C5" w:rsidRPr="002D594C">
              <w:rPr>
                <w:rFonts w:ascii="Century Gothic" w:hAnsi="Century Gothic" w:cs="Arial"/>
                <w:lang w:val="es-MX"/>
              </w:rPr>
              <w:t>0</w:t>
            </w:r>
            <w:r w:rsidRPr="002D594C">
              <w:rPr>
                <w:rFonts w:ascii="Century Gothic" w:hAnsi="Century Gothic" w:cs="Arial"/>
                <w:lang w:val="es-MX"/>
              </w:rPr>
              <w:t>.00</w:t>
            </w:r>
          </w:p>
        </w:tc>
      </w:tr>
      <w:tr w:rsidR="00476386" w:rsidRPr="00CA5E90" w14:paraId="4DE85017" w14:textId="77777777" w:rsidTr="0009784C">
        <w:trPr>
          <w:jc w:val="center"/>
        </w:trPr>
        <w:tc>
          <w:tcPr>
            <w:tcW w:w="7437" w:type="dxa"/>
          </w:tcPr>
          <w:p w14:paraId="79D56206" w14:textId="73209AD1" w:rsidR="00476386" w:rsidRPr="00CA5E90" w:rsidRDefault="00476386" w:rsidP="00476386">
            <w:pPr>
              <w:jc w:val="both"/>
              <w:rPr>
                <w:rFonts w:ascii="Century Gothic" w:hAnsi="Century Gothic" w:cs="Arial"/>
                <w:lang w:val="es-ES_tradnl"/>
              </w:rPr>
            </w:pPr>
            <w:proofErr w:type="spellStart"/>
            <w:r w:rsidRPr="00CA5E90">
              <w:rPr>
                <w:rFonts w:ascii="Century Gothic" w:hAnsi="Century Gothic" w:cs="Arial"/>
                <w:b/>
                <w:bCs/>
                <w:lang w:val="es-ES_tradnl"/>
              </w:rPr>
              <w:t>II.1</w:t>
            </w:r>
            <w:r w:rsidR="00F65C61">
              <w:rPr>
                <w:rFonts w:ascii="Century Gothic" w:hAnsi="Century Gothic" w:cs="Arial"/>
                <w:b/>
                <w:bCs/>
                <w:lang w:val="es-ES_tradnl"/>
              </w:rPr>
              <w:t>2</w:t>
            </w:r>
            <w:proofErr w:type="spellEnd"/>
            <w:r w:rsidRPr="00CA5E90">
              <w:rPr>
                <w:rFonts w:ascii="Century Gothic" w:hAnsi="Century Gothic" w:cs="Arial"/>
                <w:b/>
                <w:bCs/>
                <w:lang w:val="es-ES_tradnl"/>
              </w:rPr>
              <w:t>.- Aseo, recolección y transporte de basura</w:t>
            </w:r>
          </w:p>
        </w:tc>
        <w:tc>
          <w:tcPr>
            <w:tcW w:w="1914" w:type="dxa"/>
            <w:gridSpan w:val="2"/>
          </w:tcPr>
          <w:p w14:paraId="0A1E77D8" w14:textId="77777777" w:rsidR="00476386" w:rsidRPr="00CA5E90" w:rsidRDefault="00476386" w:rsidP="00476386">
            <w:pPr>
              <w:jc w:val="right"/>
              <w:rPr>
                <w:rFonts w:ascii="Century Gothic" w:hAnsi="Century Gothic" w:cs="Arial"/>
                <w:lang w:val="es-ES_tradnl"/>
              </w:rPr>
            </w:pPr>
          </w:p>
        </w:tc>
      </w:tr>
      <w:tr w:rsidR="00476386" w:rsidRPr="00CA5E90" w14:paraId="1BE36B08" w14:textId="77777777" w:rsidTr="0009784C">
        <w:trPr>
          <w:jc w:val="center"/>
        </w:trPr>
        <w:tc>
          <w:tcPr>
            <w:tcW w:w="7437" w:type="dxa"/>
          </w:tcPr>
          <w:p w14:paraId="732C79BC" w14:textId="77777777" w:rsidR="00476386" w:rsidRPr="00CA5E90" w:rsidRDefault="00476386" w:rsidP="00476386">
            <w:pPr>
              <w:jc w:val="both"/>
              <w:rPr>
                <w:rFonts w:ascii="Century Gothic" w:hAnsi="Century Gothic" w:cs="Arial"/>
                <w:lang w:val="es-ES_tradnl"/>
              </w:rPr>
            </w:pPr>
          </w:p>
        </w:tc>
        <w:tc>
          <w:tcPr>
            <w:tcW w:w="1914" w:type="dxa"/>
            <w:gridSpan w:val="2"/>
          </w:tcPr>
          <w:p w14:paraId="0C4706FA" w14:textId="77777777" w:rsidR="00476386" w:rsidRPr="00CA5E90" w:rsidRDefault="00476386" w:rsidP="00476386">
            <w:pPr>
              <w:jc w:val="right"/>
              <w:rPr>
                <w:rFonts w:ascii="Century Gothic" w:hAnsi="Century Gothic" w:cs="Arial"/>
                <w:lang w:val="es-ES_tradnl"/>
              </w:rPr>
            </w:pPr>
          </w:p>
        </w:tc>
      </w:tr>
      <w:tr w:rsidR="00476386" w:rsidRPr="00CA5E90" w14:paraId="143AABA0" w14:textId="77777777" w:rsidTr="0009784C">
        <w:trPr>
          <w:jc w:val="center"/>
        </w:trPr>
        <w:tc>
          <w:tcPr>
            <w:tcW w:w="7437" w:type="dxa"/>
          </w:tcPr>
          <w:p w14:paraId="551034BA" w14:textId="0928B25F" w:rsidR="00476386" w:rsidRPr="00CA5E90" w:rsidRDefault="00476386" w:rsidP="00476386">
            <w:pPr>
              <w:jc w:val="both"/>
              <w:rPr>
                <w:rFonts w:ascii="Century Gothic" w:hAnsi="Century Gothic" w:cs="Arial"/>
                <w:lang w:val="es-ES_tradnl"/>
              </w:rPr>
            </w:pPr>
            <w:r w:rsidRPr="00CA5E90">
              <w:rPr>
                <w:rFonts w:ascii="Century Gothic" w:hAnsi="Century Gothic" w:cs="Arial"/>
                <w:b/>
                <w:bCs/>
                <w:lang w:val="es-ES_tradnl"/>
              </w:rPr>
              <w:t>1.- Por contenedor</w:t>
            </w:r>
          </w:p>
        </w:tc>
        <w:tc>
          <w:tcPr>
            <w:tcW w:w="1914" w:type="dxa"/>
            <w:gridSpan w:val="2"/>
          </w:tcPr>
          <w:p w14:paraId="69C3B66F" w14:textId="77777777" w:rsidR="00476386" w:rsidRPr="00CA5E90" w:rsidRDefault="00476386" w:rsidP="00476386">
            <w:pPr>
              <w:jc w:val="right"/>
              <w:rPr>
                <w:rFonts w:ascii="Century Gothic" w:hAnsi="Century Gothic" w:cs="Arial"/>
                <w:lang w:val="es-ES_tradnl"/>
              </w:rPr>
            </w:pPr>
          </w:p>
        </w:tc>
      </w:tr>
      <w:tr w:rsidR="00476386" w:rsidRPr="00CA5E90" w14:paraId="0CD60DAB" w14:textId="77777777" w:rsidTr="0009784C">
        <w:trPr>
          <w:jc w:val="center"/>
        </w:trPr>
        <w:tc>
          <w:tcPr>
            <w:tcW w:w="7437" w:type="dxa"/>
          </w:tcPr>
          <w:p w14:paraId="29D6D0CC" w14:textId="794F8A06" w:rsidR="00476386" w:rsidRPr="00CA5E90" w:rsidRDefault="00476386" w:rsidP="00476386">
            <w:pPr>
              <w:jc w:val="both"/>
              <w:rPr>
                <w:rFonts w:ascii="Century Gothic" w:hAnsi="Century Gothic" w:cs="Arial"/>
                <w:lang w:val="es-ES_tradnl"/>
              </w:rPr>
            </w:pPr>
            <w:r w:rsidRPr="00CA5E90">
              <w:rPr>
                <w:rFonts w:ascii="Century Gothic" w:hAnsi="Century Gothic" w:cs="Arial"/>
                <w:lang w:val="es-ES_tradnl"/>
              </w:rPr>
              <w:t>1.1. De hasta un metro cúbico</w:t>
            </w:r>
          </w:p>
        </w:tc>
        <w:tc>
          <w:tcPr>
            <w:tcW w:w="1914" w:type="dxa"/>
            <w:gridSpan w:val="2"/>
          </w:tcPr>
          <w:p w14:paraId="3114FA60" w14:textId="55EE0359" w:rsidR="00476386" w:rsidRPr="00CA5E90" w:rsidRDefault="00476386" w:rsidP="00476386">
            <w:pPr>
              <w:jc w:val="right"/>
              <w:rPr>
                <w:rFonts w:ascii="Century Gothic" w:hAnsi="Century Gothic" w:cs="Arial"/>
                <w:lang w:val="es-ES_tradnl"/>
              </w:rPr>
            </w:pPr>
            <w:r w:rsidRPr="00CA5E90">
              <w:rPr>
                <w:rFonts w:ascii="Century Gothic" w:hAnsi="Century Gothic" w:cs="Arial"/>
                <w:lang w:val="es-ES_tradnl"/>
              </w:rPr>
              <w:t>Exento</w:t>
            </w:r>
          </w:p>
        </w:tc>
      </w:tr>
      <w:tr w:rsidR="00476386" w:rsidRPr="00CA5E90" w14:paraId="58831A56" w14:textId="77777777" w:rsidTr="0009784C">
        <w:trPr>
          <w:jc w:val="center"/>
        </w:trPr>
        <w:tc>
          <w:tcPr>
            <w:tcW w:w="7437" w:type="dxa"/>
          </w:tcPr>
          <w:p w14:paraId="0AD715F7" w14:textId="6E3122E1" w:rsidR="00476386" w:rsidRPr="00CA5E90" w:rsidRDefault="00476386" w:rsidP="00476386">
            <w:pPr>
              <w:jc w:val="both"/>
              <w:rPr>
                <w:rFonts w:ascii="Century Gothic" w:hAnsi="Century Gothic" w:cs="Arial"/>
                <w:lang w:val="es-ES_tradnl"/>
              </w:rPr>
            </w:pPr>
            <w:r w:rsidRPr="00CA5E90">
              <w:rPr>
                <w:rFonts w:ascii="Century Gothic" w:hAnsi="Century Gothic" w:cs="Arial"/>
                <w:lang w:val="es-ES_tradnl"/>
              </w:rPr>
              <w:t>1.2. De hasta tres metros cúbicos</w:t>
            </w:r>
          </w:p>
        </w:tc>
        <w:tc>
          <w:tcPr>
            <w:tcW w:w="1914" w:type="dxa"/>
            <w:gridSpan w:val="2"/>
          </w:tcPr>
          <w:p w14:paraId="78726B16" w14:textId="270345F9" w:rsidR="00476386" w:rsidRPr="00CA5E90" w:rsidRDefault="00476386" w:rsidP="00476386">
            <w:pPr>
              <w:jc w:val="right"/>
              <w:rPr>
                <w:rFonts w:ascii="Century Gothic" w:hAnsi="Century Gothic" w:cs="Arial"/>
                <w:lang w:val="es-ES_tradnl"/>
              </w:rPr>
            </w:pPr>
            <w:r w:rsidRPr="00CA5E90">
              <w:rPr>
                <w:rFonts w:ascii="Century Gothic" w:hAnsi="Century Gothic" w:cs="Arial"/>
                <w:lang w:val="es-ES_tradnl"/>
              </w:rPr>
              <w:t>Exento</w:t>
            </w:r>
          </w:p>
        </w:tc>
      </w:tr>
      <w:tr w:rsidR="00476386" w:rsidRPr="00CA5E90" w14:paraId="5A4D5A00" w14:textId="77777777" w:rsidTr="0009784C">
        <w:trPr>
          <w:jc w:val="center"/>
        </w:trPr>
        <w:tc>
          <w:tcPr>
            <w:tcW w:w="7437" w:type="dxa"/>
          </w:tcPr>
          <w:p w14:paraId="14FF2AC1"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lang w:val="es-ES_tradnl"/>
              </w:rPr>
              <w:t>1.3. De más de tres metros cúbicos</w:t>
            </w:r>
          </w:p>
        </w:tc>
        <w:tc>
          <w:tcPr>
            <w:tcW w:w="1914" w:type="dxa"/>
            <w:gridSpan w:val="2"/>
          </w:tcPr>
          <w:p w14:paraId="1C17DB86" w14:textId="43A036BA" w:rsidR="00476386" w:rsidRPr="00CA5E90" w:rsidRDefault="00476386" w:rsidP="00476386">
            <w:pPr>
              <w:jc w:val="right"/>
              <w:rPr>
                <w:rFonts w:ascii="Century Gothic" w:hAnsi="Century Gothic" w:cs="Arial"/>
                <w:lang w:val="es-ES_tradnl"/>
              </w:rPr>
            </w:pPr>
            <w:r w:rsidRPr="00CA5E90">
              <w:rPr>
                <w:rFonts w:ascii="Century Gothic" w:hAnsi="Century Gothic" w:cs="Arial"/>
                <w:lang w:val="es-ES_tradnl"/>
              </w:rPr>
              <w:t>Exento</w:t>
            </w:r>
          </w:p>
        </w:tc>
      </w:tr>
      <w:tr w:rsidR="00476386" w:rsidRPr="00CA5E90" w14:paraId="39131716" w14:textId="77777777" w:rsidTr="0009784C">
        <w:trPr>
          <w:jc w:val="center"/>
        </w:trPr>
        <w:tc>
          <w:tcPr>
            <w:tcW w:w="7437" w:type="dxa"/>
          </w:tcPr>
          <w:p w14:paraId="6482A649" w14:textId="77777777" w:rsidR="00476386" w:rsidRPr="00CA5E90" w:rsidRDefault="00476386" w:rsidP="00476386">
            <w:pPr>
              <w:jc w:val="both"/>
              <w:rPr>
                <w:rFonts w:ascii="Century Gothic" w:hAnsi="Century Gothic" w:cs="Arial"/>
                <w:lang w:val="es-ES_tradnl"/>
              </w:rPr>
            </w:pPr>
          </w:p>
        </w:tc>
        <w:tc>
          <w:tcPr>
            <w:tcW w:w="1914" w:type="dxa"/>
            <w:gridSpan w:val="2"/>
          </w:tcPr>
          <w:p w14:paraId="03323B21" w14:textId="77777777" w:rsidR="00476386" w:rsidRPr="00CA5E90" w:rsidRDefault="00476386" w:rsidP="00476386">
            <w:pPr>
              <w:jc w:val="right"/>
              <w:rPr>
                <w:rFonts w:ascii="Century Gothic" w:hAnsi="Century Gothic" w:cs="Arial"/>
                <w:lang w:val="es-ES_tradnl"/>
              </w:rPr>
            </w:pPr>
          </w:p>
        </w:tc>
      </w:tr>
      <w:tr w:rsidR="00476386" w:rsidRPr="00CA5E90" w14:paraId="44800951" w14:textId="77777777" w:rsidTr="0009784C">
        <w:trPr>
          <w:jc w:val="center"/>
        </w:trPr>
        <w:tc>
          <w:tcPr>
            <w:tcW w:w="7437" w:type="dxa"/>
          </w:tcPr>
          <w:p w14:paraId="2C698661" w14:textId="77777777" w:rsidR="00476386" w:rsidRPr="00CA5E90" w:rsidRDefault="00476386" w:rsidP="00476386">
            <w:pPr>
              <w:jc w:val="both"/>
              <w:rPr>
                <w:rFonts w:ascii="Century Gothic" w:hAnsi="Century Gothic" w:cs="Arial"/>
                <w:lang w:val="es-ES_tradnl"/>
              </w:rPr>
            </w:pPr>
            <w:r w:rsidRPr="00CA5E90">
              <w:rPr>
                <w:rFonts w:ascii="Century Gothic" w:hAnsi="Century Gothic" w:cs="Arial"/>
                <w:b/>
                <w:bCs/>
                <w:lang w:val="es-ES_tradnl"/>
              </w:rPr>
              <w:t>2.- Por tonelada</w:t>
            </w:r>
          </w:p>
        </w:tc>
        <w:tc>
          <w:tcPr>
            <w:tcW w:w="1914" w:type="dxa"/>
            <w:gridSpan w:val="2"/>
          </w:tcPr>
          <w:p w14:paraId="67550A7B" w14:textId="77777777" w:rsidR="00476386" w:rsidRPr="00CA5E90" w:rsidRDefault="00476386" w:rsidP="00476386">
            <w:pPr>
              <w:jc w:val="right"/>
              <w:rPr>
                <w:rFonts w:ascii="Century Gothic" w:hAnsi="Century Gothic" w:cs="Arial"/>
                <w:lang w:val="es-ES_tradnl"/>
              </w:rPr>
            </w:pPr>
          </w:p>
        </w:tc>
      </w:tr>
      <w:tr w:rsidR="00476386" w:rsidRPr="00CA5E90" w14:paraId="7BDC438D" w14:textId="77777777" w:rsidTr="0009784C">
        <w:trPr>
          <w:jc w:val="center"/>
        </w:trPr>
        <w:tc>
          <w:tcPr>
            <w:tcW w:w="7437" w:type="dxa"/>
          </w:tcPr>
          <w:p w14:paraId="7EF25332" w14:textId="77777777" w:rsidR="00476386" w:rsidRPr="00CA5E90" w:rsidRDefault="00476386" w:rsidP="00476386">
            <w:pPr>
              <w:jc w:val="both"/>
              <w:rPr>
                <w:rFonts w:ascii="Century Gothic" w:hAnsi="Century Gothic" w:cs="Arial"/>
                <w:b/>
                <w:bCs/>
                <w:lang w:val="es-ES_tradnl"/>
              </w:rPr>
            </w:pPr>
            <w:r w:rsidRPr="00CA5E90">
              <w:rPr>
                <w:rFonts w:ascii="Century Gothic" w:hAnsi="Century Gothic" w:cs="Arial"/>
                <w:lang w:val="es-ES_tradnl"/>
              </w:rPr>
              <w:t>2.1. Hasta 5 toneladas</w:t>
            </w:r>
          </w:p>
        </w:tc>
        <w:tc>
          <w:tcPr>
            <w:tcW w:w="1914" w:type="dxa"/>
            <w:gridSpan w:val="2"/>
          </w:tcPr>
          <w:p w14:paraId="316E9F26" w14:textId="74604C2B" w:rsidR="00476386" w:rsidRPr="00CA5E90" w:rsidRDefault="00476386" w:rsidP="00476386">
            <w:pPr>
              <w:jc w:val="right"/>
              <w:rPr>
                <w:rFonts w:ascii="Century Gothic" w:hAnsi="Century Gothic" w:cs="Arial"/>
                <w:lang w:val="es-ES_tradnl"/>
              </w:rPr>
            </w:pPr>
            <w:r w:rsidRPr="00CA5E90">
              <w:rPr>
                <w:rFonts w:ascii="Century Gothic" w:hAnsi="Century Gothic" w:cs="Arial"/>
                <w:lang w:val="es-ES_tradnl"/>
              </w:rPr>
              <w:t>Exento</w:t>
            </w:r>
          </w:p>
        </w:tc>
      </w:tr>
      <w:tr w:rsidR="00476386" w:rsidRPr="00CA5E90" w14:paraId="04D20E8F" w14:textId="77777777" w:rsidTr="0009784C">
        <w:trPr>
          <w:jc w:val="center"/>
        </w:trPr>
        <w:tc>
          <w:tcPr>
            <w:tcW w:w="7437" w:type="dxa"/>
          </w:tcPr>
          <w:p w14:paraId="4C1874C1" w14:textId="77777777" w:rsidR="00476386" w:rsidRPr="00CA5E90" w:rsidRDefault="00476386" w:rsidP="00476386">
            <w:pPr>
              <w:jc w:val="both"/>
              <w:rPr>
                <w:rFonts w:ascii="Century Gothic" w:hAnsi="Century Gothic" w:cs="Arial"/>
                <w:b/>
                <w:bCs/>
                <w:lang w:val="es-ES_tradnl"/>
              </w:rPr>
            </w:pPr>
            <w:r w:rsidRPr="00CA5E90">
              <w:rPr>
                <w:rFonts w:ascii="Century Gothic" w:hAnsi="Century Gothic" w:cs="Arial"/>
                <w:lang w:val="es-ES_tradnl"/>
              </w:rPr>
              <w:t>2.2. Más de 5 y hasta 50 toneladas</w:t>
            </w:r>
          </w:p>
        </w:tc>
        <w:tc>
          <w:tcPr>
            <w:tcW w:w="1914" w:type="dxa"/>
            <w:gridSpan w:val="2"/>
          </w:tcPr>
          <w:p w14:paraId="6143E5C1" w14:textId="19F410B1" w:rsidR="00476386" w:rsidRPr="00CA5E90" w:rsidRDefault="00B06CD2" w:rsidP="00476386">
            <w:pPr>
              <w:jc w:val="right"/>
              <w:rPr>
                <w:rFonts w:ascii="Century Gothic" w:hAnsi="Century Gothic" w:cs="Arial"/>
                <w:lang w:val="es-ES_tradnl"/>
              </w:rPr>
            </w:pPr>
            <w:r>
              <w:rPr>
                <w:rFonts w:ascii="Century Gothic" w:hAnsi="Century Gothic" w:cs="Arial"/>
                <w:lang w:val="es-ES_tradnl"/>
              </w:rPr>
              <w:t>Exento</w:t>
            </w:r>
          </w:p>
        </w:tc>
      </w:tr>
      <w:tr w:rsidR="00476386" w:rsidRPr="00CA5E90" w14:paraId="01385E3E" w14:textId="77777777" w:rsidTr="0009784C">
        <w:trPr>
          <w:jc w:val="center"/>
        </w:trPr>
        <w:tc>
          <w:tcPr>
            <w:tcW w:w="7437" w:type="dxa"/>
          </w:tcPr>
          <w:p w14:paraId="09853794" w14:textId="77777777" w:rsidR="00476386" w:rsidRPr="00CA5E90" w:rsidRDefault="00476386" w:rsidP="00476386">
            <w:pPr>
              <w:jc w:val="both"/>
              <w:rPr>
                <w:rFonts w:ascii="Century Gothic" w:hAnsi="Century Gothic" w:cs="Arial"/>
                <w:b/>
                <w:bCs/>
                <w:lang w:val="es-ES_tradnl"/>
              </w:rPr>
            </w:pPr>
            <w:r w:rsidRPr="00CA5E90">
              <w:rPr>
                <w:rFonts w:ascii="Century Gothic" w:hAnsi="Century Gothic" w:cs="Arial"/>
                <w:lang w:val="es-ES_tradnl"/>
              </w:rPr>
              <w:t>2.3. Más de 50 toneladas</w:t>
            </w:r>
          </w:p>
        </w:tc>
        <w:tc>
          <w:tcPr>
            <w:tcW w:w="1914" w:type="dxa"/>
            <w:gridSpan w:val="2"/>
          </w:tcPr>
          <w:p w14:paraId="56B1E203" w14:textId="2D56FC37" w:rsidR="00476386" w:rsidRPr="00CA5E90" w:rsidRDefault="00476386" w:rsidP="00476386">
            <w:pPr>
              <w:jc w:val="right"/>
              <w:rPr>
                <w:rFonts w:ascii="Century Gothic" w:hAnsi="Century Gothic" w:cs="Arial"/>
                <w:lang w:val="es-ES_tradnl"/>
              </w:rPr>
            </w:pPr>
            <w:r w:rsidRPr="00CA5E90">
              <w:rPr>
                <w:rFonts w:ascii="Century Gothic" w:hAnsi="Century Gothic" w:cs="Arial"/>
                <w:lang w:val="es-ES_tradnl"/>
              </w:rPr>
              <w:t>Exento</w:t>
            </w:r>
          </w:p>
        </w:tc>
      </w:tr>
      <w:tr w:rsidR="00476386" w:rsidRPr="00CA5E90" w14:paraId="6C46E230" w14:textId="77777777" w:rsidTr="0009784C">
        <w:trPr>
          <w:jc w:val="center"/>
        </w:trPr>
        <w:tc>
          <w:tcPr>
            <w:tcW w:w="7437" w:type="dxa"/>
          </w:tcPr>
          <w:p w14:paraId="6A841922" w14:textId="77777777" w:rsidR="00476386" w:rsidRPr="00CA5E90" w:rsidRDefault="00476386" w:rsidP="00476386">
            <w:pPr>
              <w:jc w:val="both"/>
              <w:rPr>
                <w:rFonts w:ascii="Century Gothic" w:hAnsi="Century Gothic" w:cs="Arial"/>
                <w:b/>
                <w:bCs/>
                <w:lang w:val="es-ES_tradnl"/>
              </w:rPr>
            </w:pPr>
          </w:p>
        </w:tc>
        <w:tc>
          <w:tcPr>
            <w:tcW w:w="1914" w:type="dxa"/>
            <w:gridSpan w:val="2"/>
          </w:tcPr>
          <w:p w14:paraId="68C5186C" w14:textId="77777777" w:rsidR="00476386" w:rsidRPr="00CA5E90" w:rsidRDefault="00476386" w:rsidP="00476386">
            <w:pPr>
              <w:jc w:val="right"/>
              <w:rPr>
                <w:rFonts w:ascii="Century Gothic" w:hAnsi="Century Gothic" w:cs="Arial"/>
                <w:lang w:val="es-ES_tradnl"/>
              </w:rPr>
            </w:pPr>
          </w:p>
        </w:tc>
      </w:tr>
      <w:tr w:rsidR="00476386" w:rsidRPr="00CA5E90" w14:paraId="72D152AB" w14:textId="77777777" w:rsidTr="0009784C">
        <w:trPr>
          <w:jc w:val="center"/>
        </w:trPr>
        <w:tc>
          <w:tcPr>
            <w:tcW w:w="7437" w:type="dxa"/>
          </w:tcPr>
          <w:p w14:paraId="76604E69" w14:textId="77777777" w:rsidR="00476386" w:rsidRPr="00CA5E90" w:rsidRDefault="00476386" w:rsidP="00476386">
            <w:pPr>
              <w:jc w:val="both"/>
              <w:rPr>
                <w:rFonts w:ascii="Century Gothic" w:hAnsi="Century Gothic" w:cs="Arial"/>
                <w:b/>
                <w:bCs/>
                <w:lang w:val="es-ES_tradnl"/>
              </w:rPr>
            </w:pPr>
            <w:r w:rsidRPr="00CA5E90">
              <w:rPr>
                <w:rFonts w:ascii="Century Gothic" w:hAnsi="Century Gothic" w:cs="Arial"/>
                <w:b/>
                <w:bCs/>
                <w:lang w:val="es-ES_tradnl"/>
              </w:rPr>
              <w:t>3.- Por utilizar instalaciones de relleno sanitario para depositar residuos no peligrosos del proceso productivo de la industria, por tonelada</w:t>
            </w:r>
          </w:p>
        </w:tc>
        <w:tc>
          <w:tcPr>
            <w:tcW w:w="1914" w:type="dxa"/>
            <w:gridSpan w:val="2"/>
          </w:tcPr>
          <w:p w14:paraId="67ACFF76" w14:textId="47CBE723" w:rsidR="00476386" w:rsidRPr="00CA5E90" w:rsidRDefault="00A2181C" w:rsidP="00476386">
            <w:pPr>
              <w:jc w:val="right"/>
              <w:rPr>
                <w:rFonts w:ascii="Century Gothic" w:hAnsi="Century Gothic" w:cs="Arial"/>
                <w:lang w:val="es-ES_tradnl"/>
              </w:rPr>
            </w:pPr>
            <w:r>
              <w:rPr>
                <w:rFonts w:ascii="Century Gothic" w:hAnsi="Century Gothic" w:cs="Arial"/>
                <w:lang w:val="es-ES_tradnl"/>
              </w:rPr>
              <w:t>$</w:t>
            </w:r>
            <w:r w:rsidR="00476386">
              <w:rPr>
                <w:rFonts w:ascii="Century Gothic" w:hAnsi="Century Gothic" w:cs="Arial"/>
                <w:lang w:val="es-ES_tradnl"/>
              </w:rPr>
              <w:t>0.00</w:t>
            </w:r>
          </w:p>
        </w:tc>
      </w:tr>
      <w:tr w:rsidR="00476386" w:rsidRPr="00CA5E90" w14:paraId="33A02751" w14:textId="77777777" w:rsidTr="0009784C">
        <w:trPr>
          <w:jc w:val="center"/>
        </w:trPr>
        <w:tc>
          <w:tcPr>
            <w:tcW w:w="7437" w:type="dxa"/>
          </w:tcPr>
          <w:p w14:paraId="635D4D2D" w14:textId="77777777" w:rsidR="00476386" w:rsidRPr="00CA5E90" w:rsidRDefault="00476386" w:rsidP="00476386">
            <w:pPr>
              <w:jc w:val="both"/>
              <w:rPr>
                <w:rFonts w:ascii="Century Gothic" w:hAnsi="Century Gothic" w:cs="Arial"/>
                <w:lang w:val="es-ES_tradnl"/>
              </w:rPr>
            </w:pPr>
          </w:p>
        </w:tc>
        <w:tc>
          <w:tcPr>
            <w:tcW w:w="1914" w:type="dxa"/>
            <w:gridSpan w:val="2"/>
          </w:tcPr>
          <w:p w14:paraId="0D669649" w14:textId="77777777" w:rsidR="00476386" w:rsidRPr="00CA5E90" w:rsidRDefault="00476386" w:rsidP="00476386">
            <w:pPr>
              <w:jc w:val="right"/>
              <w:rPr>
                <w:rFonts w:ascii="Century Gothic" w:hAnsi="Century Gothic" w:cs="Arial"/>
                <w:lang w:val="es-ES_tradnl"/>
              </w:rPr>
            </w:pPr>
          </w:p>
        </w:tc>
      </w:tr>
      <w:tr w:rsidR="00476386" w:rsidRPr="000A68C0" w14:paraId="56345BFA" w14:textId="77777777" w:rsidTr="0009784C">
        <w:trPr>
          <w:jc w:val="center"/>
        </w:trPr>
        <w:tc>
          <w:tcPr>
            <w:tcW w:w="7437" w:type="dxa"/>
          </w:tcPr>
          <w:p w14:paraId="22111C21" w14:textId="77777777" w:rsidR="00476386" w:rsidRPr="00CA5E90" w:rsidRDefault="00476386" w:rsidP="00476386">
            <w:pPr>
              <w:jc w:val="both"/>
              <w:rPr>
                <w:rFonts w:ascii="Century Gothic" w:hAnsi="Century Gothic" w:cs="Arial"/>
                <w:b/>
                <w:bCs/>
                <w:lang w:val="es-ES_tradnl"/>
              </w:rPr>
            </w:pPr>
            <w:r w:rsidRPr="00CA5E90">
              <w:rPr>
                <w:rFonts w:ascii="Century Gothic" w:hAnsi="Century Gothic" w:cs="Arial"/>
                <w:b/>
                <w:bCs/>
                <w:lang w:val="es-ES_tradnl"/>
              </w:rPr>
              <w:t>4.- Por utilizar instalaciones de relleno sanitario para depositar residuos de construcción o demolición, por tonelada.</w:t>
            </w:r>
          </w:p>
        </w:tc>
        <w:tc>
          <w:tcPr>
            <w:tcW w:w="1914" w:type="dxa"/>
            <w:gridSpan w:val="2"/>
          </w:tcPr>
          <w:p w14:paraId="0570DF54" w14:textId="4ECBFFB8" w:rsidR="00476386" w:rsidRPr="000A68C0" w:rsidRDefault="006766AE" w:rsidP="00476386">
            <w:pPr>
              <w:jc w:val="right"/>
              <w:rPr>
                <w:rFonts w:ascii="Century Gothic" w:hAnsi="Century Gothic" w:cs="Arial"/>
                <w:bCs/>
                <w:lang w:val="es-ES_tradnl"/>
              </w:rPr>
            </w:pPr>
            <w:r>
              <w:rPr>
                <w:rFonts w:ascii="Century Gothic" w:hAnsi="Century Gothic" w:cs="Arial"/>
                <w:bCs/>
                <w:lang w:val="es-ES_tradnl"/>
              </w:rPr>
              <w:t>$</w:t>
            </w:r>
            <w:r w:rsidR="00476386" w:rsidRPr="000A68C0">
              <w:rPr>
                <w:rFonts w:ascii="Century Gothic" w:hAnsi="Century Gothic" w:cs="Arial"/>
                <w:bCs/>
                <w:lang w:val="es-ES_tradnl"/>
              </w:rPr>
              <w:t>0.00</w:t>
            </w:r>
          </w:p>
        </w:tc>
      </w:tr>
      <w:tr w:rsidR="00476386" w:rsidRPr="00CA5E90" w14:paraId="5251D51D" w14:textId="77777777" w:rsidTr="0009784C">
        <w:trPr>
          <w:jc w:val="center"/>
        </w:trPr>
        <w:tc>
          <w:tcPr>
            <w:tcW w:w="7437" w:type="dxa"/>
          </w:tcPr>
          <w:p w14:paraId="31B96415" w14:textId="77777777" w:rsidR="00476386" w:rsidRPr="00CA5E90" w:rsidRDefault="00476386" w:rsidP="00476386">
            <w:pPr>
              <w:jc w:val="both"/>
              <w:rPr>
                <w:rFonts w:ascii="Century Gothic" w:hAnsi="Century Gothic" w:cs="Arial"/>
                <w:lang w:val="es-ES_tradnl"/>
              </w:rPr>
            </w:pPr>
          </w:p>
        </w:tc>
        <w:tc>
          <w:tcPr>
            <w:tcW w:w="1914" w:type="dxa"/>
            <w:gridSpan w:val="2"/>
          </w:tcPr>
          <w:p w14:paraId="30414070" w14:textId="77777777" w:rsidR="00476386" w:rsidRPr="00CA5E90" w:rsidRDefault="00476386" w:rsidP="00476386">
            <w:pPr>
              <w:jc w:val="right"/>
              <w:rPr>
                <w:rFonts w:ascii="Century Gothic" w:hAnsi="Century Gothic" w:cs="Arial"/>
                <w:lang w:val="es-ES_tradnl"/>
              </w:rPr>
            </w:pPr>
          </w:p>
        </w:tc>
      </w:tr>
      <w:tr w:rsidR="00476386" w:rsidRPr="00CA5E90" w14:paraId="54C9E79A" w14:textId="77777777" w:rsidTr="0009784C">
        <w:trPr>
          <w:jc w:val="center"/>
        </w:trPr>
        <w:tc>
          <w:tcPr>
            <w:tcW w:w="7437" w:type="dxa"/>
          </w:tcPr>
          <w:p w14:paraId="28699DDE" w14:textId="77777777" w:rsidR="00476386" w:rsidRPr="00CA5E90" w:rsidRDefault="00476386" w:rsidP="00476386">
            <w:pPr>
              <w:jc w:val="both"/>
              <w:rPr>
                <w:rFonts w:ascii="Century Gothic" w:hAnsi="Century Gothic" w:cs="Arial"/>
                <w:b/>
                <w:bCs/>
                <w:lang w:val="es-ES_tradnl"/>
              </w:rPr>
            </w:pPr>
          </w:p>
          <w:p w14:paraId="76DA0970" w14:textId="77777777" w:rsidR="00476386" w:rsidRPr="00CA5E90" w:rsidRDefault="00476386" w:rsidP="00476386">
            <w:pPr>
              <w:jc w:val="both"/>
              <w:rPr>
                <w:rFonts w:ascii="Century Gothic" w:hAnsi="Century Gothic" w:cs="Arial"/>
                <w:b/>
                <w:bCs/>
                <w:lang w:val="es-ES_tradnl"/>
              </w:rPr>
            </w:pPr>
            <w:r w:rsidRPr="00CA5E90">
              <w:rPr>
                <w:rFonts w:ascii="Century Gothic" w:hAnsi="Century Gothic" w:cs="Arial"/>
                <w:b/>
                <w:bCs/>
                <w:lang w:val="es-ES_tradnl"/>
              </w:rPr>
              <w:t>5.- Limpieza de lotes baldíos por parte del municipio, por metro cuadrado</w:t>
            </w:r>
          </w:p>
        </w:tc>
        <w:tc>
          <w:tcPr>
            <w:tcW w:w="1914" w:type="dxa"/>
            <w:gridSpan w:val="2"/>
          </w:tcPr>
          <w:p w14:paraId="25A90BF2" w14:textId="77777777" w:rsidR="00476386" w:rsidRPr="00CA5E90" w:rsidRDefault="00476386" w:rsidP="00476386">
            <w:pPr>
              <w:jc w:val="right"/>
              <w:rPr>
                <w:rFonts w:ascii="Century Gothic" w:hAnsi="Century Gothic" w:cs="Arial"/>
                <w:b/>
                <w:bCs/>
                <w:lang w:val="es-ES_tradnl"/>
              </w:rPr>
            </w:pPr>
          </w:p>
          <w:p w14:paraId="613BF8F0" w14:textId="031E2678" w:rsidR="00476386" w:rsidRPr="00CA5E90" w:rsidRDefault="006766AE" w:rsidP="00476386">
            <w:pPr>
              <w:jc w:val="right"/>
              <w:rPr>
                <w:rFonts w:ascii="Century Gothic" w:hAnsi="Century Gothic" w:cs="Arial"/>
                <w:bCs/>
                <w:lang w:val="es-ES_tradnl"/>
              </w:rPr>
            </w:pPr>
            <w:r>
              <w:rPr>
                <w:rFonts w:ascii="Century Gothic" w:hAnsi="Century Gothic" w:cs="Arial"/>
                <w:bCs/>
                <w:lang w:val="es-ES_tradnl"/>
              </w:rPr>
              <w:t>$</w:t>
            </w:r>
            <w:r w:rsidR="00476386">
              <w:rPr>
                <w:rFonts w:ascii="Century Gothic" w:hAnsi="Century Gothic" w:cs="Arial"/>
                <w:bCs/>
                <w:lang w:val="es-ES_tradnl"/>
              </w:rPr>
              <w:t>0.00</w:t>
            </w:r>
          </w:p>
        </w:tc>
      </w:tr>
      <w:tr w:rsidR="00476386" w:rsidRPr="00CA5E90" w14:paraId="62474CE2" w14:textId="77777777" w:rsidTr="0009784C">
        <w:trPr>
          <w:jc w:val="center"/>
        </w:trPr>
        <w:tc>
          <w:tcPr>
            <w:tcW w:w="7437" w:type="dxa"/>
          </w:tcPr>
          <w:p w14:paraId="60C6E5AC" w14:textId="77777777" w:rsidR="00476386" w:rsidRPr="00CA5E90" w:rsidRDefault="00476386" w:rsidP="00476386">
            <w:pPr>
              <w:jc w:val="both"/>
              <w:rPr>
                <w:rFonts w:ascii="Century Gothic" w:hAnsi="Century Gothic" w:cs="Arial"/>
                <w:lang w:val="es-ES_tradnl"/>
              </w:rPr>
            </w:pPr>
          </w:p>
        </w:tc>
        <w:tc>
          <w:tcPr>
            <w:tcW w:w="1914" w:type="dxa"/>
            <w:gridSpan w:val="2"/>
          </w:tcPr>
          <w:p w14:paraId="4965D272" w14:textId="77777777" w:rsidR="00476386" w:rsidRPr="00CA5E90" w:rsidRDefault="00476386" w:rsidP="00476386">
            <w:pPr>
              <w:jc w:val="right"/>
              <w:rPr>
                <w:rFonts w:ascii="Century Gothic" w:hAnsi="Century Gothic" w:cs="Arial"/>
                <w:lang w:val="es-ES_tradnl"/>
              </w:rPr>
            </w:pPr>
          </w:p>
        </w:tc>
      </w:tr>
      <w:tr w:rsidR="00476386" w:rsidRPr="00CA5E90" w14:paraId="02F93700" w14:textId="77777777" w:rsidTr="0009784C">
        <w:trPr>
          <w:jc w:val="center"/>
        </w:trPr>
        <w:tc>
          <w:tcPr>
            <w:tcW w:w="7437" w:type="dxa"/>
          </w:tcPr>
          <w:p w14:paraId="645D6266" w14:textId="68BF8D76" w:rsidR="00476386" w:rsidRPr="00CA5E90" w:rsidRDefault="00476386" w:rsidP="00476386">
            <w:pPr>
              <w:jc w:val="both"/>
              <w:rPr>
                <w:rFonts w:ascii="Century Gothic" w:hAnsi="Century Gothic" w:cs="Arial"/>
                <w:lang w:val="es-ES_tradnl"/>
              </w:rPr>
            </w:pPr>
            <w:proofErr w:type="spellStart"/>
            <w:r w:rsidRPr="00CA5E90">
              <w:rPr>
                <w:rFonts w:ascii="Century Gothic" w:hAnsi="Century Gothic" w:cs="Arial"/>
                <w:b/>
                <w:bCs/>
                <w:lang w:val="es-ES_tradnl"/>
              </w:rPr>
              <w:t>II.1</w:t>
            </w:r>
            <w:r w:rsidR="00F65C61">
              <w:rPr>
                <w:rFonts w:ascii="Century Gothic" w:hAnsi="Century Gothic" w:cs="Arial"/>
                <w:b/>
                <w:bCs/>
                <w:lang w:val="es-ES_tradnl"/>
              </w:rPr>
              <w:t>3</w:t>
            </w:r>
            <w:proofErr w:type="spellEnd"/>
            <w:r w:rsidRPr="00CA5E90">
              <w:rPr>
                <w:rFonts w:ascii="Century Gothic" w:hAnsi="Century Gothic" w:cs="Arial"/>
                <w:b/>
                <w:bCs/>
                <w:lang w:val="es-ES_tradnl"/>
              </w:rPr>
              <w:t>.- Servicio de Bomberos</w:t>
            </w:r>
          </w:p>
        </w:tc>
        <w:tc>
          <w:tcPr>
            <w:tcW w:w="1914" w:type="dxa"/>
            <w:gridSpan w:val="2"/>
          </w:tcPr>
          <w:p w14:paraId="6D94DD43" w14:textId="77777777" w:rsidR="00476386" w:rsidRPr="00CA5E90" w:rsidRDefault="00476386" w:rsidP="00476386">
            <w:pPr>
              <w:jc w:val="right"/>
              <w:rPr>
                <w:rFonts w:ascii="Century Gothic" w:hAnsi="Century Gothic" w:cs="Arial"/>
                <w:lang w:val="es-ES_tradnl"/>
              </w:rPr>
            </w:pPr>
          </w:p>
        </w:tc>
      </w:tr>
      <w:tr w:rsidR="00476386" w:rsidRPr="00CA5E90" w14:paraId="01DB02D9" w14:textId="77777777" w:rsidTr="0009784C">
        <w:trPr>
          <w:jc w:val="center"/>
        </w:trPr>
        <w:tc>
          <w:tcPr>
            <w:tcW w:w="7437" w:type="dxa"/>
          </w:tcPr>
          <w:p w14:paraId="2DBF9E98" w14:textId="77777777" w:rsidR="00476386" w:rsidRPr="00CA5E90" w:rsidRDefault="00476386" w:rsidP="00476386">
            <w:pPr>
              <w:jc w:val="both"/>
              <w:rPr>
                <w:rFonts w:ascii="Century Gothic" w:hAnsi="Century Gothic" w:cs="Arial"/>
                <w:lang w:val="es-ES_tradnl"/>
              </w:rPr>
            </w:pPr>
          </w:p>
        </w:tc>
        <w:tc>
          <w:tcPr>
            <w:tcW w:w="1914" w:type="dxa"/>
            <w:gridSpan w:val="2"/>
          </w:tcPr>
          <w:p w14:paraId="2B33EB6A" w14:textId="77777777" w:rsidR="00476386" w:rsidRPr="00CA5E90" w:rsidRDefault="00476386" w:rsidP="00476386">
            <w:pPr>
              <w:jc w:val="right"/>
              <w:rPr>
                <w:rFonts w:ascii="Century Gothic" w:hAnsi="Century Gothic" w:cs="Arial"/>
                <w:lang w:val="es-ES_tradnl"/>
              </w:rPr>
            </w:pPr>
          </w:p>
        </w:tc>
      </w:tr>
      <w:tr w:rsidR="00476386" w:rsidRPr="00CA5E90" w14:paraId="0CB2F10A" w14:textId="77777777" w:rsidTr="0009784C">
        <w:trPr>
          <w:jc w:val="center"/>
        </w:trPr>
        <w:tc>
          <w:tcPr>
            <w:tcW w:w="7437" w:type="dxa"/>
          </w:tcPr>
          <w:p w14:paraId="4A09014B" w14:textId="77777777" w:rsidR="00476386" w:rsidRPr="00CA5E90" w:rsidRDefault="00476386" w:rsidP="00476386">
            <w:pPr>
              <w:jc w:val="both"/>
              <w:rPr>
                <w:rFonts w:ascii="Century Gothic" w:hAnsi="Century Gothic" w:cs="Arial"/>
                <w:b/>
                <w:bCs/>
                <w:lang w:val="es-ES_tradnl"/>
              </w:rPr>
            </w:pPr>
            <w:r w:rsidRPr="00CA5E90">
              <w:rPr>
                <w:rFonts w:ascii="Century Gothic" w:hAnsi="Century Gothic" w:cs="Arial"/>
                <w:b/>
                <w:bCs/>
                <w:lang w:val="es-ES_tradnl"/>
              </w:rPr>
              <w:t xml:space="preserve">1.- Peritaje o constancia sobre siniestros </w:t>
            </w:r>
          </w:p>
        </w:tc>
        <w:tc>
          <w:tcPr>
            <w:tcW w:w="1914" w:type="dxa"/>
            <w:gridSpan w:val="2"/>
          </w:tcPr>
          <w:p w14:paraId="56837882" w14:textId="746F06A0" w:rsidR="00476386" w:rsidRPr="00CA5E90" w:rsidRDefault="00A2181C" w:rsidP="00476386">
            <w:pPr>
              <w:jc w:val="right"/>
              <w:rPr>
                <w:rFonts w:ascii="Century Gothic" w:hAnsi="Century Gothic" w:cs="Arial"/>
                <w:lang w:val="es-ES_tradnl"/>
              </w:rPr>
            </w:pPr>
            <w:r>
              <w:rPr>
                <w:rFonts w:ascii="Century Gothic" w:hAnsi="Century Gothic" w:cs="Arial"/>
                <w:lang w:val="es-ES_tradnl"/>
              </w:rPr>
              <w:t>$</w:t>
            </w:r>
            <w:r w:rsidR="00476386" w:rsidRPr="00CA5E90">
              <w:rPr>
                <w:rFonts w:ascii="Century Gothic" w:hAnsi="Century Gothic" w:cs="Arial"/>
                <w:lang w:val="es-ES_tradnl"/>
              </w:rPr>
              <w:t>50.00</w:t>
            </w:r>
          </w:p>
        </w:tc>
      </w:tr>
      <w:tr w:rsidR="00476386" w:rsidRPr="00CA5E90" w14:paraId="3EB0BFAE" w14:textId="77777777" w:rsidTr="0009784C">
        <w:trPr>
          <w:jc w:val="center"/>
        </w:trPr>
        <w:tc>
          <w:tcPr>
            <w:tcW w:w="7437" w:type="dxa"/>
          </w:tcPr>
          <w:p w14:paraId="47D5CFFE" w14:textId="77777777" w:rsidR="00476386" w:rsidRPr="00CA5E90" w:rsidRDefault="00476386" w:rsidP="00476386">
            <w:pPr>
              <w:jc w:val="both"/>
              <w:rPr>
                <w:rFonts w:ascii="Century Gothic" w:hAnsi="Century Gothic" w:cs="Arial"/>
                <w:b/>
                <w:bCs/>
                <w:lang w:val="es-ES_tradnl"/>
              </w:rPr>
            </w:pPr>
            <w:r w:rsidRPr="00CA5E90">
              <w:rPr>
                <w:rFonts w:ascii="Century Gothic" w:hAnsi="Century Gothic" w:cs="Arial"/>
                <w:b/>
                <w:lang w:val="es-ES_tradnl"/>
              </w:rPr>
              <w:t>1.1. Establecimientos comerciales, industriales y de servicios</w:t>
            </w:r>
          </w:p>
        </w:tc>
        <w:tc>
          <w:tcPr>
            <w:tcW w:w="1914" w:type="dxa"/>
            <w:gridSpan w:val="2"/>
          </w:tcPr>
          <w:p w14:paraId="7099286D" w14:textId="77777777" w:rsidR="00476386" w:rsidRPr="00CA5E90" w:rsidRDefault="00476386" w:rsidP="00476386">
            <w:pPr>
              <w:jc w:val="right"/>
              <w:rPr>
                <w:rFonts w:ascii="Century Gothic" w:hAnsi="Century Gothic" w:cs="Arial"/>
                <w:lang w:val="es-ES_tradnl"/>
              </w:rPr>
            </w:pPr>
          </w:p>
        </w:tc>
      </w:tr>
      <w:tr w:rsidR="00476386" w:rsidRPr="00CA5E90" w14:paraId="695130FB" w14:textId="77777777" w:rsidTr="0009784C">
        <w:trPr>
          <w:jc w:val="center"/>
        </w:trPr>
        <w:tc>
          <w:tcPr>
            <w:tcW w:w="7437" w:type="dxa"/>
          </w:tcPr>
          <w:p w14:paraId="1DB64736" w14:textId="77777777" w:rsidR="00476386" w:rsidRPr="00CA5E90" w:rsidRDefault="00476386" w:rsidP="00476386">
            <w:pPr>
              <w:jc w:val="both"/>
              <w:rPr>
                <w:rFonts w:ascii="Century Gothic" w:hAnsi="Century Gothic" w:cs="Arial"/>
                <w:b/>
                <w:bCs/>
                <w:lang w:val="es-ES_tradnl"/>
              </w:rPr>
            </w:pPr>
            <w:r w:rsidRPr="00CA5E90">
              <w:rPr>
                <w:rFonts w:ascii="Century Gothic" w:hAnsi="Century Gothic" w:cs="Arial"/>
                <w:b/>
                <w:lang w:val="es-ES_tradnl"/>
              </w:rPr>
              <w:t>1.2. Casa Habitación</w:t>
            </w:r>
          </w:p>
        </w:tc>
        <w:tc>
          <w:tcPr>
            <w:tcW w:w="1914" w:type="dxa"/>
            <w:gridSpan w:val="2"/>
          </w:tcPr>
          <w:p w14:paraId="74D6A3A7" w14:textId="625E0AF4" w:rsidR="00476386" w:rsidRPr="00CA5E90" w:rsidRDefault="00A2181C" w:rsidP="00476386">
            <w:pPr>
              <w:jc w:val="right"/>
              <w:rPr>
                <w:rFonts w:ascii="Century Gothic" w:hAnsi="Century Gothic" w:cs="Arial"/>
                <w:lang w:val="es-ES_tradnl"/>
              </w:rPr>
            </w:pPr>
            <w:r>
              <w:rPr>
                <w:rFonts w:ascii="Century Gothic" w:hAnsi="Century Gothic" w:cs="Arial"/>
                <w:lang w:val="es-ES_tradnl"/>
              </w:rPr>
              <w:t>$</w:t>
            </w:r>
            <w:r w:rsidR="00476386">
              <w:rPr>
                <w:rFonts w:ascii="Century Gothic" w:hAnsi="Century Gothic" w:cs="Arial"/>
                <w:lang w:val="es-ES_tradnl"/>
              </w:rPr>
              <w:t>10</w:t>
            </w:r>
            <w:r w:rsidR="00476386" w:rsidRPr="00CA5E90">
              <w:rPr>
                <w:rFonts w:ascii="Century Gothic" w:hAnsi="Century Gothic" w:cs="Arial"/>
                <w:lang w:val="es-ES_tradnl"/>
              </w:rPr>
              <w:t>0.00</w:t>
            </w:r>
          </w:p>
        </w:tc>
      </w:tr>
      <w:tr w:rsidR="00476386" w:rsidRPr="00CA5E90" w14:paraId="06E73020" w14:textId="77777777" w:rsidTr="0009784C">
        <w:trPr>
          <w:jc w:val="center"/>
        </w:trPr>
        <w:tc>
          <w:tcPr>
            <w:tcW w:w="7437" w:type="dxa"/>
          </w:tcPr>
          <w:p w14:paraId="6AD0FC00" w14:textId="77777777" w:rsidR="00476386" w:rsidRPr="00CA5E90" w:rsidRDefault="00476386" w:rsidP="00476386">
            <w:pPr>
              <w:jc w:val="both"/>
              <w:rPr>
                <w:rFonts w:ascii="Century Gothic" w:hAnsi="Century Gothic" w:cs="Arial"/>
                <w:b/>
                <w:bCs/>
                <w:lang w:val="es-ES_tradnl"/>
              </w:rPr>
            </w:pPr>
          </w:p>
        </w:tc>
        <w:tc>
          <w:tcPr>
            <w:tcW w:w="1914" w:type="dxa"/>
            <w:gridSpan w:val="2"/>
          </w:tcPr>
          <w:p w14:paraId="6E607EA3" w14:textId="77777777" w:rsidR="00476386" w:rsidRPr="00CA5E90" w:rsidRDefault="00476386" w:rsidP="00476386">
            <w:pPr>
              <w:jc w:val="right"/>
              <w:rPr>
                <w:rFonts w:ascii="Century Gothic" w:hAnsi="Century Gothic" w:cs="Arial"/>
                <w:lang w:val="es-ES_tradnl"/>
              </w:rPr>
            </w:pPr>
          </w:p>
        </w:tc>
      </w:tr>
      <w:tr w:rsidR="00476386" w:rsidRPr="00CA5E90" w14:paraId="5B3675CF" w14:textId="77777777" w:rsidTr="0009784C">
        <w:trPr>
          <w:jc w:val="center"/>
        </w:trPr>
        <w:tc>
          <w:tcPr>
            <w:tcW w:w="7437" w:type="dxa"/>
          </w:tcPr>
          <w:p w14:paraId="6E2DE74E" w14:textId="77777777" w:rsidR="00476386" w:rsidRPr="00CA5E90" w:rsidRDefault="00476386" w:rsidP="00476386">
            <w:pPr>
              <w:jc w:val="both"/>
              <w:rPr>
                <w:rFonts w:ascii="Century Gothic" w:hAnsi="Century Gothic" w:cs="Arial"/>
                <w:b/>
                <w:bCs/>
                <w:lang w:val="es-ES_tradnl"/>
              </w:rPr>
            </w:pPr>
            <w:r w:rsidRPr="00CA5E90">
              <w:rPr>
                <w:rFonts w:ascii="Century Gothic" w:hAnsi="Century Gothic" w:cs="Arial"/>
                <w:b/>
                <w:bCs/>
                <w:lang w:val="es-ES_tradnl"/>
              </w:rPr>
              <w:lastRenderedPageBreak/>
              <w:t>2.- Por inspección general</w:t>
            </w:r>
          </w:p>
        </w:tc>
        <w:tc>
          <w:tcPr>
            <w:tcW w:w="1914" w:type="dxa"/>
            <w:gridSpan w:val="2"/>
          </w:tcPr>
          <w:p w14:paraId="720F9790" w14:textId="4CD722F5" w:rsidR="00476386" w:rsidRPr="00CA5E90" w:rsidRDefault="00A2181C" w:rsidP="00476386">
            <w:pPr>
              <w:jc w:val="right"/>
              <w:rPr>
                <w:rFonts w:ascii="Century Gothic" w:hAnsi="Century Gothic" w:cs="Arial"/>
                <w:lang w:val="es-ES_tradnl"/>
              </w:rPr>
            </w:pPr>
            <w:r>
              <w:rPr>
                <w:rFonts w:ascii="Century Gothic" w:hAnsi="Century Gothic" w:cs="Arial"/>
                <w:lang w:val="es-ES_tradnl"/>
              </w:rPr>
              <w:t>$</w:t>
            </w:r>
            <w:r w:rsidR="00476386">
              <w:rPr>
                <w:rFonts w:ascii="Century Gothic" w:hAnsi="Century Gothic" w:cs="Arial"/>
                <w:lang w:val="es-ES_tradnl"/>
              </w:rPr>
              <w:t>250.00</w:t>
            </w:r>
          </w:p>
        </w:tc>
      </w:tr>
      <w:tr w:rsidR="00476386" w:rsidRPr="00CA5E90" w14:paraId="4279441A" w14:textId="77777777" w:rsidTr="0009784C">
        <w:trPr>
          <w:jc w:val="center"/>
        </w:trPr>
        <w:tc>
          <w:tcPr>
            <w:tcW w:w="7437" w:type="dxa"/>
          </w:tcPr>
          <w:p w14:paraId="535261D6" w14:textId="77777777" w:rsidR="00476386" w:rsidRPr="00CA5E90" w:rsidRDefault="00476386" w:rsidP="00476386">
            <w:pPr>
              <w:jc w:val="both"/>
              <w:rPr>
                <w:rFonts w:ascii="Century Gothic" w:hAnsi="Century Gothic" w:cs="Arial"/>
                <w:b/>
                <w:bCs/>
                <w:lang w:val="es-ES_tradnl"/>
              </w:rPr>
            </w:pPr>
          </w:p>
        </w:tc>
        <w:tc>
          <w:tcPr>
            <w:tcW w:w="1914" w:type="dxa"/>
            <w:gridSpan w:val="2"/>
          </w:tcPr>
          <w:p w14:paraId="1A802E34" w14:textId="77777777" w:rsidR="00476386" w:rsidRPr="00CA5E90" w:rsidRDefault="00476386" w:rsidP="00476386">
            <w:pPr>
              <w:jc w:val="right"/>
              <w:rPr>
                <w:rFonts w:ascii="Century Gothic" w:hAnsi="Century Gothic" w:cs="Arial"/>
                <w:lang w:val="es-ES_tradnl"/>
              </w:rPr>
            </w:pPr>
          </w:p>
        </w:tc>
      </w:tr>
      <w:tr w:rsidR="00476386" w:rsidRPr="00CA5E90" w14:paraId="19887C05" w14:textId="77777777" w:rsidTr="0009784C">
        <w:trPr>
          <w:jc w:val="center"/>
        </w:trPr>
        <w:tc>
          <w:tcPr>
            <w:tcW w:w="7437" w:type="dxa"/>
          </w:tcPr>
          <w:p w14:paraId="413670A9" w14:textId="77777777" w:rsidR="00476386" w:rsidRPr="00CA5E90" w:rsidRDefault="00476386" w:rsidP="00476386">
            <w:pPr>
              <w:jc w:val="both"/>
              <w:rPr>
                <w:rFonts w:ascii="Century Gothic" w:hAnsi="Century Gothic" w:cs="Arial"/>
                <w:b/>
                <w:bCs/>
                <w:lang w:val="es-ES_tradnl"/>
              </w:rPr>
            </w:pPr>
            <w:r w:rsidRPr="00CA5E90">
              <w:rPr>
                <w:rFonts w:ascii="Century Gothic" w:hAnsi="Century Gothic" w:cs="Arial"/>
                <w:b/>
                <w:bCs/>
                <w:lang w:val="es-ES_tradnl"/>
              </w:rPr>
              <w:t>3.- Revisión de extintores, por unidad</w:t>
            </w:r>
          </w:p>
        </w:tc>
        <w:tc>
          <w:tcPr>
            <w:tcW w:w="1914" w:type="dxa"/>
            <w:gridSpan w:val="2"/>
          </w:tcPr>
          <w:p w14:paraId="608CEDB7" w14:textId="7464F58E" w:rsidR="00476386" w:rsidRPr="00CA5E90" w:rsidRDefault="00A2181C" w:rsidP="00476386">
            <w:pPr>
              <w:jc w:val="right"/>
              <w:rPr>
                <w:rFonts w:ascii="Century Gothic" w:hAnsi="Century Gothic" w:cs="Arial"/>
                <w:lang w:val="es-ES_tradnl"/>
              </w:rPr>
            </w:pPr>
            <w:r>
              <w:rPr>
                <w:rFonts w:ascii="Century Gothic" w:hAnsi="Century Gothic" w:cs="Arial"/>
                <w:lang w:val="es-ES_tradnl"/>
              </w:rPr>
              <w:t>$</w:t>
            </w:r>
            <w:r w:rsidR="00476386">
              <w:rPr>
                <w:rFonts w:ascii="Century Gothic" w:hAnsi="Century Gothic" w:cs="Arial"/>
                <w:lang w:val="es-ES_tradnl"/>
              </w:rPr>
              <w:t>20</w:t>
            </w:r>
            <w:r w:rsidR="00476386" w:rsidRPr="00CA5E90">
              <w:rPr>
                <w:rFonts w:ascii="Century Gothic" w:hAnsi="Century Gothic" w:cs="Arial"/>
                <w:lang w:val="es-ES_tradnl"/>
              </w:rPr>
              <w:t>.00</w:t>
            </w:r>
          </w:p>
        </w:tc>
      </w:tr>
      <w:tr w:rsidR="00476386" w:rsidRPr="00CA5E90" w14:paraId="381125DD" w14:textId="77777777" w:rsidTr="0009784C">
        <w:trPr>
          <w:jc w:val="center"/>
        </w:trPr>
        <w:tc>
          <w:tcPr>
            <w:tcW w:w="7437" w:type="dxa"/>
          </w:tcPr>
          <w:p w14:paraId="240A8CEE" w14:textId="77777777" w:rsidR="00476386" w:rsidRPr="00CA5E90" w:rsidRDefault="00476386" w:rsidP="00476386">
            <w:pPr>
              <w:jc w:val="both"/>
              <w:rPr>
                <w:rFonts w:ascii="Century Gothic" w:hAnsi="Century Gothic" w:cs="Arial"/>
                <w:b/>
                <w:bCs/>
                <w:lang w:val="es-ES_tradnl"/>
              </w:rPr>
            </w:pPr>
          </w:p>
        </w:tc>
        <w:tc>
          <w:tcPr>
            <w:tcW w:w="1914" w:type="dxa"/>
            <w:gridSpan w:val="2"/>
          </w:tcPr>
          <w:p w14:paraId="43CD5A61" w14:textId="77777777" w:rsidR="00476386" w:rsidRPr="00CA5E90" w:rsidRDefault="00476386" w:rsidP="00476386">
            <w:pPr>
              <w:jc w:val="right"/>
              <w:rPr>
                <w:rFonts w:ascii="Century Gothic" w:hAnsi="Century Gothic" w:cs="Arial"/>
                <w:lang w:val="es-ES_tradnl"/>
              </w:rPr>
            </w:pPr>
          </w:p>
        </w:tc>
      </w:tr>
      <w:tr w:rsidR="00476386" w:rsidRPr="00CA5E90" w14:paraId="793C7268" w14:textId="77777777" w:rsidTr="0009784C">
        <w:trPr>
          <w:jc w:val="center"/>
        </w:trPr>
        <w:tc>
          <w:tcPr>
            <w:tcW w:w="7437" w:type="dxa"/>
          </w:tcPr>
          <w:p w14:paraId="04E654F9" w14:textId="5B2D2012" w:rsidR="00476386" w:rsidRPr="00CA5E90" w:rsidRDefault="00476386" w:rsidP="00476386">
            <w:pPr>
              <w:jc w:val="both"/>
              <w:rPr>
                <w:rFonts w:ascii="Century Gothic" w:hAnsi="Century Gothic" w:cs="Arial"/>
                <w:b/>
                <w:bCs/>
                <w:lang w:val="es-ES_tradnl"/>
              </w:rPr>
            </w:pPr>
            <w:proofErr w:type="spellStart"/>
            <w:r w:rsidRPr="00CA5E90">
              <w:rPr>
                <w:rFonts w:ascii="Century Gothic" w:hAnsi="Century Gothic" w:cs="Arial"/>
                <w:b/>
                <w:bCs/>
                <w:lang w:val="es-ES_tradnl"/>
              </w:rPr>
              <w:t>II.1</w:t>
            </w:r>
            <w:r w:rsidR="00F65C61">
              <w:rPr>
                <w:rFonts w:ascii="Century Gothic" w:hAnsi="Century Gothic" w:cs="Arial"/>
                <w:b/>
                <w:bCs/>
                <w:lang w:val="es-ES_tradnl"/>
              </w:rPr>
              <w:t>4</w:t>
            </w:r>
            <w:proofErr w:type="spellEnd"/>
            <w:r w:rsidRPr="00CA5E90">
              <w:rPr>
                <w:rFonts w:ascii="Century Gothic" w:hAnsi="Century Gothic" w:cs="Arial"/>
                <w:b/>
                <w:bCs/>
                <w:lang w:val="es-ES_tradnl"/>
              </w:rPr>
              <w:t>.- Mercados y centrales de abastos</w:t>
            </w:r>
          </w:p>
        </w:tc>
        <w:tc>
          <w:tcPr>
            <w:tcW w:w="1914" w:type="dxa"/>
            <w:gridSpan w:val="2"/>
          </w:tcPr>
          <w:p w14:paraId="13568517" w14:textId="77777777" w:rsidR="00476386" w:rsidRPr="00CA5E90" w:rsidRDefault="00476386" w:rsidP="00476386">
            <w:pPr>
              <w:jc w:val="right"/>
              <w:rPr>
                <w:rFonts w:ascii="Century Gothic" w:hAnsi="Century Gothic" w:cs="Arial"/>
                <w:lang w:val="es-ES_tradnl"/>
              </w:rPr>
            </w:pPr>
          </w:p>
        </w:tc>
      </w:tr>
      <w:tr w:rsidR="00476386" w:rsidRPr="00CA5E90" w14:paraId="1C2D59AC" w14:textId="77777777" w:rsidTr="0009784C">
        <w:trPr>
          <w:jc w:val="center"/>
        </w:trPr>
        <w:tc>
          <w:tcPr>
            <w:tcW w:w="7437" w:type="dxa"/>
          </w:tcPr>
          <w:p w14:paraId="1EFE02AF" w14:textId="77777777" w:rsidR="00476386" w:rsidRPr="00CA5E90" w:rsidRDefault="00476386" w:rsidP="00476386">
            <w:pPr>
              <w:jc w:val="both"/>
              <w:rPr>
                <w:rFonts w:ascii="Century Gothic" w:hAnsi="Century Gothic" w:cs="Arial"/>
                <w:b/>
                <w:bCs/>
                <w:lang w:val="es-ES_tradnl"/>
              </w:rPr>
            </w:pPr>
          </w:p>
        </w:tc>
        <w:tc>
          <w:tcPr>
            <w:tcW w:w="1914" w:type="dxa"/>
            <w:gridSpan w:val="2"/>
          </w:tcPr>
          <w:p w14:paraId="11B9B3A4" w14:textId="77777777" w:rsidR="00476386" w:rsidRPr="00CA5E90" w:rsidRDefault="00476386" w:rsidP="00476386">
            <w:pPr>
              <w:jc w:val="right"/>
              <w:rPr>
                <w:rFonts w:ascii="Century Gothic" w:hAnsi="Century Gothic" w:cs="Arial"/>
                <w:lang w:val="es-ES_tradnl"/>
              </w:rPr>
            </w:pPr>
          </w:p>
        </w:tc>
      </w:tr>
      <w:tr w:rsidR="00476386" w:rsidRPr="00CA5E90" w14:paraId="44C9414D" w14:textId="77777777" w:rsidTr="0009784C">
        <w:trPr>
          <w:jc w:val="center"/>
        </w:trPr>
        <w:tc>
          <w:tcPr>
            <w:tcW w:w="7437" w:type="dxa"/>
          </w:tcPr>
          <w:p w14:paraId="12D5CCB7" w14:textId="77777777" w:rsidR="00476386" w:rsidRPr="00CA5E90" w:rsidRDefault="00476386" w:rsidP="00476386">
            <w:pPr>
              <w:jc w:val="both"/>
              <w:rPr>
                <w:rFonts w:ascii="Century Gothic" w:hAnsi="Century Gothic" w:cs="Arial"/>
                <w:b/>
                <w:bCs/>
                <w:lang w:val="es-ES_tradnl"/>
              </w:rPr>
            </w:pPr>
            <w:r w:rsidRPr="00CA5E90">
              <w:rPr>
                <w:rFonts w:ascii="Century Gothic" w:hAnsi="Century Gothic" w:cs="Arial"/>
                <w:b/>
                <w:bCs/>
                <w:lang w:val="es-ES_tradnl"/>
              </w:rPr>
              <w:t>1.- Cuota mensual, por metro cuadrado</w:t>
            </w:r>
          </w:p>
        </w:tc>
        <w:tc>
          <w:tcPr>
            <w:tcW w:w="1914" w:type="dxa"/>
            <w:gridSpan w:val="2"/>
          </w:tcPr>
          <w:p w14:paraId="2F1B48EC" w14:textId="602D3FA5" w:rsidR="00476386" w:rsidRPr="00CA5E90" w:rsidRDefault="00A2181C" w:rsidP="00476386">
            <w:pPr>
              <w:jc w:val="right"/>
              <w:rPr>
                <w:rFonts w:ascii="Century Gothic" w:hAnsi="Century Gothic" w:cs="Arial"/>
                <w:lang w:val="es-ES_tradnl"/>
              </w:rPr>
            </w:pPr>
            <w:r>
              <w:rPr>
                <w:rFonts w:ascii="Century Gothic" w:hAnsi="Century Gothic" w:cs="Arial"/>
                <w:lang w:val="es-ES_tradnl"/>
              </w:rPr>
              <w:t>$</w:t>
            </w:r>
            <w:r w:rsidR="00476386">
              <w:rPr>
                <w:rFonts w:ascii="Century Gothic" w:hAnsi="Century Gothic" w:cs="Arial"/>
                <w:lang w:val="es-ES_tradnl"/>
              </w:rPr>
              <w:t>5.00</w:t>
            </w:r>
          </w:p>
        </w:tc>
      </w:tr>
      <w:tr w:rsidR="000D1AA6" w:rsidRPr="00C94DB4" w14:paraId="095753E7" w14:textId="77777777" w:rsidTr="0009784C">
        <w:tblPrEx>
          <w:tblCellMar>
            <w:left w:w="108" w:type="dxa"/>
            <w:right w:w="108" w:type="dxa"/>
          </w:tblCellMar>
          <w:tblLook w:val="01E0" w:firstRow="1" w:lastRow="1" w:firstColumn="1" w:lastColumn="1" w:noHBand="0" w:noVBand="0"/>
        </w:tblPrEx>
        <w:trPr>
          <w:trHeight w:val="20"/>
          <w:jc w:val="center"/>
        </w:trPr>
        <w:tc>
          <w:tcPr>
            <w:tcW w:w="9351" w:type="dxa"/>
            <w:gridSpan w:val="3"/>
            <w:vAlign w:val="center"/>
          </w:tcPr>
          <w:p w14:paraId="1310DF68" w14:textId="77777777" w:rsidR="000D1AA6" w:rsidRPr="00C94DB4" w:rsidRDefault="000D1AA6" w:rsidP="000D1AA6">
            <w:pPr>
              <w:pStyle w:val="Prrafodelista"/>
              <w:spacing w:after="0" w:line="360" w:lineRule="auto"/>
              <w:ind w:left="0"/>
              <w:jc w:val="center"/>
              <w:rPr>
                <w:rFonts w:ascii="Century Gothic" w:hAnsi="Century Gothic" w:cs="Arial"/>
                <w:b/>
                <w:sz w:val="24"/>
                <w:szCs w:val="24"/>
              </w:rPr>
            </w:pPr>
            <w:r>
              <w:rPr>
                <w:rFonts w:ascii="Century Gothic" w:hAnsi="Century Gothic" w:cs="Arial"/>
                <w:b/>
                <w:sz w:val="24"/>
                <w:szCs w:val="24"/>
              </w:rPr>
              <w:t>III.- PRODUCTOS</w:t>
            </w:r>
          </w:p>
        </w:tc>
      </w:tr>
      <w:tr w:rsidR="000D1AA6" w:rsidRPr="00C94DB4" w14:paraId="7B433DA5" w14:textId="77777777" w:rsidTr="0009784C">
        <w:tblPrEx>
          <w:tblCellMar>
            <w:left w:w="108" w:type="dxa"/>
            <w:right w:w="108" w:type="dxa"/>
          </w:tblCellMar>
          <w:tblLook w:val="01E0" w:firstRow="1" w:lastRow="1" w:firstColumn="1" w:lastColumn="1" w:noHBand="0" w:noVBand="0"/>
        </w:tblPrEx>
        <w:trPr>
          <w:trHeight w:val="20"/>
          <w:jc w:val="center"/>
        </w:trPr>
        <w:tc>
          <w:tcPr>
            <w:tcW w:w="7485" w:type="dxa"/>
            <w:gridSpan w:val="2"/>
            <w:vAlign w:val="center"/>
          </w:tcPr>
          <w:p w14:paraId="763A8474" w14:textId="77777777" w:rsidR="000D1AA6" w:rsidRPr="00C94DB4" w:rsidRDefault="000D1AA6" w:rsidP="000D1AA6">
            <w:pPr>
              <w:spacing w:line="360" w:lineRule="auto"/>
              <w:jc w:val="both"/>
              <w:rPr>
                <w:rFonts w:ascii="Century Gothic" w:hAnsi="Century Gothic" w:cs="Arial"/>
                <w:b/>
                <w:lang w:val="es-MX"/>
              </w:rPr>
            </w:pPr>
            <w:proofErr w:type="spellStart"/>
            <w:r w:rsidRPr="00C94DB4">
              <w:rPr>
                <w:rFonts w:ascii="Century Gothic" w:hAnsi="Century Gothic" w:cs="Arial"/>
                <w:b/>
                <w:lang w:val="es-MX"/>
              </w:rPr>
              <w:t>I</w:t>
            </w:r>
            <w:r>
              <w:rPr>
                <w:rFonts w:ascii="Century Gothic" w:hAnsi="Century Gothic" w:cs="Arial"/>
                <w:b/>
                <w:lang w:val="es-MX"/>
              </w:rPr>
              <w:t>II.</w:t>
            </w:r>
            <w:r w:rsidRPr="00C94DB4">
              <w:rPr>
                <w:rFonts w:ascii="Century Gothic" w:hAnsi="Century Gothic" w:cs="Arial"/>
                <w:b/>
                <w:lang w:val="es-MX"/>
              </w:rPr>
              <w:t>1</w:t>
            </w:r>
            <w:proofErr w:type="spellEnd"/>
            <w:r w:rsidRPr="00C94DB4">
              <w:rPr>
                <w:rFonts w:ascii="Century Gothic" w:hAnsi="Century Gothic" w:cs="Arial"/>
                <w:b/>
                <w:lang w:val="es-MX"/>
              </w:rPr>
              <w:t>.- De</w:t>
            </w:r>
            <w:r>
              <w:rPr>
                <w:rFonts w:ascii="Century Gothic" w:hAnsi="Century Gothic" w:cs="Arial"/>
                <w:b/>
                <w:lang w:val="es-MX"/>
              </w:rPr>
              <w:t xml:space="preserve"> la enajenación, arrendamiento o explotación de sus bienes.</w:t>
            </w:r>
          </w:p>
        </w:tc>
        <w:tc>
          <w:tcPr>
            <w:tcW w:w="1866" w:type="dxa"/>
            <w:vAlign w:val="center"/>
          </w:tcPr>
          <w:p w14:paraId="3DF8578B" w14:textId="77777777" w:rsidR="000D1AA6" w:rsidRPr="00C94DB4" w:rsidRDefault="000D1AA6" w:rsidP="000D1AA6">
            <w:pPr>
              <w:pStyle w:val="Prrafodelista"/>
              <w:spacing w:after="0" w:line="360" w:lineRule="auto"/>
              <w:ind w:left="0"/>
              <w:jc w:val="right"/>
              <w:rPr>
                <w:rFonts w:ascii="Century Gothic" w:hAnsi="Century Gothic" w:cs="Arial"/>
                <w:b/>
                <w:sz w:val="24"/>
                <w:szCs w:val="24"/>
              </w:rPr>
            </w:pPr>
          </w:p>
        </w:tc>
      </w:tr>
      <w:tr w:rsidR="000D1AA6" w:rsidRPr="00C94DB4" w14:paraId="472FBA64" w14:textId="77777777" w:rsidTr="0009784C">
        <w:tblPrEx>
          <w:tblCellMar>
            <w:left w:w="108" w:type="dxa"/>
            <w:right w:w="108" w:type="dxa"/>
          </w:tblCellMar>
          <w:tblLook w:val="01E0" w:firstRow="1" w:lastRow="1" w:firstColumn="1" w:lastColumn="1" w:noHBand="0" w:noVBand="0"/>
        </w:tblPrEx>
        <w:trPr>
          <w:trHeight w:val="20"/>
          <w:jc w:val="center"/>
        </w:trPr>
        <w:tc>
          <w:tcPr>
            <w:tcW w:w="7485" w:type="dxa"/>
            <w:gridSpan w:val="2"/>
            <w:vAlign w:val="center"/>
          </w:tcPr>
          <w:p w14:paraId="5DA0CE16" w14:textId="6D13E50F" w:rsidR="000D1AA6" w:rsidRPr="00F65C61" w:rsidRDefault="00F65C61" w:rsidP="00F65C61">
            <w:pPr>
              <w:spacing w:line="360" w:lineRule="auto"/>
              <w:rPr>
                <w:rFonts w:ascii="Century Gothic" w:hAnsi="Century Gothic" w:cs="Arial"/>
                <w:b/>
                <w:bCs/>
              </w:rPr>
            </w:pPr>
            <w:r w:rsidRPr="00F65C61">
              <w:rPr>
                <w:rFonts w:ascii="Century Gothic" w:hAnsi="Century Gothic" w:cs="Arial"/>
                <w:b/>
                <w:bCs/>
              </w:rPr>
              <w:t xml:space="preserve">1.- </w:t>
            </w:r>
            <w:r w:rsidR="000D1AA6" w:rsidRPr="00F65C61">
              <w:rPr>
                <w:rFonts w:ascii="Century Gothic" w:hAnsi="Century Gothic" w:cs="Arial"/>
                <w:b/>
                <w:bCs/>
              </w:rPr>
              <w:t>Enajenación de terrenos municipales</w:t>
            </w:r>
          </w:p>
        </w:tc>
        <w:tc>
          <w:tcPr>
            <w:tcW w:w="1866" w:type="dxa"/>
            <w:vAlign w:val="center"/>
          </w:tcPr>
          <w:p w14:paraId="7D0F189A" w14:textId="77777777" w:rsidR="000D1AA6" w:rsidRPr="00C94DB4" w:rsidRDefault="000D1AA6" w:rsidP="000D1AA6">
            <w:pPr>
              <w:spacing w:line="360" w:lineRule="auto"/>
              <w:jc w:val="right"/>
              <w:rPr>
                <w:rFonts w:ascii="Century Gothic" w:hAnsi="Century Gothic" w:cs="Arial"/>
                <w:lang w:val="es-MX"/>
              </w:rPr>
            </w:pPr>
          </w:p>
        </w:tc>
      </w:tr>
      <w:tr w:rsidR="000D1AA6" w:rsidRPr="00C94DB4" w14:paraId="6BD27C11" w14:textId="77777777" w:rsidTr="0009784C">
        <w:tblPrEx>
          <w:tblCellMar>
            <w:left w:w="108" w:type="dxa"/>
            <w:right w:w="108" w:type="dxa"/>
          </w:tblCellMar>
          <w:tblLook w:val="01E0" w:firstRow="1" w:lastRow="1" w:firstColumn="1" w:lastColumn="1" w:noHBand="0" w:noVBand="0"/>
        </w:tblPrEx>
        <w:trPr>
          <w:trHeight w:val="20"/>
          <w:jc w:val="center"/>
        </w:trPr>
        <w:tc>
          <w:tcPr>
            <w:tcW w:w="7485" w:type="dxa"/>
            <w:gridSpan w:val="2"/>
            <w:vAlign w:val="center"/>
          </w:tcPr>
          <w:p w14:paraId="0D0E5E48" w14:textId="77777777" w:rsidR="000D1AA6" w:rsidRPr="00C94DB4" w:rsidRDefault="000D1AA6" w:rsidP="000D1AA6">
            <w:pPr>
              <w:pStyle w:val="Prrafodelista"/>
              <w:numPr>
                <w:ilvl w:val="0"/>
                <w:numId w:val="5"/>
              </w:numPr>
              <w:spacing w:after="0" w:line="360" w:lineRule="auto"/>
              <w:rPr>
                <w:rFonts w:ascii="Century Gothic" w:hAnsi="Century Gothic" w:cs="Arial"/>
                <w:sz w:val="24"/>
                <w:szCs w:val="24"/>
              </w:rPr>
            </w:pPr>
            <w:r>
              <w:rPr>
                <w:rFonts w:ascii="Century Gothic" w:hAnsi="Century Gothic" w:cs="Arial"/>
                <w:sz w:val="24"/>
                <w:szCs w:val="24"/>
              </w:rPr>
              <w:t xml:space="preserve">De </w:t>
            </w:r>
            <w:proofErr w:type="spellStart"/>
            <w:r>
              <w:rPr>
                <w:rFonts w:ascii="Century Gothic" w:hAnsi="Century Gothic" w:cs="Arial"/>
                <w:sz w:val="24"/>
                <w:szCs w:val="24"/>
              </w:rPr>
              <w:t>1m2</w:t>
            </w:r>
            <w:proofErr w:type="spellEnd"/>
            <w:r>
              <w:rPr>
                <w:rFonts w:ascii="Century Gothic" w:hAnsi="Century Gothic" w:cs="Arial"/>
                <w:sz w:val="24"/>
                <w:szCs w:val="24"/>
              </w:rPr>
              <w:t xml:space="preserve"> a 500 </w:t>
            </w:r>
            <w:proofErr w:type="spellStart"/>
            <w:r>
              <w:rPr>
                <w:rFonts w:ascii="Century Gothic" w:hAnsi="Century Gothic" w:cs="Arial"/>
                <w:sz w:val="24"/>
                <w:szCs w:val="24"/>
              </w:rPr>
              <w:t>m2</w:t>
            </w:r>
            <w:proofErr w:type="spellEnd"/>
          </w:p>
        </w:tc>
        <w:tc>
          <w:tcPr>
            <w:tcW w:w="1866" w:type="dxa"/>
            <w:vAlign w:val="center"/>
          </w:tcPr>
          <w:p w14:paraId="7B439C5C" w14:textId="77777777" w:rsidR="000D1AA6" w:rsidRPr="00C94DB4" w:rsidRDefault="000D1AA6" w:rsidP="000D1AA6">
            <w:pPr>
              <w:spacing w:line="360" w:lineRule="auto"/>
              <w:jc w:val="right"/>
              <w:rPr>
                <w:rFonts w:ascii="Century Gothic" w:hAnsi="Century Gothic" w:cs="Arial"/>
                <w:lang w:val="es-MX"/>
              </w:rPr>
            </w:pPr>
            <w:r>
              <w:rPr>
                <w:rFonts w:ascii="Century Gothic" w:hAnsi="Century Gothic" w:cs="Arial"/>
                <w:lang w:val="es-MX"/>
              </w:rPr>
              <w:t xml:space="preserve">$5.50 </w:t>
            </w:r>
            <w:proofErr w:type="spellStart"/>
            <w:r>
              <w:rPr>
                <w:rFonts w:ascii="Century Gothic" w:hAnsi="Century Gothic" w:cs="Arial"/>
                <w:lang w:val="es-MX"/>
              </w:rPr>
              <w:t>m2</w:t>
            </w:r>
            <w:proofErr w:type="spellEnd"/>
          </w:p>
        </w:tc>
      </w:tr>
      <w:tr w:rsidR="000D1AA6" w:rsidRPr="00C94DB4" w14:paraId="59FAC2EC" w14:textId="77777777" w:rsidTr="0009784C">
        <w:tblPrEx>
          <w:tblCellMar>
            <w:left w:w="108" w:type="dxa"/>
            <w:right w:w="108" w:type="dxa"/>
          </w:tblCellMar>
          <w:tblLook w:val="01E0" w:firstRow="1" w:lastRow="1" w:firstColumn="1" w:lastColumn="1" w:noHBand="0" w:noVBand="0"/>
        </w:tblPrEx>
        <w:trPr>
          <w:trHeight w:val="20"/>
          <w:jc w:val="center"/>
        </w:trPr>
        <w:tc>
          <w:tcPr>
            <w:tcW w:w="7485" w:type="dxa"/>
            <w:gridSpan w:val="2"/>
            <w:vAlign w:val="center"/>
          </w:tcPr>
          <w:p w14:paraId="04EE81C1" w14:textId="77777777" w:rsidR="000D1AA6" w:rsidRPr="00C94DB4" w:rsidRDefault="000D1AA6" w:rsidP="000D1AA6">
            <w:pPr>
              <w:pStyle w:val="Prrafodelista"/>
              <w:numPr>
                <w:ilvl w:val="0"/>
                <w:numId w:val="5"/>
              </w:numPr>
              <w:spacing w:after="0" w:line="360" w:lineRule="auto"/>
              <w:rPr>
                <w:rFonts w:ascii="Century Gothic" w:hAnsi="Century Gothic" w:cs="Arial"/>
                <w:sz w:val="24"/>
                <w:szCs w:val="24"/>
              </w:rPr>
            </w:pPr>
            <w:r>
              <w:rPr>
                <w:rFonts w:ascii="Century Gothic" w:hAnsi="Century Gothic" w:cs="Arial"/>
                <w:sz w:val="24"/>
                <w:szCs w:val="24"/>
              </w:rPr>
              <w:t xml:space="preserve">De 501 </w:t>
            </w:r>
            <w:proofErr w:type="spellStart"/>
            <w:r>
              <w:rPr>
                <w:rFonts w:ascii="Century Gothic" w:hAnsi="Century Gothic" w:cs="Arial"/>
                <w:sz w:val="24"/>
                <w:szCs w:val="24"/>
              </w:rPr>
              <w:t>m2</w:t>
            </w:r>
            <w:proofErr w:type="spellEnd"/>
            <w:r>
              <w:rPr>
                <w:rFonts w:ascii="Century Gothic" w:hAnsi="Century Gothic" w:cs="Arial"/>
                <w:sz w:val="24"/>
                <w:szCs w:val="24"/>
              </w:rPr>
              <w:t xml:space="preserve"> a 1,000 </w:t>
            </w:r>
            <w:proofErr w:type="spellStart"/>
            <w:r>
              <w:rPr>
                <w:rFonts w:ascii="Century Gothic" w:hAnsi="Century Gothic" w:cs="Arial"/>
                <w:sz w:val="24"/>
                <w:szCs w:val="24"/>
              </w:rPr>
              <w:t>m2</w:t>
            </w:r>
            <w:proofErr w:type="spellEnd"/>
          </w:p>
        </w:tc>
        <w:tc>
          <w:tcPr>
            <w:tcW w:w="1866" w:type="dxa"/>
            <w:vAlign w:val="center"/>
          </w:tcPr>
          <w:p w14:paraId="4CF47A0A" w14:textId="77777777" w:rsidR="000D1AA6" w:rsidRPr="00C94DB4" w:rsidRDefault="000D1AA6" w:rsidP="000D1AA6">
            <w:pPr>
              <w:spacing w:line="360" w:lineRule="auto"/>
              <w:jc w:val="right"/>
              <w:rPr>
                <w:rFonts w:ascii="Century Gothic" w:hAnsi="Century Gothic" w:cs="Arial"/>
                <w:lang w:val="es-MX"/>
              </w:rPr>
            </w:pPr>
            <w:r>
              <w:rPr>
                <w:rFonts w:ascii="Century Gothic" w:hAnsi="Century Gothic" w:cs="Arial"/>
                <w:lang w:val="es-MX"/>
              </w:rPr>
              <w:t xml:space="preserve">$6.50 </w:t>
            </w:r>
            <w:proofErr w:type="spellStart"/>
            <w:r>
              <w:rPr>
                <w:rFonts w:ascii="Century Gothic" w:hAnsi="Century Gothic" w:cs="Arial"/>
                <w:lang w:val="es-MX"/>
              </w:rPr>
              <w:t>m2</w:t>
            </w:r>
            <w:proofErr w:type="spellEnd"/>
          </w:p>
        </w:tc>
      </w:tr>
      <w:tr w:rsidR="000D1AA6" w:rsidRPr="00C94DB4" w14:paraId="77122C6D" w14:textId="77777777" w:rsidTr="0009784C">
        <w:tblPrEx>
          <w:tblCellMar>
            <w:left w:w="108" w:type="dxa"/>
            <w:right w:w="108" w:type="dxa"/>
          </w:tblCellMar>
          <w:tblLook w:val="01E0" w:firstRow="1" w:lastRow="1" w:firstColumn="1" w:lastColumn="1" w:noHBand="0" w:noVBand="0"/>
        </w:tblPrEx>
        <w:trPr>
          <w:trHeight w:val="20"/>
          <w:jc w:val="center"/>
        </w:trPr>
        <w:tc>
          <w:tcPr>
            <w:tcW w:w="7485" w:type="dxa"/>
            <w:gridSpan w:val="2"/>
            <w:vAlign w:val="center"/>
          </w:tcPr>
          <w:p w14:paraId="0414CA27" w14:textId="77777777" w:rsidR="000D1AA6" w:rsidRDefault="000D1AA6" w:rsidP="000D1AA6">
            <w:pPr>
              <w:pStyle w:val="Prrafodelista"/>
              <w:numPr>
                <w:ilvl w:val="0"/>
                <w:numId w:val="5"/>
              </w:numPr>
              <w:spacing w:after="0" w:line="360" w:lineRule="auto"/>
              <w:rPr>
                <w:rFonts w:ascii="Century Gothic" w:hAnsi="Century Gothic" w:cs="Arial"/>
                <w:sz w:val="24"/>
                <w:szCs w:val="24"/>
              </w:rPr>
            </w:pPr>
            <w:r>
              <w:rPr>
                <w:rFonts w:ascii="Century Gothic" w:hAnsi="Century Gothic" w:cs="Arial"/>
                <w:sz w:val="24"/>
                <w:szCs w:val="24"/>
              </w:rPr>
              <w:t xml:space="preserve">De 1,001 </w:t>
            </w:r>
            <w:proofErr w:type="spellStart"/>
            <w:r>
              <w:rPr>
                <w:rFonts w:ascii="Century Gothic" w:hAnsi="Century Gothic" w:cs="Arial"/>
                <w:sz w:val="24"/>
                <w:szCs w:val="24"/>
              </w:rPr>
              <w:t>m2</w:t>
            </w:r>
            <w:proofErr w:type="spellEnd"/>
            <w:r>
              <w:rPr>
                <w:rFonts w:ascii="Century Gothic" w:hAnsi="Century Gothic" w:cs="Arial"/>
                <w:sz w:val="24"/>
                <w:szCs w:val="24"/>
              </w:rPr>
              <w:t xml:space="preserve"> a 5,000 </w:t>
            </w:r>
            <w:proofErr w:type="spellStart"/>
            <w:r>
              <w:rPr>
                <w:rFonts w:ascii="Century Gothic" w:hAnsi="Century Gothic" w:cs="Arial"/>
                <w:sz w:val="24"/>
                <w:szCs w:val="24"/>
              </w:rPr>
              <w:t>m2</w:t>
            </w:r>
            <w:proofErr w:type="spellEnd"/>
          </w:p>
        </w:tc>
        <w:tc>
          <w:tcPr>
            <w:tcW w:w="1866" w:type="dxa"/>
            <w:vAlign w:val="center"/>
          </w:tcPr>
          <w:p w14:paraId="2C9BFBA8" w14:textId="77777777" w:rsidR="000D1AA6" w:rsidRDefault="000D1AA6" w:rsidP="00302C77">
            <w:pPr>
              <w:spacing w:line="360" w:lineRule="auto"/>
              <w:jc w:val="right"/>
              <w:rPr>
                <w:rFonts w:ascii="Century Gothic" w:hAnsi="Century Gothic" w:cs="Arial"/>
                <w:lang w:val="es-MX"/>
              </w:rPr>
            </w:pPr>
            <w:r>
              <w:rPr>
                <w:rFonts w:ascii="Century Gothic" w:hAnsi="Century Gothic" w:cs="Arial"/>
                <w:lang w:val="es-MX"/>
              </w:rPr>
              <w:t>$</w:t>
            </w:r>
            <w:r w:rsidR="00302C77">
              <w:rPr>
                <w:rFonts w:ascii="Century Gothic" w:hAnsi="Century Gothic" w:cs="Arial"/>
                <w:lang w:val="es-MX"/>
              </w:rPr>
              <w:t>1,000</w:t>
            </w:r>
            <w:r>
              <w:rPr>
                <w:rFonts w:ascii="Century Gothic" w:hAnsi="Century Gothic" w:cs="Arial"/>
                <w:lang w:val="es-MX"/>
              </w:rPr>
              <w:t>.00</w:t>
            </w:r>
          </w:p>
        </w:tc>
      </w:tr>
      <w:tr w:rsidR="000D1AA6" w:rsidRPr="00C94DB4" w14:paraId="1EDC0769" w14:textId="77777777" w:rsidTr="0009784C">
        <w:tblPrEx>
          <w:tblCellMar>
            <w:left w:w="108" w:type="dxa"/>
            <w:right w:w="108" w:type="dxa"/>
          </w:tblCellMar>
          <w:tblLook w:val="01E0" w:firstRow="1" w:lastRow="1" w:firstColumn="1" w:lastColumn="1" w:noHBand="0" w:noVBand="0"/>
        </w:tblPrEx>
        <w:trPr>
          <w:trHeight w:val="20"/>
          <w:jc w:val="center"/>
        </w:trPr>
        <w:tc>
          <w:tcPr>
            <w:tcW w:w="7485" w:type="dxa"/>
            <w:gridSpan w:val="2"/>
            <w:vAlign w:val="center"/>
          </w:tcPr>
          <w:p w14:paraId="0F3F4DFB" w14:textId="77777777" w:rsidR="000D1AA6" w:rsidRPr="00C94DB4" w:rsidRDefault="000D1AA6" w:rsidP="000D1AA6">
            <w:pPr>
              <w:pStyle w:val="Prrafodelista"/>
              <w:numPr>
                <w:ilvl w:val="0"/>
                <w:numId w:val="5"/>
              </w:numPr>
              <w:spacing w:after="0" w:line="360" w:lineRule="auto"/>
              <w:rPr>
                <w:rFonts w:ascii="Century Gothic" w:hAnsi="Century Gothic" w:cs="Arial"/>
                <w:sz w:val="24"/>
                <w:szCs w:val="24"/>
              </w:rPr>
            </w:pPr>
            <w:r>
              <w:rPr>
                <w:rFonts w:ascii="Century Gothic" w:hAnsi="Century Gothic" w:cs="Arial"/>
                <w:sz w:val="24"/>
                <w:szCs w:val="24"/>
              </w:rPr>
              <w:t xml:space="preserve">De 5,001 </w:t>
            </w:r>
            <w:proofErr w:type="spellStart"/>
            <w:r>
              <w:rPr>
                <w:rFonts w:ascii="Century Gothic" w:hAnsi="Century Gothic" w:cs="Arial"/>
                <w:sz w:val="24"/>
                <w:szCs w:val="24"/>
              </w:rPr>
              <w:t>m2</w:t>
            </w:r>
            <w:proofErr w:type="spellEnd"/>
            <w:r>
              <w:rPr>
                <w:rFonts w:ascii="Century Gothic" w:hAnsi="Century Gothic" w:cs="Arial"/>
                <w:sz w:val="24"/>
                <w:szCs w:val="24"/>
              </w:rPr>
              <w:t xml:space="preserve"> a 10,000 </w:t>
            </w:r>
            <w:proofErr w:type="spellStart"/>
            <w:r>
              <w:rPr>
                <w:rFonts w:ascii="Century Gothic" w:hAnsi="Century Gothic" w:cs="Arial"/>
                <w:sz w:val="24"/>
                <w:szCs w:val="24"/>
              </w:rPr>
              <w:t>m2</w:t>
            </w:r>
            <w:proofErr w:type="spellEnd"/>
          </w:p>
        </w:tc>
        <w:tc>
          <w:tcPr>
            <w:tcW w:w="1866" w:type="dxa"/>
            <w:vAlign w:val="center"/>
          </w:tcPr>
          <w:p w14:paraId="0A9F5DBE" w14:textId="77777777" w:rsidR="000D1AA6" w:rsidRPr="00C94DB4" w:rsidRDefault="000D1AA6" w:rsidP="00302C77">
            <w:pPr>
              <w:spacing w:line="360" w:lineRule="auto"/>
              <w:jc w:val="right"/>
              <w:rPr>
                <w:rFonts w:ascii="Century Gothic" w:hAnsi="Century Gothic" w:cs="Arial"/>
                <w:lang w:val="es-MX"/>
              </w:rPr>
            </w:pPr>
            <w:r>
              <w:rPr>
                <w:rFonts w:ascii="Century Gothic" w:hAnsi="Century Gothic" w:cs="Arial"/>
                <w:lang w:val="es-MX"/>
              </w:rPr>
              <w:t>$</w:t>
            </w:r>
            <w:r w:rsidR="00302C77">
              <w:rPr>
                <w:rFonts w:ascii="Century Gothic" w:hAnsi="Century Gothic" w:cs="Arial"/>
                <w:lang w:val="es-MX"/>
              </w:rPr>
              <w:t>2,000</w:t>
            </w:r>
            <w:r>
              <w:rPr>
                <w:rFonts w:ascii="Century Gothic" w:hAnsi="Century Gothic" w:cs="Arial"/>
                <w:lang w:val="es-MX"/>
              </w:rPr>
              <w:t>.00</w:t>
            </w:r>
          </w:p>
        </w:tc>
      </w:tr>
      <w:tr w:rsidR="000D1AA6" w:rsidRPr="00C94DB4" w14:paraId="3503E790" w14:textId="77777777" w:rsidTr="0009784C">
        <w:tblPrEx>
          <w:tblCellMar>
            <w:left w:w="108" w:type="dxa"/>
            <w:right w:w="108" w:type="dxa"/>
          </w:tblCellMar>
          <w:tblLook w:val="01E0" w:firstRow="1" w:lastRow="1" w:firstColumn="1" w:lastColumn="1" w:noHBand="0" w:noVBand="0"/>
        </w:tblPrEx>
        <w:trPr>
          <w:trHeight w:val="20"/>
          <w:jc w:val="center"/>
        </w:trPr>
        <w:tc>
          <w:tcPr>
            <w:tcW w:w="7485" w:type="dxa"/>
            <w:gridSpan w:val="2"/>
            <w:vAlign w:val="center"/>
          </w:tcPr>
          <w:p w14:paraId="7A150242" w14:textId="77777777" w:rsidR="000D1AA6" w:rsidRPr="00C94DB4" w:rsidRDefault="000D1AA6" w:rsidP="000D1AA6">
            <w:pPr>
              <w:pStyle w:val="Prrafodelista"/>
              <w:numPr>
                <w:ilvl w:val="0"/>
                <w:numId w:val="5"/>
              </w:numPr>
              <w:spacing w:after="0" w:line="360" w:lineRule="auto"/>
              <w:rPr>
                <w:rFonts w:ascii="Century Gothic" w:hAnsi="Century Gothic" w:cs="Arial"/>
                <w:sz w:val="24"/>
                <w:szCs w:val="24"/>
              </w:rPr>
            </w:pPr>
            <w:r>
              <w:rPr>
                <w:rFonts w:ascii="Century Gothic" w:hAnsi="Century Gothic" w:cs="Arial"/>
                <w:sz w:val="24"/>
                <w:szCs w:val="24"/>
              </w:rPr>
              <w:t xml:space="preserve">De 10,001 </w:t>
            </w:r>
            <w:proofErr w:type="spellStart"/>
            <w:r>
              <w:rPr>
                <w:rFonts w:ascii="Century Gothic" w:hAnsi="Century Gothic" w:cs="Arial"/>
                <w:sz w:val="24"/>
                <w:szCs w:val="24"/>
              </w:rPr>
              <w:t>m2</w:t>
            </w:r>
            <w:proofErr w:type="spellEnd"/>
            <w:r>
              <w:rPr>
                <w:rFonts w:ascii="Century Gothic" w:hAnsi="Century Gothic" w:cs="Arial"/>
                <w:sz w:val="24"/>
                <w:szCs w:val="24"/>
              </w:rPr>
              <w:t xml:space="preserve"> a 20,000 </w:t>
            </w:r>
            <w:proofErr w:type="spellStart"/>
            <w:r>
              <w:rPr>
                <w:rFonts w:ascii="Century Gothic" w:hAnsi="Century Gothic" w:cs="Arial"/>
                <w:sz w:val="24"/>
                <w:szCs w:val="24"/>
              </w:rPr>
              <w:t>m2</w:t>
            </w:r>
            <w:proofErr w:type="spellEnd"/>
          </w:p>
        </w:tc>
        <w:tc>
          <w:tcPr>
            <w:tcW w:w="1866" w:type="dxa"/>
            <w:vAlign w:val="center"/>
          </w:tcPr>
          <w:p w14:paraId="1304AA3F" w14:textId="77777777" w:rsidR="000D1AA6" w:rsidRPr="00C94DB4" w:rsidRDefault="000D1AA6" w:rsidP="00302C77">
            <w:pPr>
              <w:spacing w:line="360" w:lineRule="auto"/>
              <w:jc w:val="right"/>
              <w:rPr>
                <w:rFonts w:ascii="Century Gothic" w:hAnsi="Century Gothic" w:cs="Arial"/>
                <w:lang w:val="es-MX"/>
              </w:rPr>
            </w:pPr>
            <w:r>
              <w:rPr>
                <w:rFonts w:ascii="Century Gothic" w:hAnsi="Century Gothic" w:cs="Arial"/>
                <w:lang w:val="es-MX"/>
              </w:rPr>
              <w:t>$</w:t>
            </w:r>
            <w:r w:rsidR="00302C77">
              <w:rPr>
                <w:rFonts w:ascii="Century Gothic" w:hAnsi="Century Gothic" w:cs="Arial"/>
                <w:lang w:val="es-MX"/>
              </w:rPr>
              <w:t>3,000.00</w:t>
            </w:r>
          </w:p>
        </w:tc>
      </w:tr>
      <w:tr w:rsidR="000D1AA6" w:rsidRPr="00C94DB4" w14:paraId="5AA566BC" w14:textId="77777777" w:rsidTr="0009784C">
        <w:tblPrEx>
          <w:tblCellMar>
            <w:left w:w="108" w:type="dxa"/>
            <w:right w:w="108" w:type="dxa"/>
          </w:tblCellMar>
          <w:tblLook w:val="01E0" w:firstRow="1" w:lastRow="1" w:firstColumn="1" w:lastColumn="1" w:noHBand="0" w:noVBand="0"/>
        </w:tblPrEx>
        <w:trPr>
          <w:trHeight w:val="20"/>
          <w:jc w:val="center"/>
        </w:trPr>
        <w:tc>
          <w:tcPr>
            <w:tcW w:w="7485" w:type="dxa"/>
            <w:gridSpan w:val="2"/>
            <w:vAlign w:val="center"/>
          </w:tcPr>
          <w:p w14:paraId="71D74D63" w14:textId="77777777" w:rsidR="000D1AA6" w:rsidRDefault="000D1AA6" w:rsidP="000D1AA6">
            <w:pPr>
              <w:pStyle w:val="Prrafodelista"/>
              <w:numPr>
                <w:ilvl w:val="0"/>
                <w:numId w:val="5"/>
              </w:numPr>
              <w:spacing w:after="0" w:line="360" w:lineRule="auto"/>
              <w:rPr>
                <w:rFonts w:ascii="Century Gothic" w:hAnsi="Century Gothic" w:cs="Arial"/>
                <w:sz w:val="24"/>
                <w:szCs w:val="24"/>
              </w:rPr>
            </w:pPr>
            <w:r>
              <w:rPr>
                <w:rFonts w:ascii="Century Gothic" w:hAnsi="Century Gothic" w:cs="Arial"/>
                <w:sz w:val="24"/>
                <w:szCs w:val="24"/>
              </w:rPr>
              <w:t xml:space="preserve">De 20,001 </w:t>
            </w:r>
            <w:proofErr w:type="spellStart"/>
            <w:r>
              <w:rPr>
                <w:rFonts w:ascii="Century Gothic" w:hAnsi="Century Gothic" w:cs="Arial"/>
                <w:sz w:val="24"/>
                <w:szCs w:val="24"/>
              </w:rPr>
              <w:t>m2</w:t>
            </w:r>
            <w:proofErr w:type="spellEnd"/>
            <w:r>
              <w:rPr>
                <w:rFonts w:ascii="Century Gothic" w:hAnsi="Century Gothic" w:cs="Arial"/>
                <w:sz w:val="24"/>
                <w:szCs w:val="24"/>
              </w:rPr>
              <w:t xml:space="preserve"> a 30,000 </w:t>
            </w:r>
            <w:proofErr w:type="spellStart"/>
            <w:r>
              <w:rPr>
                <w:rFonts w:ascii="Century Gothic" w:hAnsi="Century Gothic" w:cs="Arial"/>
                <w:sz w:val="24"/>
                <w:szCs w:val="24"/>
              </w:rPr>
              <w:t>m2</w:t>
            </w:r>
            <w:proofErr w:type="spellEnd"/>
          </w:p>
        </w:tc>
        <w:tc>
          <w:tcPr>
            <w:tcW w:w="1866" w:type="dxa"/>
            <w:vAlign w:val="center"/>
          </w:tcPr>
          <w:p w14:paraId="6BC0B324" w14:textId="77777777" w:rsidR="000D1AA6" w:rsidRDefault="000D1AA6" w:rsidP="00302C77">
            <w:pPr>
              <w:spacing w:line="360" w:lineRule="auto"/>
              <w:jc w:val="right"/>
              <w:rPr>
                <w:rFonts w:ascii="Century Gothic" w:hAnsi="Century Gothic" w:cs="Arial"/>
                <w:lang w:val="es-MX"/>
              </w:rPr>
            </w:pPr>
            <w:r>
              <w:rPr>
                <w:rFonts w:ascii="Century Gothic" w:hAnsi="Century Gothic" w:cs="Arial"/>
                <w:lang w:val="es-MX"/>
              </w:rPr>
              <w:t>$</w:t>
            </w:r>
            <w:r w:rsidR="00302C77">
              <w:rPr>
                <w:rFonts w:ascii="Century Gothic" w:hAnsi="Century Gothic" w:cs="Arial"/>
                <w:lang w:val="es-MX"/>
              </w:rPr>
              <w:t>4,000</w:t>
            </w:r>
            <w:r>
              <w:rPr>
                <w:rFonts w:ascii="Century Gothic" w:hAnsi="Century Gothic" w:cs="Arial"/>
                <w:lang w:val="es-MX"/>
              </w:rPr>
              <w:t>.00</w:t>
            </w:r>
          </w:p>
        </w:tc>
      </w:tr>
      <w:tr w:rsidR="000D1AA6" w:rsidRPr="00C94DB4" w14:paraId="718FD3E4" w14:textId="77777777" w:rsidTr="0009784C">
        <w:tblPrEx>
          <w:tblCellMar>
            <w:left w:w="108" w:type="dxa"/>
            <w:right w:w="108" w:type="dxa"/>
          </w:tblCellMar>
          <w:tblLook w:val="01E0" w:firstRow="1" w:lastRow="1" w:firstColumn="1" w:lastColumn="1" w:noHBand="0" w:noVBand="0"/>
        </w:tblPrEx>
        <w:trPr>
          <w:trHeight w:val="20"/>
          <w:jc w:val="center"/>
        </w:trPr>
        <w:tc>
          <w:tcPr>
            <w:tcW w:w="7485" w:type="dxa"/>
            <w:gridSpan w:val="2"/>
            <w:tcBorders>
              <w:bottom w:val="single" w:sz="4" w:space="0" w:color="auto"/>
            </w:tcBorders>
            <w:vAlign w:val="center"/>
          </w:tcPr>
          <w:p w14:paraId="1663217A" w14:textId="77777777" w:rsidR="000D1AA6" w:rsidRPr="00C94DB4" w:rsidRDefault="000D1AA6" w:rsidP="000D1AA6">
            <w:pPr>
              <w:pStyle w:val="Prrafodelista"/>
              <w:numPr>
                <w:ilvl w:val="0"/>
                <w:numId w:val="5"/>
              </w:numPr>
              <w:spacing w:after="0" w:line="360" w:lineRule="auto"/>
              <w:rPr>
                <w:rFonts w:ascii="Century Gothic" w:hAnsi="Century Gothic" w:cs="Arial"/>
                <w:sz w:val="24"/>
                <w:szCs w:val="24"/>
              </w:rPr>
            </w:pPr>
            <w:r>
              <w:rPr>
                <w:rFonts w:ascii="Century Gothic" w:hAnsi="Century Gothic" w:cs="Arial"/>
                <w:sz w:val="24"/>
                <w:szCs w:val="24"/>
              </w:rPr>
              <w:t xml:space="preserve">De 30,001 </w:t>
            </w:r>
            <w:proofErr w:type="spellStart"/>
            <w:r>
              <w:rPr>
                <w:rFonts w:ascii="Century Gothic" w:hAnsi="Century Gothic" w:cs="Arial"/>
                <w:sz w:val="24"/>
                <w:szCs w:val="24"/>
              </w:rPr>
              <w:t>m2</w:t>
            </w:r>
            <w:proofErr w:type="spellEnd"/>
            <w:r>
              <w:rPr>
                <w:rFonts w:ascii="Century Gothic" w:hAnsi="Century Gothic" w:cs="Arial"/>
                <w:sz w:val="24"/>
                <w:szCs w:val="24"/>
              </w:rPr>
              <w:t xml:space="preserve"> en adelante</w:t>
            </w:r>
          </w:p>
        </w:tc>
        <w:tc>
          <w:tcPr>
            <w:tcW w:w="1866" w:type="dxa"/>
            <w:vAlign w:val="center"/>
          </w:tcPr>
          <w:p w14:paraId="7407FD5D" w14:textId="77777777" w:rsidR="000D1AA6" w:rsidRPr="00C94DB4" w:rsidRDefault="000D1AA6" w:rsidP="00302C77">
            <w:pPr>
              <w:spacing w:line="360" w:lineRule="auto"/>
              <w:jc w:val="right"/>
              <w:rPr>
                <w:rFonts w:ascii="Century Gothic" w:hAnsi="Century Gothic" w:cs="Arial"/>
                <w:lang w:val="es-MX"/>
              </w:rPr>
            </w:pPr>
            <w:r>
              <w:rPr>
                <w:rFonts w:ascii="Century Gothic" w:hAnsi="Century Gothic" w:cs="Arial"/>
                <w:lang w:val="es-MX"/>
              </w:rPr>
              <w:t>$</w:t>
            </w:r>
            <w:r w:rsidR="00302C77">
              <w:rPr>
                <w:rFonts w:ascii="Century Gothic" w:hAnsi="Century Gothic" w:cs="Arial"/>
                <w:lang w:val="es-MX"/>
              </w:rPr>
              <w:t>5,000</w:t>
            </w:r>
            <w:r>
              <w:rPr>
                <w:rFonts w:ascii="Century Gothic" w:hAnsi="Century Gothic" w:cs="Arial"/>
                <w:lang w:val="es-MX"/>
              </w:rPr>
              <w:t>.00</w:t>
            </w:r>
          </w:p>
        </w:tc>
      </w:tr>
      <w:tr w:rsidR="002D594C" w:rsidRPr="00C94DB4" w14:paraId="26FFEFD3" w14:textId="77777777" w:rsidTr="0009784C">
        <w:tblPrEx>
          <w:tblCellMar>
            <w:left w:w="108" w:type="dxa"/>
            <w:right w:w="108" w:type="dxa"/>
          </w:tblCellMar>
          <w:tblLook w:val="01E0" w:firstRow="1" w:lastRow="1" w:firstColumn="1" w:lastColumn="1" w:noHBand="0" w:noVBand="0"/>
        </w:tblPrEx>
        <w:trPr>
          <w:trHeight w:val="20"/>
          <w:jc w:val="center"/>
        </w:trPr>
        <w:tc>
          <w:tcPr>
            <w:tcW w:w="7485" w:type="dxa"/>
            <w:gridSpan w:val="2"/>
            <w:tcBorders>
              <w:bottom w:val="single" w:sz="4" w:space="0" w:color="auto"/>
            </w:tcBorders>
            <w:vAlign w:val="center"/>
          </w:tcPr>
          <w:p w14:paraId="15E86641" w14:textId="77777777" w:rsidR="002D594C" w:rsidRPr="00F65C61" w:rsidRDefault="002D594C" w:rsidP="00F65C61">
            <w:pPr>
              <w:spacing w:line="360" w:lineRule="auto"/>
              <w:rPr>
                <w:rFonts w:ascii="Century Gothic" w:hAnsi="Century Gothic" w:cs="Arial"/>
                <w:b/>
                <w:bCs/>
              </w:rPr>
            </w:pPr>
          </w:p>
        </w:tc>
        <w:tc>
          <w:tcPr>
            <w:tcW w:w="1866" w:type="dxa"/>
            <w:vAlign w:val="center"/>
          </w:tcPr>
          <w:p w14:paraId="0FA779FF" w14:textId="77777777" w:rsidR="002D594C" w:rsidRDefault="002D594C" w:rsidP="000D1AA6">
            <w:pPr>
              <w:spacing w:line="360" w:lineRule="auto"/>
              <w:jc w:val="right"/>
              <w:rPr>
                <w:rFonts w:ascii="Century Gothic" w:hAnsi="Century Gothic" w:cs="Arial"/>
                <w:lang w:val="es-MX"/>
              </w:rPr>
            </w:pPr>
          </w:p>
        </w:tc>
      </w:tr>
      <w:tr w:rsidR="000D1AA6" w:rsidRPr="00C94DB4" w14:paraId="320D1C84" w14:textId="77777777" w:rsidTr="0009784C">
        <w:tblPrEx>
          <w:tblCellMar>
            <w:left w:w="108" w:type="dxa"/>
            <w:right w:w="108" w:type="dxa"/>
          </w:tblCellMar>
          <w:tblLook w:val="01E0" w:firstRow="1" w:lastRow="1" w:firstColumn="1" w:lastColumn="1" w:noHBand="0" w:noVBand="0"/>
        </w:tblPrEx>
        <w:trPr>
          <w:trHeight w:val="20"/>
          <w:jc w:val="center"/>
        </w:trPr>
        <w:tc>
          <w:tcPr>
            <w:tcW w:w="7485" w:type="dxa"/>
            <w:gridSpan w:val="2"/>
            <w:tcBorders>
              <w:bottom w:val="single" w:sz="4" w:space="0" w:color="auto"/>
            </w:tcBorders>
            <w:vAlign w:val="center"/>
          </w:tcPr>
          <w:p w14:paraId="35C0BC74" w14:textId="31BB7F10" w:rsidR="000D1AA6" w:rsidRPr="00F65C61" w:rsidRDefault="00F65C61" w:rsidP="00F65C61">
            <w:pPr>
              <w:spacing w:line="360" w:lineRule="auto"/>
              <w:rPr>
                <w:rFonts w:ascii="Century Gothic" w:hAnsi="Century Gothic" w:cs="Arial"/>
                <w:b/>
                <w:bCs/>
              </w:rPr>
            </w:pPr>
            <w:r w:rsidRPr="00F65C61">
              <w:rPr>
                <w:rFonts w:ascii="Century Gothic" w:hAnsi="Century Gothic" w:cs="Arial"/>
                <w:b/>
                <w:bCs/>
              </w:rPr>
              <w:t xml:space="preserve">2.- </w:t>
            </w:r>
            <w:r w:rsidR="000D1AA6" w:rsidRPr="00F65C61">
              <w:rPr>
                <w:rFonts w:ascii="Century Gothic" w:hAnsi="Century Gothic" w:cs="Arial"/>
                <w:b/>
                <w:bCs/>
              </w:rPr>
              <w:t>Arrendamientos</w:t>
            </w:r>
          </w:p>
        </w:tc>
        <w:tc>
          <w:tcPr>
            <w:tcW w:w="1866" w:type="dxa"/>
            <w:vAlign w:val="center"/>
          </w:tcPr>
          <w:p w14:paraId="3E0A73E6" w14:textId="77777777" w:rsidR="000D1AA6" w:rsidRDefault="000D1AA6" w:rsidP="000D1AA6">
            <w:pPr>
              <w:spacing w:line="360" w:lineRule="auto"/>
              <w:jc w:val="right"/>
              <w:rPr>
                <w:rFonts w:ascii="Century Gothic" w:hAnsi="Century Gothic" w:cs="Arial"/>
                <w:lang w:val="es-MX"/>
              </w:rPr>
            </w:pPr>
          </w:p>
        </w:tc>
      </w:tr>
      <w:tr w:rsidR="000D1AA6" w:rsidRPr="00C94DB4" w14:paraId="1821D8BA" w14:textId="77777777" w:rsidTr="0009784C">
        <w:tblPrEx>
          <w:tblCellMar>
            <w:left w:w="108" w:type="dxa"/>
            <w:right w:w="108" w:type="dxa"/>
          </w:tblCellMar>
          <w:tblLook w:val="01E0" w:firstRow="1" w:lastRow="1" w:firstColumn="1" w:lastColumn="1" w:noHBand="0" w:noVBand="0"/>
        </w:tblPrEx>
        <w:trPr>
          <w:trHeight w:val="20"/>
          <w:jc w:val="center"/>
        </w:trPr>
        <w:tc>
          <w:tcPr>
            <w:tcW w:w="7485" w:type="dxa"/>
            <w:gridSpan w:val="2"/>
            <w:tcBorders>
              <w:top w:val="single" w:sz="4" w:space="0" w:color="auto"/>
            </w:tcBorders>
            <w:vAlign w:val="center"/>
          </w:tcPr>
          <w:p w14:paraId="3C0BC540" w14:textId="77777777" w:rsidR="000D1AA6" w:rsidRDefault="000D1AA6" w:rsidP="000D1AA6">
            <w:pPr>
              <w:pStyle w:val="Prrafodelista"/>
              <w:numPr>
                <w:ilvl w:val="0"/>
                <w:numId w:val="5"/>
              </w:numPr>
              <w:spacing w:after="0" w:line="360" w:lineRule="auto"/>
              <w:rPr>
                <w:rFonts w:ascii="Century Gothic" w:hAnsi="Century Gothic" w:cs="Arial"/>
                <w:sz w:val="24"/>
                <w:szCs w:val="24"/>
              </w:rPr>
            </w:pPr>
            <w:r>
              <w:rPr>
                <w:rFonts w:ascii="Century Gothic" w:hAnsi="Century Gothic" w:cs="Arial"/>
                <w:sz w:val="24"/>
                <w:szCs w:val="24"/>
              </w:rPr>
              <w:t>Renta de Gimnasio Municipal</w:t>
            </w:r>
          </w:p>
        </w:tc>
        <w:tc>
          <w:tcPr>
            <w:tcW w:w="1866" w:type="dxa"/>
            <w:vAlign w:val="center"/>
          </w:tcPr>
          <w:p w14:paraId="2A9B052A" w14:textId="468EE465" w:rsidR="000D1AA6" w:rsidRPr="0044387C" w:rsidRDefault="000D1AA6" w:rsidP="00302C77">
            <w:pPr>
              <w:spacing w:line="360" w:lineRule="auto"/>
              <w:jc w:val="right"/>
              <w:rPr>
                <w:rFonts w:ascii="Century Gothic" w:hAnsi="Century Gothic" w:cs="Arial"/>
                <w:highlight w:val="yellow"/>
                <w:lang w:val="es-MX"/>
              </w:rPr>
            </w:pPr>
            <w:r w:rsidRPr="00F6532F">
              <w:rPr>
                <w:rFonts w:ascii="Century Gothic" w:hAnsi="Century Gothic" w:cs="Arial"/>
                <w:lang w:val="es-MX"/>
              </w:rPr>
              <w:t>$</w:t>
            </w:r>
            <w:r w:rsidR="00476386">
              <w:rPr>
                <w:rFonts w:ascii="Century Gothic" w:hAnsi="Century Gothic" w:cs="Arial"/>
                <w:lang w:val="es-MX"/>
              </w:rPr>
              <w:t>5,0</w:t>
            </w:r>
            <w:r w:rsidR="00302C77">
              <w:rPr>
                <w:rFonts w:ascii="Century Gothic" w:hAnsi="Century Gothic" w:cs="Arial"/>
                <w:lang w:val="es-MX"/>
              </w:rPr>
              <w:t>00.00</w:t>
            </w:r>
          </w:p>
        </w:tc>
      </w:tr>
      <w:tr w:rsidR="000D1AA6" w:rsidRPr="00C94DB4" w14:paraId="4CDAC29B" w14:textId="77777777" w:rsidTr="0009784C">
        <w:tblPrEx>
          <w:tblCellMar>
            <w:left w:w="108" w:type="dxa"/>
            <w:right w:w="108" w:type="dxa"/>
          </w:tblCellMar>
          <w:tblLook w:val="01E0" w:firstRow="1" w:lastRow="1" w:firstColumn="1" w:lastColumn="1" w:noHBand="0" w:noVBand="0"/>
        </w:tblPrEx>
        <w:trPr>
          <w:trHeight w:val="20"/>
          <w:jc w:val="center"/>
        </w:trPr>
        <w:tc>
          <w:tcPr>
            <w:tcW w:w="7485" w:type="dxa"/>
            <w:gridSpan w:val="2"/>
            <w:vAlign w:val="center"/>
          </w:tcPr>
          <w:p w14:paraId="65842173" w14:textId="77777777" w:rsidR="000D1AA6" w:rsidRDefault="000D1AA6" w:rsidP="000D1AA6">
            <w:pPr>
              <w:pStyle w:val="Prrafodelista"/>
              <w:numPr>
                <w:ilvl w:val="0"/>
                <w:numId w:val="5"/>
              </w:numPr>
              <w:spacing w:after="0" w:line="360" w:lineRule="auto"/>
              <w:rPr>
                <w:rFonts w:ascii="Century Gothic" w:hAnsi="Century Gothic" w:cs="Arial"/>
                <w:sz w:val="24"/>
                <w:szCs w:val="24"/>
              </w:rPr>
            </w:pPr>
            <w:r>
              <w:rPr>
                <w:rFonts w:ascii="Century Gothic" w:hAnsi="Century Gothic" w:cs="Arial"/>
                <w:sz w:val="24"/>
                <w:szCs w:val="24"/>
              </w:rPr>
              <w:t>Renta de local de Recaudación de Rentas</w:t>
            </w:r>
          </w:p>
        </w:tc>
        <w:tc>
          <w:tcPr>
            <w:tcW w:w="1866" w:type="dxa"/>
            <w:vAlign w:val="center"/>
          </w:tcPr>
          <w:p w14:paraId="1904165E" w14:textId="071CDD4A" w:rsidR="000D1AA6" w:rsidRDefault="000D1AA6" w:rsidP="00302C77">
            <w:pPr>
              <w:spacing w:line="360" w:lineRule="auto"/>
              <w:jc w:val="right"/>
              <w:rPr>
                <w:rFonts w:ascii="Century Gothic" w:hAnsi="Century Gothic" w:cs="Arial"/>
                <w:lang w:val="es-MX"/>
              </w:rPr>
            </w:pPr>
            <w:r>
              <w:rPr>
                <w:rFonts w:ascii="Century Gothic" w:hAnsi="Century Gothic" w:cs="Arial"/>
                <w:lang w:val="es-MX"/>
              </w:rPr>
              <w:t>$</w:t>
            </w:r>
            <w:r w:rsidR="00E062DA">
              <w:rPr>
                <w:rFonts w:ascii="Century Gothic" w:hAnsi="Century Gothic" w:cs="Arial"/>
                <w:lang w:val="es-MX"/>
              </w:rPr>
              <w:t>1,50</w:t>
            </w:r>
            <w:r w:rsidR="00302C77">
              <w:rPr>
                <w:rFonts w:ascii="Century Gothic" w:hAnsi="Century Gothic" w:cs="Arial"/>
                <w:lang w:val="es-MX"/>
              </w:rPr>
              <w:t>0</w:t>
            </w:r>
            <w:r>
              <w:rPr>
                <w:rFonts w:ascii="Century Gothic" w:hAnsi="Century Gothic" w:cs="Arial"/>
                <w:lang w:val="es-MX"/>
              </w:rPr>
              <w:t>.00</w:t>
            </w:r>
          </w:p>
        </w:tc>
      </w:tr>
      <w:tr w:rsidR="00476386" w:rsidRPr="00C94DB4" w14:paraId="065B8080" w14:textId="77777777" w:rsidTr="0009784C">
        <w:tblPrEx>
          <w:tblCellMar>
            <w:left w:w="108" w:type="dxa"/>
            <w:right w:w="108" w:type="dxa"/>
          </w:tblCellMar>
          <w:tblLook w:val="01E0" w:firstRow="1" w:lastRow="1" w:firstColumn="1" w:lastColumn="1" w:noHBand="0" w:noVBand="0"/>
        </w:tblPrEx>
        <w:trPr>
          <w:trHeight w:val="20"/>
          <w:jc w:val="center"/>
        </w:trPr>
        <w:tc>
          <w:tcPr>
            <w:tcW w:w="7485" w:type="dxa"/>
            <w:gridSpan w:val="2"/>
            <w:vAlign w:val="center"/>
          </w:tcPr>
          <w:p w14:paraId="5FA26A47" w14:textId="6ADC04DB" w:rsidR="00476386" w:rsidRDefault="00476386" w:rsidP="00302C77">
            <w:pPr>
              <w:pStyle w:val="Prrafodelista"/>
              <w:numPr>
                <w:ilvl w:val="0"/>
                <w:numId w:val="5"/>
              </w:numPr>
              <w:spacing w:after="0" w:line="360" w:lineRule="auto"/>
              <w:rPr>
                <w:rFonts w:ascii="Century Gothic" w:hAnsi="Century Gothic" w:cs="Arial"/>
                <w:sz w:val="24"/>
                <w:szCs w:val="24"/>
              </w:rPr>
            </w:pPr>
            <w:r>
              <w:rPr>
                <w:rFonts w:ascii="Century Gothic" w:hAnsi="Century Gothic" w:cs="Arial"/>
                <w:sz w:val="24"/>
                <w:szCs w:val="24"/>
              </w:rPr>
              <w:t>Renta de Locales en Plaza Comercial San Lorenzo</w:t>
            </w:r>
          </w:p>
        </w:tc>
        <w:tc>
          <w:tcPr>
            <w:tcW w:w="1866" w:type="dxa"/>
            <w:vAlign w:val="center"/>
          </w:tcPr>
          <w:p w14:paraId="74D40F4A" w14:textId="28BF1B42" w:rsidR="00476386" w:rsidRDefault="00E062DA" w:rsidP="00302C77">
            <w:pPr>
              <w:spacing w:line="360" w:lineRule="auto"/>
              <w:jc w:val="right"/>
              <w:rPr>
                <w:rFonts w:ascii="Century Gothic" w:hAnsi="Century Gothic" w:cs="Arial"/>
                <w:lang w:val="es-MX"/>
              </w:rPr>
            </w:pPr>
            <w:r>
              <w:rPr>
                <w:rFonts w:ascii="Century Gothic" w:hAnsi="Century Gothic" w:cs="Arial"/>
                <w:lang w:val="es-MX"/>
              </w:rPr>
              <w:t>$750.00</w:t>
            </w:r>
          </w:p>
        </w:tc>
      </w:tr>
      <w:tr w:rsidR="000D1AA6" w:rsidRPr="00C94DB4" w14:paraId="6E4F244A" w14:textId="77777777" w:rsidTr="0009784C">
        <w:tblPrEx>
          <w:tblCellMar>
            <w:left w:w="108" w:type="dxa"/>
            <w:right w:w="108" w:type="dxa"/>
          </w:tblCellMar>
          <w:tblLook w:val="01E0" w:firstRow="1" w:lastRow="1" w:firstColumn="1" w:lastColumn="1" w:noHBand="0" w:noVBand="0"/>
        </w:tblPrEx>
        <w:trPr>
          <w:trHeight w:val="20"/>
          <w:jc w:val="center"/>
        </w:trPr>
        <w:tc>
          <w:tcPr>
            <w:tcW w:w="7485" w:type="dxa"/>
            <w:gridSpan w:val="2"/>
            <w:vAlign w:val="center"/>
          </w:tcPr>
          <w:p w14:paraId="7F687F75" w14:textId="77777777" w:rsidR="000D1AA6" w:rsidRDefault="000D1AA6" w:rsidP="00302C77">
            <w:pPr>
              <w:pStyle w:val="Prrafodelista"/>
              <w:numPr>
                <w:ilvl w:val="0"/>
                <w:numId w:val="5"/>
              </w:numPr>
              <w:spacing w:after="0" w:line="360" w:lineRule="auto"/>
              <w:rPr>
                <w:rFonts w:ascii="Century Gothic" w:hAnsi="Century Gothic" w:cs="Arial"/>
                <w:sz w:val="24"/>
                <w:szCs w:val="24"/>
              </w:rPr>
            </w:pPr>
            <w:r>
              <w:rPr>
                <w:rFonts w:ascii="Century Gothic" w:hAnsi="Century Gothic" w:cs="Arial"/>
                <w:sz w:val="24"/>
                <w:szCs w:val="24"/>
              </w:rPr>
              <w:lastRenderedPageBreak/>
              <w:t xml:space="preserve">Renta de </w:t>
            </w:r>
            <w:r w:rsidR="00302C77">
              <w:rPr>
                <w:rFonts w:ascii="Century Gothic" w:hAnsi="Century Gothic" w:cs="Arial"/>
                <w:sz w:val="24"/>
                <w:szCs w:val="24"/>
              </w:rPr>
              <w:t xml:space="preserve">dompe por viaje de arena </w:t>
            </w:r>
          </w:p>
        </w:tc>
        <w:tc>
          <w:tcPr>
            <w:tcW w:w="1866" w:type="dxa"/>
            <w:vAlign w:val="center"/>
          </w:tcPr>
          <w:p w14:paraId="66EEB2D3" w14:textId="43DDD2F6" w:rsidR="000D1AA6" w:rsidRDefault="000D1AA6" w:rsidP="00302C77">
            <w:pPr>
              <w:spacing w:line="360" w:lineRule="auto"/>
              <w:jc w:val="right"/>
              <w:rPr>
                <w:rFonts w:ascii="Century Gothic" w:hAnsi="Century Gothic" w:cs="Arial"/>
                <w:lang w:val="es-MX"/>
              </w:rPr>
            </w:pPr>
            <w:r>
              <w:rPr>
                <w:rFonts w:ascii="Century Gothic" w:hAnsi="Century Gothic" w:cs="Arial"/>
                <w:lang w:val="es-MX"/>
              </w:rPr>
              <w:t>$</w:t>
            </w:r>
            <w:r w:rsidR="00E062DA">
              <w:rPr>
                <w:rFonts w:ascii="Century Gothic" w:hAnsi="Century Gothic" w:cs="Arial"/>
                <w:lang w:val="es-MX"/>
              </w:rPr>
              <w:t>7</w:t>
            </w:r>
            <w:r w:rsidR="00302C77">
              <w:rPr>
                <w:rFonts w:ascii="Century Gothic" w:hAnsi="Century Gothic" w:cs="Arial"/>
                <w:lang w:val="es-MX"/>
              </w:rPr>
              <w:t>00</w:t>
            </w:r>
            <w:r>
              <w:rPr>
                <w:rFonts w:ascii="Century Gothic" w:hAnsi="Century Gothic" w:cs="Arial"/>
                <w:lang w:val="es-MX"/>
              </w:rPr>
              <w:t>.00</w:t>
            </w:r>
          </w:p>
        </w:tc>
      </w:tr>
      <w:tr w:rsidR="000D1AA6" w:rsidRPr="00C94DB4" w14:paraId="75B29CBE" w14:textId="77777777" w:rsidTr="0009784C">
        <w:tblPrEx>
          <w:tblCellMar>
            <w:left w:w="108" w:type="dxa"/>
            <w:right w:w="108" w:type="dxa"/>
          </w:tblCellMar>
          <w:tblLook w:val="01E0" w:firstRow="1" w:lastRow="1" w:firstColumn="1" w:lastColumn="1" w:noHBand="0" w:noVBand="0"/>
        </w:tblPrEx>
        <w:trPr>
          <w:trHeight w:val="20"/>
          <w:jc w:val="center"/>
        </w:trPr>
        <w:tc>
          <w:tcPr>
            <w:tcW w:w="7485" w:type="dxa"/>
            <w:gridSpan w:val="2"/>
            <w:vAlign w:val="center"/>
          </w:tcPr>
          <w:p w14:paraId="6D300A57" w14:textId="77777777" w:rsidR="000D1AA6" w:rsidRDefault="000D1AA6" w:rsidP="000D1AA6">
            <w:pPr>
              <w:pStyle w:val="Prrafodelista"/>
              <w:numPr>
                <w:ilvl w:val="0"/>
                <w:numId w:val="5"/>
              </w:numPr>
              <w:spacing w:after="0" w:line="360" w:lineRule="auto"/>
              <w:rPr>
                <w:rFonts w:ascii="Century Gothic" w:hAnsi="Century Gothic" w:cs="Arial"/>
                <w:sz w:val="24"/>
                <w:szCs w:val="24"/>
              </w:rPr>
            </w:pPr>
            <w:r>
              <w:rPr>
                <w:rFonts w:ascii="Century Gothic" w:hAnsi="Century Gothic" w:cs="Arial"/>
                <w:sz w:val="24"/>
                <w:szCs w:val="24"/>
              </w:rPr>
              <w:t>Renta</w:t>
            </w:r>
            <w:r w:rsidR="00302C77">
              <w:rPr>
                <w:rFonts w:ascii="Century Gothic" w:hAnsi="Century Gothic" w:cs="Arial"/>
                <w:sz w:val="24"/>
                <w:szCs w:val="24"/>
              </w:rPr>
              <w:t xml:space="preserve"> de maquinaria por hora Motoniveladora</w:t>
            </w:r>
          </w:p>
        </w:tc>
        <w:tc>
          <w:tcPr>
            <w:tcW w:w="1866" w:type="dxa"/>
            <w:vAlign w:val="center"/>
          </w:tcPr>
          <w:p w14:paraId="67099554" w14:textId="1AEF03FE" w:rsidR="000D1AA6" w:rsidRDefault="00E062DA" w:rsidP="000D1AA6">
            <w:pPr>
              <w:spacing w:line="360" w:lineRule="auto"/>
              <w:jc w:val="right"/>
              <w:rPr>
                <w:rFonts w:ascii="Century Gothic" w:hAnsi="Century Gothic" w:cs="Arial"/>
                <w:lang w:val="es-MX"/>
              </w:rPr>
            </w:pPr>
            <w:r>
              <w:rPr>
                <w:rFonts w:ascii="Century Gothic" w:hAnsi="Century Gothic" w:cs="Arial"/>
                <w:lang w:val="es-MX"/>
              </w:rPr>
              <w:t>$9</w:t>
            </w:r>
            <w:r w:rsidR="00302C77">
              <w:rPr>
                <w:rFonts w:ascii="Century Gothic" w:hAnsi="Century Gothic" w:cs="Arial"/>
                <w:lang w:val="es-MX"/>
              </w:rPr>
              <w:t>00</w:t>
            </w:r>
            <w:r w:rsidR="000D1AA6">
              <w:rPr>
                <w:rFonts w:ascii="Century Gothic" w:hAnsi="Century Gothic" w:cs="Arial"/>
                <w:lang w:val="es-MX"/>
              </w:rPr>
              <w:t>.00</w:t>
            </w:r>
          </w:p>
        </w:tc>
      </w:tr>
      <w:tr w:rsidR="000D1AA6" w:rsidRPr="00C94DB4" w14:paraId="2B8F88F1" w14:textId="77777777" w:rsidTr="0009784C">
        <w:tblPrEx>
          <w:tblCellMar>
            <w:left w:w="108" w:type="dxa"/>
            <w:right w:w="108" w:type="dxa"/>
          </w:tblCellMar>
          <w:tblLook w:val="01E0" w:firstRow="1" w:lastRow="1" w:firstColumn="1" w:lastColumn="1" w:noHBand="0" w:noVBand="0"/>
        </w:tblPrEx>
        <w:trPr>
          <w:trHeight w:val="20"/>
          <w:jc w:val="center"/>
        </w:trPr>
        <w:tc>
          <w:tcPr>
            <w:tcW w:w="7485" w:type="dxa"/>
            <w:gridSpan w:val="2"/>
            <w:vAlign w:val="center"/>
          </w:tcPr>
          <w:p w14:paraId="60340E12" w14:textId="77777777" w:rsidR="000D1AA6" w:rsidRDefault="000D1AA6" w:rsidP="000D1AA6">
            <w:pPr>
              <w:pStyle w:val="Prrafodelista"/>
              <w:numPr>
                <w:ilvl w:val="0"/>
                <w:numId w:val="5"/>
              </w:numPr>
              <w:spacing w:after="0" w:line="360" w:lineRule="auto"/>
              <w:rPr>
                <w:rFonts w:ascii="Century Gothic" w:hAnsi="Century Gothic" w:cs="Arial"/>
                <w:sz w:val="24"/>
                <w:szCs w:val="24"/>
              </w:rPr>
            </w:pPr>
            <w:r>
              <w:rPr>
                <w:rFonts w:ascii="Century Gothic" w:hAnsi="Century Gothic" w:cs="Arial"/>
                <w:sz w:val="24"/>
                <w:szCs w:val="24"/>
              </w:rPr>
              <w:t>Renta de maquinaria por hora Retroexcavadora</w:t>
            </w:r>
          </w:p>
        </w:tc>
        <w:tc>
          <w:tcPr>
            <w:tcW w:w="1866" w:type="dxa"/>
            <w:vAlign w:val="center"/>
          </w:tcPr>
          <w:p w14:paraId="480CBBDB" w14:textId="61F0556E" w:rsidR="000D1AA6" w:rsidRDefault="00E062DA" w:rsidP="000D1AA6">
            <w:pPr>
              <w:spacing w:line="360" w:lineRule="auto"/>
              <w:jc w:val="right"/>
              <w:rPr>
                <w:rFonts w:ascii="Century Gothic" w:hAnsi="Century Gothic" w:cs="Arial"/>
                <w:lang w:val="es-MX"/>
              </w:rPr>
            </w:pPr>
            <w:r>
              <w:rPr>
                <w:rFonts w:ascii="Century Gothic" w:hAnsi="Century Gothic" w:cs="Arial"/>
                <w:lang w:val="es-MX"/>
              </w:rPr>
              <w:t>$7</w:t>
            </w:r>
            <w:r w:rsidR="00302C77">
              <w:rPr>
                <w:rFonts w:ascii="Century Gothic" w:hAnsi="Century Gothic" w:cs="Arial"/>
                <w:lang w:val="es-MX"/>
              </w:rPr>
              <w:t>00</w:t>
            </w:r>
            <w:r w:rsidR="000D1AA6">
              <w:rPr>
                <w:rFonts w:ascii="Century Gothic" w:hAnsi="Century Gothic" w:cs="Arial"/>
                <w:lang w:val="es-MX"/>
              </w:rPr>
              <w:t>.00</w:t>
            </w:r>
          </w:p>
        </w:tc>
      </w:tr>
      <w:tr w:rsidR="00E062DA" w:rsidRPr="00C94DB4" w14:paraId="03B22318" w14:textId="77777777" w:rsidTr="0009784C">
        <w:tblPrEx>
          <w:tblCellMar>
            <w:left w:w="108" w:type="dxa"/>
            <w:right w:w="108" w:type="dxa"/>
          </w:tblCellMar>
          <w:tblLook w:val="01E0" w:firstRow="1" w:lastRow="1" w:firstColumn="1" w:lastColumn="1" w:noHBand="0" w:noVBand="0"/>
        </w:tblPrEx>
        <w:trPr>
          <w:trHeight w:val="20"/>
          <w:jc w:val="center"/>
        </w:trPr>
        <w:tc>
          <w:tcPr>
            <w:tcW w:w="7485" w:type="dxa"/>
            <w:gridSpan w:val="2"/>
            <w:vAlign w:val="center"/>
          </w:tcPr>
          <w:p w14:paraId="019457CA" w14:textId="78FAA816" w:rsidR="00E062DA" w:rsidRDefault="00E062DA" w:rsidP="000D1AA6">
            <w:pPr>
              <w:pStyle w:val="Prrafodelista"/>
              <w:numPr>
                <w:ilvl w:val="0"/>
                <w:numId w:val="5"/>
              </w:numPr>
              <w:spacing w:after="0" w:line="360" w:lineRule="auto"/>
              <w:rPr>
                <w:rFonts w:ascii="Century Gothic" w:hAnsi="Century Gothic" w:cs="Arial"/>
                <w:sz w:val="24"/>
                <w:szCs w:val="24"/>
              </w:rPr>
            </w:pPr>
            <w:r>
              <w:rPr>
                <w:rFonts w:ascii="Century Gothic" w:hAnsi="Century Gothic" w:cs="Arial"/>
                <w:sz w:val="24"/>
                <w:szCs w:val="24"/>
              </w:rPr>
              <w:t xml:space="preserve">Renta de maquinaria por hora Bull </w:t>
            </w:r>
            <w:proofErr w:type="spellStart"/>
            <w:r>
              <w:rPr>
                <w:rFonts w:ascii="Century Gothic" w:hAnsi="Century Gothic" w:cs="Arial"/>
                <w:sz w:val="24"/>
                <w:szCs w:val="24"/>
              </w:rPr>
              <w:t>Dozzer</w:t>
            </w:r>
            <w:proofErr w:type="spellEnd"/>
          </w:p>
        </w:tc>
        <w:tc>
          <w:tcPr>
            <w:tcW w:w="1866" w:type="dxa"/>
            <w:vAlign w:val="center"/>
          </w:tcPr>
          <w:p w14:paraId="32F88925" w14:textId="3B213650" w:rsidR="00E062DA" w:rsidRDefault="00E062DA" w:rsidP="00302C77">
            <w:pPr>
              <w:spacing w:line="360" w:lineRule="auto"/>
              <w:jc w:val="right"/>
              <w:rPr>
                <w:rFonts w:ascii="Century Gothic" w:hAnsi="Century Gothic" w:cs="Arial"/>
                <w:lang w:val="es-MX"/>
              </w:rPr>
            </w:pPr>
            <w:r>
              <w:rPr>
                <w:rFonts w:ascii="Century Gothic" w:hAnsi="Century Gothic" w:cs="Arial"/>
                <w:lang w:val="es-MX"/>
              </w:rPr>
              <w:t>$1,000.00</w:t>
            </w:r>
          </w:p>
        </w:tc>
      </w:tr>
      <w:tr w:rsidR="000D1AA6" w:rsidRPr="00C94DB4" w14:paraId="6A37F058" w14:textId="77777777" w:rsidTr="0009784C">
        <w:tblPrEx>
          <w:tblCellMar>
            <w:left w:w="108" w:type="dxa"/>
            <w:right w:w="108" w:type="dxa"/>
          </w:tblCellMar>
          <w:tblLook w:val="01E0" w:firstRow="1" w:lastRow="1" w:firstColumn="1" w:lastColumn="1" w:noHBand="0" w:noVBand="0"/>
        </w:tblPrEx>
        <w:trPr>
          <w:trHeight w:val="20"/>
          <w:jc w:val="center"/>
        </w:trPr>
        <w:tc>
          <w:tcPr>
            <w:tcW w:w="7485" w:type="dxa"/>
            <w:gridSpan w:val="2"/>
            <w:vAlign w:val="center"/>
          </w:tcPr>
          <w:p w14:paraId="3C854ADC" w14:textId="77777777" w:rsidR="000D1AA6" w:rsidRDefault="000D1AA6" w:rsidP="000D1AA6">
            <w:pPr>
              <w:pStyle w:val="Prrafodelista"/>
              <w:numPr>
                <w:ilvl w:val="0"/>
                <w:numId w:val="5"/>
              </w:numPr>
              <w:spacing w:after="0" w:line="360" w:lineRule="auto"/>
              <w:rPr>
                <w:rFonts w:ascii="Century Gothic" w:hAnsi="Century Gothic" w:cs="Arial"/>
                <w:sz w:val="24"/>
                <w:szCs w:val="24"/>
              </w:rPr>
            </w:pPr>
            <w:r>
              <w:rPr>
                <w:rFonts w:ascii="Century Gothic" w:hAnsi="Century Gothic" w:cs="Arial"/>
                <w:sz w:val="24"/>
                <w:szCs w:val="24"/>
              </w:rPr>
              <w:t>Renta exclusiva de B</w:t>
            </w:r>
            <w:r w:rsidR="00302C77">
              <w:rPr>
                <w:rFonts w:ascii="Century Gothic" w:hAnsi="Century Gothic" w:cs="Arial"/>
                <w:sz w:val="24"/>
                <w:szCs w:val="24"/>
              </w:rPr>
              <w:t>alneario “San Lorenzo” de miércoles</w:t>
            </w:r>
            <w:r>
              <w:rPr>
                <w:rFonts w:ascii="Century Gothic" w:hAnsi="Century Gothic" w:cs="Arial"/>
                <w:sz w:val="24"/>
                <w:szCs w:val="24"/>
              </w:rPr>
              <w:t xml:space="preserve"> a viernes</w:t>
            </w:r>
            <w:r w:rsidR="00302C77">
              <w:rPr>
                <w:rFonts w:ascii="Century Gothic" w:hAnsi="Century Gothic" w:cs="Arial"/>
                <w:sz w:val="24"/>
                <w:szCs w:val="24"/>
              </w:rPr>
              <w:t xml:space="preserve"> a personas del Municipio</w:t>
            </w:r>
          </w:p>
        </w:tc>
        <w:tc>
          <w:tcPr>
            <w:tcW w:w="1866" w:type="dxa"/>
            <w:vAlign w:val="center"/>
          </w:tcPr>
          <w:p w14:paraId="6095B46F" w14:textId="5D720488" w:rsidR="000D1AA6" w:rsidRDefault="000D1AA6" w:rsidP="00302C77">
            <w:pPr>
              <w:spacing w:line="360" w:lineRule="auto"/>
              <w:jc w:val="right"/>
              <w:rPr>
                <w:rFonts w:ascii="Century Gothic" w:hAnsi="Century Gothic" w:cs="Arial"/>
                <w:lang w:val="es-MX"/>
              </w:rPr>
            </w:pPr>
            <w:r>
              <w:rPr>
                <w:rFonts w:ascii="Century Gothic" w:hAnsi="Century Gothic" w:cs="Arial"/>
                <w:lang w:val="es-MX"/>
              </w:rPr>
              <w:t>$</w:t>
            </w:r>
            <w:r w:rsidR="00E062DA">
              <w:rPr>
                <w:rFonts w:ascii="Century Gothic" w:hAnsi="Century Gothic" w:cs="Arial"/>
                <w:lang w:val="es-MX"/>
              </w:rPr>
              <w:t>4</w:t>
            </w:r>
            <w:r w:rsidR="00302C77">
              <w:rPr>
                <w:rFonts w:ascii="Century Gothic" w:hAnsi="Century Gothic" w:cs="Arial"/>
                <w:lang w:val="es-MX"/>
              </w:rPr>
              <w:t>,000</w:t>
            </w:r>
            <w:r>
              <w:rPr>
                <w:rFonts w:ascii="Century Gothic" w:hAnsi="Century Gothic" w:cs="Arial"/>
                <w:lang w:val="es-MX"/>
              </w:rPr>
              <w:t>.00</w:t>
            </w:r>
          </w:p>
        </w:tc>
      </w:tr>
      <w:tr w:rsidR="00302C77" w:rsidRPr="00C94DB4" w14:paraId="1367184C" w14:textId="77777777" w:rsidTr="0009784C">
        <w:tblPrEx>
          <w:tblCellMar>
            <w:left w:w="108" w:type="dxa"/>
            <w:right w:w="108" w:type="dxa"/>
          </w:tblCellMar>
          <w:tblLook w:val="01E0" w:firstRow="1" w:lastRow="1" w:firstColumn="1" w:lastColumn="1" w:noHBand="0" w:noVBand="0"/>
        </w:tblPrEx>
        <w:trPr>
          <w:trHeight w:val="20"/>
          <w:jc w:val="center"/>
        </w:trPr>
        <w:tc>
          <w:tcPr>
            <w:tcW w:w="7485" w:type="dxa"/>
            <w:gridSpan w:val="2"/>
            <w:vAlign w:val="center"/>
          </w:tcPr>
          <w:p w14:paraId="7F0C60FE" w14:textId="3D967736" w:rsidR="00302C77" w:rsidRDefault="00302C77" w:rsidP="00302C77">
            <w:pPr>
              <w:pStyle w:val="Prrafodelista"/>
              <w:numPr>
                <w:ilvl w:val="0"/>
                <w:numId w:val="5"/>
              </w:numPr>
              <w:spacing w:after="0" w:line="360" w:lineRule="auto"/>
              <w:rPr>
                <w:rFonts w:ascii="Century Gothic" w:hAnsi="Century Gothic" w:cs="Arial"/>
                <w:sz w:val="24"/>
                <w:szCs w:val="24"/>
              </w:rPr>
            </w:pPr>
            <w:r>
              <w:rPr>
                <w:rFonts w:ascii="Century Gothic" w:hAnsi="Century Gothic" w:cs="Arial"/>
                <w:sz w:val="24"/>
                <w:szCs w:val="24"/>
              </w:rPr>
              <w:t xml:space="preserve">Renta exclusiva de Balneario “San Lorenzo” de miércoles a viernes a personas </w:t>
            </w:r>
            <w:r w:rsidR="008463E1">
              <w:rPr>
                <w:rFonts w:ascii="Century Gothic" w:hAnsi="Century Gothic" w:cs="Arial"/>
                <w:sz w:val="24"/>
                <w:szCs w:val="24"/>
              </w:rPr>
              <w:t>f</w:t>
            </w:r>
            <w:r>
              <w:rPr>
                <w:rFonts w:ascii="Century Gothic" w:hAnsi="Century Gothic" w:cs="Arial"/>
                <w:sz w:val="24"/>
                <w:szCs w:val="24"/>
              </w:rPr>
              <w:t>oráneas</w:t>
            </w:r>
          </w:p>
        </w:tc>
        <w:tc>
          <w:tcPr>
            <w:tcW w:w="1866" w:type="dxa"/>
            <w:vAlign w:val="center"/>
          </w:tcPr>
          <w:p w14:paraId="18F1E83D" w14:textId="6CBCF18C" w:rsidR="00302C77" w:rsidRDefault="00E062DA" w:rsidP="00302C77">
            <w:pPr>
              <w:spacing w:line="360" w:lineRule="auto"/>
              <w:jc w:val="right"/>
              <w:rPr>
                <w:rFonts w:ascii="Century Gothic" w:hAnsi="Century Gothic" w:cs="Arial"/>
                <w:lang w:val="es-MX"/>
              </w:rPr>
            </w:pPr>
            <w:r>
              <w:rPr>
                <w:rFonts w:ascii="Century Gothic" w:hAnsi="Century Gothic" w:cs="Arial"/>
                <w:lang w:val="es-MX"/>
              </w:rPr>
              <w:t>$5,0</w:t>
            </w:r>
            <w:r w:rsidR="00302C77">
              <w:rPr>
                <w:rFonts w:ascii="Century Gothic" w:hAnsi="Century Gothic" w:cs="Arial"/>
                <w:lang w:val="es-MX"/>
              </w:rPr>
              <w:t>00.00</w:t>
            </w:r>
          </w:p>
        </w:tc>
      </w:tr>
      <w:tr w:rsidR="00302C77" w:rsidRPr="00C94DB4" w14:paraId="3C0A7DFD" w14:textId="77777777" w:rsidTr="0009784C">
        <w:tblPrEx>
          <w:tblCellMar>
            <w:left w:w="108" w:type="dxa"/>
            <w:right w:w="108" w:type="dxa"/>
          </w:tblCellMar>
          <w:tblLook w:val="01E0" w:firstRow="1" w:lastRow="1" w:firstColumn="1" w:lastColumn="1" w:noHBand="0" w:noVBand="0"/>
        </w:tblPrEx>
        <w:trPr>
          <w:trHeight w:val="20"/>
          <w:jc w:val="center"/>
        </w:trPr>
        <w:tc>
          <w:tcPr>
            <w:tcW w:w="7485" w:type="dxa"/>
            <w:gridSpan w:val="2"/>
            <w:vAlign w:val="center"/>
          </w:tcPr>
          <w:p w14:paraId="751BCE8F" w14:textId="33C8F0F2" w:rsidR="00DE38A5" w:rsidRPr="002D594C" w:rsidRDefault="00302C77" w:rsidP="002D594C">
            <w:pPr>
              <w:pStyle w:val="Prrafodelista"/>
              <w:numPr>
                <w:ilvl w:val="0"/>
                <w:numId w:val="5"/>
              </w:numPr>
              <w:spacing w:after="0" w:line="360" w:lineRule="auto"/>
              <w:rPr>
                <w:rFonts w:ascii="Century Gothic" w:hAnsi="Century Gothic" w:cs="Arial"/>
                <w:sz w:val="24"/>
                <w:szCs w:val="24"/>
              </w:rPr>
            </w:pPr>
            <w:r>
              <w:rPr>
                <w:rFonts w:ascii="Century Gothic" w:hAnsi="Century Gothic" w:cs="Arial"/>
                <w:sz w:val="24"/>
                <w:szCs w:val="24"/>
              </w:rPr>
              <w:t>Renta exclusiva de Balneario “San Lorenzo”</w:t>
            </w:r>
            <w:r w:rsidR="008463E1">
              <w:rPr>
                <w:rFonts w:ascii="Century Gothic" w:hAnsi="Century Gothic" w:cs="Arial"/>
                <w:sz w:val="24"/>
                <w:szCs w:val="24"/>
              </w:rPr>
              <w:t xml:space="preserve">, </w:t>
            </w:r>
            <w:r>
              <w:rPr>
                <w:rFonts w:ascii="Century Gothic" w:hAnsi="Century Gothic" w:cs="Arial"/>
                <w:sz w:val="24"/>
                <w:szCs w:val="24"/>
              </w:rPr>
              <w:t>sábado o domingo</w:t>
            </w:r>
          </w:p>
        </w:tc>
        <w:tc>
          <w:tcPr>
            <w:tcW w:w="1866" w:type="dxa"/>
            <w:vAlign w:val="center"/>
          </w:tcPr>
          <w:p w14:paraId="46D03192" w14:textId="2CFB7610" w:rsidR="00302C77" w:rsidRDefault="00E062DA" w:rsidP="00302C77">
            <w:pPr>
              <w:spacing w:line="360" w:lineRule="auto"/>
              <w:jc w:val="right"/>
              <w:rPr>
                <w:rFonts w:ascii="Century Gothic" w:hAnsi="Century Gothic" w:cs="Arial"/>
                <w:lang w:val="es-MX"/>
              </w:rPr>
            </w:pPr>
            <w:r>
              <w:rPr>
                <w:rFonts w:ascii="Century Gothic" w:hAnsi="Century Gothic" w:cs="Arial"/>
                <w:lang w:val="es-MX"/>
              </w:rPr>
              <w:t>$7,0</w:t>
            </w:r>
            <w:r w:rsidR="00302C77">
              <w:rPr>
                <w:rFonts w:ascii="Century Gothic" w:hAnsi="Century Gothic" w:cs="Arial"/>
                <w:lang w:val="es-MX"/>
              </w:rPr>
              <w:t>00.00</w:t>
            </w:r>
          </w:p>
        </w:tc>
      </w:tr>
      <w:tr w:rsidR="00302C77" w:rsidRPr="00C94DB4" w14:paraId="13A3504F" w14:textId="77777777" w:rsidTr="0009784C">
        <w:tblPrEx>
          <w:tblCellMar>
            <w:left w:w="108" w:type="dxa"/>
            <w:right w:w="108" w:type="dxa"/>
          </w:tblCellMar>
          <w:tblLook w:val="01E0" w:firstRow="1" w:lastRow="1" w:firstColumn="1" w:lastColumn="1" w:noHBand="0" w:noVBand="0"/>
        </w:tblPrEx>
        <w:trPr>
          <w:trHeight w:val="20"/>
          <w:jc w:val="center"/>
        </w:trPr>
        <w:tc>
          <w:tcPr>
            <w:tcW w:w="7485" w:type="dxa"/>
            <w:gridSpan w:val="2"/>
            <w:vAlign w:val="center"/>
          </w:tcPr>
          <w:p w14:paraId="7990257A" w14:textId="77777777" w:rsidR="00302C77" w:rsidRPr="004F4429" w:rsidRDefault="00302C77" w:rsidP="00302C77">
            <w:pPr>
              <w:pStyle w:val="Prrafodelista"/>
              <w:spacing w:after="0" w:line="360" w:lineRule="auto"/>
              <w:ind w:left="0"/>
              <w:rPr>
                <w:rFonts w:ascii="Century Gothic" w:hAnsi="Century Gothic" w:cs="Arial"/>
                <w:b/>
                <w:sz w:val="24"/>
                <w:szCs w:val="24"/>
              </w:rPr>
            </w:pPr>
            <w:proofErr w:type="spellStart"/>
            <w:r w:rsidRPr="004F4429">
              <w:rPr>
                <w:rFonts w:ascii="Century Gothic" w:hAnsi="Century Gothic" w:cs="Arial"/>
                <w:b/>
                <w:sz w:val="24"/>
                <w:szCs w:val="24"/>
              </w:rPr>
              <w:t>III.2</w:t>
            </w:r>
            <w:proofErr w:type="spellEnd"/>
            <w:r w:rsidRPr="004F4429">
              <w:rPr>
                <w:rFonts w:ascii="Century Gothic" w:hAnsi="Century Gothic" w:cs="Arial"/>
                <w:b/>
                <w:sz w:val="24"/>
                <w:szCs w:val="24"/>
              </w:rPr>
              <w:t>.- Utilidades de establecimientos o empresas del municipio</w:t>
            </w:r>
          </w:p>
        </w:tc>
        <w:tc>
          <w:tcPr>
            <w:tcW w:w="1866" w:type="dxa"/>
            <w:vAlign w:val="center"/>
          </w:tcPr>
          <w:p w14:paraId="29FABFF8" w14:textId="77777777" w:rsidR="00302C77" w:rsidRDefault="00302C77" w:rsidP="00302C77">
            <w:pPr>
              <w:spacing w:line="360" w:lineRule="auto"/>
              <w:jc w:val="right"/>
              <w:rPr>
                <w:rFonts w:ascii="Century Gothic" w:hAnsi="Century Gothic" w:cs="Arial"/>
                <w:lang w:val="es-MX"/>
              </w:rPr>
            </w:pPr>
          </w:p>
        </w:tc>
      </w:tr>
      <w:tr w:rsidR="00302C77" w:rsidRPr="004F4429" w14:paraId="07BF591D" w14:textId="77777777" w:rsidTr="0009784C">
        <w:tblPrEx>
          <w:tblCellMar>
            <w:left w:w="108" w:type="dxa"/>
            <w:right w:w="108" w:type="dxa"/>
          </w:tblCellMar>
          <w:tblLook w:val="01E0" w:firstRow="1" w:lastRow="1" w:firstColumn="1" w:lastColumn="1" w:noHBand="0" w:noVBand="0"/>
        </w:tblPrEx>
        <w:trPr>
          <w:trHeight w:val="20"/>
          <w:jc w:val="center"/>
        </w:trPr>
        <w:tc>
          <w:tcPr>
            <w:tcW w:w="7485" w:type="dxa"/>
            <w:gridSpan w:val="2"/>
            <w:vAlign w:val="center"/>
          </w:tcPr>
          <w:p w14:paraId="7B4C978D" w14:textId="71DA8D03" w:rsidR="00302C77" w:rsidRPr="00F65C61" w:rsidRDefault="00F65C61" w:rsidP="00F65C61">
            <w:pPr>
              <w:spacing w:line="360" w:lineRule="auto"/>
              <w:rPr>
                <w:rFonts w:ascii="Century Gothic" w:hAnsi="Century Gothic" w:cs="Arial"/>
                <w:b/>
                <w:bCs/>
              </w:rPr>
            </w:pPr>
            <w:r w:rsidRPr="00F65C61">
              <w:rPr>
                <w:rFonts w:ascii="Century Gothic" w:hAnsi="Century Gothic" w:cs="Arial"/>
                <w:b/>
                <w:bCs/>
              </w:rPr>
              <w:t xml:space="preserve">1.- </w:t>
            </w:r>
            <w:r w:rsidR="00302C77" w:rsidRPr="00F65C61">
              <w:rPr>
                <w:rFonts w:ascii="Century Gothic" w:hAnsi="Century Gothic" w:cs="Arial"/>
                <w:b/>
                <w:bCs/>
              </w:rPr>
              <w:t>Balneario “San Lorenzo”:</w:t>
            </w:r>
          </w:p>
        </w:tc>
        <w:tc>
          <w:tcPr>
            <w:tcW w:w="1866" w:type="dxa"/>
            <w:vAlign w:val="center"/>
          </w:tcPr>
          <w:p w14:paraId="445EE68C" w14:textId="77777777" w:rsidR="00302C77" w:rsidRPr="004F4429" w:rsidRDefault="00302C77" w:rsidP="00302C77">
            <w:pPr>
              <w:spacing w:line="360" w:lineRule="auto"/>
              <w:jc w:val="right"/>
              <w:rPr>
                <w:rFonts w:ascii="Century Gothic" w:hAnsi="Century Gothic" w:cs="Arial"/>
                <w:lang w:val="es-MX"/>
              </w:rPr>
            </w:pPr>
          </w:p>
        </w:tc>
      </w:tr>
      <w:tr w:rsidR="00302C77" w:rsidRPr="004F4429" w14:paraId="1966E725" w14:textId="77777777" w:rsidTr="0009784C">
        <w:tblPrEx>
          <w:tblCellMar>
            <w:left w:w="108" w:type="dxa"/>
            <w:right w:w="108" w:type="dxa"/>
          </w:tblCellMar>
          <w:tblLook w:val="01E0" w:firstRow="1" w:lastRow="1" w:firstColumn="1" w:lastColumn="1" w:noHBand="0" w:noVBand="0"/>
        </w:tblPrEx>
        <w:trPr>
          <w:trHeight w:val="20"/>
          <w:jc w:val="center"/>
        </w:trPr>
        <w:tc>
          <w:tcPr>
            <w:tcW w:w="7485" w:type="dxa"/>
            <w:gridSpan w:val="2"/>
            <w:vAlign w:val="center"/>
          </w:tcPr>
          <w:p w14:paraId="52CA4F41" w14:textId="77777777" w:rsidR="00302C77" w:rsidRPr="004F4429" w:rsidRDefault="00302C77" w:rsidP="00302C77">
            <w:pPr>
              <w:pStyle w:val="Prrafodelista"/>
              <w:numPr>
                <w:ilvl w:val="0"/>
                <w:numId w:val="5"/>
              </w:numPr>
              <w:spacing w:after="0" w:line="360" w:lineRule="auto"/>
              <w:rPr>
                <w:rFonts w:ascii="Century Gothic" w:hAnsi="Century Gothic" w:cs="Arial"/>
                <w:sz w:val="24"/>
                <w:szCs w:val="24"/>
              </w:rPr>
            </w:pPr>
            <w:r>
              <w:rPr>
                <w:rFonts w:ascii="Century Gothic" w:hAnsi="Century Gothic" w:cs="Arial"/>
                <w:sz w:val="24"/>
                <w:szCs w:val="24"/>
              </w:rPr>
              <w:t>Entrada general adultos</w:t>
            </w:r>
          </w:p>
        </w:tc>
        <w:tc>
          <w:tcPr>
            <w:tcW w:w="1866" w:type="dxa"/>
            <w:vAlign w:val="center"/>
          </w:tcPr>
          <w:p w14:paraId="364F406A" w14:textId="77777777" w:rsidR="00302C77" w:rsidRPr="004F4429" w:rsidRDefault="00302C77" w:rsidP="00302C77">
            <w:pPr>
              <w:spacing w:line="360" w:lineRule="auto"/>
              <w:jc w:val="right"/>
              <w:rPr>
                <w:rFonts w:ascii="Century Gothic" w:hAnsi="Century Gothic" w:cs="Arial"/>
                <w:lang w:val="es-MX"/>
              </w:rPr>
            </w:pPr>
            <w:r>
              <w:rPr>
                <w:rFonts w:ascii="Century Gothic" w:hAnsi="Century Gothic" w:cs="Arial"/>
                <w:lang w:val="es-MX"/>
              </w:rPr>
              <w:t>$50.00</w:t>
            </w:r>
          </w:p>
        </w:tc>
      </w:tr>
      <w:tr w:rsidR="00302C77" w:rsidRPr="004F4429" w14:paraId="4E5407F4" w14:textId="77777777" w:rsidTr="0009784C">
        <w:tblPrEx>
          <w:tblCellMar>
            <w:left w:w="108" w:type="dxa"/>
            <w:right w:w="108" w:type="dxa"/>
          </w:tblCellMar>
          <w:tblLook w:val="01E0" w:firstRow="1" w:lastRow="1" w:firstColumn="1" w:lastColumn="1" w:noHBand="0" w:noVBand="0"/>
        </w:tblPrEx>
        <w:trPr>
          <w:trHeight w:val="20"/>
          <w:jc w:val="center"/>
        </w:trPr>
        <w:tc>
          <w:tcPr>
            <w:tcW w:w="7485" w:type="dxa"/>
            <w:gridSpan w:val="2"/>
            <w:vAlign w:val="center"/>
          </w:tcPr>
          <w:p w14:paraId="1BBE389B" w14:textId="77777777" w:rsidR="00302C77" w:rsidRPr="004F4429" w:rsidRDefault="00302C77" w:rsidP="00302C77">
            <w:pPr>
              <w:pStyle w:val="Prrafodelista"/>
              <w:numPr>
                <w:ilvl w:val="0"/>
                <w:numId w:val="5"/>
              </w:numPr>
              <w:spacing w:after="0" w:line="360" w:lineRule="auto"/>
              <w:rPr>
                <w:rFonts w:ascii="Century Gothic" w:hAnsi="Century Gothic" w:cs="Arial"/>
                <w:sz w:val="24"/>
                <w:szCs w:val="24"/>
              </w:rPr>
            </w:pPr>
            <w:r>
              <w:rPr>
                <w:rFonts w:ascii="Century Gothic" w:hAnsi="Century Gothic" w:cs="Arial"/>
                <w:sz w:val="24"/>
                <w:szCs w:val="24"/>
              </w:rPr>
              <w:t>Entrada general niños (hasta 12 años)</w:t>
            </w:r>
          </w:p>
        </w:tc>
        <w:tc>
          <w:tcPr>
            <w:tcW w:w="1866" w:type="dxa"/>
            <w:vAlign w:val="center"/>
          </w:tcPr>
          <w:p w14:paraId="6B8E54B1" w14:textId="77777777" w:rsidR="00302C77" w:rsidRPr="004F4429" w:rsidRDefault="00302C77" w:rsidP="00302C77">
            <w:pPr>
              <w:spacing w:line="360" w:lineRule="auto"/>
              <w:jc w:val="right"/>
              <w:rPr>
                <w:rFonts w:ascii="Century Gothic" w:hAnsi="Century Gothic" w:cs="Arial"/>
                <w:lang w:val="es-MX"/>
              </w:rPr>
            </w:pPr>
            <w:r>
              <w:rPr>
                <w:rFonts w:ascii="Century Gothic" w:hAnsi="Century Gothic" w:cs="Arial"/>
                <w:lang w:val="es-MX"/>
              </w:rPr>
              <w:t>$30.00</w:t>
            </w:r>
          </w:p>
        </w:tc>
      </w:tr>
      <w:tr w:rsidR="00302C77" w:rsidRPr="004F4429" w14:paraId="387CFB1E" w14:textId="77777777" w:rsidTr="0009784C">
        <w:tblPrEx>
          <w:tblCellMar>
            <w:left w:w="108" w:type="dxa"/>
            <w:right w:w="108" w:type="dxa"/>
          </w:tblCellMar>
          <w:tblLook w:val="01E0" w:firstRow="1" w:lastRow="1" w:firstColumn="1" w:lastColumn="1" w:noHBand="0" w:noVBand="0"/>
        </w:tblPrEx>
        <w:trPr>
          <w:trHeight w:val="20"/>
          <w:jc w:val="center"/>
        </w:trPr>
        <w:tc>
          <w:tcPr>
            <w:tcW w:w="7485" w:type="dxa"/>
            <w:gridSpan w:val="2"/>
            <w:vAlign w:val="center"/>
          </w:tcPr>
          <w:p w14:paraId="08C20D03" w14:textId="77777777" w:rsidR="00302C77" w:rsidRPr="004F4429" w:rsidRDefault="00302C77" w:rsidP="00302C77">
            <w:pPr>
              <w:pStyle w:val="Prrafodelista"/>
              <w:numPr>
                <w:ilvl w:val="0"/>
                <w:numId w:val="5"/>
              </w:numPr>
              <w:spacing w:after="0" w:line="360" w:lineRule="auto"/>
              <w:rPr>
                <w:rFonts w:ascii="Century Gothic" w:hAnsi="Century Gothic" w:cs="Arial"/>
                <w:sz w:val="24"/>
                <w:szCs w:val="24"/>
              </w:rPr>
            </w:pPr>
            <w:r>
              <w:rPr>
                <w:rFonts w:ascii="Century Gothic" w:hAnsi="Century Gothic" w:cs="Arial"/>
                <w:sz w:val="24"/>
                <w:szCs w:val="24"/>
              </w:rPr>
              <w:t>Entrada general a personas con discapacidad y adultos mayores</w:t>
            </w:r>
          </w:p>
        </w:tc>
        <w:tc>
          <w:tcPr>
            <w:tcW w:w="1866" w:type="dxa"/>
            <w:vAlign w:val="center"/>
          </w:tcPr>
          <w:p w14:paraId="1779D8C0" w14:textId="77777777" w:rsidR="00302C77" w:rsidRPr="004F4429" w:rsidRDefault="00302C77" w:rsidP="00302C77">
            <w:pPr>
              <w:spacing w:line="360" w:lineRule="auto"/>
              <w:jc w:val="right"/>
              <w:rPr>
                <w:rFonts w:ascii="Century Gothic" w:hAnsi="Century Gothic" w:cs="Arial"/>
                <w:lang w:val="es-MX"/>
              </w:rPr>
            </w:pPr>
            <w:r>
              <w:rPr>
                <w:rFonts w:ascii="Century Gothic" w:hAnsi="Century Gothic" w:cs="Arial"/>
                <w:lang w:val="es-MX"/>
              </w:rPr>
              <w:t>$30.00</w:t>
            </w:r>
          </w:p>
        </w:tc>
      </w:tr>
      <w:tr w:rsidR="00302C77" w:rsidRPr="004F4429" w14:paraId="4B3A9C7F" w14:textId="77777777" w:rsidTr="0009784C">
        <w:tblPrEx>
          <w:tblCellMar>
            <w:left w:w="108" w:type="dxa"/>
            <w:right w:w="108" w:type="dxa"/>
          </w:tblCellMar>
          <w:tblLook w:val="01E0" w:firstRow="1" w:lastRow="1" w:firstColumn="1" w:lastColumn="1" w:noHBand="0" w:noVBand="0"/>
        </w:tblPrEx>
        <w:trPr>
          <w:trHeight w:val="20"/>
          <w:jc w:val="center"/>
        </w:trPr>
        <w:tc>
          <w:tcPr>
            <w:tcW w:w="7485" w:type="dxa"/>
            <w:gridSpan w:val="2"/>
            <w:vAlign w:val="center"/>
          </w:tcPr>
          <w:p w14:paraId="2DBA7EAC" w14:textId="77777777" w:rsidR="00302C77" w:rsidRPr="004F4429" w:rsidRDefault="00302C77" w:rsidP="00302C77">
            <w:pPr>
              <w:pStyle w:val="Prrafodelista"/>
              <w:numPr>
                <w:ilvl w:val="0"/>
                <w:numId w:val="5"/>
              </w:numPr>
              <w:spacing w:after="0" w:line="360" w:lineRule="auto"/>
              <w:rPr>
                <w:rFonts w:ascii="Century Gothic" w:hAnsi="Century Gothic" w:cs="Arial"/>
                <w:sz w:val="24"/>
                <w:szCs w:val="24"/>
              </w:rPr>
            </w:pPr>
            <w:r>
              <w:rPr>
                <w:rFonts w:ascii="Century Gothic" w:hAnsi="Century Gothic" w:cs="Arial"/>
                <w:sz w:val="24"/>
                <w:szCs w:val="24"/>
              </w:rPr>
              <w:t>Entrada a grupos de más de 50 personas</w:t>
            </w:r>
          </w:p>
        </w:tc>
        <w:tc>
          <w:tcPr>
            <w:tcW w:w="1866" w:type="dxa"/>
            <w:vAlign w:val="center"/>
          </w:tcPr>
          <w:p w14:paraId="669A5EFA" w14:textId="77777777" w:rsidR="00302C77" w:rsidRPr="004F4429" w:rsidRDefault="00302C77" w:rsidP="00302C77">
            <w:pPr>
              <w:spacing w:line="360" w:lineRule="auto"/>
              <w:jc w:val="right"/>
              <w:rPr>
                <w:rFonts w:ascii="Century Gothic" w:hAnsi="Century Gothic" w:cs="Arial"/>
                <w:lang w:val="es-MX"/>
              </w:rPr>
            </w:pPr>
            <w:r>
              <w:rPr>
                <w:rFonts w:ascii="Century Gothic" w:hAnsi="Century Gothic" w:cs="Arial"/>
                <w:lang w:val="es-MX"/>
              </w:rPr>
              <w:t>$50.00</w:t>
            </w:r>
          </w:p>
        </w:tc>
      </w:tr>
      <w:tr w:rsidR="00302C77" w:rsidRPr="004F4429" w14:paraId="35DACB4D" w14:textId="77777777" w:rsidTr="0009784C">
        <w:tblPrEx>
          <w:tblCellMar>
            <w:left w:w="108" w:type="dxa"/>
            <w:right w:w="108" w:type="dxa"/>
          </w:tblCellMar>
          <w:tblLook w:val="01E0" w:firstRow="1" w:lastRow="1" w:firstColumn="1" w:lastColumn="1" w:noHBand="0" w:noVBand="0"/>
        </w:tblPrEx>
        <w:trPr>
          <w:trHeight w:val="20"/>
          <w:jc w:val="center"/>
        </w:trPr>
        <w:tc>
          <w:tcPr>
            <w:tcW w:w="7485" w:type="dxa"/>
            <w:gridSpan w:val="2"/>
            <w:vAlign w:val="center"/>
          </w:tcPr>
          <w:p w14:paraId="2292A1C2" w14:textId="71C0B0D2" w:rsidR="00302C77" w:rsidRPr="004F4429" w:rsidRDefault="00302C77" w:rsidP="00302C77">
            <w:pPr>
              <w:pStyle w:val="Prrafodelista"/>
              <w:numPr>
                <w:ilvl w:val="0"/>
                <w:numId w:val="5"/>
              </w:numPr>
              <w:spacing w:after="0" w:line="360" w:lineRule="auto"/>
              <w:rPr>
                <w:rFonts w:ascii="Century Gothic" w:hAnsi="Century Gothic" w:cs="Arial"/>
                <w:sz w:val="24"/>
                <w:szCs w:val="24"/>
              </w:rPr>
            </w:pPr>
            <w:r>
              <w:rPr>
                <w:rFonts w:ascii="Century Gothic" w:hAnsi="Century Gothic" w:cs="Arial"/>
                <w:sz w:val="24"/>
                <w:szCs w:val="24"/>
              </w:rPr>
              <w:t>Entrada a escuelas (aplica s</w:t>
            </w:r>
            <w:r w:rsidR="00807504">
              <w:rPr>
                <w:rFonts w:ascii="Century Gothic" w:hAnsi="Century Gothic" w:cs="Arial"/>
                <w:sz w:val="24"/>
                <w:szCs w:val="24"/>
              </w:rPr>
              <w:t>o</w:t>
            </w:r>
            <w:r>
              <w:rPr>
                <w:rFonts w:ascii="Century Gothic" w:hAnsi="Century Gothic" w:cs="Arial"/>
                <w:sz w:val="24"/>
                <w:szCs w:val="24"/>
              </w:rPr>
              <w:t>lo alumnos)</w:t>
            </w:r>
          </w:p>
        </w:tc>
        <w:tc>
          <w:tcPr>
            <w:tcW w:w="1866" w:type="dxa"/>
            <w:vAlign w:val="center"/>
          </w:tcPr>
          <w:p w14:paraId="6E545F59" w14:textId="18F6C1C3" w:rsidR="00302C77" w:rsidRPr="004F4429" w:rsidRDefault="00E062DA" w:rsidP="00302C77">
            <w:pPr>
              <w:spacing w:line="360" w:lineRule="auto"/>
              <w:jc w:val="right"/>
              <w:rPr>
                <w:rFonts w:ascii="Century Gothic" w:hAnsi="Century Gothic" w:cs="Arial"/>
                <w:lang w:val="es-MX"/>
              </w:rPr>
            </w:pPr>
            <w:r>
              <w:rPr>
                <w:rFonts w:ascii="Century Gothic" w:hAnsi="Century Gothic" w:cs="Arial"/>
                <w:lang w:val="es-MX"/>
              </w:rPr>
              <w:t>$1,000.00 por evento</w:t>
            </w:r>
          </w:p>
        </w:tc>
      </w:tr>
      <w:tr w:rsidR="000D1AA6" w14:paraId="48F7B569" w14:textId="77777777" w:rsidTr="0009784C">
        <w:tblPrEx>
          <w:tblCellMar>
            <w:left w:w="108" w:type="dxa"/>
            <w:right w:w="108" w:type="dxa"/>
          </w:tblCellMar>
          <w:tblLook w:val="01E0" w:firstRow="1" w:lastRow="1" w:firstColumn="1" w:lastColumn="1" w:noHBand="0" w:noVBand="0"/>
        </w:tblPrEx>
        <w:trPr>
          <w:trHeight w:val="20"/>
          <w:jc w:val="center"/>
        </w:trPr>
        <w:tc>
          <w:tcPr>
            <w:tcW w:w="9351" w:type="dxa"/>
            <w:gridSpan w:val="3"/>
            <w:vAlign w:val="center"/>
          </w:tcPr>
          <w:p w14:paraId="734C3E62" w14:textId="77777777" w:rsidR="00807504" w:rsidRDefault="00807504" w:rsidP="000D1AA6">
            <w:pPr>
              <w:spacing w:line="360" w:lineRule="auto"/>
              <w:jc w:val="center"/>
              <w:rPr>
                <w:rFonts w:ascii="Century Gothic" w:hAnsi="Century Gothic" w:cs="Arial"/>
                <w:b/>
              </w:rPr>
            </w:pPr>
          </w:p>
          <w:p w14:paraId="5E1E3C2F" w14:textId="084C5457" w:rsidR="000D1AA6" w:rsidRDefault="000D1AA6" w:rsidP="000D1AA6">
            <w:pPr>
              <w:spacing w:line="360" w:lineRule="auto"/>
              <w:jc w:val="center"/>
              <w:rPr>
                <w:rFonts w:ascii="Century Gothic" w:hAnsi="Century Gothic" w:cs="Arial"/>
                <w:lang w:val="es-MX"/>
              </w:rPr>
            </w:pPr>
            <w:r>
              <w:rPr>
                <w:rFonts w:ascii="Century Gothic" w:hAnsi="Century Gothic" w:cs="Arial"/>
                <w:b/>
              </w:rPr>
              <w:lastRenderedPageBreak/>
              <w:t>IV.- APROVECHAMIENTOS</w:t>
            </w:r>
          </w:p>
        </w:tc>
      </w:tr>
      <w:tr w:rsidR="000D1AA6" w14:paraId="53FB4C56" w14:textId="77777777" w:rsidTr="0009784C">
        <w:tblPrEx>
          <w:tblCellMar>
            <w:left w:w="108" w:type="dxa"/>
            <w:right w:w="108" w:type="dxa"/>
          </w:tblCellMar>
          <w:tblLook w:val="01E0" w:firstRow="1" w:lastRow="1" w:firstColumn="1" w:lastColumn="1" w:noHBand="0" w:noVBand="0"/>
        </w:tblPrEx>
        <w:trPr>
          <w:trHeight w:val="20"/>
          <w:jc w:val="center"/>
        </w:trPr>
        <w:tc>
          <w:tcPr>
            <w:tcW w:w="7485" w:type="dxa"/>
            <w:gridSpan w:val="2"/>
            <w:vAlign w:val="center"/>
          </w:tcPr>
          <w:p w14:paraId="61F74AEB" w14:textId="77777777" w:rsidR="000D1AA6" w:rsidRPr="004F4429" w:rsidRDefault="000D1AA6" w:rsidP="000D1AA6">
            <w:pPr>
              <w:pStyle w:val="Prrafodelista"/>
              <w:spacing w:after="0" w:line="360" w:lineRule="auto"/>
              <w:ind w:left="0"/>
              <w:rPr>
                <w:rFonts w:ascii="Century Gothic" w:hAnsi="Century Gothic" w:cs="Arial"/>
                <w:b/>
                <w:sz w:val="24"/>
                <w:szCs w:val="24"/>
              </w:rPr>
            </w:pPr>
            <w:proofErr w:type="spellStart"/>
            <w:r>
              <w:rPr>
                <w:rFonts w:ascii="Century Gothic" w:hAnsi="Century Gothic" w:cs="Arial"/>
                <w:b/>
                <w:sz w:val="24"/>
                <w:szCs w:val="24"/>
              </w:rPr>
              <w:lastRenderedPageBreak/>
              <w:t>IV.1</w:t>
            </w:r>
            <w:proofErr w:type="spellEnd"/>
            <w:r>
              <w:rPr>
                <w:rFonts w:ascii="Century Gothic" w:hAnsi="Century Gothic" w:cs="Arial"/>
                <w:b/>
                <w:sz w:val="24"/>
                <w:szCs w:val="24"/>
              </w:rPr>
              <w:t>.- Servicio de Policía</w:t>
            </w:r>
          </w:p>
        </w:tc>
        <w:tc>
          <w:tcPr>
            <w:tcW w:w="1866" w:type="dxa"/>
            <w:vAlign w:val="center"/>
          </w:tcPr>
          <w:p w14:paraId="6702080A" w14:textId="77777777" w:rsidR="000D1AA6" w:rsidRDefault="000D1AA6" w:rsidP="000D1AA6">
            <w:pPr>
              <w:spacing w:line="360" w:lineRule="auto"/>
              <w:jc w:val="right"/>
              <w:rPr>
                <w:rFonts w:ascii="Century Gothic" w:hAnsi="Century Gothic" w:cs="Arial"/>
                <w:lang w:val="es-MX"/>
              </w:rPr>
            </w:pPr>
          </w:p>
        </w:tc>
      </w:tr>
      <w:tr w:rsidR="000D1AA6" w:rsidRPr="004F4429" w14:paraId="4630785D" w14:textId="77777777" w:rsidTr="0009784C">
        <w:tblPrEx>
          <w:tblCellMar>
            <w:left w:w="108" w:type="dxa"/>
            <w:right w:w="108" w:type="dxa"/>
          </w:tblCellMar>
          <w:tblLook w:val="01E0" w:firstRow="1" w:lastRow="1" w:firstColumn="1" w:lastColumn="1" w:noHBand="0" w:noVBand="0"/>
        </w:tblPrEx>
        <w:trPr>
          <w:trHeight w:val="20"/>
          <w:jc w:val="center"/>
        </w:trPr>
        <w:tc>
          <w:tcPr>
            <w:tcW w:w="7485" w:type="dxa"/>
            <w:gridSpan w:val="2"/>
            <w:vAlign w:val="center"/>
          </w:tcPr>
          <w:p w14:paraId="6AAC5DE0" w14:textId="4B4E6661" w:rsidR="000D1AA6" w:rsidRPr="002D594C" w:rsidRDefault="00F65C61" w:rsidP="00F65C61">
            <w:pPr>
              <w:spacing w:line="360" w:lineRule="auto"/>
              <w:rPr>
                <w:rFonts w:ascii="Century Gothic" w:hAnsi="Century Gothic" w:cs="Arial"/>
                <w:b/>
                <w:bCs/>
              </w:rPr>
            </w:pPr>
            <w:r w:rsidRPr="002D594C">
              <w:rPr>
                <w:rFonts w:ascii="Century Gothic" w:hAnsi="Century Gothic" w:cs="Arial"/>
                <w:b/>
                <w:bCs/>
              </w:rPr>
              <w:t xml:space="preserve">1.- </w:t>
            </w:r>
            <w:r w:rsidR="000D1AA6" w:rsidRPr="002D594C">
              <w:rPr>
                <w:rFonts w:ascii="Century Gothic" w:hAnsi="Century Gothic" w:cs="Arial"/>
                <w:b/>
                <w:bCs/>
              </w:rPr>
              <w:t>Vigilancia (por cada policía)</w:t>
            </w:r>
          </w:p>
        </w:tc>
        <w:tc>
          <w:tcPr>
            <w:tcW w:w="1866" w:type="dxa"/>
            <w:vAlign w:val="center"/>
          </w:tcPr>
          <w:p w14:paraId="719A4405" w14:textId="77777777" w:rsidR="000D1AA6" w:rsidRPr="004F4429" w:rsidRDefault="000D1AA6" w:rsidP="000D1AA6">
            <w:pPr>
              <w:spacing w:line="360" w:lineRule="auto"/>
              <w:jc w:val="right"/>
              <w:rPr>
                <w:rFonts w:ascii="Century Gothic" w:hAnsi="Century Gothic" w:cs="Arial"/>
                <w:lang w:val="es-MX"/>
              </w:rPr>
            </w:pPr>
            <w:r>
              <w:rPr>
                <w:rFonts w:ascii="Century Gothic" w:hAnsi="Century Gothic" w:cs="Arial"/>
                <w:lang w:val="es-MX"/>
              </w:rPr>
              <w:t>$600.00</w:t>
            </w:r>
          </w:p>
        </w:tc>
      </w:tr>
      <w:tr w:rsidR="002D594C" w:rsidRPr="004F4429" w14:paraId="73E3F6DB" w14:textId="77777777" w:rsidTr="002D594C">
        <w:tblPrEx>
          <w:tblCellMar>
            <w:left w:w="108" w:type="dxa"/>
            <w:right w:w="108" w:type="dxa"/>
          </w:tblCellMar>
          <w:tblLook w:val="01E0" w:firstRow="1" w:lastRow="1" w:firstColumn="1" w:lastColumn="1" w:noHBand="0" w:noVBand="0"/>
        </w:tblPrEx>
        <w:trPr>
          <w:trHeight w:val="212"/>
          <w:jc w:val="center"/>
        </w:trPr>
        <w:tc>
          <w:tcPr>
            <w:tcW w:w="7485" w:type="dxa"/>
            <w:gridSpan w:val="2"/>
            <w:vAlign w:val="center"/>
          </w:tcPr>
          <w:p w14:paraId="1FDC1C63" w14:textId="77777777" w:rsidR="002D594C" w:rsidRPr="002D594C" w:rsidRDefault="002D594C" w:rsidP="00F65C61">
            <w:pPr>
              <w:spacing w:line="360" w:lineRule="auto"/>
              <w:rPr>
                <w:rFonts w:ascii="Century Gothic" w:hAnsi="Century Gothic" w:cs="Arial"/>
                <w:b/>
                <w:bCs/>
              </w:rPr>
            </w:pPr>
          </w:p>
        </w:tc>
        <w:tc>
          <w:tcPr>
            <w:tcW w:w="1866" w:type="dxa"/>
            <w:vAlign w:val="center"/>
          </w:tcPr>
          <w:p w14:paraId="5A39BBBC" w14:textId="77777777" w:rsidR="002D594C" w:rsidRDefault="002D594C" w:rsidP="000D1AA6">
            <w:pPr>
              <w:spacing w:line="360" w:lineRule="auto"/>
              <w:jc w:val="right"/>
              <w:rPr>
                <w:rFonts w:ascii="Century Gothic" w:hAnsi="Century Gothic" w:cs="Arial"/>
                <w:lang w:val="es-MX"/>
              </w:rPr>
            </w:pPr>
          </w:p>
        </w:tc>
      </w:tr>
      <w:tr w:rsidR="000D1AA6" w:rsidRPr="004F4429" w14:paraId="1972FD5A" w14:textId="77777777" w:rsidTr="0009784C">
        <w:tblPrEx>
          <w:tblCellMar>
            <w:left w:w="108" w:type="dxa"/>
            <w:right w:w="108" w:type="dxa"/>
          </w:tblCellMar>
          <w:tblLook w:val="01E0" w:firstRow="1" w:lastRow="1" w:firstColumn="1" w:lastColumn="1" w:noHBand="0" w:noVBand="0"/>
        </w:tblPrEx>
        <w:trPr>
          <w:trHeight w:val="20"/>
          <w:jc w:val="center"/>
        </w:trPr>
        <w:tc>
          <w:tcPr>
            <w:tcW w:w="7485" w:type="dxa"/>
            <w:gridSpan w:val="2"/>
            <w:vAlign w:val="center"/>
          </w:tcPr>
          <w:p w14:paraId="4C866E10" w14:textId="010716F6" w:rsidR="000D1AA6" w:rsidRPr="002D594C" w:rsidRDefault="00F65C61" w:rsidP="00F65C61">
            <w:pPr>
              <w:spacing w:line="360" w:lineRule="auto"/>
              <w:rPr>
                <w:rFonts w:ascii="Century Gothic" w:hAnsi="Century Gothic" w:cs="Arial"/>
                <w:b/>
                <w:bCs/>
              </w:rPr>
            </w:pPr>
            <w:r w:rsidRPr="002D594C">
              <w:rPr>
                <w:rFonts w:ascii="Century Gothic" w:hAnsi="Century Gothic" w:cs="Arial"/>
                <w:b/>
                <w:bCs/>
              </w:rPr>
              <w:t xml:space="preserve">2.- </w:t>
            </w:r>
            <w:r w:rsidR="000D1AA6" w:rsidRPr="002D594C">
              <w:rPr>
                <w:rFonts w:ascii="Century Gothic" w:hAnsi="Century Gothic" w:cs="Arial"/>
                <w:b/>
                <w:bCs/>
              </w:rPr>
              <w:t>Vigilancia en eventos privados (por cada policía)</w:t>
            </w:r>
          </w:p>
        </w:tc>
        <w:tc>
          <w:tcPr>
            <w:tcW w:w="1866" w:type="dxa"/>
            <w:vAlign w:val="center"/>
          </w:tcPr>
          <w:p w14:paraId="5C393354" w14:textId="77777777" w:rsidR="000D1AA6" w:rsidRPr="004F4429" w:rsidRDefault="000D1AA6" w:rsidP="000D1AA6">
            <w:pPr>
              <w:spacing w:line="360" w:lineRule="auto"/>
              <w:jc w:val="right"/>
              <w:rPr>
                <w:rFonts w:ascii="Century Gothic" w:hAnsi="Century Gothic" w:cs="Arial"/>
                <w:lang w:val="es-MX"/>
              </w:rPr>
            </w:pPr>
            <w:r>
              <w:rPr>
                <w:rFonts w:ascii="Century Gothic" w:hAnsi="Century Gothic" w:cs="Arial"/>
                <w:lang w:val="es-MX"/>
              </w:rPr>
              <w:t>$600.00</w:t>
            </w:r>
          </w:p>
        </w:tc>
      </w:tr>
      <w:tr w:rsidR="002D594C" w:rsidRPr="004F4429" w14:paraId="14B1ED76" w14:textId="77777777" w:rsidTr="0009784C">
        <w:tblPrEx>
          <w:tblCellMar>
            <w:left w:w="108" w:type="dxa"/>
            <w:right w:w="108" w:type="dxa"/>
          </w:tblCellMar>
          <w:tblLook w:val="01E0" w:firstRow="1" w:lastRow="1" w:firstColumn="1" w:lastColumn="1" w:noHBand="0" w:noVBand="0"/>
        </w:tblPrEx>
        <w:trPr>
          <w:trHeight w:val="20"/>
          <w:jc w:val="center"/>
        </w:trPr>
        <w:tc>
          <w:tcPr>
            <w:tcW w:w="7485" w:type="dxa"/>
            <w:gridSpan w:val="2"/>
            <w:vAlign w:val="center"/>
          </w:tcPr>
          <w:p w14:paraId="2CDB71D2" w14:textId="77777777" w:rsidR="002D594C" w:rsidRPr="002D594C" w:rsidRDefault="002D594C" w:rsidP="00F65C61">
            <w:pPr>
              <w:spacing w:line="360" w:lineRule="auto"/>
              <w:rPr>
                <w:rFonts w:ascii="Century Gothic" w:hAnsi="Century Gothic" w:cs="Arial"/>
                <w:b/>
                <w:bCs/>
              </w:rPr>
            </w:pPr>
          </w:p>
        </w:tc>
        <w:tc>
          <w:tcPr>
            <w:tcW w:w="1866" w:type="dxa"/>
            <w:vAlign w:val="center"/>
          </w:tcPr>
          <w:p w14:paraId="79AA48A5" w14:textId="77777777" w:rsidR="002D594C" w:rsidRDefault="002D594C" w:rsidP="000D1AA6">
            <w:pPr>
              <w:spacing w:line="360" w:lineRule="auto"/>
              <w:jc w:val="right"/>
              <w:rPr>
                <w:rFonts w:ascii="Century Gothic" w:hAnsi="Century Gothic" w:cs="Arial"/>
                <w:lang w:val="es-MX"/>
              </w:rPr>
            </w:pPr>
          </w:p>
        </w:tc>
      </w:tr>
      <w:tr w:rsidR="00E062DA" w:rsidRPr="004F4429" w14:paraId="7FEB6FDE" w14:textId="77777777" w:rsidTr="0009784C">
        <w:tblPrEx>
          <w:tblCellMar>
            <w:left w:w="108" w:type="dxa"/>
            <w:right w:w="108" w:type="dxa"/>
          </w:tblCellMar>
          <w:tblLook w:val="01E0" w:firstRow="1" w:lastRow="1" w:firstColumn="1" w:lastColumn="1" w:noHBand="0" w:noVBand="0"/>
        </w:tblPrEx>
        <w:trPr>
          <w:trHeight w:val="20"/>
          <w:jc w:val="center"/>
        </w:trPr>
        <w:tc>
          <w:tcPr>
            <w:tcW w:w="7485" w:type="dxa"/>
            <w:gridSpan w:val="2"/>
            <w:vAlign w:val="center"/>
          </w:tcPr>
          <w:p w14:paraId="22799813" w14:textId="1BA69B65" w:rsidR="00E062DA" w:rsidRPr="002D594C" w:rsidRDefault="00F65C61" w:rsidP="00F65C61">
            <w:pPr>
              <w:spacing w:line="360" w:lineRule="auto"/>
              <w:rPr>
                <w:rFonts w:ascii="Century Gothic" w:hAnsi="Century Gothic" w:cs="Arial"/>
                <w:b/>
                <w:bCs/>
              </w:rPr>
            </w:pPr>
            <w:r w:rsidRPr="002D594C">
              <w:rPr>
                <w:rFonts w:ascii="Century Gothic" w:hAnsi="Century Gothic" w:cs="Arial"/>
                <w:b/>
                <w:bCs/>
              </w:rPr>
              <w:t xml:space="preserve">3.- </w:t>
            </w:r>
            <w:r w:rsidR="00E062DA" w:rsidRPr="002D594C">
              <w:rPr>
                <w:rFonts w:ascii="Century Gothic" w:hAnsi="Century Gothic" w:cs="Arial"/>
                <w:b/>
                <w:bCs/>
              </w:rPr>
              <w:t>Asistencia de Paramédicos por eventos privados</w:t>
            </w:r>
          </w:p>
        </w:tc>
        <w:tc>
          <w:tcPr>
            <w:tcW w:w="1866" w:type="dxa"/>
            <w:vAlign w:val="center"/>
          </w:tcPr>
          <w:p w14:paraId="2DCBD65D" w14:textId="72492229" w:rsidR="00E062DA" w:rsidRDefault="00E062DA" w:rsidP="000D1AA6">
            <w:pPr>
              <w:spacing w:line="360" w:lineRule="auto"/>
              <w:jc w:val="right"/>
              <w:rPr>
                <w:rFonts w:ascii="Century Gothic" w:hAnsi="Century Gothic" w:cs="Arial"/>
                <w:lang w:val="es-MX"/>
              </w:rPr>
            </w:pPr>
            <w:r>
              <w:rPr>
                <w:rFonts w:ascii="Century Gothic" w:hAnsi="Century Gothic" w:cs="Arial"/>
                <w:lang w:val="es-MX"/>
              </w:rPr>
              <w:t>$1,500.00</w:t>
            </w:r>
          </w:p>
        </w:tc>
      </w:tr>
      <w:tr w:rsidR="002D594C" w:rsidRPr="004F4429" w14:paraId="4EF62020" w14:textId="77777777" w:rsidTr="0009784C">
        <w:tblPrEx>
          <w:tblCellMar>
            <w:left w:w="108" w:type="dxa"/>
            <w:right w:w="108" w:type="dxa"/>
          </w:tblCellMar>
          <w:tblLook w:val="01E0" w:firstRow="1" w:lastRow="1" w:firstColumn="1" w:lastColumn="1" w:noHBand="0" w:noVBand="0"/>
        </w:tblPrEx>
        <w:trPr>
          <w:trHeight w:val="20"/>
          <w:jc w:val="center"/>
        </w:trPr>
        <w:tc>
          <w:tcPr>
            <w:tcW w:w="7485" w:type="dxa"/>
            <w:gridSpan w:val="2"/>
            <w:vAlign w:val="center"/>
          </w:tcPr>
          <w:p w14:paraId="2D39A524" w14:textId="77777777" w:rsidR="002D594C" w:rsidRPr="00FC2068" w:rsidRDefault="002D594C" w:rsidP="000D1AA6">
            <w:pPr>
              <w:pStyle w:val="Prrafodelista"/>
              <w:spacing w:after="0" w:line="360" w:lineRule="auto"/>
              <w:ind w:left="0"/>
              <w:rPr>
                <w:rFonts w:ascii="Century Gothic" w:hAnsi="Century Gothic" w:cs="Arial"/>
                <w:b/>
                <w:sz w:val="24"/>
                <w:szCs w:val="24"/>
              </w:rPr>
            </w:pPr>
          </w:p>
        </w:tc>
        <w:tc>
          <w:tcPr>
            <w:tcW w:w="1866" w:type="dxa"/>
            <w:vAlign w:val="center"/>
          </w:tcPr>
          <w:p w14:paraId="17811B04" w14:textId="77777777" w:rsidR="002D594C" w:rsidRPr="004F4429" w:rsidRDefault="002D594C" w:rsidP="000D1AA6">
            <w:pPr>
              <w:spacing w:line="360" w:lineRule="auto"/>
              <w:jc w:val="right"/>
              <w:rPr>
                <w:rFonts w:ascii="Century Gothic" w:hAnsi="Century Gothic" w:cs="Arial"/>
                <w:lang w:val="es-MX"/>
              </w:rPr>
            </w:pPr>
          </w:p>
        </w:tc>
      </w:tr>
      <w:tr w:rsidR="000D1AA6" w:rsidRPr="004F4429" w14:paraId="528538AC" w14:textId="77777777" w:rsidTr="0009784C">
        <w:tblPrEx>
          <w:tblCellMar>
            <w:left w:w="108" w:type="dxa"/>
            <w:right w:w="108" w:type="dxa"/>
          </w:tblCellMar>
          <w:tblLook w:val="01E0" w:firstRow="1" w:lastRow="1" w:firstColumn="1" w:lastColumn="1" w:noHBand="0" w:noVBand="0"/>
        </w:tblPrEx>
        <w:trPr>
          <w:trHeight w:val="20"/>
          <w:jc w:val="center"/>
        </w:trPr>
        <w:tc>
          <w:tcPr>
            <w:tcW w:w="7485" w:type="dxa"/>
            <w:gridSpan w:val="2"/>
            <w:vAlign w:val="center"/>
          </w:tcPr>
          <w:p w14:paraId="6B6E2562" w14:textId="77777777" w:rsidR="000D1AA6" w:rsidRPr="00FC2068" w:rsidRDefault="000D1AA6" w:rsidP="000D1AA6">
            <w:pPr>
              <w:pStyle w:val="Prrafodelista"/>
              <w:spacing w:after="0" w:line="360" w:lineRule="auto"/>
              <w:ind w:left="0"/>
              <w:rPr>
                <w:rFonts w:ascii="Century Gothic" w:hAnsi="Century Gothic" w:cs="Arial"/>
                <w:b/>
                <w:sz w:val="24"/>
                <w:szCs w:val="24"/>
              </w:rPr>
            </w:pPr>
            <w:proofErr w:type="spellStart"/>
            <w:r w:rsidRPr="00FC2068">
              <w:rPr>
                <w:rFonts w:ascii="Century Gothic" w:hAnsi="Century Gothic" w:cs="Arial"/>
                <w:b/>
                <w:sz w:val="24"/>
                <w:szCs w:val="24"/>
              </w:rPr>
              <w:t>IV.2</w:t>
            </w:r>
            <w:proofErr w:type="spellEnd"/>
            <w:r w:rsidRPr="00FC2068">
              <w:rPr>
                <w:rFonts w:ascii="Century Gothic" w:hAnsi="Century Gothic" w:cs="Arial"/>
                <w:b/>
                <w:sz w:val="24"/>
                <w:szCs w:val="24"/>
              </w:rPr>
              <w:t>.- Aprovechamientos Diversos</w:t>
            </w:r>
          </w:p>
        </w:tc>
        <w:tc>
          <w:tcPr>
            <w:tcW w:w="1866" w:type="dxa"/>
            <w:vAlign w:val="center"/>
          </w:tcPr>
          <w:p w14:paraId="7B9D0993" w14:textId="77777777" w:rsidR="000D1AA6" w:rsidRPr="004F4429" w:rsidRDefault="000D1AA6" w:rsidP="000D1AA6">
            <w:pPr>
              <w:spacing w:line="360" w:lineRule="auto"/>
              <w:jc w:val="right"/>
              <w:rPr>
                <w:rFonts w:ascii="Century Gothic" w:hAnsi="Century Gothic" w:cs="Arial"/>
                <w:lang w:val="es-MX"/>
              </w:rPr>
            </w:pPr>
          </w:p>
        </w:tc>
      </w:tr>
      <w:tr w:rsidR="00E062DA" w:rsidRPr="004F4429" w14:paraId="782DCA68" w14:textId="77777777" w:rsidTr="00064A70">
        <w:tblPrEx>
          <w:tblCellMar>
            <w:left w:w="108" w:type="dxa"/>
            <w:right w:w="108" w:type="dxa"/>
          </w:tblCellMar>
          <w:tblLook w:val="01E0" w:firstRow="1" w:lastRow="1" w:firstColumn="1" w:lastColumn="1" w:noHBand="0" w:noVBand="0"/>
        </w:tblPrEx>
        <w:trPr>
          <w:trHeight w:val="20"/>
          <w:jc w:val="center"/>
        </w:trPr>
        <w:tc>
          <w:tcPr>
            <w:tcW w:w="7485" w:type="dxa"/>
            <w:gridSpan w:val="2"/>
            <w:vAlign w:val="center"/>
          </w:tcPr>
          <w:p w14:paraId="787EDFB0" w14:textId="30C03CDC" w:rsidR="008D67FE" w:rsidRDefault="002D594C" w:rsidP="00907A5A">
            <w:pPr>
              <w:spacing w:line="360" w:lineRule="auto"/>
              <w:rPr>
                <w:rFonts w:ascii="Century Gothic" w:hAnsi="Century Gothic" w:cs="Arial"/>
              </w:rPr>
            </w:pPr>
            <w:r w:rsidRPr="002D594C">
              <w:rPr>
                <w:rFonts w:ascii="Century Gothic" w:hAnsi="Century Gothic" w:cs="Arial"/>
                <w:b/>
                <w:bCs/>
              </w:rPr>
              <w:t xml:space="preserve">1.- </w:t>
            </w:r>
            <w:r w:rsidR="00E062DA" w:rsidRPr="002D594C">
              <w:rPr>
                <w:rFonts w:ascii="Century Gothic" w:hAnsi="Century Gothic" w:cs="Arial"/>
                <w:b/>
                <w:bCs/>
              </w:rPr>
              <w:t>Traslados en Ambulancia casos especiales (NO URGENTES)</w:t>
            </w:r>
          </w:p>
        </w:tc>
        <w:tc>
          <w:tcPr>
            <w:tcW w:w="1866" w:type="dxa"/>
          </w:tcPr>
          <w:p w14:paraId="3658652A" w14:textId="2A4676CF" w:rsidR="00E062DA" w:rsidRDefault="00E062DA" w:rsidP="00064A70">
            <w:pPr>
              <w:spacing w:line="360" w:lineRule="auto"/>
              <w:jc w:val="right"/>
              <w:rPr>
                <w:rFonts w:ascii="Century Gothic" w:hAnsi="Century Gothic" w:cs="Arial"/>
                <w:lang w:val="es-MX"/>
              </w:rPr>
            </w:pPr>
            <w:r>
              <w:rPr>
                <w:rFonts w:ascii="Century Gothic" w:hAnsi="Century Gothic" w:cs="Arial"/>
                <w:lang w:val="es-MX"/>
              </w:rPr>
              <w:t>$1,500.00</w:t>
            </w:r>
          </w:p>
        </w:tc>
      </w:tr>
    </w:tbl>
    <w:p w14:paraId="2A06BE4B" w14:textId="77777777" w:rsidR="00C92270" w:rsidRDefault="00C92270"/>
    <w:p w14:paraId="7693B7AE" w14:textId="77777777" w:rsidR="00B06CD2" w:rsidRDefault="00B06CD2" w:rsidP="00015C5C">
      <w:pPr>
        <w:jc w:val="center"/>
        <w:rPr>
          <w:rFonts w:ascii="Century Gothic" w:hAnsi="Century Gothic" w:cs="Arial"/>
          <w:b/>
        </w:rPr>
      </w:pPr>
    </w:p>
    <w:p w14:paraId="7613CBCE" w14:textId="77777777" w:rsidR="00B06CD2" w:rsidRDefault="00B06CD2" w:rsidP="00015C5C">
      <w:pPr>
        <w:jc w:val="center"/>
        <w:rPr>
          <w:rFonts w:ascii="Century Gothic" w:hAnsi="Century Gothic" w:cs="Arial"/>
          <w:b/>
        </w:rPr>
      </w:pPr>
    </w:p>
    <w:p w14:paraId="41657B47" w14:textId="77777777" w:rsidR="00B06CD2" w:rsidRDefault="00B06CD2" w:rsidP="00015C5C">
      <w:pPr>
        <w:jc w:val="center"/>
        <w:rPr>
          <w:rFonts w:ascii="Century Gothic" w:hAnsi="Century Gothic" w:cs="Arial"/>
          <w:b/>
        </w:rPr>
      </w:pPr>
    </w:p>
    <w:p w14:paraId="79590D47" w14:textId="77777777" w:rsidR="00B06CD2" w:rsidRDefault="00B06CD2" w:rsidP="00015C5C">
      <w:pPr>
        <w:jc w:val="center"/>
        <w:rPr>
          <w:rFonts w:ascii="Century Gothic" w:hAnsi="Century Gothic" w:cs="Arial"/>
          <w:b/>
        </w:rPr>
      </w:pPr>
    </w:p>
    <w:p w14:paraId="2D5CF5F0" w14:textId="67A1E2F7" w:rsidR="00B06CD2" w:rsidRDefault="00B06CD2" w:rsidP="00015C5C">
      <w:pPr>
        <w:jc w:val="center"/>
        <w:rPr>
          <w:rFonts w:ascii="Century Gothic" w:hAnsi="Century Gothic" w:cs="Arial"/>
          <w:b/>
        </w:rPr>
      </w:pPr>
    </w:p>
    <w:p w14:paraId="488CF8EB" w14:textId="63362B62" w:rsidR="00064A70" w:rsidRDefault="00064A70" w:rsidP="00015C5C">
      <w:pPr>
        <w:jc w:val="center"/>
        <w:rPr>
          <w:rFonts w:ascii="Century Gothic" w:hAnsi="Century Gothic" w:cs="Arial"/>
          <w:b/>
        </w:rPr>
      </w:pPr>
    </w:p>
    <w:p w14:paraId="302B2A8A" w14:textId="030BC51B" w:rsidR="00064A70" w:rsidRDefault="00064A70" w:rsidP="00015C5C">
      <w:pPr>
        <w:jc w:val="center"/>
        <w:rPr>
          <w:rFonts w:ascii="Century Gothic" w:hAnsi="Century Gothic" w:cs="Arial"/>
          <w:b/>
        </w:rPr>
      </w:pPr>
    </w:p>
    <w:p w14:paraId="75954F88" w14:textId="7C19137C" w:rsidR="00064A70" w:rsidRDefault="00064A70" w:rsidP="00015C5C">
      <w:pPr>
        <w:jc w:val="center"/>
        <w:rPr>
          <w:rFonts w:ascii="Century Gothic" w:hAnsi="Century Gothic" w:cs="Arial"/>
          <w:b/>
        </w:rPr>
      </w:pPr>
    </w:p>
    <w:p w14:paraId="690D6F5C" w14:textId="43760B3E" w:rsidR="00064A70" w:rsidRDefault="00064A70" w:rsidP="00015C5C">
      <w:pPr>
        <w:jc w:val="center"/>
        <w:rPr>
          <w:rFonts w:ascii="Century Gothic" w:hAnsi="Century Gothic" w:cs="Arial"/>
          <w:b/>
        </w:rPr>
      </w:pPr>
    </w:p>
    <w:p w14:paraId="229A15CD" w14:textId="0C432FDE" w:rsidR="00064A70" w:rsidRDefault="00064A70" w:rsidP="00015C5C">
      <w:pPr>
        <w:jc w:val="center"/>
        <w:rPr>
          <w:rFonts w:ascii="Century Gothic" w:hAnsi="Century Gothic" w:cs="Arial"/>
          <w:b/>
        </w:rPr>
      </w:pPr>
    </w:p>
    <w:p w14:paraId="08901BB0" w14:textId="1A45EB53" w:rsidR="00064A70" w:rsidRDefault="00064A70" w:rsidP="00015C5C">
      <w:pPr>
        <w:jc w:val="center"/>
        <w:rPr>
          <w:rFonts w:ascii="Century Gothic" w:hAnsi="Century Gothic" w:cs="Arial"/>
          <w:b/>
        </w:rPr>
      </w:pPr>
    </w:p>
    <w:p w14:paraId="076197B0" w14:textId="77777777" w:rsidR="00416147" w:rsidRDefault="00416147" w:rsidP="00015C5C">
      <w:pPr>
        <w:jc w:val="center"/>
        <w:rPr>
          <w:rFonts w:ascii="Century Gothic" w:hAnsi="Century Gothic" w:cs="Arial"/>
          <w:b/>
        </w:rPr>
      </w:pPr>
    </w:p>
    <w:p w14:paraId="4190EC0A" w14:textId="77777777" w:rsidR="00B06CD2" w:rsidRDefault="00B06CD2" w:rsidP="00015C5C">
      <w:pPr>
        <w:jc w:val="center"/>
        <w:rPr>
          <w:rFonts w:ascii="Century Gothic" w:hAnsi="Century Gothic" w:cs="Arial"/>
          <w:b/>
        </w:rPr>
      </w:pPr>
    </w:p>
    <w:p w14:paraId="1C180593" w14:textId="77777777" w:rsidR="00B06CD2" w:rsidRDefault="00B06CD2" w:rsidP="00015C5C">
      <w:pPr>
        <w:jc w:val="center"/>
        <w:rPr>
          <w:rFonts w:ascii="Century Gothic" w:hAnsi="Century Gothic" w:cs="Arial"/>
          <w:b/>
        </w:rPr>
      </w:pPr>
    </w:p>
    <w:p w14:paraId="24510446" w14:textId="77777777" w:rsidR="00B06CD2" w:rsidRDefault="00B06CD2" w:rsidP="00015C5C">
      <w:pPr>
        <w:jc w:val="center"/>
        <w:rPr>
          <w:rFonts w:ascii="Century Gothic" w:hAnsi="Century Gothic" w:cs="Arial"/>
          <w:b/>
        </w:rPr>
      </w:pPr>
    </w:p>
    <w:p w14:paraId="011E10CD" w14:textId="77777777" w:rsidR="00997804" w:rsidRDefault="00997804" w:rsidP="00015C5C">
      <w:pPr>
        <w:jc w:val="center"/>
        <w:rPr>
          <w:rFonts w:ascii="Century Gothic" w:hAnsi="Century Gothic" w:cs="Arial"/>
          <w:b/>
        </w:rPr>
      </w:pPr>
    </w:p>
    <w:p w14:paraId="363E4BAA" w14:textId="5275828C" w:rsidR="006941DF" w:rsidRDefault="00C92270" w:rsidP="00015C5C">
      <w:pPr>
        <w:jc w:val="center"/>
        <w:rPr>
          <w:rFonts w:ascii="Century Gothic" w:hAnsi="Century Gothic" w:cs="Arial"/>
          <w:b/>
        </w:rPr>
      </w:pPr>
      <w:r w:rsidRPr="00015C5C">
        <w:rPr>
          <w:rFonts w:ascii="Century Gothic" w:hAnsi="Century Gothic" w:cs="Arial"/>
          <w:b/>
        </w:rPr>
        <w:lastRenderedPageBreak/>
        <w:t>A</w:t>
      </w:r>
      <w:r w:rsidR="007650F9">
        <w:rPr>
          <w:rFonts w:ascii="Century Gothic" w:hAnsi="Century Gothic" w:cs="Arial"/>
          <w:b/>
        </w:rPr>
        <w:t xml:space="preserve">NEXO A LA LEY DE INGRESOS CORRESPONDIENTE AL MUNICIPIO DE </w:t>
      </w:r>
    </w:p>
    <w:p w14:paraId="56489596" w14:textId="1C48F727" w:rsidR="00C92270" w:rsidRPr="00015C5C" w:rsidRDefault="007650F9" w:rsidP="00015C5C">
      <w:pPr>
        <w:jc w:val="center"/>
        <w:rPr>
          <w:rFonts w:ascii="Century Gothic" w:hAnsi="Century Gothic" w:cs="Arial"/>
          <w:b/>
        </w:rPr>
      </w:pPr>
      <w:r>
        <w:rPr>
          <w:rFonts w:ascii="Century Gothic" w:hAnsi="Century Gothic" w:cs="Arial"/>
          <w:b/>
        </w:rPr>
        <w:t>DR. BELISARIO DOMÍNGUEZ 2026</w:t>
      </w:r>
    </w:p>
    <w:p w14:paraId="399F813F" w14:textId="77777777" w:rsidR="00C92270" w:rsidRPr="00015C5C" w:rsidRDefault="00C92270" w:rsidP="00015C5C">
      <w:pPr>
        <w:jc w:val="both"/>
        <w:rPr>
          <w:rFonts w:ascii="Century Gothic" w:hAnsi="Century Gothic" w:cs="Arial"/>
        </w:rPr>
      </w:pPr>
    </w:p>
    <w:p w14:paraId="372E2674" w14:textId="5F8D8268" w:rsidR="00C92270" w:rsidRPr="00015C5C" w:rsidRDefault="00C92270" w:rsidP="00015C5C">
      <w:pPr>
        <w:jc w:val="both"/>
        <w:rPr>
          <w:rFonts w:ascii="Century Gothic" w:hAnsi="Century Gothic" w:cs="Arial"/>
        </w:rPr>
      </w:pPr>
      <w:r w:rsidRPr="00015C5C">
        <w:rPr>
          <w:rFonts w:ascii="Century Gothic" w:hAnsi="Century Gothic" w:cs="Arial"/>
        </w:rPr>
        <w:t xml:space="preserve">En los términos de los </w:t>
      </w:r>
      <w:r w:rsidR="006941DF">
        <w:rPr>
          <w:rFonts w:ascii="Century Gothic" w:hAnsi="Century Gothic" w:cs="Arial"/>
        </w:rPr>
        <w:t>a</w:t>
      </w:r>
      <w:r w:rsidRPr="00015C5C">
        <w:rPr>
          <w:rFonts w:ascii="Century Gothic" w:hAnsi="Century Gothic" w:cs="Arial"/>
        </w:rPr>
        <w:t>rtículos 115, fracción IV, inciso c)</w:t>
      </w:r>
      <w:r w:rsidR="006941DF">
        <w:rPr>
          <w:rFonts w:ascii="Century Gothic" w:hAnsi="Century Gothic" w:cs="Arial"/>
        </w:rPr>
        <w:t>,</w:t>
      </w:r>
      <w:r w:rsidRPr="00015C5C">
        <w:rPr>
          <w:rFonts w:ascii="Century Gothic" w:hAnsi="Century Gothic" w:cs="Arial"/>
        </w:rPr>
        <w:t xml:space="preserve"> último párrafo de la Constitución Política de los Estados Unidos Mexicanos; 132 de la Constitución Política del Estado de Chihuahua, y 28, fracción XII del Código Municipal de la Entidad, el H. Congreso del Estado aprueba el monto estimado de ingresos que percib</w:t>
      </w:r>
      <w:r w:rsidR="00A612E0" w:rsidRPr="00015C5C">
        <w:rPr>
          <w:rFonts w:ascii="Century Gothic" w:hAnsi="Century Gothic" w:cs="Arial"/>
        </w:rPr>
        <w:t xml:space="preserve">irá el Municipio de Dr. Belisario </w:t>
      </w:r>
      <w:r w:rsidR="00EC6866" w:rsidRPr="00015C5C">
        <w:rPr>
          <w:rFonts w:ascii="Century Gothic" w:hAnsi="Century Gothic" w:cs="Arial"/>
        </w:rPr>
        <w:t>Domínguez</w:t>
      </w:r>
      <w:r w:rsidRPr="00015C5C">
        <w:rPr>
          <w:rFonts w:ascii="Century Gothic" w:hAnsi="Century Gothic" w:cs="Arial"/>
        </w:rPr>
        <w:t xml:space="preserve">, durante el Ejercicio Fiscal del año </w:t>
      </w:r>
      <w:r w:rsidR="00363527" w:rsidRPr="00015C5C">
        <w:rPr>
          <w:rFonts w:ascii="Century Gothic" w:hAnsi="Century Gothic" w:cs="Arial"/>
        </w:rPr>
        <w:t>202</w:t>
      </w:r>
      <w:r w:rsidR="004C5A45" w:rsidRPr="00015C5C">
        <w:rPr>
          <w:rFonts w:ascii="Century Gothic" w:hAnsi="Century Gothic" w:cs="Arial"/>
        </w:rPr>
        <w:t>6</w:t>
      </w:r>
      <w:r w:rsidRPr="00015C5C">
        <w:rPr>
          <w:rFonts w:ascii="Century Gothic" w:hAnsi="Century Gothic" w:cs="Arial"/>
        </w:rPr>
        <w:t>.</w:t>
      </w:r>
    </w:p>
    <w:p w14:paraId="0085FE72" w14:textId="77777777" w:rsidR="00C92270" w:rsidRPr="000D4A2E" w:rsidRDefault="00C92270" w:rsidP="00C92270">
      <w:pPr>
        <w:jc w:val="both"/>
        <w:rPr>
          <w:rFonts w:ascii="Century Gothic" w:hAnsi="Century Gothic" w:cs="Arial"/>
          <w:sz w:val="22"/>
          <w:szCs w:val="22"/>
        </w:rPr>
      </w:pPr>
    </w:p>
    <w:p w14:paraId="0EDA1217" w14:textId="5EF4BA05" w:rsidR="00687D5C" w:rsidRDefault="00687D5C" w:rsidP="00C92270">
      <w:pPr>
        <w:rPr>
          <w:rFonts w:ascii="Century Gothic" w:hAnsi="Century Gothic" w:cs="Arial"/>
          <w:b/>
          <w:sz w:val="22"/>
          <w:szCs w:val="22"/>
        </w:rPr>
      </w:pPr>
    </w:p>
    <w:tbl>
      <w:tblPr>
        <w:tblW w:w="9634" w:type="dxa"/>
        <w:tblCellMar>
          <w:left w:w="70" w:type="dxa"/>
          <w:right w:w="70" w:type="dxa"/>
        </w:tblCellMar>
        <w:tblLook w:val="04A0" w:firstRow="1" w:lastRow="0" w:firstColumn="1" w:lastColumn="0" w:noHBand="0" w:noVBand="1"/>
      </w:tblPr>
      <w:tblGrid>
        <w:gridCol w:w="5098"/>
        <w:gridCol w:w="2552"/>
        <w:gridCol w:w="1984"/>
      </w:tblGrid>
      <w:tr w:rsidR="00687D5C" w:rsidRPr="00687D5C" w14:paraId="048B1F0C" w14:textId="77777777" w:rsidTr="005A0D2D">
        <w:trPr>
          <w:trHeight w:val="296"/>
        </w:trPr>
        <w:tc>
          <w:tcPr>
            <w:tcW w:w="5098" w:type="dxa"/>
            <w:shd w:val="clear" w:color="auto" w:fill="auto"/>
            <w:noWrap/>
            <w:vAlign w:val="center"/>
            <w:hideMark/>
          </w:tcPr>
          <w:p w14:paraId="000E3F13" w14:textId="77777777" w:rsidR="00687D5C" w:rsidRPr="00687D5C" w:rsidRDefault="00687D5C" w:rsidP="00687D5C">
            <w:pPr>
              <w:rPr>
                <w:rFonts w:ascii="Century Gothic" w:hAnsi="Century Gothic" w:cs="Calibri"/>
                <w:b/>
                <w:bCs/>
                <w:color w:val="000000"/>
                <w:lang w:val="es-MX" w:eastAsia="es-MX"/>
              </w:rPr>
            </w:pPr>
            <w:r w:rsidRPr="00687D5C">
              <w:rPr>
                <w:rFonts w:ascii="Century Gothic" w:hAnsi="Century Gothic" w:cs="Calibri"/>
                <w:b/>
                <w:bCs/>
                <w:color w:val="000000"/>
                <w:lang w:val="es-MX" w:eastAsia="es-MX"/>
              </w:rPr>
              <w:t>Ingresos Propios / Locales</w:t>
            </w:r>
          </w:p>
        </w:tc>
        <w:tc>
          <w:tcPr>
            <w:tcW w:w="2552" w:type="dxa"/>
            <w:shd w:val="clear" w:color="auto" w:fill="auto"/>
            <w:noWrap/>
            <w:vAlign w:val="center"/>
            <w:hideMark/>
          </w:tcPr>
          <w:p w14:paraId="3D966C62"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c>
          <w:tcPr>
            <w:tcW w:w="1984" w:type="dxa"/>
            <w:shd w:val="clear" w:color="auto" w:fill="auto"/>
            <w:noWrap/>
            <w:vAlign w:val="center"/>
            <w:hideMark/>
          </w:tcPr>
          <w:p w14:paraId="4EC8B315"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r>
      <w:tr w:rsidR="005A0D2D" w:rsidRPr="00687D5C" w14:paraId="0E82CFB4" w14:textId="77777777" w:rsidTr="005A0D2D">
        <w:trPr>
          <w:trHeight w:val="296"/>
        </w:trPr>
        <w:tc>
          <w:tcPr>
            <w:tcW w:w="5098" w:type="dxa"/>
            <w:shd w:val="clear" w:color="auto" w:fill="auto"/>
            <w:noWrap/>
            <w:vAlign w:val="center"/>
            <w:hideMark/>
          </w:tcPr>
          <w:p w14:paraId="6832D0D8" w14:textId="77777777" w:rsidR="00687D5C" w:rsidRPr="00687D5C" w:rsidRDefault="00687D5C" w:rsidP="00687D5C">
            <w:pPr>
              <w:rPr>
                <w:rFonts w:ascii="Century Gothic" w:hAnsi="Century Gothic" w:cs="Calibri"/>
                <w:color w:val="000000"/>
                <w:lang w:val="es-MX" w:eastAsia="es-MX"/>
              </w:rPr>
            </w:pPr>
            <w:r w:rsidRPr="00687D5C">
              <w:rPr>
                <w:rFonts w:ascii="Century Gothic" w:hAnsi="Century Gothic" w:cs="Calibri"/>
                <w:color w:val="000000"/>
                <w:lang w:val="es-MX" w:eastAsia="es-MX"/>
              </w:rPr>
              <w:t>Impuestos</w:t>
            </w:r>
          </w:p>
        </w:tc>
        <w:tc>
          <w:tcPr>
            <w:tcW w:w="2552" w:type="dxa"/>
            <w:shd w:val="clear" w:color="auto" w:fill="auto"/>
            <w:noWrap/>
            <w:vAlign w:val="center"/>
            <w:hideMark/>
          </w:tcPr>
          <w:p w14:paraId="0082E53C" w14:textId="258BAE70"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xml:space="preserve"> $               570,000.00 </w:t>
            </w:r>
          </w:p>
        </w:tc>
        <w:tc>
          <w:tcPr>
            <w:tcW w:w="1984" w:type="dxa"/>
            <w:shd w:val="clear" w:color="auto" w:fill="auto"/>
            <w:noWrap/>
            <w:vAlign w:val="center"/>
            <w:hideMark/>
          </w:tcPr>
          <w:p w14:paraId="38A0DE74"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r>
      <w:tr w:rsidR="005A0D2D" w:rsidRPr="00687D5C" w14:paraId="0E49729C" w14:textId="77777777" w:rsidTr="005A0D2D">
        <w:trPr>
          <w:trHeight w:val="296"/>
        </w:trPr>
        <w:tc>
          <w:tcPr>
            <w:tcW w:w="5098" w:type="dxa"/>
            <w:shd w:val="clear" w:color="auto" w:fill="auto"/>
            <w:noWrap/>
            <w:vAlign w:val="center"/>
            <w:hideMark/>
          </w:tcPr>
          <w:p w14:paraId="4B66D6E0" w14:textId="77777777" w:rsidR="00687D5C" w:rsidRPr="00687D5C" w:rsidRDefault="00687D5C" w:rsidP="00687D5C">
            <w:pPr>
              <w:rPr>
                <w:rFonts w:ascii="Century Gothic" w:hAnsi="Century Gothic" w:cs="Calibri"/>
                <w:color w:val="000000"/>
                <w:lang w:val="es-MX" w:eastAsia="es-MX"/>
              </w:rPr>
            </w:pPr>
            <w:r w:rsidRPr="00687D5C">
              <w:rPr>
                <w:rFonts w:ascii="Century Gothic" w:hAnsi="Century Gothic" w:cs="Calibri"/>
                <w:color w:val="000000"/>
                <w:lang w:val="es-MX" w:eastAsia="es-MX"/>
              </w:rPr>
              <w:t>Contribuciones (Especiales / De Mejoras)</w:t>
            </w:r>
          </w:p>
        </w:tc>
        <w:tc>
          <w:tcPr>
            <w:tcW w:w="2552" w:type="dxa"/>
            <w:shd w:val="clear" w:color="auto" w:fill="auto"/>
            <w:noWrap/>
            <w:vAlign w:val="center"/>
            <w:hideMark/>
          </w:tcPr>
          <w:p w14:paraId="434E28D7" w14:textId="5A23AC09"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xml:space="preserve"> $                   5,000.00 </w:t>
            </w:r>
          </w:p>
        </w:tc>
        <w:tc>
          <w:tcPr>
            <w:tcW w:w="1984" w:type="dxa"/>
            <w:shd w:val="clear" w:color="auto" w:fill="auto"/>
            <w:noWrap/>
            <w:vAlign w:val="center"/>
            <w:hideMark/>
          </w:tcPr>
          <w:p w14:paraId="2881954D"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r>
      <w:tr w:rsidR="005A0D2D" w:rsidRPr="00687D5C" w14:paraId="161CFDD9" w14:textId="77777777" w:rsidTr="005A0D2D">
        <w:trPr>
          <w:trHeight w:val="296"/>
        </w:trPr>
        <w:tc>
          <w:tcPr>
            <w:tcW w:w="5098" w:type="dxa"/>
            <w:shd w:val="clear" w:color="auto" w:fill="auto"/>
            <w:noWrap/>
            <w:vAlign w:val="center"/>
            <w:hideMark/>
          </w:tcPr>
          <w:p w14:paraId="32BE70A9" w14:textId="77777777" w:rsidR="00687D5C" w:rsidRPr="00687D5C" w:rsidRDefault="00687D5C" w:rsidP="00687D5C">
            <w:pPr>
              <w:rPr>
                <w:rFonts w:ascii="Century Gothic" w:hAnsi="Century Gothic" w:cs="Calibri"/>
                <w:color w:val="000000"/>
                <w:lang w:val="es-MX" w:eastAsia="es-MX"/>
              </w:rPr>
            </w:pPr>
            <w:r w:rsidRPr="00687D5C">
              <w:rPr>
                <w:rFonts w:ascii="Century Gothic" w:hAnsi="Century Gothic" w:cs="Calibri"/>
                <w:color w:val="000000"/>
                <w:lang w:val="es-MX" w:eastAsia="es-MX"/>
              </w:rPr>
              <w:t>Derechos</w:t>
            </w:r>
          </w:p>
        </w:tc>
        <w:tc>
          <w:tcPr>
            <w:tcW w:w="2552" w:type="dxa"/>
            <w:shd w:val="clear" w:color="auto" w:fill="auto"/>
            <w:noWrap/>
            <w:vAlign w:val="center"/>
            <w:hideMark/>
          </w:tcPr>
          <w:p w14:paraId="4EF4E0C1" w14:textId="44A07134"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xml:space="preserve"> $               210,000.00 </w:t>
            </w:r>
          </w:p>
        </w:tc>
        <w:tc>
          <w:tcPr>
            <w:tcW w:w="1984" w:type="dxa"/>
            <w:shd w:val="clear" w:color="auto" w:fill="auto"/>
            <w:noWrap/>
            <w:vAlign w:val="center"/>
            <w:hideMark/>
          </w:tcPr>
          <w:p w14:paraId="235F3264"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r>
      <w:tr w:rsidR="005A0D2D" w:rsidRPr="00687D5C" w14:paraId="2E7E6A1B" w14:textId="77777777" w:rsidTr="005A0D2D">
        <w:trPr>
          <w:trHeight w:val="296"/>
        </w:trPr>
        <w:tc>
          <w:tcPr>
            <w:tcW w:w="5098" w:type="dxa"/>
            <w:shd w:val="clear" w:color="auto" w:fill="auto"/>
            <w:noWrap/>
            <w:vAlign w:val="center"/>
            <w:hideMark/>
          </w:tcPr>
          <w:p w14:paraId="7143274D" w14:textId="77777777" w:rsidR="00687D5C" w:rsidRPr="00687D5C" w:rsidRDefault="00687D5C" w:rsidP="00687D5C">
            <w:pPr>
              <w:rPr>
                <w:rFonts w:ascii="Century Gothic" w:hAnsi="Century Gothic" w:cs="Calibri"/>
                <w:color w:val="000000"/>
                <w:lang w:val="es-MX" w:eastAsia="es-MX"/>
              </w:rPr>
            </w:pPr>
            <w:r w:rsidRPr="00687D5C">
              <w:rPr>
                <w:rFonts w:ascii="Century Gothic" w:hAnsi="Century Gothic" w:cs="Calibri"/>
                <w:color w:val="000000"/>
                <w:lang w:val="es-MX" w:eastAsia="es-MX"/>
              </w:rPr>
              <w:t>Productos</w:t>
            </w:r>
          </w:p>
        </w:tc>
        <w:tc>
          <w:tcPr>
            <w:tcW w:w="2552" w:type="dxa"/>
            <w:shd w:val="clear" w:color="auto" w:fill="auto"/>
            <w:noWrap/>
            <w:vAlign w:val="center"/>
            <w:hideMark/>
          </w:tcPr>
          <w:p w14:paraId="38479B07" w14:textId="6C1033CF"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xml:space="preserve"> $               408,000.00 </w:t>
            </w:r>
          </w:p>
        </w:tc>
        <w:tc>
          <w:tcPr>
            <w:tcW w:w="1984" w:type="dxa"/>
            <w:shd w:val="clear" w:color="auto" w:fill="auto"/>
            <w:noWrap/>
            <w:vAlign w:val="center"/>
            <w:hideMark/>
          </w:tcPr>
          <w:p w14:paraId="2E131E4E"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r>
      <w:tr w:rsidR="005A0D2D" w:rsidRPr="00687D5C" w14:paraId="2FEBD98C" w14:textId="77777777" w:rsidTr="005A0D2D">
        <w:trPr>
          <w:trHeight w:val="296"/>
        </w:trPr>
        <w:tc>
          <w:tcPr>
            <w:tcW w:w="5098" w:type="dxa"/>
            <w:shd w:val="clear" w:color="auto" w:fill="auto"/>
            <w:noWrap/>
            <w:vAlign w:val="center"/>
            <w:hideMark/>
          </w:tcPr>
          <w:p w14:paraId="42B96A7F" w14:textId="77777777" w:rsidR="00687D5C" w:rsidRPr="00687D5C" w:rsidRDefault="00687D5C" w:rsidP="00687D5C">
            <w:pPr>
              <w:rPr>
                <w:rFonts w:ascii="Century Gothic" w:hAnsi="Century Gothic" w:cs="Calibri"/>
                <w:color w:val="000000"/>
                <w:lang w:val="es-MX" w:eastAsia="es-MX"/>
              </w:rPr>
            </w:pPr>
            <w:r w:rsidRPr="00687D5C">
              <w:rPr>
                <w:rFonts w:ascii="Century Gothic" w:hAnsi="Century Gothic" w:cs="Calibri"/>
                <w:color w:val="000000"/>
                <w:lang w:val="es-MX" w:eastAsia="es-MX"/>
              </w:rPr>
              <w:t>Aprovechamientos</w:t>
            </w:r>
          </w:p>
        </w:tc>
        <w:tc>
          <w:tcPr>
            <w:tcW w:w="2552" w:type="dxa"/>
            <w:shd w:val="clear" w:color="auto" w:fill="auto"/>
            <w:noWrap/>
            <w:vAlign w:val="center"/>
            <w:hideMark/>
          </w:tcPr>
          <w:p w14:paraId="5E375810" w14:textId="581D0330"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xml:space="preserve"> $                 10,000.00 </w:t>
            </w:r>
          </w:p>
        </w:tc>
        <w:tc>
          <w:tcPr>
            <w:tcW w:w="1984" w:type="dxa"/>
            <w:shd w:val="clear" w:color="auto" w:fill="auto"/>
            <w:noWrap/>
            <w:vAlign w:val="center"/>
            <w:hideMark/>
          </w:tcPr>
          <w:p w14:paraId="0C3A340F"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r>
      <w:tr w:rsidR="005A0D2D" w:rsidRPr="00687D5C" w14:paraId="1775931B" w14:textId="77777777" w:rsidTr="005A0D2D">
        <w:trPr>
          <w:trHeight w:val="296"/>
        </w:trPr>
        <w:tc>
          <w:tcPr>
            <w:tcW w:w="5098" w:type="dxa"/>
            <w:shd w:val="clear" w:color="auto" w:fill="auto"/>
            <w:noWrap/>
            <w:vAlign w:val="center"/>
            <w:hideMark/>
          </w:tcPr>
          <w:p w14:paraId="0605AF3F" w14:textId="77777777" w:rsidR="00687D5C" w:rsidRPr="00687D5C" w:rsidRDefault="00687D5C" w:rsidP="00687D5C">
            <w:pPr>
              <w:rPr>
                <w:rFonts w:ascii="Century Gothic" w:hAnsi="Century Gothic" w:cs="Calibri"/>
                <w:b/>
                <w:bCs/>
                <w:color w:val="000000"/>
                <w:lang w:val="es-MX" w:eastAsia="es-MX"/>
              </w:rPr>
            </w:pPr>
            <w:proofErr w:type="gramStart"/>
            <w:r w:rsidRPr="00687D5C">
              <w:rPr>
                <w:rFonts w:ascii="Century Gothic" w:hAnsi="Century Gothic" w:cs="Calibri"/>
                <w:b/>
                <w:bCs/>
                <w:color w:val="000000"/>
                <w:lang w:val="es-MX" w:eastAsia="es-MX"/>
              </w:rPr>
              <w:t>Total</w:t>
            </w:r>
            <w:proofErr w:type="gramEnd"/>
            <w:r w:rsidRPr="00687D5C">
              <w:rPr>
                <w:rFonts w:ascii="Century Gothic" w:hAnsi="Century Gothic" w:cs="Calibri"/>
                <w:b/>
                <w:bCs/>
                <w:color w:val="000000"/>
                <w:lang w:val="es-MX" w:eastAsia="es-MX"/>
              </w:rPr>
              <w:t xml:space="preserve"> de Ingresos Propios / Locales</w:t>
            </w:r>
          </w:p>
        </w:tc>
        <w:tc>
          <w:tcPr>
            <w:tcW w:w="2552" w:type="dxa"/>
            <w:shd w:val="clear" w:color="auto" w:fill="auto"/>
            <w:noWrap/>
            <w:vAlign w:val="center"/>
            <w:hideMark/>
          </w:tcPr>
          <w:p w14:paraId="2320C022"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c>
          <w:tcPr>
            <w:tcW w:w="1984" w:type="dxa"/>
            <w:shd w:val="clear" w:color="auto" w:fill="auto"/>
            <w:noWrap/>
            <w:vAlign w:val="center"/>
            <w:hideMark/>
          </w:tcPr>
          <w:p w14:paraId="3A778D54" w14:textId="5E05E582" w:rsidR="00687D5C" w:rsidRPr="00687D5C" w:rsidRDefault="00687D5C" w:rsidP="00687D5C">
            <w:pPr>
              <w:jc w:val="right"/>
              <w:rPr>
                <w:rFonts w:ascii="Century Gothic" w:hAnsi="Century Gothic" w:cs="Calibri"/>
                <w:b/>
                <w:bCs/>
                <w:color w:val="000000"/>
                <w:lang w:val="es-MX" w:eastAsia="es-MX"/>
              </w:rPr>
            </w:pPr>
            <w:r w:rsidRPr="00687D5C">
              <w:rPr>
                <w:rFonts w:ascii="Century Gothic" w:hAnsi="Century Gothic" w:cs="Calibri"/>
                <w:b/>
                <w:bCs/>
                <w:color w:val="000000"/>
                <w:lang w:val="es-MX" w:eastAsia="es-MX"/>
              </w:rPr>
              <w:t xml:space="preserve"> $ 1,203,000.00 </w:t>
            </w:r>
          </w:p>
        </w:tc>
      </w:tr>
      <w:tr w:rsidR="005A0D2D" w:rsidRPr="00687D5C" w14:paraId="4ECD5266" w14:textId="77777777" w:rsidTr="005A0D2D">
        <w:trPr>
          <w:trHeight w:val="296"/>
        </w:trPr>
        <w:tc>
          <w:tcPr>
            <w:tcW w:w="5098" w:type="dxa"/>
            <w:shd w:val="clear" w:color="auto" w:fill="auto"/>
            <w:noWrap/>
            <w:vAlign w:val="center"/>
            <w:hideMark/>
          </w:tcPr>
          <w:p w14:paraId="14992025" w14:textId="77777777" w:rsidR="00687D5C" w:rsidRPr="00687D5C" w:rsidRDefault="00687D5C" w:rsidP="00687D5C">
            <w:pPr>
              <w:rPr>
                <w:rFonts w:ascii="Century Gothic" w:hAnsi="Century Gothic" w:cs="Calibri"/>
                <w:b/>
                <w:bCs/>
                <w:color w:val="000000"/>
                <w:lang w:val="es-MX" w:eastAsia="es-MX"/>
              </w:rPr>
            </w:pPr>
            <w:r w:rsidRPr="00687D5C">
              <w:rPr>
                <w:rFonts w:ascii="Century Gothic" w:hAnsi="Century Gothic" w:cs="Calibri"/>
                <w:b/>
                <w:bCs/>
                <w:color w:val="000000"/>
                <w:lang w:val="es-MX" w:eastAsia="es-MX"/>
              </w:rPr>
              <w:t> </w:t>
            </w:r>
          </w:p>
        </w:tc>
        <w:tc>
          <w:tcPr>
            <w:tcW w:w="2552" w:type="dxa"/>
            <w:shd w:val="clear" w:color="auto" w:fill="auto"/>
            <w:noWrap/>
            <w:vAlign w:val="center"/>
            <w:hideMark/>
          </w:tcPr>
          <w:p w14:paraId="5172DACC"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c>
          <w:tcPr>
            <w:tcW w:w="1984" w:type="dxa"/>
            <w:shd w:val="clear" w:color="auto" w:fill="auto"/>
            <w:noWrap/>
            <w:vAlign w:val="center"/>
            <w:hideMark/>
          </w:tcPr>
          <w:p w14:paraId="3E409628" w14:textId="77777777" w:rsidR="00687D5C" w:rsidRPr="00687D5C" w:rsidRDefault="00687D5C" w:rsidP="00687D5C">
            <w:pPr>
              <w:jc w:val="right"/>
              <w:rPr>
                <w:rFonts w:ascii="Century Gothic" w:hAnsi="Century Gothic" w:cs="Calibri"/>
                <w:b/>
                <w:bCs/>
                <w:color w:val="000000"/>
                <w:lang w:val="es-MX" w:eastAsia="es-MX"/>
              </w:rPr>
            </w:pPr>
            <w:r w:rsidRPr="00687D5C">
              <w:rPr>
                <w:rFonts w:ascii="Century Gothic" w:hAnsi="Century Gothic" w:cs="Calibri"/>
                <w:b/>
                <w:bCs/>
                <w:color w:val="000000"/>
                <w:lang w:val="es-MX" w:eastAsia="es-MX"/>
              </w:rPr>
              <w:t> </w:t>
            </w:r>
          </w:p>
        </w:tc>
      </w:tr>
      <w:tr w:rsidR="005A0D2D" w:rsidRPr="00687D5C" w14:paraId="17CB74B4" w14:textId="77777777" w:rsidTr="005A0D2D">
        <w:trPr>
          <w:trHeight w:val="296"/>
        </w:trPr>
        <w:tc>
          <w:tcPr>
            <w:tcW w:w="5098" w:type="dxa"/>
            <w:shd w:val="clear" w:color="auto" w:fill="auto"/>
            <w:noWrap/>
            <w:vAlign w:val="center"/>
            <w:hideMark/>
          </w:tcPr>
          <w:p w14:paraId="35DEF30A" w14:textId="77777777" w:rsidR="00687D5C" w:rsidRPr="00687D5C" w:rsidRDefault="00687D5C" w:rsidP="00687D5C">
            <w:pPr>
              <w:rPr>
                <w:rFonts w:ascii="Century Gothic" w:hAnsi="Century Gothic" w:cs="Calibri"/>
                <w:b/>
                <w:bCs/>
                <w:color w:val="000000"/>
                <w:lang w:val="es-MX" w:eastAsia="es-MX"/>
              </w:rPr>
            </w:pPr>
            <w:r w:rsidRPr="00687D5C">
              <w:rPr>
                <w:rFonts w:ascii="Century Gothic" w:hAnsi="Century Gothic" w:cs="Calibri"/>
                <w:b/>
                <w:bCs/>
                <w:color w:val="000000"/>
                <w:lang w:val="es-MX" w:eastAsia="es-MX"/>
              </w:rPr>
              <w:t>Participaciones Federales</w:t>
            </w:r>
          </w:p>
        </w:tc>
        <w:tc>
          <w:tcPr>
            <w:tcW w:w="2552" w:type="dxa"/>
            <w:shd w:val="clear" w:color="auto" w:fill="auto"/>
            <w:noWrap/>
            <w:vAlign w:val="center"/>
            <w:hideMark/>
          </w:tcPr>
          <w:p w14:paraId="451E9442"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c>
          <w:tcPr>
            <w:tcW w:w="1984" w:type="dxa"/>
            <w:shd w:val="clear" w:color="auto" w:fill="auto"/>
            <w:noWrap/>
            <w:vAlign w:val="center"/>
            <w:hideMark/>
          </w:tcPr>
          <w:p w14:paraId="412A88B6"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r>
      <w:tr w:rsidR="005A0D2D" w:rsidRPr="00687D5C" w14:paraId="3AD9AAE3" w14:textId="77777777" w:rsidTr="005A0D2D">
        <w:trPr>
          <w:trHeight w:val="296"/>
        </w:trPr>
        <w:tc>
          <w:tcPr>
            <w:tcW w:w="5098" w:type="dxa"/>
            <w:shd w:val="clear" w:color="auto" w:fill="auto"/>
            <w:noWrap/>
            <w:vAlign w:val="center"/>
            <w:hideMark/>
          </w:tcPr>
          <w:p w14:paraId="7348D4E9" w14:textId="77777777" w:rsidR="00687D5C" w:rsidRPr="00687D5C" w:rsidRDefault="00687D5C" w:rsidP="00687D5C">
            <w:pPr>
              <w:rPr>
                <w:rFonts w:ascii="Century Gothic" w:hAnsi="Century Gothic" w:cs="Calibri"/>
                <w:color w:val="000000"/>
                <w:lang w:val="es-MX" w:eastAsia="es-MX"/>
              </w:rPr>
            </w:pPr>
            <w:r w:rsidRPr="00687D5C">
              <w:rPr>
                <w:rFonts w:ascii="Century Gothic" w:hAnsi="Century Gothic" w:cs="Calibri"/>
                <w:color w:val="000000"/>
                <w:lang w:val="es-MX" w:eastAsia="es-MX"/>
              </w:rPr>
              <w:t xml:space="preserve">Fondo General de Participaciones </w:t>
            </w:r>
            <w:r w:rsidRPr="00687D5C">
              <w:rPr>
                <w:rFonts w:ascii="Century Gothic" w:hAnsi="Century Gothic" w:cs="Calibri"/>
                <w:b/>
                <w:bCs/>
                <w:color w:val="000000"/>
                <w:lang w:val="es-MX" w:eastAsia="es-MX"/>
              </w:rPr>
              <w:t>(</w:t>
            </w:r>
            <w:proofErr w:type="spellStart"/>
            <w:r w:rsidRPr="00687D5C">
              <w:rPr>
                <w:rFonts w:ascii="Century Gothic" w:hAnsi="Century Gothic" w:cs="Calibri"/>
                <w:b/>
                <w:bCs/>
                <w:color w:val="000000"/>
                <w:lang w:val="es-MX" w:eastAsia="es-MX"/>
              </w:rPr>
              <w:t>FGP</w:t>
            </w:r>
            <w:proofErr w:type="spellEnd"/>
            <w:r w:rsidRPr="00687D5C">
              <w:rPr>
                <w:rFonts w:ascii="Century Gothic" w:hAnsi="Century Gothic" w:cs="Calibri"/>
                <w:b/>
                <w:bCs/>
                <w:color w:val="000000"/>
                <w:lang w:val="es-MX" w:eastAsia="es-MX"/>
              </w:rPr>
              <w:t>)</w:t>
            </w:r>
          </w:p>
        </w:tc>
        <w:tc>
          <w:tcPr>
            <w:tcW w:w="2552" w:type="dxa"/>
            <w:shd w:val="clear" w:color="auto" w:fill="auto"/>
            <w:noWrap/>
            <w:vAlign w:val="center"/>
            <w:hideMark/>
          </w:tcPr>
          <w:p w14:paraId="4C1CDF56" w14:textId="3394375F"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xml:space="preserve"> $          18,310,688.00 </w:t>
            </w:r>
          </w:p>
        </w:tc>
        <w:tc>
          <w:tcPr>
            <w:tcW w:w="1984" w:type="dxa"/>
            <w:shd w:val="clear" w:color="auto" w:fill="auto"/>
            <w:noWrap/>
            <w:vAlign w:val="center"/>
            <w:hideMark/>
          </w:tcPr>
          <w:p w14:paraId="0AB0C747"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r>
      <w:tr w:rsidR="005A0D2D" w:rsidRPr="00687D5C" w14:paraId="19AC4B78" w14:textId="77777777" w:rsidTr="005A0D2D">
        <w:trPr>
          <w:trHeight w:val="296"/>
        </w:trPr>
        <w:tc>
          <w:tcPr>
            <w:tcW w:w="5098" w:type="dxa"/>
            <w:shd w:val="clear" w:color="auto" w:fill="auto"/>
            <w:noWrap/>
            <w:vAlign w:val="center"/>
            <w:hideMark/>
          </w:tcPr>
          <w:p w14:paraId="4B7D93DE" w14:textId="77777777" w:rsidR="00687D5C" w:rsidRPr="00687D5C" w:rsidRDefault="00687D5C" w:rsidP="00687D5C">
            <w:pPr>
              <w:rPr>
                <w:rFonts w:ascii="Century Gothic" w:hAnsi="Century Gothic" w:cs="Calibri"/>
                <w:color w:val="000000"/>
                <w:lang w:val="es-MX" w:eastAsia="es-MX"/>
              </w:rPr>
            </w:pPr>
            <w:r w:rsidRPr="00687D5C">
              <w:rPr>
                <w:rFonts w:ascii="Century Gothic" w:hAnsi="Century Gothic" w:cs="Calibri"/>
                <w:color w:val="000000"/>
                <w:lang w:val="es-MX" w:eastAsia="es-MX"/>
              </w:rPr>
              <w:t xml:space="preserve">Fondo de Fomento Municipal </w:t>
            </w:r>
            <w:r w:rsidRPr="00687D5C">
              <w:rPr>
                <w:rFonts w:ascii="Century Gothic" w:hAnsi="Century Gothic" w:cs="Calibri"/>
                <w:b/>
                <w:bCs/>
                <w:color w:val="000000"/>
                <w:lang w:val="es-MX" w:eastAsia="es-MX"/>
              </w:rPr>
              <w:t>(</w:t>
            </w:r>
            <w:proofErr w:type="spellStart"/>
            <w:r w:rsidRPr="00687D5C">
              <w:rPr>
                <w:rFonts w:ascii="Century Gothic" w:hAnsi="Century Gothic" w:cs="Calibri"/>
                <w:b/>
                <w:bCs/>
                <w:color w:val="000000"/>
                <w:lang w:val="es-MX" w:eastAsia="es-MX"/>
              </w:rPr>
              <w:t>FFM</w:t>
            </w:r>
            <w:proofErr w:type="spellEnd"/>
            <w:r w:rsidRPr="00687D5C">
              <w:rPr>
                <w:rFonts w:ascii="Century Gothic" w:hAnsi="Century Gothic" w:cs="Calibri"/>
                <w:b/>
                <w:bCs/>
                <w:color w:val="000000"/>
                <w:lang w:val="es-MX" w:eastAsia="es-MX"/>
              </w:rPr>
              <w:t>)</w:t>
            </w:r>
            <w:r w:rsidRPr="00687D5C">
              <w:rPr>
                <w:rFonts w:ascii="Century Gothic" w:hAnsi="Century Gothic" w:cs="Calibri"/>
                <w:color w:val="000000"/>
                <w:lang w:val="es-MX" w:eastAsia="es-MX"/>
              </w:rPr>
              <w:t xml:space="preserve"> 70%</w:t>
            </w:r>
          </w:p>
        </w:tc>
        <w:tc>
          <w:tcPr>
            <w:tcW w:w="2552" w:type="dxa"/>
            <w:shd w:val="clear" w:color="auto" w:fill="auto"/>
            <w:noWrap/>
            <w:vAlign w:val="center"/>
            <w:hideMark/>
          </w:tcPr>
          <w:p w14:paraId="2B9E777A" w14:textId="24B7A07A"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xml:space="preserve"> $            3,247,154.00 </w:t>
            </w:r>
          </w:p>
        </w:tc>
        <w:tc>
          <w:tcPr>
            <w:tcW w:w="1984" w:type="dxa"/>
            <w:shd w:val="clear" w:color="auto" w:fill="auto"/>
            <w:noWrap/>
            <w:vAlign w:val="center"/>
            <w:hideMark/>
          </w:tcPr>
          <w:p w14:paraId="795A5643"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r>
      <w:tr w:rsidR="005A0D2D" w:rsidRPr="00687D5C" w14:paraId="4F24FBFA" w14:textId="77777777" w:rsidTr="005A0D2D">
        <w:trPr>
          <w:trHeight w:val="296"/>
        </w:trPr>
        <w:tc>
          <w:tcPr>
            <w:tcW w:w="5098" w:type="dxa"/>
            <w:shd w:val="clear" w:color="auto" w:fill="auto"/>
            <w:noWrap/>
            <w:vAlign w:val="center"/>
            <w:hideMark/>
          </w:tcPr>
          <w:p w14:paraId="01D7E947" w14:textId="77777777" w:rsidR="00687D5C" w:rsidRPr="00687D5C" w:rsidRDefault="00687D5C" w:rsidP="00687D5C">
            <w:pPr>
              <w:rPr>
                <w:rFonts w:ascii="Century Gothic" w:hAnsi="Century Gothic" w:cs="Calibri"/>
                <w:color w:val="000000"/>
                <w:lang w:val="es-MX" w:eastAsia="es-MX"/>
              </w:rPr>
            </w:pPr>
            <w:r w:rsidRPr="00687D5C">
              <w:rPr>
                <w:rFonts w:ascii="Century Gothic" w:hAnsi="Century Gothic" w:cs="Calibri"/>
                <w:color w:val="000000"/>
                <w:lang w:val="es-MX" w:eastAsia="es-MX"/>
              </w:rPr>
              <w:t xml:space="preserve">Fondo de Fomento Municipal </w:t>
            </w:r>
            <w:r w:rsidRPr="00687D5C">
              <w:rPr>
                <w:rFonts w:ascii="Century Gothic" w:hAnsi="Century Gothic" w:cs="Calibri"/>
                <w:b/>
                <w:bCs/>
                <w:color w:val="000000"/>
                <w:lang w:val="es-MX" w:eastAsia="es-MX"/>
              </w:rPr>
              <w:t>(</w:t>
            </w:r>
            <w:proofErr w:type="spellStart"/>
            <w:r w:rsidRPr="00687D5C">
              <w:rPr>
                <w:rFonts w:ascii="Century Gothic" w:hAnsi="Century Gothic" w:cs="Calibri"/>
                <w:b/>
                <w:bCs/>
                <w:color w:val="000000"/>
                <w:lang w:val="es-MX" w:eastAsia="es-MX"/>
              </w:rPr>
              <w:t>FFM</w:t>
            </w:r>
            <w:proofErr w:type="spellEnd"/>
            <w:r w:rsidRPr="00687D5C">
              <w:rPr>
                <w:rFonts w:ascii="Century Gothic" w:hAnsi="Century Gothic" w:cs="Calibri"/>
                <w:b/>
                <w:bCs/>
                <w:color w:val="000000"/>
                <w:lang w:val="es-MX" w:eastAsia="es-MX"/>
              </w:rPr>
              <w:t xml:space="preserve">) </w:t>
            </w:r>
            <w:r w:rsidRPr="00687D5C">
              <w:rPr>
                <w:rFonts w:ascii="Century Gothic" w:hAnsi="Century Gothic" w:cs="Calibri"/>
                <w:color w:val="000000"/>
                <w:lang w:val="es-MX" w:eastAsia="es-MX"/>
              </w:rPr>
              <w:t>30%</w:t>
            </w:r>
          </w:p>
        </w:tc>
        <w:tc>
          <w:tcPr>
            <w:tcW w:w="2552" w:type="dxa"/>
            <w:shd w:val="clear" w:color="auto" w:fill="auto"/>
            <w:noWrap/>
            <w:vAlign w:val="center"/>
            <w:hideMark/>
          </w:tcPr>
          <w:p w14:paraId="531D027D" w14:textId="76F82C8D"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xml:space="preserve"> $               314,349.00 </w:t>
            </w:r>
          </w:p>
        </w:tc>
        <w:tc>
          <w:tcPr>
            <w:tcW w:w="1984" w:type="dxa"/>
            <w:shd w:val="clear" w:color="auto" w:fill="auto"/>
            <w:noWrap/>
            <w:vAlign w:val="center"/>
            <w:hideMark/>
          </w:tcPr>
          <w:p w14:paraId="1AF54A02"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r>
      <w:tr w:rsidR="00687D5C" w:rsidRPr="00687D5C" w14:paraId="3D154E16" w14:textId="77777777" w:rsidTr="005A0D2D">
        <w:trPr>
          <w:trHeight w:val="889"/>
        </w:trPr>
        <w:tc>
          <w:tcPr>
            <w:tcW w:w="5098" w:type="dxa"/>
            <w:shd w:val="clear" w:color="auto" w:fill="auto"/>
            <w:vAlign w:val="center"/>
            <w:hideMark/>
          </w:tcPr>
          <w:p w14:paraId="58E38A13" w14:textId="77777777" w:rsidR="00687D5C" w:rsidRPr="00687D5C" w:rsidRDefault="00687D5C" w:rsidP="00687D5C">
            <w:pPr>
              <w:rPr>
                <w:rFonts w:ascii="Century Gothic" w:hAnsi="Century Gothic" w:cs="Calibri"/>
                <w:color w:val="000000"/>
                <w:lang w:val="es-MX" w:eastAsia="es-MX"/>
              </w:rPr>
            </w:pPr>
            <w:r w:rsidRPr="00687D5C">
              <w:rPr>
                <w:rFonts w:ascii="Century Gothic" w:hAnsi="Century Gothic" w:cs="Calibri"/>
                <w:color w:val="000000"/>
                <w:lang w:val="es-MX" w:eastAsia="es-MX"/>
              </w:rPr>
              <w:t xml:space="preserve">Impuestos Especial Sobre Producción y Servicios en materia de cervezas, bebidas alcohólicas y tabacos labrados </w:t>
            </w:r>
            <w:r w:rsidRPr="00687D5C">
              <w:rPr>
                <w:rFonts w:ascii="Century Gothic" w:hAnsi="Century Gothic" w:cs="Calibri"/>
                <w:b/>
                <w:bCs/>
                <w:color w:val="000000"/>
                <w:lang w:val="es-MX" w:eastAsia="es-MX"/>
              </w:rPr>
              <w:t>(</w:t>
            </w:r>
            <w:proofErr w:type="spellStart"/>
            <w:r w:rsidRPr="00687D5C">
              <w:rPr>
                <w:rFonts w:ascii="Century Gothic" w:hAnsi="Century Gothic" w:cs="Calibri"/>
                <w:b/>
                <w:bCs/>
                <w:color w:val="000000"/>
                <w:lang w:val="es-MX" w:eastAsia="es-MX"/>
              </w:rPr>
              <w:t>IEPS</w:t>
            </w:r>
            <w:proofErr w:type="spellEnd"/>
            <w:r w:rsidRPr="00687D5C">
              <w:rPr>
                <w:rFonts w:ascii="Century Gothic" w:hAnsi="Century Gothic" w:cs="Calibri"/>
                <w:b/>
                <w:bCs/>
                <w:color w:val="000000"/>
                <w:lang w:val="es-MX" w:eastAsia="es-MX"/>
              </w:rPr>
              <w:t>)</w:t>
            </w:r>
          </w:p>
        </w:tc>
        <w:tc>
          <w:tcPr>
            <w:tcW w:w="2552" w:type="dxa"/>
            <w:shd w:val="clear" w:color="000000" w:fill="FFFFFF"/>
            <w:noWrap/>
            <w:vAlign w:val="center"/>
            <w:hideMark/>
          </w:tcPr>
          <w:p w14:paraId="2C34D617" w14:textId="501B70DA" w:rsidR="00687D5C" w:rsidRPr="00687D5C" w:rsidRDefault="005A0D2D" w:rsidP="005A0D2D">
            <w:pPr>
              <w:rPr>
                <w:rFonts w:ascii="Century Gothic" w:hAnsi="Century Gothic" w:cs="Calibri"/>
                <w:color w:val="000000"/>
                <w:lang w:val="es-MX" w:eastAsia="es-MX"/>
              </w:rPr>
            </w:pPr>
            <w:r>
              <w:rPr>
                <w:rFonts w:ascii="Century Gothic" w:hAnsi="Century Gothic" w:cs="Calibri"/>
                <w:color w:val="000000"/>
                <w:lang w:val="es-MX" w:eastAsia="es-MX"/>
              </w:rPr>
              <w:t xml:space="preserve"> </w:t>
            </w:r>
            <w:r w:rsidR="00687D5C" w:rsidRPr="00687D5C">
              <w:rPr>
                <w:rFonts w:ascii="Century Gothic" w:hAnsi="Century Gothic" w:cs="Calibri"/>
                <w:color w:val="000000"/>
                <w:lang w:val="es-MX" w:eastAsia="es-MX"/>
              </w:rPr>
              <w:t xml:space="preserve">$    </w:t>
            </w:r>
            <w:r w:rsidR="00687D5C">
              <w:rPr>
                <w:rFonts w:ascii="Century Gothic" w:hAnsi="Century Gothic" w:cs="Calibri"/>
                <w:color w:val="000000"/>
                <w:lang w:val="es-MX" w:eastAsia="es-MX"/>
              </w:rPr>
              <w:t xml:space="preserve">   </w:t>
            </w:r>
            <w:r w:rsidR="00687D5C" w:rsidRPr="00687D5C">
              <w:rPr>
                <w:rFonts w:ascii="Century Gothic" w:hAnsi="Century Gothic" w:cs="Calibri"/>
                <w:color w:val="000000"/>
                <w:lang w:val="es-MX" w:eastAsia="es-MX"/>
              </w:rPr>
              <w:t xml:space="preserve">   </w:t>
            </w:r>
            <w:r>
              <w:rPr>
                <w:rFonts w:ascii="Century Gothic" w:hAnsi="Century Gothic" w:cs="Calibri"/>
                <w:color w:val="000000"/>
                <w:lang w:val="es-MX" w:eastAsia="es-MX"/>
              </w:rPr>
              <w:t xml:space="preserve"> </w:t>
            </w:r>
            <w:r w:rsidR="00687D5C" w:rsidRPr="00687D5C">
              <w:rPr>
                <w:rFonts w:ascii="Century Gothic" w:hAnsi="Century Gothic" w:cs="Calibri"/>
                <w:color w:val="000000"/>
                <w:lang w:val="es-MX" w:eastAsia="es-MX"/>
              </w:rPr>
              <w:t xml:space="preserve">    490,380.00 </w:t>
            </w:r>
          </w:p>
        </w:tc>
        <w:tc>
          <w:tcPr>
            <w:tcW w:w="1984" w:type="dxa"/>
            <w:shd w:val="clear" w:color="auto" w:fill="auto"/>
            <w:noWrap/>
            <w:vAlign w:val="center"/>
            <w:hideMark/>
          </w:tcPr>
          <w:p w14:paraId="02060C5F"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r>
      <w:tr w:rsidR="00687D5C" w:rsidRPr="00687D5C" w14:paraId="3E72AE04" w14:textId="77777777" w:rsidTr="005A0D2D">
        <w:trPr>
          <w:trHeight w:val="310"/>
        </w:trPr>
        <w:tc>
          <w:tcPr>
            <w:tcW w:w="5098" w:type="dxa"/>
            <w:shd w:val="clear" w:color="auto" w:fill="auto"/>
            <w:vAlign w:val="center"/>
            <w:hideMark/>
          </w:tcPr>
          <w:p w14:paraId="756176F6" w14:textId="77777777" w:rsidR="00687D5C" w:rsidRPr="00687D5C" w:rsidRDefault="00687D5C" w:rsidP="00687D5C">
            <w:pPr>
              <w:rPr>
                <w:rFonts w:ascii="Century Gothic" w:hAnsi="Century Gothic" w:cs="Calibri"/>
                <w:color w:val="000000"/>
                <w:lang w:val="es-MX" w:eastAsia="es-MX"/>
              </w:rPr>
            </w:pPr>
            <w:r w:rsidRPr="00687D5C">
              <w:rPr>
                <w:rFonts w:ascii="Century Gothic" w:hAnsi="Century Gothic" w:cs="Calibri"/>
                <w:color w:val="000000"/>
                <w:lang w:val="es-MX" w:eastAsia="es-MX"/>
              </w:rPr>
              <w:t xml:space="preserve">Fondo de Fiscalización y Recaudación </w:t>
            </w:r>
            <w:r w:rsidRPr="00687D5C">
              <w:rPr>
                <w:rFonts w:ascii="Century Gothic" w:hAnsi="Century Gothic" w:cs="Calibri"/>
                <w:b/>
                <w:bCs/>
                <w:color w:val="000000"/>
                <w:lang w:val="es-MX" w:eastAsia="es-MX"/>
              </w:rPr>
              <w:t>(</w:t>
            </w:r>
            <w:proofErr w:type="spellStart"/>
            <w:r w:rsidRPr="00687D5C">
              <w:rPr>
                <w:rFonts w:ascii="Century Gothic" w:hAnsi="Century Gothic" w:cs="Calibri"/>
                <w:b/>
                <w:bCs/>
                <w:color w:val="000000"/>
                <w:lang w:val="es-MX" w:eastAsia="es-MX"/>
              </w:rPr>
              <w:t>FOFIR</w:t>
            </w:r>
            <w:proofErr w:type="spellEnd"/>
            <w:r w:rsidRPr="00687D5C">
              <w:rPr>
                <w:rFonts w:ascii="Century Gothic" w:hAnsi="Century Gothic" w:cs="Calibri"/>
                <w:b/>
                <w:bCs/>
                <w:color w:val="000000"/>
                <w:lang w:val="es-MX" w:eastAsia="es-MX"/>
              </w:rPr>
              <w:t>)</w:t>
            </w:r>
          </w:p>
        </w:tc>
        <w:tc>
          <w:tcPr>
            <w:tcW w:w="2552" w:type="dxa"/>
            <w:shd w:val="clear" w:color="000000" w:fill="FFFFFF"/>
            <w:noWrap/>
            <w:vAlign w:val="center"/>
            <w:hideMark/>
          </w:tcPr>
          <w:p w14:paraId="371DAB76" w14:textId="75FD5001" w:rsidR="00687D5C" w:rsidRPr="00687D5C" w:rsidRDefault="005A0D2D" w:rsidP="005A0D2D">
            <w:pPr>
              <w:rPr>
                <w:rFonts w:ascii="Century Gothic" w:hAnsi="Century Gothic" w:cs="Calibri"/>
                <w:color w:val="000000"/>
                <w:lang w:val="es-MX" w:eastAsia="es-MX"/>
              </w:rPr>
            </w:pPr>
            <w:r>
              <w:rPr>
                <w:rFonts w:ascii="Century Gothic" w:hAnsi="Century Gothic" w:cs="Calibri"/>
                <w:color w:val="000000"/>
                <w:lang w:val="es-MX" w:eastAsia="es-MX"/>
              </w:rPr>
              <w:t xml:space="preserve"> </w:t>
            </w:r>
            <w:r w:rsidR="00687D5C" w:rsidRPr="00687D5C">
              <w:rPr>
                <w:rFonts w:ascii="Century Gothic" w:hAnsi="Century Gothic" w:cs="Calibri"/>
                <w:color w:val="000000"/>
                <w:lang w:val="es-MX" w:eastAsia="es-MX"/>
              </w:rPr>
              <w:t xml:space="preserve">$    </w:t>
            </w:r>
            <w:r w:rsidR="00687D5C">
              <w:rPr>
                <w:rFonts w:ascii="Century Gothic" w:hAnsi="Century Gothic" w:cs="Calibri"/>
                <w:color w:val="000000"/>
                <w:lang w:val="es-MX" w:eastAsia="es-MX"/>
              </w:rPr>
              <w:t xml:space="preserve">   </w:t>
            </w:r>
            <w:r>
              <w:rPr>
                <w:rFonts w:ascii="Century Gothic" w:hAnsi="Century Gothic" w:cs="Calibri"/>
                <w:color w:val="000000"/>
                <w:lang w:val="es-MX" w:eastAsia="es-MX"/>
              </w:rPr>
              <w:t xml:space="preserve"> </w:t>
            </w:r>
            <w:r w:rsidR="00687D5C" w:rsidRPr="00687D5C">
              <w:rPr>
                <w:rFonts w:ascii="Century Gothic" w:hAnsi="Century Gothic" w:cs="Calibri"/>
                <w:color w:val="000000"/>
                <w:lang w:val="es-MX" w:eastAsia="es-MX"/>
              </w:rPr>
              <w:t xml:space="preserve">    1,201,636.00 </w:t>
            </w:r>
          </w:p>
        </w:tc>
        <w:tc>
          <w:tcPr>
            <w:tcW w:w="1984" w:type="dxa"/>
            <w:shd w:val="clear" w:color="auto" w:fill="auto"/>
            <w:noWrap/>
            <w:vAlign w:val="center"/>
            <w:hideMark/>
          </w:tcPr>
          <w:p w14:paraId="08479D85"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r>
      <w:tr w:rsidR="00687D5C" w:rsidRPr="00687D5C" w14:paraId="228D985F" w14:textId="77777777" w:rsidTr="005A0D2D">
        <w:trPr>
          <w:trHeight w:val="310"/>
        </w:trPr>
        <w:tc>
          <w:tcPr>
            <w:tcW w:w="5098" w:type="dxa"/>
            <w:shd w:val="clear" w:color="auto" w:fill="auto"/>
            <w:vAlign w:val="center"/>
            <w:hideMark/>
          </w:tcPr>
          <w:p w14:paraId="508A99DB" w14:textId="77777777" w:rsidR="00687D5C" w:rsidRPr="00687D5C" w:rsidRDefault="00687D5C" w:rsidP="00687D5C">
            <w:pPr>
              <w:rPr>
                <w:rFonts w:ascii="Century Gothic" w:hAnsi="Century Gothic" w:cs="Calibri"/>
                <w:color w:val="000000"/>
                <w:lang w:val="es-MX" w:eastAsia="es-MX"/>
              </w:rPr>
            </w:pPr>
            <w:r w:rsidRPr="00687D5C">
              <w:rPr>
                <w:rFonts w:ascii="Century Gothic" w:hAnsi="Century Gothic" w:cs="Calibri"/>
                <w:color w:val="000000"/>
                <w:lang w:val="es-MX" w:eastAsia="es-MX"/>
              </w:rPr>
              <w:t xml:space="preserve">Impuestos Sobre Autos Nuevos </w:t>
            </w:r>
            <w:r w:rsidRPr="00687D5C">
              <w:rPr>
                <w:rFonts w:ascii="Century Gothic" w:hAnsi="Century Gothic" w:cs="Calibri"/>
                <w:b/>
                <w:bCs/>
                <w:color w:val="000000"/>
                <w:lang w:val="es-MX" w:eastAsia="es-MX"/>
              </w:rPr>
              <w:t>(</w:t>
            </w:r>
            <w:proofErr w:type="spellStart"/>
            <w:r w:rsidRPr="00687D5C">
              <w:rPr>
                <w:rFonts w:ascii="Century Gothic" w:hAnsi="Century Gothic" w:cs="Calibri"/>
                <w:b/>
                <w:bCs/>
                <w:color w:val="000000"/>
                <w:lang w:val="es-MX" w:eastAsia="es-MX"/>
              </w:rPr>
              <w:t>ISAN</w:t>
            </w:r>
            <w:proofErr w:type="spellEnd"/>
            <w:r w:rsidRPr="00687D5C">
              <w:rPr>
                <w:rFonts w:ascii="Century Gothic" w:hAnsi="Century Gothic" w:cs="Calibri"/>
                <w:b/>
                <w:bCs/>
                <w:color w:val="000000"/>
                <w:lang w:val="es-MX" w:eastAsia="es-MX"/>
              </w:rPr>
              <w:t>)</w:t>
            </w:r>
          </w:p>
        </w:tc>
        <w:tc>
          <w:tcPr>
            <w:tcW w:w="2552" w:type="dxa"/>
            <w:shd w:val="clear" w:color="000000" w:fill="FFFFFF"/>
            <w:noWrap/>
            <w:vAlign w:val="center"/>
            <w:hideMark/>
          </w:tcPr>
          <w:p w14:paraId="703D4E8E" w14:textId="3944F8A6" w:rsidR="00687D5C" w:rsidRPr="00687D5C" w:rsidRDefault="005A0D2D" w:rsidP="005A0D2D">
            <w:pPr>
              <w:jc w:val="center"/>
              <w:rPr>
                <w:rFonts w:ascii="Century Gothic" w:hAnsi="Century Gothic" w:cs="Calibri"/>
                <w:color w:val="000000"/>
                <w:lang w:val="es-MX" w:eastAsia="es-MX"/>
              </w:rPr>
            </w:pPr>
            <w:r>
              <w:rPr>
                <w:rFonts w:ascii="Century Gothic" w:hAnsi="Century Gothic" w:cs="Calibri"/>
                <w:color w:val="000000"/>
                <w:lang w:val="es-MX" w:eastAsia="es-MX"/>
              </w:rPr>
              <w:t xml:space="preserve"> </w:t>
            </w:r>
            <w:r w:rsidR="00687D5C" w:rsidRPr="00687D5C">
              <w:rPr>
                <w:rFonts w:ascii="Century Gothic" w:hAnsi="Century Gothic" w:cs="Calibri"/>
                <w:color w:val="000000"/>
                <w:lang w:val="es-MX" w:eastAsia="es-MX"/>
              </w:rPr>
              <w:t xml:space="preserve">$   </w:t>
            </w:r>
            <w:r w:rsidR="00687D5C">
              <w:rPr>
                <w:rFonts w:ascii="Century Gothic" w:hAnsi="Century Gothic" w:cs="Calibri"/>
                <w:color w:val="000000"/>
                <w:lang w:val="es-MX" w:eastAsia="es-MX"/>
              </w:rPr>
              <w:t xml:space="preserve">  </w:t>
            </w:r>
            <w:r w:rsidR="00687D5C" w:rsidRPr="00687D5C">
              <w:rPr>
                <w:rFonts w:ascii="Century Gothic" w:hAnsi="Century Gothic" w:cs="Calibri"/>
                <w:color w:val="000000"/>
                <w:lang w:val="es-MX" w:eastAsia="es-MX"/>
              </w:rPr>
              <w:t xml:space="preserve">   </w:t>
            </w:r>
            <w:r>
              <w:rPr>
                <w:rFonts w:ascii="Century Gothic" w:hAnsi="Century Gothic" w:cs="Calibri"/>
                <w:color w:val="000000"/>
                <w:lang w:val="es-MX" w:eastAsia="es-MX"/>
              </w:rPr>
              <w:t xml:space="preserve"> </w:t>
            </w:r>
            <w:r w:rsidR="00687D5C" w:rsidRPr="00687D5C">
              <w:rPr>
                <w:rFonts w:ascii="Century Gothic" w:hAnsi="Century Gothic" w:cs="Calibri"/>
                <w:color w:val="000000"/>
                <w:lang w:val="es-MX" w:eastAsia="es-MX"/>
              </w:rPr>
              <w:t xml:space="preserve">      448,589.00 </w:t>
            </w:r>
          </w:p>
        </w:tc>
        <w:tc>
          <w:tcPr>
            <w:tcW w:w="1984" w:type="dxa"/>
            <w:shd w:val="clear" w:color="auto" w:fill="auto"/>
            <w:noWrap/>
            <w:vAlign w:val="center"/>
            <w:hideMark/>
          </w:tcPr>
          <w:p w14:paraId="7AFBA248"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r>
      <w:tr w:rsidR="00687D5C" w:rsidRPr="00687D5C" w14:paraId="0B5E36F9" w14:textId="77777777" w:rsidTr="005A0D2D">
        <w:trPr>
          <w:trHeight w:val="310"/>
        </w:trPr>
        <w:tc>
          <w:tcPr>
            <w:tcW w:w="5098" w:type="dxa"/>
            <w:shd w:val="clear" w:color="auto" w:fill="auto"/>
            <w:vAlign w:val="center"/>
            <w:hideMark/>
          </w:tcPr>
          <w:p w14:paraId="2D1B43DD" w14:textId="77777777" w:rsidR="00687D5C" w:rsidRPr="00687D5C" w:rsidRDefault="00687D5C" w:rsidP="00687D5C">
            <w:pPr>
              <w:jc w:val="both"/>
              <w:rPr>
                <w:rFonts w:ascii="Century Gothic" w:hAnsi="Century Gothic" w:cs="Calibri"/>
                <w:color w:val="000000"/>
                <w:lang w:val="es-MX" w:eastAsia="es-MX"/>
              </w:rPr>
            </w:pPr>
            <w:r w:rsidRPr="00687D5C">
              <w:rPr>
                <w:rFonts w:ascii="Century Gothic" w:hAnsi="Century Gothic" w:cs="Calibri"/>
                <w:color w:val="000000"/>
                <w:lang w:val="es-MX" w:eastAsia="es-MX"/>
              </w:rPr>
              <w:t>Impuesto Sobre Tenencia y Uso de Vehículos</w:t>
            </w:r>
          </w:p>
        </w:tc>
        <w:tc>
          <w:tcPr>
            <w:tcW w:w="2552" w:type="dxa"/>
            <w:shd w:val="clear" w:color="000000" w:fill="FFFFFF"/>
            <w:noWrap/>
            <w:vAlign w:val="center"/>
            <w:hideMark/>
          </w:tcPr>
          <w:p w14:paraId="0A07367A" w14:textId="17EDC6DA" w:rsidR="00687D5C" w:rsidRPr="00687D5C" w:rsidRDefault="00687D5C" w:rsidP="005A0D2D">
            <w:pPr>
              <w:rPr>
                <w:rFonts w:ascii="Century Gothic" w:hAnsi="Century Gothic" w:cs="Calibri"/>
                <w:color w:val="000000"/>
                <w:lang w:val="es-MX" w:eastAsia="es-MX"/>
              </w:rPr>
            </w:pPr>
            <w:r w:rsidRPr="00687D5C">
              <w:rPr>
                <w:rFonts w:ascii="Century Gothic" w:hAnsi="Century Gothic" w:cs="Calibri"/>
                <w:color w:val="000000"/>
                <w:lang w:val="es-MX" w:eastAsia="es-MX"/>
              </w:rPr>
              <w:t xml:space="preserve">$     </w:t>
            </w:r>
            <w:r w:rsidR="005A0D2D">
              <w:rPr>
                <w:rFonts w:ascii="Century Gothic" w:hAnsi="Century Gothic" w:cs="Calibri"/>
                <w:color w:val="000000"/>
                <w:lang w:val="es-MX" w:eastAsia="es-MX"/>
              </w:rPr>
              <w:t xml:space="preserve">  </w:t>
            </w:r>
            <w:r>
              <w:rPr>
                <w:rFonts w:ascii="Century Gothic" w:hAnsi="Century Gothic" w:cs="Calibri"/>
                <w:color w:val="000000"/>
                <w:lang w:val="es-MX" w:eastAsia="es-MX"/>
              </w:rPr>
              <w:t xml:space="preserve"> </w:t>
            </w:r>
            <w:r w:rsidRPr="00687D5C">
              <w:rPr>
                <w:rFonts w:ascii="Century Gothic" w:hAnsi="Century Gothic" w:cs="Calibri"/>
                <w:color w:val="000000"/>
                <w:lang w:val="es-MX" w:eastAsia="es-MX"/>
              </w:rPr>
              <w:t xml:space="preserve">  </w:t>
            </w:r>
            <w:r w:rsidR="005A0D2D">
              <w:rPr>
                <w:rFonts w:ascii="Century Gothic" w:hAnsi="Century Gothic" w:cs="Calibri"/>
                <w:color w:val="000000"/>
                <w:lang w:val="es-MX" w:eastAsia="es-MX"/>
              </w:rPr>
              <w:t xml:space="preserve"> </w:t>
            </w:r>
            <w:r w:rsidRPr="00687D5C">
              <w:rPr>
                <w:rFonts w:ascii="Century Gothic" w:hAnsi="Century Gothic" w:cs="Calibri"/>
                <w:color w:val="000000"/>
                <w:lang w:val="es-MX" w:eastAsia="es-MX"/>
              </w:rPr>
              <w:t xml:space="preserve">              81.00 </w:t>
            </w:r>
          </w:p>
        </w:tc>
        <w:tc>
          <w:tcPr>
            <w:tcW w:w="1984" w:type="dxa"/>
            <w:shd w:val="clear" w:color="auto" w:fill="auto"/>
            <w:noWrap/>
            <w:vAlign w:val="center"/>
            <w:hideMark/>
          </w:tcPr>
          <w:p w14:paraId="51C19AD8"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r>
      <w:tr w:rsidR="00687D5C" w:rsidRPr="00687D5C" w14:paraId="04C8CF8F" w14:textId="77777777" w:rsidTr="005A0D2D">
        <w:trPr>
          <w:trHeight w:val="310"/>
        </w:trPr>
        <w:tc>
          <w:tcPr>
            <w:tcW w:w="5098" w:type="dxa"/>
            <w:shd w:val="clear" w:color="auto" w:fill="auto"/>
            <w:vAlign w:val="center"/>
            <w:hideMark/>
          </w:tcPr>
          <w:p w14:paraId="386FB484" w14:textId="77777777" w:rsidR="00687D5C" w:rsidRPr="00687D5C" w:rsidRDefault="00687D5C" w:rsidP="00687D5C">
            <w:pPr>
              <w:rPr>
                <w:rFonts w:ascii="Century Gothic" w:hAnsi="Century Gothic" w:cs="Calibri"/>
                <w:color w:val="000000"/>
                <w:lang w:val="es-MX" w:eastAsia="es-MX"/>
              </w:rPr>
            </w:pPr>
            <w:r w:rsidRPr="00687D5C">
              <w:rPr>
                <w:rFonts w:ascii="Century Gothic" w:hAnsi="Century Gothic" w:cs="Calibri"/>
                <w:color w:val="000000"/>
                <w:lang w:val="es-MX" w:eastAsia="es-MX"/>
              </w:rPr>
              <w:t>ISR Bienes Inmuebles</w:t>
            </w:r>
          </w:p>
        </w:tc>
        <w:tc>
          <w:tcPr>
            <w:tcW w:w="2552" w:type="dxa"/>
            <w:shd w:val="clear" w:color="000000" w:fill="FFFFFF"/>
            <w:noWrap/>
            <w:vAlign w:val="center"/>
            <w:hideMark/>
          </w:tcPr>
          <w:p w14:paraId="306CFF6D" w14:textId="4596B29B" w:rsidR="00687D5C" w:rsidRPr="00687D5C" w:rsidRDefault="00687D5C" w:rsidP="005A0D2D">
            <w:pPr>
              <w:rPr>
                <w:rFonts w:ascii="Century Gothic" w:hAnsi="Century Gothic" w:cs="Calibri"/>
                <w:color w:val="000000"/>
                <w:lang w:val="es-MX" w:eastAsia="es-MX"/>
              </w:rPr>
            </w:pPr>
            <w:r w:rsidRPr="00687D5C">
              <w:rPr>
                <w:rFonts w:ascii="Century Gothic" w:hAnsi="Century Gothic" w:cs="Calibri"/>
                <w:color w:val="000000"/>
                <w:lang w:val="es-MX" w:eastAsia="es-MX"/>
              </w:rPr>
              <w:t xml:space="preserve">$    </w:t>
            </w:r>
            <w:r>
              <w:rPr>
                <w:rFonts w:ascii="Century Gothic" w:hAnsi="Century Gothic" w:cs="Calibri"/>
                <w:color w:val="000000"/>
                <w:lang w:val="es-MX" w:eastAsia="es-MX"/>
              </w:rPr>
              <w:t xml:space="preserve">  </w:t>
            </w:r>
            <w:r w:rsidRPr="00687D5C">
              <w:rPr>
                <w:rFonts w:ascii="Century Gothic" w:hAnsi="Century Gothic" w:cs="Calibri"/>
                <w:color w:val="000000"/>
                <w:lang w:val="es-MX" w:eastAsia="es-MX"/>
              </w:rPr>
              <w:t xml:space="preserve">         </w:t>
            </w:r>
            <w:r w:rsidR="005A0D2D">
              <w:rPr>
                <w:rFonts w:ascii="Century Gothic" w:hAnsi="Century Gothic" w:cs="Calibri"/>
                <w:color w:val="000000"/>
                <w:lang w:val="es-MX" w:eastAsia="es-MX"/>
              </w:rPr>
              <w:t xml:space="preserve">   </w:t>
            </w:r>
            <w:r w:rsidRPr="00687D5C">
              <w:rPr>
                <w:rFonts w:ascii="Century Gothic" w:hAnsi="Century Gothic" w:cs="Calibri"/>
                <w:color w:val="000000"/>
                <w:lang w:val="es-MX" w:eastAsia="es-MX"/>
              </w:rPr>
              <w:t xml:space="preserve">75,101.00 </w:t>
            </w:r>
          </w:p>
        </w:tc>
        <w:tc>
          <w:tcPr>
            <w:tcW w:w="1984" w:type="dxa"/>
            <w:shd w:val="clear" w:color="auto" w:fill="auto"/>
            <w:noWrap/>
            <w:vAlign w:val="center"/>
            <w:hideMark/>
          </w:tcPr>
          <w:p w14:paraId="608FB969"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r>
      <w:tr w:rsidR="00687D5C" w:rsidRPr="00687D5C" w14:paraId="63C0BC04" w14:textId="77777777" w:rsidTr="005A0D2D">
        <w:trPr>
          <w:trHeight w:val="296"/>
        </w:trPr>
        <w:tc>
          <w:tcPr>
            <w:tcW w:w="5098" w:type="dxa"/>
            <w:shd w:val="clear" w:color="auto" w:fill="auto"/>
            <w:vAlign w:val="center"/>
            <w:hideMark/>
          </w:tcPr>
          <w:p w14:paraId="26CF4F55" w14:textId="77777777" w:rsidR="00687D5C" w:rsidRPr="00687D5C" w:rsidRDefault="00687D5C" w:rsidP="00687D5C">
            <w:pPr>
              <w:jc w:val="both"/>
              <w:rPr>
                <w:rFonts w:ascii="Century Gothic" w:hAnsi="Century Gothic" w:cs="Calibri"/>
                <w:color w:val="000000"/>
                <w:lang w:val="es-MX" w:eastAsia="es-MX"/>
              </w:rPr>
            </w:pPr>
            <w:r w:rsidRPr="00687D5C">
              <w:rPr>
                <w:rFonts w:ascii="Century Gothic" w:hAnsi="Century Gothic" w:cs="Calibri"/>
                <w:color w:val="000000"/>
                <w:lang w:val="es-MX" w:eastAsia="es-MX"/>
              </w:rPr>
              <w:lastRenderedPageBreak/>
              <w:t>Participaciones en Cuotas de Gasolina y Diésel 70%</w:t>
            </w:r>
          </w:p>
        </w:tc>
        <w:tc>
          <w:tcPr>
            <w:tcW w:w="2552" w:type="dxa"/>
            <w:shd w:val="clear" w:color="000000" w:fill="FFFFFF"/>
            <w:noWrap/>
            <w:vAlign w:val="center"/>
            <w:hideMark/>
          </w:tcPr>
          <w:p w14:paraId="7A23340F" w14:textId="0326DD66" w:rsidR="00687D5C" w:rsidRPr="00687D5C" w:rsidRDefault="00687D5C" w:rsidP="00687D5C">
            <w:pPr>
              <w:rPr>
                <w:rFonts w:ascii="Century Gothic" w:hAnsi="Century Gothic" w:cs="Calibri"/>
                <w:color w:val="000000"/>
                <w:lang w:val="es-MX" w:eastAsia="es-MX"/>
              </w:rPr>
            </w:pPr>
            <w:r w:rsidRPr="00687D5C">
              <w:rPr>
                <w:rFonts w:ascii="Century Gothic" w:hAnsi="Century Gothic" w:cs="Calibri"/>
                <w:color w:val="000000"/>
                <w:lang w:val="es-MX" w:eastAsia="es-MX"/>
              </w:rPr>
              <w:t xml:space="preserve">$  </w:t>
            </w:r>
            <w:r w:rsidR="005A0D2D">
              <w:rPr>
                <w:rFonts w:ascii="Century Gothic" w:hAnsi="Century Gothic" w:cs="Calibri"/>
                <w:color w:val="000000"/>
                <w:lang w:val="es-MX" w:eastAsia="es-MX"/>
              </w:rPr>
              <w:t xml:space="preserve">   </w:t>
            </w:r>
            <w:r w:rsidRPr="00687D5C">
              <w:rPr>
                <w:rFonts w:ascii="Century Gothic" w:hAnsi="Century Gothic" w:cs="Calibri"/>
                <w:color w:val="000000"/>
                <w:lang w:val="es-MX" w:eastAsia="es-MX"/>
              </w:rPr>
              <w:t xml:space="preserve"> </w:t>
            </w:r>
            <w:r>
              <w:rPr>
                <w:rFonts w:ascii="Century Gothic" w:hAnsi="Century Gothic" w:cs="Calibri"/>
                <w:color w:val="000000"/>
                <w:lang w:val="es-MX" w:eastAsia="es-MX"/>
              </w:rPr>
              <w:t xml:space="preserve">   </w:t>
            </w:r>
            <w:r w:rsidRPr="00687D5C">
              <w:rPr>
                <w:rFonts w:ascii="Century Gothic" w:hAnsi="Century Gothic" w:cs="Calibri"/>
                <w:color w:val="000000"/>
                <w:lang w:val="es-MX" w:eastAsia="es-MX"/>
              </w:rPr>
              <w:t xml:space="preserve">   </w:t>
            </w:r>
            <w:r w:rsidR="005A0D2D">
              <w:rPr>
                <w:rFonts w:ascii="Century Gothic" w:hAnsi="Century Gothic" w:cs="Calibri"/>
                <w:color w:val="000000"/>
                <w:lang w:val="es-MX" w:eastAsia="es-MX"/>
              </w:rPr>
              <w:t xml:space="preserve"> </w:t>
            </w:r>
            <w:r w:rsidRPr="00687D5C">
              <w:rPr>
                <w:rFonts w:ascii="Century Gothic" w:hAnsi="Century Gothic" w:cs="Calibri"/>
                <w:color w:val="000000"/>
                <w:lang w:val="es-MX" w:eastAsia="es-MX"/>
              </w:rPr>
              <w:t xml:space="preserve">   122,473.00 </w:t>
            </w:r>
          </w:p>
        </w:tc>
        <w:tc>
          <w:tcPr>
            <w:tcW w:w="1984" w:type="dxa"/>
            <w:shd w:val="clear" w:color="auto" w:fill="auto"/>
            <w:noWrap/>
            <w:vAlign w:val="center"/>
            <w:hideMark/>
          </w:tcPr>
          <w:p w14:paraId="33912EE4" w14:textId="77777777" w:rsidR="00687D5C" w:rsidRPr="00687D5C" w:rsidRDefault="00687D5C" w:rsidP="00687D5C">
            <w:pPr>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r>
      <w:tr w:rsidR="00687D5C" w:rsidRPr="00687D5C" w14:paraId="45F985D1" w14:textId="77777777" w:rsidTr="005A0D2D">
        <w:trPr>
          <w:trHeight w:val="296"/>
        </w:trPr>
        <w:tc>
          <w:tcPr>
            <w:tcW w:w="5098" w:type="dxa"/>
            <w:shd w:val="clear" w:color="auto" w:fill="auto"/>
            <w:noWrap/>
            <w:vAlign w:val="center"/>
            <w:hideMark/>
          </w:tcPr>
          <w:p w14:paraId="73F9C176" w14:textId="77777777" w:rsidR="00687D5C" w:rsidRPr="00687D5C" w:rsidRDefault="00687D5C" w:rsidP="00687D5C">
            <w:pPr>
              <w:rPr>
                <w:rFonts w:ascii="Century Gothic" w:hAnsi="Century Gothic" w:cs="Calibri"/>
                <w:color w:val="000000"/>
                <w:lang w:val="es-MX" w:eastAsia="es-MX"/>
              </w:rPr>
            </w:pPr>
            <w:r w:rsidRPr="00687D5C">
              <w:rPr>
                <w:rFonts w:ascii="Century Gothic" w:hAnsi="Century Gothic" w:cs="Calibri"/>
                <w:color w:val="000000"/>
                <w:lang w:val="es-MX" w:eastAsia="es-MX"/>
              </w:rPr>
              <w:t>Participaciones en Cuotas de Gasolina y Diésel 30%</w:t>
            </w:r>
          </w:p>
        </w:tc>
        <w:tc>
          <w:tcPr>
            <w:tcW w:w="2552" w:type="dxa"/>
            <w:shd w:val="clear" w:color="000000" w:fill="FFFFFF"/>
            <w:noWrap/>
            <w:vAlign w:val="center"/>
            <w:hideMark/>
          </w:tcPr>
          <w:p w14:paraId="4F7FCE2B" w14:textId="26AE631F" w:rsidR="00687D5C" w:rsidRPr="00687D5C" w:rsidRDefault="00687D5C" w:rsidP="005A0D2D">
            <w:pPr>
              <w:rPr>
                <w:rFonts w:ascii="Century Gothic" w:hAnsi="Century Gothic" w:cs="Calibri"/>
                <w:color w:val="000000"/>
                <w:lang w:val="es-MX" w:eastAsia="es-MX"/>
              </w:rPr>
            </w:pPr>
            <w:r w:rsidRPr="00687D5C">
              <w:rPr>
                <w:rFonts w:ascii="Century Gothic" w:hAnsi="Century Gothic" w:cs="Calibri"/>
                <w:color w:val="000000"/>
                <w:lang w:val="es-MX" w:eastAsia="es-MX"/>
              </w:rPr>
              <w:t xml:space="preserve">$          </w:t>
            </w:r>
            <w:r w:rsidR="005A0D2D">
              <w:rPr>
                <w:rFonts w:ascii="Century Gothic" w:hAnsi="Century Gothic" w:cs="Calibri"/>
                <w:color w:val="000000"/>
                <w:lang w:val="es-MX" w:eastAsia="es-MX"/>
              </w:rPr>
              <w:t xml:space="preserve">  </w:t>
            </w:r>
            <w:r w:rsidRPr="00687D5C">
              <w:rPr>
                <w:rFonts w:ascii="Century Gothic" w:hAnsi="Century Gothic" w:cs="Calibri"/>
                <w:color w:val="000000"/>
                <w:lang w:val="es-MX" w:eastAsia="es-MX"/>
              </w:rPr>
              <w:t xml:space="preserve">  </w:t>
            </w:r>
            <w:r w:rsidR="005A0D2D">
              <w:rPr>
                <w:rFonts w:ascii="Century Gothic" w:hAnsi="Century Gothic" w:cs="Calibri"/>
                <w:color w:val="000000"/>
                <w:lang w:val="es-MX" w:eastAsia="es-MX"/>
              </w:rPr>
              <w:t xml:space="preserve">    </w:t>
            </w:r>
            <w:r w:rsidRPr="00687D5C">
              <w:rPr>
                <w:rFonts w:ascii="Century Gothic" w:hAnsi="Century Gothic" w:cs="Calibri"/>
                <w:color w:val="000000"/>
                <w:lang w:val="es-MX" w:eastAsia="es-MX"/>
              </w:rPr>
              <w:t xml:space="preserve">52,488.00 </w:t>
            </w:r>
          </w:p>
        </w:tc>
        <w:tc>
          <w:tcPr>
            <w:tcW w:w="1984" w:type="dxa"/>
            <w:shd w:val="clear" w:color="auto" w:fill="auto"/>
            <w:noWrap/>
            <w:vAlign w:val="center"/>
            <w:hideMark/>
          </w:tcPr>
          <w:p w14:paraId="75151CA9"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r>
      <w:tr w:rsidR="00687D5C" w:rsidRPr="00687D5C" w14:paraId="67BA7DB7" w14:textId="77777777" w:rsidTr="005A0D2D">
        <w:trPr>
          <w:trHeight w:val="593"/>
        </w:trPr>
        <w:tc>
          <w:tcPr>
            <w:tcW w:w="5098" w:type="dxa"/>
            <w:shd w:val="clear" w:color="auto" w:fill="auto"/>
            <w:vAlign w:val="center"/>
            <w:hideMark/>
          </w:tcPr>
          <w:p w14:paraId="108F77AC" w14:textId="77777777" w:rsidR="00687D5C" w:rsidRPr="00687D5C" w:rsidRDefault="00687D5C" w:rsidP="00687D5C">
            <w:pPr>
              <w:rPr>
                <w:rFonts w:ascii="Century Gothic" w:hAnsi="Century Gothic" w:cs="Calibri"/>
                <w:color w:val="000000"/>
                <w:lang w:val="es-MX" w:eastAsia="es-MX"/>
              </w:rPr>
            </w:pPr>
            <w:r w:rsidRPr="00687D5C">
              <w:rPr>
                <w:rFonts w:ascii="Century Gothic" w:hAnsi="Century Gothic" w:cs="Calibri"/>
                <w:color w:val="000000"/>
                <w:lang w:val="es-MX" w:eastAsia="es-MX"/>
              </w:rPr>
              <w:t xml:space="preserve">Recaudación Federal Participable (Municipio Fronterizos) </w:t>
            </w:r>
            <w:r w:rsidRPr="00687D5C">
              <w:rPr>
                <w:rFonts w:ascii="Century Gothic" w:hAnsi="Century Gothic" w:cs="Calibri"/>
                <w:b/>
                <w:bCs/>
                <w:color w:val="000000"/>
                <w:lang w:val="es-MX" w:eastAsia="es-MX"/>
              </w:rPr>
              <w:t xml:space="preserve">0.136% </w:t>
            </w:r>
            <w:proofErr w:type="spellStart"/>
            <w:r w:rsidRPr="00687D5C">
              <w:rPr>
                <w:rFonts w:ascii="Century Gothic" w:hAnsi="Century Gothic" w:cs="Calibri"/>
                <w:b/>
                <w:bCs/>
                <w:color w:val="000000"/>
                <w:lang w:val="es-MX" w:eastAsia="es-MX"/>
              </w:rPr>
              <w:t>RFP</w:t>
            </w:r>
            <w:proofErr w:type="spellEnd"/>
          </w:p>
        </w:tc>
        <w:tc>
          <w:tcPr>
            <w:tcW w:w="2552" w:type="dxa"/>
            <w:shd w:val="clear" w:color="000000" w:fill="FFFFFF"/>
            <w:noWrap/>
            <w:vAlign w:val="center"/>
            <w:hideMark/>
          </w:tcPr>
          <w:p w14:paraId="6AEEC5AB" w14:textId="00A7C2EB" w:rsidR="00687D5C" w:rsidRPr="00687D5C" w:rsidRDefault="00687D5C" w:rsidP="005A0D2D">
            <w:pPr>
              <w:rPr>
                <w:rFonts w:ascii="Century Gothic" w:hAnsi="Century Gothic" w:cs="Calibri"/>
                <w:color w:val="000000"/>
                <w:lang w:val="es-MX" w:eastAsia="es-MX"/>
              </w:rPr>
            </w:pPr>
            <w:r w:rsidRPr="00687D5C">
              <w:rPr>
                <w:rFonts w:ascii="Century Gothic" w:hAnsi="Century Gothic" w:cs="Calibri"/>
                <w:color w:val="000000"/>
                <w:lang w:val="es-MX" w:eastAsia="es-MX"/>
              </w:rPr>
              <w:t xml:space="preserve">$ </w:t>
            </w:r>
            <w:r w:rsidR="005A0D2D">
              <w:rPr>
                <w:rFonts w:ascii="Century Gothic" w:hAnsi="Century Gothic" w:cs="Calibri"/>
                <w:color w:val="000000"/>
                <w:lang w:val="es-MX" w:eastAsia="es-MX"/>
              </w:rPr>
              <w:t xml:space="preserve">    </w:t>
            </w:r>
            <w:r w:rsidRPr="00687D5C">
              <w:rPr>
                <w:rFonts w:ascii="Century Gothic" w:hAnsi="Century Gothic" w:cs="Calibri"/>
                <w:color w:val="000000"/>
                <w:lang w:val="es-MX" w:eastAsia="es-MX"/>
              </w:rPr>
              <w:t xml:space="preserve">    </w:t>
            </w:r>
            <w:r w:rsidR="005A0D2D">
              <w:rPr>
                <w:rFonts w:ascii="Century Gothic" w:hAnsi="Century Gothic" w:cs="Calibri"/>
                <w:color w:val="000000"/>
                <w:lang w:val="es-MX" w:eastAsia="es-MX"/>
              </w:rPr>
              <w:t xml:space="preserve"> </w:t>
            </w:r>
            <w:r w:rsidRPr="00687D5C">
              <w:rPr>
                <w:rFonts w:ascii="Century Gothic" w:hAnsi="Century Gothic" w:cs="Calibri"/>
                <w:color w:val="000000"/>
                <w:lang w:val="es-MX" w:eastAsia="es-MX"/>
              </w:rPr>
              <w:t xml:space="preserve">                       -   </w:t>
            </w:r>
          </w:p>
        </w:tc>
        <w:tc>
          <w:tcPr>
            <w:tcW w:w="1984" w:type="dxa"/>
            <w:shd w:val="clear" w:color="auto" w:fill="auto"/>
            <w:noWrap/>
            <w:vAlign w:val="center"/>
            <w:hideMark/>
          </w:tcPr>
          <w:p w14:paraId="65221633"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r>
      <w:tr w:rsidR="00687D5C" w:rsidRPr="00687D5C" w14:paraId="59AFADF4" w14:textId="77777777" w:rsidTr="005A0D2D">
        <w:trPr>
          <w:trHeight w:val="310"/>
        </w:trPr>
        <w:tc>
          <w:tcPr>
            <w:tcW w:w="5098" w:type="dxa"/>
            <w:shd w:val="clear" w:color="auto" w:fill="auto"/>
            <w:noWrap/>
            <w:vAlign w:val="center"/>
            <w:hideMark/>
          </w:tcPr>
          <w:p w14:paraId="7875B17D" w14:textId="77777777" w:rsidR="00687D5C" w:rsidRPr="00687D5C" w:rsidRDefault="00687D5C" w:rsidP="00687D5C">
            <w:pPr>
              <w:rPr>
                <w:rFonts w:ascii="Century Gothic" w:hAnsi="Century Gothic" w:cs="Calibri"/>
                <w:color w:val="000000"/>
                <w:lang w:val="es-MX" w:eastAsia="es-MX"/>
              </w:rPr>
            </w:pPr>
            <w:r w:rsidRPr="00687D5C">
              <w:rPr>
                <w:rFonts w:ascii="Century Gothic" w:hAnsi="Century Gothic" w:cs="Calibri"/>
                <w:color w:val="000000"/>
                <w:lang w:val="es-MX" w:eastAsia="es-MX"/>
              </w:rPr>
              <w:t>Fondo ISR</w:t>
            </w:r>
          </w:p>
        </w:tc>
        <w:tc>
          <w:tcPr>
            <w:tcW w:w="2552" w:type="dxa"/>
            <w:shd w:val="clear" w:color="000000" w:fill="FFFFFF"/>
            <w:noWrap/>
            <w:vAlign w:val="center"/>
            <w:hideMark/>
          </w:tcPr>
          <w:p w14:paraId="56270AB6" w14:textId="3588EBD4" w:rsidR="00687D5C" w:rsidRPr="00687D5C" w:rsidRDefault="00687D5C" w:rsidP="005A0D2D">
            <w:pPr>
              <w:rPr>
                <w:rFonts w:ascii="Century Gothic" w:hAnsi="Century Gothic" w:cs="Calibri"/>
                <w:color w:val="000000"/>
                <w:lang w:val="es-MX" w:eastAsia="es-MX"/>
              </w:rPr>
            </w:pPr>
            <w:r w:rsidRPr="00687D5C">
              <w:rPr>
                <w:rFonts w:ascii="Century Gothic" w:hAnsi="Century Gothic" w:cs="Calibri"/>
                <w:color w:val="000000"/>
                <w:lang w:val="es-MX" w:eastAsia="es-MX"/>
              </w:rPr>
              <w:t xml:space="preserve">$  </w:t>
            </w:r>
            <w:r w:rsidR="005A0D2D">
              <w:rPr>
                <w:rFonts w:ascii="Century Gothic" w:hAnsi="Century Gothic" w:cs="Calibri"/>
                <w:color w:val="000000"/>
                <w:lang w:val="es-MX" w:eastAsia="es-MX"/>
              </w:rPr>
              <w:t xml:space="preserve">   </w:t>
            </w:r>
            <w:r w:rsidRPr="00687D5C">
              <w:rPr>
                <w:rFonts w:ascii="Century Gothic" w:hAnsi="Century Gothic" w:cs="Calibri"/>
                <w:color w:val="000000"/>
                <w:lang w:val="es-MX" w:eastAsia="es-MX"/>
              </w:rPr>
              <w:t xml:space="preserve">   </w:t>
            </w:r>
            <w:r w:rsidR="005A0D2D">
              <w:rPr>
                <w:rFonts w:ascii="Century Gothic" w:hAnsi="Century Gothic" w:cs="Calibri"/>
                <w:color w:val="000000"/>
                <w:lang w:val="es-MX" w:eastAsia="es-MX"/>
              </w:rPr>
              <w:t xml:space="preserve">  </w:t>
            </w:r>
            <w:r w:rsidRPr="00687D5C">
              <w:rPr>
                <w:rFonts w:ascii="Century Gothic" w:hAnsi="Century Gothic" w:cs="Calibri"/>
                <w:color w:val="000000"/>
                <w:lang w:val="es-MX" w:eastAsia="es-MX"/>
              </w:rPr>
              <w:t xml:space="preserve">      589,297.00 </w:t>
            </w:r>
          </w:p>
        </w:tc>
        <w:tc>
          <w:tcPr>
            <w:tcW w:w="1984" w:type="dxa"/>
            <w:shd w:val="clear" w:color="auto" w:fill="auto"/>
            <w:noWrap/>
            <w:vAlign w:val="center"/>
            <w:hideMark/>
          </w:tcPr>
          <w:p w14:paraId="32D2BD29"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r>
      <w:tr w:rsidR="00687D5C" w:rsidRPr="00687D5C" w14:paraId="20DEB6D0" w14:textId="77777777" w:rsidTr="005A0D2D">
        <w:trPr>
          <w:trHeight w:val="296"/>
        </w:trPr>
        <w:tc>
          <w:tcPr>
            <w:tcW w:w="5098" w:type="dxa"/>
            <w:shd w:val="clear" w:color="auto" w:fill="auto"/>
            <w:vAlign w:val="center"/>
            <w:hideMark/>
          </w:tcPr>
          <w:p w14:paraId="43B13E3C" w14:textId="77777777" w:rsidR="00687D5C" w:rsidRPr="00687D5C" w:rsidRDefault="00687D5C" w:rsidP="00687D5C">
            <w:pPr>
              <w:jc w:val="both"/>
              <w:rPr>
                <w:rFonts w:ascii="Century Gothic" w:hAnsi="Century Gothic" w:cs="Calibri"/>
                <w:b/>
                <w:bCs/>
                <w:color w:val="000000"/>
                <w:lang w:val="es-MX" w:eastAsia="es-MX"/>
              </w:rPr>
            </w:pPr>
            <w:proofErr w:type="gramStart"/>
            <w:r w:rsidRPr="00687D5C">
              <w:rPr>
                <w:rFonts w:ascii="Century Gothic" w:hAnsi="Century Gothic" w:cs="Calibri"/>
                <w:b/>
                <w:bCs/>
                <w:color w:val="000000"/>
                <w:lang w:val="es-MX" w:eastAsia="es-MX"/>
              </w:rPr>
              <w:t>Total</w:t>
            </w:r>
            <w:proofErr w:type="gramEnd"/>
            <w:r w:rsidRPr="00687D5C">
              <w:rPr>
                <w:rFonts w:ascii="Century Gothic" w:hAnsi="Century Gothic" w:cs="Calibri"/>
                <w:b/>
                <w:bCs/>
                <w:color w:val="000000"/>
                <w:lang w:val="es-MX" w:eastAsia="es-MX"/>
              </w:rPr>
              <w:t xml:space="preserve"> de Participaciones Federales</w:t>
            </w:r>
          </w:p>
        </w:tc>
        <w:tc>
          <w:tcPr>
            <w:tcW w:w="2552" w:type="dxa"/>
            <w:shd w:val="clear" w:color="auto" w:fill="auto"/>
            <w:noWrap/>
            <w:vAlign w:val="center"/>
            <w:hideMark/>
          </w:tcPr>
          <w:p w14:paraId="01AD606A"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xml:space="preserve">     </w:t>
            </w:r>
          </w:p>
        </w:tc>
        <w:tc>
          <w:tcPr>
            <w:tcW w:w="1984" w:type="dxa"/>
            <w:shd w:val="clear" w:color="auto" w:fill="auto"/>
            <w:noWrap/>
            <w:vAlign w:val="center"/>
            <w:hideMark/>
          </w:tcPr>
          <w:p w14:paraId="73586319" w14:textId="663BD939" w:rsidR="00687D5C" w:rsidRPr="00687D5C" w:rsidRDefault="00687D5C" w:rsidP="00687D5C">
            <w:pPr>
              <w:jc w:val="right"/>
              <w:rPr>
                <w:rFonts w:ascii="Century Gothic" w:hAnsi="Century Gothic" w:cs="Calibri"/>
                <w:b/>
                <w:bCs/>
                <w:color w:val="000000"/>
                <w:lang w:val="es-MX" w:eastAsia="es-MX"/>
              </w:rPr>
            </w:pPr>
            <w:r w:rsidRPr="00687D5C">
              <w:rPr>
                <w:rFonts w:ascii="Century Gothic" w:hAnsi="Century Gothic" w:cs="Calibri"/>
                <w:b/>
                <w:bCs/>
                <w:color w:val="000000"/>
                <w:lang w:val="es-MX" w:eastAsia="es-MX"/>
              </w:rPr>
              <w:t xml:space="preserve"> $24,852,236.00 </w:t>
            </w:r>
          </w:p>
        </w:tc>
      </w:tr>
      <w:tr w:rsidR="00687D5C" w:rsidRPr="00687D5C" w14:paraId="7D54E154" w14:textId="77777777" w:rsidTr="005A0D2D">
        <w:trPr>
          <w:trHeight w:val="296"/>
        </w:trPr>
        <w:tc>
          <w:tcPr>
            <w:tcW w:w="5098" w:type="dxa"/>
            <w:shd w:val="clear" w:color="auto" w:fill="auto"/>
            <w:vAlign w:val="center"/>
            <w:hideMark/>
          </w:tcPr>
          <w:p w14:paraId="1B18165E" w14:textId="77777777" w:rsidR="00687D5C" w:rsidRPr="00687D5C" w:rsidRDefault="00687D5C" w:rsidP="00687D5C">
            <w:pPr>
              <w:jc w:val="both"/>
              <w:rPr>
                <w:rFonts w:ascii="Century Gothic" w:hAnsi="Century Gothic" w:cs="Calibri"/>
                <w:b/>
                <w:bCs/>
                <w:color w:val="000000"/>
                <w:lang w:val="es-MX" w:eastAsia="es-MX"/>
              </w:rPr>
            </w:pPr>
            <w:r w:rsidRPr="00687D5C">
              <w:rPr>
                <w:rFonts w:ascii="Century Gothic" w:hAnsi="Century Gothic" w:cs="Calibri"/>
                <w:b/>
                <w:bCs/>
                <w:color w:val="000000"/>
                <w:lang w:val="es-MX" w:eastAsia="es-MX"/>
              </w:rPr>
              <w:t> </w:t>
            </w:r>
          </w:p>
        </w:tc>
        <w:tc>
          <w:tcPr>
            <w:tcW w:w="2552" w:type="dxa"/>
            <w:shd w:val="clear" w:color="auto" w:fill="auto"/>
            <w:noWrap/>
            <w:vAlign w:val="center"/>
            <w:hideMark/>
          </w:tcPr>
          <w:p w14:paraId="061ECE99"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c>
          <w:tcPr>
            <w:tcW w:w="1984" w:type="dxa"/>
            <w:shd w:val="clear" w:color="auto" w:fill="auto"/>
            <w:noWrap/>
            <w:vAlign w:val="center"/>
            <w:hideMark/>
          </w:tcPr>
          <w:p w14:paraId="66E86AC4" w14:textId="77777777" w:rsidR="00687D5C" w:rsidRPr="00687D5C" w:rsidRDefault="00687D5C" w:rsidP="00687D5C">
            <w:pPr>
              <w:jc w:val="right"/>
              <w:rPr>
                <w:rFonts w:ascii="Century Gothic" w:hAnsi="Century Gothic" w:cs="Calibri"/>
                <w:b/>
                <w:bCs/>
                <w:color w:val="000000"/>
                <w:lang w:val="es-MX" w:eastAsia="es-MX"/>
              </w:rPr>
            </w:pPr>
            <w:r w:rsidRPr="00687D5C">
              <w:rPr>
                <w:rFonts w:ascii="Century Gothic" w:hAnsi="Century Gothic" w:cs="Calibri"/>
                <w:b/>
                <w:bCs/>
                <w:color w:val="000000"/>
                <w:lang w:val="es-MX" w:eastAsia="es-MX"/>
              </w:rPr>
              <w:t> </w:t>
            </w:r>
          </w:p>
        </w:tc>
      </w:tr>
      <w:tr w:rsidR="00687D5C" w:rsidRPr="00687D5C" w14:paraId="21F6BF21" w14:textId="77777777" w:rsidTr="005A0D2D">
        <w:trPr>
          <w:trHeight w:val="296"/>
        </w:trPr>
        <w:tc>
          <w:tcPr>
            <w:tcW w:w="5098" w:type="dxa"/>
            <w:shd w:val="clear" w:color="auto" w:fill="auto"/>
            <w:vAlign w:val="center"/>
            <w:hideMark/>
          </w:tcPr>
          <w:p w14:paraId="3C554495" w14:textId="77777777" w:rsidR="00687D5C" w:rsidRPr="00687D5C" w:rsidRDefault="00687D5C" w:rsidP="00687D5C">
            <w:pPr>
              <w:jc w:val="both"/>
              <w:rPr>
                <w:rFonts w:ascii="Century Gothic" w:hAnsi="Century Gothic" w:cs="Calibri"/>
                <w:b/>
                <w:bCs/>
                <w:color w:val="000000"/>
                <w:lang w:val="es-MX" w:eastAsia="es-MX"/>
              </w:rPr>
            </w:pPr>
            <w:r w:rsidRPr="00687D5C">
              <w:rPr>
                <w:rFonts w:ascii="Century Gothic" w:hAnsi="Century Gothic" w:cs="Calibri"/>
                <w:b/>
                <w:bCs/>
                <w:color w:val="000000"/>
                <w:lang w:val="es-MX" w:eastAsia="es-MX"/>
              </w:rPr>
              <w:t>Aportaciones</w:t>
            </w:r>
          </w:p>
        </w:tc>
        <w:tc>
          <w:tcPr>
            <w:tcW w:w="2552" w:type="dxa"/>
            <w:shd w:val="clear" w:color="auto" w:fill="auto"/>
            <w:noWrap/>
            <w:vAlign w:val="center"/>
            <w:hideMark/>
          </w:tcPr>
          <w:p w14:paraId="2E34E5B7"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c>
          <w:tcPr>
            <w:tcW w:w="1984" w:type="dxa"/>
            <w:shd w:val="clear" w:color="auto" w:fill="auto"/>
            <w:noWrap/>
            <w:vAlign w:val="center"/>
            <w:hideMark/>
          </w:tcPr>
          <w:p w14:paraId="3E5D724D" w14:textId="77777777" w:rsidR="00687D5C" w:rsidRPr="00687D5C" w:rsidRDefault="00687D5C" w:rsidP="00687D5C">
            <w:pPr>
              <w:jc w:val="right"/>
              <w:rPr>
                <w:rFonts w:ascii="Century Gothic" w:hAnsi="Century Gothic" w:cs="Calibri"/>
                <w:b/>
                <w:bCs/>
                <w:color w:val="000000"/>
                <w:lang w:val="es-MX" w:eastAsia="es-MX"/>
              </w:rPr>
            </w:pPr>
            <w:r w:rsidRPr="00687D5C">
              <w:rPr>
                <w:rFonts w:ascii="Century Gothic" w:hAnsi="Century Gothic" w:cs="Calibri"/>
                <w:b/>
                <w:bCs/>
                <w:color w:val="000000"/>
                <w:lang w:val="es-MX" w:eastAsia="es-MX"/>
              </w:rPr>
              <w:t> </w:t>
            </w:r>
          </w:p>
        </w:tc>
      </w:tr>
      <w:tr w:rsidR="005A0D2D" w:rsidRPr="00687D5C" w14:paraId="367C2130" w14:textId="77777777" w:rsidTr="005A0D2D">
        <w:trPr>
          <w:trHeight w:val="296"/>
        </w:trPr>
        <w:tc>
          <w:tcPr>
            <w:tcW w:w="5098" w:type="dxa"/>
            <w:shd w:val="clear" w:color="auto" w:fill="auto"/>
            <w:noWrap/>
            <w:vAlign w:val="center"/>
            <w:hideMark/>
          </w:tcPr>
          <w:p w14:paraId="120F0F96" w14:textId="77777777" w:rsidR="00687D5C" w:rsidRPr="00687D5C" w:rsidRDefault="00687D5C" w:rsidP="00687D5C">
            <w:pPr>
              <w:rPr>
                <w:rFonts w:ascii="Century Gothic" w:hAnsi="Century Gothic" w:cs="Calibri"/>
                <w:b/>
                <w:bCs/>
                <w:color w:val="000000"/>
                <w:lang w:val="es-MX" w:eastAsia="es-MX"/>
              </w:rPr>
            </w:pPr>
            <w:r w:rsidRPr="00687D5C">
              <w:rPr>
                <w:rFonts w:ascii="Century Gothic" w:hAnsi="Century Gothic" w:cs="Calibri"/>
                <w:b/>
                <w:bCs/>
                <w:color w:val="000000"/>
                <w:lang w:val="es-MX" w:eastAsia="es-MX"/>
              </w:rPr>
              <w:t>Aportaciones Estatales</w:t>
            </w:r>
          </w:p>
        </w:tc>
        <w:tc>
          <w:tcPr>
            <w:tcW w:w="2552" w:type="dxa"/>
            <w:shd w:val="clear" w:color="auto" w:fill="auto"/>
            <w:noWrap/>
            <w:vAlign w:val="center"/>
            <w:hideMark/>
          </w:tcPr>
          <w:p w14:paraId="66D5A29D"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c>
          <w:tcPr>
            <w:tcW w:w="1984" w:type="dxa"/>
            <w:shd w:val="clear" w:color="auto" w:fill="auto"/>
            <w:noWrap/>
            <w:vAlign w:val="center"/>
            <w:hideMark/>
          </w:tcPr>
          <w:p w14:paraId="2CCC58EC"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r>
      <w:tr w:rsidR="00687D5C" w:rsidRPr="00687D5C" w14:paraId="1E19C3DD" w14:textId="77777777" w:rsidTr="005A0D2D">
        <w:trPr>
          <w:trHeight w:val="552"/>
        </w:trPr>
        <w:tc>
          <w:tcPr>
            <w:tcW w:w="5098" w:type="dxa"/>
            <w:shd w:val="clear" w:color="auto" w:fill="auto"/>
            <w:vAlign w:val="center"/>
            <w:hideMark/>
          </w:tcPr>
          <w:p w14:paraId="531204E7" w14:textId="77777777" w:rsidR="00687D5C" w:rsidRPr="00687D5C" w:rsidRDefault="00687D5C" w:rsidP="00687D5C">
            <w:pPr>
              <w:rPr>
                <w:rFonts w:ascii="Century Gothic" w:hAnsi="Century Gothic" w:cs="Calibri"/>
                <w:color w:val="000000"/>
                <w:lang w:val="es-MX" w:eastAsia="es-MX"/>
              </w:rPr>
            </w:pPr>
            <w:r w:rsidRPr="00687D5C">
              <w:rPr>
                <w:rFonts w:ascii="Century Gothic" w:hAnsi="Century Gothic" w:cs="Calibri"/>
                <w:color w:val="000000"/>
                <w:lang w:val="es-MX" w:eastAsia="es-MX"/>
              </w:rPr>
              <w:t xml:space="preserve">Fondo para el Desarrollo Socioeconómico Municipal </w:t>
            </w:r>
            <w:r w:rsidRPr="00687D5C">
              <w:rPr>
                <w:rFonts w:ascii="Century Gothic" w:hAnsi="Century Gothic" w:cs="Calibri"/>
                <w:b/>
                <w:bCs/>
                <w:color w:val="000000"/>
                <w:lang w:val="es-MX" w:eastAsia="es-MX"/>
              </w:rPr>
              <w:t>(</w:t>
            </w:r>
            <w:proofErr w:type="spellStart"/>
            <w:r w:rsidRPr="00687D5C">
              <w:rPr>
                <w:rFonts w:ascii="Century Gothic" w:hAnsi="Century Gothic" w:cs="Calibri"/>
                <w:b/>
                <w:bCs/>
                <w:color w:val="000000"/>
                <w:lang w:val="es-MX" w:eastAsia="es-MX"/>
              </w:rPr>
              <w:t>FODESEM</w:t>
            </w:r>
            <w:proofErr w:type="spellEnd"/>
            <w:r w:rsidRPr="00687D5C">
              <w:rPr>
                <w:rFonts w:ascii="Century Gothic" w:hAnsi="Century Gothic" w:cs="Calibri"/>
                <w:b/>
                <w:bCs/>
                <w:color w:val="000000"/>
                <w:lang w:val="es-MX" w:eastAsia="es-MX"/>
              </w:rPr>
              <w:t>)</w:t>
            </w:r>
          </w:p>
        </w:tc>
        <w:tc>
          <w:tcPr>
            <w:tcW w:w="2552" w:type="dxa"/>
            <w:shd w:val="clear" w:color="000000" w:fill="FFFFFF"/>
            <w:noWrap/>
            <w:vAlign w:val="center"/>
            <w:hideMark/>
          </w:tcPr>
          <w:p w14:paraId="75530348" w14:textId="63CF9310" w:rsidR="00687D5C" w:rsidRPr="00687D5C" w:rsidRDefault="00687D5C" w:rsidP="005A0D2D">
            <w:pPr>
              <w:rPr>
                <w:rFonts w:ascii="Century Gothic" w:hAnsi="Century Gothic" w:cs="Calibri"/>
                <w:color w:val="000000"/>
                <w:lang w:val="es-MX" w:eastAsia="es-MX"/>
              </w:rPr>
            </w:pPr>
            <w:r w:rsidRPr="00687D5C">
              <w:rPr>
                <w:rFonts w:ascii="Century Gothic" w:hAnsi="Century Gothic" w:cs="Calibri"/>
                <w:color w:val="000000"/>
                <w:lang w:val="es-MX" w:eastAsia="es-MX"/>
              </w:rPr>
              <w:t xml:space="preserve">$          </w:t>
            </w:r>
            <w:r w:rsidR="005A0D2D">
              <w:rPr>
                <w:rFonts w:ascii="Century Gothic" w:hAnsi="Century Gothic" w:cs="Calibri"/>
                <w:color w:val="000000"/>
                <w:lang w:val="es-MX" w:eastAsia="es-MX"/>
              </w:rPr>
              <w:t xml:space="preserve">   </w:t>
            </w:r>
            <w:r w:rsidRPr="00687D5C">
              <w:rPr>
                <w:rFonts w:ascii="Century Gothic" w:hAnsi="Century Gothic" w:cs="Calibri"/>
                <w:color w:val="000000"/>
                <w:lang w:val="es-MX" w:eastAsia="es-MX"/>
              </w:rPr>
              <w:t xml:space="preserve">3,572,720.00 </w:t>
            </w:r>
          </w:p>
        </w:tc>
        <w:tc>
          <w:tcPr>
            <w:tcW w:w="1984" w:type="dxa"/>
            <w:shd w:val="clear" w:color="auto" w:fill="auto"/>
            <w:noWrap/>
            <w:vAlign w:val="center"/>
            <w:hideMark/>
          </w:tcPr>
          <w:p w14:paraId="0CB1DA8B"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r>
      <w:tr w:rsidR="00687D5C" w:rsidRPr="00687D5C" w14:paraId="0BB75EB2" w14:textId="77777777" w:rsidTr="005A0D2D">
        <w:trPr>
          <w:trHeight w:val="296"/>
        </w:trPr>
        <w:tc>
          <w:tcPr>
            <w:tcW w:w="5098" w:type="dxa"/>
            <w:shd w:val="clear" w:color="auto" w:fill="auto"/>
            <w:vAlign w:val="center"/>
            <w:hideMark/>
          </w:tcPr>
          <w:p w14:paraId="5D7BC60E" w14:textId="77777777" w:rsidR="00687D5C" w:rsidRPr="00687D5C" w:rsidRDefault="00687D5C" w:rsidP="00687D5C">
            <w:pPr>
              <w:rPr>
                <w:rFonts w:ascii="Century Gothic" w:hAnsi="Century Gothic" w:cs="Calibri"/>
                <w:b/>
                <w:bCs/>
                <w:color w:val="000000"/>
                <w:lang w:val="es-MX" w:eastAsia="es-MX"/>
              </w:rPr>
            </w:pPr>
            <w:r w:rsidRPr="00687D5C">
              <w:rPr>
                <w:rFonts w:ascii="Century Gothic" w:hAnsi="Century Gothic" w:cs="Calibri"/>
                <w:b/>
                <w:bCs/>
                <w:color w:val="000000"/>
                <w:lang w:val="es-MX" w:eastAsia="es-MX"/>
              </w:rPr>
              <w:t>Aportaciones Federales</w:t>
            </w:r>
          </w:p>
        </w:tc>
        <w:tc>
          <w:tcPr>
            <w:tcW w:w="2552" w:type="dxa"/>
            <w:shd w:val="clear" w:color="auto" w:fill="auto"/>
            <w:noWrap/>
            <w:vAlign w:val="center"/>
            <w:hideMark/>
          </w:tcPr>
          <w:p w14:paraId="7069FFF1"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c>
          <w:tcPr>
            <w:tcW w:w="1984" w:type="dxa"/>
            <w:shd w:val="clear" w:color="auto" w:fill="auto"/>
            <w:noWrap/>
            <w:vAlign w:val="center"/>
            <w:hideMark/>
          </w:tcPr>
          <w:p w14:paraId="2D8CC03B" w14:textId="77777777" w:rsidR="00687D5C" w:rsidRPr="00687D5C" w:rsidRDefault="00687D5C" w:rsidP="00687D5C">
            <w:pPr>
              <w:jc w:val="right"/>
              <w:rPr>
                <w:rFonts w:ascii="Century Gothic" w:hAnsi="Century Gothic" w:cs="Calibri"/>
                <w:b/>
                <w:bCs/>
                <w:color w:val="000000"/>
                <w:lang w:val="es-MX" w:eastAsia="es-MX"/>
              </w:rPr>
            </w:pPr>
            <w:r w:rsidRPr="00687D5C">
              <w:rPr>
                <w:rFonts w:ascii="Century Gothic" w:hAnsi="Century Gothic" w:cs="Calibri"/>
                <w:b/>
                <w:bCs/>
                <w:color w:val="000000"/>
                <w:lang w:val="es-MX" w:eastAsia="es-MX"/>
              </w:rPr>
              <w:t> </w:t>
            </w:r>
          </w:p>
        </w:tc>
      </w:tr>
      <w:tr w:rsidR="00687D5C" w:rsidRPr="00687D5C" w14:paraId="6F9A4F55" w14:textId="77777777" w:rsidTr="005A0D2D">
        <w:trPr>
          <w:trHeight w:val="593"/>
        </w:trPr>
        <w:tc>
          <w:tcPr>
            <w:tcW w:w="5098" w:type="dxa"/>
            <w:shd w:val="clear" w:color="auto" w:fill="auto"/>
            <w:vAlign w:val="center"/>
            <w:hideMark/>
          </w:tcPr>
          <w:p w14:paraId="14B87C2D" w14:textId="77777777" w:rsidR="00687D5C" w:rsidRPr="00687D5C" w:rsidRDefault="00687D5C" w:rsidP="00687D5C">
            <w:pPr>
              <w:rPr>
                <w:rFonts w:ascii="Century Gothic" w:hAnsi="Century Gothic" w:cs="Calibri"/>
                <w:color w:val="000000"/>
                <w:lang w:val="es-MX" w:eastAsia="es-MX"/>
              </w:rPr>
            </w:pPr>
            <w:r w:rsidRPr="00687D5C">
              <w:rPr>
                <w:rFonts w:ascii="Century Gothic" w:hAnsi="Century Gothic" w:cs="Calibri"/>
                <w:color w:val="000000"/>
                <w:lang w:val="es-MX" w:eastAsia="es-MX"/>
              </w:rPr>
              <w:t xml:space="preserve">Fondo de Aportaciones para el Fortalecimiento de los Municipios </w:t>
            </w:r>
            <w:r w:rsidRPr="00687D5C">
              <w:rPr>
                <w:rFonts w:ascii="Century Gothic" w:hAnsi="Century Gothic" w:cs="Calibri"/>
                <w:b/>
                <w:bCs/>
                <w:color w:val="000000"/>
                <w:lang w:val="es-MX" w:eastAsia="es-MX"/>
              </w:rPr>
              <w:t>(</w:t>
            </w:r>
            <w:proofErr w:type="spellStart"/>
            <w:r w:rsidRPr="00687D5C">
              <w:rPr>
                <w:rFonts w:ascii="Century Gothic" w:hAnsi="Century Gothic" w:cs="Calibri"/>
                <w:b/>
                <w:bCs/>
                <w:color w:val="000000"/>
                <w:lang w:val="es-MX" w:eastAsia="es-MX"/>
              </w:rPr>
              <w:t>FAFM</w:t>
            </w:r>
            <w:proofErr w:type="spellEnd"/>
            <w:r w:rsidRPr="00687D5C">
              <w:rPr>
                <w:rFonts w:ascii="Century Gothic" w:hAnsi="Century Gothic" w:cs="Calibri"/>
                <w:b/>
                <w:bCs/>
                <w:color w:val="000000"/>
                <w:lang w:val="es-MX" w:eastAsia="es-MX"/>
              </w:rPr>
              <w:t xml:space="preserve"> / </w:t>
            </w:r>
            <w:proofErr w:type="spellStart"/>
            <w:r w:rsidRPr="00687D5C">
              <w:rPr>
                <w:rFonts w:ascii="Century Gothic" w:hAnsi="Century Gothic" w:cs="Calibri"/>
                <w:b/>
                <w:bCs/>
                <w:color w:val="000000"/>
                <w:lang w:val="es-MX" w:eastAsia="es-MX"/>
              </w:rPr>
              <w:t>FORTAMUN</w:t>
            </w:r>
            <w:proofErr w:type="spellEnd"/>
            <w:r w:rsidRPr="00687D5C">
              <w:rPr>
                <w:rFonts w:ascii="Century Gothic" w:hAnsi="Century Gothic" w:cs="Calibri"/>
                <w:b/>
                <w:bCs/>
                <w:color w:val="000000"/>
                <w:lang w:val="es-MX" w:eastAsia="es-MX"/>
              </w:rPr>
              <w:t>)</w:t>
            </w:r>
          </w:p>
        </w:tc>
        <w:tc>
          <w:tcPr>
            <w:tcW w:w="2552" w:type="dxa"/>
            <w:shd w:val="clear" w:color="000000" w:fill="FFFFFF"/>
            <w:noWrap/>
            <w:vAlign w:val="center"/>
            <w:hideMark/>
          </w:tcPr>
          <w:p w14:paraId="048095F4" w14:textId="7E687C61" w:rsidR="00687D5C" w:rsidRPr="00687D5C" w:rsidRDefault="00687D5C" w:rsidP="005A0D2D">
            <w:pPr>
              <w:rPr>
                <w:rFonts w:ascii="Century Gothic" w:hAnsi="Century Gothic" w:cs="Calibri"/>
                <w:color w:val="000000"/>
                <w:lang w:val="es-MX" w:eastAsia="es-MX"/>
              </w:rPr>
            </w:pPr>
            <w:r w:rsidRPr="00687D5C">
              <w:rPr>
                <w:rFonts w:ascii="Century Gothic" w:hAnsi="Century Gothic" w:cs="Calibri"/>
                <w:color w:val="000000"/>
                <w:lang w:val="es-MX" w:eastAsia="es-MX"/>
              </w:rPr>
              <w:t xml:space="preserve">$         </w:t>
            </w:r>
            <w:r w:rsidR="005A0D2D">
              <w:rPr>
                <w:rFonts w:ascii="Century Gothic" w:hAnsi="Century Gothic" w:cs="Calibri"/>
                <w:color w:val="000000"/>
                <w:lang w:val="es-MX" w:eastAsia="es-MX"/>
              </w:rPr>
              <w:t xml:space="preserve">    </w:t>
            </w:r>
            <w:r w:rsidRPr="00687D5C">
              <w:rPr>
                <w:rFonts w:ascii="Century Gothic" w:hAnsi="Century Gothic" w:cs="Calibri"/>
                <w:color w:val="000000"/>
                <w:lang w:val="es-MX" w:eastAsia="es-MX"/>
              </w:rPr>
              <w:t xml:space="preserve">2,667,546.00 </w:t>
            </w:r>
          </w:p>
        </w:tc>
        <w:tc>
          <w:tcPr>
            <w:tcW w:w="1984" w:type="dxa"/>
            <w:shd w:val="clear" w:color="auto" w:fill="auto"/>
            <w:noWrap/>
            <w:vAlign w:val="center"/>
            <w:hideMark/>
          </w:tcPr>
          <w:p w14:paraId="54056FAE"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r>
      <w:tr w:rsidR="00687D5C" w:rsidRPr="00687D5C" w14:paraId="31E0475E" w14:textId="77777777" w:rsidTr="005A0D2D">
        <w:trPr>
          <w:trHeight w:val="593"/>
        </w:trPr>
        <w:tc>
          <w:tcPr>
            <w:tcW w:w="5098" w:type="dxa"/>
            <w:shd w:val="clear" w:color="auto" w:fill="auto"/>
            <w:vAlign w:val="center"/>
            <w:hideMark/>
          </w:tcPr>
          <w:p w14:paraId="0DE26A04" w14:textId="77777777" w:rsidR="00687D5C" w:rsidRPr="00687D5C" w:rsidRDefault="00687D5C" w:rsidP="00687D5C">
            <w:pPr>
              <w:rPr>
                <w:rFonts w:ascii="Century Gothic" w:hAnsi="Century Gothic" w:cs="Calibri"/>
                <w:color w:val="000000"/>
                <w:lang w:val="es-MX" w:eastAsia="es-MX"/>
              </w:rPr>
            </w:pPr>
            <w:r w:rsidRPr="00687D5C">
              <w:rPr>
                <w:rFonts w:ascii="Century Gothic" w:hAnsi="Century Gothic" w:cs="Calibri"/>
                <w:color w:val="000000"/>
                <w:lang w:val="es-MX" w:eastAsia="es-MX"/>
              </w:rPr>
              <w:t xml:space="preserve">Fondo de Aportaciones para la Infraestructura Social Municipal </w:t>
            </w:r>
            <w:r w:rsidRPr="00687D5C">
              <w:rPr>
                <w:rFonts w:ascii="Century Gothic" w:hAnsi="Century Gothic" w:cs="Calibri"/>
                <w:b/>
                <w:bCs/>
                <w:color w:val="000000"/>
                <w:lang w:val="es-MX" w:eastAsia="es-MX"/>
              </w:rPr>
              <w:t>(</w:t>
            </w:r>
            <w:proofErr w:type="spellStart"/>
            <w:r w:rsidRPr="00687D5C">
              <w:rPr>
                <w:rFonts w:ascii="Century Gothic" w:hAnsi="Century Gothic" w:cs="Calibri"/>
                <w:b/>
                <w:bCs/>
                <w:color w:val="000000"/>
                <w:lang w:val="es-MX" w:eastAsia="es-MX"/>
              </w:rPr>
              <w:t>FISM</w:t>
            </w:r>
            <w:proofErr w:type="spellEnd"/>
            <w:r w:rsidRPr="00687D5C">
              <w:rPr>
                <w:rFonts w:ascii="Century Gothic" w:hAnsi="Century Gothic" w:cs="Calibri"/>
                <w:b/>
                <w:bCs/>
                <w:color w:val="000000"/>
                <w:lang w:val="es-MX" w:eastAsia="es-MX"/>
              </w:rPr>
              <w:t xml:space="preserve"> / </w:t>
            </w:r>
            <w:proofErr w:type="spellStart"/>
            <w:r w:rsidRPr="00687D5C">
              <w:rPr>
                <w:rFonts w:ascii="Century Gothic" w:hAnsi="Century Gothic" w:cs="Calibri"/>
                <w:b/>
                <w:bCs/>
                <w:color w:val="000000"/>
                <w:lang w:val="es-MX" w:eastAsia="es-MX"/>
              </w:rPr>
              <w:t>FAIS</w:t>
            </w:r>
            <w:proofErr w:type="spellEnd"/>
            <w:r w:rsidRPr="00687D5C">
              <w:rPr>
                <w:rFonts w:ascii="Century Gothic" w:hAnsi="Century Gothic" w:cs="Calibri"/>
                <w:b/>
                <w:bCs/>
                <w:color w:val="000000"/>
                <w:lang w:val="es-MX" w:eastAsia="es-MX"/>
              </w:rPr>
              <w:t>)</w:t>
            </w:r>
          </w:p>
        </w:tc>
        <w:tc>
          <w:tcPr>
            <w:tcW w:w="2552" w:type="dxa"/>
            <w:shd w:val="clear" w:color="000000" w:fill="FFFFFF"/>
            <w:noWrap/>
            <w:vAlign w:val="center"/>
            <w:hideMark/>
          </w:tcPr>
          <w:p w14:paraId="4209D1ED" w14:textId="0A491532" w:rsidR="00687D5C" w:rsidRPr="00687D5C" w:rsidRDefault="00687D5C" w:rsidP="005A0D2D">
            <w:pPr>
              <w:rPr>
                <w:rFonts w:ascii="Century Gothic" w:hAnsi="Century Gothic" w:cs="Calibri"/>
                <w:color w:val="000000"/>
                <w:lang w:val="es-MX" w:eastAsia="es-MX"/>
              </w:rPr>
            </w:pPr>
            <w:r w:rsidRPr="00687D5C">
              <w:rPr>
                <w:rFonts w:ascii="Century Gothic" w:hAnsi="Century Gothic" w:cs="Calibri"/>
                <w:color w:val="000000"/>
                <w:lang w:val="es-MX" w:eastAsia="es-MX"/>
              </w:rPr>
              <w:t xml:space="preserve">$         </w:t>
            </w:r>
            <w:r w:rsidR="005A0D2D">
              <w:rPr>
                <w:rFonts w:ascii="Century Gothic" w:hAnsi="Century Gothic" w:cs="Calibri"/>
                <w:color w:val="000000"/>
                <w:lang w:val="es-MX" w:eastAsia="es-MX"/>
              </w:rPr>
              <w:t xml:space="preserve">    </w:t>
            </w:r>
            <w:r w:rsidRPr="00687D5C">
              <w:rPr>
                <w:rFonts w:ascii="Century Gothic" w:hAnsi="Century Gothic" w:cs="Calibri"/>
                <w:color w:val="000000"/>
                <w:lang w:val="es-MX" w:eastAsia="es-MX"/>
              </w:rPr>
              <w:t xml:space="preserve">3,471,699.00 </w:t>
            </w:r>
          </w:p>
        </w:tc>
        <w:tc>
          <w:tcPr>
            <w:tcW w:w="1984" w:type="dxa"/>
            <w:shd w:val="clear" w:color="auto" w:fill="auto"/>
            <w:noWrap/>
            <w:vAlign w:val="center"/>
            <w:hideMark/>
          </w:tcPr>
          <w:p w14:paraId="0DC74CF7"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r>
      <w:tr w:rsidR="005A0D2D" w:rsidRPr="00687D5C" w14:paraId="7BCDA3AA" w14:textId="77777777" w:rsidTr="005A0D2D">
        <w:trPr>
          <w:trHeight w:val="296"/>
        </w:trPr>
        <w:tc>
          <w:tcPr>
            <w:tcW w:w="5098" w:type="dxa"/>
            <w:shd w:val="clear" w:color="auto" w:fill="auto"/>
            <w:noWrap/>
            <w:vAlign w:val="center"/>
            <w:hideMark/>
          </w:tcPr>
          <w:p w14:paraId="041EBE5D" w14:textId="77777777" w:rsidR="00687D5C" w:rsidRPr="00687D5C" w:rsidRDefault="00687D5C" w:rsidP="00687D5C">
            <w:pPr>
              <w:rPr>
                <w:rFonts w:ascii="Century Gothic" w:hAnsi="Century Gothic" w:cs="Calibri"/>
                <w:b/>
                <w:bCs/>
                <w:color w:val="000000"/>
                <w:lang w:val="es-MX" w:eastAsia="es-MX"/>
              </w:rPr>
            </w:pPr>
            <w:proofErr w:type="gramStart"/>
            <w:r w:rsidRPr="00687D5C">
              <w:rPr>
                <w:rFonts w:ascii="Century Gothic" w:hAnsi="Century Gothic" w:cs="Calibri"/>
                <w:b/>
                <w:bCs/>
                <w:color w:val="000000"/>
                <w:lang w:val="es-MX" w:eastAsia="es-MX"/>
              </w:rPr>
              <w:t>Total</w:t>
            </w:r>
            <w:proofErr w:type="gramEnd"/>
            <w:r w:rsidRPr="00687D5C">
              <w:rPr>
                <w:rFonts w:ascii="Century Gothic" w:hAnsi="Century Gothic" w:cs="Calibri"/>
                <w:b/>
                <w:bCs/>
                <w:color w:val="000000"/>
                <w:lang w:val="es-MX" w:eastAsia="es-MX"/>
              </w:rPr>
              <w:t xml:space="preserve"> de Aportaciones</w:t>
            </w:r>
          </w:p>
        </w:tc>
        <w:tc>
          <w:tcPr>
            <w:tcW w:w="2552" w:type="dxa"/>
            <w:shd w:val="clear" w:color="auto" w:fill="auto"/>
            <w:noWrap/>
            <w:vAlign w:val="center"/>
            <w:hideMark/>
          </w:tcPr>
          <w:p w14:paraId="2A79A7C4"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c>
          <w:tcPr>
            <w:tcW w:w="1984" w:type="dxa"/>
            <w:shd w:val="clear" w:color="auto" w:fill="auto"/>
            <w:noWrap/>
            <w:vAlign w:val="center"/>
            <w:hideMark/>
          </w:tcPr>
          <w:p w14:paraId="1825C39A" w14:textId="79F53B79" w:rsidR="00687D5C" w:rsidRPr="00687D5C" w:rsidRDefault="00687D5C" w:rsidP="00687D5C">
            <w:pPr>
              <w:jc w:val="right"/>
              <w:rPr>
                <w:rFonts w:ascii="Century Gothic" w:hAnsi="Century Gothic" w:cs="Calibri"/>
                <w:b/>
                <w:bCs/>
                <w:color w:val="000000"/>
                <w:lang w:val="es-MX" w:eastAsia="es-MX"/>
              </w:rPr>
            </w:pPr>
            <w:r w:rsidRPr="00687D5C">
              <w:rPr>
                <w:rFonts w:ascii="Century Gothic" w:hAnsi="Century Gothic" w:cs="Calibri"/>
                <w:b/>
                <w:bCs/>
                <w:color w:val="000000"/>
                <w:lang w:val="es-MX" w:eastAsia="es-MX"/>
              </w:rPr>
              <w:t xml:space="preserve"> $ 9,711,965.00 </w:t>
            </w:r>
          </w:p>
        </w:tc>
      </w:tr>
      <w:tr w:rsidR="005A0D2D" w:rsidRPr="00687D5C" w14:paraId="616AFCB3" w14:textId="77777777" w:rsidTr="005A0D2D">
        <w:trPr>
          <w:trHeight w:val="296"/>
        </w:trPr>
        <w:tc>
          <w:tcPr>
            <w:tcW w:w="5098" w:type="dxa"/>
            <w:shd w:val="clear" w:color="auto" w:fill="auto"/>
            <w:noWrap/>
            <w:vAlign w:val="center"/>
            <w:hideMark/>
          </w:tcPr>
          <w:p w14:paraId="1B0C9DDB" w14:textId="77777777" w:rsidR="00687D5C" w:rsidRPr="00687D5C" w:rsidRDefault="00687D5C" w:rsidP="00687D5C">
            <w:pPr>
              <w:rPr>
                <w:rFonts w:ascii="Century Gothic" w:hAnsi="Century Gothic" w:cs="Calibri"/>
                <w:b/>
                <w:bCs/>
                <w:color w:val="000000"/>
                <w:lang w:val="es-MX" w:eastAsia="es-MX"/>
              </w:rPr>
            </w:pPr>
            <w:r w:rsidRPr="00687D5C">
              <w:rPr>
                <w:rFonts w:ascii="Century Gothic" w:hAnsi="Century Gothic" w:cs="Calibri"/>
                <w:b/>
                <w:bCs/>
                <w:color w:val="000000"/>
                <w:lang w:val="es-MX" w:eastAsia="es-MX"/>
              </w:rPr>
              <w:t> </w:t>
            </w:r>
          </w:p>
        </w:tc>
        <w:tc>
          <w:tcPr>
            <w:tcW w:w="2552" w:type="dxa"/>
            <w:shd w:val="clear" w:color="auto" w:fill="auto"/>
            <w:noWrap/>
            <w:vAlign w:val="center"/>
            <w:hideMark/>
          </w:tcPr>
          <w:p w14:paraId="4E10A004"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c>
          <w:tcPr>
            <w:tcW w:w="1984" w:type="dxa"/>
            <w:shd w:val="clear" w:color="auto" w:fill="auto"/>
            <w:noWrap/>
            <w:vAlign w:val="center"/>
            <w:hideMark/>
          </w:tcPr>
          <w:p w14:paraId="6ED7A1E7" w14:textId="77777777" w:rsidR="00687D5C" w:rsidRPr="00687D5C" w:rsidRDefault="00687D5C" w:rsidP="00687D5C">
            <w:pPr>
              <w:jc w:val="right"/>
              <w:rPr>
                <w:rFonts w:ascii="Century Gothic" w:hAnsi="Century Gothic" w:cs="Calibri"/>
                <w:b/>
                <w:bCs/>
                <w:color w:val="000000"/>
                <w:lang w:val="es-MX" w:eastAsia="es-MX"/>
              </w:rPr>
            </w:pPr>
            <w:r w:rsidRPr="00687D5C">
              <w:rPr>
                <w:rFonts w:ascii="Century Gothic" w:hAnsi="Century Gothic" w:cs="Calibri"/>
                <w:b/>
                <w:bCs/>
                <w:color w:val="000000"/>
                <w:lang w:val="es-MX" w:eastAsia="es-MX"/>
              </w:rPr>
              <w:t> </w:t>
            </w:r>
          </w:p>
        </w:tc>
      </w:tr>
      <w:tr w:rsidR="00687D5C" w:rsidRPr="00687D5C" w14:paraId="1C45AC66" w14:textId="77777777" w:rsidTr="005A0D2D">
        <w:trPr>
          <w:trHeight w:val="296"/>
        </w:trPr>
        <w:tc>
          <w:tcPr>
            <w:tcW w:w="5098" w:type="dxa"/>
            <w:shd w:val="clear" w:color="auto" w:fill="auto"/>
            <w:vAlign w:val="center"/>
            <w:hideMark/>
          </w:tcPr>
          <w:p w14:paraId="606D3A83" w14:textId="77777777" w:rsidR="00687D5C" w:rsidRPr="00687D5C" w:rsidRDefault="00687D5C" w:rsidP="00687D5C">
            <w:pPr>
              <w:jc w:val="both"/>
              <w:rPr>
                <w:rFonts w:ascii="Century Gothic" w:hAnsi="Century Gothic" w:cs="Calibri"/>
                <w:b/>
                <w:bCs/>
                <w:color w:val="000000"/>
                <w:lang w:val="es-MX" w:eastAsia="es-MX"/>
              </w:rPr>
            </w:pPr>
            <w:r w:rsidRPr="00687D5C">
              <w:rPr>
                <w:rFonts w:ascii="Century Gothic" w:hAnsi="Century Gothic" w:cs="Calibri"/>
                <w:b/>
                <w:bCs/>
                <w:color w:val="000000"/>
                <w:lang w:val="es-MX" w:eastAsia="es-MX"/>
              </w:rPr>
              <w:t>Convenios</w:t>
            </w:r>
          </w:p>
        </w:tc>
        <w:tc>
          <w:tcPr>
            <w:tcW w:w="2552" w:type="dxa"/>
            <w:shd w:val="clear" w:color="auto" w:fill="auto"/>
            <w:noWrap/>
            <w:vAlign w:val="center"/>
            <w:hideMark/>
          </w:tcPr>
          <w:p w14:paraId="596AAB79"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c>
          <w:tcPr>
            <w:tcW w:w="1984" w:type="dxa"/>
            <w:shd w:val="clear" w:color="auto" w:fill="auto"/>
            <w:noWrap/>
            <w:vAlign w:val="center"/>
            <w:hideMark/>
          </w:tcPr>
          <w:p w14:paraId="6C4132C5" w14:textId="3F8157A9" w:rsidR="00687D5C" w:rsidRPr="00687D5C" w:rsidRDefault="00687D5C" w:rsidP="00687D5C">
            <w:pPr>
              <w:jc w:val="right"/>
              <w:rPr>
                <w:rFonts w:ascii="Century Gothic" w:hAnsi="Century Gothic" w:cs="Calibri"/>
                <w:b/>
                <w:bCs/>
                <w:color w:val="000000"/>
                <w:lang w:val="es-MX" w:eastAsia="es-MX"/>
              </w:rPr>
            </w:pPr>
            <w:r w:rsidRPr="00687D5C">
              <w:rPr>
                <w:rFonts w:ascii="Century Gothic" w:hAnsi="Century Gothic" w:cs="Calibri"/>
                <w:b/>
                <w:bCs/>
                <w:color w:val="000000"/>
                <w:lang w:val="es-MX" w:eastAsia="es-MX"/>
              </w:rPr>
              <w:t xml:space="preserve"> $    </w:t>
            </w:r>
            <w:r>
              <w:rPr>
                <w:rFonts w:ascii="Century Gothic" w:hAnsi="Century Gothic" w:cs="Calibri"/>
                <w:b/>
                <w:bCs/>
                <w:color w:val="000000"/>
                <w:lang w:val="es-MX" w:eastAsia="es-MX"/>
              </w:rPr>
              <w:t xml:space="preserve"> </w:t>
            </w:r>
            <w:r w:rsidRPr="00687D5C">
              <w:rPr>
                <w:rFonts w:ascii="Century Gothic" w:hAnsi="Century Gothic" w:cs="Calibri"/>
                <w:b/>
                <w:bCs/>
                <w:color w:val="000000"/>
                <w:lang w:val="es-MX" w:eastAsia="es-MX"/>
              </w:rPr>
              <w:t xml:space="preserve">               -   </w:t>
            </w:r>
          </w:p>
        </w:tc>
      </w:tr>
      <w:tr w:rsidR="00687D5C" w:rsidRPr="00687D5C" w14:paraId="6E63D654" w14:textId="77777777" w:rsidTr="005A0D2D">
        <w:trPr>
          <w:trHeight w:val="310"/>
        </w:trPr>
        <w:tc>
          <w:tcPr>
            <w:tcW w:w="5098" w:type="dxa"/>
            <w:shd w:val="clear" w:color="auto" w:fill="auto"/>
            <w:vAlign w:val="center"/>
            <w:hideMark/>
          </w:tcPr>
          <w:p w14:paraId="37F39035" w14:textId="77777777" w:rsidR="00687D5C" w:rsidRPr="00687D5C" w:rsidRDefault="00687D5C" w:rsidP="00687D5C">
            <w:pPr>
              <w:rPr>
                <w:rFonts w:ascii="Century Gothic" w:hAnsi="Century Gothic" w:cs="Calibri"/>
                <w:color w:val="000000"/>
                <w:lang w:val="es-MX" w:eastAsia="es-MX"/>
              </w:rPr>
            </w:pPr>
            <w:r w:rsidRPr="00687D5C">
              <w:rPr>
                <w:rFonts w:ascii="Century Gothic" w:hAnsi="Century Gothic" w:cs="Calibri"/>
                <w:color w:val="000000"/>
                <w:lang w:val="es-MX" w:eastAsia="es-MX"/>
              </w:rPr>
              <w:t>Convenios</w:t>
            </w:r>
          </w:p>
        </w:tc>
        <w:tc>
          <w:tcPr>
            <w:tcW w:w="2552" w:type="dxa"/>
            <w:shd w:val="clear" w:color="000000" w:fill="FFFFFF"/>
            <w:noWrap/>
            <w:vAlign w:val="center"/>
            <w:hideMark/>
          </w:tcPr>
          <w:p w14:paraId="15F02237" w14:textId="5F514FDE" w:rsidR="00687D5C" w:rsidRPr="00687D5C" w:rsidRDefault="00687D5C" w:rsidP="005A0D2D">
            <w:pPr>
              <w:rPr>
                <w:rFonts w:ascii="Century Gothic" w:hAnsi="Century Gothic" w:cs="Calibri"/>
                <w:color w:val="000000"/>
                <w:lang w:val="es-MX" w:eastAsia="es-MX"/>
              </w:rPr>
            </w:pPr>
            <w:r w:rsidRPr="00687D5C">
              <w:rPr>
                <w:rFonts w:ascii="Century Gothic" w:hAnsi="Century Gothic" w:cs="Calibri"/>
                <w:color w:val="000000"/>
                <w:lang w:val="es-MX" w:eastAsia="es-MX"/>
              </w:rPr>
              <w:t xml:space="preserve">$       </w:t>
            </w:r>
            <w:r w:rsidR="005A0D2D">
              <w:rPr>
                <w:rFonts w:ascii="Century Gothic" w:hAnsi="Century Gothic" w:cs="Calibri"/>
                <w:color w:val="000000"/>
                <w:lang w:val="es-MX" w:eastAsia="es-MX"/>
              </w:rPr>
              <w:t xml:space="preserve">    </w:t>
            </w:r>
            <w:r w:rsidRPr="00687D5C">
              <w:rPr>
                <w:rFonts w:ascii="Century Gothic" w:hAnsi="Century Gothic" w:cs="Calibri"/>
                <w:color w:val="000000"/>
                <w:lang w:val="es-MX" w:eastAsia="es-MX"/>
              </w:rPr>
              <w:t xml:space="preserve">                     </w:t>
            </w:r>
            <w:r w:rsidR="005A0D2D">
              <w:rPr>
                <w:rFonts w:ascii="Century Gothic" w:hAnsi="Century Gothic" w:cs="Calibri"/>
                <w:color w:val="000000"/>
                <w:lang w:val="es-MX" w:eastAsia="es-MX"/>
              </w:rPr>
              <w:t xml:space="preserve"> </w:t>
            </w:r>
            <w:r w:rsidRPr="00687D5C">
              <w:rPr>
                <w:rFonts w:ascii="Century Gothic" w:hAnsi="Century Gothic" w:cs="Calibri"/>
                <w:color w:val="000000"/>
                <w:lang w:val="es-MX" w:eastAsia="es-MX"/>
              </w:rPr>
              <w:t xml:space="preserve">-   </w:t>
            </w:r>
          </w:p>
        </w:tc>
        <w:tc>
          <w:tcPr>
            <w:tcW w:w="1984" w:type="dxa"/>
            <w:shd w:val="clear" w:color="auto" w:fill="auto"/>
            <w:noWrap/>
            <w:vAlign w:val="center"/>
            <w:hideMark/>
          </w:tcPr>
          <w:p w14:paraId="385D4D1B" w14:textId="77777777" w:rsidR="00687D5C" w:rsidRPr="00687D5C" w:rsidRDefault="00687D5C" w:rsidP="00687D5C">
            <w:pPr>
              <w:jc w:val="right"/>
              <w:rPr>
                <w:rFonts w:ascii="Century Gothic" w:hAnsi="Century Gothic" w:cs="Calibri"/>
                <w:b/>
                <w:bCs/>
                <w:color w:val="000000"/>
                <w:lang w:val="es-MX" w:eastAsia="es-MX"/>
              </w:rPr>
            </w:pPr>
            <w:r w:rsidRPr="00687D5C">
              <w:rPr>
                <w:rFonts w:ascii="Century Gothic" w:hAnsi="Century Gothic" w:cs="Calibri"/>
                <w:b/>
                <w:bCs/>
                <w:color w:val="000000"/>
                <w:lang w:val="es-MX" w:eastAsia="es-MX"/>
              </w:rPr>
              <w:t> </w:t>
            </w:r>
          </w:p>
        </w:tc>
      </w:tr>
      <w:tr w:rsidR="00687D5C" w:rsidRPr="00687D5C" w14:paraId="34BAE628" w14:textId="77777777" w:rsidTr="005A0D2D">
        <w:trPr>
          <w:trHeight w:val="310"/>
        </w:trPr>
        <w:tc>
          <w:tcPr>
            <w:tcW w:w="5098" w:type="dxa"/>
            <w:shd w:val="clear" w:color="auto" w:fill="auto"/>
            <w:vAlign w:val="center"/>
            <w:hideMark/>
          </w:tcPr>
          <w:p w14:paraId="07224656" w14:textId="77777777" w:rsidR="00687D5C" w:rsidRPr="00687D5C" w:rsidRDefault="00687D5C" w:rsidP="00687D5C">
            <w:pPr>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c>
          <w:tcPr>
            <w:tcW w:w="2552" w:type="dxa"/>
            <w:shd w:val="clear" w:color="000000" w:fill="FFFFFF"/>
            <w:noWrap/>
            <w:vAlign w:val="center"/>
            <w:hideMark/>
          </w:tcPr>
          <w:p w14:paraId="48F1016C"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c>
          <w:tcPr>
            <w:tcW w:w="1984" w:type="dxa"/>
            <w:shd w:val="clear" w:color="auto" w:fill="auto"/>
            <w:noWrap/>
            <w:vAlign w:val="center"/>
            <w:hideMark/>
          </w:tcPr>
          <w:p w14:paraId="60D05E34" w14:textId="77777777" w:rsidR="00687D5C" w:rsidRPr="00687D5C" w:rsidRDefault="00687D5C" w:rsidP="00687D5C">
            <w:pPr>
              <w:jc w:val="right"/>
              <w:rPr>
                <w:rFonts w:ascii="Century Gothic" w:hAnsi="Century Gothic" w:cs="Calibri"/>
                <w:b/>
                <w:bCs/>
                <w:color w:val="000000"/>
                <w:lang w:val="es-MX" w:eastAsia="es-MX"/>
              </w:rPr>
            </w:pPr>
            <w:r w:rsidRPr="00687D5C">
              <w:rPr>
                <w:rFonts w:ascii="Century Gothic" w:hAnsi="Century Gothic" w:cs="Calibri"/>
                <w:b/>
                <w:bCs/>
                <w:color w:val="000000"/>
                <w:lang w:val="es-MX" w:eastAsia="es-MX"/>
              </w:rPr>
              <w:t> </w:t>
            </w:r>
          </w:p>
        </w:tc>
      </w:tr>
      <w:tr w:rsidR="005A0D2D" w:rsidRPr="00687D5C" w14:paraId="0B3902EC" w14:textId="77777777" w:rsidTr="005A0D2D">
        <w:trPr>
          <w:trHeight w:val="296"/>
        </w:trPr>
        <w:tc>
          <w:tcPr>
            <w:tcW w:w="5098" w:type="dxa"/>
            <w:shd w:val="clear" w:color="auto" w:fill="auto"/>
            <w:noWrap/>
            <w:vAlign w:val="center"/>
            <w:hideMark/>
          </w:tcPr>
          <w:p w14:paraId="011C4A47" w14:textId="77777777" w:rsidR="00687D5C" w:rsidRPr="00687D5C" w:rsidRDefault="00687D5C" w:rsidP="00687D5C">
            <w:pPr>
              <w:rPr>
                <w:rFonts w:ascii="Century Gothic" w:hAnsi="Century Gothic" w:cs="Calibri"/>
                <w:b/>
                <w:bCs/>
                <w:color w:val="000000"/>
                <w:lang w:val="es-MX" w:eastAsia="es-MX"/>
              </w:rPr>
            </w:pPr>
            <w:r w:rsidRPr="00687D5C">
              <w:rPr>
                <w:rFonts w:ascii="Century Gothic" w:hAnsi="Century Gothic" w:cs="Calibri"/>
                <w:b/>
                <w:bCs/>
                <w:color w:val="000000"/>
                <w:lang w:val="es-MX" w:eastAsia="es-MX"/>
              </w:rPr>
              <w:t>Otras Participaciones y Aportaciones</w:t>
            </w:r>
          </w:p>
        </w:tc>
        <w:tc>
          <w:tcPr>
            <w:tcW w:w="2552" w:type="dxa"/>
            <w:shd w:val="clear" w:color="auto" w:fill="auto"/>
            <w:noWrap/>
            <w:vAlign w:val="center"/>
            <w:hideMark/>
          </w:tcPr>
          <w:p w14:paraId="355A2CAF"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c>
          <w:tcPr>
            <w:tcW w:w="1984" w:type="dxa"/>
            <w:shd w:val="clear" w:color="auto" w:fill="auto"/>
            <w:noWrap/>
            <w:vAlign w:val="center"/>
            <w:hideMark/>
          </w:tcPr>
          <w:p w14:paraId="5F70F377" w14:textId="77777777" w:rsidR="00687D5C" w:rsidRPr="00687D5C" w:rsidRDefault="00687D5C" w:rsidP="00687D5C">
            <w:pPr>
              <w:jc w:val="right"/>
              <w:rPr>
                <w:rFonts w:ascii="Century Gothic" w:hAnsi="Century Gothic" w:cs="Calibri"/>
                <w:b/>
                <w:bCs/>
                <w:color w:val="000000"/>
                <w:lang w:val="es-MX" w:eastAsia="es-MX"/>
              </w:rPr>
            </w:pPr>
            <w:r w:rsidRPr="00687D5C">
              <w:rPr>
                <w:rFonts w:ascii="Century Gothic" w:hAnsi="Century Gothic" w:cs="Calibri"/>
                <w:b/>
                <w:bCs/>
                <w:color w:val="000000"/>
                <w:lang w:val="es-MX" w:eastAsia="es-MX"/>
              </w:rPr>
              <w:t> </w:t>
            </w:r>
          </w:p>
        </w:tc>
      </w:tr>
      <w:tr w:rsidR="005A0D2D" w:rsidRPr="00687D5C" w14:paraId="627CE147" w14:textId="77777777" w:rsidTr="005A0D2D">
        <w:trPr>
          <w:trHeight w:val="296"/>
        </w:trPr>
        <w:tc>
          <w:tcPr>
            <w:tcW w:w="5098" w:type="dxa"/>
            <w:shd w:val="clear" w:color="auto" w:fill="auto"/>
            <w:noWrap/>
            <w:vAlign w:val="center"/>
            <w:hideMark/>
          </w:tcPr>
          <w:p w14:paraId="2531DC12" w14:textId="77777777" w:rsidR="00687D5C" w:rsidRPr="00687D5C" w:rsidRDefault="00687D5C" w:rsidP="00687D5C">
            <w:pPr>
              <w:rPr>
                <w:rFonts w:ascii="Century Gothic" w:hAnsi="Century Gothic" w:cs="Calibri"/>
                <w:b/>
                <w:bCs/>
                <w:color w:val="000000"/>
                <w:lang w:val="es-MX" w:eastAsia="es-MX"/>
              </w:rPr>
            </w:pPr>
            <w:r w:rsidRPr="00687D5C">
              <w:rPr>
                <w:rFonts w:ascii="Century Gothic" w:hAnsi="Century Gothic" w:cs="Calibri"/>
                <w:b/>
                <w:bCs/>
                <w:color w:val="000000"/>
                <w:lang w:val="es-MX" w:eastAsia="es-MX"/>
              </w:rPr>
              <w:t>Federales</w:t>
            </w:r>
          </w:p>
        </w:tc>
        <w:tc>
          <w:tcPr>
            <w:tcW w:w="2552" w:type="dxa"/>
            <w:shd w:val="clear" w:color="auto" w:fill="auto"/>
            <w:noWrap/>
            <w:vAlign w:val="center"/>
            <w:hideMark/>
          </w:tcPr>
          <w:p w14:paraId="04D46B32" w14:textId="67B9DFD2" w:rsidR="00687D5C" w:rsidRPr="00687D5C" w:rsidRDefault="00687D5C" w:rsidP="005A0D2D">
            <w:pPr>
              <w:rPr>
                <w:rFonts w:ascii="Century Gothic" w:hAnsi="Century Gothic" w:cs="Calibri"/>
                <w:color w:val="000000"/>
                <w:lang w:val="es-MX" w:eastAsia="es-MX"/>
              </w:rPr>
            </w:pPr>
            <w:r w:rsidRPr="00687D5C">
              <w:rPr>
                <w:rFonts w:ascii="Century Gothic" w:hAnsi="Century Gothic" w:cs="Calibri"/>
                <w:color w:val="000000"/>
                <w:lang w:val="es-MX" w:eastAsia="es-MX"/>
              </w:rPr>
              <w:t xml:space="preserve">$      </w:t>
            </w:r>
            <w:r w:rsidR="005A0D2D">
              <w:rPr>
                <w:rFonts w:ascii="Century Gothic" w:hAnsi="Century Gothic" w:cs="Calibri"/>
                <w:color w:val="000000"/>
                <w:lang w:val="es-MX" w:eastAsia="es-MX"/>
              </w:rPr>
              <w:t xml:space="preserve">    </w:t>
            </w:r>
            <w:r w:rsidRPr="00687D5C">
              <w:rPr>
                <w:rFonts w:ascii="Century Gothic" w:hAnsi="Century Gothic" w:cs="Calibri"/>
                <w:color w:val="000000"/>
                <w:lang w:val="es-MX" w:eastAsia="es-MX"/>
              </w:rPr>
              <w:t xml:space="preserve">                       -   </w:t>
            </w:r>
          </w:p>
        </w:tc>
        <w:tc>
          <w:tcPr>
            <w:tcW w:w="1984" w:type="dxa"/>
            <w:shd w:val="clear" w:color="auto" w:fill="auto"/>
            <w:noWrap/>
            <w:vAlign w:val="center"/>
            <w:hideMark/>
          </w:tcPr>
          <w:p w14:paraId="642109AB" w14:textId="77777777" w:rsidR="00687D5C" w:rsidRPr="00687D5C" w:rsidRDefault="00687D5C" w:rsidP="00687D5C">
            <w:pPr>
              <w:jc w:val="right"/>
              <w:rPr>
                <w:rFonts w:ascii="Century Gothic" w:hAnsi="Century Gothic" w:cs="Calibri"/>
                <w:b/>
                <w:bCs/>
                <w:color w:val="000000"/>
                <w:lang w:val="es-MX" w:eastAsia="es-MX"/>
              </w:rPr>
            </w:pPr>
            <w:r w:rsidRPr="00687D5C">
              <w:rPr>
                <w:rFonts w:ascii="Century Gothic" w:hAnsi="Century Gothic" w:cs="Calibri"/>
                <w:b/>
                <w:bCs/>
                <w:color w:val="000000"/>
                <w:lang w:val="es-MX" w:eastAsia="es-MX"/>
              </w:rPr>
              <w:t> </w:t>
            </w:r>
          </w:p>
        </w:tc>
      </w:tr>
      <w:tr w:rsidR="005A0D2D" w:rsidRPr="00687D5C" w14:paraId="7E855E67" w14:textId="77777777" w:rsidTr="005A0D2D">
        <w:trPr>
          <w:trHeight w:val="296"/>
        </w:trPr>
        <w:tc>
          <w:tcPr>
            <w:tcW w:w="5098" w:type="dxa"/>
            <w:shd w:val="clear" w:color="auto" w:fill="auto"/>
            <w:noWrap/>
            <w:vAlign w:val="center"/>
            <w:hideMark/>
          </w:tcPr>
          <w:p w14:paraId="6BDB39CE" w14:textId="77777777" w:rsidR="00687D5C" w:rsidRPr="00687D5C" w:rsidRDefault="00687D5C" w:rsidP="00687D5C">
            <w:pPr>
              <w:rPr>
                <w:rFonts w:ascii="Century Gothic" w:hAnsi="Century Gothic" w:cs="Calibri"/>
                <w:b/>
                <w:bCs/>
                <w:color w:val="000000"/>
                <w:lang w:val="es-MX" w:eastAsia="es-MX"/>
              </w:rPr>
            </w:pPr>
            <w:r w:rsidRPr="00687D5C">
              <w:rPr>
                <w:rFonts w:ascii="Century Gothic" w:hAnsi="Century Gothic" w:cs="Calibri"/>
                <w:b/>
                <w:bCs/>
                <w:color w:val="000000"/>
                <w:lang w:val="es-MX" w:eastAsia="es-MX"/>
              </w:rPr>
              <w:t>Estatales</w:t>
            </w:r>
          </w:p>
        </w:tc>
        <w:tc>
          <w:tcPr>
            <w:tcW w:w="2552" w:type="dxa"/>
            <w:shd w:val="clear" w:color="auto" w:fill="auto"/>
            <w:noWrap/>
            <w:vAlign w:val="center"/>
            <w:hideMark/>
          </w:tcPr>
          <w:p w14:paraId="54458BF2" w14:textId="27FC8BE0" w:rsidR="00687D5C" w:rsidRPr="00687D5C" w:rsidRDefault="00687D5C" w:rsidP="005A0D2D">
            <w:pPr>
              <w:rPr>
                <w:rFonts w:ascii="Century Gothic" w:hAnsi="Century Gothic" w:cs="Calibri"/>
                <w:color w:val="000000"/>
                <w:lang w:val="es-MX" w:eastAsia="es-MX"/>
              </w:rPr>
            </w:pPr>
            <w:r w:rsidRPr="00687D5C">
              <w:rPr>
                <w:rFonts w:ascii="Century Gothic" w:hAnsi="Century Gothic" w:cs="Calibri"/>
                <w:color w:val="000000"/>
                <w:lang w:val="es-MX" w:eastAsia="es-MX"/>
              </w:rPr>
              <w:t xml:space="preserve">$         </w:t>
            </w:r>
            <w:r w:rsidR="005A0D2D">
              <w:rPr>
                <w:rFonts w:ascii="Century Gothic" w:hAnsi="Century Gothic" w:cs="Calibri"/>
                <w:color w:val="000000"/>
                <w:lang w:val="es-MX" w:eastAsia="es-MX"/>
              </w:rPr>
              <w:t xml:space="preserve">    </w:t>
            </w:r>
            <w:r w:rsidRPr="00687D5C">
              <w:rPr>
                <w:rFonts w:ascii="Century Gothic" w:hAnsi="Century Gothic" w:cs="Calibri"/>
                <w:color w:val="000000"/>
                <w:lang w:val="es-MX" w:eastAsia="es-MX"/>
              </w:rPr>
              <w:t xml:space="preserve">                    -   </w:t>
            </w:r>
          </w:p>
        </w:tc>
        <w:tc>
          <w:tcPr>
            <w:tcW w:w="1984" w:type="dxa"/>
            <w:shd w:val="clear" w:color="auto" w:fill="auto"/>
            <w:noWrap/>
            <w:vAlign w:val="center"/>
            <w:hideMark/>
          </w:tcPr>
          <w:p w14:paraId="0B16A35A" w14:textId="77777777" w:rsidR="00687D5C" w:rsidRPr="00687D5C" w:rsidRDefault="00687D5C" w:rsidP="00687D5C">
            <w:pPr>
              <w:jc w:val="right"/>
              <w:rPr>
                <w:rFonts w:ascii="Century Gothic" w:hAnsi="Century Gothic" w:cs="Calibri"/>
                <w:b/>
                <w:bCs/>
                <w:color w:val="000000"/>
                <w:lang w:val="es-MX" w:eastAsia="es-MX"/>
              </w:rPr>
            </w:pPr>
            <w:r w:rsidRPr="00687D5C">
              <w:rPr>
                <w:rFonts w:ascii="Century Gothic" w:hAnsi="Century Gothic" w:cs="Calibri"/>
                <w:b/>
                <w:bCs/>
                <w:color w:val="000000"/>
                <w:lang w:val="es-MX" w:eastAsia="es-MX"/>
              </w:rPr>
              <w:t> </w:t>
            </w:r>
          </w:p>
        </w:tc>
      </w:tr>
      <w:tr w:rsidR="005A0D2D" w:rsidRPr="00687D5C" w14:paraId="1A043957" w14:textId="77777777" w:rsidTr="005A0D2D">
        <w:trPr>
          <w:trHeight w:val="296"/>
        </w:trPr>
        <w:tc>
          <w:tcPr>
            <w:tcW w:w="5098" w:type="dxa"/>
            <w:shd w:val="clear" w:color="auto" w:fill="auto"/>
            <w:noWrap/>
            <w:vAlign w:val="center"/>
            <w:hideMark/>
          </w:tcPr>
          <w:p w14:paraId="5D8383C9" w14:textId="77777777" w:rsidR="00687D5C" w:rsidRPr="00687D5C" w:rsidRDefault="00687D5C" w:rsidP="00687D5C">
            <w:pPr>
              <w:rPr>
                <w:rFonts w:ascii="Century Gothic" w:hAnsi="Century Gothic" w:cs="Calibri"/>
                <w:b/>
                <w:bCs/>
                <w:color w:val="000000"/>
                <w:lang w:val="es-MX" w:eastAsia="es-MX"/>
              </w:rPr>
            </w:pPr>
            <w:proofErr w:type="gramStart"/>
            <w:r w:rsidRPr="00687D5C">
              <w:rPr>
                <w:rFonts w:ascii="Century Gothic" w:hAnsi="Century Gothic" w:cs="Calibri"/>
                <w:b/>
                <w:bCs/>
                <w:color w:val="000000"/>
                <w:lang w:val="es-MX" w:eastAsia="es-MX"/>
              </w:rPr>
              <w:t>Total</w:t>
            </w:r>
            <w:proofErr w:type="gramEnd"/>
            <w:r w:rsidRPr="00687D5C">
              <w:rPr>
                <w:rFonts w:ascii="Century Gothic" w:hAnsi="Century Gothic" w:cs="Calibri"/>
                <w:b/>
                <w:bCs/>
                <w:color w:val="000000"/>
                <w:lang w:val="es-MX" w:eastAsia="es-MX"/>
              </w:rPr>
              <w:t xml:space="preserve"> de Otras Participaciones y Aportaciones</w:t>
            </w:r>
          </w:p>
        </w:tc>
        <w:tc>
          <w:tcPr>
            <w:tcW w:w="2552" w:type="dxa"/>
            <w:shd w:val="clear" w:color="auto" w:fill="auto"/>
            <w:noWrap/>
            <w:vAlign w:val="center"/>
            <w:hideMark/>
          </w:tcPr>
          <w:p w14:paraId="1963A54A"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c>
          <w:tcPr>
            <w:tcW w:w="1984" w:type="dxa"/>
            <w:shd w:val="clear" w:color="auto" w:fill="auto"/>
            <w:noWrap/>
            <w:vAlign w:val="center"/>
            <w:hideMark/>
          </w:tcPr>
          <w:p w14:paraId="1EC8D79C" w14:textId="5B2D18FC" w:rsidR="00687D5C" w:rsidRPr="00687D5C" w:rsidRDefault="00687D5C" w:rsidP="00687D5C">
            <w:pPr>
              <w:jc w:val="right"/>
              <w:rPr>
                <w:rFonts w:ascii="Century Gothic" w:hAnsi="Century Gothic" w:cs="Calibri"/>
                <w:b/>
                <w:bCs/>
                <w:color w:val="000000"/>
                <w:lang w:val="es-MX" w:eastAsia="es-MX"/>
              </w:rPr>
            </w:pPr>
            <w:r w:rsidRPr="00687D5C">
              <w:rPr>
                <w:rFonts w:ascii="Century Gothic" w:hAnsi="Century Gothic" w:cs="Calibri"/>
                <w:b/>
                <w:bCs/>
                <w:color w:val="000000"/>
                <w:lang w:val="es-MX" w:eastAsia="es-MX"/>
              </w:rPr>
              <w:t xml:space="preserve"> $                    -   </w:t>
            </w:r>
          </w:p>
        </w:tc>
      </w:tr>
      <w:tr w:rsidR="005A0D2D" w:rsidRPr="00687D5C" w14:paraId="19E980E8" w14:textId="77777777" w:rsidTr="005A0D2D">
        <w:trPr>
          <w:trHeight w:val="296"/>
        </w:trPr>
        <w:tc>
          <w:tcPr>
            <w:tcW w:w="5098" w:type="dxa"/>
            <w:shd w:val="clear" w:color="auto" w:fill="auto"/>
            <w:noWrap/>
            <w:vAlign w:val="center"/>
            <w:hideMark/>
          </w:tcPr>
          <w:p w14:paraId="2F1884E4" w14:textId="77777777" w:rsidR="00687D5C" w:rsidRPr="00687D5C" w:rsidRDefault="00687D5C" w:rsidP="00687D5C">
            <w:pPr>
              <w:rPr>
                <w:rFonts w:ascii="Century Gothic" w:hAnsi="Century Gothic" w:cs="Calibri"/>
                <w:b/>
                <w:bCs/>
                <w:color w:val="000000"/>
                <w:lang w:val="es-MX" w:eastAsia="es-MX"/>
              </w:rPr>
            </w:pPr>
            <w:r w:rsidRPr="00687D5C">
              <w:rPr>
                <w:rFonts w:ascii="Century Gothic" w:hAnsi="Century Gothic" w:cs="Calibri"/>
                <w:b/>
                <w:bCs/>
                <w:color w:val="000000"/>
                <w:lang w:val="es-MX" w:eastAsia="es-MX"/>
              </w:rPr>
              <w:t> </w:t>
            </w:r>
          </w:p>
        </w:tc>
        <w:tc>
          <w:tcPr>
            <w:tcW w:w="2552" w:type="dxa"/>
            <w:shd w:val="clear" w:color="auto" w:fill="auto"/>
            <w:noWrap/>
            <w:vAlign w:val="center"/>
            <w:hideMark/>
          </w:tcPr>
          <w:p w14:paraId="5AAEE0D7"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c>
          <w:tcPr>
            <w:tcW w:w="1984" w:type="dxa"/>
            <w:shd w:val="clear" w:color="auto" w:fill="auto"/>
            <w:noWrap/>
            <w:vAlign w:val="center"/>
            <w:hideMark/>
          </w:tcPr>
          <w:p w14:paraId="01F472EC" w14:textId="77777777" w:rsidR="00687D5C" w:rsidRPr="00687D5C" w:rsidRDefault="00687D5C" w:rsidP="00687D5C">
            <w:pPr>
              <w:jc w:val="right"/>
              <w:rPr>
                <w:rFonts w:ascii="Century Gothic" w:hAnsi="Century Gothic" w:cs="Calibri"/>
                <w:b/>
                <w:bCs/>
                <w:color w:val="000000"/>
                <w:lang w:val="es-MX" w:eastAsia="es-MX"/>
              </w:rPr>
            </w:pPr>
            <w:r w:rsidRPr="00687D5C">
              <w:rPr>
                <w:rFonts w:ascii="Century Gothic" w:hAnsi="Century Gothic" w:cs="Calibri"/>
                <w:b/>
                <w:bCs/>
                <w:color w:val="000000"/>
                <w:lang w:val="es-MX" w:eastAsia="es-MX"/>
              </w:rPr>
              <w:t> </w:t>
            </w:r>
          </w:p>
        </w:tc>
      </w:tr>
      <w:tr w:rsidR="005A0D2D" w:rsidRPr="00687D5C" w14:paraId="00758C44" w14:textId="77777777" w:rsidTr="005A0D2D">
        <w:trPr>
          <w:trHeight w:val="296"/>
        </w:trPr>
        <w:tc>
          <w:tcPr>
            <w:tcW w:w="5098" w:type="dxa"/>
            <w:shd w:val="clear" w:color="auto" w:fill="auto"/>
            <w:noWrap/>
            <w:vAlign w:val="center"/>
            <w:hideMark/>
          </w:tcPr>
          <w:p w14:paraId="2E030E77" w14:textId="77777777" w:rsidR="00687D5C" w:rsidRPr="00687D5C" w:rsidRDefault="00687D5C" w:rsidP="00687D5C">
            <w:pPr>
              <w:rPr>
                <w:rFonts w:ascii="Century Gothic" w:hAnsi="Century Gothic" w:cs="Calibri"/>
                <w:b/>
                <w:bCs/>
                <w:color w:val="000000"/>
                <w:lang w:val="es-MX" w:eastAsia="es-MX"/>
              </w:rPr>
            </w:pPr>
            <w:r w:rsidRPr="00687D5C">
              <w:rPr>
                <w:rFonts w:ascii="Century Gothic" w:hAnsi="Century Gothic" w:cs="Calibri"/>
                <w:b/>
                <w:bCs/>
                <w:color w:val="000000"/>
                <w:lang w:val="es-MX" w:eastAsia="es-MX"/>
              </w:rPr>
              <w:lastRenderedPageBreak/>
              <w:t>Ingresos Extraordinarios (Derivados de Financiamientos)</w:t>
            </w:r>
          </w:p>
        </w:tc>
        <w:tc>
          <w:tcPr>
            <w:tcW w:w="2552" w:type="dxa"/>
            <w:shd w:val="clear" w:color="auto" w:fill="auto"/>
            <w:noWrap/>
            <w:vAlign w:val="center"/>
            <w:hideMark/>
          </w:tcPr>
          <w:p w14:paraId="464EAEF7"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c>
          <w:tcPr>
            <w:tcW w:w="1984" w:type="dxa"/>
            <w:shd w:val="clear" w:color="auto" w:fill="auto"/>
            <w:noWrap/>
            <w:vAlign w:val="center"/>
            <w:hideMark/>
          </w:tcPr>
          <w:p w14:paraId="539B1B5C"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r>
      <w:tr w:rsidR="005A0D2D" w:rsidRPr="00687D5C" w14:paraId="70CB45A6" w14:textId="77777777" w:rsidTr="005A0D2D">
        <w:trPr>
          <w:trHeight w:val="296"/>
        </w:trPr>
        <w:tc>
          <w:tcPr>
            <w:tcW w:w="5098" w:type="dxa"/>
            <w:shd w:val="clear" w:color="auto" w:fill="auto"/>
            <w:noWrap/>
            <w:vAlign w:val="center"/>
            <w:hideMark/>
          </w:tcPr>
          <w:p w14:paraId="3892B923" w14:textId="77777777" w:rsidR="00687D5C" w:rsidRPr="00687D5C" w:rsidRDefault="00687D5C" w:rsidP="00687D5C">
            <w:pPr>
              <w:rPr>
                <w:rFonts w:ascii="Century Gothic" w:hAnsi="Century Gothic" w:cs="Calibri"/>
                <w:color w:val="000000"/>
                <w:lang w:val="es-MX" w:eastAsia="es-MX"/>
              </w:rPr>
            </w:pPr>
            <w:r w:rsidRPr="00687D5C">
              <w:rPr>
                <w:rFonts w:ascii="Century Gothic" w:hAnsi="Century Gothic" w:cs="Calibri"/>
                <w:color w:val="000000"/>
                <w:lang w:val="es-MX" w:eastAsia="es-MX"/>
              </w:rPr>
              <w:t>Empréstitos</w:t>
            </w:r>
          </w:p>
        </w:tc>
        <w:tc>
          <w:tcPr>
            <w:tcW w:w="2552" w:type="dxa"/>
            <w:shd w:val="clear" w:color="auto" w:fill="auto"/>
            <w:noWrap/>
            <w:vAlign w:val="center"/>
            <w:hideMark/>
          </w:tcPr>
          <w:p w14:paraId="6FD5428A" w14:textId="5B6DE7B4" w:rsidR="00687D5C" w:rsidRPr="00687D5C" w:rsidRDefault="00687D5C" w:rsidP="005A0D2D">
            <w:pPr>
              <w:rPr>
                <w:rFonts w:ascii="Century Gothic" w:hAnsi="Century Gothic" w:cs="Calibri"/>
                <w:color w:val="000000"/>
                <w:lang w:val="es-MX" w:eastAsia="es-MX"/>
              </w:rPr>
            </w:pPr>
            <w:r w:rsidRPr="00687D5C">
              <w:rPr>
                <w:rFonts w:ascii="Century Gothic" w:hAnsi="Century Gothic" w:cs="Calibri"/>
                <w:color w:val="000000"/>
                <w:lang w:val="es-MX" w:eastAsia="es-MX"/>
              </w:rPr>
              <w:t xml:space="preserve">$        </w:t>
            </w:r>
            <w:r w:rsidR="005A0D2D">
              <w:rPr>
                <w:rFonts w:ascii="Century Gothic" w:hAnsi="Century Gothic" w:cs="Calibri"/>
                <w:color w:val="000000"/>
                <w:lang w:val="es-MX" w:eastAsia="es-MX"/>
              </w:rPr>
              <w:t xml:space="preserve">   </w:t>
            </w:r>
            <w:r w:rsidRPr="00687D5C">
              <w:rPr>
                <w:rFonts w:ascii="Century Gothic" w:hAnsi="Century Gothic" w:cs="Calibri"/>
                <w:color w:val="000000"/>
                <w:lang w:val="es-MX" w:eastAsia="es-MX"/>
              </w:rPr>
              <w:t xml:space="preserve">                      -   </w:t>
            </w:r>
          </w:p>
        </w:tc>
        <w:tc>
          <w:tcPr>
            <w:tcW w:w="1984" w:type="dxa"/>
            <w:shd w:val="clear" w:color="auto" w:fill="auto"/>
            <w:noWrap/>
            <w:vAlign w:val="center"/>
            <w:hideMark/>
          </w:tcPr>
          <w:p w14:paraId="636690BB"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r>
      <w:tr w:rsidR="005A0D2D" w:rsidRPr="00687D5C" w14:paraId="4E3174E0" w14:textId="77777777" w:rsidTr="005A0D2D">
        <w:trPr>
          <w:trHeight w:val="296"/>
        </w:trPr>
        <w:tc>
          <w:tcPr>
            <w:tcW w:w="5098" w:type="dxa"/>
            <w:shd w:val="clear" w:color="auto" w:fill="auto"/>
            <w:noWrap/>
            <w:vAlign w:val="center"/>
            <w:hideMark/>
          </w:tcPr>
          <w:p w14:paraId="413BEAD7" w14:textId="77777777" w:rsidR="00687D5C" w:rsidRPr="00687D5C" w:rsidRDefault="00687D5C" w:rsidP="00687D5C">
            <w:pPr>
              <w:rPr>
                <w:rFonts w:ascii="Century Gothic" w:hAnsi="Century Gothic" w:cs="Calibri"/>
                <w:color w:val="000000"/>
                <w:lang w:val="es-MX" w:eastAsia="es-MX"/>
              </w:rPr>
            </w:pPr>
            <w:r w:rsidRPr="00687D5C">
              <w:rPr>
                <w:rFonts w:ascii="Century Gothic" w:hAnsi="Century Gothic" w:cs="Calibri"/>
                <w:color w:val="000000"/>
                <w:lang w:val="es-MX" w:eastAsia="es-MX"/>
              </w:rPr>
              <w:t>Otros Ingresos Extraordinarios</w:t>
            </w:r>
          </w:p>
        </w:tc>
        <w:tc>
          <w:tcPr>
            <w:tcW w:w="2552" w:type="dxa"/>
            <w:shd w:val="clear" w:color="auto" w:fill="auto"/>
            <w:noWrap/>
            <w:vAlign w:val="center"/>
            <w:hideMark/>
          </w:tcPr>
          <w:p w14:paraId="32AD058F" w14:textId="4D71E053" w:rsidR="00687D5C" w:rsidRPr="00687D5C" w:rsidRDefault="00687D5C" w:rsidP="005A0D2D">
            <w:pPr>
              <w:rPr>
                <w:rFonts w:ascii="Century Gothic" w:hAnsi="Century Gothic" w:cs="Calibri"/>
                <w:color w:val="000000"/>
                <w:lang w:val="es-MX" w:eastAsia="es-MX"/>
              </w:rPr>
            </w:pPr>
            <w:r w:rsidRPr="00687D5C">
              <w:rPr>
                <w:rFonts w:ascii="Century Gothic" w:hAnsi="Century Gothic" w:cs="Calibri"/>
                <w:color w:val="000000"/>
                <w:lang w:val="es-MX" w:eastAsia="es-MX"/>
              </w:rPr>
              <w:t xml:space="preserve">$                      </w:t>
            </w:r>
            <w:r w:rsidR="005A0D2D">
              <w:rPr>
                <w:rFonts w:ascii="Century Gothic" w:hAnsi="Century Gothic" w:cs="Calibri"/>
                <w:color w:val="000000"/>
                <w:lang w:val="es-MX" w:eastAsia="es-MX"/>
              </w:rPr>
              <w:t xml:space="preserve">   </w:t>
            </w:r>
            <w:r w:rsidRPr="00687D5C">
              <w:rPr>
                <w:rFonts w:ascii="Century Gothic" w:hAnsi="Century Gothic" w:cs="Calibri"/>
                <w:color w:val="000000"/>
                <w:lang w:val="es-MX" w:eastAsia="es-MX"/>
              </w:rPr>
              <w:t xml:space="preserve">      </w:t>
            </w:r>
            <w:r w:rsidR="005A0D2D">
              <w:rPr>
                <w:rFonts w:ascii="Century Gothic" w:hAnsi="Century Gothic" w:cs="Calibri"/>
                <w:color w:val="000000"/>
                <w:lang w:val="es-MX" w:eastAsia="es-MX"/>
              </w:rPr>
              <w:t xml:space="preserve"> </w:t>
            </w:r>
            <w:r w:rsidRPr="00687D5C">
              <w:rPr>
                <w:rFonts w:ascii="Century Gothic" w:hAnsi="Century Gothic" w:cs="Calibri"/>
                <w:color w:val="000000"/>
                <w:lang w:val="es-MX" w:eastAsia="es-MX"/>
              </w:rPr>
              <w:t xml:space="preserve"> -   </w:t>
            </w:r>
          </w:p>
        </w:tc>
        <w:tc>
          <w:tcPr>
            <w:tcW w:w="1984" w:type="dxa"/>
            <w:shd w:val="clear" w:color="auto" w:fill="auto"/>
            <w:noWrap/>
            <w:vAlign w:val="center"/>
            <w:hideMark/>
          </w:tcPr>
          <w:p w14:paraId="32BB156B"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r>
      <w:tr w:rsidR="005A0D2D" w:rsidRPr="00687D5C" w14:paraId="24187D3A" w14:textId="77777777" w:rsidTr="005A0D2D">
        <w:trPr>
          <w:trHeight w:val="296"/>
        </w:trPr>
        <w:tc>
          <w:tcPr>
            <w:tcW w:w="5098" w:type="dxa"/>
            <w:shd w:val="clear" w:color="auto" w:fill="auto"/>
            <w:noWrap/>
            <w:vAlign w:val="center"/>
            <w:hideMark/>
          </w:tcPr>
          <w:p w14:paraId="5A5D8865" w14:textId="77777777" w:rsidR="00687D5C" w:rsidRPr="00687D5C" w:rsidRDefault="00687D5C" w:rsidP="00687D5C">
            <w:pPr>
              <w:rPr>
                <w:rFonts w:ascii="Century Gothic" w:hAnsi="Century Gothic" w:cs="Calibri"/>
                <w:b/>
                <w:bCs/>
                <w:color w:val="000000"/>
                <w:lang w:val="es-MX" w:eastAsia="es-MX"/>
              </w:rPr>
            </w:pPr>
            <w:proofErr w:type="gramStart"/>
            <w:r w:rsidRPr="00687D5C">
              <w:rPr>
                <w:rFonts w:ascii="Century Gothic" w:hAnsi="Century Gothic" w:cs="Calibri"/>
                <w:b/>
                <w:bCs/>
                <w:color w:val="000000"/>
                <w:lang w:val="es-MX" w:eastAsia="es-MX"/>
              </w:rPr>
              <w:t>Total</w:t>
            </w:r>
            <w:proofErr w:type="gramEnd"/>
            <w:r w:rsidRPr="00687D5C">
              <w:rPr>
                <w:rFonts w:ascii="Century Gothic" w:hAnsi="Century Gothic" w:cs="Calibri"/>
                <w:b/>
                <w:bCs/>
                <w:color w:val="000000"/>
                <w:lang w:val="es-MX" w:eastAsia="es-MX"/>
              </w:rPr>
              <w:t xml:space="preserve"> Ingresos Extraordinarios</w:t>
            </w:r>
          </w:p>
        </w:tc>
        <w:tc>
          <w:tcPr>
            <w:tcW w:w="2552" w:type="dxa"/>
            <w:shd w:val="clear" w:color="auto" w:fill="auto"/>
            <w:noWrap/>
            <w:vAlign w:val="center"/>
            <w:hideMark/>
          </w:tcPr>
          <w:p w14:paraId="51466E6C"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c>
          <w:tcPr>
            <w:tcW w:w="1984" w:type="dxa"/>
            <w:shd w:val="clear" w:color="auto" w:fill="auto"/>
            <w:noWrap/>
            <w:vAlign w:val="center"/>
            <w:hideMark/>
          </w:tcPr>
          <w:p w14:paraId="1606F603" w14:textId="3ADF4912" w:rsidR="00687D5C" w:rsidRPr="00687D5C" w:rsidRDefault="00687D5C" w:rsidP="00687D5C">
            <w:pPr>
              <w:jc w:val="right"/>
              <w:rPr>
                <w:rFonts w:ascii="Century Gothic" w:hAnsi="Century Gothic" w:cs="Calibri"/>
                <w:b/>
                <w:bCs/>
                <w:color w:val="000000"/>
                <w:lang w:val="es-MX" w:eastAsia="es-MX"/>
              </w:rPr>
            </w:pPr>
            <w:r w:rsidRPr="00687D5C">
              <w:rPr>
                <w:rFonts w:ascii="Century Gothic" w:hAnsi="Century Gothic" w:cs="Calibri"/>
                <w:b/>
                <w:bCs/>
                <w:color w:val="000000"/>
                <w:lang w:val="es-MX" w:eastAsia="es-MX"/>
              </w:rPr>
              <w:t xml:space="preserve"> $                    -   </w:t>
            </w:r>
          </w:p>
        </w:tc>
      </w:tr>
      <w:tr w:rsidR="005A0D2D" w:rsidRPr="00687D5C" w14:paraId="5EBC6DEA" w14:textId="77777777" w:rsidTr="005A0D2D">
        <w:trPr>
          <w:trHeight w:val="296"/>
        </w:trPr>
        <w:tc>
          <w:tcPr>
            <w:tcW w:w="5098" w:type="dxa"/>
            <w:shd w:val="clear" w:color="auto" w:fill="auto"/>
            <w:noWrap/>
            <w:vAlign w:val="center"/>
            <w:hideMark/>
          </w:tcPr>
          <w:p w14:paraId="5A88CD05" w14:textId="77777777" w:rsidR="00687D5C" w:rsidRPr="00687D5C" w:rsidRDefault="00687D5C" w:rsidP="00687D5C">
            <w:pPr>
              <w:rPr>
                <w:rFonts w:ascii="Century Gothic" w:hAnsi="Century Gothic" w:cs="Calibri"/>
                <w:b/>
                <w:bCs/>
                <w:color w:val="000000"/>
                <w:lang w:val="es-MX" w:eastAsia="es-MX"/>
              </w:rPr>
            </w:pPr>
            <w:r w:rsidRPr="00687D5C">
              <w:rPr>
                <w:rFonts w:ascii="Century Gothic" w:hAnsi="Century Gothic" w:cs="Calibri"/>
                <w:b/>
                <w:bCs/>
                <w:color w:val="000000"/>
                <w:lang w:val="es-MX" w:eastAsia="es-MX"/>
              </w:rPr>
              <w:t> </w:t>
            </w:r>
          </w:p>
        </w:tc>
        <w:tc>
          <w:tcPr>
            <w:tcW w:w="2552" w:type="dxa"/>
            <w:shd w:val="clear" w:color="auto" w:fill="auto"/>
            <w:noWrap/>
            <w:vAlign w:val="center"/>
            <w:hideMark/>
          </w:tcPr>
          <w:p w14:paraId="4D2E2670"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c>
          <w:tcPr>
            <w:tcW w:w="1984" w:type="dxa"/>
            <w:shd w:val="clear" w:color="auto" w:fill="auto"/>
            <w:noWrap/>
            <w:vAlign w:val="center"/>
            <w:hideMark/>
          </w:tcPr>
          <w:p w14:paraId="7E85668F" w14:textId="77777777" w:rsidR="00687D5C" w:rsidRPr="00687D5C" w:rsidRDefault="00687D5C" w:rsidP="00687D5C">
            <w:pPr>
              <w:jc w:val="right"/>
              <w:rPr>
                <w:rFonts w:ascii="Century Gothic" w:hAnsi="Century Gothic" w:cs="Calibri"/>
                <w:b/>
                <w:bCs/>
                <w:color w:val="000000"/>
                <w:lang w:val="es-MX" w:eastAsia="es-MX"/>
              </w:rPr>
            </w:pPr>
            <w:r w:rsidRPr="00687D5C">
              <w:rPr>
                <w:rFonts w:ascii="Century Gothic" w:hAnsi="Century Gothic" w:cs="Calibri"/>
                <w:b/>
                <w:bCs/>
                <w:color w:val="000000"/>
                <w:lang w:val="es-MX" w:eastAsia="es-MX"/>
              </w:rPr>
              <w:t> </w:t>
            </w:r>
          </w:p>
        </w:tc>
      </w:tr>
      <w:tr w:rsidR="005A0D2D" w:rsidRPr="00687D5C" w14:paraId="2675D3B5" w14:textId="77777777" w:rsidTr="005A0D2D">
        <w:trPr>
          <w:trHeight w:val="296"/>
        </w:trPr>
        <w:tc>
          <w:tcPr>
            <w:tcW w:w="5098" w:type="dxa"/>
            <w:shd w:val="clear" w:color="auto" w:fill="auto"/>
            <w:noWrap/>
            <w:vAlign w:val="center"/>
            <w:hideMark/>
          </w:tcPr>
          <w:p w14:paraId="7DD18E7C" w14:textId="77777777" w:rsidR="00687D5C" w:rsidRPr="00687D5C" w:rsidRDefault="00687D5C" w:rsidP="00687D5C">
            <w:pPr>
              <w:rPr>
                <w:rFonts w:ascii="Century Gothic" w:hAnsi="Century Gothic" w:cs="Calibri"/>
                <w:b/>
                <w:bCs/>
                <w:color w:val="000000"/>
                <w:lang w:val="es-MX" w:eastAsia="es-MX"/>
              </w:rPr>
            </w:pPr>
            <w:proofErr w:type="gramStart"/>
            <w:r w:rsidRPr="00687D5C">
              <w:rPr>
                <w:rFonts w:ascii="Century Gothic" w:hAnsi="Century Gothic" w:cs="Calibri"/>
                <w:b/>
                <w:bCs/>
                <w:color w:val="000000"/>
                <w:lang w:val="es-MX" w:eastAsia="es-MX"/>
              </w:rPr>
              <w:t>Total</w:t>
            </w:r>
            <w:proofErr w:type="gramEnd"/>
            <w:r w:rsidRPr="00687D5C">
              <w:rPr>
                <w:rFonts w:ascii="Century Gothic" w:hAnsi="Century Gothic" w:cs="Calibri"/>
                <w:b/>
                <w:bCs/>
                <w:color w:val="000000"/>
                <w:lang w:val="es-MX" w:eastAsia="es-MX"/>
              </w:rPr>
              <w:t xml:space="preserve"> Ingresos Totales / Globales</w:t>
            </w:r>
          </w:p>
        </w:tc>
        <w:tc>
          <w:tcPr>
            <w:tcW w:w="2552" w:type="dxa"/>
            <w:shd w:val="clear" w:color="auto" w:fill="auto"/>
            <w:noWrap/>
            <w:vAlign w:val="center"/>
            <w:hideMark/>
          </w:tcPr>
          <w:p w14:paraId="6B541B23" w14:textId="77777777" w:rsidR="00687D5C" w:rsidRPr="00687D5C" w:rsidRDefault="00687D5C" w:rsidP="00687D5C">
            <w:pPr>
              <w:jc w:val="right"/>
              <w:rPr>
                <w:rFonts w:ascii="Century Gothic" w:hAnsi="Century Gothic" w:cs="Calibri"/>
                <w:color w:val="000000"/>
                <w:lang w:val="es-MX" w:eastAsia="es-MX"/>
              </w:rPr>
            </w:pPr>
            <w:r w:rsidRPr="00687D5C">
              <w:rPr>
                <w:rFonts w:ascii="Century Gothic" w:hAnsi="Century Gothic" w:cs="Calibri"/>
                <w:color w:val="000000"/>
                <w:lang w:val="es-MX" w:eastAsia="es-MX"/>
              </w:rPr>
              <w:t> </w:t>
            </w:r>
          </w:p>
        </w:tc>
        <w:tc>
          <w:tcPr>
            <w:tcW w:w="1984" w:type="dxa"/>
            <w:shd w:val="clear" w:color="auto" w:fill="auto"/>
            <w:noWrap/>
            <w:vAlign w:val="center"/>
            <w:hideMark/>
          </w:tcPr>
          <w:p w14:paraId="14A203BB" w14:textId="69AE126E" w:rsidR="00687D5C" w:rsidRPr="00687D5C" w:rsidRDefault="00687D5C" w:rsidP="00687D5C">
            <w:pPr>
              <w:jc w:val="right"/>
              <w:rPr>
                <w:rFonts w:ascii="Century Gothic" w:hAnsi="Century Gothic" w:cs="Calibri"/>
                <w:b/>
                <w:bCs/>
                <w:color w:val="000000"/>
                <w:lang w:val="es-MX" w:eastAsia="es-MX"/>
              </w:rPr>
            </w:pPr>
            <w:r w:rsidRPr="00687D5C">
              <w:rPr>
                <w:rFonts w:ascii="Century Gothic" w:hAnsi="Century Gothic" w:cs="Calibri"/>
                <w:b/>
                <w:bCs/>
                <w:color w:val="000000"/>
                <w:lang w:val="es-MX" w:eastAsia="es-MX"/>
              </w:rPr>
              <w:t xml:space="preserve"> $35,767,201.00 </w:t>
            </w:r>
          </w:p>
        </w:tc>
      </w:tr>
    </w:tbl>
    <w:p w14:paraId="6D9149F6" w14:textId="77777777" w:rsidR="00687D5C" w:rsidRPr="00687D5C" w:rsidRDefault="00687D5C" w:rsidP="00C92270">
      <w:pPr>
        <w:rPr>
          <w:rFonts w:ascii="Century Gothic" w:hAnsi="Century Gothic"/>
        </w:rPr>
      </w:pPr>
    </w:p>
    <w:sectPr w:rsidR="00687D5C" w:rsidRPr="00687D5C" w:rsidSect="00157A44">
      <w:headerReference w:type="default" r:id="rId8"/>
      <w:footerReference w:type="default" r:id="rId9"/>
      <w:pgSz w:w="12240" w:h="15840"/>
      <w:pgMar w:top="4423" w:right="1644" w:bottom="1644" w:left="1644" w:header="709" w:footer="709"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7B010" w14:textId="77777777" w:rsidR="00E631A4" w:rsidRDefault="00E631A4">
      <w:r>
        <w:separator/>
      </w:r>
    </w:p>
  </w:endnote>
  <w:endnote w:type="continuationSeparator" w:id="0">
    <w:p w14:paraId="3C559FB3" w14:textId="77777777" w:rsidR="00E631A4" w:rsidRDefault="00E63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959950"/>
      <w:docPartObj>
        <w:docPartGallery w:val="Page Numbers (Bottom of Page)"/>
        <w:docPartUnique/>
      </w:docPartObj>
    </w:sdtPr>
    <w:sdtEndPr>
      <w:rPr>
        <w:sz w:val="20"/>
        <w:szCs w:val="20"/>
      </w:rPr>
    </w:sdtEndPr>
    <w:sdtContent>
      <w:p w14:paraId="5500466B" w14:textId="6CEB5BB0" w:rsidR="005A5B9A" w:rsidRPr="00155D7F" w:rsidRDefault="005A5B9A">
        <w:pPr>
          <w:pStyle w:val="Piedepgina"/>
          <w:jc w:val="right"/>
          <w:rPr>
            <w:sz w:val="20"/>
            <w:szCs w:val="20"/>
          </w:rPr>
        </w:pPr>
        <w:r w:rsidRPr="00155D7F">
          <w:rPr>
            <w:sz w:val="20"/>
            <w:szCs w:val="20"/>
          </w:rPr>
          <w:fldChar w:fldCharType="begin"/>
        </w:r>
        <w:r w:rsidRPr="00155D7F">
          <w:rPr>
            <w:sz w:val="20"/>
            <w:szCs w:val="20"/>
          </w:rPr>
          <w:instrText>PAGE   \* MERGEFORMAT</w:instrText>
        </w:r>
        <w:r w:rsidRPr="00155D7F">
          <w:rPr>
            <w:sz w:val="20"/>
            <w:szCs w:val="20"/>
          </w:rPr>
          <w:fldChar w:fldCharType="separate"/>
        </w:r>
        <w:r w:rsidR="00F35690" w:rsidRPr="00155D7F">
          <w:rPr>
            <w:noProof/>
            <w:sz w:val="20"/>
            <w:szCs w:val="20"/>
          </w:rPr>
          <w:t>38</w:t>
        </w:r>
        <w:r w:rsidRPr="00155D7F">
          <w:rPr>
            <w:sz w:val="20"/>
            <w:szCs w:val="20"/>
          </w:rPr>
          <w:fldChar w:fldCharType="end"/>
        </w:r>
      </w:p>
    </w:sdtContent>
  </w:sdt>
  <w:p w14:paraId="624F0533" w14:textId="77777777" w:rsidR="005A5B9A" w:rsidRDefault="005A5B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F3CFD" w14:textId="77777777" w:rsidR="00E631A4" w:rsidRDefault="00E631A4">
      <w:r>
        <w:separator/>
      </w:r>
    </w:p>
  </w:footnote>
  <w:footnote w:type="continuationSeparator" w:id="0">
    <w:p w14:paraId="251243D8" w14:textId="77777777" w:rsidR="00E631A4" w:rsidRDefault="00E63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20D15261" w:rsidR="005A5B9A" w:rsidRPr="00076D61" w:rsidRDefault="005A5B9A" w:rsidP="005A5B9A">
    <w:pPr>
      <w:pStyle w:val="Encabezado"/>
      <w:jc w:val="right"/>
      <w:rPr>
        <w:rFonts w:ascii="Century Gothic" w:hAnsi="Century Gothic"/>
        <w:b/>
        <w:lang w:val="es-MX"/>
      </w:rPr>
    </w:pPr>
    <w:r>
      <w:rPr>
        <w:rFonts w:ascii="Century Gothic" w:hAnsi="Century Gothic"/>
        <w:b/>
        <w:lang w:val="es-MX"/>
      </w:rPr>
      <w:t xml:space="preserve">DECRETO </w:t>
    </w:r>
    <w:r w:rsidRPr="00076D61">
      <w:rPr>
        <w:rFonts w:ascii="Century Gothic" w:hAnsi="Century Gothic"/>
        <w:b/>
        <w:lang w:val="es-MX"/>
      </w:rPr>
      <w:t>No.</w:t>
    </w:r>
  </w:p>
  <w:p w14:paraId="61161E7A" w14:textId="256DCB6F" w:rsidR="005A5B9A" w:rsidRPr="00F35690" w:rsidRDefault="005A5B9A" w:rsidP="005A5B9A">
    <w:pPr>
      <w:ind w:right="23"/>
      <w:jc w:val="right"/>
      <w:rPr>
        <w:rFonts w:ascii="Century Gothic" w:hAnsi="Century Gothic"/>
        <w:b/>
        <w:lang w:val="en-US"/>
      </w:rPr>
    </w:pPr>
    <w:r w:rsidRPr="00F35690">
      <w:rPr>
        <w:rFonts w:ascii="Century Gothic" w:hAnsi="Century Gothic"/>
        <w:b/>
        <w:lang w:val="en-US"/>
      </w:rPr>
      <w:softHyphen/>
    </w:r>
    <w:r w:rsidRPr="00F35690">
      <w:rPr>
        <w:rFonts w:ascii="Century Gothic" w:hAnsi="Century Gothic"/>
        <w:b/>
        <w:lang w:val="en-US"/>
      </w:rPr>
      <w:softHyphen/>
    </w:r>
    <w:r w:rsidRPr="00F35690">
      <w:rPr>
        <w:rFonts w:ascii="Century Gothic" w:hAnsi="Century Gothic"/>
        <w:b/>
        <w:lang w:val="en-US"/>
      </w:rPr>
      <w:softHyphen/>
    </w:r>
    <w:r w:rsidRPr="00F35690">
      <w:rPr>
        <w:rFonts w:ascii="Century Gothic" w:hAnsi="Century Gothic"/>
        <w:b/>
        <w:lang w:val="en-US"/>
      </w:rPr>
      <w:softHyphen/>
    </w:r>
    <w:r w:rsidRPr="00F35690">
      <w:rPr>
        <w:rFonts w:ascii="Century Gothic" w:hAnsi="Century Gothic"/>
        <w:b/>
        <w:lang w:val="en-US"/>
      </w:rPr>
      <w:softHyphen/>
    </w:r>
    <w:r w:rsidRPr="00F35690">
      <w:rPr>
        <w:rFonts w:ascii="Century Gothic" w:hAnsi="Century Gothic"/>
        <w:b/>
        <w:lang w:val="en-US"/>
      </w:rPr>
      <w:softHyphen/>
    </w:r>
    <w:r w:rsidRPr="00F35690">
      <w:rPr>
        <w:rFonts w:ascii="Century Gothic" w:hAnsi="Century Gothic"/>
        <w:b/>
        <w:lang w:val="en-US"/>
      </w:rPr>
      <w:softHyphen/>
    </w:r>
    <w:r w:rsidRPr="00F35690">
      <w:rPr>
        <w:rFonts w:ascii="Century Gothic" w:hAnsi="Century Gothic"/>
        <w:b/>
        <w:lang w:val="en-US"/>
      </w:rPr>
      <w:softHyphen/>
    </w:r>
    <w:r w:rsidRPr="00F35690">
      <w:rPr>
        <w:rFonts w:ascii="Century Gothic" w:hAnsi="Century Gothic"/>
        <w:b/>
        <w:lang w:val="en-US"/>
      </w:rPr>
      <w:softHyphen/>
    </w:r>
    <w:r w:rsidRPr="00F35690">
      <w:rPr>
        <w:rFonts w:ascii="Century Gothic" w:hAnsi="Century Gothic"/>
        <w:b/>
        <w:lang w:val="en-US"/>
      </w:rPr>
      <w:softHyphen/>
    </w:r>
    <w:r w:rsidRPr="00F35690">
      <w:rPr>
        <w:rFonts w:ascii="Century Gothic" w:hAnsi="Century Gothic"/>
        <w:b/>
        <w:lang w:val="en-US"/>
      </w:rPr>
      <w:softHyphen/>
    </w:r>
    <w:r w:rsidRPr="00F35690">
      <w:rPr>
        <w:rFonts w:ascii="Century Gothic" w:hAnsi="Century Gothic"/>
        <w:b/>
        <w:lang w:val="en-US"/>
      </w:rPr>
      <w:softHyphen/>
      <w:t>LXVIII/</w:t>
    </w:r>
    <w:proofErr w:type="spellStart"/>
    <w:r w:rsidRPr="00F35690">
      <w:rPr>
        <w:rFonts w:ascii="Century Gothic" w:hAnsi="Century Gothic"/>
        <w:b/>
        <w:lang w:val="en-US"/>
      </w:rPr>
      <w:t>APLIM</w:t>
    </w:r>
    <w:proofErr w:type="spellEnd"/>
    <w:r w:rsidRPr="00F35690">
      <w:rPr>
        <w:rFonts w:ascii="Century Gothic" w:hAnsi="Century Gothic"/>
        <w:b/>
        <w:lang w:val="en-US"/>
      </w:rPr>
      <w:t>/</w:t>
    </w:r>
    <w:r w:rsidRPr="00A004AA">
      <w:rPr>
        <w:rFonts w:ascii="Century Gothic" w:hAnsi="Century Gothic"/>
        <w:b/>
        <w:lang w:val="en-US"/>
      </w:rPr>
      <w:t>0</w:t>
    </w:r>
    <w:r w:rsidR="00A004AA">
      <w:rPr>
        <w:rFonts w:ascii="Century Gothic" w:hAnsi="Century Gothic"/>
        <w:b/>
        <w:lang w:val="en-US"/>
      </w:rPr>
      <w:t>412</w:t>
    </w:r>
    <w:r w:rsidRPr="00F35690">
      <w:rPr>
        <w:rFonts w:ascii="Century Gothic" w:hAnsi="Century Gothic"/>
        <w:b/>
        <w:lang w:val="en-US"/>
      </w:rPr>
      <w:t>/2025  I P.O.</w:t>
    </w:r>
  </w:p>
  <w:p w14:paraId="6E0B1C47" w14:textId="66E4FB2A" w:rsidR="005A5B9A" w:rsidRPr="00F35690" w:rsidRDefault="005A5B9A">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94900"/>
    <w:multiLevelType w:val="hybridMultilevel"/>
    <w:tmpl w:val="51582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416910"/>
    <w:multiLevelType w:val="hybridMultilevel"/>
    <w:tmpl w:val="4C26E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37F0A20"/>
    <w:multiLevelType w:val="hybridMultilevel"/>
    <w:tmpl w:val="8E0608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B41695E"/>
    <w:multiLevelType w:val="hybridMultilevel"/>
    <w:tmpl w:val="553078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6069BF"/>
    <w:multiLevelType w:val="hybridMultilevel"/>
    <w:tmpl w:val="FE12C05A"/>
    <w:lvl w:ilvl="0" w:tplc="02C24120">
      <w:start w:val="1"/>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3345F4B"/>
    <w:multiLevelType w:val="hybridMultilevel"/>
    <w:tmpl w:val="F806894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DBE34BA"/>
    <w:multiLevelType w:val="hybridMultilevel"/>
    <w:tmpl w:val="F912B8D0"/>
    <w:lvl w:ilvl="0" w:tplc="94B20D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8360B9"/>
    <w:multiLevelType w:val="hybridMultilevel"/>
    <w:tmpl w:val="C1A44B50"/>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E2347E4"/>
    <w:multiLevelType w:val="hybridMultilevel"/>
    <w:tmpl w:val="96D01EA4"/>
    <w:lvl w:ilvl="0" w:tplc="18F48744">
      <w:start w:val="6"/>
      <w:numFmt w:val="bullet"/>
      <w:lvlText w:val="-"/>
      <w:lvlJc w:val="left"/>
      <w:pPr>
        <w:ind w:left="1020" w:hanging="360"/>
      </w:pPr>
      <w:rPr>
        <w:rFonts w:ascii="Century Gothic" w:eastAsia="Calibri" w:hAnsi="Century Gothic" w:cs="Aria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9" w15:restartNumberingAfterBreak="0">
    <w:nsid w:val="7F4A0198"/>
    <w:multiLevelType w:val="hybridMultilevel"/>
    <w:tmpl w:val="0FA6B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F676A85"/>
    <w:multiLevelType w:val="hybridMultilevel"/>
    <w:tmpl w:val="BE2C16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FEC436D"/>
    <w:multiLevelType w:val="hybridMultilevel"/>
    <w:tmpl w:val="43C08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0"/>
  </w:num>
  <w:num w:numId="5">
    <w:abstractNumId w:val="11"/>
  </w:num>
  <w:num w:numId="6">
    <w:abstractNumId w:val="0"/>
  </w:num>
  <w:num w:numId="7">
    <w:abstractNumId w:val="1"/>
  </w:num>
  <w:num w:numId="8">
    <w:abstractNumId w:val="3"/>
  </w:num>
  <w:num w:numId="9">
    <w:abstractNumId w:val="9"/>
  </w:num>
  <w:num w:numId="10">
    <w:abstractNumId w:val="8"/>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789"/>
    <w:rsid w:val="00015C5C"/>
    <w:rsid w:val="00023469"/>
    <w:rsid w:val="000506CA"/>
    <w:rsid w:val="00064059"/>
    <w:rsid w:val="00064A70"/>
    <w:rsid w:val="00064B4B"/>
    <w:rsid w:val="00067213"/>
    <w:rsid w:val="00077F6D"/>
    <w:rsid w:val="00083E79"/>
    <w:rsid w:val="0009784C"/>
    <w:rsid w:val="000A2FAA"/>
    <w:rsid w:val="000A34C2"/>
    <w:rsid w:val="000A5F38"/>
    <w:rsid w:val="000A68C0"/>
    <w:rsid w:val="000B1AEE"/>
    <w:rsid w:val="000D1AA6"/>
    <w:rsid w:val="00106DD7"/>
    <w:rsid w:val="00111BBD"/>
    <w:rsid w:val="00155D7F"/>
    <w:rsid w:val="00157A44"/>
    <w:rsid w:val="001639D7"/>
    <w:rsid w:val="0018288C"/>
    <w:rsid w:val="001923B4"/>
    <w:rsid w:val="00195D53"/>
    <w:rsid w:val="001A2B3C"/>
    <w:rsid w:val="001C51FA"/>
    <w:rsid w:val="001D03B8"/>
    <w:rsid w:val="001F54F1"/>
    <w:rsid w:val="00210E08"/>
    <w:rsid w:val="0023049A"/>
    <w:rsid w:val="002369BC"/>
    <w:rsid w:val="00244657"/>
    <w:rsid w:val="00291FDC"/>
    <w:rsid w:val="002D594C"/>
    <w:rsid w:val="002D6EAB"/>
    <w:rsid w:val="00302C77"/>
    <w:rsid w:val="00302F53"/>
    <w:rsid w:val="00305A00"/>
    <w:rsid w:val="003468F7"/>
    <w:rsid w:val="00363527"/>
    <w:rsid w:val="00366442"/>
    <w:rsid w:val="003B0BED"/>
    <w:rsid w:val="003C1F66"/>
    <w:rsid w:val="003C5DAB"/>
    <w:rsid w:val="003C6342"/>
    <w:rsid w:val="003D2928"/>
    <w:rsid w:val="003E00F6"/>
    <w:rsid w:val="00416147"/>
    <w:rsid w:val="00420186"/>
    <w:rsid w:val="004240D2"/>
    <w:rsid w:val="004276A4"/>
    <w:rsid w:val="00461F2D"/>
    <w:rsid w:val="00464F50"/>
    <w:rsid w:val="00476386"/>
    <w:rsid w:val="004B007D"/>
    <w:rsid w:val="004C5A45"/>
    <w:rsid w:val="004D31BD"/>
    <w:rsid w:val="0052531E"/>
    <w:rsid w:val="005A0D2D"/>
    <w:rsid w:val="005A123A"/>
    <w:rsid w:val="005A5B9A"/>
    <w:rsid w:val="005B4CD1"/>
    <w:rsid w:val="005C155E"/>
    <w:rsid w:val="005C7727"/>
    <w:rsid w:val="005D2F7B"/>
    <w:rsid w:val="005E07BF"/>
    <w:rsid w:val="005E1535"/>
    <w:rsid w:val="00605171"/>
    <w:rsid w:val="0061059B"/>
    <w:rsid w:val="006178A1"/>
    <w:rsid w:val="006256BB"/>
    <w:rsid w:val="0062602E"/>
    <w:rsid w:val="006325C7"/>
    <w:rsid w:val="00647136"/>
    <w:rsid w:val="00661351"/>
    <w:rsid w:val="006766AE"/>
    <w:rsid w:val="00687D5C"/>
    <w:rsid w:val="006927A2"/>
    <w:rsid w:val="006941DF"/>
    <w:rsid w:val="0069491A"/>
    <w:rsid w:val="006C139E"/>
    <w:rsid w:val="006C1CA2"/>
    <w:rsid w:val="006C43CF"/>
    <w:rsid w:val="006D12C4"/>
    <w:rsid w:val="006E0F4C"/>
    <w:rsid w:val="006F2C73"/>
    <w:rsid w:val="00701957"/>
    <w:rsid w:val="00745420"/>
    <w:rsid w:val="0075291B"/>
    <w:rsid w:val="007650F9"/>
    <w:rsid w:val="00795E72"/>
    <w:rsid w:val="007A40E2"/>
    <w:rsid w:val="007D3B4E"/>
    <w:rsid w:val="007D4789"/>
    <w:rsid w:val="007E14C0"/>
    <w:rsid w:val="008003A0"/>
    <w:rsid w:val="008008C9"/>
    <w:rsid w:val="00800AF7"/>
    <w:rsid w:val="00803D07"/>
    <w:rsid w:val="00807504"/>
    <w:rsid w:val="00812D57"/>
    <w:rsid w:val="00830068"/>
    <w:rsid w:val="00836429"/>
    <w:rsid w:val="008463E1"/>
    <w:rsid w:val="00855F7E"/>
    <w:rsid w:val="00856390"/>
    <w:rsid w:val="008578DD"/>
    <w:rsid w:val="008731B2"/>
    <w:rsid w:val="008771C5"/>
    <w:rsid w:val="0088065F"/>
    <w:rsid w:val="00887ABA"/>
    <w:rsid w:val="00891E3A"/>
    <w:rsid w:val="00895107"/>
    <w:rsid w:val="00896E4B"/>
    <w:rsid w:val="008A536C"/>
    <w:rsid w:val="008B4969"/>
    <w:rsid w:val="008D67FE"/>
    <w:rsid w:val="008E73CB"/>
    <w:rsid w:val="008F0819"/>
    <w:rsid w:val="008F1091"/>
    <w:rsid w:val="008F7A5E"/>
    <w:rsid w:val="009050A8"/>
    <w:rsid w:val="00907A5A"/>
    <w:rsid w:val="009353C9"/>
    <w:rsid w:val="00955084"/>
    <w:rsid w:val="0097381A"/>
    <w:rsid w:val="009822CE"/>
    <w:rsid w:val="00983CE9"/>
    <w:rsid w:val="00984651"/>
    <w:rsid w:val="00984A87"/>
    <w:rsid w:val="00995642"/>
    <w:rsid w:val="00997804"/>
    <w:rsid w:val="009C7AD0"/>
    <w:rsid w:val="009E2D01"/>
    <w:rsid w:val="009E63B6"/>
    <w:rsid w:val="009F1BE1"/>
    <w:rsid w:val="00A004AA"/>
    <w:rsid w:val="00A03A18"/>
    <w:rsid w:val="00A0570A"/>
    <w:rsid w:val="00A17316"/>
    <w:rsid w:val="00A2181C"/>
    <w:rsid w:val="00A30949"/>
    <w:rsid w:val="00A354D5"/>
    <w:rsid w:val="00A612E0"/>
    <w:rsid w:val="00A63362"/>
    <w:rsid w:val="00A84DFC"/>
    <w:rsid w:val="00AA13A4"/>
    <w:rsid w:val="00AA4F81"/>
    <w:rsid w:val="00AB2FD2"/>
    <w:rsid w:val="00AE77AE"/>
    <w:rsid w:val="00B06CD2"/>
    <w:rsid w:val="00B2439C"/>
    <w:rsid w:val="00B5182B"/>
    <w:rsid w:val="00B51A09"/>
    <w:rsid w:val="00B70D32"/>
    <w:rsid w:val="00B8455B"/>
    <w:rsid w:val="00B916BD"/>
    <w:rsid w:val="00B91D75"/>
    <w:rsid w:val="00BE4BB4"/>
    <w:rsid w:val="00BF1CFD"/>
    <w:rsid w:val="00BF57CA"/>
    <w:rsid w:val="00C03AF2"/>
    <w:rsid w:val="00C1689E"/>
    <w:rsid w:val="00C315E1"/>
    <w:rsid w:val="00C56B1D"/>
    <w:rsid w:val="00C75DC2"/>
    <w:rsid w:val="00C83ACD"/>
    <w:rsid w:val="00C92270"/>
    <w:rsid w:val="00C96AE3"/>
    <w:rsid w:val="00CB0FF2"/>
    <w:rsid w:val="00CC0793"/>
    <w:rsid w:val="00CD2BC9"/>
    <w:rsid w:val="00CD4B09"/>
    <w:rsid w:val="00CE55A3"/>
    <w:rsid w:val="00CE6E39"/>
    <w:rsid w:val="00D00605"/>
    <w:rsid w:val="00D03719"/>
    <w:rsid w:val="00D03F70"/>
    <w:rsid w:val="00D32D25"/>
    <w:rsid w:val="00D50357"/>
    <w:rsid w:val="00D557F9"/>
    <w:rsid w:val="00D56B15"/>
    <w:rsid w:val="00D76E22"/>
    <w:rsid w:val="00D8224A"/>
    <w:rsid w:val="00DA4271"/>
    <w:rsid w:val="00DB29E2"/>
    <w:rsid w:val="00DD656C"/>
    <w:rsid w:val="00DE38A5"/>
    <w:rsid w:val="00E062DA"/>
    <w:rsid w:val="00E156D9"/>
    <w:rsid w:val="00E15CE7"/>
    <w:rsid w:val="00E16F78"/>
    <w:rsid w:val="00E215B2"/>
    <w:rsid w:val="00E21ECD"/>
    <w:rsid w:val="00E23A2B"/>
    <w:rsid w:val="00E24164"/>
    <w:rsid w:val="00E275AD"/>
    <w:rsid w:val="00E55FF5"/>
    <w:rsid w:val="00E5664C"/>
    <w:rsid w:val="00E631A4"/>
    <w:rsid w:val="00EC6866"/>
    <w:rsid w:val="00EC764B"/>
    <w:rsid w:val="00F325FF"/>
    <w:rsid w:val="00F35690"/>
    <w:rsid w:val="00F366D5"/>
    <w:rsid w:val="00F65C61"/>
    <w:rsid w:val="00F710A1"/>
    <w:rsid w:val="00FC6C0A"/>
    <w:rsid w:val="00FD23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qFormat/>
    <w:rsid w:val="007D4789"/>
    <w:pPr>
      <w:keepNext/>
      <w:jc w:val="center"/>
      <w:outlineLvl w:val="2"/>
    </w:pPr>
    <w:rPr>
      <w:rFonts w:ascii="Arial" w:hAnsi="Arial" w:cs="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rsid w:val="007D4789"/>
    <w:rPr>
      <w:rFonts w:ascii="Arial" w:eastAsia="Times New Roman" w:hAnsi="Arial" w:cs="Arial"/>
      <w:b/>
      <w:bCs/>
      <w:sz w:val="24"/>
      <w:szCs w:val="24"/>
      <w:lang w:val="en-US" w:eastAsia="es-ES"/>
    </w:rPr>
  </w:style>
  <w:style w:type="paragraph" w:styleId="Textoindependiente">
    <w:name w:val="Body Text"/>
    <w:basedOn w:val="Normal"/>
    <w:link w:val="TextoindependienteCar"/>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rsid w:val="007D4789"/>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BF57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57CA"/>
    <w:rPr>
      <w:rFonts w:ascii="Segoe UI" w:eastAsia="Times New Roman" w:hAnsi="Segoe UI" w:cs="Segoe UI"/>
      <w:sz w:val="18"/>
      <w:szCs w:val="18"/>
      <w:lang w:val="es-ES" w:eastAsia="es-ES"/>
    </w:rPr>
  </w:style>
  <w:style w:type="paragraph" w:styleId="Prrafodelista">
    <w:name w:val="List Paragraph"/>
    <w:basedOn w:val="Normal"/>
    <w:uiPriority w:val="34"/>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5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810E6-AFF9-424A-A0C1-DF8377A83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38</Pages>
  <Words>5468</Words>
  <Characters>30074</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32</cp:revision>
  <cp:lastPrinted>2025-12-15T20:42:00Z</cp:lastPrinted>
  <dcterms:created xsi:type="dcterms:W3CDTF">2025-12-12T20:19:00Z</dcterms:created>
  <dcterms:modified xsi:type="dcterms:W3CDTF">2025-12-15T20:42:00Z</dcterms:modified>
</cp:coreProperties>
</file>