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AD03" w14:textId="77777777" w:rsidR="00830BF8" w:rsidRPr="00830BF8" w:rsidRDefault="00830BF8" w:rsidP="00830BF8">
      <w:pPr>
        <w:spacing w:after="0" w:line="240" w:lineRule="auto"/>
        <w:ind w:right="284"/>
        <w:jc w:val="both"/>
        <w:rPr>
          <w:rFonts w:ascii="Century Gothic" w:eastAsia="Times New Roman" w:hAnsi="Century Gothic" w:cs="Times New Roman"/>
          <w:b/>
          <w:sz w:val="24"/>
          <w:szCs w:val="24"/>
          <w:lang w:val="es-ES" w:eastAsia="es-ES"/>
        </w:rPr>
      </w:pPr>
      <w:r w:rsidRPr="00830BF8">
        <w:rPr>
          <w:rFonts w:ascii="Century Gothic" w:eastAsia="Times New Roman" w:hAnsi="Century Gothic" w:cs="Times New Roman"/>
          <w:b/>
          <w:sz w:val="24"/>
          <w:szCs w:val="24"/>
          <w:lang w:val="es-ES" w:eastAsia="es-ES"/>
        </w:rPr>
        <w:t xml:space="preserve">DECRETO No.       </w:t>
      </w:r>
    </w:p>
    <w:p w14:paraId="737638CF" w14:textId="77777777" w:rsidR="00830BF8" w:rsidRPr="00830BF8" w:rsidRDefault="00830BF8" w:rsidP="00830BF8">
      <w:pPr>
        <w:spacing w:after="0" w:line="240" w:lineRule="auto"/>
        <w:ind w:right="284"/>
        <w:jc w:val="both"/>
        <w:rPr>
          <w:rFonts w:ascii="Century Gothic" w:eastAsia="Times New Roman" w:hAnsi="Century Gothic" w:cs="Times New Roman"/>
          <w:sz w:val="24"/>
          <w:szCs w:val="24"/>
          <w:lang w:val="es-MX" w:eastAsia="es-ES"/>
        </w:rPr>
      </w:pPr>
      <w:r w:rsidRPr="00830BF8">
        <w:rPr>
          <w:rFonts w:ascii="Century Gothic" w:eastAsia="Times New Roman" w:hAnsi="Century Gothic" w:cs="Times New Roman"/>
          <w:b/>
          <w:sz w:val="24"/>
          <w:szCs w:val="24"/>
          <w:lang w:val="es-MX" w:eastAsia="es-ES"/>
        </w:rPr>
        <w:t>LXVI/</w:t>
      </w:r>
      <w:proofErr w:type="spellStart"/>
      <w:r w:rsidRPr="00830BF8">
        <w:rPr>
          <w:rFonts w:ascii="Century Gothic" w:eastAsia="Times New Roman" w:hAnsi="Century Gothic" w:cs="Times New Roman"/>
          <w:b/>
          <w:sz w:val="24"/>
          <w:szCs w:val="24"/>
          <w:lang w:val="es-MX" w:eastAsia="es-ES"/>
        </w:rPr>
        <w:t>EXLEY</w:t>
      </w:r>
      <w:proofErr w:type="spellEnd"/>
      <w:r w:rsidRPr="00830BF8">
        <w:rPr>
          <w:rFonts w:ascii="Century Gothic" w:eastAsia="Times New Roman" w:hAnsi="Century Gothic" w:cs="Times New Roman"/>
          <w:b/>
          <w:sz w:val="24"/>
          <w:szCs w:val="24"/>
          <w:lang w:val="es-MX" w:eastAsia="es-ES"/>
        </w:rPr>
        <w:t xml:space="preserve">/1048/2021  XIII </w:t>
      </w:r>
      <w:proofErr w:type="spellStart"/>
      <w:r w:rsidRPr="00830BF8">
        <w:rPr>
          <w:rFonts w:ascii="Century Gothic" w:eastAsia="Times New Roman" w:hAnsi="Century Gothic" w:cs="Times New Roman"/>
          <w:b/>
          <w:sz w:val="24"/>
          <w:szCs w:val="24"/>
          <w:lang w:val="es-MX" w:eastAsia="es-ES"/>
        </w:rPr>
        <w:t>P.E</w:t>
      </w:r>
      <w:proofErr w:type="spellEnd"/>
      <w:r w:rsidRPr="00830BF8">
        <w:rPr>
          <w:rFonts w:ascii="Century Gothic" w:eastAsia="Times New Roman" w:hAnsi="Century Gothic" w:cs="Times New Roman"/>
          <w:b/>
          <w:sz w:val="24"/>
          <w:szCs w:val="24"/>
          <w:lang w:val="es-MX" w:eastAsia="es-ES"/>
        </w:rPr>
        <w:t xml:space="preserve">. </w:t>
      </w:r>
    </w:p>
    <w:p w14:paraId="196E4C8C" w14:textId="77777777" w:rsidR="00830BF8" w:rsidRPr="00830BF8" w:rsidRDefault="00830BF8" w:rsidP="00830BF8">
      <w:pPr>
        <w:spacing w:after="0" w:line="240" w:lineRule="auto"/>
        <w:ind w:left="284" w:right="284"/>
        <w:jc w:val="both"/>
        <w:rPr>
          <w:rFonts w:ascii="Century Gothic" w:eastAsia="Times New Roman" w:hAnsi="Century Gothic" w:cs="Times New Roman"/>
          <w:b/>
          <w:sz w:val="24"/>
          <w:szCs w:val="24"/>
          <w:lang w:val="es-MX" w:eastAsia="es-ES"/>
        </w:rPr>
      </w:pPr>
    </w:p>
    <w:p w14:paraId="377B4757" w14:textId="77777777" w:rsidR="00830BF8" w:rsidRPr="00830BF8" w:rsidRDefault="00830BF8" w:rsidP="00830BF8">
      <w:pPr>
        <w:spacing w:after="0" w:line="240" w:lineRule="auto"/>
        <w:ind w:right="49"/>
        <w:jc w:val="both"/>
        <w:rPr>
          <w:rFonts w:ascii="Century Gothic" w:eastAsia="Times New Roman" w:hAnsi="Century Gothic" w:cs="Times New Roman"/>
          <w:b/>
          <w:sz w:val="26"/>
          <w:szCs w:val="26"/>
          <w:lang w:val="es-ES" w:eastAsia="es-ES"/>
        </w:rPr>
      </w:pPr>
      <w:r w:rsidRPr="00830BF8">
        <w:rPr>
          <w:rFonts w:ascii="Century Gothic" w:eastAsia="Times New Roman" w:hAnsi="Century Gothic" w:cs="Times New Roman"/>
          <w:b/>
          <w:sz w:val="26"/>
          <w:szCs w:val="26"/>
          <w:lang w:val="es-ES" w:eastAsia="es-ES"/>
        </w:rPr>
        <w:t>LA SEXAGÉSIMA SEXTA LEGISLATURA DEL HONORABLE CONGRESO DEL ESTADO DE CHIHUAHUA, REUNIDA EN SU DECIMOTERCER PERIODO EXTRAORDINARIO DE SESIONES, DENTRO DEL TERCER AÑO DE EJERCICIO CONSTITUCIONAL,</w:t>
      </w:r>
    </w:p>
    <w:p w14:paraId="36124673" w14:textId="77777777" w:rsidR="00830BF8" w:rsidRPr="00830BF8" w:rsidRDefault="00830BF8" w:rsidP="00830BF8">
      <w:pPr>
        <w:spacing w:after="0" w:line="240" w:lineRule="auto"/>
        <w:ind w:right="284"/>
        <w:jc w:val="both"/>
        <w:rPr>
          <w:rFonts w:ascii="Century Gothic" w:eastAsia="Times New Roman" w:hAnsi="Century Gothic" w:cs="Times New Roman"/>
          <w:b/>
          <w:sz w:val="16"/>
          <w:szCs w:val="16"/>
          <w:lang w:val="es-ES" w:eastAsia="es-ES"/>
        </w:rPr>
      </w:pPr>
    </w:p>
    <w:p w14:paraId="76257574" w14:textId="77777777" w:rsidR="00830BF8" w:rsidRPr="00830BF8" w:rsidRDefault="00830BF8" w:rsidP="00830BF8">
      <w:pPr>
        <w:spacing w:after="0" w:line="240" w:lineRule="auto"/>
        <w:ind w:right="284"/>
        <w:jc w:val="center"/>
        <w:rPr>
          <w:rFonts w:ascii="Century Gothic" w:eastAsia="Times New Roman" w:hAnsi="Century Gothic" w:cs="Times New Roman"/>
          <w:b/>
          <w:sz w:val="28"/>
          <w:szCs w:val="28"/>
          <w:lang w:val="es-ES" w:eastAsia="es-ES"/>
        </w:rPr>
      </w:pPr>
      <w:r w:rsidRPr="00830BF8">
        <w:rPr>
          <w:rFonts w:ascii="Century Gothic" w:eastAsia="Times New Roman" w:hAnsi="Century Gothic" w:cs="Times New Roman"/>
          <w:b/>
          <w:sz w:val="28"/>
          <w:szCs w:val="28"/>
          <w:lang w:val="es-ES" w:eastAsia="es-ES"/>
        </w:rPr>
        <w:t>D E C R E T A</w:t>
      </w:r>
    </w:p>
    <w:p w14:paraId="35FD045F" w14:textId="77777777" w:rsidR="006F64C2" w:rsidRPr="00A018CF" w:rsidRDefault="006F64C2" w:rsidP="006928A8">
      <w:pPr>
        <w:spacing w:after="0" w:line="360" w:lineRule="auto"/>
        <w:rPr>
          <w:rFonts w:ascii="Century Gothic" w:hAnsi="Century Gothic" w:cs="Arial"/>
          <w:sz w:val="20"/>
          <w:szCs w:val="20"/>
          <w:lang w:val="es-MX"/>
        </w:rPr>
      </w:pPr>
    </w:p>
    <w:p w14:paraId="64441A32" w14:textId="77777777" w:rsidR="00830BF8" w:rsidRDefault="00BA795B" w:rsidP="00830BF8">
      <w:pPr>
        <w:spacing w:after="0" w:line="360" w:lineRule="auto"/>
        <w:jc w:val="both"/>
        <w:rPr>
          <w:rFonts w:ascii="Century Gothic" w:hAnsi="Century Gothic" w:cs="Arial"/>
          <w:sz w:val="24"/>
          <w:szCs w:val="24"/>
          <w:lang w:val="es-MX"/>
        </w:rPr>
      </w:pPr>
      <w:r w:rsidRPr="001210BF">
        <w:rPr>
          <w:rFonts w:ascii="Century Gothic" w:hAnsi="Century Gothic" w:cs="Arial"/>
          <w:b/>
          <w:bCs/>
          <w:sz w:val="28"/>
          <w:szCs w:val="24"/>
          <w:lang w:val="es-MX"/>
        </w:rPr>
        <w:t xml:space="preserve">ARTÍCULO </w:t>
      </w:r>
      <w:r w:rsidR="00830BF8">
        <w:rPr>
          <w:rFonts w:ascii="Century Gothic" w:hAnsi="Century Gothic" w:cs="Arial"/>
          <w:b/>
          <w:bCs/>
          <w:sz w:val="28"/>
          <w:szCs w:val="24"/>
          <w:lang w:val="es-MX"/>
        </w:rPr>
        <w:t>PRIMERO</w:t>
      </w:r>
      <w:r w:rsidR="00EA5966" w:rsidRPr="001210BF">
        <w:rPr>
          <w:rFonts w:ascii="Century Gothic" w:hAnsi="Century Gothic" w:cs="Arial"/>
          <w:b/>
          <w:bCs/>
          <w:sz w:val="28"/>
          <w:szCs w:val="24"/>
          <w:lang w:val="es-MX"/>
        </w:rPr>
        <w:t>.-</w:t>
      </w:r>
      <w:r w:rsidR="00EA5966" w:rsidRPr="001210BF">
        <w:rPr>
          <w:rFonts w:ascii="Century Gothic" w:hAnsi="Century Gothic" w:cs="Arial"/>
          <w:sz w:val="28"/>
          <w:szCs w:val="24"/>
          <w:lang w:val="es-MX"/>
        </w:rPr>
        <w:t xml:space="preserve"> </w:t>
      </w:r>
      <w:r w:rsidR="00EA5966" w:rsidRPr="001210BF">
        <w:rPr>
          <w:rFonts w:ascii="Century Gothic" w:hAnsi="Century Gothic" w:cs="Arial"/>
          <w:sz w:val="24"/>
          <w:szCs w:val="24"/>
          <w:lang w:val="es-MX"/>
        </w:rPr>
        <w:t>Se expide la Ley de Asentamiento</w:t>
      </w:r>
      <w:r w:rsidR="009B236E" w:rsidRPr="001210BF">
        <w:rPr>
          <w:rFonts w:ascii="Century Gothic" w:hAnsi="Century Gothic" w:cs="Arial"/>
          <w:sz w:val="24"/>
          <w:szCs w:val="24"/>
          <w:lang w:val="es-MX"/>
        </w:rPr>
        <w:t>s</w:t>
      </w:r>
      <w:r w:rsidR="00EA5966" w:rsidRPr="001210BF">
        <w:rPr>
          <w:rFonts w:ascii="Century Gothic" w:hAnsi="Century Gothic" w:cs="Arial"/>
          <w:sz w:val="24"/>
          <w:szCs w:val="24"/>
          <w:lang w:val="es-MX"/>
        </w:rPr>
        <w:t xml:space="preserve"> Humanos, Ordenamiento Territorial y Desarrollo Urbano del Estado de Chihuahua, para quedar redactada de la siguiente manera:</w:t>
      </w:r>
    </w:p>
    <w:p w14:paraId="6044B657" w14:textId="77777777" w:rsidR="00830BF8" w:rsidRDefault="00830BF8" w:rsidP="00830BF8">
      <w:pPr>
        <w:spacing w:after="0" w:line="360" w:lineRule="auto"/>
        <w:jc w:val="both"/>
        <w:rPr>
          <w:rFonts w:ascii="Century Gothic" w:hAnsi="Century Gothic" w:cs="Arial"/>
          <w:sz w:val="24"/>
          <w:szCs w:val="24"/>
          <w:lang w:val="es-MX"/>
        </w:rPr>
      </w:pPr>
    </w:p>
    <w:p w14:paraId="11D9A456" w14:textId="23ADDEAF" w:rsidR="00830BF8" w:rsidRPr="00830BF8" w:rsidRDefault="00EA5966" w:rsidP="00830BF8">
      <w:pPr>
        <w:spacing w:after="0" w:line="360" w:lineRule="auto"/>
        <w:jc w:val="center"/>
        <w:rPr>
          <w:rFonts w:ascii="Century Gothic" w:hAnsi="Century Gothic" w:cs="Arial"/>
          <w:b/>
          <w:bCs/>
          <w:sz w:val="25"/>
          <w:szCs w:val="25"/>
          <w:lang w:val="es-MX"/>
        </w:rPr>
      </w:pPr>
      <w:r w:rsidRPr="00830BF8">
        <w:rPr>
          <w:rFonts w:ascii="Century Gothic" w:hAnsi="Century Gothic" w:cs="Arial"/>
          <w:b/>
          <w:bCs/>
          <w:sz w:val="25"/>
          <w:szCs w:val="25"/>
          <w:lang w:val="es-MX"/>
        </w:rPr>
        <w:t xml:space="preserve">LEY DE ASENTAMIENTOS HUMANOS, ORDENAMIENTO TERRITORIAL Y DESARROLLO URBANO </w:t>
      </w:r>
      <w:r w:rsidR="00FF7B63" w:rsidRPr="00830BF8">
        <w:rPr>
          <w:rFonts w:ascii="Century Gothic" w:hAnsi="Century Gothic" w:cs="Arial"/>
          <w:b/>
          <w:bCs/>
          <w:sz w:val="25"/>
          <w:szCs w:val="25"/>
          <w:lang w:val="es-MX"/>
        </w:rPr>
        <w:t>D</w:t>
      </w:r>
      <w:r w:rsidRPr="00830BF8">
        <w:rPr>
          <w:rFonts w:ascii="Century Gothic" w:hAnsi="Century Gothic" w:cs="Arial"/>
          <w:b/>
          <w:bCs/>
          <w:sz w:val="25"/>
          <w:szCs w:val="25"/>
          <w:lang w:val="es-MX"/>
        </w:rPr>
        <w:t>EL ESTADO DE CHIHUAHUA</w:t>
      </w:r>
    </w:p>
    <w:p w14:paraId="185B7E40" w14:textId="77777777" w:rsidR="00830BF8" w:rsidRPr="00830BF8" w:rsidRDefault="00830BF8" w:rsidP="00830BF8">
      <w:pPr>
        <w:tabs>
          <w:tab w:val="left" w:pos="313"/>
          <w:tab w:val="right" w:pos="9121"/>
        </w:tabs>
        <w:spacing w:after="0" w:line="360" w:lineRule="auto"/>
        <w:jc w:val="center"/>
        <w:rPr>
          <w:rFonts w:ascii="Century Gothic" w:hAnsi="Century Gothic" w:cs="Arial"/>
          <w:b/>
          <w:bCs/>
          <w:lang w:val="es-MX"/>
        </w:rPr>
      </w:pPr>
    </w:p>
    <w:p w14:paraId="0A073D4D" w14:textId="77777777" w:rsidR="00830BF8" w:rsidRDefault="00860925" w:rsidP="00830BF8">
      <w:pPr>
        <w:tabs>
          <w:tab w:val="left" w:pos="313"/>
          <w:tab w:val="right" w:pos="9121"/>
        </w:tabs>
        <w:spacing w:after="0" w:line="360" w:lineRule="auto"/>
        <w:jc w:val="center"/>
        <w:rPr>
          <w:rFonts w:ascii="Century Gothic" w:hAnsi="Century Gothic" w:cs="Arial"/>
          <w:b/>
          <w:sz w:val="24"/>
          <w:szCs w:val="24"/>
          <w:lang w:val="es-MX"/>
        </w:rPr>
      </w:pPr>
      <w:r w:rsidRPr="00830BF8">
        <w:rPr>
          <w:rFonts w:ascii="Century Gothic" w:hAnsi="Century Gothic" w:cs="Arial"/>
          <w:b/>
          <w:sz w:val="24"/>
          <w:szCs w:val="24"/>
          <w:lang w:val="es-MX"/>
        </w:rPr>
        <w:t>TÍTULO PRIMERO</w:t>
      </w:r>
    </w:p>
    <w:p w14:paraId="69924CEA" w14:textId="3781C2A5" w:rsidR="00860925" w:rsidRDefault="00EA5966" w:rsidP="00830BF8">
      <w:pPr>
        <w:tabs>
          <w:tab w:val="left" w:pos="313"/>
          <w:tab w:val="right" w:pos="9121"/>
        </w:tabs>
        <w:spacing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DE LAS DISPOSICIONES GENERALES</w:t>
      </w:r>
    </w:p>
    <w:p w14:paraId="08150B50" w14:textId="77777777" w:rsidR="00830BF8" w:rsidRPr="00830BF8" w:rsidRDefault="00830BF8" w:rsidP="00830BF8">
      <w:pPr>
        <w:tabs>
          <w:tab w:val="left" w:pos="313"/>
          <w:tab w:val="right" w:pos="9121"/>
        </w:tabs>
        <w:spacing w:after="0" w:line="360" w:lineRule="auto"/>
        <w:jc w:val="center"/>
        <w:rPr>
          <w:rFonts w:ascii="Century Gothic" w:hAnsi="Century Gothic" w:cs="Arial"/>
          <w:sz w:val="16"/>
          <w:szCs w:val="16"/>
          <w:lang w:val="es-MX"/>
        </w:rPr>
      </w:pPr>
    </w:p>
    <w:p w14:paraId="34D547AF" w14:textId="77777777" w:rsidR="00830BF8" w:rsidRDefault="00860925"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ÚNICO</w:t>
      </w:r>
    </w:p>
    <w:p w14:paraId="3461AC73" w14:textId="752BD4D2" w:rsidR="00EA5966" w:rsidRPr="001210BF" w:rsidRDefault="004132CA"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 xml:space="preserve">DEL </w:t>
      </w:r>
      <w:r w:rsidR="00860925" w:rsidRPr="001210BF">
        <w:rPr>
          <w:rFonts w:ascii="Century Gothic" w:hAnsi="Century Gothic" w:cs="Arial"/>
          <w:b w:val="0"/>
          <w:sz w:val="24"/>
          <w:szCs w:val="24"/>
          <w:lang w:val="es-MX"/>
        </w:rPr>
        <w:t>OBJETO, ÁMBITO DE APLICACIÓN Y DEFINICIONES</w:t>
      </w:r>
    </w:p>
    <w:p w14:paraId="2D906ABC" w14:textId="77777777" w:rsidR="00830BF8" w:rsidRDefault="00830BF8" w:rsidP="006928A8">
      <w:pPr>
        <w:pStyle w:val="Ttulo5"/>
        <w:spacing w:line="360" w:lineRule="auto"/>
        <w:jc w:val="right"/>
        <w:rPr>
          <w:rFonts w:ascii="Century Gothic" w:hAnsi="Century Gothic" w:cs="Arial"/>
          <w:sz w:val="24"/>
          <w:lang w:val="es-MX"/>
        </w:rPr>
      </w:pPr>
    </w:p>
    <w:p w14:paraId="7CE7AB8D" w14:textId="77777777" w:rsidR="00EA5966" w:rsidRPr="001210BF" w:rsidRDefault="00BF358B"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Objeto de la L</w:t>
      </w:r>
      <w:r w:rsidR="00EA5966" w:rsidRPr="001210BF">
        <w:rPr>
          <w:rFonts w:ascii="Century Gothic" w:hAnsi="Century Gothic" w:cs="Arial"/>
          <w:sz w:val="24"/>
          <w:lang w:val="es-MX"/>
        </w:rPr>
        <w:t>ey</w:t>
      </w:r>
    </w:p>
    <w:p w14:paraId="5EAD2F7D" w14:textId="77777777" w:rsidR="00EA5966" w:rsidRPr="001210BF" w:rsidRDefault="0086092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EA5966" w:rsidRPr="001210BF">
        <w:rPr>
          <w:rFonts w:ascii="Century Gothic" w:hAnsi="Century Gothic" w:cs="Arial"/>
          <w:b/>
          <w:sz w:val="24"/>
          <w:szCs w:val="24"/>
          <w:lang w:val="es-MX"/>
        </w:rPr>
        <w:t>1.</w:t>
      </w:r>
      <w:r w:rsidR="00BF358B" w:rsidRPr="001210BF">
        <w:rPr>
          <w:rFonts w:ascii="Century Gothic" w:hAnsi="Century Gothic" w:cs="Arial"/>
          <w:sz w:val="24"/>
          <w:szCs w:val="24"/>
          <w:lang w:val="es-MX"/>
        </w:rPr>
        <w:t xml:space="preserve"> Las disposiciones de esta L</w:t>
      </w:r>
      <w:r w:rsidR="00EA5966" w:rsidRPr="001210BF">
        <w:rPr>
          <w:rFonts w:ascii="Century Gothic" w:hAnsi="Century Gothic" w:cs="Arial"/>
          <w:sz w:val="24"/>
          <w:szCs w:val="24"/>
          <w:lang w:val="es-MX"/>
        </w:rPr>
        <w:t>ey son de orden público e interés social y de observancia general en todo el Estado y tienen por objeto:</w:t>
      </w:r>
    </w:p>
    <w:p w14:paraId="3503C493" w14:textId="77777777" w:rsidR="00EA5966" w:rsidRPr="001210BF" w:rsidRDefault="00EA5966" w:rsidP="006928A8">
      <w:pPr>
        <w:spacing w:after="0" w:line="360" w:lineRule="auto"/>
        <w:jc w:val="both"/>
        <w:rPr>
          <w:rFonts w:ascii="Century Gothic" w:hAnsi="Century Gothic" w:cs="Arial"/>
          <w:sz w:val="24"/>
          <w:szCs w:val="24"/>
          <w:lang w:val="es-MX"/>
        </w:rPr>
      </w:pPr>
    </w:p>
    <w:p w14:paraId="6C990009" w14:textId="36F5BF51"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las disposiciones básicas y los instrumentos para ordenar el uso del territorio y la planeación y regulación de los asentamientos humano</w:t>
      </w:r>
      <w:r w:rsidR="00667C0D">
        <w:rPr>
          <w:rFonts w:ascii="Century Gothic" w:hAnsi="Century Gothic" w:cs="Arial"/>
          <w:sz w:val="24"/>
          <w:szCs w:val="24"/>
          <w:lang w:val="es-MX"/>
        </w:rPr>
        <w:t>s y el desarrollo urbano en la E</w:t>
      </w:r>
      <w:r w:rsidRPr="001210BF">
        <w:rPr>
          <w:rFonts w:ascii="Century Gothic" w:hAnsi="Century Gothic" w:cs="Arial"/>
          <w:sz w:val="24"/>
          <w:szCs w:val="24"/>
          <w:lang w:val="es-MX"/>
        </w:rPr>
        <w:t xml:space="preserve">ntidad, así como para determinar las atribuciones de las autoridades competentes para la aplicación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w:t>
      </w:r>
      <w:r w:rsidRPr="001210BF">
        <w:rPr>
          <w:rFonts w:ascii="Century Gothic" w:eastAsia="Calibri" w:hAnsi="Century Gothic" w:cs="Arial"/>
          <w:sz w:val="24"/>
          <w:szCs w:val="24"/>
          <w:lang w:val="es-MX"/>
        </w:rPr>
        <w:t>con pleno respeto a los derechos humanos y a los principios definidos en la misma.</w:t>
      </w:r>
    </w:p>
    <w:p w14:paraId="44A341CB"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461FF192" w14:textId="6BF4EEB7" w:rsidR="00EA5966" w:rsidRPr="001210BF" w:rsidRDefault="00EA5966" w:rsidP="006928A8">
      <w:pPr>
        <w:numPr>
          <w:ilvl w:val="0"/>
          <w:numId w:val="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rPr>
        <w:t xml:space="preserve">Determinar las acciones y </w:t>
      </w:r>
      <w:r w:rsidRPr="001210BF">
        <w:rPr>
          <w:rFonts w:ascii="Century Gothic" w:eastAsia="Calibri" w:hAnsi="Century Gothic" w:cs="Arial"/>
          <w:sz w:val="24"/>
          <w:szCs w:val="24"/>
          <w:lang w:val="es-MX"/>
        </w:rPr>
        <w:t>fijar las normas y criterios para impulsar un modelo de gobernanza territorial que promueva una efectiva participación, congruencia y coordinación entre gobierno y sociedad</w:t>
      </w:r>
      <w:r w:rsidRPr="001210BF">
        <w:rPr>
          <w:rFonts w:ascii="Century Gothic" w:hAnsi="Century Gothic" w:cs="Arial"/>
          <w:sz w:val="24"/>
          <w:szCs w:val="24"/>
          <w:lang w:val="es-MX"/>
        </w:rPr>
        <w:t xml:space="preserve"> para la ordenación del territorio, así como para la fundación, crecimiento, mejoramiento y conservación de </w:t>
      </w:r>
      <w:r w:rsidR="00667C0D">
        <w:rPr>
          <w:rFonts w:ascii="Century Gothic" w:hAnsi="Century Gothic" w:cs="Arial"/>
          <w:sz w:val="24"/>
          <w:szCs w:val="24"/>
          <w:lang w:val="es-MX"/>
        </w:rPr>
        <w:t>los centros de población en la E</w:t>
      </w:r>
      <w:r w:rsidRPr="001210BF">
        <w:rPr>
          <w:rFonts w:ascii="Century Gothic" w:hAnsi="Century Gothic" w:cs="Arial"/>
          <w:sz w:val="24"/>
          <w:szCs w:val="24"/>
          <w:lang w:val="es-MX"/>
        </w:rPr>
        <w:t>ntidad</w:t>
      </w:r>
      <w:r w:rsidRPr="001210BF">
        <w:rPr>
          <w:rFonts w:ascii="Century Gothic" w:eastAsia="Calibri" w:hAnsi="Century Gothic" w:cs="Arial"/>
          <w:sz w:val="24"/>
          <w:szCs w:val="24"/>
          <w:lang w:val="es-MX"/>
        </w:rPr>
        <w:t xml:space="preserve">, </w:t>
      </w:r>
      <w:r w:rsidRPr="001210BF">
        <w:rPr>
          <w:rFonts w:ascii="Century Gothic" w:hAnsi="Century Gothic" w:cs="Arial"/>
          <w:sz w:val="24"/>
          <w:szCs w:val="24"/>
          <w:lang w:val="es-MX" w:eastAsia="es-MX"/>
        </w:rPr>
        <w:t>garantizando en todo momento el fomento, la protección y el acceso equitativo a los espacios públicos, los equipamientos,</w:t>
      </w:r>
      <w:r w:rsidRPr="001210BF">
        <w:rPr>
          <w:rFonts w:ascii="Century Gothic" w:hAnsi="Century Gothic" w:cs="Arial"/>
          <w:bCs/>
          <w:sz w:val="24"/>
          <w:szCs w:val="24"/>
          <w:lang w:val="es-MX" w:eastAsia="es-MX"/>
        </w:rPr>
        <w:t xml:space="preserve"> la vivienda digna y </w:t>
      </w:r>
      <w:r w:rsidR="00FF7B63" w:rsidRPr="001210BF">
        <w:rPr>
          <w:rFonts w:ascii="Century Gothic" w:hAnsi="Century Gothic" w:cs="Arial"/>
          <w:bCs/>
          <w:sz w:val="24"/>
          <w:szCs w:val="24"/>
          <w:lang w:val="es-MX" w:eastAsia="es-MX"/>
        </w:rPr>
        <w:t xml:space="preserve">los </w:t>
      </w:r>
      <w:r w:rsidRPr="001210BF">
        <w:rPr>
          <w:rFonts w:ascii="Century Gothic" w:hAnsi="Century Gothic" w:cs="Arial"/>
          <w:bCs/>
          <w:sz w:val="24"/>
          <w:szCs w:val="24"/>
          <w:lang w:val="es-MX" w:eastAsia="es-MX"/>
        </w:rPr>
        <w:t>centros de trabajo.</w:t>
      </w:r>
    </w:p>
    <w:p w14:paraId="52834C4C"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212ECC8"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los criterios para armonizar la planeación y la regulación de los asentamientos humanos con el ordenamiento territorial y desarrollo urbano del Estado y la seguridad de sus habitantes.</w:t>
      </w:r>
    </w:p>
    <w:p w14:paraId="7B128114" w14:textId="77777777" w:rsidR="00EA5966" w:rsidRPr="001210BF" w:rsidRDefault="00EA5966" w:rsidP="006928A8">
      <w:pPr>
        <w:spacing w:after="0" w:line="360" w:lineRule="auto"/>
        <w:jc w:val="both"/>
        <w:rPr>
          <w:rFonts w:ascii="Century Gothic" w:hAnsi="Century Gothic" w:cs="Arial"/>
          <w:sz w:val="24"/>
          <w:szCs w:val="24"/>
          <w:lang w:val="es-MX"/>
        </w:rPr>
      </w:pPr>
    </w:p>
    <w:p w14:paraId="0FEEE6F6"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Establecer las bases y definir los principios conforme a las cuales el Estado y los municipios ejercerán sus atribuciones para ordenar </w:t>
      </w:r>
      <w:r w:rsidR="00AF299B" w:rsidRPr="001210BF">
        <w:rPr>
          <w:rFonts w:ascii="Century Gothic" w:hAnsi="Century Gothic" w:cs="Arial"/>
          <w:sz w:val="24"/>
          <w:szCs w:val="24"/>
          <w:lang w:val="es-MX"/>
        </w:rPr>
        <w:t xml:space="preserve">y zonificar </w:t>
      </w:r>
      <w:r w:rsidRPr="001210BF">
        <w:rPr>
          <w:rFonts w:ascii="Century Gothic" w:hAnsi="Century Gothic" w:cs="Arial"/>
          <w:sz w:val="24"/>
          <w:szCs w:val="24"/>
          <w:lang w:val="es-MX"/>
        </w:rPr>
        <w:t>el territorio y determinar las correspondientes provisiones, zonas, usos del suelo, reservas y destinos de áreas y predios que regulan la propiedad en los centros de población.</w:t>
      </w:r>
    </w:p>
    <w:p w14:paraId="5B1F273C" w14:textId="77777777" w:rsidR="00EA5966" w:rsidRPr="001210BF" w:rsidRDefault="00EA5966" w:rsidP="006928A8">
      <w:pPr>
        <w:spacing w:after="0" w:line="360" w:lineRule="auto"/>
        <w:jc w:val="both"/>
        <w:rPr>
          <w:rFonts w:ascii="Century Gothic" w:hAnsi="Century Gothic" w:cs="Arial"/>
          <w:sz w:val="24"/>
          <w:szCs w:val="24"/>
          <w:lang w:val="es-MX"/>
        </w:rPr>
      </w:pPr>
    </w:p>
    <w:p w14:paraId="553107A8"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Disponer las normas conforme a las cuales se llevará a cabo la política del suelo </w:t>
      </w:r>
      <w:r w:rsidR="00D83DEF" w:rsidRPr="001210BF">
        <w:rPr>
          <w:rFonts w:ascii="Century Gothic" w:hAnsi="Century Gothic" w:cs="Arial"/>
          <w:sz w:val="24"/>
          <w:szCs w:val="24"/>
          <w:lang w:val="es-MX"/>
        </w:rPr>
        <w:t>y reservas territoriales en el E</w:t>
      </w:r>
      <w:r w:rsidRPr="001210BF">
        <w:rPr>
          <w:rFonts w:ascii="Century Gothic" w:hAnsi="Century Gothic" w:cs="Arial"/>
          <w:sz w:val="24"/>
          <w:szCs w:val="24"/>
          <w:lang w:val="es-MX"/>
        </w:rPr>
        <w:t>stado, así como los instrumentos para su gestión y administración, teniendo como eje vertebrador el bien común, la sustentabilidad, el acceso al espacio público, y los equipamientos.</w:t>
      </w:r>
    </w:p>
    <w:p w14:paraId="54FF9039" w14:textId="77777777" w:rsidR="00EA5966" w:rsidRPr="001210BF" w:rsidRDefault="00EA5966" w:rsidP="006928A8">
      <w:pPr>
        <w:spacing w:after="0" w:line="360" w:lineRule="auto"/>
        <w:jc w:val="both"/>
        <w:rPr>
          <w:rFonts w:ascii="Century Gothic" w:hAnsi="Century Gothic" w:cs="Arial"/>
          <w:sz w:val="24"/>
          <w:szCs w:val="24"/>
          <w:lang w:val="es-MX"/>
        </w:rPr>
      </w:pPr>
    </w:p>
    <w:p w14:paraId="6B4CAC87" w14:textId="568984B9"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las normas</w:t>
      </w:r>
      <w:r w:rsidR="00FF7B63"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y line</w:t>
      </w:r>
      <w:r w:rsidR="00667C0D">
        <w:rPr>
          <w:rFonts w:ascii="Century Gothic" w:hAnsi="Century Gothic" w:cs="Arial"/>
          <w:sz w:val="24"/>
          <w:szCs w:val="24"/>
          <w:lang w:val="es-MX"/>
        </w:rPr>
        <w:t>amientos generales conforme a lo</w:t>
      </w:r>
      <w:r w:rsidRPr="001210BF">
        <w:rPr>
          <w:rFonts w:ascii="Century Gothic" w:hAnsi="Century Gothic" w:cs="Arial"/>
          <w:sz w:val="24"/>
          <w:szCs w:val="24"/>
          <w:lang w:val="es-MX"/>
        </w:rPr>
        <w:t>s cuales se evaluarán l</w:t>
      </w:r>
      <w:r w:rsidR="00667C0D">
        <w:rPr>
          <w:rFonts w:ascii="Century Gothic" w:hAnsi="Century Gothic" w:cs="Arial"/>
          <w:sz w:val="24"/>
          <w:szCs w:val="24"/>
          <w:lang w:val="es-MX"/>
        </w:rPr>
        <w:t>as acciones urbanísticas en la E</w:t>
      </w:r>
      <w:r w:rsidRPr="001210BF">
        <w:rPr>
          <w:rFonts w:ascii="Century Gothic" w:hAnsi="Century Gothic" w:cs="Arial"/>
          <w:sz w:val="24"/>
          <w:szCs w:val="24"/>
          <w:lang w:val="es-MX"/>
        </w:rPr>
        <w:t>ntidad, para obtener la autorización correspondiente de la autoridad estatal o municipal, según su ámbito de competencia.</w:t>
      </w:r>
    </w:p>
    <w:p w14:paraId="77839E5E" w14:textId="77777777" w:rsidR="00EA5966" w:rsidRPr="001210BF" w:rsidRDefault="00EA5966" w:rsidP="006928A8">
      <w:pPr>
        <w:spacing w:after="0" w:line="360" w:lineRule="auto"/>
        <w:jc w:val="both"/>
        <w:rPr>
          <w:rFonts w:ascii="Century Gothic" w:hAnsi="Century Gothic" w:cs="Arial"/>
          <w:sz w:val="24"/>
          <w:szCs w:val="24"/>
          <w:lang w:val="es-MX"/>
        </w:rPr>
      </w:pPr>
    </w:p>
    <w:p w14:paraId="0F5F6893"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Determinar las normas básicas para la prevención de riesgos y contingencias en los asentamientos humanos, tendiente</w:t>
      </w:r>
      <w:r w:rsidR="004132CA"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a garantizar la seguridad y protección civil de sus habitantes y sus bienes.</w:t>
      </w:r>
    </w:p>
    <w:p w14:paraId="5A3B7C95" w14:textId="77777777" w:rsidR="00EA5966" w:rsidRPr="001210BF" w:rsidRDefault="00EA5966" w:rsidP="006928A8">
      <w:pPr>
        <w:spacing w:after="0" w:line="360" w:lineRule="auto"/>
        <w:jc w:val="both"/>
        <w:rPr>
          <w:rFonts w:ascii="Century Gothic" w:hAnsi="Century Gothic" w:cs="Arial"/>
          <w:sz w:val="24"/>
          <w:szCs w:val="24"/>
          <w:lang w:val="es-MX"/>
        </w:rPr>
      </w:pPr>
    </w:p>
    <w:p w14:paraId="37274E46" w14:textId="77777777" w:rsidR="00EA5966" w:rsidRPr="001210BF" w:rsidRDefault="00EA5966" w:rsidP="006928A8">
      <w:pPr>
        <w:numPr>
          <w:ilvl w:val="0"/>
          <w:numId w:val="3"/>
        </w:numPr>
        <w:autoSpaceDE w:val="0"/>
        <w:autoSpaceDN w:val="0"/>
        <w:adjustRightInd w:val="0"/>
        <w:spacing w:after="0" w:line="360" w:lineRule="auto"/>
        <w:jc w:val="both"/>
        <w:rPr>
          <w:rFonts w:ascii="Century Gothic" w:eastAsia="Calibri" w:hAnsi="Century Gothic" w:cs="Arial"/>
          <w:sz w:val="24"/>
          <w:szCs w:val="24"/>
          <w:lang w:val="es-MX"/>
        </w:rPr>
      </w:pPr>
      <w:r w:rsidRPr="001210BF">
        <w:rPr>
          <w:rFonts w:ascii="Century Gothic" w:hAnsi="Century Gothic" w:cs="Arial"/>
          <w:sz w:val="24"/>
          <w:szCs w:val="24"/>
          <w:lang w:val="es-MX"/>
        </w:rPr>
        <w:lastRenderedPageBreak/>
        <w:t xml:space="preserve">Establecer las bases y </w:t>
      </w:r>
      <w:r w:rsidRPr="001210BF">
        <w:rPr>
          <w:rFonts w:ascii="Century Gothic" w:eastAsia="Calibri" w:hAnsi="Century Gothic" w:cs="Arial"/>
          <w:sz w:val="24"/>
          <w:szCs w:val="24"/>
          <w:lang w:val="es-MX"/>
        </w:rPr>
        <w:t>propiciar mecanismos que permitan</w:t>
      </w:r>
      <w:r w:rsidRPr="001210BF">
        <w:rPr>
          <w:rFonts w:ascii="Century Gothic" w:hAnsi="Century Gothic" w:cs="Arial"/>
          <w:sz w:val="24"/>
          <w:szCs w:val="24"/>
          <w:lang w:val="es-MX"/>
        </w:rPr>
        <w:t xml:space="preserve"> la participación </w:t>
      </w:r>
      <w:r w:rsidRPr="001210BF">
        <w:rPr>
          <w:rFonts w:ascii="Century Gothic" w:eastAsia="Calibri" w:hAnsi="Century Gothic" w:cs="Arial"/>
          <w:sz w:val="24"/>
          <w:szCs w:val="24"/>
          <w:lang w:val="es-MX"/>
        </w:rPr>
        <w:t>ciudadana en los procesos de planeación, administración y gestión del territorio, con base en el acceso a información transparente, completa y oportuna, así como la creación de instrumentos que garanticen la corresponsabilidad del gobierno y la ciudadanía en la formulación, seguimiento y evaluación de la política pública en la materia, a partir de la gobernanza territorial.</w:t>
      </w:r>
    </w:p>
    <w:p w14:paraId="79F2ADB7" w14:textId="77777777" w:rsidR="00EA5966" w:rsidRPr="001210BF" w:rsidRDefault="00EA5966" w:rsidP="006928A8">
      <w:pPr>
        <w:autoSpaceDE w:val="0"/>
        <w:autoSpaceDN w:val="0"/>
        <w:adjustRightInd w:val="0"/>
        <w:spacing w:after="0" w:line="360" w:lineRule="auto"/>
        <w:jc w:val="both"/>
        <w:rPr>
          <w:rFonts w:ascii="Century Gothic" w:eastAsia="Calibri" w:hAnsi="Century Gothic" w:cs="Arial"/>
          <w:sz w:val="24"/>
          <w:szCs w:val="24"/>
          <w:lang w:val="es-MX"/>
        </w:rPr>
      </w:pPr>
    </w:p>
    <w:p w14:paraId="6DFF40F6" w14:textId="77777777" w:rsidR="00EA5966" w:rsidRPr="001210BF" w:rsidRDefault="002F50C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Derecho u</w:t>
      </w:r>
      <w:r w:rsidR="00EA5966" w:rsidRPr="001210BF">
        <w:rPr>
          <w:rFonts w:ascii="Century Gothic" w:hAnsi="Century Gothic" w:cs="Arial"/>
          <w:sz w:val="24"/>
          <w:lang w:val="es-MX"/>
        </w:rPr>
        <w:t>niversal</w:t>
      </w:r>
    </w:p>
    <w:p w14:paraId="746C0464" w14:textId="77777777" w:rsidR="00EA5966" w:rsidRPr="001210BF" w:rsidRDefault="00860925" w:rsidP="006928A8">
      <w:pPr>
        <w:pStyle w:val="Prrafodelista"/>
        <w:autoSpaceDE w:val="0"/>
        <w:autoSpaceDN w:val="0"/>
        <w:adjustRightInd w:val="0"/>
        <w:spacing w:line="360" w:lineRule="auto"/>
        <w:ind w:left="0"/>
        <w:jc w:val="both"/>
        <w:rPr>
          <w:rFonts w:ascii="Century Gothic" w:hAnsi="Century Gothic" w:cs="Arial"/>
          <w:lang w:val="es-MX"/>
        </w:rPr>
      </w:pPr>
      <w:r w:rsidRPr="001210BF">
        <w:rPr>
          <w:rFonts w:ascii="Century Gothic" w:hAnsi="Century Gothic" w:cs="Arial"/>
          <w:b/>
          <w:lang w:val="es-MX"/>
        </w:rPr>
        <w:t>Artículo 2.</w:t>
      </w:r>
      <w:r w:rsidR="00EA5966" w:rsidRPr="001210BF">
        <w:rPr>
          <w:rFonts w:ascii="Century Gothic" w:hAnsi="Century Gothic" w:cs="Arial"/>
          <w:b/>
          <w:lang w:val="es-MX"/>
        </w:rPr>
        <w:t xml:space="preserve"> </w:t>
      </w:r>
      <w:r w:rsidR="00EA5966" w:rsidRPr="001210BF">
        <w:rPr>
          <w:rFonts w:ascii="Century Gothic" w:hAnsi="Century Gothic" w:cs="Arial"/>
          <w:lang w:val="es-MX"/>
        </w:rPr>
        <w:t>Todas las personas</w:t>
      </w:r>
      <w:r w:rsidR="00240175" w:rsidRPr="001210BF">
        <w:rPr>
          <w:rFonts w:ascii="Century Gothic" w:hAnsi="Century Gothic" w:cs="Arial"/>
          <w:lang w:val="es-MX"/>
        </w:rPr>
        <w:t xml:space="preserve"> </w:t>
      </w:r>
      <w:r w:rsidR="00EA5966" w:rsidRPr="001210BF">
        <w:rPr>
          <w:rFonts w:ascii="Century Gothic" w:hAnsi="Century Gothic" w:cs="Arial"/>
          <w:lang w:val="es-MX"/>
        </w:rPr>
        <w:t xml:space="preserve">tienen derecho al disfrute de ciudades sostenibles, justas, democráticas, seguras, </w:t>
      </w:r>
      <w:proofErr w:type="spellStart"/>
      <w:r w:rsidR="00EA5966" w:rsidRPr="001210BF">
        <w:rPr>
          <w:rFonts w:ascii="Century Gothic" w:hAnsi="Century Gothic" w:cs="Arial"/>
          <w:lang w:val="es-MX"/>
        </w:rPr>
        <w:t>resilientes</w:t>
      </w:r>
      <w:proofErr w:type="spellEnd"/>
      <w:r w:rsidR="00EA5966" w:rsidRPr="001210BF">
        <w:rPr>
          <w:rFonts w:ascii="Century Gothic" w:hAnsi="Century Gothic" w:cs="Arial"/>
          <w:lang w:val="es-MX"/>
        </w:rPr>
        <w:t xml:space="preserve"> y equitativas, para el ejercicio pleno de sus derechos humanos, políticos, económicos, sociales, culturales y ambientales. El objetivo de este derecho es generar las condiciones para el desarrollo de una vida </w:t>
      </w:r>
      <w:r w:rsidR="00AF299B" w:rsidRPr="001210BF">
        <w:rPr>
          <w:rFonts w:ascii="Century Gothic" w:hAnsi="Century Gothic" w:cs="Arial"/>
          <w:lang w:val="es-MX"/>
        </w:rPr>
        <w:t>adecuada y de calidad para toda</w:t>
      </w:r>
      <w:r w:rsidR="00EA5966" w:rsidRPr="001210BF">
        <w:rPr>
          <w:rFonts w:ascii="Century Gothic" w:hAnsi="Century Gothic" w:cs="Arial"/>
          <w:lang w:val="es-MX"/>
        </w:rPr>
        <w:t>s</w:t>
      </w:r>
      <w:r w:rsidR="00AF299B" w:rsidRPr="001210BF">
        <w:rPr>
          <w:rFonts w:ascii="Century Gothic" w:hAnsi="Century Gothic" w:cs="Arial"/>
          <w:lang w:val="es-MX"/>
        </w:rPr>
        <w:t xml:space="preserve"> las personas</w:t>
      </w:r>
      <w:r w:rsidR="00EA5966" w:rsidRPr="001210BF">
        <w:rPr>
          <w:rFonts w:ascii="Century Gothic" w:hAnsi="Century Gothic" w:cs="Arial"/>
          <w:lang w:val="es-MX"/>
        </w:rPr>
        <w:t xml:space="preserve">, así como para promover entre </w:t>
      </w:r>
      <w:r w:rsidR="00EA5966" w:rsidRPr="001210BF">
        <w:rPr>
          <w:rFonts w:ascii="Century Gothic" w:hAnsi="Century Gothic" w:cs="Arial"/>
          <w:bCs/>
          <w:lang w:val="es-MX"/>
        </w:rPr>
        <w:t>la</w:t>
      </w:r>
      <w:r w:rsidR="00AF299B" w:rsidRPr="001210BF">
        <w:rPr>
          <w:rFonts w:ascii="Century Gothic" w:hAnsi="Century Gothic" w:cs="Arial"/>
          <w:bCs/>
          <w:lang w:val="es-MX"/>
        </w:rPr>
        <w:t>s y los ciudadanos</w:t>
      </w:r>
      <w:r w:rsidR="00EA5966" w:rsidRPr="001210BF">
        <w:rPr>
          <w:rFonts w:ascii="Century Gothic" w:hAnsi="Century Gothic" w:cs="Arial"/>
          <w:lang w:val="es-MX"/>
        </w:rPr>
        <w:t xml:space="preserve"> una cultura de responsabilidad y respeto a los derechos de las demás </w:t>
      </w:r>
      <w:r w:rsidR="00EA5966" w:rsidRPr="001210BF">
        <w:rPr>
          <w:rFonts w:ascii="Century Gothic" w:hAnsi="Century Gothic" w:cs="Arial"/>
          <w:bCs/>
          <w:lang w:val="es-MX"/>
        </w:rPr>
        <w:t>personas</w:t>
      </w:r>
      <w:r w:rsidR="00EA5966" w:rsidRPr="001210BF">
        <w:rPr>
          <w:rFonts w:ascii="Century Gothic" w:hAnsi="Century Gothic" w:cs="Arial"/>
          <w:lang w:val="es-MX"/>
        </w:rPr>
        <w:t>, el medio ambiente</w:t>
      </w:r>
      <w:r w:rsidR="00240175" w:rsidRPr="001210BF">
        <w:rPr>
          <w:rFonts w:ascii="Century Gothic" w:hAnsi="Century Gothic" w:cs="Arial"/>
          <w:lang w:val="es-MX"/>
        </w:rPr>
        <w:t>, así como</w:t>
      </w:r>
      <w:r w:rsidR="00EA5966" w:rsidRPr="001210BF">
        <w:rPr>
          <w:rFonts w:ascii="Century Gothic" w:hAnsi="Century Gothic" w:cs="Arial"/>
          <w:lang w:val="es-MX"/>
        </w:rPr>
        <w:t xml:space="preserve"> a las normas cívicas y de convivencia.</w:t>
      </w:r>
    </w:p>
    <w:p w14:paraId="6EF1673D" w14:textId="77777777" w:rsidR="00EA5966" w:rsidRPr="001210BF" w:rsidRDefault="00EA5966" w:rsidP="006928A8">
      <w:pPr>
        <w:pStyle w:val="Prrafodelista"/>
        <w:autoSpaceDE w:val="0"/>
        <w:autoSpaceDN w:val="0"/>
        <w:adjustRightInd w:val="0"/>
        <w:spacing w:line="360" w:lineRule="auto"/>
        <w:ind w:left="0"/>
        <w:jc w:val="both"/>
        <w:rPr>
          <w:rFonts w:ascii="Century Gothic" w:hAnsi="Century Gothic" w:cs="Arial"/>
          <w:lang w:val="es-MX"/>
        </w:rPr>
      </w:pPr>
    </w:p>
    <w:p w14:paraId="3E127331" w14:textId="77777777"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Es obligación de las autoridades estatales y municipales promover una cultura de corresponsabilidad cívica y social sobre los diversos temas relacionados con el aprovechamiento del territorio.</w:t>
      </w:r>
    </w:p>
    <w:p w14:paraId="64D9E528" w14:textId="77777777" w:rsidR="001C6D09" w:rsidRPr="001210BF" w:rsidRDefault="001C6D09" w:rsidP="006928A8">
      <w:pPr>
        <w:spacing w:after="0" w:line="360" w:lineRule="auto"/>
        <w:jc w:val="both"/>
        <w:rPr>
          <w:rFonts w:ascii="Century Gothic" w:eastAsia="Calibri" w:hAnsi="Century Gothic" w:cs="Arial"/>
          <w:sz w:val="24"/>
          <w:szCs w:val="24"/>
          <w:lang w:val="es-MX"/>
        </w:rPr>
      </w:pPr>
    </w:p>
    <w:p w14:paraId="16391EE1" w14:textId="77777777" w:rsidR="001C6D09" w:rsidRPr="001210BF" w:rsidRDefault="001C6D0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Derechos urbanos fundamentales</w:t>
      </w:r>
    </w:p>
    <w:p w14:paraId="28624E12" w14:textId="77777777" w:rsidR="001C6D09"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3. </w:t>
      </w:r>
      <w:r w:rsidRPr="001210BF">
        <w:rPr>
          <w:rFonts w:ascii="Century Gothic" w:hAnsi="Century Gothic" w:cs="Arial"/>
          <w:sz w:val="24"/>
          <w:szCs w:val="24"/>
          <w:lang w:val="es-MX"/>
        </w:rPr>
        <w:t>Se reconocen como derechos urbanos fundamentales de las personas residentes de los asentamientos humanos del Estado, de forma enunciativa, los siguientes:</w:t>
      </w:r>
    </w:p>
    <w:p w14:paraId="5E59C215" w14:textId="77777777" w:rsidR="001C6D09" w:rsidRPr="001210BF" w:rsidRDefault="001C6D09" w:rsidP="006928A8">
      <w:pPr>
        <w:spacing w:after="0" w:line="360" w:lineRule="auto"/>
        <w:jc w:val="both"/>
        <w:rPr>
          <w:rFonts w:ascii="Century Gothic" w:hAnsi="Century Gothic" w:cs="Arial"/>
          <w:sz w:val="24"/>
          <w:szCs w:val="24"/>
          <w:lang w:val="es-MX"/>
        </w:rPr>
      </w:pPr>
    </w:p>
    <w:p w14:paraId="34778CA7"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medio ambiente sano y a la preservación del entorno, a fin de lograr una calidad de vida óptima e integral.</w:t>
      </w:r>
    </w:p>
    <w:p w14:paraId="695BA128" w14:textId="77777777" w:rsidR="001C6D09" w:rsidRPr="001210BF" w:rsidRDefault="001C6D09" w:rsidP="006928A8">
      <w:pPr>
        <w:pStyle w:val="Prrafodelista"/>
        <w:spacing w:line="360" w:lineRule="auto"/>
        <w:jc w:val="both"/>
        <w:rPr>
          <w:rFonts w:ascii="Century Gothic" w:hAnsi="Century Gothic" w:cs="Arial"/>
          <w:lang w:val="es-MX"/>
        </w:rPr>
      </w:pPr>
    </w:p>
    <w:p w14:paraId="7B426819"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movilidad, en condiciones de seguridad vial, accesibilidad, eficiencia, sostenibilidad, calidad, inclusión e igualdad.</w:t>
      </w:r>
    </w:p>
    <w:p w14:paraId="3DA08EDA" w14:textId="77777777" w:rsidR="001C6D09" w:rsidRPr="001210BF" w:rsidRDefault="001C6D09" w:rsidP="006928A8">
      <w:pPr>
        <w:spacing w:after="0" w:line="360" w:lineRule="auto"/>
        <w:jc w:val="both"/>
        <w:rPr>
          <w:rFonts w:ascii="Century Gothic" w:hAnsi="Century Gothic" w:cs="Arial"/>
          <w:sz w:val="24"/>
          <w:szCs w:val="24"/>
          <w:lang w:val="es-MX"/>
        </w:rPr>
      </w:pPr>
    </w:p>
    <w:p w14:paraId="53952021"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libre tránsito en vialidades y bienes de propiedad pública, sin impedimentos materiales.</w:t>
      </w:r>
    </w:p>
    <w:p w14:paraId="1AFE7126" w14:textId="77777777" w:rsidR="001C6D09" w:rsidRPr="001210BF" w:rsidRDefault="001C6D09" w:rsidP="006928A8">
      <w:pPr>
        <w:spacing w:after="0" w:line="360" w:lineRule="auto"/>
        <w:jc w:val="both"/>
        <w:rPr>
          <w:rFonts w:ascii="Century Gothic" w:hAnsi="Century Gothic" w:cs="Arial"/>
          <w:sz w:val="24"/>
          <w:szCs w:val="24"/>
          <w:lang w:val="es-MX"/>
        </w:rPr>
      </w:pPr>
    </w:p>
    <w:p w14:paraId="2E478C82"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uso y disfrute de espacios públicos y equipamientos urbanos.</w:t>
      </w:r>
    </w:p>
    <w:p w14:paraId="09E61891" w14:textId="77777777" w:rsidR="001C6D09" w:rsidRPr="001210BF" w:rsidRDefault="001C6D09" w:rsidP="006928A8">
      <w:pPr>
        <w:spacing w:after="0" w:line="360" w:lineRule="auto"/>
        <w:jc w:val="both"/>
        <w:rPr>
          <w:rFonts w:ascii="Century Gothic" w:hAnsi="Century Gothic" w:cs="Arial"/>
          <w:sz w:val="24"/>
          <w:szCs w:val="24"/>
          <w:lang w:val="es-MX"/>
        </w:rPr>
      </w:pPr>
    </w:p>
    <w:p w14:paraId="5B493523"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acceso y preservación de bienes y servicios relativos al patrimonio natural y cultural.</w:t>
      </w:r>
    </w:p>
    <w:p w14:paraId="22885DFA" w14:textId="77777777" w:rsidR="001C6D09" w:rsidRPr="001210BF" w:rsidRDefault="001C6D09" w:rsidP="006928A8">
      <w:pPr>
        <w:spacing w:after="0" w:line="360" w:lineRule="auto"/>
        <w:jc w:val="both"/>
        <w:rPr>
          <w:rFonts w:ascii="Century Gothic" w:hAnsi="Century Gothic" w:cs="Arial"/>
          <w:sz w:val="24"/>
          <w:szCs w:val="24"/>
          <w:lang w:val="es-MX"/>
        </w:rPr>
      </w:pPr>
    </w:p>
    <w:p w14:paraId="648A06A0"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una vivienda digna y decorosa.</w:t>
      </w:r>
    </w:p>
    <w:p w14:paraId="1E2D1AEB" w14:textId="77777777" w:rsidR="001C6D09" w:rsidRPr="001210BF" w:rsidRDefault="001C6D09" w:rsidP="006928A8">
      <w:pPr>
        <w:spacing w:after="0" w:line="360" w:lineRule="auto"/>
        <w:jc w:val="both"/>
        <w:rPr>
          <w:rFonts w:ascii="Century Gothic" w:hAnsi="Century Gothic" w:cs="Arial"/>
          <w:sz w:val="24"/>
          <w:szCs w:val="24"/>
          <w:lang w:val="es-MX"/>
        </w:rPr>
      </w:pPr>
    </w:p>
    <w:p w14:paraId="436E6756"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contar con servicios públicos.</w:t>
      </w:r>
    </w:p>
    <w:p w14:paraId="7D7F3065" w14:textId="77777777" w:rsidR="001C6D09" w:rsidRPr="001210BF" w:rsidRDefault="001C6D09" w:rsidP="006928A8">
      <w:pPr>
        <w:spacing w:after="0" w:line="360" w:lineRule="auto"/>
        <w:jc w:val="both"/>
        <w:rPr>
          <w:rFonts w:ascii="Century Gothic" w:hAnsi="Century Gothic" w:cs="Arial"/>
          <w:sz w:val="24"/>
          <w:szCs w:val="24"/>
          <w:lang w:val="es-MX"/>
        </w:rPr>
      </w:pPr>
    </w:p>
    <w:p w14:paraId="137090F3"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ejecución de obras públicas de beneficio colectivo.</w:t>
      </w:r>
    </w:p>
    <w:p w14:paraId="6075704D" w14:textId="77777777" w:rsidR="001C6D09" w:rsidRPr="001210BF" w:rsidRDefault="001C6D09" w:rsidP="006928A8">
      <w:pPr>
        <w:spacing w:after="0" w:line="360" w:lineRule="auto"/>
        <w:jc w:val="both"/>
        <w:rPr>
          <w:rFonts w:ascii="Century Gothic" w:hAnsi="Century Gothic" w:cs="Arial"/>
          <w:sz w:val="24"/>
          <w:szCs w:val="24"/>
          <w:lang w:val="es-MX"/>
        </w:rPr>
      </w:pPr>
    </w:p>
    <w:p w14:paraId="14621264"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participación ciudadana y al acceso transparente y oportuno de la información, en los procesos y políticas de planeación, administración del suelo y ordenación del territorio.</w:t>
      </w:r>
    </w:p>
    <w:p w14:paraId="116846B2" w14:textId="77777777" w:rsidR="001C6D09" w:rsidRPr="001210BF" w:rsidRDefault="001C6D09" w:rsidP="006928A8">
      <w:pPr>
        <w:spacing w:after="0" w:line="360" w:lineRule="auto"/>
        <w:jc w:val="both"/>
        <w:rPr>
          <w:rFonts w:ascii="Century Gothic" w:hAnsi="Century Gothic" w:cs="Arial"/>
          <w:sz w:val="24"/>
          <w:szCs w:val="24"/>
          <w:lang w:val="es-MX"/>
        </w:rPr>
      </w:pPr>
    </w:p>
    <w:p w14:paraId="686CCF43"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contar con seguridad pública.</w:t>
      </w:r>
    </w:p>
    <w:p w14:paraId="31582AD0" w14:textId="77777777" w:rsidR="001C6D09" w:rsidRPr="001210BF" w:rsidRDefault="001C6D09" w:rsidP="006928A8">
      <w:pPr>
        <w:spacing w:after="0" w:line="360" w:lineRule="auto"/>
        <w:jc w:val="both"/>
        <w:rPr>
          <w:rFonts w:ascii="Century Gothic" w:hAnsi="Century Gothic" w:cs="Arial"/>
          <w:sz w:val="24"/>
          <w:szCs w:val="24"/>
          <w:lang w:val="es-MX"/>
        </w:rPr>
      </w:pPr>
    </w:p>
    <w:p w14:paraId="1E6F2F80"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seguridad personal e integridad física frente a los riesgos y desastres.</w:t>
      </w:r>
    </w:p>
    <w:p w14:paraId="2A7E1559" w14:textId="77777777" w:rsidR="001C6D09" w:rsidRPr="001210BF" w:rsidRDefault="001C6D09" w:rsidP="006928A8">
      <w:pPr>
        <w:spacing w:after="0" w:line="360" w:lineRule="auto"/>
        <w:jc w:val="both"/>
        <w:rPr>
          <w:rFonts w:ascii="Century Gothic" w:hAnsi="Century Gothic" w:cs="Arial"/>
          <w:sz w:val="24"/>
          <w:szCs w:val="24"/>
          <w:lang w:val="es-MX"/>
        </w:rPr>
      </w:pPr>
    </w:p>
    <w:p w14:paraId="4205B4A0"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que se cumplan las previsiones y contenidos de los planes y programas de desarrollo urbano y ordenamiento territorial.</w:t>
      </w:r>
    </w:p>
    <w:p w14:paraId="6FEF27ED" w14:textId="77777777" w:rsidR="001C6D09" w:rsidRPr="001210BF" w:rsidRDefault="001C6D09" w:rsidP="006928A8">
      <w:pPr>
        <w:spacing w:after="0" w:line="360" w:lineRule="auto"/>
        <w:jc w:val="both"/>
        <w:rPr>
          <w:rFonts w:ascii="Century Gothic" w:hAnsi="Century Gothic" w:cs="Arial"/>
          <w:sz w:val="24"/>
          <w:szCs w:val="24"/>
          <w:lang w:val="es-MX"/>
        </w:rPr>
      </w:pPr>
    </w:p>
    <w:p w14:paraId="44DBAC14"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 xml:space="preserve">A presentar denuncias públicas urbanas e impugnaciones contra actos o hechos jurídicos que violenten la normatividad, legislación o instrumentos de planeación. </w:t>
      </w:r>
    </w:p>
    <w:p w14:paraId="3A655435" w14:textId="77777777" w:rsidR="001C6D09" w:rsidRPr="001210BF" w:rsidRDefault="001C6D09" w:rsidP="006928A8">
      <w:pPr>
        <w:spacing w:after="0" w:line="360" w:lineRule="auto"/>
        <w:jc w:val="both"/>
        <w:rPr>
          <w:rFonts w:ascii="Century Gothic" w:hAnsi="Century Gothic" w:cs="Arial"/>
          <w:sz w:val="24"/>
          <w:szCs w:val="24"/>
          <w:lang w:val="es-MX"/>
        </w:rPr>
      </w:pPr>
    </w:p>
    <w:p w14:paraId="5C5C4008"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agrupación, bajo cualquier modalidad lícita, para defenderse o presentar propuestas y realizar gestiones en materia de asentamientos humanos, ordenamiento territorial y desarrollo urbano.</w:t>
      </w:r>
    </w:p>
    <w:p w14:paraId="5A115762" w14:textId="77777777" w:rsidR="001C6D09" w:rsidRPr="001210BF" w:rsidRDefault="001C6D09" w:rsidP="006928A8">
      <w:pPr>
        <w:pStyle w:val="Prrafodelista"/>
        <w:spacing w:line="360" w:lineRule="auto"/>
        <w:ind w:left="1080"/>
        <w:jc w:val="both"/>
        <w:rPr>
          <w:rFonts w:ascii="Century Gothic" w:hAnsi="Century Gothic" w:cs="Arial"/>
          <w:lang w:val="es-MX"/>
        </w:rPr>
      </w:pPr>
    </w:p>
    <w:p w14:paraId="66523AB1" w14:textId="77777777" w:rsidR="001C6D09"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Estos derechos estarán sujetos a la más amplia protección, cobertura, concreción e interpretación posible a favor las personas.</w:t>
      </w:r>
    </w:p>
    <w:p w14:paraId="7BA28E4F" w14:textId="77777777" w:rsidR="001C6D09" w:rsidRPr="001210BF" w:rsidRDefault="001C6D09" w:rsidP="006928A8">
      <w:pPr>
        <w:spacing w:after="0" w:line="360" w:lineRule="auto"/>
        <w:jc w:val="both"/>
        <w:rPr>
          <w:rFonts w:ascii="Century Gothic" w:hAnsi="Century Gothic" w:cs="Arial"/>
          <w:sz w:val="24"/>
          <w:szCs w:val="24"/>
          <w:lang w:val="es-MX"/>
        </w:rPr>
      </w:pPr>
    </w:p>
    <w:p w14:paraId="263A7020" w14:textId="77777777" w:rsidR="001C6D09"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derechos urbanos fundamentales reconocidos en este ordenamiento otorgan interés jurídico individual o colectivo para ser exigibles y reparables mediante mecanismos y procedimientos de restitución de garantías urbanísticas, sean de naturaleza jurisdiccional, administrativa o constitucional.</w:t>
      </w:r>
    </w:p>
    <w:p w14:paraId="2AEC462E" w14:textId="77777777" w:rsidR="00EA5966" w:rsidRPr="001210BF" w:rsidRDefault="00EA5966" w:rsidP="006928A8">
      <w:pPr>
        <w:pStyle w:val="Ttulo5"/>
        <w:spacing w:line="360" w:lineRule="auto"/>
        <w:jc w:val="left"/>
        <w:rPr>
          <w:rFonts w:ascii="Century Gothic" w:hAnsi="Century Gothic" w:cs="Arial"/>
          <w:sz w:val="24"/>
          <w:lang w:val="es-MX"/>
        </w:rPr>
      </w:pPr>
    </w:p>
    <w:p w14:paraId="454D2249" w14:textId="77777777" w:rsidR="00EA5966" w:rsidRPr="001210BF" w:rsidRDefault="00BF358B"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Principios de la </w:t>
      </w:r>
      <w:r w:rsidR="00A40A93" w:rsidRPr="001210BF">
        <w:rPr>
          <w:rFonts w:ascii="Century Gothic" w:hAnsi="Century Gothic" w:cs="Arial"/>
          <w:sz w:val="24"/>
          <w:lang w:val="es-MX"/>
        </w:rPr>
        <w:t>Ley</w:t>
      </w:r>
    </w:p>
    <w:p w14:paraId="3B29209D" w14:textId="41AB8F85" w:rsidR="00EA5966"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4</w:t>
      </w:r>
      <w:r w:rsidR="00860925"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La planeación, regulación, gestión y </w:t>
      </w:r>
      <w:r w:rsidR="00EA5966" w:rsidRPr="001210BF">
        <w:rPr>
          <w:rFonts w:ascii="Century Gothic" w:hAnsi="Century Gothic" w:cs="Arial"/>
          <w:bCs/>
          <w:sz w:val="24"/>
          <w:szCs w:val="24"/>
          <w:lang w:val="es-MX"/>
        </w:rPr>
        <w:t>evaluación</w:t>
      </w:r>
      <w:r w:rsidR="00EA5966" w:rsidRPr="001210BF">
        <w:rPr>
          <w:rFonts w:ascii="Century Gothic" w:hAnsi="Century Gothic" w:cs="Arial"/>
          <w:sz w:val="24"/>
          <w:szCs w:val="24"/>
          <w:lang w:val="es-MX"/>
        </w:rPr>
        <w:t xml:space="preserve"> de los asentamientos humanos, el ordenamiento territorial y el desarrollo </w:t>
      </w:r>
      <w:r w:rsidR="00EA5966" w:rsidRPr="001210BF">
        <w:rPr>
          <w:rFonts w:ascii="Century Gothic" w:hAnsi="Century Gothic" w:cs="Arial"/>
          <w:bCs/>
          <w:sz w:val="24"/>
          <w:szCs w:val="24"/>
          <w:lang w:val="es-MX"/>
        </w:rPr>
        <w:t>urbano</w:t>
      </w:r>
      <w:r w:rsidR="00667C0D">
        <w:rPr>
          <w:rFonts w:ascii="Century Gothic" w:hAnsi="Century Gothic" w:cs="Arial"/>
          <w:sz w:val="24"/>
          <w:szCs w:val="24"/>
          <w:lang w:val="es-MX"/>
        </w:rPr>
        <w:t xml:space="preserve"> en la E</w:t>
      </w:r>
      <w:r w:rsidR="00EA5966" w:rsidRPr="001210BF">
        <w:rPr>
          <w:rFonts w:ascii="Century Gothic" w:hAnsi="Century Gothic" w:cs="Arial"/>
          <w:sz w:val="24"/>
          <w:szCs w:val="24"/>
          <w:lang w:val="es-MX"/>
        </w:rPr>
        <w:t>ntidad, se orientará a generar un nuevo modelo de gobernanza territorial, con apego a los siguientes principios de política pública:</w:t>
      </w:r>
    </w:p>
    <w:p w14:paraId="33D4F590" w14:textId="77777777" w:rsidR="00EA5966" w:rsidRPr="001210BF" w:rsidRDefault="00EA5966" w:rsidP="006928A8">
      <w:pPr>
        <w:spacing w:after="0" w:line="360" w:lineRule="auto"/>
        <w:jc w:val="both"/>
        <w:rPr>
          <w:rFonts w:ascii="Century Gothic" w:hAnsi="Century Gothic" w:cs="Arial"/>
          <w:sz w:val="24"/>
          <w:szCs w:val="24"/>
          <w:lang w:val="es-MX"/>
        </w:rPr>
      </w:pPr>
    </w:p>
    <w:p w14:paraId="0BDD5694"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Derecho a la ciudad.</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Garantizar a </w:t>
      </w:r>
      <w:r w:rsidRPr="001210BF">
        <w:rPr>
          <w:rFonts w:ascii="Century Gothic" w:hAnsi="Century Gothic"/>
          <w:bCs/>
          <w:sz w:val="24"/>
          <w:szCs w:val="24"/>
          <w:lang w:val="es-MX"/>
        </w:rPr>
        <w:t xml:space="preserve">todas las personas </w:t>
      </w:r>
      <w:r w:rsidRPr="001210BF">
        <w:rPr>
          <w:rFonts w:ascii="Century Gothic" w:hAnsi="Century Gothic"/>
          <w:sz w:val="24"/>
          <w:szCs w:val="24"/>
          <w:lang w:val="es-MX"/>
        </w:rPr>
        <w:t>habitantes de un asentamiento humano o centros de población</w:t>
      </w:r>
      <w:r w:rsidR="00240175" w:rsidRPr="001210BF">
        <w:rPr>
          <w:rFonts w:ascii="Century Gothic" w:hAnsi="Century Gothic"/>
          <w:sz w:val="24"/>
          <w:szCs w:val="24"/>
          <w:lang w:val="es-MX"/>
        </w:rPr>
        <w:t>,</w:t>
      </w:r>
      <w:r w:rsidRPr="001210BF">
        <w:rPr>
          <w:rFonts w:ascii="Century Gothic" w:hAnsi="Century Gothic"/>
          <w:sz w:val="24"/>
          <w:szCs w:val="24"/>
          <w:lang w:val="es-MX"/>
        </w:rPr>
        <w:t xml:space="preserve"> el acceso a la vivienda, infraestructura, equipamiento y servicios básicos, a partir de los derechos reconocidos por la Constitución Política de los Estados Unidos Mexicanos, los tratados internacionales</w:t>
      </w:r>
      <w:r w:rsidR="00240175" w:rsidRPr="001210BF">
        <w:rPr>
          <w:rFonts w:ascii="Century Gothic" w:hAnsi="Century Gothic"/>
          <w:sz w:val="24"/>
          <w:szCs w:val="24"/>
          <w:lang w:val="es-MX"/>
        </w:rPr>
        <w:t xml:space="preserve"> </w:t>
      </w:r>
      <w:r w:rsidRPr="001210BF">
        <w:rPr>
          <w:rFonts w:ascii="Century Gothic" w:hAnsi="Century Gothic"/>
          <w:bCs/>
          <w:sz w:val="24"/>
          <w:szCs w:val="24"/>
          <w:lang w:val="es-MX"/>
        </w:rPr>
        <w:t>en la materia</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de los que México sea parte</w:t>
      </w:r>
      <w:r w:rsidR="00240175" w:rsidRPr="001210BF">
        <w:rPr>
          <w:rFonts w:ascii="Century Gothic" w:hAnsi="Century Gothic"/>
          <w:bCs/>
          <w:sz w:val="24"/>
          <w:szCs w:val="24"/>
          <w:lang w:val="es-MX"/>
        </w:rPr>
        <w:t xml:space="preserve"> </w:t>
      </w:r>
      <w:r w:rsidRPr="001210BF">
        <w:rPr>
          <w:rFonts w:ascii="Century Gothic" w:hAnsi="Century Gothic"/>
          <w:sz w:val="24"/>
          <w:szCs w:val="24"/>
          <w:lang w:val="es-MX"/>
        </w:rPr>
        <w:t>y la Constitución Política del Estado de Chihuahua.</w:t>
      </w:r>
    </w:p>
    <w:p w14:paraId="454F2742" w14:textId="77777777" w:rsidR="00EA5966" w:rsidRPr="001210BF" w:rsidRDefault="00EA5966" w:rsidP="006928A8">
      <w:pPr>
        <w:pStyle w:val="Texto0"/>
        <w:spacing w:after="0" w:line="360" w:lineRule="auto"/>
        <w:ind w:left="540" w:firstLine="0"/>
        <w:rPr>
          <w:rFonts w:ascii="Century Gothic" w:hAnsi="Century Gothic"/>
          <w:sz w:val="24"/>
          <w:szCs w:val="24"/>
          <w:lang w:val="es-MX"/>
        </w:rPr>
      </w:pPr>
    </w:p>
    <w:p w14:paraId="08A1F15C" w14:textId="77777777" w:rsidR="00240175"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lastRenderedPageBreak/>
        <w:t>Equidad e inclusión.</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Garantizar el ejercicio pleno de derechos en condiciones de igualdad, promoviendo la cohesión social a través de medidas que impidan la discriminación, segregación o marginación de </w:t>
      </w:r>
      <w:r w:rsidR="004132CA" w:rsidRPr="001210BF">
        <w:rPr>
          <w:rFonts w:ascii="Century Gothic" w:hAnsi="Century Gothic"/>
          <w:sz w:val="24"/>
          <w:szCs w:val="24"/>
          <w:lang w:val="es-MX"/>
        </w:rPr>
        <w:t>las personas</w:t>
      </w:r>
      <w:r w:rsidRPr="001210BF">
        <w:rPr>
          <w:rFonts w:ascii="Century Gothic" w:hAnsi="Century Gothic"/>
          <w:sz w:val="24"/>
          <w:szCs w:val="24"/>
          <w:lang w:val="es-MX"/>
        </w:rPr>
        <w:t xml:space="preserve"> o grupos. Promover el respeto de los derechos de los grupos vulnerables, la perspectiva de género y que </w:t>
      </w:r>
      <w:r w:rsidRPr="001210BF">
        <w:rPr>
          <w:rFonts w:ascii="Century Gothic" w:hAnsi="Century Gothic"/>
          <w:bCs/>
          <w:sz w:val="24"/>
          <w:szCs w:val="24"/>
          <w:lang w:val="es-MX"/>
        </w:rPr>
        <w:t>todas las personas</w:t>
      </w:r>
      <w:r w:rsidRPr="001210BF">
        <w:rPr>
          <w:rFonts w:ascii="Century Gothic" w:hAnsi="Century Gothic"/>
          <w:b/>
          <w:sz w:val="24"/>
          <w:szCs w:val="24"/>
          <w:lang w:val="es-MX"/>
        </w:rPr>
        <w:t xml:space="preserve"> </w:t>
      </w:r>
      <w:r w:rsidRPr="001210BF">
        <w:rPr>
          <w:rFonts w:ascii="Century Gothic" w:hAnsi="Century Gothic"/>
          <w:sz w:val="24"/>
          <w:szCs w:val="24"/>
          <w:lang w:val="es-MX"/>
        </w:rPr>
        <w:t xml:space="preserve">puedan decidir entre una oferta diversa de suelo, viviendas, servicios, equipamientos, infraestructura y actividades económicas </w:t>
      </w:r>
      <w:r w:rsidR="00240175" w:rsidRPr="001210BF">
        <w:rPr>
          <w:rFonts w:ascii="Century Gothic" w:hAnsi="Century Gothic"/>
          <w:sz w:val="24"/>
          <w:szCs w:val="24"/>
          <w:lang w:val="es-MX"/>
        </w:rPr>
        <w:t>de acuerdo con</w:t>
      </w:r>
      <w:r w:rsidRPr="001210BF">
        <w:rPr>
          <w:rFonts w:ascii="Century Gothic" w:hAnsi="Century Gothic"/>
          <w:sz w:val="24"/>
          <w:szCs w:val="24"/>
          <w:lang w:val="es-MX"/>
        </w:rPr>
        <w:t xml:space="preserve"> sus preferencias, necesidades y capacidades.</w:t>
      </w:r>
    </w:p>
    <w:p w14:paraId="47B51CDB" w14:textId="77777777" w:rsidR="00240175" w:rsidRPr="001210BF" w:rsidRDefault="00240175" w:rsidP="006928A8">
      <w:pPr>
        <w:pStyle w:val="Prrafodelista"/>
        <w:spacing w:line="360" w:lineRule="auto"/>
        <w:rPr>
          <w:rFonts w:ascii="Century Gothic" w:hAnsi="Century Gothic"/>
          <w:lang w:val="es-MX"/>
        </w:rPr>
      </w:pPr>
    </w:p>
    <w:p w14:paraId="0A20CD83" w14:textId="6DADB875"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Derecho a la propiedad urbana.</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Garantizar los derechos de propiedad inmobiliaria con la intención de que l</w:t>
      </w:r>
      <w:r w:rsidR="00240175" w:rsidRPr="001210BF">
        <w:rPr>
          <w:rFonts w:ascii="Century Gothic" w:hAnsi="Century Gothic"/>
          <w:sz w:val="24"/>
          <w:szCs w:val="24"/>
          <w:lang w:val="es-MX"/>
        </w:rPr>
        <w:t>as personas</w:t>
      </w:r>
      <w:r w:rsidRPr="001210BF">
        <w:rPr>
          <w:rFonts w:ascii="Century Gothic" w:hAnsi="Century Gothic"/>
          <w:sz w:val="24"/>
          <w:szCs w:val="24"/>
          <w:lang w:val="es-MX"/>
        </w:rPr>
        <w:t xml:space="preserve"> propietari</w:t>
      </w:r>
      <w:r w:rsidR="00240175" w:rsidRPr="001210BF">
        <w:rPr>
          <w:rFonts w:ascii="Century Gothic" w:hAnsi="Century Gothic"/>
          <w:sz w:val="24"/>
          <w:szCs w:val="24"/>
          <w:lang w:val="es-MX"/>
        </w:rPr>
        <w:t>a</w:t>
      </w:r>
      <w:r w:rsidRPr="001210BF">
        <w:rPr>
          <w:rFonts w:ascii="Century Gothic" w:hAnsi="Century Gothic"/>
          <w:sz w:val="24"/>
          <w:szCs w:val="24"/>
          <w:lang w:val="es-MX"/>
        </w:rPr>
        <w:t xml:space="preserve">s tengan protegidos sus derechos, pero también asuman responsabilidades específicas con el </w:t>
      </w:r>
      <w:r w:rsidRPr="001210BF">
        <w:rPr>
          <w:rFonts w:ascii="Century Gothic" w:hAnsi="Century Gothic"/>
          <w:bCs/>
          <w:sz w:val="24"/>
          <w:szCs w:val="24"/>
          <w:lang w:val="es-MX"/>
        </w:rPr>
        <w:t>Estado</w:t>
      </w:r>
      <w:r w:rsidRPr="001210BF">
        <w:rPr>
          <w:rFonts w:ascii="Century Gothic" w:hAnsi="Century Gothic"/>
          <w:sz w:val="24"/>
          <w:szCs w:val="24"/>
          <w:lang w:val="es-MX"/>
        </w:rPr>
        <w:t xml:space="preserve"> y con la sociedad, respetando los derechos y límites previstos en la Constitución Política de los Estados Unidos Mexicanos, en la Constitución Política del Estado de Chihuahua y </w:t>
      </w:r>
      <w:r w:rsidR="00667C0D">
        <w:rPr>
          <w:rFonts w:ascii="Century Gothic" w:hAnsi="Century Gothic"/>
          <w:sz w:val="24"/>
          <w:szCs w:val="24"/>
          <w:lang w:val="es-MX"/>
        </w:rPr>
        <w:t xml:space="preserve">en </w:t>
      </w:r>
      <w:r w:rsidRPr="001210BF">
        <w:rPr>
          <w:rFonts w:ascii="Century Gothic" w:hAnsi="Century Gothic"/>
          <w:sz w:val="24"/>
          <w:szCs w:val="24"/>
          <w:lang w:val="es-MX"/>
        </w:rPr>
        <w:t xml:space="preserve">esta </w:t>
      </w:r>
      <w:r w:rsidR="00A40A93" w:rsidRPr="001210BF">
        <w:rPr>
          <w:rFonts w:ascii="Century Gothic" w:hAnsi="Century Gothic"/>
          <w:sz w:val="24"/>
          <w:szCs w:val="24"/>
          <w:lang w:val="es-MX"/>
        </w:rPr>
        <w:t>Ley</w:t>
      </w:r>
      <w:r w:rsidRPr="001210BF">
        <w:rPr>
          <w:rFonts w:ascii="Century Gothic" w:hAnsi="Century Gothic"/>
          <w:sz w:val="24"/>
          <w:szCs w:val="24"/>
          <w:lang w:val="es-MX"/>
        </w:rPr>
        <w:t xml:space="preserve">. </w:t>
      </w:r>
    </w:p>
    <w:p w14:paraId="2778C6CD" w14:textId="77777777" w:rsidR="00240175" w:rsidRPr="001210BF" w:rsidRDefault="00240175" w:rsidP="006928A8">
      <w:pPr>
        <w:pStyle w:val="Texto0"/>
        <w:spacing w:after="0" w:line="360" w:lineRule="auto"/>
        <w:ind w:firstLine="0"/>
        <w:rPr>
          <w:rFonts w:ascii="Century Gothic" w:hAnsi="Century Gothic"/>
          <w:sz w:val="24"/>
          <w:szCs w:val="24"/>
          <w:lang w:val="es-MX"/>
        </w:rPr>
      </w:pPr>
    </w:p>
    <w:p w14:paraId="5F6F6064"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Coherencia y racionalidad.</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Adoptar </w:t>
      </w:r>
      <w:r w:rsidRPr="001210BF">
        <w:rPr>
          <w:rFonts w:ascii="Century Gothic" w:hAnsi="Century Gothic"/>
          <w:bCs/>
          <w:sz w:val="24"/>
          <w:szCs w:val="24"/>
          <w:lang w:val="es-MX"/>
        </w:rPr>
        <w:t>estrategias</w:t>
      </w:r>
      <w:r w:rsidRPr="001210BF">
        <w:rPr>
          <w:rFonts w:ascii="Century Gothic" w:hAnsi="Century Gothic"/>
          <w:sz w:val="24"/>
          <w:szCs w:val="24"/>
          <w:lang w:val="es-MX"/>
        </w:rPr>
        <w:t xml:space="preserve"> que promuevan el ordenamiento territorial y el desarrollo urbano de manera equilibrada, armónica, racional y congruente, acorde a los planes y políticas nacionales; así como procurar la eficiencia, economía, transparencia y honradez</w:t>
      </w:r>
      <w:r w:rsidR="00240175" w:rsidRPr="001210BF">
        <w:rPr>
          <w:rFonts w:ascii="Century Gothic" w:hAnsi="Century Gothic"/>
          <w:sz w:val="24"/>
          <w:szCs w:val="24"/>
          <w:lang w:val="es-MX"/>
        </w:rPr>
        <w:t xml:space="preserve"> </w:t>
      </w:r>
      <w:r w:rsidRPr="001210BF">
        <w:rPr>
          <w:rFonts w:ascii="Century Gothic" w:hAnsi="Century Gothic"/>
          <w:sz w:val="24"/>
          <w:szCs w:val="24"/>
          <w:lang w:val="es-MX"/>
        </w:rPr>
        <w:t>en el uso de los recursos públicos.</w:t>
      </w:r>
    </w:p>
    <w:p w14:paraId="4ED1C5D4"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609F2643"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Participación democrática y transparencia.</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w:t>
      </w:r>
      <w:r w:rsidR="001C6D09" w:rsidRPr="001210BF">
        <w:rPr>
          <w:rFonts w:ascii="Century Gothic" w:hAnsi="Century Gothic"/>
          <w:sz w:val="24"/>
          <w:szCs w:val="24"/>
          <w:lang w:val="es-MX"/>
        </w:rPr>
        <w:t xml:space="preserve">Proteger el derecho de todas las personas a participar en la formulación, seguimiento y evaluación de las políticas, planes y programas que determinan el desarrollo de las ciudades y el territorio. Para lograrlo se garantizará la transparencia y el acceso a la información pública, la cual estará disponible en formato impreso o electrónico para cualquier persona que lo solicite, de conformidad con lo dispuesto en la presente Ley y la legislación aplicable en la materia. </w:t>
      </w:r>
    </w:p>
    <w:p w14:paraId="548BC6C9"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1155DCD2"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Productividad y eficiencia.</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Fortalecer la productividad y eficiencia de las ciudades y del territorio como eje del crecimiento económico, a través de la consolidación </w:t>
      </w:r>
      <w:r w:rsidRPr="001210BF">
        <w:rPr>
          <w:rFonts w:ascii="Century Gothic" w:hAnsi="Century Gothic"/>
          <w:bCs/>
          <w:sz w:val="24"/>
          <w:szCs w:val="24"/>
          <w:lang w:val="es-MX"/>
        </w:rPr>
        <w:t>de</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conectividad</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y estructura vial para una movilidad</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universal</w:t>
      </w:r>
      <w:r w:rsidR="00240175" w:rsidRPr="001210BF">
        <w:rPr>
          <w:rFonts w:ascii="Century Gothic" w:hAnsi="Century Gothic"/>
          <w:sz w:val="24"/>
          <w:szCs w:val="24"/>
          <w:lang w:val="es-MX"/>
        </w:rPr>
        <w:t>;</w:t>
      </w:r>
      <w:r w:rsidRPr="001210BF">
        <w:rPr>
          <w:rFonts w:ascii="Century Gothic" w:hAnsi="Century Gothic"/>
          <w:sz w:val="24"/>
          <w:szCs w:val="24"/>
          <w:lang w:val="es-MX"/>
        </w:rPr>
        <w:t xml:space="preserve"> energía y comunicaciones</w:t>
      </w:r>
      <w:r w:rsidR="00240175" w:rsidRPr="001210BF">
        <w:rPr>
          <w:rFonts w:ascii="Century Gothic" w:hAnsi="Century Gothic"/>
          <w:sz w:val="24"/>
          <w:szCs w:val="24"/>
          <w:lang w:val="es-MX"/>
        </w:rPr>
        <w:t>;</w:t>
      </w:r>
      <w:r w:rsidRPr="001210BF">
        <w:rPr>
          <w:rFonts w:ascii="Century Gothic" w:hAnsi="Century Gothic"/>
          <w:sz w:val="24"/>
          <w:szCs w:val="24"/>
          <w:lang w:val="es-MX"/>
        </w:rPr>
        <w:t xml:space="preserve"> creación y mantenimiento de infraestructura productiva,</w:t>
      </w:r>
      <w:r w:rsidR="00240175" w:rsidRPr="001210BF">
        <w:rPr>
          <w:rFonts w:ascii="Century Gothic" w:hAnsi="Century Gothic"/>
          <w:sz w:val="24"/>
          <w:szCs w:val="24"/>
          <w:lang w:val="es-MX"/>
        </w:rPr>
        <w:t xml:space="preserve"> así como</w:t>
      </w:r>
      <w:r w:rsidRPr="001210BF">
        <w:rPr>
          <w:rFonts w:ascii="Century Gothic" w:hAnsi="Century Gothic"/>
          <w:sz w:val="24"/>
          <w:szCs w:val="24"/>
          <w:lang w:val="es-MX"/>
        </w:rPr>
        <w:t xml:space="preserve"> equipamientos y servicios públicos de calidad. </w:t>
      </w:r>
      <w:r w:rsidR="000F1F1A" w:rsidRPr="001210BF">
        <w:rPr>
          <w:rFonts w:ascii="Century Gothic" w:hAnsi="Century Gothic"/>
          <w:sz w:val="24"/>
          <w:szCs w:val="24"/>
          <w:lang w:val="es-MX"/>
        </w:rPr>
        <w:t>Asimismo, m</w:t>
      </w:r>
      <w:r w:rsidRPr="001210BF">
        <w:rPr>
          <w:rFonts w:ascii="Century Gothic" w:hAnsi="Century Gothic"/>
          <w:sz w:val="24"/>
          <w:szCs w:val="24"/>
          <w:lang w:val="es-MX"/>
        </w:rPr>
        <w:t>aximizar la capacidad de la ciudad para atraer y retener talentos e inversiones, minimizando costos y facilitar la actividad económica.</w:t>
      </w:r>
    </w:p>
    <w:p w14:paraId="260528ED"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2EFFCE43" w14:textId="2C9F9831" w:rsidR="00EA5966" w:rsidRPr="001210BF" w:rsidRDefault="000948DD" w:rsidP="006928A8">
      <w:pPr>
        <w:pStyle w:val="Texto0"/>
        <w:numPr>
          <w:ilvl w:val="0"/>
          <w:numId w:val="37"/>
        </w:numPr>
        <w:spacing w:after="0" w:line="360" w:lineRule="auto"/>
        <w:rPr>
          <w:rFonts w:ascii="Century Gothic" w:hAnsi="Century Gothic"/>
          <w:sz w:val="24"/>
          <w:szCs w:val="24"/>
          <w:lang w:val="es-MX"/>
        </w:rPr>
      </w:pPr>
      <w:r>
        <w:rPr>
          <w:rFonts w:ascii="Century Gothic" w:hAnsi="Century Gothic"/>
          <w:sz w:val="24"/>
          <w:szCs w:val="24"/>
          <w:lang w:val="es-MX"/>
        </w:rPr>
        <w:t>Protección y progresividad del espacio p</w:t>
      </w:r>
      <w:r w:rsidR="00EA5966" w:rsidRPr="001210BF">
        <w:rPr>
          <w:rFonts w:ascii="Century Gothic" w:hAnsi="Century Gothic"/>
          <w:sz w:val="24"/>
          <w:szCs w:val="24"/>
          <w:lang w:val="es-MX"/>
        </w:rPr>
        <w:t>úblico.</w:t>
      </w:r>
      <w:r w:rsidR="004132CA" w:rsidRPr="001210BF">
        <w:rPr>
          <w:rFonts w:ascii="Century Gothic" w:hAnsi="Century Gothic"/>
          <w:sz w:val="24"/>
          <w:szCs w:val="24"/>
          <w:lang w:val="es-MX"/>
        </w:rPr>
        <w:t>-</w:t>
      </w:r>
      <w:r w:rsidR="00EA5966" w:rsidRPr="001210BF">
        <w:rPr>
          <w:rFonts w:ascii="Century Gothic" w:hAnsi="Century Gothic"/>
          <w:sz w:val="24"/>
          <w:szCs w:val="24"/>
          <w:lang w:val="es-MX"/>
        </w:rPr>
        <w:t xml:space="preserve"> Crear condiciones de habitabilidad de los espacios públicos, como elementos fundamentales para el derecho a una vida sana, la convivencia, recreación y seguridad </w:t>
      </w:r>
      <w:r w:rsidR="00EA5966" w:rsidRPr="001210BF">
        <w:rPr>
          <w:rFonts w:ascii="Century Gothic" w:hAnsi="Century Gothic"/>
          <w:sz w:val="24"/>
          <w:szCs w:val="24"/>
          <w:lang w:val="es-MX"/>
        </w:rPr>
        <w:lastRenderedPageBreak/>
        <w:t>ciudadana que considere las necesidades diferenciada</w:t>
      </w:r>
      <w:r w:rsidR="00667C0D">
        <w:rPr>
          <w:rFonts w:ascii="Century Gothic" w:hAnsi="Century Gothic"/>
          <w:sz w:val="24"/>
          <w:szCs w:val="24"/>
          <w:lang w:val="es-MX"/>
        </w:rPr>
        <w:t>s</w:t>
      </w:r>
      <w:r w:rsidR="00EA5966" w:rsidRPr="001210BF">
        <w:rPr>
          <w:rFonts w:ascii="Century Gothic" w:hAnsi="Century Gothic"/>
          <w:sz w:val="24"/>
          <w:szCs w:val="24"/>
          <w:lang w:val="es-MX"/>
        </w:rPr>
        <w:t xml:space="preserve"> </w:t>
      </w:r>
      <w:r w:rsidR="000F1F1A" w:rsidRPr="001210BF">
        <w:rPr>
          <w:rFonts w:ascii="Century Gothic" w:hAnsi="Century Gothic"/>
          <w:sz w:val="24"/>
          <w:szCs w:val="24"/>
          <w:lang w:val="es-MX"/>
        </w:rPr>
        <w:t>de</w:t>
      </w:r>
      <w:r w:rsidR="00EA5966" w:rsidRPr="001210BF">
        <w:rPr>
          <w:rFonts w:ascii="Century Gothic" w:hAnsi="Century Gothic"/>
          <w:sz w:val="24"/>
          <w:szCs w:val="24"/>
          <w:lang w:val="es-MX"/>
        </w:rPr>
        <w:t xml:space="preserve"> personas y grupos. Se fomentará el rescate, la creación y el mantenimiento de los espacios públicos que podrán ampliarse o </w:t>
      </w:r>
      <w:r w:rsidR="000F1F1A" w:rsidRPr="001210BF">
        <w:rPr>
          <w:rFonts w:ascii="Century Gothic" w:hAnsi="Century Gothic"/>
          <w:sz w:val="24"/>
          <w:szCs w:val="24"/>
          <w:lang w:val="es-MX"/>
        </w:rPr>
        <w:t>mejorarse,</w:t>
      </w:r>
      <w:r w:rsidR="00EA5966" w:rsidRPr="001210BF">
        <w:rPr>
          <w:rFonts w:ascii="Century Gothic" w:hAnsi="Century Gothic"/>
          <w:sz w:val="24"/>
          <w:szCs w:val="24"/>
          <w:lang w:val="es-MX"/>
        </w:rPr>
        <w:t xml:space="preserve"> pero nunca destruirse o verse disminuidos. En caso de utilidad pública, estos espacios deberán ser sustituidos por otros que generen beneficios equivalentes.</w:t>
      </w:r>
    </w:p>
    <w:p w14:paraId="2698A2BA"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48A790DD"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Resiliencia, seguridad urbana y riesgos.</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Propiciar y fortalecer todas las instituciones y medidas de prevención, miti</w:t>
      </w:r>
      <w:r w:rsidR="004132CA" w:rsidRPr="001210BF">
        <w:rPr>
          <w:rFonts w:ascii="Century Gothic" w:hAnsi="Century Gothic"/>
          <w:sz w:val="24"/>
          <w:szCs w:val="24"/>
          <w:lang w:val="es-MX"/>
        </w:rPr>
        <w:t>gación, atención, adaptación y r</w:t>
      </w:r>
      <w:r w:rsidRPr="001210BF">
        <w:rPr>
          <w:rFonts w:ascii="Century Gothic" w:hAnsi="Century Gothic"/>
          <w:sz w:val="24"/>
          <w:szCs w:val="24"/>
          <w:lang w:val="es-MX"/>
        </w:rPr>
        <w:t>esiliencia que tengan por objetivo proteger a las personas y su patrimonio, frente a los riesgos naturales y antrópicos; así como evitar la ocupación de zonas de alto riesgo.</w:t>
      </w:r>
    </w:p>
    <w:p w14:paraId="5F6D3936"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7C38BF08"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Sostenibilidad ambiental.</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Promover prioritariamente, el uso racional del agua y de los</w:t>
      </w:r>
      <w:r w:rsidR="000F1F1A" w:rsidRPr="001210BF">
        <w:rPr>
          <w:rFonts w:ascii="Century Gothic" w:hAnsi="Century Gothic"/>
          <w:sz w:val="24"/>
          <w:szCs w:val="24"/>
          <w:lang w:val="es-MX"/>
        </w:rPr>
        <w:t xml:space="preserve"> </w:t>
      </w:r>
      <w:r w:rsidRPr="001210BF">
        <w:rPr>
          <w:rFonts w:ascii="Century Gothic" w:hAnsi="Century Gothic"/>
          <w:sz w:val="24"/>
          <w:szCs w:val="24"/>
          <w:lang w:val="es-MX"/>
        </w:rPr>
        <w:t>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w:t>
      </w:r>
    </w:p>
    <w:p w14:paraId="28057DC2"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75B64C06"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Accesibilidad universal</w:t>
      </w:r>
      <w:r w:rsidR="000F1F1A" w:rsidRPr="001210BF">
        <w:rPr>
          <w:rFonts w:ascii="Century Gothic" w:hAnsi="Century Gothic"/>
          <w:sz w:val="24"/>
          <w:szCs w:val="24"/>
          <w:lang w:val="es-MX"/>
        </w:rPr>
        <w:t>.</w:t>
      </w:r>
      <w:r w:rsidR="004132CA" w:rsidRPr="001210BF">
        <w:rPr>
          <w:rFonts w:ascii="Century Gothic" w:hAnsi="Century Gothic"/>
          <w:sz w:val="24"/>
          <w:szCs w:val="24"/>
          <w:lang w:val="es-MX"/>
        </w:rPr>
        <w:t>-</w:t>
      </w:r>
      <w:r w:rsidR="000F1F1A" w:rsidRPr="001210BF">
        <w:rPr>
          <w:rFonts w:ascii="Century Gothic" w:hAnsi="Century Gothic"/>
          <w:sz w:val="24"/>
          <w:szCs w:val="24"/>
          <w:lang w:val="es-MX"/>
        </w:rPr>
        <w:t xml:space="preserve"> </w:t>
      </w:r>
      <w:r w:rsidRPr="001210BF">
        <w:rPr>
          <w:rFonts w:ascii="Century Gothic" w:hAnsi="Century Gothic"/>
          <w:sz w:val="24"/>
          <w:szCs w:val="24"/>
          <w:lang w:val="es-MX"/>
        </w:rPr>
        <w:t xml:space="preserve">Promover una adecuada accesibilidad universal que genere cercanía y favorezca la relación entre diferentes </w:t>
      </w:r>
      <w:r w:rsidRPr="001210BF">
        <w:rPr>
          <w:rFonts w:ascii="Century Gothic" w:hAnsi="Century Gothic"/>
          <w:sz w:val="24"/>
          <w:szCs w:val="24"/>
          <w:lang w:val="es-MX"/>
        </w:rPr>
        <w:lastRenderedPageBreak/>
        <w:t>actividades urbanas con medidas como la flexibilidad de usos compatibles y densidades sostenibles.</w:t>
      </w:r>
    </w:p>
    <w:p w14:paraId="6D8F6622" w14:textId="77777777" w:rsidR="00EA5966" w:rsidRPr="001210BF" w:rsidRDefault="00EA5966" w:rsidP="006928A8">
      <w:pPr>
        <w:pStyle w:val="Prrafodelista"/>
        <w:spacing w:line="360" w:lineRule="auto"/>
        <w:rPr>
          <w:rFonts w:ascii="Century Gothic" w:hAnsi="Century Gothic"/>
          <w:lang w:val="es-MX"/>
        </w:rPr>
      </w:pPr>
    </w:p>
    <w:p w14:paraId="314E0C2E" w14:textId="77777777" w:rsidR="00EA5966" w:rsidRPr="001210BF" w:rsidRDefault="00EA5966" w:rsidP="006928A8">
      <w:pPr>
        <w:pStyle w:val="Texto0"/>
        <w:numPr>
          <w:ilvl w:val="0"/>
          <w:numId w:val="37"/>
        </w:numPr>
        <w:spacing w:after="0" w:line="360" w:lineRule="auto"/>
        <w:rPr>
          <w:rFonts w:ascii="Century Gothic" w:hAnsi="Century Gothic"/>
          <w:bCs/>
          <w:sz w:val="24"/>
          <w:szCs w:val="24"/>
          <w:lang w:val="es-MX"/>
        </w:rPr>
      </w:pPr>
      <w:r w:rsidRPr="001210BF">
        <w:rPr>
          <w:rFonts w:ascii="Century Gothic" w:hAnsi="Century Gothic"/>
          <w:bCs/>
          <w:sz w:val="24"/>
          <w:szCs w:val="24"/>
          <w:lang w:val="es-MX"/>
        </w:rPr>
        <w:t>Movilidad.</w:t>
      </w:r>
      <w:r w:rsidR="004132CA" w:rsidRPr="001210BF">
        <w:rPr>
          <w:rFonts w:ascii="Century Gothic" w:hAnsi="Century Gothic"/>
          <w:bCs/>
          <w:sz w:val="24"/>
          <w:szCs w:val="24"/>
          <w:lang w:val="es-MX"/>
        </w:rPr>
        <w:t>-</w:t>
      </w:r>
      <w:r w:rsidRPr="001210BF">
        <w:rPr>
          <w:rFonts w:ascii="Century Gothic" w:hAnsi="Century Gothic"/>
          <w:bCs/>
          <w:sz w:val="24"/>
          <w:szCs w:val="24"/>
          <w:lang w:val="es-MX"/>
        </w:rPr>
        <w:t xml:space="preserve"> Promover un patrón urbano coherente de redes viales primarias, la distribución jerarquizada de los equipamientos y una efectiva movilidad que privilegie las calles completas, el transporte público, peatonal y no motorizado.</w:t>
      </w:r>
    </w:p>
    <w:p w14:paraId="1A3614DC"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27CAEEBA" w14:textId="77777777" w:rsidR="00EA5966" w:rsidRPr="001210BF" w:rsidRDefault="00EA5966" w:rsidP="006928A8">
      <w:pPr>
        <w:pStyle w:val="Prrafodelista"/>
        <w:numPr>
          <w:ilvl w:val="0"/>
          <w:numId w:val="37"/>
        </w:numPr>
        <w:spacing w:line="360" w:lineRule="auto"/>
        <w:contextualSpacing w:val="0"/>
        <w:jc w:val="both"/>
        <w:rPr>
          <w:rFonts w:ascii="Century Gothic" w:hAnsi="Century Gothic" w:cs="Arial"/>
          <w:bCs/>
          <w:lang w:val="es-MX"/>
        </w:rPr>
      </w:pPr>
      <w:r w:rsidRPr="001210BF">
        <w:rPr>
          <w:rFonts w:ascii="Century Gothic" w:hAnsi="Century Gothic" w:cs="Arial"/>
          <w:lang w:val="es-MX"/>
        </w:rPr>
        <w:t>Mejora regulatoria y simplificación administrativa.</w:t>
      </w:r>
      <w:r w:rsidR="004132CA" w:rsidRPr="001210BF">
        <w:rPr>
          <w:rFonts w:ascii="Century Gothic" w:hAnsi="Century Gothic" w:cs="Arial"/>
          <w:lang w:val="es-MX"/>
        </w:rPr>
        <w:t>-</w:t>
      </w:r>
      <w:r w:rsidRPr="001210BF">
        <w:rPr>
          <w:rFonts w:ascii="Century Gothic" w:hAnsi="Century Gothic" w:cs="Arial"/>
          <w:lang w:val="es-MX"/>
        </w:rPr>
        <w:t xml:space="preserve"> Asegurar que los trámites, requisitos y plazos de los procedimientos ante la administración pública que establece esta </w:t>
      </w:r>
      <w:r w:rsidR="00A40A93" w:rsidRPr="001210BF">
        <w:rPr>
          <w:rFonts w:ascii="Century Gothic" w:hAnsi="Century Gothic" w:cs="Arial"/>
          <w:lang w:val="es-MX"/>
        </w:rPr>
        <w:t>Ley</w:t>
      </w:r>
      <w:r w:rsidRPr="001210BF">
        <w:rPr>
          <w:rFonts w:ascii="Century Gothic" w:hAnsi="Century Gothic" w:cs="Arial"/>
          <w:lang w:val="es-MX"/>
        </w:rPr>
        <w:t xml:space="preserve">, sean explícitos, claros </w:t>
      </w:r>
      <w:r w:rsidRPr="001210BF">
        <w:rPr>
          <w:rFonts w:ascii="Century Gothic" w:hAnsi="Century Gothic" w:cs="Arial"/>
          <w:bCs/>
          <w:lang w:val="es-MX"/>
        </w:rPr>
        <w:t>y con tiempos de r</w:t>
      </w:r>
      <w:r w:rsidR="00AF299B" w:rsidRPr="001210BF">
        <w:rPr>
          <w:rFonts w:ascii="Century Gothic" w:hAnsi="Century Gothic" w:cs="Arial"/>
          <w:bCs/>
          <w:lang w:val="es-MX"/>
        </w:rPr>
        <w:t xml:space="preserve">espuesta, dando certeza a los </w:t>
      </w:r>
      <w:r w:rsidRPr="001210BF">
        <w:rPr>
          <w:rFonts w:ascii="Century Gothic" w:hAnsi="Century Gothic" w:cs="Arial"/>
          <w:bCs/>
          <w:lang w:val="es-MX"/>
        </w:rPr>
        <w:t>particulares, evitando la discrecionalidad y la corrupción.</w:t>
      </w:r>
    </w:p>
    <w:p w14:paraId="2F350EE4" w14:textId="77777777" w:rsidR="00EA5966" w:rsidRPr="001210BF" w:rsidRDefault="00EA5966" w:rsidP="006928A8">
      <w:pPr>
        <w:spacing w:after="0" w:line="360" w:lineRule="auto"/>
        <w:jc w:val="both"/>
        <w:rPr>
          <w:rFonts w:ascii="Century Gothic" w:hAnsi="Century Gothic" w:cs="Arial"/>
          <w:sz w:val="24"/>
          <w:szCs w:val="24"/>
          <w:lang w:val="es-MX"/>
        </w:rPr>
      </w:pPr>
    </w:p>
    <w:p w14:paraId="218918F2" w14:textId="320AD0D0" w:rsidR="00EA5966" w:rsidRPr="001210BF" w:rsidRDefault="00EA5966" w:rsidP="006928A8">
      <w:pPr>
        <w:pStyle w:val="Prrafodelista"/>
        <w:numPr>
          <w:ilvl w:val="0"/>
          <w:numId w:val="37"/>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Federalismo y </w:t>
      </w:r>
      <w:r w:rsidR="000F1F1A" w:rsidRPr="001210BF">
        <w:rPr>
          <w:rFonts w:ascii="Century Gothic" w:hAnsi="Century Gothic" w:cs="Arial"/>
          <w:lang w:val="es-MX"/>
        </w:rPr>
        <w:t>m</w:t>
      </w:r>
      <w:r w:rsidRPr="001210BF">
        <w:rPr>
          <w:rFonts w:ascii="Century Gothic" w:hAnsi="Century Gothic" w:cs="Arial"/>
          <w:lang w:val="es-MX"/>
        </w:rPr>
        <w:t xml:space="preserve">unicipalismo </w:t>
      </w:r>
      <w:r w:rsidR="000F1F1A" w:rsidRPr="001210BF">
        <w:rPr>
          <w:rFonts w:ascii="Century Gothic" w:hAnsi="Century Gothic" w:cs="Arial"/>
          <w:lang w:val="es-MX"/>
        </w:rPr>
        <w:t>c</w:t>
      </w:r>
      <w:r w:rsidRPr="001210BF">
        <w:rPr>
          <w:rFonts w:ascii="Century Gothic" w:hAnsi="Century Gothic" w:cs="Arial"/>
          <w:lang w:val="es-MX"/>
        </w:rPr>
        <w:t>ooperativo.</w:t>
      </w:r>
      <w:r w:rsidR="004132CA" w:rsidRPr="001210BF">
        <w:rPr>
          <w:rFonts w:ascii="Century Gothic" w:hAnsi="Century Gothic" w:cs="Arial"/>
          <w:lang w:val="es-MX"/>
        </w:rPr>
        <w:t>-</w:t>
      </w:r>
      <w:r w:rsidRPr="001210BF">
        <w:rPr>
          <w:rFonts w:ascii="Century Gothic" w:hAnsi="Century Gothic" w:cs="Arial"/>
          <w:lang w:val="es-MX"/>
        </w:rPr>
        <w:t xml:space="preserve"> Garantizar que, en un marco de colaboración sostenida y respeto mutuo, la ordenación, planeación, administración y gestión del territorio se apegue a los principios del Sistema Federal de Gobierno y del Municipio </w:t>
      </w:r>
      <w:r w:rsidR="00667C0D">
        <w:rPr>
          <w:rFonts w:ascii="Century Gothic" w:hAnsi="Century Gothic" w:cs="Arial"/>
          <w:lang w:val="es-MX"/>
        </w:rPr>
        <w:t>L</w:t>
      </w:r>
      <w:r w:rsidRPr="001210BF">
        <w:rPr>
          <w:rFonts w:ascii="Century Gothic" w:hAnsi="Century Gothic" w:cs="Arial"/>
          <w:lang w:val="es-MX"/>
        </w:rPr>
        <w:t xml:space="preserve">ibre, consagrados en la Constitución Política de los Estados Unidos Mexicanos y demás </w:t>
      </w:r>
      <w:r w:rsidR="00A40A93" w:rsidRPr="001210BF">
        <w:rPr>
          <w:rFonts w:ascii="Century Gothic" w:hAnsi="Century Gothic" w:cs="Arial"/>
          <w:lang w:val="es-MX"/>
        </w:rPr>
        <w:t>ley</w:t>
      </w:r>
      <w:r w:rsidRPr="001210BF">
        <w:rPr>
          <w:rFonts w:ascii="Century Gothic" w:hAnsi="Century Gothic" w:cs="Arial"/>
          <w:lang w:val="es-MX"/>
        </w:rPr>
        <w:t>es relativas.</w:t>
      </w:r>
    </w:p>
    <w:p w14:paraId="238EC6C5" w14:textId="77777777" w:rsidR="00EA5966" w:rsidRPr="001210BF" w:rsidRDefault="00EA5966" w:rsidP="006928A8">
      <w:pPr>
        <w:spacing w:after="0" w:line="360" w:lineRule="auto"/>
        <w:jc w:val="both"/>
        <w:rPr>
          <w:rFonts w:ascii="Century Gothic" w:hAnsi="Century Gothic" w:cs="Arial"/>
          <w:sz w:val="24"/>
          <w:szCs w:val="24"/>
          <w:lang w:val="es-MX"/>
        </w:rPr>
      </w:pPr>
    </w:p>
    <w:p w14:paraId="376C38A7" w14:textId="77777777" w:rsidR="00EA5966" w:rsidRPr="001210BF" w:rsidRDefault="00EA5966" w:rsidP="006928A8">
      <w:pPr>
        <w:numPr>
          <w:ilvl w:val="0"/>
          <w:numId w:val="3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Modernización y uso de las tecnologías de información y comunicación.</w:t>
      </w:r>
      <w:r w:rsidR="004132CA" w:rsidRPr="001210BF">
        <w:rPr>
          <w:rFonts w:ascii="Century Gothic" w:hAnsi="Century Gothic" w:cs="Arial"/>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Priorizar el uso y aplicación de los adelantos en tecnología digital, principalmente las tecnologías de la información y comunicación, los sistemas de información geográfica,</w:t>
      </w:r>
      <w:r w:rsidR="000F1F1A" w:rsidRPr="001210BF">
        <w:rPr>
          <w:rFonts w:ascii="Century Gothic" w:hAnsi="Century Gothic" w:cs="Arial"/>
          <w:sz w:val="24"/>
          <w:szCs w:val="24"/>
          <w:lang w:val="es-MX"/>
        </w:rPr>
        <w:t xml:space="preserve"> las </w:t>
      </w:r>
      <w:r w:rsidRPr="001210BF">
        <w:rPr>
          <w:rFonts w:ascii="Century Gothic" w:hAnsi="Century Gothic" w:cs="Arial"/>
          <w:sz w:val="24"/>
          <w:szCs w:val="24"/>
          <w:lang w:val="es-MX"/>
        </w:rPr>
        <w:t>aplicaciones móviles e inteligentes, así como la identificación de las mejores prácticas locales, nacionales e internacionales en el uso de estas herramientas para la ordenación y planeación del territorio, su gestión, administración, financiamiento y evaluación.</w:t>
      </w:r>
    </w:p>
    <w:p w14:paraId="4DC62447" w14:textId="77777777" w:rsidR="00EA5966" w:rsidRPr="001210BF" w:rsidRDefault="00EA5966" w:rsidP="006928A8">
      <w:pPr>
        <w:spacing w:after="0" w:line="360" w:lineRule="auto"/>
        <w:jc w:val="both"/>
        <w:rPr>
          <w:rFonts w:ascii="Century Gothic" w:hAnsi="Century Gothic" w:cs="Arial"/>
          <w:sz w:val="24"/>
          <w:szCs w:val="24"/>
          <w:lang w:val="es-MX"/>
        </w:rPr>
      </w:pPr>
    </w:p>
    <w:p w14:paraId="456A87D1"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Políticas para el </w:t>
      </w:r>
      <w:r w:rsidR="002F50CF" w:rsidRPr="001210BF">
        <w:rPr>
          <w:rFonts w:ascii="Century Gothic" w:hAnsi="Century Gothic" w:cs="Arial"/>
          <w:sz w:val="24"/>
          <w:lang w:val="es-MX"/>
        </w:rPr>
        <w:t>ordenamiento territorial y el desarrollo urbano</w:t>
      </w:r>
    </w:p>
    <w:p w14:paraId="22E93678" w14:textId="77777777" w:rsidR="00EA5966"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5</w:t>
      </w:r>
      <w:r w:rsidR="00860925"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El ordenamiento territorial y el desarrollo urbano </w:t>
      </w:r>
      <w:r w:rsidR="000F1F1A" w:rsidRPr="001210BF">
        <w:rPr>
          <w:rFonts w:ascii="Century Gothic" w:hAnsi="Century Gothic" w:cs="Arial"/>
          <w:sz w:val="24"/>
          <w:szCs w:val="24"/>
          <w:lang w:val="es-MX"/>
        </w:rPr>
        <w:t xml:space="preserve">se </w:t>
      </w:r>
      <w:r w:rsidR="006928A8" w:rsidRPr="001210BF">
        <w:rPr>
          <w:rFonts w:ascii="Century Gothic" w:hAnsi="Century Gothic" w:cs="Arial"/>
          <w:sz w:val="24"/>
          <w:szCs w:val="24"/>
          <w:lang w:val="es-MX"/>
        </w:rPr>
        <w:t>orientarán</w:t>
      </w:r>
      <w:r w:rsidR="00EA5966" w:rsidRPr="001210BF">
        <w:rPr>
          <w:rFonts w:ascii="Century Gothic" w:hAnsi="Century Gothic" w:cs="Arial"/>
          <w:sz w:val="24"/>
          <w:szCs w:val="24"/>
          <w:lang w:val="es-MX"/>
        </w:rPr>
        <w:t xml:space="preserve"> a mejorar la calidad de vida de la población urbana y rural, mediante:</w:t>
      </w:r>
    </w:p>
    <w:p w14:paraId="67DB4F64" w14:textId="77777777" w:rsidR="00EA5966" w:rsidRPr="001210BF" w:rsidRDefault="00EA5966" w:rsidP="006928A8">
      <w:pPr>
        <w:spacing w:after="0" w:line="360" w:lineRule="auto"/>
        <w:jc w:val="both"/>
        <w:rPr>
          <w:rFonts w:ascii="Century Gothic" w:hAnsi="Century Gothic" w:cs="Arial"/>
          <w:sz w:val="24"/>
          <w:szCs w:val="24"/>
          <w:lang w:val="es-MX"/>
        </w:rPr>
      </w:pPr>
    </w:p>
    <w:p w14:paraId="63819933"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efectivo cumplimiento de los principios y derechos a que se refiere este ordenamiento.</w:t>
      </w:r>
    </w:p>
    <w:p w14:paraId="7DDF2C9D"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75BF833C"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distribución equitativa de las cargas y los beneficios del </w:t>
      </w:r>
      <w:r w:rsidRPr="001210BF">
        <w:rPr>
          <w:rFonts w:ascii="Century Gothic" w:hAnsi="Century Gothic" w:cs="Arial"/>
          <w:bCs/>
          <w:sz w:val="24"/>
          <w:szCs w:val="24"/>
          <w:lang w:val="es-MX"/>
        </w:rPr>
        <w:t>ordenamiento territorial y el desarrollo urbano.</w:t>
      </w:r>
    </w:p>
    <w:p w14:paraId="4F1A8CE8" w14:textId="77777777" w:rsidR="00EA5966" w:rsidRPr="001210BF" w:rsidRDefault="00EA5966" w:rsidP="006928A8">
      <w:pPr>
        <w:spacing w:after="0" w:line="360" w:lineRule="auto"/>
        <w:jc w:val="both"/>
        <w:rPr>
          <w:rFonts w:ascii="Century Gothic" w:hAnsi="Century Gothic" w:cs="Arial"/>
          <w:sz w:val="24"/>
          <w:szCs w:val="24"/>
          <w:lang w:val="es-MX"/>
        </w:rPr>
      </w:pPr>
    </w:p>
    <w:p w14:paraId="489C80B7"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vinculación del desarrollo regional y urbano con el bienestar social de la población.</w:t>
      </w:r>
    </w:p>
    <w:p w14:paraId="3702BD8E" w14:textId="77777777" w:rsidR="00EA5966" w:rsidRPr="001210BF" w:rsidRDefault="00EA5966" w:rsidP="006928A8">
      <w:pPr>
        <w:spacing w:after="0" w:line="360" w:lineRule="auto"/>
        <w:jc w:val="both"/>
        <w:rPr>
          <w:rFonts w:ascii="Century Gothic" w:hAnsi="Century Gothic" w:cs="Arial"/>
          <w:sz w:val="24"/>
          <w:szCs w:val="24"/>
          <w:lang w:val="es-MX"/>
        </w:rPr>
      </w:pPr>
    </w:p>
    <w:p w14:paraId="7F2EB897"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El desarrollo socioeconómico sostenible e integral del Estado, armonizando la interrelación de los centros de población y el campo</w:t>
      </w:r>
      <w:r w:rsidR="000F1F1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distribuyendo equitativamente los beneficios y cargas entre todas las personas que intervienen en el proceso de urbanización.</w:t>
      </w:r>
    </w:p>
    <w:p w14:paraId="3E6C680D" w14:textId="77777777" w:rsidR="00EA5966" w:rsidRPr="001210BF" w:rsidRDefault="00EA5966" w:rsidP="006928A8">
      <w:pPr>
        <w:spacing w:after="0" w:line="360" w:lineRule="auto"/>
        <w:jc w:val="both"/>
        <w:rPr>
          <w:rFonts w:ascii="Century Gothic" w:hAnsi="Century Gothic" w:cs="Arial"/>
          <w:sz w:val="24"/>
          <w:szCs w:val="24"/>
          <w:lang w:val="es-MX"/>
        </w:rPr>
      </w:pPr>
    </w:p>
    <w:p w14:paraId="5FE0837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distribución equilibrada y sostenible de los centros de población y las actividades e</w:t>
      </w:r>
      <w:r w:rsidR="00D83DEF" w:rsidRPr="001210BF">
        <w:rPr>
          <w:rFonts w:ascii="Century Gothic" w:hAnsi="Century Gothic" w:cs="Arial"/>
          <w:sz w:val="24"/>
          <w:szCs w:val="24"/>
          <w:lang w:val="es-MX"/>
        </w:rPr>
        <w:t>conómicas en el territorio del E</w:t>
      </w:r>
      <w:r w:rsidRPr="001210BF">
        <w:rPr>
          <w:rFonts w:ascii="Century Gothic" w:hAnsi="Century Gothic" w:cs="Arial"/>
          <w:sz w:val="24"/>
          <w:szCs w:val="24"/>
          <w:lang w:val="es-MX"/>
        </w:rPr>
        <w:t>stado, considerando las ventajas y</w:t>
      </w:r>
      <w:r w:rsidR="000F1F1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economía de localización, </w:t>
      </w:r>
      <w:r w:rsidR="000F1F1A" w:rsidRPr="001210BF">
        <w:rPr>
          <w:rFonts w:ascii="Century Gothic" w:hAnsi="Century Gothic" w:cs="Arial"/>
          <w:sz w:val="24"/>
          <w:szCs w:val="24"/>
          <w:lang w:val="es-MX"/>
        </w:rPr>
        <w:t>vocación regional</w:t>
      </w:r>
      <w:r w:rsidRPr="001210BF">
        <w:rPr>
          <w:rFonts w:ascii="Century Gothic" w:hAnsi="Century Gothic" w:cs="Arial"/>
          <w:sz w:val="24"/>
          <w:szCs w:val="24"/>
          <w:lang w:val="es-MX"/>
        </w:rPr>
        <w:t xml:space="preserve"> </w:t>
      </w:r>
      <w:r w:rsidR="000F1F1A" w:rsidRPr="001210BF">
        <w:rPr>
          <w:rFonts w:ascii="Century Gothic" w:hAnsi="Century Gothic" w:cs="Arial"/>
          <w:sz w:val="24"/>
          <w:szCs w:val="24"/>
          <w:lang w:val="es-MX"/>
        </w:rPr>
        <w:t>y potencialidad</w:t>
      </w:r>
      <w:r w:rsidRPr="001210BF">
        <w:rPr>
          <w:rFonts w:ascii="Century Gothic" w:hAnsi="Century Gothic" w:cs="Arial"/>
          <w:sz w:val="24"/>
          <w:szCs w:val="24"/>
          <w:lang w:val="es-MX"/>
        </w:rPr>
        <w:t>.</w:t>
      </w:r>
    </w:p>
    <w:p w14:paraId="4320C779" w14:textId="77777777" w:rsidR="00EA5966" w:rsidRPr="001210BF" w:rsidRDefault="00EA5966" w:rsidP="006928A8">
      <w:pPr>
        <w:spacing w:after="0" w:line="360" w:lineRule="auto"/>
        <w:jc w:val="both"/>
        <w:rPr>
          <w:rFonts w:ascii="Century Gothic" w:hAnsi="Century Gothic" w:cs="Arial"/>
          <w:sz w:val="24"/>
          <w:szCs w:val="24"/>
          <w:lang w:val="es-MX"/>
        </w:rPr>
      </w:pPr>
    </w:p>
    <w:p w14:paraId="5B9132DD"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adecuada interrelación socioeconómica de los centros de población.</w:t>
      </w:r>
    </w:p>
    <w:p w14:paraId="6C59342E" w14:textId="77777777" w:rsidR="00EA5966" w:rsidRPr="001210BF" w:rsidRDefault="00EA5966" w:rsidP="006928A8">
      <w:pPr>
        <w:spacing w:after="0" w:line="360" w:lineRule="auto"/>
        <w:jc w:val="both"/>
        <w:rPr>
          <w:rFonts w:ascii="Century Gothic" w:hAnsi="Century Gothic" w:cs="Arial"/>
          <w:sz w:val="24"/>
          <w:szCs w:val="24"/>
          <w:lang w:val="es-MX"/>
        </w:rPr>
      </w:pPr>
    </w:p>
    <w:p w14:paraId="3533B821"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desarrollo planeado, participativo y congruente de los procesos de conurbación y de las zonas metropolitanas.</w:t>
      </w:r>
    </w:p>
    <w:p w14:paraId="1C2BA7BA" w14:textId="77777777" w:rsidR="00EA5966" w:rsidRPr="001210BF" w:rsidRDefault="00EA5966" w:rsidP="006928A8">
      <w:pPr>
        <w:spacing w:after="0" w:line="360" w:lineRule="auto"/>
        <w:jc w:val="both"/>
        <w:rPr>
          <w:rFonts w:ascii="Century Gothic" w:hAnsi="Century Gothic" w:cs="Arial"/>
          <w:sz w:val="24"/>
          <w:szCs w:val="24"/>
          <w:lang w:val="es-MX"/>
        </w:rPr>
      </w:pPr>
    </w:p>
    <w:p w14:paraId="51CE46F6"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mejoramiento de las condiciones de habitabilidad de la población rural e indígena, respetando sus valores y tradiciones.</w:t>
      </w:r>
    </w:p>
    <w:p w14:paraId="718534A4" w14:textId="77777777" w:rsidR="00EA5966" w:rsidRPr="001210BF" w:rsidRDefault="00EA5966" w:rsidP="006928A8">
      <w:pPr>
        <w:spacing w:after="0" w:line="360" w:lineRule="auto"/>
        <w:jc w:val="both"/>
        <w:rPr>
          <w:rFonts w:ascii="Century Gothic" w:hAnsi="Century Gothic" w:cs="Arial"/>
          <w:sz w:val="24"/>
          <w:szCs w:val="24"/>
          <w:lang w:val="es-MX"/>
        </w:rPr>
      </w:pPr>
    </w:p>
    <w:p w14:paraId="1E415949"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establecimiento de Polígonos de Desarrollo y Construcción Prioritarios para la fundación, crecimiento, mejoramiento, </w:t>
      </w:r>
      <w:r w:rsidRPr="001210BF">
        <w:rPr>
          <w:rFonts w:ascii="Century Gothic" w:hAnsi="Century Gothic" w:cs="Arial"/>
          <w:bCs/>
          <w:sz w:val="24"/>
          <w:szCs w:val="24"/>
          <w:lang w:val="es-MX"/>
        </w:rPr>
        <w:t>consolidación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y conservación de los centros de población.</w:t>
      </w:r>
    </w:p>
    <w:p w14:paraId="4C0B19F7" w14:textId="77777777" w:rsidR="00EA5966" w:rsidRPr="001210BF" w:rsidRDefault="00EA5966" w:rsidP="006928A8">
      <w:pPr>
        <w:spacing w:after="0" w:line="360" w:lineRule="auto"/>
        <w:jc w:val="both"/>
        <w:rPr>
          <w:rFonts w:ascii="Century Gothic" w:hAnsi="Century Gothic" w:cs="Arial"/>
          <w:sz w:val="24"/>
          <w:szCs w:val="24"/>
          <w:lang w:val="es-MX"/>
        </w:rPr>
      </w:pPr>
    </w:p>
    <w:p w14:paraId="60EFE767"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estructuración interna de los centros de población y la dotación suficiente y oportuna de espacio público, infraestructura, equipamiento y servicios urbanos.</w:t>
      </w:r>
    </w:p>
    <w:p w14:paraId="6E8D4FFA" w14:textId="77777777" w:rsidR="00EA5966" w:rsidRPr="00DA436E" w:rsidRDefault="00EA5966" w:rsidP="006928A8">
      <w:pPr>
        <w:spacing w:after="0" w:line="360" w:lineRule="auto"/>
        <w:jc w:val="both"/>
        <w:rPr>
          <w:rFonts w:ascii="Century Gothic" w:hAnsi="Century Gothic" w:cs="Arial"/>
          <w:lang w:val="es-MX"/>
        </w:rPr>
      </w:pPr>
    </w:p>
    <w:p w14:paraId="3E4229CC"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prevención, control y atención de riesgos y contingencias, evitando la ocupación </w:t>
      </w:r>
      <w:r w:rsidR="00C964EA" w:rsidRPr="001210BF">
        <w:rPr>
          <w:rFonts w:ascii="Century Gothic" w:hAnsi="Century Gothic" w:cs="Arial"/>
          <w:sz w:val="24"/>
          <w:szCs w:val="24"/>
          <w:lang w:val="es-MX"/>
        </w:rPr>
        <w:t>en</w:t>
      </w:r>
      <w:r w:rsidRPr="001210BF">
        <w:rPr>
          <w:rFonts w:ascii="Century Gothic" w:hAnsi="Century Gothic" w:cs="Arial"/>
          <w:sz w:val="24"/>
          <w:szCs w:val="24"/>
          <w:lang w:val="es-MX"/>
        </w:rPr>
        <w:t xml:space="preserve"> zonas de riesg</w:t>
      </w:r>
      <w:r w:rsidR="00C964EA" w:rsidRPr="001210BF">
        <w:rPr>
          <w:rFonts w:ascii="Century Gothic" w:hAnsi="Century Gothic" w:cs="Arial"/>
          <w:sz w:val="24"/>
          <w:szCs w:val="24"/>
          <w:lang w:val="es-MX"/>
        </w:rPr>
        <w:t xml:space="preserve">os, </w:t>
      </w:r>
      <w:r w:rsidRPr="001210BF">
        <w:rPr>
          <w:rFonts w:ascii="Century Gothic" w:hAnsi="Century Gothic" w:cs="Arial"/>
          <w:sz w:val="24"/>
          <w:szCs w:val="24"/>
          <w:lang w:val="es-MX"/>
        </w:rPr>
        <w:t>natural</w:t>
      </w:r>
      <w:r w:rsidR="00C964EA" w:rsidRPr="001210BF">
        <w:rPr>
          <w:rFonts w:ascii="Century Gothic" w:hAnsi="Century Gothic" w:cs="Arial"/>
          <w:sz w:val="24"/>
          <w:szCs w:val="24"/>
          <w:lang w:val="es-MX"/>
        </w:rPr>
        <w:t>es</w:t>
      </w:r>
      <w:r w:rsidRPr="001210BF">
        <w:rPr>
          <w:rFonts w:ascii="Century Gothic" w:hAnsi="Century Gothic" w:cs="Arial"/>
          <w:sz w:val="24"/>
          <w:szCs w:val="24"/>
          <w:lang w:val="es-MX"/>
        </w:rPr>
        <w:t xml:space="preserve"> o antrópico</w:t>
      </w:r>
      <w:r w:rsidR="00C964EA" w:rsidRPr="001210BF">
        <w:rPr>
          <w:rFonts w:ascii="Century Gothic" w:hAnsi="Century Gothic" w:cs="Arial"/>
          <w:sz w:val="24"/>
          <w:szCs w:val="24"/>
          <w:lang w:val="es-MX"/>
        </w:rPr>
        <w:t>s</w:t>
      </w:r>
      <w:r w:rsidRPr="001210BF">
        <w:rPr>
          <w:rFonts w:ascii="Century Gothic" w:hAnsi="Century Gothic" w:cs="Arial"/>
          <w:sz w:val="24"/>
          <w:szCs w:val="24"/>
          <w:lang w:val="es-MX"/>
        </w:rPr>
        <w:t>, así como promoviendo la reubicación de la población asentada en zonas de alto riesgo.</w:t>
      </w:r>
    </w:p>
    <w:p w14:paraId="0B4A5A3E" w14:textId="77777777" w:rsidR="00EA5966" w:rsidRPr="00DA436E" w:rsidRDefault="00EA5966" w:rsidP="006928A8">
      <w:pPr>
        <w:spacing w:after="0" w:line="360" w:lineRule="auto"/>
        <w:jc w:val="both"/>
        <w:rPr>
          <w:rFonts w:ascii="Century Gothic" w:hAnsi="Century Gothic" w:cs="Arial"/>
          <w:lang w:val="es-MX"/>
        </w:rPr>
      </w:pPr>
    </w:p>
    <w:p w14:paraId="3E74BBE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conservación y mejoramiento del ambiente y la imagen urbana en los centros de población.</w:t>
      </w:r>
    </w:p>
    <w:p w14:paraId="1F59CD1D" w14:textId="77777777" w:rsidR="00EA5966" w:rsidRPr="00DA436E" w:rsidRDefault="00EA5966" w:rsidP="006928A8">
      <w:pPr>
        <w:spacing w:after="0" w:line="360" w:lineRule="auto"/>
        <w:jc w:val="both"/>
        <w:rPr>
          <w:rFonts w:ascii="Century Gothic" w:hAnsi="Century Gothic" w:cs="Arial"/>
          <w:lang w:val="es-MX"/>
        </w:rPr>
      </w:pPr>
    </w:p>
    <w:p w14:paraId="531E817D"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implementación preponderante, uso y rescate del espacio público, así como la preservación y </w:t>
      </w:r>
      <w:r w:rsidRPr="001210BF">
        <w:rPr>
          <w:rFonts w:ascii="Century Gothic" w:hAnsi="Century Gothic" w:cs="Arial"/>
          <w:bCs/>
          <w:sz w:val="24"/>
          <w:szCs w:val="24"/>
          <w:lang w:val="es-MX"/>
        </w:rPr>
        <w:t>reconocimiento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del patrimonio cultural inmueble de los centros de población.</w:t>
      </w:r>
    </w:p>
    <w:p w14:paraId="545A7BD7" w14:textId="77777777" w:rsidR="00EA5966" w:rsidRPr="00DA436E" w:rsidRDefault="00EA5966" w:rsidP="006928A8">
      <w:pPr>
        <w:spacing w:after="0" w:line="360" w:lineRule="auto"/>
        <w:jc w:val="both"/>
        <w:rPr>
          <w:rFonts w:ascii="Century Gothic" w:hAnsi="Century Gothic" w:cs="Arial"/>
          <w:lang w:val="es-MX"/>
        </w:rPr>
      </w:pPr>
    </w:p>
    <w:p w14:paraId="2E4DC25F" w14:textId="77777777" w:rsidR="00C964EA"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ordenado aprovechamiento de la propiedad inmobiliaria en los centros de población, impidiendo su expansión física desordenada, sin la suficiente, adecuada y efectiva cobertura de equipamiento, infraestructura y servicios urbanos de calidad.</w:t>
      </w:r>
    </w:p>
    <w:p w14:paraId="78267320" w14:textId="77777777" w:rsidR="00C964EA" w:rsidRPr="00DA436E" w:rsidRDefault="00C964EA" w:rsidP="006928A8">
      <w:pPr>
        <w:pStyle w:val="Prrafodelista"/>
        <w:spacing w:line="360" w:lineRule="auto"/>
        <w:rPr>
          <w:rFonts w:ascii="Century Gothic" w:hAnsi="Century Gothic" w:cs="Arial"/>
          <w:sz w:val="22"/>
          <w:szCs w:val="22"/>
          <w:lang w:val="es-MX"/>
        </w:rPr>
      </w:pPr>
    </w:p>
    <w:p w14:paraId="761B90CD"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fomento a la producción </w:t>
      </w:r>
      <w:r w:rsidRPr="001210BF">
        <w:rPr>
          <w:rFonts w:ascii="Century Gothic" w:hAnsi="Century Gothic" w:cs="Arial"/>
          <w:bCs/>
          <w:sz w:val="24"/>
          <w:szCs w:val="24"/>
          <w:lang w:val="es-MX"/>
        </w:rPr>
        <w:t>y desarrollo de la vivienda en los términos de la legislación aplicable.</w:t>
      </w:r>
    </w:p>
    <w:p w14:paraId="1A8F042F" w14:textId="77777777" w:rsidR="00EA5966" w:rsidRPr="001210BF" w:rsidRDefault="00EA5966" w:rsidP="006928A8">
      <w:pPr>
        <w:spacing w:after="0" w:line="360" w:lineRule="auto"/>
        <w:jc w:val="both"/>
        <w:rPr>
          <w:rFonts w:ascii="Century Gothic" w:hAnsi="Century Gothic" w:cs="Arial"/>
          <w:sz w:val="24"/>
          <w:szCs w:val="24"/>
          <w:lang w:val="es-MX"/>
        </w:rPr>
      </w:pPr>
    </w:p>
    <w:p w14:paraId="7BA02E5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coordinación y concertación de la inversión pública y privada con la planeación del desarrollo regional y urbano.</w:t>
      </w:r>
    </w:p>
    <w:p w14:paraId="4B1F2423" w14:textId="77777777" w:rsidR="00EA5966" w:rsidRPr="00DA436E" w:rsidRDefault="00EA5966" w:rsidP="006928A8">
      <w:pPr>
        <w:spacing w:after="0" w:line="360" w:lineRule="auto"/>
        <w:jc w:val="both"/>
        <w:rPr>
          <w:rFonts w:ascii="Century Gothic" w:hAnsi="Century Gothic" w:cs="Arial"/>
          <w:lang w:val="es-MX"/>
        </w:rPr>
      </w:pPr>
    </w:p>
    <w:p w14:paraId="04BA2CDC"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participación social en la planeación del desarrollo urbano y en la solución de los problemas que genera la convivencia en los asentamientos humanos.</w:t>
      </w:r>
    </w:p>
    <w:p w14:paraId="755794BD" w14:textId="77777777" w:rsidR="00EA5966" w:rsidRPr="00DA436E" w:rsidRDefault="00EA5966" w:rsidP="006928A8">
      <w:pPr>
        <w:spacing w:after="0" w:line="360" w:lineRule="auto"/>
        <w:jc w:val="both"/>
        <w:rPr>
          <w:rFonts w:ascii="Century Gothic" w:hAnsi="Century Gothic" w:cs="Arial"/>
          <w:lang w:val="es-MX"/>
        </w:rPr>
      </w:pPr>
    </w:p>
    <w:p w14:paraId="3BF205EE"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condiciones para el despliegue de infraestructura pasiva y activa de telecomunicaciones y radiodifusión.</w:t>
      </w:r>
    </w:p>
    <w:p w14:paraId="4EDA4B42" w14:textId="77777777" w:rsidR="00EA5966" w:rsidRPr="00DA436E" w:rsidRDefault="00EA5966" w:rsidP="006928A8">
      <w:pPr>
        <w:spacing w:after="0" w:line="360" w:lineRule="auto"/>
        <w:jc w:val="both"/>
        <w:rPr>
          <w:rFonts w:ascii="Century Gothic" w:hAnsi="Century Gothic" w:cs="Arial"/>
          <w:lang w:val="es-MX"/>
        </w:rPr>
      </w:pPr>
    </w:p>
    <w:p w14:paraId="27860DF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w:t>
      </w:r>
      <w:r w:rsidRPr="001210BF">
        <w:rPr>
          <w:rFonts w:ascii="Century Gothic" w:hAnsi="Century Gothic" w:cs="Arial"/>
          <w:bCs/>
          <w:sz w:val="24"/>
          <w:szCs w:val="24"/>
          <w:lang w:val="es-MX"/>
        </w:rPr>
        <w:t>transparencia</w:t>
      </w:r>
      <w:r w:rsidRPr="001210BF">
        <w:rPr>
          <w:rFonts w:ascii="Century Gothic" w:hAnsi="Century Gothic" w:cs="Arial"/>
          <w:sz w:val="24"/>
          <w:szCs w:val="24"/>
          <w:lang w:val="es-MX"/>
        </w:rPr>
        <w:t>, simplificación y agilización de las licencias, permisos y autorizaciones en materia de desarrollo urbano, ordenamiento territorial y construcción</w:t>
      </w:r>
      <w:r w:rsidR="00C964EA" w:rsidRPr="001210BF">
        <w:rPr>
          <w:rFonts w:ascii="Century Gothic" w:hAnsi="Century Gothic" w:cs="Arial"/>
          <w:sz w:val="24"/>
          <w:szCs w:val="24"/>
          <w:lang w:val="es-MX"/>
        </w:rPr>
        <w:t>.</w:t>
      </w:r>
    </w:p>
    <w:p w14:paraId="5CD2F1FB" w14:textId="77777777" w:rsidR="00EA5966" w:rsidRPr="00DA436E" w:rsidRDefault="00EA5966" w:rsidP="006928A8">
      <w:pPr>
        <w:spacing w:after="0" w:line="360" w:lineRule="auto"/>
        <w:jc w:val="both"/>
        <w:rPr>
          <w:rFonts w:ascii="Century Gothic" w:hAnsi="Century Gothic" w:cs="Arial"/>
          <w:lang w:val="es-MX"/>
        </w:rPr>
      </w:pPr>
    </w:p>
    <w:p w14:paraId="239A12EF" w14:textId="748A1444"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coordinación entre los tres órdenes de gobierno, que mejore, simplifique, </w:t>
      </w:r>
      <w:r w:rsidR="00667C0D">
        <w:rPr>
          <w:rFonts w:ascii="Century Gothic" w:hAnsi="Century Gothic" w:cs="Arial"/>
          <w:sz w:val="24"/>
          <w:szCs w:val="24"/>
          <w:lang w:val="es-MX"/>
        </w:rPr>
        <w:t>homologue,</w:t>
      </w:r>
      <w:r w:rsidR="00C964E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reduzca costos</w:t>
      </w:r>
      <w:r w:rsidR="00C964E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y evite duplicidad de trámites en el ámbito del desarrollo urbano, el ordenamiento territorial </w:t>
      </w:r>
      <w:r w:rsidRPr="001210BF">
        <w:rPr>
          <w:rFonts w:ascii="Century Gothic" w:hAnsi="Century Gothic" w:cs="Arial"/>
          <w:bCs/>
          <w:sz w:val="24"/>
          <w:szCs w:val="24"/>
          <w:lang w:val="es-MX"/>
        </w:rPr>
        <w:t>y construcción.</w:t>
      </w:r>
    </w:p>
    <w:p w14:paraId="68D5321D" w14:textId="77777777" w:rsidR="00EA5966" w:rsidRPr="00DA436E" w:rsidRDefault="00EA5966" w:rsidP="006928A8">
      <w:pPr>
        <w:spacing w:after="0" w:line="360" w:lineRule="auto"/>
        <w:jc w:val="both"/>
        <w:rPr>
          <w:rFonts w:ascii="Century Gothic" w:hAnsi="Century Gothic" w:cs="Arial"/>
          <w:lang w:val="es-MX"/>
        </w:rPr>
      </w:pPr>
    </w:p>
    <w:p w14:paraId="55F073D3" w14:textId="77777777" w:rsidR="00860925"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rescate, desarrollo y adecuación de los espacios públicos, la infraestructura, el equipamiento y los servicios en los centros de población, para que garanticen la seguridad, libre tránsito y </w:t>
      </w:r>
      <w:r w:rsidRPr="001210BF">
        <w:rPr>
          <w:rFonts w:ascii="Century Gothic" w:hAnsi="Century Gothic" w:cs="Arial"/>
          <w:sz w:val="24"/>
          <w:szCs w:val="24"/>
          <w:lang w:val="es-MX"/>
        </w:rPr>
        <w:lastRenderedPageBreak/>
        <w:t xml:space="preserve">accesibilidad </w:t>
      </w:r>
      <w:r w:rsidRPr="001210BF">
        <w:rPr>
          <w:rFonts w:ascii="Century Gothic" w:hAnsi="Century Gothic" w:cs="Arial"/>
          <w:bCs/>
          <w:sz w:val="24"/>
          <w:szCs w:val="24"/>
          <w:lang w:val="es-MX"/>
        </w:rPr>
        <w:t>universal</w:t>
      </w:r>
      <w:r w:rsidR="00C964EA" w:rsidRPr="001210BF">
        <w:rPr>
          <w:rFonts w:ascii="Century Gothic" w:hAnsi="Century Gothic" w:cs="Arial"/>
          <w:bCs/>
          <w:sz w:val="24"/>
          <w:szCs w:val="24"/>
          <w:lang w:val="es-MX"/>
        </w:rPr>
        <w:t>,</w:t>
      </w:r>
      <w:r w:rsidR="00C964EA"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debiendo dar cumplimiento a lo establecido 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para </w:t>
      </w:r>
      <w:r w:rsidRPr="001210BF">
        <w:rPr>
          <w:rFonts w:ascii="Century Gothic" w:hAnsi="Century Gothic" w:cs="Arial"/>
          <w:bCs/>
          <w:sz w:val="24"/>
          <w:szCs w:val="24"/>
          <w:lang w:val="es-MX"/>
        </w:rPr>
        <w:t>la Inclusión y Desarrollo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 las Personas con Discapacidad del Estado de Chihuahua, así como de las normas oficiales mexicanas y demás disposiciones aplicables en esta materia.  </w:t>
      </w:r>
    </w:p>
    <w:p w14:paraId="04985812" w14:textId="77777777" w:rsidR="00860925" w:rsidRPr="00DA436E" w:rsidRDefault="00860925" w:rsidP="006928A8">
      <w:pPr>
        <w:spacing w:after="0" w:line="360" w:lineRule="auto"/>
        <w:jc w:val="both"/>
        <w:rPr>
          <w:rFonts w:ascii="Century Gothic" w:hAnsi="Century Gothic" w:cs="Arial"/>
          <w:lang w:val="es-MX"/>
        </w:rPr>
      </w:pPr>
    </w:p>
    <w:p w14:paraId="63776C06"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Declaratoria de utilidad pública</w:t>
      </w:r>
    </w:p>
    <w:p w14:paraId="777818F0" w14:textId="3F011004" w:rsidR="00EA5966" w:rsidRPr="001210BF" w:rsidRDefault="001C6D09" w:rsidP="006928A8">
      <w:pPr>
        <w:widowControl w:val="0"/>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860925"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Son de </w:t>
      </w:r>
      <w:r w:rsidR="00EA5966" w:rsidRPr="001210BF">
        <w:rPr>
          <w:rFonts w:ascii="Century Gothic" w:hAnsi="Century Gothic" w:cs="Arial"/>
          <w:bCs/>
          <w:sz w:val="24"/>
          <w:szCs w:val="24"/>
          <w:lang w:val="es-MX"/>
        </w:rPr>
        <w:t>utilidad pública</w:t>
      </w:r>
      <w:r w:rsidR="00EA5966" w:rsidRPr="001210BF">
        <w:rPr>
          <w:rFonts w:ascii="Century Gothic" w:hAnsi="Century Gothic" w:cs="Arial"/>
          <w:sz w:val="24"/>
          <w:szCs w:val="24"/>
          <w:lang w:val="es-MX"/>
        </w:rPr>
        <w:t xml:space="preserve"> y de beneficio social los actos tendientes a establecer provisiones, </w:t>
      </w:r>
      <w:r w:rsidR="00EA5966" w:rsidRPr="001210BF">
        <w:rPr>
          <w:rFonts w:ascii="Century Gothic" w:hAnsi="Century Gothic" w:cs="Arial"/>
          <w:bCs/>
          <w:sz w:val="24"/>
          <w:szCs w:val="24"/>
          <w:lang w:val="es-MX"/>
        </w:rPr>
        <w:t>restricciones, estrategias,</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reservas, usos y destinos de suelo de las áreas y predios de los</w:t>
      </w:r>
      <w:r w:rsidR="00667C0D">
        <w:rPr>
          <w:rFonts w:ascii="Century Gothic" w:hAnsi="Century Gothic" w:cs="Arial"/>
          <w:sz w:val="24"/>
          <w:szCs w:val="24"/>
          <w:lang w:val="es-MX"/>
        </w:rPr>
        <w:t xml:space="preserve"> centros de población, contenido</w:t>
      </w:r>
      <w:r w:rsidR="00C964EA" w:rsidRPr="001210BF">
        <w:rPr>
          <w:rFonts w:ascii="Century Gothic" w:hAnsi="Century Gothic" w:cs="Arial"/>
          <w:sz w:val="24"/>
          <w:szCs w:val="24"/>
          <w:lang w:val="es-MX"/>
        </w:rPr>
        <w:t>s</w:t>
      </w:r>
      <w:r w:rsidR="00EA5966" w:rsidRPr="001210BF">
        <w:rPr>
          <w:rFonts w:ascii="Century Gothic" w:hAnsi="Century Gothic" w:cs="Arial"/>
          <w:sz w:val="24"/>
          <w:szCs w:val="24"/>
          <w:lang w:val="es-MX"/>
        </w:rPr>
        <w:t xml:space="preserve"> en los planes de ordenamiento territorial y desarrollo urbano a que se refiere esta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w:t>
      </w:r>
    </w:p>
    <w:p w14:paraId="5561AB91" w14:textId="77777777" w:rsidR="00EA5966" w:rsidRPr="00DA436E" w:rsidRDefault="00EA5966" w:rsidP="006928A8">
      <w:pPr>
        <w:widowControl w:val="0"/>
        <w:autoSpaceDE w:val="0"/>
        <w:autoSpaceDN w:val="0"/>
        <w:adjustRightInd w:val="0"/>
        <w:spacing w:after="0" w:line="360" w:lineRule="auto"/>
        <w:jc w:val="both"/>
        <w:rPr>
          <w:rFonts w:ascii="Century Gothic" w:hAnsi="Century Gothic" w:cs="Arial"/>
          <w:lang w:val="es-MX"/>
        </w:rPr>
      </w:pPr>
    </w:p>
    <w:p w14:paraId="1EFFC799" w14:textId="77777777" w:rsidR="00EA5966" w:rsidRPr="001210BF" w:rsidRDefault="00EA5966" w:rsidP="006928A8">
      <w:pPr>
        <w:pStyle w:val="Texto0"/>
        <w:spacing w:after="0" w:line="360" w:lineRule="auto"/>
        <w:ind w:firstLine="0"/>
        <w:rPr>
          <w:rFonts w:ascii="Century Gothic" w:hAnsi="Century Gothic"/>
          <w:sz w:val="24"/>
          <w:szCs w:val="24"/>
          <w:lang w:val="es-MX"/>
        </w:rPr>
      </w:pPr>
      <w:r w:rsidRPr="001210BF">
        <w:rPr>
          <w:rFonts w:ascii="Century Gothic" w:hAnsi="Century Gothic"/>
          <w:sz w:val="24"/>
          <w:szCs w:val="24"/>
          <w:lang w:val="es-MX"/>
        </w:rPr>
        <w:t>Son causas de utilidad pública:</w:t>
      </w:r>
    </w:p>
    <w:p w14:paraId="5598FDF7" w14:textId="77777777" w:rsidR="00EA5966" w:rsidRPr="00DA436E" w:rsidRDefault="00EA5966" w:rsidP="006928A8">
      <w:pPr>
        <w:pStyle w:val="Texto0"/>
        <w:spacing w:after="0" w:line="360" w:lineRule="auto"/>
        <w:ind w:firstLine="0"/>
        <w:rPr>
          <w:rFonts w:ascii="Century Gothic" w:hAnsi="Century Gothic"/>
          <w:sz w:val="22"/>
          <w:szCs w:val="22"/>
          <w:lang w:val="es-MX"/>
        </w:rPr>
      </w:pPr>
    </w:p>
    <w:p w14:paraId="6953CE36"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fundación, conservación, mejoramiento y crecimiento de los centros de población.</w:t>
      </w:r>
    </w:p>
    <w:p w14:paraId="4F1AD385" w14:textId="77777777" w:rsidR="00EA5966" w:rsidRPr="00DA436E" w:rsidRDefault="00EA5966" w:rsidP="006928A8">
      <w:pPr>
        <w:widowControl w:val="0"/>
        <w:overflowPunct w:val="0"/>
        <w:autoSpaceDE w:val="0"/>
        <w:autoSpaceDN w:val="0"/>
        <w:adjustRightInd w:val="0"/>
        <w:spacing w:after="0" w:line="360" w:lineRule="auto"/>
        <w:ind w:left="540"/>
        <w:jc w:val="both"/>
        <w:rPr>
          <w:rFonts w:ascii="Century Gothic" w:hAnsi="Century Gothic" w:cs="Arial"/>
          <w:lang w:val="es-MX"/>
        </w:rPr>
      </w:pPr>
    </w:p>
    <w:p w14:paraId="5331705A"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planeación y ejecución de obras de infraestructura, de equipamiento, de servicios urbanos y metropolita</w:t>
      </w:r>
      <w:r w:rsidR="00BA795B" w:rsidRPr="001210BF">
        <w:rPr>
          <w:rFonts w:ascii="Century Gothic" w:hAnsi="Century Gothic" w:cs="Arial"/>
          <w:lang w:val="es-MX"/>
        </w:rPr>
        <w:t>nos, así como el impulso de aque</w:t>
      </w:r>
      <w:r w:rsidRPr="001210BF">
        <w:rPr>
          <w:rFonts w:ascii="Century Gothic" w:hAnsi="Century Gothic" w:cs="Arial"/>
          <w:lang w:val="es-MX"/>
        </w:rPr>
        <w:t>llas destinadas para el espacio público y para la movilidad.</w:t>
      </w:r>
    </w:p>
    <w:p w14:paraId="2AB02123" w14:textId="77777777" w:rsidR="00EA5966" w:rsidRPr="00DA436E" w:rsidRDefault="00EA5966" w:rsidP="006928A8">
      <w:pPr>
        <w:widowControl w:val="0"/>
        <w:overflowPunct w:val="0"/>
        <w:autoSpaceDE w:val="0"/>
        <w:autoSpaceDN w:val="0"/>
        <w:adjustRightInd w:val="0"/>
        <w:spacing w:after="0" w:line="360" w:lineRule="auto"/>
        <w:jc w:val="both"/>
        <w:rPr>
          <w:rFonts w:ascii="Century Gothic" w:hAnsi="Century Gothic" w:cs="Arial"/>
          <w:lang w:val="es-MX"/>
        </w:rPr>
      </w:pPr>
    </w:p>
    <w:p w14:paraId="41F3F988"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cumplimiento y la ejecución de los planes de ordenamiento territorial y desarrollo urbano y los Polígonos de Desarrollo y Construcción Prioritarios,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47B8AAA0" w14:textId="77777777" w:rsidR="00EA5966" w:rsidRPr="00C8244F" w:rsidRDefault="00EA5966" w:rsidP="006928A8">
      <w:pPr>
        <w:spacing w:after="0" w:line="360" w:lineRule="auto"/>
        <w:jc w:val="both"/>
        <w:rPr>
          <w:rFonts w:ascii="Century Gothic" w:hAnsi="Century Gothic" w:cs="Arial"/>
          <w:lang w:val="es-MX"/>
        </w:rPr>
      </w:pPr>
    </w:p>
    <w:p w14:paraId="12769C43"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constitución</w:t>
      </w:r>
      <w:r w:rsidRPr="001210BF">
        <w:rPr>
          <w:rFonts w:ascii="Century Gothic" w:hAnsi="Century Gothic" w:cs="Arial"/>
          <w:bCs/>
          <w:lang w:val="es-MX"/>
        </w:rPr>
        <w:t xml:space="preserve"> y aprovechamiento </w:t>
      </w:r>
      <w:r w:rsidRPr="001210BF">
        <w:rPr>
          <w:rFonts w:ascii="Century Gothic" w:hAnsi="Century Gothic" w:cs="Arial"/>
          <w:lang w:val="es-MX"/>
        </w:rPr>
        <w:t xml:space="preserve">de reservas territoriales para el desarrollo urbano. </w:t>
      </w:r>
    </w:p>
    <w:p w14:paraId="6B556B89" w14:textId="77777777" w:rsidR="00EA5966" w:rsidRPr="00DA436E" w:rsidRDefault="00EA5966" w:rsidP="006928A8">
      <w:pPr>
        <w:widowControl w:val="0"/>
        <w:overflowPunct w:val="0"/>
        <w:autoSpaceDE w:val="0"/>
        <w:autoSpaceDN w:val="0"/>
        <w:adjustRightInd w:val="0"/>
        <w:spacing w:after="0" w:line="360" w:lineRule="auto"/>
        <w:jc w:val="both"/>
        <w:rPr>
          <w:rFonts w:ascii="Century Gothic" w:hAnsi="Century Gothic" w:cs="Arial"/>
          <w:lang w:val="es-MX"/>
        </w:rPr>
      </w:pPr>
    </w:p>
    <w:p w14:paraId="470B659F" w14:textId="77777777" w:rsidR="00EA5966" w:rsidRPr="001210BF" w:rsidRDefault="00EA5966" w:rsidP="006928A8">
      <w:pPr>
        <w:pStyle w:val="Prrafodelista"/>
        <w:widowControl w:val="0"/>
        <w:numPr>
          <w:ilvl w:val="0"/>
          <w:numId w:val="39"/>
        </w:numPr>
        <w:tabs>
          <w:tab w:val="left" w:pos="760"/>
        </w:tabs>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regularización territorial en los centros de población.</w:t>
      </w:r>
    </w:p>
    <w:p w14:paraId="1B467289" w14:textId="77777777" w:rsidR="00EA5966" w:rsidRPr="00DA436E" w:rsidRDefault="00EA5966" w:rsidP="006928A8">
      <w:pPr>
        <w:widowControl w:val="0"/>
        <w:tabs>
          <w:tab w:val="left" w:pos="760"/>
        </w:tabs>
        <w:autoSpaceDE w:val="0"/>
        <w:autoSpaceDN w:val="0"/>
        <w:adjustRightInd w:val="0"/>
        <w:spacing w:after="0" w:line="360" w:lineRule="auto"/>
        <w:jc w:val="both"/>
        <w:rPr>
          <w:rFonts w:ascii="Century Gothic" w:hAnsi="Century Gothic" w:cs="Arial"/>
          <w:lang w:val="es-MX"/>
        </w:rPr>
      </w:pPr>
    </w:p>
    <w:p w14:paraId="78A4A937"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ejecución de acciones, obras o servicios tendientes a la seguridad de los asentamientos humanos, la delimitación de zonas de riesgo, la reubicación de población en riesgo y el establecimiento de polígonos de salvaguarda.</w:t>
      </w:r>
    </w:p>
    <w:p w14:paraId="5FFC8CB4" w14:textId="77777777" w:rsidR="00EA5966" w:rsidRPr="00DA436E" w:rsidRDefault="00EA5966" w:rsidP="006928A8">
      <w:pPr>
        <w:spacing w:after="0" w:line="360" w:lineRule="auto"/>
        <w:jc w:val="both"/>
        <w:rPr>
          <w:rFonts w:ascii="Century Gothic" w:hAnsi="Century Gothic" w:cs="Arial"/>
          <w:lang w:val="es-MX"/>
        </w:rPr>
      </w:pPr>
    </w:p>
    <w:p w14:paraId="76AEBA9E"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creación, recuperación, mantenimiento y defensa del espacio público para uso comunitario y para la movilidad.</w:t>
      </w:r>
    </w:p>
    <w:p w14:paraId="283A2873" w14:textId="77777777" w:rsidR="00EA5966" w:rsidRPr="00DA436E" w:rsidRDefault="00EA5966" w:rsidP="006928A8">
      <w:pPr>
        <w:widowControl w:val="0"/>
        <w:overflowPunct w:val="0"/>
        <w:autoSpaceDE w:val="0"/>
        <w:autoSpaceDN w:val="0"/>
        <w:adjustRightInd w:val="0"/>
        <w:spacing w:after="0" w:line="360" w:lineRule="auto"/>
        <w:jc w:val="both"/>
        <w:rPr>
          <w:rFonts w:ascii="Century Gothic" w:hAnsi="Century Gothic" w:cs="Arial"/>
          <w:lang w:val="es-MX"/>
        </w:rPr>
      </w:pPr>
    </w:p>
    <w:p w14:paraId="5A2E90BA"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conservación, protección y mejoramiento del patrimonio cultural y natural de los centros de población.</w:t>
      </w:r>
    </w:p>
    <w:p w14:paraId="47731E50" w14:textId="77777777" w:rsidR="00EA5966" w:rsidRPr="00DA436E" w:rsidRDefault="00EA5966" w:rsidP="006928A8">
      <w:pPr>
        <w:widowControl w:val="0"/>
        <w:overflowPunct w:val="0"/>
        <w:autoSpaceDE w:val="0"/>
        <w:autoSpaceDN w:val="0"/>
        <w:adjustRightInd w:val="0"/>
        <w:spacing w:after="0" w:line="360" w:lineRule="auto"/>
        <w:jc w:val="both"/>
        <w:rPr>
          <w:rFonts w:ascii="Century Gothic" w:hAnsi="Century Gothic" w:cs="Arial"/>
          <w:lang w:val="es-MX"/>
        </w:rPr>
      </w:pPr>
    </w:p>
    <w:p w14:paraId="265ECEBD"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edificación o mejoramiento de vivienda de interés social y popular, </w:t>
      </w:r>
      <w:r w:rsidRPr="001210BF">
        <w:rPr>
          <w:rFonts w:ascii="Century Gothic" w:hAnsi="Century Gothic" w:cs="Arial"/>
          <w:bCs/>
          <w:sz w:val="24"/>
          <w:szCs w:val="24"/>
          <w:lang w:val="es-MX"/>
        </w:rPr>
        <w:t>así como el acceso y apoyo a la producción social de vivienda.</w:t>
      </w:r>
    </w:p>
    <w:p w14:paraId="1E2DDCD0" w14:textId="77777777" w:rsidR="00EA5966" w:rsidRPr="00DA436E" w:rsidRDefault="00EA5966" w:rsidP="006928A8">
      <w:pPr>
        <w:spacing w:after="0" w:line="360" w:lineRule="auto"/>
        <w:jc w:val="both"/>
        <w:rPr>
          <w:rFonts w:ascii="Century Gothic" w:hAnsi="Century Gothic" w:cs="Arial"/>
          <w:lang w:val="es-MX"/>
        </w:rPr>
      </w:pPr>
    </w:p>
    <w:p w14:paraId="607CDB39"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limpieza, remediación y recuperación de sitios contaminados, para su integración en el tejido urbano en condiciones que garanticen su aprovechamiento</w:t>
      </w:r>
      <w:r w:rsidR="00C964EA"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sin poner en riesgo la salud humana.</w:t>
      </w:r>
    </w:p>
    <w:p w14:paraId="30F2F45F" w14:textId="77777777" w:rsidR="00EA5966" w:rsidRPr="008B0AE5" w:rsidRDefault="00EA5966" w:rsidP="006928A8">
      <w:pPr>
        <w:spacing w:after="0" w:line="360" w:lineRule="auto"/>
        <w:jc w:val="both"/>
        <w:rPr>
          <w:rFonts w:ascii="Century Gothic" w:hAnsi="Century Gothic" w:cs="Arial"/>
          <w:lang w:val="es-MX"/>
        </w:rPr>
      </w:pPr>
    </w:p>
    <w:p w14:paraId="7395B21B"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preservación del equilibrio ecológico y la protección al ambiente en los centros de población.</w:t>
      </w:r>
    </w:p>
    <w:p w14:paraId="50DEAE98" w14:textId="77777777" w:rsidR="00EA5966" w:rsidRPr="008B0AE5" w:rsidRDefault="00EA5966" w:rsidP="006928A8">
      <w:pPr>
        <w:spacing w:after="0" w:line="360" w:lineRule="auto"/>
        <w:jc w:val="both"/>
        <w:rPr>
          <w:rFonts w:ascii="Century Gothic" w:hAnsi="Century Gothic" w:cs="Arial"/>
          <w:lang w:val="es-MX"/>
        </w:rPr>
      </w:pPr>
    </w:p>
    <w:p w14:paraId="09DCCF92"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realización del reagrupamiento </w:t>
      </w:r>
      <w:r w:rsidR="00982D9D" w:rsidRPr="001210BF">
        <w:rPr>
          <w:rFonts w:ascii="Century Gothic" w:hAnsi="Century Gothic" w:cs="Arial"/>
          <w:sz w:val="24"/>
          <w:szCs w:val="24"/>
          <w:lang w:val="es-MX"/>
        </w:rPr>
        <w:t>de predios</w:t>
      </w:r>
      <w:r w:rsidRPr="001210BF">
        <w:rPr>
          <w:rFonts w:ascii="Century Gothic" w:hAnsi="Century Gothic" w:cs="Arial"/>
          <w:sz w:val="24"/>
          <w:szCs w:val="24"/>
          <w:lang w:val="es-MX"/>
        </w:rPr>
        <w:t xml:space="preserve"> a que se refiere el artículo </w:t>
      </w:r>
      <w:r w:rsidRPr="001210BF">
        <w:rPr>
          <w:rFonts w:ascii="Century Gothic" w:hAnsi="Century Gothic" w:cs="Arial"/>
          <w:bCs/>
          <w:sz w:val="24"/>
          <w:szCs w:val="24"/>
          <w:lang w:val="es-MX"/>
        </w:rPr>
        <w:t>1</w:t>
      </w:r>
      <w:r w:rsidR="00883E39" w:rsidRPr="001210BF">
        <w:rPr>
          <w:rFonts w:ascii="Century Gothic" w:hAnsi="Century Gothic" w:cs="Arial"/>
          <w:bCs/>
          <w:sz w:val="24"/>
          <w:szCs w:val="24"/>
          <w:lang w:val="es-MX"/>
        </w:rPr>
        <w:t>84</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7713B90D" w14:textId="77777777" w:rsidR="00EA5966" w:rsidRPr="008B0AE5" w:rsidRDefault="00EA5966" w:rsidP="006928A8">
      <w:pPr>
        <w:spacing w:after="0" w:line="360" w:lineRule="auto"/>
        <w:jc w:val="both"/>
        <w:rPr>
          <w:rFonts w:ascii="Century Gothic" w:hAnsi="Century Gothic" w:cs="Arial"/>
          <w:lang w:val="es-MX"/>
        </w:rPr>
      </w:pPr>
    </w:p>
    <w:p w14:paraId="4AAF1D96"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La atención de situaciones de emergencia debidas al cambio climático y fenómenos naturales.</w:t>
      </w:r>
    </w:p>
    <w:p w14:paraId="3B0ED2B1" w14:textId="77777777" w:rsidR="00EA5966" w:rsidRPr="001210BF" w:rsidRDefault="00EA5966" w:rsidP="006928A8">
      <w:pPr>
        <w:spacing w:after="0" w:line="360" w:lineRule="auto"/>
        <w:jc w:val="both"/>
        <w:rPr>
          <w:rFonts w:ascii="Century Gothic" w:hAnsi="Century Gothic" w:cs="Arial"/>
          <w:sz w:val="24"/>
          <w:szCs w:val="24"/>
          <w:lang w:val="es-MX"/>
        </w:rPr>
      </w:pPr>
    </w:p>
    <w:p w14:paraId="42B5A9EA" w14:textId="77777777"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En términos de la Constitución Política de los Estados Unidos Mexicanos</w:t>
      </w:r>
      <w:r w:rsidR="00C964EA" w:rsidRPr="001210BF">
        <w:rPr>
          <w:rFonts w:ascii="Century Gothic" w:eastAsia="Calibri" w:hAnsi="Century Gothic" w:cs="Arial"/>
          <w:sz w:val="24"/>
          <w:szCs w:val="24"/>
          <w:lang w:val="es-MX"/>
        </w:rPr>
        <w:t xml:space="preserve">, </w:t>
      </w:r>
      <w:r w:rsidR="00165DA2" w:rsidRPr="001210BF">
        <w:rPr>
          <w:rFonts w:ascii="Century Gothic" w:eastAsia="Calibri" w:hAnsi="Century Gothic" w:cs="Arial"/>
          <w:sz w:val="24"/>
          <w:szCs w:val="24"/>
          <w:lang w:val="es-MX"/>
        </w:rPr>
        <w:t>las expropiaciones so</w:t>
      </w:r>
      <w:r w:rsidRPr="001210BF">
        <w:rPr>
          <w:rFonts w:ascii="Century Gothic" w:eastAsia="Calibri" w:hAnsi="Century Gothic" w:cs="Arial"/>
          <w:sz w:val="24"/>
          <w:szCs w:val="24"/>
          <w:lang w:val="es-MX"/>
        </w:rPr>
        <w:t xml:space="preserve">lo podrán hacerse por causa de utilidad pública y mediante indemnización. </w:t>
      </w:r>
    </w:p>
    <w:p w14:paraId="4E445923" w14:textId="77777777" w:rsidR="00EA5966" w:rsidRPr="008B0AE5" w:rsidRDefault="00EA5966" w:rsidP="006928A8">
      <w:pPr>
        <w:spacing w:after="0" w:line="360" w:lineRule="auto"/>
        <w:jc w:val="both"/>
        <w:rPr>
          <w:rFonts w:ascii="Century Gothic" w:eastAsia="Calibri" w:hAnsi="Century Gothic" w:cs="Arial"/>
          <w:lang w:val="es-MX"/>
        </w:rPr>
      </w:pPr>
    </w:p>
    <w:p w14:paraId="2F1C7978" w14:textId="26D02D91"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La indemnización a que se refiere el párrafo anterior</w:t>
      </w:r>
      <w:r w:rsidR="00667C0D">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no podrá incorporar el incremento de valor propiciado por la realización de las acciones de interés público que se pretenda realizar. </w:t>
      </w:r>
    </w:p>
    <w:p w14:paraId="726CBDB1"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50B62BFB" w14:textId="77777777"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En el caso de la fracción X</w:t>
      </w:r>
      <w:r w:rsidR="00F04A2C" w:rsidRPr="001210BF">
        <w:rPr>
          <w:rFonts w:ascii="Century Gothic" w:eastAsia="Calibri" w:hAnsi="Century Gothic" w:cs="Arial"/>
          <w:sz w:val="24"/>
          <w:szCs w:val="24"/>
          <w:lang w:val="es-MX"/>
        </w:rPr>
        <w:t xml:space="preserve"> del presente artículo</w:t>
      </w:r>
      <w:r w:rsidRPr="001210BF">
        <w:rPr>
          <w:rFonts w:ascii="Century Gothic" w:eastAsia="Calibri" w:hAnsi="Century Gothic" w:cs="Arial"/>
          <w:sz w:val="24"/>
          <w:szCs w:val="24"/>
          <w:lang w:val="es-MX"/>
        </w:rPr>
        <w:t>, se descontará de la indemnización el costo de la remediación del sitio de que se trate.</w:t>
      </w:r>
    </w:p>
    <w:p w14:paraId="77C21F9C" w14:textId="77777777" w:rsidR="001C6D09" w:rsidRPr="001210BF" w:rsidRDefault="001C6D09" w:rsidP="006928A8">
      <w:pPr>
        <w:spacing w:after="0" w:line="360" w:lineRule="auto"/>
        <w:jc w:val="both"/>
        <w:rPr>
          <w:rFonts w:ascii="Century Gothic" w:eastAsia="Calibri" w:hAnsi="Century Gothic" w:cs="Arial"/>
          <w:sz w:val="24"/>
          <w:szCs w:val="24"/>
          <w:lang w:val="es-MX"/>
        </w:rPr>
      </w:pPr>
    </w:p>
    <w:p w14:paraId="6D43A54C" w14:textId="77777777" w:rsidR="00EA5966" w:rsidRPr="001210BF" w:rsidRDefault="00EA5966" w:rsidP="006928A8">
      <w:pPr>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La autoridad, previo cumplimiento de los procedimientos y formalidades </w:t>
      </w:r>
      <w:r w:rsidRPr="001210BF">
        <w:rPr>
          <w:rFonts w:ascii="Century Gothic" w:hAnsi="Century Gothic" w:cs="Arial"/>
          <w:bCs/>
          <w:sz w:val="24"/>
          <w:szCs w:val="24"/>
          <w:lang w:val="es-MX" w:eastAsia="es-ES"/>
        </w:rPr>
        <w:t xml:space="preserve">previstos en el Código Administrativo del Estado, </w:t>
      </w:r>
      <w:r w:rsidRPr="001210BF">
        <w:rPr>
          <w:rFonts w:ascii="Century Gothic" w:hAnsi="Century Gothic" w:cs="Arial"/>
          <w:sz w:val="24"/>
          <w:szCs w:val="24"/>
          <w:lang w:val="es-MX" w:eastAsia="es-ES"/>
        </w:rPr>
        <w:t xml:space="preserve">podrá ocupar parcial o </w:t>
      </w:r>
      <w:r w:rsidRPr="001210BF">
        <w:rPr>
          <w:rFonts w:ascii="Century Gothic" w:hAnsi="Century Gothic" w:cs="Arial"/>
          <w:sz w:val="24"/>
          <w:szCs w:val="24"/>
          <w:lang w:val="es-MX" w:eastAsia="es-ES"/>
        </w:rPr>
        <w:lastRenderedPageBreak/>
        <w:t xml:space="preserve">totalmente y en forma temporal los predios o los bienes de propiedad particular necesarios para la ejecución de las obras calificadas de utilidad </w:t>
      </w:r>
      <w:r w:rsidRPr="001210BF">
        <w:rPr>
          <w:rFonts w:ascii="Century Gothic" w:hAnsi="Century Gothic" w:cs="Arial"/>
          <w:bCs/>
          <w:sz w:val="24"/>
          <w:szCs w:val="24"/>
          <w:lang w:val="es-MX" w:eastAsia="es-ES"/>
        </w:rPr>
        <w:t>pública</w:t>
      </w:r>
      <w:r w:rsidRPr="001210BF">
        <w:rPr>
          <w:rFonts w:ascii="Century Gothic" w:hAnsi="Century Gothic" w:cs="Arial"/>
          <w:sz w:val="24"/>
          <w:szCs w:val="24"/>
          <w:lang w:val="es-MX" w:eastAsia="es-ES"/>
        </w:rPr>
        <w:t xml:space="preserve">. </w:t>
      </w:r>
    </w:p>
    <w:p w14:paraId="572937BD" w14:textId="77777777" w:rsidR="00EA5966" w:rsidRPr="001210BF" w:rsidRDefault="00EA5966" w:rsidP="006928A8">
      <w:pPr>
        <w:spacing w:after="0" w:line="360" w:lineRule="auto"/>
        <w:jc w:val="both"/>
        <w:rPr>
          <w:rFonts w:ascii="Century Gothic" w:hAnsi="Century Gothic" w:cs="Arial"/>
          <w:sz w:val="24"/>
          <w:szCs w:val="24"/>
          <w:lang w:val="es-MX" w:eastAsia="es-ES"/>
        </w:rPr>
      </w:pPr>
    </w:p>
    <w:p w14:paraId="634C337C"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Definiciones</w:t>
      </w:r>
    </w:p>
    <w:p w14:paraId="7D60167A" w14:textId="77777777" w:rsidR="00EA5966" w:rsidRPr="001210BF" w:rsidRDefault="00BF358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Para los efectos de esta </w:t>
      </w:r>
      <w:r w:rsidR="00A40A93" w:rsidRPr="001210BF">
        <w:rPr>
          <w:rFonts w:ascii="Century Gothic" w:hAnsi="Century Gothic" w:cs="Arial"/>
          <w:sz w:val="24"/>
          <w:szCs w:val="24"/>
          <w:lang w:val="es-MX"/>
        </w:rPr>
        <w:t>Ley</w:t>
      </w:r>
      <w:r w:rsidR="00C964EA" w:rsidRPr="001210BF">
        <w:rPr>
          <w:rFonts w:ascii="Century Gothic" w:hAnsi="Century Gothic" w:cs="Arial"/>
          <w:sz w:val="24"/>
          <w:szCs w:val="24"/>
          <w:lang w:val="es-MX"/>
        </w:rPr>
        <w:t xml:space="preserve"> </w:t>
      </w:r>
      <w:r w:rsidR="00EA5966" w:rsidRPr="001210BF">
        <w:rPr>
          <w:rFonts w:ascii="Century Gothic" w:hAnsi="Century Gothic" w:cs="Arial"/>
          <w:sz w:val="24"/>
          <w:szCs w:val="24"/>
          <w:lang w:val="es-MX"/>
        </w:rPr>
        <w:t>se entenderá por:</w:t>
      </w:r>
    </w:p>
    <w:p w14:paraId="6A4B3EE1" w14:textId="77777777" w:rsidR="00EA5966" w:rsidRPr="001210BF" w:rsidRDefault="00EA5966" w:rsidP="006928A8">
      <w:pPr>
        <w:spacing w:after="0" w:line="360" w:lineRule="auto"/>
        <w:jc w:val="both"/>
        <w:rPr>
          <w:rFonts w:ascii="Century Gothic" w:hAnsi="Century Gothic" w:cs="Arial"/>
          <w:sz w:val="24"/>
          <w:szCs w:val="24"/>
          <w:lang w:val="es-MX"/>
        </w:rPr>
      </w:pPr>
    </w:p>
    <w:p w14:paraId="63B8219E" w14:textId="0B2F4944" w:rsidR="00EA5966" w:rsidRPr="001210BF" w:rsidRDefault="00EA5966" w:rsidP="006928A8">
      <w:pPr>
        <w:numPr>
          <w:ilvl w:val="0"/>
          <w:numId w:val="40"/>
        </w:numPr>
        <w:spacing w:after="0" w:line="360" w:lineRule="auto"/>
        <w:jc w:val="both"/>
        <w:rPr>
          <w:rFonts w:ascii="Century Gothic" w:eastAsia="Calibri" w:hAnsi="Century Gothic" w:cs="Arial"/>
          <w:sz w:val="24"/>
          <w:szCs w:val="24"/>
          <w:lang w:val="es-MX"/>
        </w:rPr>
      </w:pPr>
      <w:r w:rsidRPr="001210BF">
        <w:rPr>
          <w:rFonts w:ascii="Century Gothic" w:hAnsi="Century Gothic" w:cs="Arial"/>
          <w:sz w:val="24"/>
          <w:szCs w:val="24"/>
          <w:lang w:val="es-MX"/>
        </w:rPr>
        <w:t xml:space="preserve">Acción urbanística.- Actos o actividades tendientes al uso o aprovechamiento del suelo, tales como fusiones, subdivisiones, parcelaciones, </w:t>
      </w:r>
      <w:proofErr w:type="spellStart"/>
      <w:r w:rsidRPr="001210BF">
        <w:rPr>
          <w:rFonts w:ascii="Century Gothic" w:hAnsi="Century Gothic" w:cs="Arial"/>
          <w:sz w:val="24"/>
          <w:szCs w:val="24"/>
          <w:lang w:val="es-MX"/>
        </w:rPr>
        <w:t>relotificaciones</w:t>
      </w:r>
      <w:proofErr w:type="spellEnd"/>
      <w:r w:rsidRPr="001210BF">
        <w:rPr>
          <w:rFonts w:ascii="Century Gothic" w:hAnsi="Century Gothic" w:cs="Arial"/>
          <w:sz w:val="24"/>
          <w:szCs w:val="24"/>
          <w:lang w:val="es-MX"/>
        </w:rPr>
        <w:t>, fraccionamientos, conjuntos urbanos</w:t>
      </w:r>
      <w:r w:rsidR="00C46420"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y urbanizaciones, así como de construcción</w:t>
      </w:r>
      <w:r w:rsidRPr="001210BF">
        <w:rPr>
          <w:rFonts w:ascii="Century Gothic" w:eastAsia="Calibri" w:hAnsi="Century Gothic" w:cs="Arial"/>
          <w:sz w:val="24"/>
          <w:szCs w:val="24"/>
          <w:lang w:val="es-MX"/>
        </w:rPr>
        <w:t>, ampliación, remodelación, reparación, restauración, demolición o reconstrucción de inmuebles, de propiedad pública o privada, que por su naturaleza están determinadas en los planes de ordenamiento territorial y desarrollo urbano</w:t>
      </w:r>
      <w:r w:rsidR="00902B9C"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o cuentan con los permisos correspondientes. Comprende también la realización de obras de equipamiento e infraestructura para la prestac</w:t>
      </w:r>
      <w:r w:rsidR="00667C0D">
        <w:rPr>
          <w:rFonts w:ascii="Century Gothic" w:eastAsia="Calibri" w:hAnsi="Century Gothic" w:cs="Arial"/>
          <w:sz w:val="24"/>
          <w:szCs w:val="24"/>
          <w:lang w:val="es-MX"/>
        </w:rPr>
        <w:t>ión de servicios urbanos en la E</w:t>
      </w:r>
      <w:r w:rsidRPr="001210BF">
        <w:rPr>
          <w:rFonts w:ascii="Century Gothic" w:eastAsia="Calibri" w:hAnsi="Century Gothic" w:cs="Arial"/>
          <w:sz w:val="24"/>
          <w:szCs w:val="24"/>
          <w:lang w:val="es-MX"/>
        </w:rPr>
        <w:t>ntidad.</w:t>
      </w:r>
    </w:p>
    <w:p w14:paraId="29EE891C" w14:textId="77777777" w:rsidR="00EA5966" w:rsidRPr="001210BF" w:rsidRDefault="00EA5966" w:rsidP="006928A8">
      <w:pPr>
        <w:spacing w:after="0" w:line="360" w:lineRule="auto"/>
        <w:ind w:left="720"/>
        <w:jc w:val="both"/>
        <w:rPr>
          <w:rFonts w:ascii="Century Gothic" w:eastAsia="Calibri" w:hAnsi="Century Gothic" w:cs="Arial"/>
          <w:sz w:val="24"/>
          <w:szCs w:val="24"/>
          <w:lang w:val="es-MX"/>
        </w:rPr>
      </w:pPr>
    </w:p>
    <w:p w14:paraId="3F0EC16D" w14:textId="01B78A93" w:rsidR="00EA5966" w:rsidRPr="001210BF" w:rsidRDefault="00EA5966" w:rsidP="006928A8">
      <w:pPr>
        <w:numPr>
          <w:ilvl w:val="0"/>
          <w:numId w:val="40"/>
        </w:num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 xml:space="preserve">Alineamiento.- Plano vertical virtual sobre el terreno que limita el predio respectivo con la vía pública en uso o con la futura vía pública. El </w:t>
      </w:r>
      <w:r w:rsidRPr="001210BF">
        <w:rPr>
          <w:rFonts w:ascii="Century Gothic" w:eastAsia="Calibri" w:hAnsi="Century Gothic" w:cs="Arial"/>
          <w:bCs/>
          <w:sz w:val="24"/>
          <w:szCs w:val="24"/>
          <w:lang w:val="es-MX"/>
        </w:rPr>
        <w:t>documento respectivo</w:t>
      </w:r>
      <w:r w:rsidRPr="001210BF">
        <w:rPr>
          <w:rFonts w:ascii="Century Gothic" w:eastAsia="Calibri" w:hAnsi="Century Gothic" w:cs="Arial"/>
          <w:sz w:val="24"/>
          <w:szCs w:val="24"/>
          <w:lang w:val="es-MX"/>
        </w:rPr>
        <w:t xml:space="preserve"> contendrá las</w:t>
      </w:r>
      <w:r w:rsidR="00667C0D">
        <w:rPr>
          <w:rFonts w:ascii="Century Gothic" w:eastAsia="Calibri" w:hAnsi="Century Gothic" w:cs="Arial"/>
          <w:sz w:val="24"/>
          <w:szCs w:val="24"/>
          <w:lang w:val="es-MX"/>
        </w:rPr>
        <w:t xml:space="preserve"> </w:t>
      </w:r>
      <w:r w:rsidRPr="001210BF">
        <w:rPr>
          <w:rFonts w:ascii="Century Gothic" w:eastAsia="Calibri" w:hAnsi="Century Gothic" w:cs="Arial"/>
          <w:sz w:val="24"/>
          <w:szCs w:val="24"/>
          <w:lang w:val="es-MX"/>
        </w:rPr>
        <w:t xml:space="preserve">restricciones de carácter urbano, señaladas por </w:t>
      </w:r>
      <w:r w:rsidR="00902B9C" w:rsidRPr="001210BF">
        <w:rPr>
          <w:rFonts w:ascii="Century Gothic" w:eastAsia="Calibri" w:hAnsi="Century Gothic" w:cs="Arial"/>
          <w:sz w:val="24"/>
          <w:szCs w:val="24"/>
          <w:lang w:val="es-MX"/>
        </w:rPr>
        <w:t xml:space="preserve">los </w:t>
      </w:r>
      <w:r w:rsidRPr="001210BF">
        <w:rPr>
          <w:rFonts w:ascii="Century Gothic" w:eastAsia="Calibri" w:hAnsi="Century Gothic" w:cs="Arial"/>
          <w:sz w:val="24"/>
          <w:szCs w:val="24"/>
          <w:lang w:val="es-MX"/>
        </w:rPr>
        <w:t>planes de ordenamiento territorial y desarrollo urbano y demás normatividad aplicable.</w:t>
      </w:r>
    </w:p>
    <w:p w14:paraId="341F4CAA"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FCCD5F9" w14:textId="77777777" w:rsidR="00EA5966" w:rsidRPr="001210BF" w:rsidRDefault="00EA5966" w:rsidP="006928A8">
      <w:pPr>
        <w:numPr>
          <w:ilvl w:val="0"/>
          <w:numId w:val="40"/>
        </w:numPr>
        <w:spacing w:after="0" w:line="360" w:lineRule="auto"/>
        <w:jc w:val="both"/>
        <w:rPr>
          <w:rFonts w:ascii="Century Gothic" w:eastAsia="Calibri" w:hAnsi="Century Gothic" w:cs="Arial"/>
          <w:bCs/>
          <w:sz w:val="24"/>
          <w:szCs w:val="24"/>
          <w:lang w:val="es-MX"/>
        </w:rPr>
      </w:pPr>
      <w:r w:rsidRPr="001210BF">
        <w:rPr>
          <w:rFonts w:ascii="Century Gothic" w:eastAsia="Calibri" w:hAnsi="Century Gothic" w:cs="Arial"/>
          <w:sz w:val="24"/>
          <w:szCs w:val="24"/>
          <w:lang w:val="es-MX"/>
        </w:rPr>
        <w:t xml:space="preserve">Área no urbanizable.- </w:t>
      </w:r>
      <w:r w:rsidRPr="001210BF">
        <w:rPr>
          <w:rFonts w:ascii="Century Gothic" w:eastAsia="Calibri" w:hAnsi="Century Gothic" w:cs="Arial"/>
          <w:bCs/>
          <w:sz w:val="24"/>
          <w:szCs w:val="24"/>
          <w:lang w:val="es-MX"/>
        </w:rPr>
        <w:t>El territorio que no puede ser sujeto de utilizar o desarrollar en términos inmobiliarios o diversos a su conservación</w:t>
      </w:r>
      <w:r w:rsidR="00902B9C" w:rsidRPr="001210BF">
        <w:rPr>
          <w:rFonts w:ascii="Century Gothic" w:eastAsia="Calibri" w:hAnsi="Century Gothic" w:cs="Arial"/>
          <w:bCs/>
          <w:sz w:val="24"/>
          <w:szCs w:val="24"/>
          <w:lang w:val="es-MX"/>
        </w:rPr>
        <w:t xml:space="preserve">, </w:t>
      </w:r>
      <w:r w:rsidRPr="001210BF">
        <w:rPr>
          <w:rFonts w:ascii="Century Gothic" w:eastAsia="Calibri" w:hAnsi="Century Gothic" w:cs="Arial"/>
          <w:bCs/>
          <w:sz w:val="24"/>
          <w:szCs w:val="24"/>
          <w:lang w:val="es-MX"/>
        </w:rPr>
        <w:t>por contar con algún tipo de protección específica que lo inhibe para su desarrollo, tales</w:t>
      </w:r>
      <w:r w:rsidR="00902B9C" w:rsidRPr="001210BF">
        <w:rPr>
          <w:rFonts w:ascii="Century Gothic" w:eastAsia="Calibri" w:hAnsi="Century Gothic" w:cs="Arial"/>
          <w:bCs/>
          <w:sz w:val="24"/>
          <w:szCs w:val="24"/>
          <w:lang w:val="es-MX"/>
        </w:rPr>
        <w:t xml:space="preserve"> </w:t>
      </w:r>
      <w:r w:rsidRPr="001210BF">
        <w:rPr>
          <w:rFonts w:ascii="Century Gothic" w:eastAsia="Calibri" w:hAnsi="Century Gothic" w:cs="Arial"/>
          <w:bCs/>
          <w:sz w:val="24"/>
          <w:szCs w:val="24"/>
          <w:lang w:val="es-MX"/>
        </w:rPr>
        <w:t xml:space="preserve">como su valor ambiental, paisajístico, histórico, arqueológico, agrícola, forestal, ganadero o zona de riesgo, entre otros. </w:t>
      </w:r>
    </w:p>
    <w:p w14:paraId="60397E7B" w14:textId="77777777" w:rsidR="00EA5966" w:rsidRPr="001210BF" w:rsidRDefault="00EA5966" w:rsidP="006928A8">
      <w:pPr>
        <w:pStyle w:val="Prrafodelista"/>
        <w:spacing w:line="360" w:lineRule="auto"/>
        <w:rPr>
          <w:rFonts w:ascii="Century Gothic" w:eastAsia="Calibri" w:hAnsi="Century Gothic" w:cs="Arial"/>
          <w:bCs/>
          <w:lang w:val="es-MX"/>
        </w:rPr>
      </w:pPr>
    </w:p>
    <w:p w14:paraId="18B62A66" w14:textId="77777777" w:rsidR="00EA5966" w:rsidRPr="001210BF" w:rsidRDefault="00EA5966" w:rsidP="006928A8">
      <w:pPr>
        <w:spacing w:after="0" w:line="360" w:lineRule="auto"/>
        <w:ind w:left="720"/>
        <w:jc w:val="both"/>
        <w:rPr>
          <w:rFonts w:ascii="Century Gothic" w:eastAsia="Calibri" w:hAnsi="Century Gothic" w:cs="Arial"/>
          <w:bCs/>
          <w:sz w:val="24"/>
          <w:szCs w:val="24"/>
          <w:lang w:val="es-MX"/>
        </w:rPr>
      </w:pPr>
      <w:r w:rsidRPr="001210BF">
        <w:rPr>
          <w:rFonts w:ascii="Century Gothic" w:eastAsia="Calibri" w:hAnsi="Century Gothic" w:cs="Arial"/>
          <w:bCs/>
          <w:sz w:val="24"/>
          <w:szCs w:val="24"/>
          <w:lang w:val="es-MX"/>
        </w:rPr>
        <w:t>Las áreas no urbanizables deberán estar definidas en los planes de desarrollo urbano correspondientes.</w:t>
      </w:r>
    </w:p>
    <w:p w14:paraId="1F854C3F" w14:textId="77777777" w:rsidR="00EA5966" w:rsidRPr="001210BF" w:rsidRDefault="00EA5966" w:rsidP="006928A8">
      <w:pPr>
        <w:spacing w:after="0" w:line="360" w:lineRule="auto"/>
        <w:ind w:left="720"/>
        <w:jc w:val="both"/>
        <w:rPr>
          <w:rFonts w:ascii="Century Gothic" w:eastAsia="Calibri" w:hAnsi="Century Gothic" w:cs="Arial"/>
          <w:sz w:val="24"/>
          <w:szCs w:val="24"/>
          <w:lang w:val="es-MX"/>
        </w:rPr>
      </w:pPr>
    </w:p>
    <w:p w14:paraId="57CAC169" w14:textId="77777777" w:rsidR="00EA5966" w:rsidRPr="001210BF" w:rsidRDefault="00EA5966" w:rsidP="006928A8">
      <w:pPr>
        <w:numPr>
          <w:ilvl w:val="0"/>
          <w:numId w:val="40"/>
        </w:numPr>
        <w:spacing w:after="0" w:line="360" w:lineRule="auto"/>
        <w:jc w:val="both"/>
        <w:rPr>
          <w:rFonts w:ascii="Century Gothic" w:eastAsia="Calibri" w:hAnsi="Century Gothic" w:cs="Arial"/>
          <w:bCs/>
          <w:sz w:val="24"/>
          <w:szCs w:val="24"/>
          <w:lang w:val="es-MX"/>
        </w:rPr>
      </w:pPr>
      <w:r w:rsidRPr="001210BF">
        <w:rPr>
          <w:rFonts w:ascii="Century Gothic" w:eastAsia="Calibri" w:hAnsi="Century Gothic" w:cs="Arial"/>
          <w:bCs/>
          <w:sz w:val="24"/>
          <w:szCs w:val="24"/>
          <w:lang w:val="es-MX"/>
        </w:rPr>
        <w:t xml:space="preserve">Área rural.- Superficie de suelo en estado natural </w:t>
      </w:r>
      <w:r w:rsidR="002424F5" w:rsidRPr="001210BF">
        <w:rPr>
          <w:rFonts w:ascii="Century Gothic" w:eastAsia="Calibri" w:hAnsi="Century Gothic" w:cs="Arial"/>
          <w:bCs/>
          <w:sz w:val="24"/>
          <w:szCs w:val="24"/>
          <w:lang w:val="es-MX"/>
        </w:rPr>
        <w:t xml:space="preserve">o </w:t>
      </w:r>
      <w:r w:rsidRPr="001210BF">
        <w:rPr>
          <w:rFonts w:ascii="Century Gothic" w:eastAsia="Calibri" w:hAnsi="Century Gothic" w:cs="Arial"/>
          <w:bCs/>
          <w:sz w:val="24"/>
          <w:szCs w:val="24"/>
          <w:lang w:val="es-MX"/>
        </w:rPr>
        <w:t>con usos productivos, agropecuarios o extractivos que puede o no ser colindante con el área urbana o urbanizada y que no está conectada a las redes de infraestructura y servicios públicos</w:t>
      </w:r>
      <w:r w:rsidR="002424F5" w:rsidRPr="001210BF">
        <w:rPr>
          <w:rFonts w:ascii="Century Gothic" w:eastAsia="Calibri" w:hAnsi="Century Gothic" w:cs="Arial"/>
          <w:bCs/>
          <w:sz w:val="24"/>
          <w:szCs w:val="24"/>
          <w:lang w:val="es-MX"/>
        </w:rPr>
        <w:t>,</w:t>
      </w:r>
      <w:r w:rsidRPr="001210BF">
        <w:rPr>
          <w:rFonts w:ascii="Century Gothic" w:eastAsia="Calibri" w:hAnsi="Century Gothic" w:cs="Arial"/>
          <w:bCs/>
          <w:sz w:val="24"/>
          <w:szCs w:val="24"/>
          <w:lang w:val="es-MX"/>
        </w:rPr>
        <w:t xml:space="preserve"> o que lo esté de forma parcial, limitada o básica.</w:t>
      </w:r>
    </w:p>
    <w:p w14:paraId="186ABFA6" w14:textId="77777777" w:rsidR="00EA5966" w:rsidRPr="001210BF" w:rsidRDefault="00EA5966" w:rsidP="006928A8">
      <w:pPr>
        <w:pStyle w:val="Prrafodelista"/>
        <w:spacing w:line="360" w:lineRule="auto"/>
        <w:rPr>
          <w:rFonts w:ascii="Century Gothic" w:eastAsia="Calibri" w:hAnsi="Century Gothic" w:cs="Arial"/>
          <w:bCs/>
          <w:lang w:val="es-MX"/>
        </w:rPr>
      </w:pPr>
    </w:p>
    <w:p w14:paraId="5247095D" w14:textId="77777777" w:rsidR="00EA5966" w:rsidRPr="001210BF" w:rsidRDefault="00EA5966" w:rsidP="006928A8">
      <w:pPr>
        <w:numPr>
          <w:ilvl w:val="0"/>
          <w:numId w:val="40"/>
        </w:numPr>
        <w:spacing w:after="0" w:line="360" w:lineRule="auto"/>
        <w:jc w:val="both"/>
        <w:rPr>
          <w:rFonts w:ascii="Century Gothic" w:eastAsia="Calibri" w:hAnsi="Century Gothic" w:cs="Arial"/>
          <w:bCs/>
          <w:sz w:val="24"/>
          <w:szCs w:val="24"/>
          <w:lang w:val="es-MX"/>
        </w:rPr>
      </w:pPr>
      <w:r w:rsidRPr="001210BF">
        <w:rPr>
          <w:rFonts w:ascii="Century Gothic" w:eastAsia="Calibri" w:hAnsi="Century Gothic" w:cs="Arial"/>
          <w:bCs/>
          <w:sz w:val="24"/>
          <w:szCs w:val="24"/>
          <w:lang w:val="es-MX"/>
        </w:rPr>
        <w:t>Área urbana.- Superficie que contiene el espacio físico territorial de los centros de población en donde</w:t>
      </w:r>
      <w:r w:rsidR="00902B9C" w:rsidRPr="001210BF">
        <w:rPr>
          <w:rFonts w:ascii="Century Gothic" w:eastAsia="Calibri" w:hAnsi="Century Gothic" w:cs="Arial"/>
          <w:bCs/>
          <w:sz w:val="24"/>
          <w:szCs w:val="24"/>
          <w:lang w:val="es-MX"/>
        </w:rPr>
        <w:t xml:space="preserve"> </w:t>
      </w:r>
      <w:r w:rsidRPr="001210BF">
        <w:rPr>
          <w:rFonts w:ascii="Century Gothic" w:eastAsia="Calibri" w:hAnsi="Century Gothic" w:cs="Arial"/>
          <w:bCs/>
          <w:sz w:val="24"/>
          <w:szCs w:val="24"/>
          <w:lang w:val="es-MX"/>
        </w:rPr>
        <w:t>un conglomerado demográfico de más de dos mil quinientos habitantes lleva a cabo procesos sociales y económicos en un medio natural adaptado para el desarrollo de la vida comunitaria.</w:t>
      </w:r>
    </w:p>
    <w:p w14:paraId="0A3F0842"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F2C8CCA" w14:textId="77777777" w:rsidR="00EA5966" w:rsidRPr="001210BF" w:rsidRDefault="00EA5966" w:rsidP="006928A8">
      <w:pPr>
        <w:numPr>
          <w:ilvl w:val="0"/>
          <w:numId w:val="40"/>
        </w:num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lastRenderedPageBreak/>
        <w:t>Área urbanizable.- Territorio para el crecimiento urbano contiguo a los límites del área urbanizada del centro de población determinado en los planes de desarrollo urbano, cuya extensión y superficie se calcula en función de las necesidades del nuevo suelo indispensable para su expansión.</w:t>
      </w:r>
    </w:p>
    <w:p w14:paraId="5B21FFCB"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425EE37D"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Área urbanizada.- Territorio ocupado por los asentamientos humanos con redes de infraestructura, equipamientos y servicios.</w:t>
      </w:r>
    </w:p>
    <w:p w14:paraId="4D4A1CF5" w14:textId="77777777" w:rsidR="00EA5966" w:rsidRPr="001210BF" w:rsidRDefault="00EA5966" w:rsidP="006928A8">
      <w:pPr>
        <w:spacing w:after="0" w:line="360" w:lineRule="auto"/>
        <w:jc w:val="both"/>
        <w:rPr>
          <w:rFonts w:ascii="Century Gothic" w:hAnsi="Century Gothic" w:cs="Arial"/>
          <w:sz w:val="24"/>
          <w:szCs w:val="24"/>
          <w:lang w:val="es-MX"/>
        </w:rPr>
      </w:pPr>
    </w:p>
    <w:p w14:paraId="2F45C815"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Área de cesión.- Superficie de terreno que debe transmitirse a título gratuito al municipio para destinarse a fines públicos, tales como áreas verdes y equipamiento urbano, cuyos fines de interés público deberán quedar asegurados.</w:t>
      </w:r>
    </w:p>
    <w:p w14:paraId="2319A8BE" w14:textId="77777777" w:rsidR="00EA5966" w:rsidRPr="001210BF" w:rsidRDefault="00EA5966" w:rsidP="006928A8">
      <w:pPr>
        <w:spacing w:after="0" w:line="360" w:lineRule="auto"/>
        <w:jc w:val="both"/>
        <w:rPr>
          <w:rFonts w:ascii="Century Gothic" w:hAnsi="Century Gothic" w:cs="Arial"/>
          <w:sz w:val="24"/>
          <w:szCs w:val="24"/>
          <w:lang w:val="es-MX"/>
        </w:rPr>
      </w:pPr>
    </w:p>
    <w:p w14:paraId="2A6B5612"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Asentamiento humano.- El establecimiento de un conglomerado demográfico, con el conjunto de sus sistemas de convivencia, en un área físicamente localizada, considerando dentro de la misma los elementos naturales y las obras materiales que la integran.</w:t>
      </w:r>
    </w:p>
    <w:p w14:paraId="72D1AA3B" w14:textId="77777777" w:rsidR="00EA5966" w:rsidRPr="001210BF" w:rsidRDefault="00EA5966" w:rsidP="006928A8">
      <w:pPr>
        <w:spacing w:after="0" w:line="360" w:lineRule="auto"/>
        <w:jc w:val="both"/>
        <w:rPr>
          <w:rFonts w:ascii="Century Gothic" w:hAnsi="Century Gothic" w:cs="Arial"/>
          <w:sz w:val="24"/>
          <w:szCs w:val="24"/>
          <w:lang w:val="es-MX"/>
        </w:rPr>
      </w:pPr>
    </w:p>
    <w:p w14:paraId="707C9463" w14:textId="77777777" w:rsidR="00EA5966" w:rsidRPr="001210BF" w:rsidRDefault="00B54613"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Asentamiento humano irregular</w:t>
      </w:r>
      <w:r w:rsidR="00EA596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El establecimiento de un conglomerado demográfico con el conjunto de sus sistemas de convivencia en un área físicamente localizada, considerando dentro de </w:t>
      </w:r>
      <w:r w:rsidRPr="001210BF">
        <w:rPr>
          <w:rFonts w:ascii="Century Gothic" w:hAnsi="Century Gothic" w:cs="Arial"/>
          <w:sz w:val="24"/>
          <w:szCs w:val="24"/>
          <w:lang w:val="es-MX"/>
        </w:rPr>
        <w:lastRenderedPageBreak/>
        <w:t>la misma los elementos naturales y las obras materiales que lo integran, sin contar con las autorizaciones expedidas por las autoridades competentes para ello.</w:t>
      </w:r>
    </w:p>
    <w:p w14:paraId="76559D03" w14:textId="77777777" w:rsidR="00EA5966" w:rsidRPr="001210BF" w:rsidRDefault="00EA5966" w:rsidP="006928A8">
      <w:pPr>
        <w:spacing w:after="0" w:line="360" w:lineRule="auto"/>
        <w:jc w:val="both"/>
        <w:rPr>
          <w:rFonts w:ascii="Century Gothic" w:hAnsi="Century Gothic" w:cs="Arial"/>
          <w:sz w:val="24"/>
          <w:szCs w:val="24"/>
          <w:lang w:val="es-MX"/>
        </w:rPr>
      </w:pPr>
    </w:p>
    <w:p w14:paraId="4D757074"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Barrio.- Zona urbanizada de un centro de población dotado de identidad y características propias.</w:t>
      </w:r>
    </w:p>
    <w:p w14:paraId="2D67EF6E" w14:textId="77777777" w:rsidR="00EA5966" w:rsidRPr="001210BF" w:rsidRDefault="00EA5966" w:rsidP="006928A8">
      <w:pPr>
        <w:spacing w:after="0" w:line="360" w:lineRule="auto"/>
        <w:jc w:val="both"/>
        <w:rPr>
          <w:rFonts w:ascii="Century Gothic" w:hAnsi="Century Gothic" w:cs="Arial"/>
          <w:sz w:val="24"/>
          <w:szCs w:val="24"/>
          <w:lang w:val="es-MX"/>
        </w:rPr>
      </w:pPr>
    </w:p>
    <w:p w14:paraId="075907E9" w14:textId="77777777" w:rsidR="00EA5966" w:rsidRPr="001210BF" w:rsidRDefault="00EA5966" w:rsidP="006928A8">
      <w:pPr>
        <w:numPr>
          <w:ilvl w:val="0"/>
          <w:numId w:val="4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Centros de población.-</w:t>
      </w:r>
      <w:r w:rsidR="00902B9C"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Las 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w:t>
      </w:r>
      <w:r w:rsidR="002424F5" w:rsidRPr="001210BF">
        <w:rPr>
          <w:rFonts w:ascii="Century Gothic" w:hAnsi="Century Gothic" w:cs="Arial"/>
          <w:bCs/>
          <w:sz w:val="24"/>
          <w:szCs w:val="24"/>
          <w:lang w:val="es-MX"/>
        </w:rPr>
        <w:t>nte</w:t>
      </w:r>
      <w:r w:rsidRPr="001210BF">
        <w:rPr>
          <w:rFonts w:ascii="Century Gothic" w:hAnsi="Century Gothic" w:cs="Arial"/>
          <w:bCs/>
          <w:sz w:val="24"/>
          <w:szCs w:val="24"/>
          <w:lang w:val="es-MX"/>
        </w:rPr>
        <w:t xml:space="preserve"> provean para fundación de los mismos.</w:t>
      </w:r>
    </w:p>
    <w:p w14:paraId="7D912AEA" w14:textId="77777777" w:rsidR="00EA5966" w:rsidRPr="001210BF" w:rsidRDefault="00EA5966" w:rsidP="006928A8">
      <w:pPr>
        <w:pStyle w:val="Prrafodelista"/>
        <w:spacing w:line="360" w:lineRule="auto"/>
        <w:rPr>
          <w:rFonts w:ascii="Century Gothic" w:hAnsi="Century Gothic" w:cs="Arial"/>
          <w:b/>
          <w:lang w:val="es-MX"/>
        </w:rPr>
      </w:pPr>
    </w:p>
    <w:p w14:paraId="452858D4" w14:textId="77777777" w:rsidR="00EA5966" w:rsidRPr="001210BF" w:rsidRDefault="00EA5966" w:rsidP="006928A8">
      <w:pPr>
        <w:numPr>
          <w:ilvl w:val="0"/>
          <w:numId w:val="4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Centro de Población Estratégico.- Son aquellos establecidos en el Plan Estatal de Desarrollo Urbano, que delimitan los niveles estatales, regionales, subregionales, centros rurales de servicios básicos concentrados y municipales, que conforman el Sistema Urbano Estatal para los municipios en el Estado.</w:t>
      </w:r>
    </w:p>
    <w:p w14:paraId="37E4A6BE" w14:textId="77777777" w:rsidR="00EA5966" w:rsidRPr="001210BF" w:rsidRDefault="00EA5966" w:rsidP="006928A8">
      <w:pPr>
        <w:pStyle w:val="Prrafodelista"/>
        <w:spacing w:line="360" w:lineRule="auto"/>
        <w:rPr>
          <w:rFonts w:ascii="Century Gothic" w:hAnsi="Century Gothic" w:cs="Arial"/>
          <w:bCs/>
          <w:lang w:val="es-MX"/>
        </w:rPr>
      </w:pPr>
    </w:p>
    <w:p w14:paraId="59DD85D0" w14:textId="70A3244C" w:rsidR="00EA5966" w:rsidRPr="001210BF" w:rsidRDefault="00EA5966" w:rsidP="006928A8">
      <w:pPr>
        <w:numPr>
          <w:ilvl w:val="0"/>
          <w:numId w:val="4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Condominio.-</w:t>
      </w:r>
      <w:r w:rsidR="00902B9C" w:rsidRPr="001210BF">
        <w:rPr>
          <w:rFonts w:ascii="Century Gothic" w:hAnsi="Century Gothic" w:cs="Arial"/>
          <w:bCs/>
          <w:sz w:val="24"/>
          <w:szCs w:val="24"/>
          <w:lang w:val="es-MX"/>
        </w:rPr>
        <w:t xml:space="preserve"> </w:t>
      </w:r>
      <w:r w:rsidR="002424F5" w:rsidRPr="001210BF">
        <w:rPr>
          <w:rFonts w:ascii="Century Gothic" w:hAnsi="Century Gothic" w:cs="Arial"/>
          <w:bCs/>
          <w:sz w:val="24"/>
          <w:szCs w:val="24"/>
          <w:lang w:val="es-MX"/>
        </w:rPr>
        <w:t xml:space="preserve">Régimen de propiedad que otorga a su titular, persona física o moral, el derecho exclusivo de propiedad, uso, goce y disfrute </w:t>
      </w:r>
      <w:r w:rsidR="002424F5" w:rsidRPr="001210BF">
        <w:rPr>
          <w:rFonts w:ascii="Century Gothic" w:hAnsi="Century Gothic" w:cs="Arial"/>
          <w:bCs/>
          <w:sz w:val="24"/>
          <w:szCs w:val="24"/>
          <w:lang w:val="es-MX"/>
        </w:rPr>
        <w:lastRenderedPageBreak/>
        <w:t xml:space="preserve">respecto de su unidad </w:t>
      </w:r>
      <w:r w:rsidR="00667C0D">
        <w:rPr>
          <w:rFonts w:ascii="Century Gothic" w:hAnsi="Century Gothic" w:cs="Arial"/>
          <w:bCs/>
          <w:sz w:val="24"/>
          <w:szCs w:val="24"/>
          <w:lang w:val="es-MX"/>
        </w:rPr>
        <w:t>privativa</w:t>
      </w:r>
      <w:r w:rsidR="002424F5" w:rsidRPr="001210BF">
        <w:rPr>
          <w:rFonts w:ascii="Century Gothic" w:hAnsi="Century Gothic" w:cs="Arial"/>
          <w:bCs/>
          <w:sz w:val="24"/>
          <w:szCs w:val="24"/>
          <w:lang w:val="es-MX"/>
        </w:rPr>
        <w:t xml:space="preserve"> y</w:t>
      </w:r>
      <w:r w:rsidR="00667C0D">
        <w:rPr>
          <w:rFonts w:ascii="Century Gothic" w:hAnsi="Century Gothic" w:cs="Arial"/>
          <w:bCs/>
          <w:sz w:val="24"/>
          <w:szCs w:val="24"/>
          <w:lang w:val="es-MX"/>
        </w:rPr>
        <w:t>,</w:t>
      </w:r>
      <w:r w:rsidR="002424F5" w:rsidRPr="001210BF">
        <w:rPr>
          <w:rFonts w:ascii="Century Gothic" w:hAnsi="Century Gothic" w:cs="Arial"/>
          <w:bCs/>
          <w:sz w:val="24"/>
          <w:szCs w:val="24"/>
          <w:lang w:val="es-MX"/>
        </w:rPr>
        <w:t xml:space="preserve"> a la vez, un derecho porcentual de copropiedad sobre las áreas de uso común.</w:t>
      </w:r>
    </w:p>
    <w:p w14:paraId="22635EA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932B0DD" w14:textId="77777777" w:rsidR="00636436" w:rsidRPr="001210BF" w:rsidRDefault="002424F5" w:rsidP="006928A8">
      <w:pPr>
        <w:numPr>
          <w:ilvl w:val="0"/>
          <w:numId w:val="4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Conjunto urbano.- </w:t>
      </w:r>
      <w:r w:rsidR="00636436" w:rsidRPr="001210BF">
        <w:rPr>
          <w:rFonts w:ascii="Century Gothic" w:hAnsi="Century Gothic" w:cs="Arial"/>
          <w:bCs/>
          <w:sz w:val="24"/>
          <w:szCs w:val="24"/>
          <w:lang w:val="es-MX"/>
        </w:rPr>
        <w:t>Modalidad de acción urbanística que tiene por objeto estructurar, ordenar o reordenar el potencial urbano de un predio, como una unidad espacial integral, cuyo aprovechamiento promueva la intensidad del uso del suelo y el desarrollo orientado a una escala humana.</w:t>
      </w:r>
    </w:p>
    <w:p w14:paraId="08B7EEB9" w14:textId="77777777" w:rsidR="00EA5966" w:rsidRPr="001210BF" w:rsidRDefault="00EA5966" w:rsidP="006928A8">
      <w:pPr>
        <w:spacing w:after="0" w:line="360" w:lineRule="auto"/>
        <w:jc w:val="both"/>
        <w:rPr>
          <w:rFonts w:ascii="Century Gothic" w:hAnsi="Century Gothic" w:cs="Arial"/>
          <w:sz w:val="24"/>
          <w:szCs w:val="24"/>
          <w:lang w:val="es-MX"/>
        </w:rPr>
      </w:pPr>
    </w:p>
    <w:p w14:paraId="134DD9EB" w14:textId="77777777" w:rsidR="00EA5966" w:rsidRPr="001210BF" w:rsidRDefault="00EA5966" w:rsidP="006928A8">
      <w:pPr>
        <w:numPr>
          <w:ilvl w:val="0"/>
          <w:numId w:val="4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Constancia de Zonificación o de Usos del Suelo.- Documento oficial expedido por las autoridades municipales, en el cual se consigna el uso o destino de suelo a que puede ser dedicado un área o predio en su jurisdicción territorial, así como sus obligaciones respecto al espacio público y el bien común.</w:t>
      </w:r>
    </w:p>
    <w:p w14:paraId="2CADD461" w14:textId="77777777" w:rsidR="00EA5966" w:rsidRPr="001210BF" w:rsidRDefault="00EA5966" w:rsidP="006928A8">
      <w:pPr>
        <w:spacing w:after="0" w:line="360" w:lineRule="auto"/>
        <w:jc w:val="both"/>
        <w:rPr>
          <w:rFonts w:ascii="Century Gothic" w:hAnsi="Century Gothic" w:cs="Arial"/>
          <w:b/>
          <w:sz w:val="24"/>
          <w:szCs w:val="24"/>
          <w:lang w:val="es-MX"/>
        </w:rPr>
      </w:pPr>
    </w:p>
    <w:p w14:paraId="23B95612"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Conservación.- La acción tendiente a preservar el buen estado de la infraestructura, espacio p</w:t>
      </w:r>
      <w:r w:rsidRPr="001210BF">
        <w:rPr>
          <w:rFonts w:ascii="Century Gothic" w:hAnsi="Century Gothic" w:cs="Arial"/>
          <w:vanish/>
          <w:sz w:val="24"/>
          <w:szCs w:val="24"/>
          <w:lang w:val="es-MX"/>
        </w:rPr>
        <w:t xml:space="preserve">promoviendontos equipamiento y le desarrollo urbano Potencialidades de Desarrollo URbano,la suerte del Contrato </w:t>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sz w:val="24"/>
          <w:szCs w:val="24"/>
          <w:lang w:val="es-MX"/>
        </w:rPr>
        <w:t xml:space="preserve">úblico, equipamiento, </w:t>
      </w:r>
      <w:r w:rsidRPr="001210BF">
        <w:rPr>
          <w:rFonts w:ascii="Century Gothic" w:hAnsi="Century Gothic" w:cs="Arial"/>
          <w:bCs/>
          <w:sz w:val="24"/>
          <w:szCs w:val="24"/>
          <w:lang w:val="es-MX"/>
        </w:rPr>
        <w:t>construcción,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áreas verdes y servicios urbanos de los centros de población, incluyendo sus valores ambientales, históricos y culturales.</w:t>
      </w:r>
    </w:p>
    <w:p w14:paraId="1827B94C" w14:textId="77777777" w:rsidR="00EA5966" w:rsidRPr="001210BF" w:rsidRDefault="00EA5966" w:rsidP="006928A8">
      <w:pPr>
        <w:spacing w:after="0" w:line="360" w:lineRule="auto"/>
        <w:jc w:val="both"/>
        <w:rPr>
          <w:rFonts w:ascii="Century Gothic" w:hAnsi="Century Gothic" w:cs="Arial"/>
          <w:sz w:val="24"/>
          <w:szCs w:val="24"/>
          <w:lang w:val="es-MX"/>
        </w:rPr>
      </w:pPr>
    </w:p>
    <w:p w14:paraId="46FC5A65"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Conurbación.- La continuidad física y demográfica que formen dos o más centros de población.</w:t>
      </w:r>
    </w:p>
    <w:p w14:paraId="5A24C0F6" w14:textId="77777777" w:rsidR="00EA5966" w:rsidRPr="001210BF" w:rsidRDefault="00EA5966" w:rsidP="006928A8">
      <w:pPr>
        <w:spacing w:after="0" w:line="360" w:lineRule="auto"/>
        <w:jc w:val="both"/>
        <w:rPr>
          <w:rFonts w:ascii="Century Gothic" w:hAnsi="Century Gothic" w:cs="Arial"/>
          <w:sz w:val="24"/>
          <w:szCs w:val="24"/>
          <w:lang w:val="es-MX"/>
        </w:rPr>
      </w:pPr>
    </w:p>
    <w:p w14:paraId="4F0B8943" w14:textId="4AB37539" w:rsidR="00EA5966" w:rsidRPr="001210BF" w:rsidRDefault="00667C0D" w:rsidP="006928A8">
      <w:pPr>
        <w:numPr>
          <w:ilvl w:val="0"/>
          <w:numId w:val="40"/>
        </w:numPr>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Coeficiente de Ocupación del S</w:t>
      </w:r>
      <w:r w:rsidR="00EA5966" w:rsidRPr="001210BF">
        <w:rPr>
          <w:rFonts w:ascii="Century Gothic" w:hAnsi="Century Gothic" w:cs="Arial"/>
          <w:sz w:val="24"/>
          <w:szCs w:val="24"/>
          <w:lang w:val="es-MX"/>
        </w:rPr>
        <w:t>uelo (</w:t>
      </w:r>
      <w:proofErr w:type="spellStart"/>
      <w:r w:rsidR="00EA5966" w:rsidRPr="001210BF">
        <w:rPr>
          <w:rFonts w:ascii="Century Gothic" w:hAnsi="Century Gothic" w:cs="Arial"/>
          <w:sz w:val="24"/>
          <w:szCs w:val="24"/>
          <w:lang w:val="es-MX"/>
        </w:rPr>
        <w:t>COS</w:t>
      </w:r>
      <w:proofErr w:type="spellEnd"/>
      <w:r w:rsidR="00EA5966" w:rsidRPr="001210BF">
        <w:rPr>
          <w:rFonts w:ascii="Century Gothic" w:hAnsi="Century Gothic" w:cs="Arial"/>
          <w:sz w:val="24"/>
          <w:szCs w:val="24"/>
          <w:lang w:val="es-MX"/>
        </w:rPr>
        <w:t>).- Es el factor</w:t>
      </w:r>
      <w:r w:rsidR="00EA5966" w:rsidRPr="001210BF">
        <w:rPr>
          <w:rFonts w:ascii="Century Gothic" w:hAnsi="Century Gothic" w:cs="Arial"/>
          <w:bCs/>
          <w:sz w:val="24"/>
          <w:szCs w:val="24"/>
          <w:lang w:val="es-MX"/>
        </w:rPr>
        <w:t xml:space="preserve"> establecido en los instrumentos de planeación,</w:t>
      </w:r>
      <w:r w:rsidR="00EA5966" w:rsidRPr="001210BF">
        <w:rPr>
          <w:rFonts w:ascii="Century Gothic" w:hAnsi="Century Gothic" w:cs="Arial"/>
          <w:sz w:val="24"/>
          <w:szCs w:val="24"/>
          <w:lang w:val="es-MX"/>
        </w:rPr>
        <w:t xml:space="preserve"> por el cual debe multiplicarse el área total del predio, para determinar la superficie máxima de desplante a nivel de terreno natural que debe ocupar una construcción.</w:t>
      </w:r>
    </w:p>
    <w:p w14:paraId="089DBEC3" w14:textId="77777777" w:rsidR="00EA5966" w:rsidRPr="001210BF" w:rsidRDefault="00EA5966" w:rsidP="006928A8">
      <w:pPr>
        <w:pStyle w:val="Prrafodelista"/>
        <w:spacing w:line="360" w:lineRule="auto"/>
        <w:jc w:val="both"/>
        <w:rPr>
          <w:rFonts w:ascii="Century Gothic" w:hAnsi="Century Gothic" w:cs="Arial"/>
          <w:lang w:val="es-MX"/>
        </w:rPr>
      </w:pPr>
    </w:p>
    <w:p w14:paraId="26ABF624" w14:textId="63F5A643" w:rsidR="00EA5966" w:rsidRPr="001210BF" w:rsidRDefault="00667C0D" w:rsidP="006928A8">
      <w:pPr>
        <w:pStyle w:val="Prrafodelista"/>
        <w:spacing w:line="360" w:lineRule="auto"/>
        <w:ind w:hanging="668"/>
        <w:jc w:val="both"/>
        <w:rPr>
          <w:rFonts w:ascii="Century Gothic" w:hAnsi="Century Gothic" w:cs="Arial"/>
          <w:lang w:val="es-MX"/>
        </w:rPr>
      </w:pPr>
      <w:r>
        <w:rPr>
          <w:rFonts w:ascii="Century Gothic" w:hAnsi="Century Gothic" w:cs="Arial"/>
          <w:lang w:val="es-MX"/>
        </w:rPr>
        <w:t xml:space="preserve">XX.  </w:t>
      </w:r>
      <w:r w:rsidR="006A6C50">
        <w:rPr>
          <w:rFonts w:ascii="Century Gothic" w:hAnsi="Century Gothic" w:cs="Arial"/>
          <w:lang w:val="es-MX"/>
        </w:rPr>
        <w:tab/>
      </w:r>
      <w:r>
        <w:rPr>
          <w:rFonts w:ascii="Century Gothic" w:hAnsi="Century Gothic" w:cs="Arial"/>
          <w:lang w:val="es-MX"/>
        </w:rPr>
        <w:t>Coeficiente de Utilización del S</w:t>
      </w:r>
      <w:r w:rsidR="00EA5966" w:rsidRPr="001210BF">
        <w:rPr>
          <w:rFonts w:ascii="Century Gothic" w:hAnsi="Century Gothic" w:cs="Arial"/>
          <w:lang w:val="es-MX"/>
        </w:rPr>
        <w:t>uelo (</w:t>
      </w:r>
      <w:proofErr w:type="spellStart"/>
      <w:r w:rsidR="00EA5966" w:rsidRPr="001210BF">
        <w:rPr>
          <w:rFonts w:ascii="Century Gothic" w:hAnsi="Century Gothic" w:cs="Arial"/>
          <w:lang w:val="es-MX"/>
        </w:rPr>
        <w:t>CUS</w:t>
      </w:r>
      <w:proofErr w:type="spellEnd"/>
      <w:r w:rsidR="00EA5966" w:rsidRPr="001210BF">
        <w:rPr>
          <w:rFonts w:ascii="Century Gothic" w:hAnsi="Century Gothic" w:cs="Arial"/>
          <w:lang w:val="es-MX"/>
        </w:rPr>
        <w:t xml:space="preserve">).- Es el factor establecido en los instrumentos de planeación, por el cual debe multiplicarse el área total del predio para determinar la superficie máxima de construcción que se puede alojar en un predio, incluyendo en esta superficie, las áreas </w:t>
      </w:r>
      <w:r w:rsidR="00902B9C" w:rsidRPr="001210BF">
        <w:rPr>
          <w:rFonts w:ascii="Century Gothic" w:hAnsi="Century Gothic" w:cs="Arial"/>
          <w:lang w:val="es-MX"/>
        </w:rPr>
        <w:t>habitables</w:t>
      </w:r>
      <w:r w:rsidR="00EA5966" w:rsidRPr="001210BF">
        <w:rPr>
          <w:rFonts w:ascii="Century Gothic" w:hAnsi="Century Gothic" w:cs="Arial"/>
          <w:lang w:val="es-MX"/>
        </w:rPr>
        <w:t xml:space="preserve"> o útiles.</w:t>
      </w:r>
    </w:p>
    <w:p w14:paraId="2E0E7881"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7C31B3E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Crecimiento.- Acción tendiente a ordenar y regular </w:t>
      </w:r>
      <w:r w:rsidRPr="001210BF">
        <w:rPr>
          <w:rFonts w:ascii="Century Gothic" w:hAnsi="Century Gothic" w:cs="Arial"/>
          <w:bCs/>
          <w:sz w:val="24"/>
          <w:szCs w:val="24"/>
          <w:lang w:val="es-MX"/>
        </w:rPr>
        <w:t>las zonas para</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expansión física de los centros de población.</w:t>
      </w:r>
    </w:p>
    <w:p w14:paraId="19CF3987" w14:textId="77777777" w:rsidR="00EA5966" w:rsidRPr="001210BF" w:rsidRDefault="00EA5966" w:rsidP="006928A8">
      <w:pPr>
        <w:spacing w:after="0" w:line="360" w:lineRule="auto"/>
        <w:jc w:val="both"/>
        <w:rPr>
          <w:rFonts w:ascii="Century Gothic" w:hAnsi="Century Gothic" w:cs="Arial"/>
          <w:sz w:val="24"/>
          <w:szCs w:val="24"/>
          <w:lang w:val="es-MX"/>
        </w:rPr>
      </w:pPr>
    </w:p>
    <w:p w14:paraId="3DDEA1B9" w14:textId="5C7128BC" w:rsidR="00EA5966" w:rsidRPr="001210BF" w:rsidRDefault="00902B9C"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 xml:space="preserve">Densificación.- </w:t>
      </w:r>
      <w:r w:rsidR="00EA5966" w:rsidRPr="001210BF">
        <w:rPr>
          <w:rFonts w:ascii="Century Gothic" w:eastAsia="Calibri" w:hAnsi="Century Gothic" w:cs="Arial"/>
          <w:sz w:val="24"/>
          <w:szCs w:val="24"/>
          <w:lang w:val="es-MX"/>
        </w:rPr>
        <w:t>Política pública urbana cuya finalidad es incrementar el número de habitantes y la población flotante por unidad de superficie, considerando la capacidad de soporte del territorio y</w:t>
      </w:r>
      <w:r w:rsidR="00667C0D">
        <w:rPr>
          <w:rFonts w:ascii="Century Gothic" w:eastAsia="Calibri" w:hAnsi="Century Gothic" w:cs="Arial"/>
          <w:sz w:val="24"/>
          <w:szCs w:val="24"/>
          <w:lang w:val="es-MX"/>
        </w:rPr>
        <w:t>,</w:t>
      </w:r>
      <w:r w:rsidR="00EA5966" w:rsidRPr="001210BF">
        <w:rPr>
          <w:rFonts w:ascii="Century Gothic" w:eastAsia="Calibri" w:hAnsi="Century Gothic" w:cs="Arial"/>
          <w:sz w:val="24"/>
          <w:szCs w:val="24"/>
          <w:lang w:val="es-MX"/>
        </w:rPr>
        <w:t xml:space="preserve"> en su caso, adecuando los espacios públicos y sus infraestructuras</w:t>
      </w:r>
      <w:r w:rsidR="00FE162A" w:rsidRPr="001210BF">
        <w:rPr>
          <w:rFonts w:ascii="Century Gothic" w:eastAsia="Calibri" w:hAnsi="Century Gothic" w:cs="Arial"/>
          <w:sz w:val="24"/>
          <w:szCs w:val="24"/>
          <w:lang w:val="es-MX"/>
        </w:rPr>
        <w:t xml:space="preserve"> </w:t>
      </w:r>
      <w:r w:rsidR="00EA5966" w:rsidRPr="001210BF">
        <w:rPr>
          <w:rFonts w:ascii="Century Gothic" w:eastAsia="Calibri" w:hAnsi="Century Gothic" w:cs="Arial"/>
          <w:sz w:val="24"/>
          <w:szCs w:val="24"/>
          <w:lang w:val="es-MX"/>
        </w:rPr>
        <w:t xml:space="preserve">conforme a los </w:t>
      </w:r>
      <w:r w:rsidR="00436112" w:rsidRPr="001210BF">
        <w:rPr>
          <w:rFonts w:ascii="Century Gothic" w:eastAsia="Calibri" w:hAnsi="Century Gothic" w:cs="Arial"/>
          <w:sz w:val="24"/>
          <w:szCs w:val="24"/>
          <w:lang w:val="es-MX"/>
        </w:rPr>
        <w:t>instrumentos de planeación</w:t>
      </w:r>
      <w:r w:rsidR="00EA5966" w:rsidRPr="001210BF">
        <w:rPr>
          <w:rFonts w:ascii="Century Gothic" w:eastAsia="Calibri" w:hAnsi="Century Gothic" w:cs="Arial"/>
          <w:sz w:val="24"/>
          <w:szCs w:val="24"/>
          <w:lang w:val="es-MX"/>
        </w:rPr>
        <w:t xml:space="preserve"> aplicables.</w:t>
      </w:r>
    </w:p>
    <w:p w14:paraId="20EEFA18" w14:textId="77777777" w:rsidR="00EA5966" w:rsidRPr="001210BF" w:rsidRDefault="00EA5966" w:rsidP="006928A8">
      <w:pPr>
        <w:spacing w:after="0" w:line="360" w:lineRule="auto"/>
        <w:jc w:val="both"/>
        <w:rPr>
          <w:rFonts w:ascii="Century Gothic" w:hAnsi="Century Gothic" w:cs="Arial"/>
          <w:sz w:val="24"/>
          <w:szCs w:val="24"/>
          <w:lang w:val="es-MX"/>
        </w:rPr>
      </w:pPr>
    </w:p>
    <w:p w14:paraId="0AFD33E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lastRenderedPageBreak/>
        <w:t>Desarrollo Urbano</w:t>
      </w:r>
      <w:r w:rsidRPr="001210BF">
        <w:rPr>
          <w:rFonts w:ascii="Century Gothic" w:eastAsia="Arial Unicode MS" w:hAnsi="Century Gothic" w:cs="Arial"/>
          <w:b/>
          <w:sz w:val="24"/>
          <w:szCs w:val="24"/>
          <w:lang w:val="es-MX"/>
        </w:rPr>
        <w:t>.</w:t>
      </w:r>
      <w:r w:rsidRPr="001210BF">
        <w:rPr>
          <w:rFonts w:ascii="Century Gothic" w:eastAsia="Arial Unicode MS" w:hAnsi="Century Gothic" w:cs="Arial"/>
          <w:sz w:val="24"/>
          <w:szCs w:val="24"/>
          <w:lang w:val="es-MX"/>
        </w:rPr>
        <w:t xml:space="preserve">- </w:t>
      </w:r>
      <w:r w:rsidR="002A5ABD" w:rsidRPr="001210BF">
        <w:rPr>
          <w:rFonts w:ascii="Century Gothic" w:eastAsia="Arial Unicode MS" w:hAnsi="Century Gothic" w:cs="Arial"/>
          <w:sz w:val="24"/>
          <w:szCs w:val="24"/>
          <w:lang w:val="es-MX"/>
        </w:rPr>
        <w:t>El proceso de planeación y regulación de la Fundación, Conservación, Mejoramiento y Crecimiento de los Centros de Población.</w:t>
      </w:r>
    </w:p>
    <w:p w14:paraId="2EBDD055" w14:textId="77777777" w:rsidR="00EA5966" w:rsidRPr="001210BF" w:rsidRDefault="00EA5966" w:rsidP="006928A8">
      <w:pPr>
        <w:spacing w:after="0" w:line="360" w:lineRule="auto"/>
        <w:jc w:val="both"/>
        <w:rPr>
          <w:rFonts w:ascii="Century Gothic" w:hAnsi="Century Gothic" w:cs="Arial"/>
          <w:sz w:val="24"/>
          <w:szCs w:val="24"/>
          <w:lang w:val="es-MX"/>
        </w:rPr>
      </w:pPr>
    </w:p>
    <w:p w14:paraId="42EE206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Desarrollo metropolitano.- Proceso de planeación, regulación, gestión, financiamiento y ejecución de acciones, obras y servicios, en zonas metropolitanas que</w:t>
      </w:r>
      <w:r w:rsidR="00FE162A"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por su población, extensión y complejidad, deberán participar en forma coordinada las autoridades estatales y municipales, </w:t>
      </w:r>
      <w:r w:rsidR="00FE162A" w:rsidRPr="001210BF">
        <w:rPr>
          <w:rFonts w:ascii="Century Gothic" w:eastAsia="Calibri" w:hAnsi="Century Gothic" w:cs="Arial"/>
          <w:sz w:val="24"/>
          <w:szCs w:val="24"/>
          <w:lang w:val="es-MX"/>
        </w:rPr>
        <w:t>de acuerdo con</w:t>
      </w:r>
      <w:r w:rsidRPr="001210BF">
        <w:rPr>
          <w:rFonts w:ascii="Century Gothic" w:eastAsia="Calibri" w:hAnsi="Century Gothic" w:cs="Arial"/>
          <w:sz w:val="24"/>
          <w:szCs w:val="24"/>
          <w:lang w:val="es-MX"/>
        </w:rPr>
        <w:t xml:space="preserve"> sus atribuciones.</w:t>
      </w:r>
    </w:p>
    <w:p w14:paraId="445EBD61" w14:textId="77777777" w:rsidR="00EA5966" w:rsidRPr="001210BF" w:rsidRDefault="00EA5966" w:rsidP="006928A8">
      <w:pPr>
        <w:spacing w:after="0" w:line="360" w:lineRule="auto"/>
        <w:jc w:val="both"/>
        <w:rPr>
          <w:rFonts w:ascii="Century Gothic" w:hAnsi="Century Gothic" w:cs="Arial"/>
          <w:sz w:val="24"/>
          <w:szCs w:val="24"/>
          <w:lang w:val="es-MX"/>
        </w:rPr>
      </w:pPr>
    </w:p>
    <w:p w14:paraId="01940C88"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Destinos.- Los fines públicos a que se prevea dedicar determinadas zonas o predios de un centro de población.</w:t>
      </w:r>
    </w:p>
    <w:p w14:paraId="27B16C2A" w14:textId="77777777" w:rsidR="00EA5966" w:rsidRPr="001210BF" w:rsidRDefault="00EA5966" w:rsidP="006928A8">
      <w:pPr>
        <w:spacing w:after="0" w:line="360" w:lineRule="auto"/>
        <w:jc w:val="both"/>
        <w:rPr>
          <w:rFonts w:ascii="Century Gothic" w:hAnsi="Century Gothic" w:cs="Arial"/>
          <w:sz w:val="24"/>
          <w:szCs w:val="24"/>
          <w:lang w:val="es-MX"/>
        </w:rPr>
      </w:pPr>
    </w:p>
    <w:p w14:paraId="5C8F47E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Dictamen de Congruencia.-</w:t>
      </w:r>
      <w:r w:rsidR="00FE162A" w:rsidRPr="001210BF">
        <w:rPr>
          <w:rFonts w:ascii="Century Gothic" w:eastAsia="Arial Unicode MS" w:hAnsi="Century Gothic" w:cs="Arial"/>
          <w:sz w:val="24"/>
          <w:szCs w:val="24"/>
          <w:lang w:val="es-MX"/>
        </w:rPr>
        <w:t xml:space="preserve"> </w:t>
      </w:r>
      <w:r w:rsidRPr="001210BF">
        <w:rPr>
          <w:rFonts w:ascii="Century Gothic" w:eastAsia="Arial Unicode MS" w:hAnsi="Century Gothic" w:cs="Arial"/>
          <w:sz w:val="24"/>
          <w:szCs w:val="24"/>
          <w:lang w:val="es-MX"/>
        </w:rPr>
        <w:t xml:space="preserve">Acto jurídico administrativo mediante el cual el Ejecutivo del Estado, a través de la Secretaría, ratifica el contenido de un instrumento de ordenación territorial o planeación del desarrollo urbano, así como sus modificaciones </w:t>
      </w:r>
      <w:r w:rsidRPr="001210BF">
        <w:rPr>
          <w:rFonts w:ascii="Century Gothic" w:eastAsia="Arial Unicode MS" w:hAnsi="Century Gothic" w:cs="Arial"/>
          <w:bCs/>
          <w:sz w:val="24"/>
          <w:szCs w:val="24"/>
          <w:lang w:val="es-MX"/>
        </w:rPr>
        <w:t xml:space="preserve">mayores o actualizaciones, </w:t>
      </w:r>
      <w:r w:rsidRPr="001210BF">
        <w:rPr>
          <w:rFonts w:ascii="Century Gothic" w:eastAsia="Arial Unicode MS" w:hAnsi="Century Gothic" w:cs="Arial"/>
          <w:sz w:val="24"/>
          <w:szCs w:val="24"/>
          <w:lang w:val="es-MX"/>
        </w:rPr>
        <w:t xml:space="preserve">respecto de las disposiciones de la presente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de las políticas establecidas en los planes y programas de orden estatal</w:t>
      </w:r>
      <w:r w:rsidR="00FE162A" w:rsidRPr="001210BF">
        <w:rPr>
          <w:rFonts w:ascii="Century Gothic" w:eastAsia="Arial Unicode MS" w:hAnsi="Century Gothic" w:cs="Arial"/>
          <w:sz w:val="24"/>
          <w:szCs w:val="24"/>
          <w:lang w:val="es-MX"/>
        </w:rPr>
        <w:t xml:space="preserve">, así como </w:t>
      </w:r>
      <w:r w:rsidRPr="001210BF">
        <w:rPr>
          <w:rFonts w:ascii="Century Gothic" w:eastAsia="Arial Unicode MS" w:hAnsi="Century Gothic" w:cs="Arial"/>
          <w:sz w:val="24"/>
          <w:szCs w:val="24"/>
          <w:lang w:val="es-MX"/>
        </w:rPr>
        <w:t>las acciones y normas técnicas en la materia.</w:t>
      </w:r>
    </w:p>
    <w:p w14:paraId="7FC704B5" w14:textId="77777777" w:rsidR="00EA5966" w:rsidRPr="001210BF" w:rsidRDefault="00EA5966" w:rsidP="006928A8">
      <w:pPr>
        <w:spacing w:after="0" w:line="360" w:lineRule="auto"/>
        <w:jc w:val="both"/>
        <w:rPr>
          <w:rFonts w:ascii="Century Gothic" w:hAnsi="Century Gothic" w:cs="Arial"/>
          <w:sz w:val="24"/>
          <w:szCs w:val="24"/>
          <w:lang w:val="es-MX"/>
        </w:rPr>
      </w:pPr>
    </w:p>
    <w:p w14:paraId="110C7F5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Director Responsable.- La persona física con autorización de la autoridad competente que responde ante las instancias estatal y municipal, así como a los particulares </w:t>
      </w:r>
      <w:proofErr w:type="spellStart"/>
      <w:r w:rsidRPr="001210BF">
        <w:rPr>
          <w:rFonts w:ascii="Century Gothic" w:hAnsi="Century Gothic" w:cs="Arial"/>
          <w:sz w:val="24"/>
          <w:szCs w:val="24"/>
          <w:lang w:val="es-MX"/>
        </w:rPr>
        <w:t>promoventes</w:t>
      </w:r>
      <w:proofErr w:type="spellEnd"/>
      <w:r w:rsidRPr="001210BF">
        <w:rPr>
          <w:rFonts w:ascii="Century Gothic" w:hAnsi="Century Gothic" w:cs="Arial"/>
          <w:sz w:val="24"/>
          <w:szCs w:val="24"/>
          <w:lang w:val="es-MX"/>
        </w:rPr>
        <w:t xml:space="preserve">, del cumplimiento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las disposiciones reglamentarias aplicables en la materia.</w:t>
      </w:r>
    </w:p>
    <w:p w14:paraId="277E733E" w14:textId="77777777" w:rsidR="00EA5966" w:rsidRPr="00C8244F" w:rsidRDefault="00EA5966" w:rsidP="006928A8">
      <w:pPr>
        <w:spacing w:after="0" w:line="360" w:lineRule="auto"/>
        <w:jc w:val="both"/>
        <w:rPr>
          <w:rFonts w:ascii="Century Gothic" w:hAnsi="Century Gothic" w:cs="Arial"/>
          <w:lang w:val="es-MX"/>
        </w:rPr>
      </w:pPr>
    </w:p>
    <w:p w14:paraId="3917D94E"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Equipamiento urbano.- </w:t>
      </w:r>
      <w:r w:rsidRPr="001210BF">
        <w:rPr>
          <w:rFonts w:ascii="Century Gothic" w:hAnsi="Century Gothic" w:cs="Arial"/>
          <w:bCs/>
          <w:sz w:val="24"/>
          <w:szCs w:val="24"/>
          <w:lang w:val="es-MX"/>
        </w:rPr>
        <w:t xml:space="preserve">El conjunto de inmuebles, instalaciones, construcciones y mobiliario utilizado para prestar a la población los </w:t>
      </w:r>
      <w:r w:rsidR="00FE162A" w:rsidRPr="001210BF">
        <w:rPr>
          <w:rFonts w:ascii="Century Gothic" w:hAnsi="Century Gothic" w:cs="Arial"/>
          <w:bCs/>
          <w:sz w:val="24"/>
          <w:szCs w:val="24"/>
          <w:lang w:val="es-MX"/>
        </w:rPr>
        <w:t>s</w:t>
      </w:r>
      <w:r w:rsidRPr="001210BF">
        <w:rPr>
          <w:rFonts w:ascii="Century Gothic" w:hAnsi="Century Gothic" w:cs="Arial"/>
          <w:bCs/>
          <w:sz w:val="24"/>
          <w:szCs w:val="24"/>
          <w:lang w:val="es-MX"/>
        </w:rPr>
        <w:t xml:space="preserve">ervicios </w:t>
      </w:r>
      <w:r w:rsidR="00FE162A" w:rsidRPr="001210BF">
        <w:rPr>
          <w:rFonts w:ascii="Century Gothic" w:hAnsi="Century Gothic" w:cs="Arial"/>
          <w:bCs/>
          <w:sz w:val="24"/>
          <w:szCs w:val="24"/>
          <w:lang w:val="es-MX"/>
        </w:rPr>
        <w:t>u</w:t>
      </w:r>
      <w:r w:rsidRPr="001210BF">
        <w:rPr>
          <w:rFonts w:ascii="Century Gothic" w:hAnsi="Century Gothic" w:cs="Arial"/>
          <w:bCs/>
          <w:sz w:val="24"/>
          <w:szCs w:val="24"/>
          <w:lang w:val="es-MX"/>
        </w:rPr>
        <w:t xml:space="preserve">rbanos para </w:t>
      </w:r>
      <w:r w:rsidR="00FE162A" w:rsidRPr="001210BF">
        <w:rPr>
          <w:rFonts w:ascii="Century Gothic" w:hAnsi="Century Gothic" w:cs="Arial"/>
          <w:bCs/>
          <w:sz w:val="24"/>
          <w:szCs w:val="24"/>
          <w:lang w:val="es-MX"/>
        </w:rPr>
        <w:t>el desarrollo de</w:t>
      </w:r>
      <w:r w:rsidRPr="001210BF">
        <w:rPr>
          <w:rFonts w:ascii="Century Gothic" w:hAnsi="Century Gothic" w:cs="Arial"/>
          <w:bCs/>
          <w:sz w:val="24"/>
          <w:szCs w:val="24"/>
          <w:lang w:val="es-MX"/>
        </w:rPr>
        <w:t xml:space="preserve"> actividades económicas, sociales, culturales, deportivas, educativas, de traslado y de abasto.</w:t>
      </w:r>
    </w:p>
    <w:p w14:paraId="62F85F9F" w14:textId="77777777" w:rsidR="00EA5966" w:rsidRPr="00C8244F" w:rsidRDefault="00EA5966" w:rsidP="006928A8">
      <w:pPr>
        <w:spacing w:after="0" w:line="360" w:lineRule="auto"/>
        <w:jc w:val="both"/>
        <w:rPr>
          <w:rFonts w:ascii="Century Gothic" w:hAnsi="Century Gothic" w:cs="Arial"/>
          <w:lang w:val="es-MX"/>
        </w:rPr>
      </w:pPr>
    </w:p>
    <w:p w14:paraId="6D79523E"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Espacio público.- Áreas, espacios abiertos o predios de los asentamientos humanos destinados al uso, disfrute y aprovechamiento colectivo, de acceso generalizado y libre tránsito.</w:t>
      </w:r>
    </w:p>
    <w:p w14:paraId="6254FB8C" w14:textId="77777777" w:rsidR="00EA5966" w:rsidRPr="00C8244F" w:rsidRDefault="00EA5966" w:rsidP="006928A8">
      <w:pPr>
        <w:spacing w:after="0" w:line="360" w:lineRule="auto"/>
        <w:jc w:val="both"/>
        <w:rPr>
          <w:rFonts w:ascii="Century Gothic" w:hAnsi="Century Gothic" w:cs="Arial"/>
          <w:lang w:val="es-MX"/>
        </w:rPr>
      </w:pPr>
    </w:p>
    <w:p w14:paraId="714320C5"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Espacio edificable.- Suelo apto para el uso y aprovechamiento de sus propietarios o poseedores en los términos de la legislación correspondiente.</w:t>
      </w:r>
    </w:p>
    <w:p w14:paraId="374D0986" w14:textId="77777777" w:rsidR="00EA5966" w:rsidRPr="00C8244F" w:rsidRDefault="00EA5966" w:rsidP="006928A8">
      <w:pPr>
        <w:spacing w:after="0" w:line="360" w:lineRule="auto"/>
        <w:jc w:val="both"/>
        <w:rPr>
          <w:rFonts w:ascii="Century Gothic" w:hAnsi="Century Gothic" w:cs="Arial"/>
          <w:lang w:val="es-MX"/>
        </w:rPr>
      </w:pPr>
    </w:p>
    <w:p w14:paraId="21731925"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Estado.- El Estado de Chihuahua.</w:t>
      </w:r>
    </w:p>
    <w:p w14:paraId="57987483" w14:textId="77777777" w:rsidR="00EA5966" w:rsidRPr="00C8244F" w:rsidRDefault="00EA5966" w:rsidP="006928A8">
      <w:pPr>
        <w:spacing w:after="0" w:line="360" w:lineRule="auto"/>
        <w:jc w:val="both"/>
        <w:rPr>
          <w:rFonts w:ascii="Century Gothic" w:hAnsi="Century Gothic" w:cs="Arial"/>
          <w:lang w:val="es-MX"/>
        </w:rPr>
      </w:pPr>
    </w:p>
    <w:p w14:paraId="0EBA97CA"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Estrategia Estatal de Ordenamiento Territorial Sostenible.- Instrumento público de planeación del territorio, contenido en el Plan Estatal de Ordenamiento Territorial y Desarrollo Urbano, que delimita las regiones y </w:t>
      </w:r>
      <w:r w:rsidRPr="001210BF">
        <w:rPr>
          <w:rFonts w:ascii="Century Gothic" w:hAnsi="Century Gothic" w:cs="Arial"/>
          <w:sz w:val="24"/>
          <w:szCs w:val="24"/>
          <w:lang w:val="es-MX"/>
        </w:rPr>
        <w:lastRenderedPageBreak/>
        <w:t>establece la jerarquización y caracterización de las zonas metropolitanas, conurbaciones y centros de población, así como sus interrelaciones funcionales.</w:t>
      </w:r>
    </w:p>
    <w:p w14:paraId="275DDDD3" w14:textId="77777777" w:rsidR="00EA5966" w:rsidRPr="00C8244F" w:rsidRDefault="00EA5966" w:rsidP="006928A8">
      <w:pPr>
        <w:spacing w:after="0" w:line="360" w:lineRule="auto"/>
        <w:jc w:val="both"/>
        <w:rPr>
          <w:rFonts w:ascii="Century Gothic" w:hAnsi="Century Gothic" w:cs="Arial"/>
          <w:lang w:val="es-MX"/>
        </w:rPr>
      </w:pPr>
    </w:p>
    <w:p w14:paraId="5713BF64" w14:textId="77777777" w:rsidR="00EA5966" w:rsidRPr="001210BF" w:rsidRDefault="00EA5966" w:rsidP="006928A8">
      <w:pPr>
        <w:numPr>
          <w:ilvl w:val="0"/>
          <w:numId w:val="5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 xml:space="preserve">Evaluación del Impacto Territorial y Urbano.- Procedimiento a través del cual la Secretaría analiza y evalúa los </w:t>
      </w:r>
      <w:r w:rsidRPr="001210BF">
        <w:rPr>
          <w:rFonts w:ascii="Century Gothic" w:hAnsi="Century Gothic" w:cs="Arial"/>
          <w:bCs/>
          <w:sz w:val="24"/>
          <w:szCs w:val="24"/>
          <w:lang w:val="es-MX"/>
        </w:rPr>
        <w:t>impactos</w:t>
      </w:r>
      <w:r w:rsidRPr="001210BF">
        <w:rPr>
          <w:rFonts w:ascii="Century Gothic" w:hAnsi="Century Gothic" w:cs="Arial"/>
          <w:sz w:val="24"/>
          <w:szCs w:val="24"/>
          <w:lang w:val="es-MX"/>
        </w:rPr>
        <w:t xml:space="preserve"> significativos que las diversas acciones urbanísticas pueden tener sobre el territorio, el medio ambiente y los recursos naturales o el desarrollo urbano, y establece las condiciones a las que deben sujetarse las mismas para evitar, reducir o compensar sus impactos negativos.</w:t>
      </w:r>
    </w:p>
    <w:p w14:paraId="2BA25411" w14:textId="77777777" w:rsidR="00EA5966" w:rsidRPr="00C8244F" w:rsidRDefault="00EA5966" w:rsidP="006928A8">
      <w:pPr>
        <w:spacing w:after="0" w:line="360" w:lineRule="auto"/>
        <w:jc w:val="both"/>
        <w:rPr>
          <w:rFonts w:ascii="Century Gothic" w:hAnsi="Century Gothic" w:cs="Arial"/>
          <w:b/>
          <w:lang w:val="es-MX"/>
        </w:rPr>
      </w:pPr>
    </w:p>
    <w:p w14:paraId="0D7FE9DE"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Fraccionamiento.- Modalidad en la ejecución de una acción urbanística que tiene por objeto el uso o aprovechamiento de un área o predio, y que consiste en una división de predios en lotes o fracciones, que implique la apertura de una o más vías públicas con servicios de agua potable, drenaje sanitario, electrificación,</w:t>
      </w:r>
      <w:r w:rsidR="00FE162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áreas para equipamientos públicos y vialidades.</w:t>
      </w:r>
    </w:p>
    <w:p w14:paraId="7F3BAD61" w14:textId="77777777" w:rsidR="00EA5966" w:rsidRPr="00C8244F" w:rsidRDefault="00EA5966" w:rsidP="006928A8">
      <w:pPr>
        <w:spacing w:after="0" w:line="360" w:lineRule="auto"/>
        <w:jc w:val="both"/>
        <w:rPr>
          <w:rFonts w:ascii="Century Gothic" w:hAnsi="Century Gothic" w:cs="Arial"/>
          <w:lang w:val="es-MX"/>
        </w:rPr>
      </w:pPr>
    </w:p>
    <w:p w14:paraId="2F776A3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Fundación.- La acción de establecer un nuevo asentamiento humano.</w:t>
      </w:r>
    </w:p>
    <w:p w14:paraId="13334D5A" w14:textId="77777777" w:rsidR="00EA5966" w:rsidRPr="00C8244F" w:rsidRDefault="00EA5966" w:rsidP="006928A8">
      <w:pPr>
        <w:spacing w:after="0" w:line="360" w:lineRule="auto"/>
        <w:jc w:val="both"/>
        <w:rPr>
          <w:rFonts w:ascii="Century Gothic" w:hAnsi="Century Gothic" w:cs="Arial"/>
          <w:lang w:val="es-MX"/>
        </w:rPr>
      </w:pPr>
    </w:p>
    <w:p w14:paraId="322B2919"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Fusión de áreas o predios.- La unión de dos o más terrenos colindantes para formar uno solo.</w:t>
      </w:r>
    </w:p>
    <w:p w14:paraId="3CD46EC9" w14:textId="77777777" w:rsidR="00EA5966" w:rsidRPr="001210BF" w:rsidRDefault="00EA5966" w:rsidP="006928A8">
      <w:pPr>
        <w:spacing w:after="0" w:line="360" w:lineRule="auto"/>
        <w:jc w:val="both"/>
        <w:rPr>
          <w:rFonts w:ascii="Century Gothic" w:hAnsi="Century Gothic" w:cs="Arial"/>
          <w:sz w:val="24"/>
          <w:szCs w:val="24"/>
          <w:lang w:val="es-MX"/>
        </w:rPr>
      </w:pPr>
    </w:p>
    <w:p w14:paraId="3CAAF288" w14:textId="77777777" w:rsidR="00FE162A" w:rsidRPr="001210BF" w:rsidRDefault="00EA5966" w:rsidP="006928A8">
      <w:pPr>
        <w:numPr>
          <w:ilvl w:val="0"/>
          <w:numId w:val="50"/>
        </w:numPr>
        <w:spacing w:after="0" w:line="360" w:lineRule="auto"/>
        <w:jc w:val="both"/>
        <w:rPr>
          <w:rFonts w:ascii="Century Gothic" w:hAnsi="Century Gothic" w:cs="Arial"/>
          <w:strike/>
          <w:sz w:val="24"/>
          <w:szCs w:val="24"/>
          <w:lang w:val="es-MX"/>
        </w:rPr>
      </w:pPr>
      <w:r w:rsidRPr="001210BF">
        <w:rPr>
          <w:rFonts w:ascii="Century Gothic" w:hAnsi="Century Gothic" w:cs="Arial"/>
          <w:sz w:val="24"/>
          <w:szCs w:val="24"/>
          <w:lang w:val="es-MX"/>
        </w:rPr>
        <w:lastRenderedPageBreak/>
        <w:t>Gestión integral de riesgos.- El conjunto</w:t>
      </w:r>
      <w:r w:rsidRPr="001210BF">
        <w:rPr>
          <w:rFonts w:ascii="Century Gothic" w:eastAsia="Calibri" w:hAnsi="Century Gothic" w:cs="Arial"/>
          <w:sz w:val="24"/>
          <w:szCs w:val="24"/>
          <w:lang w:val="es-MX"/>
        </w:rPr>
        <w:t xml:space="preserve"> de acciones encaminadas a la identificación, análisis, evaluación, control y reducción de los riesgos, considerándolos por su origen multifactorial y en un proceso permanente de construcción que involucra a los tres órdenes de gobierno</w:t>
      </w:r>
      <w:r w:rsidR="00FE162A" w:rsidRPr="001210BF">
        <w:rPr>
          <w:rFonts w:ascii="Century Gothic" w:eastAsia="Calibri" w:hAnsi="Century Gothic" w:cs="Arial"/>
          <w:sz w:val="24"/>
          <w:szCs w:val="24"/>
          <w:lang w:val="es-MX"/>
        </w:rPr>
        <w:t xml:space="preserve"> y </w:t>
      </w:r>
      <w:r w:rsidRPr="001210BF">
        <w:rPr>
          <w:rFonts w:ascii="Century Gothic" w:eastAsia="Calibri" w:hAnsi="Century Gothic" w:cs="Arial"/>
          <w:sz w:val="24"/>
          <w:szCs w:val="24"/>
          <w:lang w:val="es-MX"/>
        </w:rPr>
        <w:t xml:space="preserve">los sectores de la sociedad, </w:t>
      </w:r>
      <w:r w:rsidR="00FE162A" w:rsidRPr="001210BF">
        <w:rPr>
          <w:rFonts w:ascii="Century Gothic" w:eastAsia="Calibri" w:hAnsi="Century Gothic" w:cs="Arial"/>
          <w:sz w:val="24"/>
          <w:szCs w:val="24"/>
          <w:lang w:val="es-MX"/>
        </w:rPr>
        <w:t xml:space="preserve">para </w:t>
      </w:r>
      <w:r w:rsidRPr="001210BF">
        <w:rPr>
          <w:rFonts w:ascii="Century Gothic" w:eastAsia="Calibri" w:hAnsi="Century Gothic" w:cs="Arial"/>
          <w:sz w:val="24"/>
          <w:szCs w:val="24"/>
          <w:lang w:val="es-MX"/>
        </w:rPr>
        <w:t>facilita</w:t>
      </w:r>
      <w:r w:rsidR="00FE162A" w:rsidRPr="001210BF">
        <w:rPr>
          <w:rFonts w:ascii="Century Gothic" w:eastAsia="Calibri" w:hAnsi="Century Gothic" w:cs="Arial"/>
          <w:sz w:val="24"/>
          <w:szCs w:val="24"/>
          <w:lang w:val="es-MX"/>
        </w:rPr>
        <w:t>r</w:t>
      </w:r>
      <w:r w:rsidRPr="001210BF">
        <w:rPr>
          <w:rFonts w:ascii="Century Gothic" w:eastAsia="Calibri" w:hAnsi="Century Gothic" w:cs="Arial"/>
          <w:sz w:val="24"/>
          <w:szCs w:val="24"/>
          <w:lang w:val="es-MX"/>
        </w:rPr>
        <w:t xml:space="preserve"> la implementación de políticas públicas, estrategias y procedimientos que combatan las causas estructurales de los desastres y fortalezcan las capacidades de resiliencia o resistencia de la sociedad. </w:t>
      </w:r>
    </w:p>
    <w:p w14:paraId="05271943" w14:textId="77777777" w:rsidR="00FE162A" w:rsidRPr="001210BF" w:rsidRDefault="00FE162A" w:rsidP="006928A8">
      <w:pPr>
        <w:pStyle w:val="Prrafodelista"/>
        <w:spacing w:line="360" w:lineRule="auto"/>
        <w:rPr>
          <w:rFonts w:ascii="Century Gothic" w:eastAsia="Calibri" w:hAnsi="Century Gothic" w:cs="Arial"/>
          <w:lang w:val="es-MX"/>
        </w:rPr>
      </w:pPr>
    </w:p>
    <w:p w14:paraId="4800C840" w14:textId="77777777" w:rsidR="00EA5966" w:rsidRPr="001210BF" w:rsidRDefault="00EA5966" w:rsidP="006928A8">
      <w:pPr>
        <w:spacing w:after="0" w:line="360" w:lineRule="auto"/>
        <w:ind w:left="720"/>
        <w:jc w:val="both"/>
        <w:rPr>
          <w:rFonts w:ascii="Century Gothic" w:hAnsi="Century Gothic" w:cs="Arial"/>
          <w:strike/>
          <w:sz w:val="24"/>
          <w:szCs w:val="24"/>
          <w:lang w:val="es-MX"/>
        </w:rPr>
      </w:pPr>
      <w:r w:rsidRPr="001210BF">
        <w:rPr>
          <w:rFonts w:ascii="Century Gothic" w:eastAsia="Calibri" w:hAnsi="Century Gothic" w:cs="Arial"/>
          <w:sz w:val="24"/>
          <w:szCs w:val="24"/>
          <w:lang w:val="es-MX"/>
        </w:rPr>
        <w:t xml:space="preserve">Comprende la identificación de los riesgos y, en su caso, </w:t>
      </w:r>
      <w:r w:rsidR="00FE162A" w:rsidRPr="001210BF">
        <w:rPr>
          <w:rFonts w:ascii="Century Gothic" w:eastAsia="Calibri" w:hAnsi="Century Gothic" w:cs="Arial"/>
          <w:sz w:val="24"/>
          <w:szCs w:val="24"/>
          <w:lang w:val="es-MX"/>
        </w:rPr>
        <w:t>el</w:t>
      </w:r>
      <w:r w:rsidRPr="001210BF">
        <w:rPr>
          <w:rFonts w:ascii="Century Gothic" w:eastAsia="Calibri" w:hAnsi="Century Gothic" w:cs="Arial"/>
          <w:sz w:val="24"/>
          <w:szCs w:val="24"/>
          <w:lang w:val="es-MX"/>
        </w:rPr>
        <w:t xml:space="preserve"> proceso de </w:t>
      </w:r>
      <w:r w:rsidR="00FE162A" w:rsidRPr="001210BF">
        <w:rPr>
          <w:rFonts w:ascii="Century Gothic" w:eastAsia="Calibri" w:hAnsi="Century Gothic" w:cs="Arial"/>
          <w:sz w:val="24"/>
          <w:szCs w:val="24"/>
          <w:lang w:val="es-MX"/>
        </w:rPr>
        <w:t xml:space="preserve">su </w:t>
      </w:r>
      <w:r w:rsidRPr="001210BF">
        <w:rPr>
          <w:rFonts w:ascii="Century Gothic" w:eastAsia="Calibri" w:hAnsi="Century Gothic" w:cs="Arial"/>
          <w:sz w:val="24"/>
          <w:szCs w:val="24"/>
          <w:lang w:val="es-MX"/>
        </w:rPr>
        <w:t>formación, previsión, prevención, mitigación, preparación, auxilio, recuperación y reconstrucción.</w:t>
      </w:r>
    </w:p>
    <w:p w14:paraId="610F1FD5" w14:textId="77777777" w:rsidR="00EA5966" w:rsidRPr="001210BF" w:rsidRDefault="00EA5966" w:rsidP="006928A8">
      <w:pPr>
        <w:spacing w:after="0" w:line="360" w:lineRule="auto"/>
        <w:jc w:val="both"/>
        <w:rPr>
          <w:rFonts w:ascii="Century Gothic" w:hAnsi="Century Gothic" w:cs="Arial"/>
          <w:strike/>
          <w:sz w:val="24"/>
          <w:szCs w:val="24"/>
          <w:lang w:val="es-MX"/>
        </w:rPr>
      </w:pPr>
    </w:p>
    <w:p w14:paraId="1C450D64" w14:textId="4D212AC4" w:rsidR="00EA5966" w:rsidRPr="001210BF" w:rsidRDefault="00EA5966" w:rsidP="006928A8">
      <w:pPr>
        <w:numPr>
          <w:ilvl w:val="0"/>
          <w:numId w:val="50"/>
        </w:numPr>
        <w:spacing w:after="0" w:line="360" w:lineRule="auto"/>
        <w:jc w:val="both"/>
        <w:rPr>
          <w:rFonts w:ascii="Century Gothic" w:hAnsi="Century Gothic" w:cs="Arial"/>
          <w:strike/>
          <w:sz w:val="24"/>
          <w:szCs w:val="24"/>
          <w:lang w:val="es-MX" w:eastAsia="es-MX"/>
        </w:rPr>
      </w:pPr>
      <w:r w:rsidRPr="001210BF">
        <w:rPr>
          <w:rFonts w:ascii="Century Gothic" w:eastAsia="Calibri" w:hAnsi="Century Gothic" w:cs="Arial"/>
          <w:sz w:val="24"/>
          <w:szCs w:val="24"/>
          <w:lang w:val="es-MX"/>
        </w:rPr>
        <w:t>Gobernanza Territorial y Urbana.-</w:t>
      </w:r>
      <w:r w:rsidR="00FE162A" w:rsidRPr="001210BF">
        <w:rPr>
          <w:rFonts w:ascii="Century Gothic" w:eastAsia="Calibri" w:hAnsi="Century Gothic" w:cs="Arial"/>
          <w:sz w:val="24"/>
          <w:szCs w:val="24"/>
          <w:lang w:val="es-MX"/>
        </w:rPr>
        <w:t xml:space="preserve"> </w:t>
      </w:r>
      <w:r w:rsidRPr="001210BF">
        <w:rPr>
          <w:rFonts w:ascii="Century Gothic" w:eastAsia="Calibri" w:hAnsi="Century Gothic" w:cs="Arial"/>
          <w:bCs/>
          <w:sz w:val="24"/>
          <w:szCs w:val="24"/>
          <w:lang w:val="es-MX"/>
        </w:rPr>
        <w:t>Modelo que aborda la forma en la que el gobierno y los sectores privado,</w:t>
      </w:r>
      <w:r w:rsidR="00667C0D">
        <w:rPr>
          <w:rFonts w:ascii="Century Gothic" w:eastAsia="Calibri" w:hAnsi="Century Gothic" w:cs="Arial"/>
          <w:bCs/>
          <w:sz w:val="24"/>
          <w:szCs w:val="24"/>
          <w:lang w:val="es-MX"/>
        </w:rPr>
        <w:t xml:space="preserve"> social y la academia deciden có</w:t>
      </w:r>
      <w:r w:rsidRPr="001210BF">
        <w:rPr>
          <w:rFonts w:ascii="Century Gothic" w:eastAsia="Calibri" w:hAnsi="Century Gothic" w:cs="Arial"/>
          <w:bCs/>
          <w:sz w:val="24"/>
          <w:szCs w:val="24"/>
          <w:lang w:val="es-MX"/>
        </w:rPr>
        <w:t>mo planear, ordenar, gestionar, financiar y administrar el territorio y las áreas urbanas.</w:t>
      </w:r>
    </w:p>
    <w:p w14:paraId="201F7518" w14:textId="77777777" w:rsidR="00EA5966" w:rsidRPr="001210BF" w:rsidRDefault="00EA5966" w:rsidP="006928A8">
      <w:pPr>
        <w:spacing w:after="0" w:line="360" w:lineRule="auto"/>
        <w:ind w:left="720"/>
        <w:jc w:val="both"/>
        <w:rPr>
          <w:rFonts w:ascii="Century Gothic" w:hAnsi="Century Gothic" w:cs="Arial"/>
          <w:strike/>
          <w:sz w:val="24"/>
          <w:szCs w:val="24"/>
          <w:lang w:val="es-MX" w:eastAsia="es-MX"/>
        </w:rPr>
      </w:pPr>
    </w:p>
    <w:p w14:paraId="71DBE34C" w14:textId="77777777" w:rsidR="00EA5966" w:rsidRPr="001210BF" w:rsidRDefault="00EA5966" w:rsidP="006928A8">
      <w:pPr>
        <w:numPr>
          <w:ilvl w:val="0"/>
          <w:numId w:val="50"/>
        </w:num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 xml:space="preserve">Imagen urbana.- Conjunto de elementos naturales, construidos y artísticos que integran una ciudad, tales como la traza urbana, el espacio público, los edificios, el equipamiento urbano, las expresiones plásticas, los hitos, los corredores biológicos, el medio ambiente, y todo aquello </w:t>
      </w:r>
      <w:r w:rsidRPr="001210BF">
        <w:rPr>
          <w:rFonts w:ascii="Century Gothic" w:eastAsia="Calibri" w:hAnsi="Century Gothic" w:cs="Arial"/>
          <w:sz w:val="24"/>
          <w:szCs w:val="24"/>
          <w:lang w:val="es-MX"/>
        </w:rPr>
        <w:lastRenderedPageBreak/>
        <w:t>que</w:t>
      </w:r>
      <w:r w:rsidR="00FE162A"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formando referencias visuales</w:t>
      </w:r>
      <w:r w:rsidR="00FE162A"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dan identidad al centro de población, transmitiendo valores y cosmovisiones, </w:t>
      </w:r>
      <w:r w:rsidR="00FE162A" w:rsidRPr="001210BF">
        <w:rPr>
          <w:rFonts w:ascii="Century Gothic" w:eastAsia="Calibri" w:hAnsi="Century Gothic" w:cs="Arial"/>
          <w:sz w:val="24"/>
          <w:szCs w:val="24"/>
          <w:lang w:val="es-MX"/>
        </w:rPr>
        <w:t xml:space="preserve">y </w:t>
      </w:r>
      <w:r w:rsidRPr="001210BF">
        <w:rPr>
          <w:rFonts w:ascii="Century Gothic" w:eastAsia="Calibri" w:hAnsi="Century Gothic" w:cs="Arial"/>
          <w:sz w:val="24"/>
          <w:szCs w:val="24"/>
          <w:lang w:val="es-MX"/>
        </w:rPr>
        <w:t>fortaleciendo el arraigo y la dignidad de sus moradores.</w:t>
      </w:r>
    </w:p>
    <w:p w14:paraId="1BABC2B0"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75898F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Índices prioritarios de desarrollo sostenible.- Indicadores que resultan de operaciones numéricas y consideraciones conceptuales que miden el desarrollo sostenible por medio de la comparación del estado actual</w:t>
      </w:r>
      <w:r w:rsidR="00E7248F" w:rsidRPr="001210BF">
        <w:rPr>
          <w:rFonts w:ascii="Century Gothic" w:eastAsia="Calibri" w:hAnsi="Century Gothic" w:cs="Arial"/>
          <w:sz w:val="24"/>
          <w:szCs w:val="24"/>
          <w:lang w:val="es-MX"/>
        </w:rPr>
        <w:t xml:space="preserve"> </w:t>
      </w:r>
      <w:r w:rsidRPr="001210BF">
        <w:rPr>
          <w:rFonts w:ascii="Century Gothic" w:eastAsia="Calibri" w:hAnsi="Century Gothic" w:cs="Arial"/>
          <w:sz w:val="24"/>
          <w:szCs w:val="24"/>
          <w:lang w:val="es-MX"/>
        </w:rPr>
        <w:t xml:space="preserve">con el estado deseado de los </w:t>
      </w:r>
      <w:r w:rsidRPr="001210BF">
        <w:rPr>
          <w:rFonts w:ascii="Century Gothic" w:hAnsi="Century Gothic" w:cs="Arial"/>
          <w:sz w:val="24"/>
          <w:szCs w:val="24"/>
          <w:lang w:val="es-MX"/>
        </w:rPr>
        <w:t>asentamientos humanos, de los centros de población y del medio natural.</w:t>
      </w:r>
    </w:p>
    <w:p w14:paraId="0CF09944" w14:textId="77777777" w:rsidR="00EA5966" w:rsidRPr="001210BF" w:rsidRDefault="00EA5966" w:rsidP="006928A8">
      <w:pPr>
        <w:spacing w:after="0" w:line="360" w:lineRule="auto"/>
        <w:jc w:val="both"/>
        <w:rPr>
          <w:rFonts w:ascii="Century Gothic" w:hAnsi="Century Gothic" w:cs="Arial"/>
          <w:sz w:val="24"/>
          <w:szCs w:val="24"/>
          <w:lang w:val="es-MX"/>
        </w:rPr>
      </w:pPr>
    </w:p>
    <w:p w14:paraId="05348A4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Infraestructura.- Sistemas y redes de organización y distribución de bienes y servicios en los asentamientos humanos, incluyendo los espacios públicos, los elementos para la movilidad de las personas y las relativas a las telecomunicaciones y radiodifusión.</w:t>
      </w:r>
    </w:p>
    <w:p w14:paraId="4BA90DE5" w14:textId="77777777" w:rsidR="00EA5966" w:rsidRPr="001210BF" w:rsidRDefault="00EA5966" w:rsidP="006928A8">
      <w:pPr>
        <w:spacing w:after="0" w:line="360" w:lineRule="auto"/>
        <w:jc w:val="both"/>
        <w:rPr>
          <w:rFonts w:ascii="Century Gothic" w:hAnsi="Century Gothic" w:cs="Arial"/>
          <w:sz w:val="24"/>
          <w:szCs w:val="24"/>
          <w:lang w:val="es-MX"/>
        </w:rPr>
      </w:pPr>
    </w:p>
    <w:p w14:paraId="2F86F710"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Infraestructura activa de telecomunicaciones.- Elementos de las redes de telecomunicaciones o radiodifusión que almacenan, emiten, procesan, reciben o transmiten escritos, imágenes, sonidos, señales, signos o información de cualquier naturaleza.</w:t>
      </w:r>
    </w:p>
    <w:p w14:paraId="67C0F7BA" w14:textId="77777777" w:rsidR="00EA5966" w:rsidRPr="001210BF" w:rsidRDefault="00EA5966" w:rsidP="006928A8">
      <w:pPr>
        <w:spacing w:after="0" w:line="360" w:lineRule="auto"/>
        <w:jc w:val="both"/>
        <w:rPr>
          <w:rFonts w:ascii="Century Gothic" w:hAnsi="Century Gothic" w:cs="Arial"/>
          <w:sz w:val="24"/>
          <w:szCs w:val="24"/>
          <w:lang w:val="es-MX"/>
        </w:rPr>
      </w:pPr>
    </w:p>
    <w:p w14:paraId="70EC8F6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Infraestructura pasiva de telecomunicaciones.- Elementos accesorios que proporcionan soporte a la infraestructura activa, entre otros, </w:t>
      </w:r>
      <w:r w:rsidRPr="001210BF">
        <w:rPr>
          <w:rFonts w:ascii="Century Gothic" w:hAnsi="Century Gothic" w:cs="Arial"/>
          <w:sz w:val="24"/>
          <w:szCs w:val="24"/>
          <w:lang w:val="es-MX"/>
        </w:rPr>
        <w:lastRenderedPageBreak/>
        <w:t>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3E458342" w14:textId="77777777" w:rsidR="00EA5966" w:rsidRPr="001210BF" w:rsidRDefault="00EA5966" w:rsidP="006928A8">
      <w:pPr>
        <w:spacing w:after="0" w:line="360" w:lineRule="auto"/>
        <w:jc w:val="both"/>
        <w:rPr>
          <w:rFonts w:ascii="Century Gothic" w:hAnsi="Century Gothic" w:cs="Arial"/>
          <w:sz w:val="24"/>
          <w:szCs w:val="24"/>
          <w:lang w:val="es-MX"/>
        </w:rPr>
      </w:pPr>
    </w:p>
    <w:p w14:paraId="0BC9611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Infraestructura </w:t>
      </w:r>
      <w:r w:rsidRPr="001210BF">
        <w:rPr>
          <w:rFonts w:ascii="Century Gothic" w:eastAsia="Arial Unicode MS" w:hAnsi="Century Gothic" w:cs="Arial"/>
          <w:sz w:val="24"/>
          <w:szCs w:val="24"/>
          <w:lang w:val="es-MX"/>
        </w:rPr>
        <w:t>verde.- Elementos que permiten la preservación y conservación de los recursos naturales y prom</w:t>
      </w:r>
      <w:r w:rsidR="00E7248F" w:rsidRPr="001210BF">
        <w:rPr>
          <w:rFonts w:ascii="Century Gothic" w:eastAsia="Arial Unicode MS" w:hAnsi="Century Gothic" w:cs="Arial"/>
          <w:sz w:val="24"/>
          <w:szCs w:val="24"/>
          <w:lang w:val="es-MX"/>
        </w:rPr>
        <w:t>ueven</w:t>
      </w:r>
      <w:r w:rsidRPr="001210BF">
        <w:rPr>
          <w:rFonts w:ascii="Century Gothic" w:eastAsia="Arial Unicode MS" w:hAnsi="Century Gothic" w:cs="Arial"/>
          <w:sz w:val="24"/>
          <w:szCs w:val="24"/>
          <w:lang w:val="es-MX"/>
        </w:rPr>
        <w:t xml:space="preserve"> el equilibrio ecológico en los centros de población, tales como jardinería, arborización, a</w:t>
      </w:r>
      <w:r w:rsidRPr="001210BF">
        <w:rPr>
          <w:rFonts w:ascii="Century Gothic" w:hAnsi="Century Gothic" w:cs="Arial"/>
          <w:sz w:val="24"/>
          <w:szCs w:val="24"/>
          <w:lang w:val="es-MX"/>
        </w:rPr>
        <w:t>zoteas verdes, huertos urbanos, muros verdes, jardines de lluvia, zonas de servicios ambientales, cruces para fauna silvestre, sistemas de captación y absorción de aguas pluviales, uso de energías eficientes y alternativas, eliminación de la contaminación ambiental, entre otros.</w:t>
      </w:r>
    </w:p>
    <w:p w14:paraId="479F1263" w14:textId="77777777" w:rsidR="00EA5966" w:rsidRPr="001210BF" w:rsidRDefault="00EA5966" w:rsidP="006928A8">
      <w:pPr>
        <w:pStyle w:val="Prrafodelista"/>
        <w:spacing w:line="360" w:lineRule="auto"/>
        <w:rPr>
          <w:rFonts w:ascii="Century Gothic" w:hAnsi="Century Gothic" w:cs="Arial"/>
          <w:lang w:val="es-MX"/>
        </w:rPr>
      </w:pPr>
    </w:p>
    <w:p w14:paraId="3C91480A" w14:textId="77777777" w:rsidR="00EA5966" w:rsidRPr="001210BF" w:rsidRDefault="00EA5966" w:rsidP="006928A8">
      <w:pPr>
        <w:numPr>
          <w:ilvl w:val="0"/>
          <w:numId w:val="50"/>
        </w:numPr>
        <w:spacing w:after="0" w:line="360" w:lineRule="auto"/>
        <w:jc w:val="both"/>
        <w:rPr>
          <w:rFonts w:ascii="Century Gothic" w:eastAsia="Times New Roman" w:hAnsi="Century Gothic" w:cs="Arial"/>
          <w:bCs/>
          <w:sz w:val="24"/>
          <w:szCs w:val="24"/>
          <w:lang w:val="es-MX"/>
        </w:rPr>
      </w:pPr>
      <w:r w:rsidRPr="001210BF">
        <w:rPr>
          <w:rFonts w:ascii="Century Gothic" w:hAnsi="Century Gothic" w:cs="Arial"/>
          <w:bCs/>
          <w:sz w:val="24"/>
          <w:szCs w:val="24"/>
          <w:lang w:val="es-MX"/>
        </w:rPr>
        <w:t xml:space="preserve">Instrumentos de planeación.- Los planes y programas de desarrollo urbano previstos en el </w:t>
      </w:r>
      <w:r w:rsidR="00436112" w:rsidRPr="001210BF">
        <w:rPr>
          <w:rFonts w:ascii="Century Gothic" w:hAnsi="Century Gothic" w:cs="Arial"/>
          <w:bCs/>
          <w:sz w:val="24"/>
          <w:szCs w:val="24"/>
          <w:lang w:val="es-MX"/>
        </w:rPr>
        <w:t>art</w:t>
      </w:r>
      <w:r w:rsidR="00754BD1" w:rsidRPr="001210BF">
        <w:rPr>
          <w:rFonts w:ascii="Century Gothic" w:hAnsi="Century Gothic" w:cs="Arial"/>
          <w:bCs/>
          <w:sz w:val="24"/>
          <w:szCs w:val="24"/>
          <w:lang w:val="es-MX"/>
        </w:rPr>
        <w:t>ículo 37</w:t>
      </w:r>
      <w:r w:rsidRPr="001210BF">
        <w:rPr>
          <w:rFonts w:ascii="Century Gothic" w:hAnsi="Century Gothic" w:cs="Arial"/>
          <w:bCs/>
          <w:sz w:val="24"/>
          <w:szCs w:val="24"/>
          <w:lang w:val="es-MX"/>
        </w:rPr>
        <w:t xml:space="preserve"> de la presente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2C858CF0" w14:textId="77777777" w:rsidR="00EA5966" w:rsidRPr="001210BF" w:rsidRDefault="00EA5966" w:rsidP="006928A8">
      <w:pPr>
        <w:spacing w:after="0" w:line="360" w:lineRule="auto"/>
        <w:jc w:val="both"/>
        <w:rPr>
          <w:rFonts w:ascii="Century Gothic" w:hAnsi="Century Gothic" w:cs="Arial"/>
          <w:sz w:val="24"/>
          <w:szCs w:val="24"/>
          <w:lang w:val="es-MX"/>
        </w:rPr>
      </w:pPr>
    </w:p>
    <w:p w14:paraId="1A7C9CD8" w14:textId="77777777" w:rsidR="00EA5966" w:rsidRPr="001210BF" w:rsidRDefault="00A40A93"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w:t>
      </w:r>
      <w:r w:rsidR="00E7248F" w:rsidRPr="001210BF">
        <w:rPr>
          <w:rFonts w:ascii="Century Gothic" w:hAnsi="Century Gothic" w:cs="Arial"/>
          <w:sz w:val="24"/>
          <w:szCs w:val="24"/>
          <w:lang w:val="es-MX"/>
        </w:rPr>
        <w:t xml:space="preserve">La </w:t>
      </w:r>
      <w:r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de Asentamientos Humanos, Ordenamiento </w:t>
      </w:r>
      <w:r w:rsidR="00E7248F" w:rsidRPr="001210BF">
        <w:rPr>
          <w:rFonts w:ascii="Century Gothic" w:hAnsi="Century Gothic" w:cs="Arial"/>
          <w:sz w:val="24"/>
          <w:szCs w:val="24"/>
          <w:lang w:val="es-MX"/>
        </w:rPr>
        <w:t>Territorial y</w:t>
      </w:r>
      <w:r w:rsidR="00EA5966" w:rsidRPr="001210BF">
        <w:rPr>
          <w:rFonts w:ascii="Century Gothic" w:hAnsi="Century Gothic" w:cs="Arial"/>
          <w:sz w:val="24"/>
          <w:szCs w:val="24"/>
          <w:lang w:val="es-MX"/>
        </w:rPr>
        <w:t xml:space="preserve"> Desarrollo Urbano</w:t>
      </w:r>
      <w:r w:rsidR="00E7248F" w:rsidRPr="001210BF">
        <w:rPr>
          <w:rFonts w:ascii="Century Gothic" w:hAnsi="Century Gothic" w:cs="Arial"/>
          <w:sz w:val="24"/>
          <w:szCs w:val="24"/>
          <w:lang w:val="es-MX"/>
        </w:rPr>
        <w:t xml:space="preserve"> de</w:t>
      </w:r>
      <w:r w:rsidR="00EA5966" w:rsidRPr="001210BF">
        <w:rPr>
          <w:rFonts w:ascii="Century Gothic" w:hAnsi="Century Gothic" w:cs="Arial"/>
          <w:sz w:val="24"/>
          <w:szCs w:val="24"/>
          <w:lang w:val="es-MX"/>
        </w:rPr>
        <w:t>l Estado de Chihuahua.</w:t>
      </w:r>
    </w:p>
    <w:p w14:paraId="3999D326" w14:textId="77777777" w:rsidR="00EA5966" w:rsidRPr="001210BF" w:rsidRDefault="00EA5966" w:rsidP="006928A8">
      <w:pPr>
        <w:spacing w:after="0" w:line="360" w:lineRule="auto"/>
        <w:jc w:val="both"/>
        <w:rPr>
          <w:rFonts w:ascii="Century Gothic" w:hAnsi="Century Gothic" w:cs="Arial"/>
          <w:sz w:val="24"/>
          <w:szCs w:val="24"/>
          <w:lang w:val="es-MX"/>
        </w:rPr>
      </w:pPr>
    </w:p>
    <w:p w14:paraId="5D4639F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Licencia de uso o destino de suelo.- Documento oficial expedido por la autoridad municipal, a solicitud de una persona física o moral, mediante el cual se autoriza un uso o destino del suelo específico, o aprovechamiento de reservas, conforme a los instrumentos de planeación correspondientes, identificando sus normas técnicas complementarias y, en su caso, las demás condicionantes urbanísticas o ambientales aplicables.</w:t>
      </w:r>
    </w:p>
    <w:p w14:paraId="6A2B68F0" w14:textId="77777777" w:rsidR="00EA5966" w:rsidRPr="001210BF" w:rsidRDefault="00EA5966" w:rsidP="006928A8">
      <w:pPr>
        <w:spacing w:after="0" w:line="360" w:lineRule="auto"/>
        <w:jc w:val="both"/>
        <w:rPr>
          <w:rFonts w:ascii="Century Gothic" w:hAnsi="Century Gothic" w:cs="Arial"/>
          <w:sz w:val="24"/>
          <w:szCs w:val="24"/>
          <w:lang w:val="es-MX"/>
        </w:rPr>
      </w:pPr>
    </w:p>
    <w:p w14:paraId="1E65AAB6" w14:textId="77777777" w:rsidR="00EA5966" w:rsidRPr="001210BF" w:rsidRDefault="00EA5966" w:rsidP="006928A8">
      <w:pPr>
        <w:numPr>
          <w:ilvl w:val="0"/>
          <w:numId w:val="50"/>
        </w:numPr>
        <w:spacing w:after="0" w:line="360" w:lineRule="auto"/>
        <w:jc w:val="both"/>
        <w:rPr>
          <w:rStyle w:val="EstiloNegrita"/>
          <w:rFonts w:ascii="Century Gothic" w:hAnsi="Century Gothic" w:cs="Arial"/>
          <w:szCs w:val="24"/>
          <w:lang w:val="es-MX"/>
        </w:rPr>
      </w:pPr>
      <w:r w:rsidRPr="001210BF">
        <w:rPr>
          <w:rStyle w:val="EstiloNegrita"/>
          <w:rFonts w:ascii="Century Gothic" w:hAnsi="Century Gothic" w:cs="Arial"/>
          <w:szCs w:val="24"/>
          <w:lang w:val="es-MX"/>
        </w:rPr>
        <w:t xml:space="preserve">Límites de centro de población.- </w:t>
      </w:r>
      <w:r w:rsidR="00E7248F" w:rsidRPr="001210BF">
        <w:rPr>
          <w:rStyle w:val="EstiloNegrita"/>
          <w:rFonts w:ascii="Century Gothic" w:hAnsi="Century Gothic" w:cs="Arial"/>
          <w:szCs w:val="24"/>
          <w:lang w:val="es-MX"/>
        </w:rPr>
        <w:t>S</w:t>
      </w:r>
      <w:r w:rsidRPr="001210BF">
        <w:rPr>
          <w:rStyle w:val="EstiloNegrita"/>
          <w:rFonts w:ascii="Century Gothic" w:hAnsi="Century Gothic" w:cs="Arial"/>
          <w:szCs w:val="24"/>
          <w:lang w:val="es-MX"/>
        </w:rPr>
        <w:t>uperficie que comprende las á</w:t>
      </w:r>
      <w:r w:rsidRPr="001210BF">
        <w:rPr>
          <w:rFonts w:ascii="Century Gothic" w:hAnsi="Century Gothic" w:cs="Arial"/>
          <w:sz w:val="24"/>
          <w:szCs w:val="24"/>
          <w:lang w:val="es-MX"/>
        </w:rPr>
        <w:t xml:space="preserve">reas constituidas por las zonas urbanizadas, </w:t>
      </w:r>
      <w:r w:rsidRPr="001210BF">
        <w:rPr>
          <w:rFonts w:ascii="Century Gothic" w:hAnsi="Century Gothic" w:cs="Arial"/>
          <w:bCs/>
          <w:sz w:val="24"/>
          <w:szCs w:val="24"/>
          <w:lang w:val="es-MX"/>
        </w:rPr>
        <w:t>zonas de conservación y preservación ecológica</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y las zonas urbanizables que se reserven para su expansión, conforme a los planes de desarrollo </w:t>
      </w:r>
      <w:r w:rsidRPr="001210BF">
        <w:rPr>
          <w:rStyle w:val="EstiloNegrita"/>
          <w:rFonts w:ascii="Century Gothic" w:hAnsi="Century Gothic" w:cs="Arial"/>
          <w:szCs w:val="24"/>
          <w:lang w:val="es-MX"/>
        </w:rPr>
        <w:t>urbano municipales y de centros de población vigentes. Tales límites de centro de población también pueden definirse en los fundos legales existentes.</w:t>
      </w:r>
    </w:p>
    <w:p w14:paraId="3D52D4B2" w14:textId="77777777" w:rsidR="00EA5966" w:rsidRPr="001210BF" w:rsidRDefault="00EA5966" w:rsidP="006928A8">
      <w:pPr>
        <w:spacing w:after="0" w:line="360" w:lineRule="auto"/>
        <w:jc w:val="both"/>
        <w:rPr>
          <w:rStyle w:val="EstiloNegrita"/>
          <w:rFonts w:ascii="Century Gothic" w:hAnsi="Century Gothic" w:cs="Arial"/>
          <w:szCs w:val="24"/>
          <w:lang w:val="es-MX"/>
        </w:rPr>
      </w:pPr>
    </w:p>
    <w:p w14:paraId="2DB67C91" w14:textId="77777777" w:rsidR="00EA5966" w:rsidRPr="001210BF" w:rsidRDefault="00EA5966" w:rsidP="006928A8">
      <w:pPr>
        <w:numPr>
          <w:ilvl w:val="0"/>
          <w:numId w:val="50"/>
        </w:numPr>
        <w:spacing w:after="0" w:line="360" w:lineRule="auto"/>
        <w:jc w:val="both"/>
        <w:rPr>
          <w:rStyle w:val="EstiloNegrita"/>
          <w:rFonts w:ascii="Century Gothic" w:hAnsi="Century Gothic" w:cs="Arial"/>
          <w:szCs w:val="24"/>
          <w:lang w:val="es-MX"/>
        </w:rPr>
      </w:pPr>
      <w:r w:rsidRPr="001210BF">
        <w:rPr>
          <w:rStyle w:val="EstiloNegrita"/>
          <w:rFonts w:ascii="Century Gothic" w:hAnsi="Century Gothic" w:cs="Arial"/>
          <w:szCs w:val="24"/>
          <w:lang w:val="es-MX"/>
        </w:rPr>
        <w:t>Lotificación.- La acción urbanística de conformar nuevas unidades o predios como resultado de un proceso de fraccionamiento, subdivisión, parcelación o segregación.</w:t>
      </w:r>
    </w:p>
    <w:p w14:paraId="4CD5A097" w14:textId="77777777" w:rsidR="00EA5966" w:rsidRPr="001210BF" w:rsidRDefault="00EA5966" w:rsidP="006928A8">
      <w:pPr>
        <w:spacing w:after="0" w:line="360" w:lineRule="auto"/>
        <w:jc w:val="both"/>
        <w:rPr>
          <w:rStyle w:val="EstiloNegrita"/>
          <w:rFonts w:ascii="Century Gothic" w:hAnsi="Century Gothic" w:cs="Arial"/>
          <w:szCs w:val="24"/>
          <w:lang w:val="es-MX"/>
        </w:rPr>
      </w:pPr>
    </w:p>
    <w:p w14:paraId="3A7E997F" w14:textId="77777777" w:rsidR="00EA5966" w:rsidRPr="001210BF" w:rsidRDefault="00436112"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Dictamen</w:t>
      </w:r>
      <w:r w:rsidR="00EA5966" w:rsidRPr="001210BF">
        <w:rPr>
          <w:rFonts w:ascii="Century Gothic" w:hAnsi="Century Gothic" w:cs="Arial"/>
          <w:sz w:val="24"/>
          <w:szCs w:val="24"/>
          <w:lang w:val="es-MX"/>
        </w:rPr>
        <w:t xml:space="preserve"> de Impacto Territorial y Urbano.- Documento expedido por la Secretaría, en que se analizan y se evalúan los impactos al ordenamiento del territorio, al ambiente y los recursos naturales y al desarrollo urbano, </w:t>
      </w:r>
      <w:r w:rsidR="00EA5966" w:rsidRPr="001210BF">
        <w:rPr>
          <w:rFonts w:ascii="Century Gothic" w:hAnsi="Century Gothic" w:cs="Arial"/>
          <w:sz w:val="24"/>
          <w:szCs w:val="24"/>
          <w:lang w:val="es-MX"/>
        </w:rPr>
        <w:lastRenderedPageBreak/>
        <w:t xml:space="preserve">en los términos de la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de Equilibrio Ecológico y Protección al Ambiente del Estado y de la presente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w:t>
      </w:r>
    </w:p>
    <w:p w14:paraId="25D37268" w14:textId="77777777" w:rsidR="00EA5966" w:rsidRPr="002F7A46" w:rsidRDefault="00EA5966" w:rsidP="006928A8">
      <w:pPr>
        <w:spacing w:after="0" w:line="360" w:lineRule="auto"/>
        <w:jc w:val="both"/>
        <w:rPr>
          <w:rFonts w:ascii="Century Gothic" w:hAnsi="Century Gothic" w:cs="Arial"/>
          <w:lang w:val="es-MX"/>
        </w:rPr>
      </w:pPr>
    </w:p>
    <w:p w14:paraId="3BD8CE6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Mejoramiento.-</w:t>
      </w:r>
      <w:r w:rsidR="00436112"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La acción tend</w:t>
      </w:r>
      <w:r w:rsidR="00E7248F" w:rsidRPr="001210BF">
        <w:rPr>
          <w:rFonts w:ascii="Century Gothic" w:hAnsi="Century Gothic" w:cs="Arial"/>
          <w:sz w:val="24"/>
          <w:szCs w:val="24"/>
          <w:lang w:val="es-MX"/>
        </w:rPr>
        <w:t>i</w:t>
      </w:r>
      <w:r w:rsidRPr="001210BF">
        <w:rPr>
          <w:rFonts w:ascii="Century Gothic" w:hAnsi="Century Gothic" w:cs="Arial"/>
          <w:sz w:val="24"/>
          <w:szCs w:val="24"/>
          <w:lang w:val="es-MX"/>
        </w:rPr>
        <w:t>ente a reordenar, renovar, densificar y dotar de infraestructura, equipamientos y servicios, las zonas de un centro de población de incipiente desarrollo, subutilizadas o deterioradas física o funcionalmente.</w:t>
      </w:r>
    </w:p>
    <w:p w14:paraId="07724DD6" w14:textId="77777777" w:rsidR="00EA5966" w:rsidRPr="002F7A46" w:rsidRDefault="00EA5966" w:rsidP="006928A8">
      <w:pPr>
        <w:spacing w:after="0" w:line="360" w:lineRule="auto"/>
        <w:jc w:val="both"/>
        <w:rPr>
          <w:rFonts w:ascii="Century Gothic" w:hAnsi="Century Gothic" w:cs="Arial"/>
          <w:lang w:val="es-MX"/>
        </w:rPr>
      </w:pPr>
    </w:p>
    <w:p w14:paraId="4720C21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Movilidad.- Capacidad, facilidad y eficiencia de tránsito o desplazamiento de las personas y bienes en el territorio, priorizando la accesibilidad universal, así como</w:t>
      </w:r>
      <w:r w:rsidR="002A5ABD" w:rsidRPr="001210BF">
        <w:rPr>
          <w:rFonts w:ascii="Century Gothic" w:hAnsi="Century Gothic" w:cs="Arial"/>
          <w:sz w:val="24"/>
          <w:szCs w:val="24"/>
          <w:lang w:val="es-MX"/>
        </w:rPr>
        <w:t xml:space="preserve"> la sustentabilidad de la misma, basada en la jerarquía de la pirámide de movilidad.</w:t>
      </w:r>
    </w:p>
    <w:p w14:paraId="4EC3B54A" w14:textId="77777777" w:rsidR="00EA5966" w:rsidRPr="002F7A46" w:rsidRDefault="00EA5966" w:rsidP="006928A8">
      <w:pPr>
        <w:spacing w:after="0" w:line="360" w:lineRule="auto"/>
        <w:jc w:val="both"/>
        <w:rPr>
          <w:rFonts w:ascii="Century Gothic" w:hAnsi="Century Gothic" w:cs="Arial"/>
          <w:lang w:val="es-MX"/>
        </w:rPr>
      </w:pPr>
    </w:p>
    <w:p w14:paraId="450EC128"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Municipalización del fraccionamiento.- El acto formal mediante el cual se realiza la entrega-recepción por parte </w:t>
      </w:r>
      <w:r w:rsidR="00E7248F" w:rsidRPr="001210BF">
        <w:rPr>
          <w:rFonts w:ascii="Century Gothic" w:hAnsi="Century Gothic" w:cs="Arial"/>
          <w:sz w:val="24"/>
          <w:szCs w:val="24"/>
          <w:lang w:val="es-MX"/>
        </w:rPr>
        <w:t>de una persona</w:t>
      </w:r>
      <w:r w:rsidRPr="001210BF">
        <w:rPr>
          <w:rFonts w:ascii="Century Gothic" w:hAnsi="Century Gothic" w:cs="Arial"/>
          <w:sz w:val="24"/>
          <w:szCs w:val="24"/>
          <w:lang w:val="es-MX"/>
        </w:rPr>
        <w:t xml:space="preserve"> propietari</w:t>
      </w:r>
      <w:r w:rsidR="00E7248F" w:rsidRPr="001210BF">
        <w:rPr>
          <w:rFonts w:ascii="Century Gothic" w:hAnsi="Century Gothic" w:cs="Arial"/>
          <w:sz w:val="24"/>
          <w:szCs w:val="24"/>
          <w:lang w:val="es-MX"/>
        </w:rPr>
        <w:t>a</w:t>
      </w:r>
      <w:r w:rsidRPr="001210BF">
        <w:rPr>
          <w:rFonts w:ascii="Century Gothic" w:hAnsi="Century Gothic" w:cs="Arial"/>
          <w:sz w:val="24"/>
          <w:szCs w:val="24"/>
          <w:lang w:val="es-MX"/>
        </w:rPr>
        <w:t xml:space="preserve"> o promotor</w:t>
      </w:r>
      <w:r w:rsidR="00E7248F" w:rsidRPr="001210BF">
        <w:rPr>
          <w:rFonts w:ascii="Century Gothic" w:hAnsi="Century Gothic" w:cs="Arial"/>
          <w:sz w:val="24"/>
          <w:szCs w:val="24"/>
          <w:lang w:val="es-MX"/>
        </w:rPr>
        <w:t xml:space="preserve">a </w:t>
      </w:r>
      <w:r w:rsidRPr="001210BF">
        <w:rPr>
          <w:rFonts w:ascii="Century Gothic" w:hAnsi="Century Gothic" w:cs="Arial"/>
          <w:sz w:val="24"/>
          <w:szCs w:val="24"/>
          <w:lang w:val="es-MX"/>
        </w:rPr>
        <w:t xml:space="preserve">de un fraccionamiento o conjunto urbano, al Municipio respectivo, de los bienes inmuebles, equipo e instalaciones destinados a los servicios públicos y de las obras de urbanización </w:t>
      </w:r>
      <w:r w:rsidRPr="001210BF">
        <w:rPr>
          <w:rFonts w:ascii="Century Gothic" w:hAnsi="Century Gothic" w:cs="Arial"/>
          <w:bCs/>
          <w:sz w:val="24"/>
          <w:szCs w:val="24"/>
          <w:lang w:val="es-MX"/>
        </w:rPr>
        <w:t>de competencia municipal,</w:t>
      </w:r>
      <w:r w:rsidRPr="001210BF">
        <w:rPr>
          <w:rFonts w:ascii="Century Gothic" w:hAnsi="Century Gothic" w:cs="Arial"/>
          <w:sz w:val="24"/>
          <w:szCs w:val="24"/>
          <w:lang w:val="es-MX"/>
        </w:rPr>
        <w:t xml:space="preserve"> que cumpliendo con lo dispuesto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demás disposiciones jurídicas aplicables, se encuentran en posibilidad de operar suficiente y adecuadamente, permitiendo al Municipio prestar los servicios públicos necesarios para el bienestar de los colonos y del centro de población en general.</w:t>
      </w:r>
    </w:p>
    <w:p w14:paraId="6214FD3C" w14:textId="77777777" w:rsidR="00EA5966" w:rsidRPr="002F7A46" w:rsidRDefault="00EA5966" w:rsidP="006928A8">
      <w:pPr>
        <w:spacing w:after="0" w:line="360" w:lineRule="auto"/>
        <w:jc w:val="both"/>
        <w:rPr>
          <w:rFonts w:ascii="Century Gothic" w:hAnsi="Century Gothic" w:cs="Arial"/>
          <w:lang w:val="es-MX"/>
        </w:rPr>
      </w:pPr>
    </w:p>
    <w:p w14:paraId="5A43E19A" w14:textId="77777777" w:rsidR="00EA5966" w:rsidRPr="001210BF" w:rsidRDefault="00EA5966" w:rsidP="006928A8">
      <w:pPr>
        <w:numPr>
          <w:ilvl w:val="0"/>
          <w:numId w:val="5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Nomenclatura.- Sistema que permite identificar sobre el terreno la ubicación de una parcela</w:t>
      </w:r>
      <w:r w:rsidRPr="001210BF">
        <w:rPr>
          <w:rFonts w:ascii="Century Gothic" w:eastAsia="Arial Unicode MS" w:hAnsi="Century Gothic" w:cs="Arial"/>
          <w:b/>
          <w:sz w:val="24"/>
          <w:szCs w:val="24"/>
          <w:lang w:val="es-MX"/>
        </w:rPr>
        <w:t xml:space="preserve">, </w:t>
      </w:r>
      <w:r w:rsidRPr="001210BF">
        <w:rPr>
          <w:rFonts w:ascii="Century Gothic" w:eastAsia="Arial Unicode MS" w:hAnsi="Century Gothic" w:cs="Arial"/>
          <w:sz w:val="24"/>
          <w:szCs w:val="24"/>
          <w:lang w:val="es-MX"/>
        </w:rPr>
        <w:t>vivienda</w:t>
      </w:r>
      <w:r w:rsidRPr="001210BF">
        <w:rPr>
          <w:rFonts w:ascii="Century Gothic" w:eastAsia="Arial Unicode MS" w:hAnsi="Century Gothic" w:cs="Arial"/>
          <w:b/>
          <w:sz w:val="24"/>
          <w:szCs w:val="24"/>
          <w:lang w:val="es-MX"/>
        </w:rPr>
        <w:t xml:space="preserve">, </w:t>
      </w:r>
      <w:r w:rsidR="00B350A6" w:rsidRPr="001210BF">
        <w:rPr>
          <w:rFonts w:ascii="Century Gothic" w:eastAsia="Arial Unicode MS" w:hAnsi="Century Gothic" w:cs="Arial"/>
          <w:bCs/>
          <w:sz w:val="24"/>
          <w:szCs w:val="24"/>
          <w:lang w:val="es-MX"/>
        </w:rPr>
        <w:t xml:space="preserve">edificación </w:t>
      </w:r>
      <w:r w:rsidRPr="001210BF">
        <w:rPr>
          <w:rFonts w:ascii="Century Gothic" w:eastAsia="Arial Unicode MS" w:hAnsi="Century Gothic" w:cs="Arial"/>
          <w:bCs/>
          <w:sz w:val="24"/>
          <w:szCs w:val="24"/>
          <w:lang w:val="es-MX"/>
        </w:rPr>
        <w:t>o lote,</w:t>
      </w:r>
      <w:r w:rsidRPr="001210BF">
        <w:rPr>
          <w:rFonts w:ascii="Century Gothic" w:eastAsia="Arial Unicode MS" w:hAnsi="Century Gothic" w:cs="Arial"/>
          <w:sz w:val="24"/>
          <w:szCs w:val="24"/>
          <w:lang w:val="es-MX"/>
        </w:rPr>
        <w:t xml:space="preserve"> por medio de un sistema de mapas y de letreros que indican la numeración o la denominación de las calles y las construcciones. Este concepto puede ampliarse a las redes, los servicios y el mobiliario urbano.</w:t>
      </w:r>
    </w:p>
    <w:p w14:paraId="7932C5FB" w14:textId="77777777" w:rsidR="00EA5966" w:rsidRPr="002F7A46" w:rsidRDefault="00EA5966" w:rsidP="006928A8">
      <w:pPr>
        <w:spacing w:after="0" w:line="360" w:lineRule="auto"/>
        <w:jc w:val="both"/>
        <w:rPr>
          <w:rFonts w:ascii="Century Gothic" w:hAnsi="Century Gothic" w:cs="Arial"/>
          <w:lang w:val="es-MX"/>
        </w:rPr>
      </w:pPr>
    </w:p>
    <w:p w14:paraId="2BE223BF"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Obras de cabecera.- Redes de agua potable, alcantarillado, drenaje, gas natural, electricidad u otras de infraestructura pública o privada. </w:t>
      </w:r>
    </w:p>
    <w:p w14:paraId="1D823014" w14:textId="77777777" w:rsidR="00EA5966" w:rsidRPr="002F7A46" w:rsidRDefault="00EA5966" w:rsidP="006928A8">
      <w:pPr>
        <w:spacing w:after="0" w:line="360" w:lineRule="auto"/>
        <w:jc w:val="both"/>
        <w:rPr>
          <w:rFonts w:ascii="Century Gothic" w:hAnsi="Century Gothic" w:cs="Arial"/>
          <w:lang w:val="es-MX"/>
        </w:rPr>
      </w:pPr>
    </w:p>
    <w:p w14:paraId="267B330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Ordenamiento territorial de los asentamientos humanos.- </w:t>
      </w:r>
      <w:r w:rsidR="002A5ABD" w:rsidRPr="001210BF">
        <w:rPr>
          <w:rFonts w:ascii="Century Gothic" w:hAnsi="Century Gothic" w:cs="Arial"/>
          <w:sz w:val="24"/>
          <w:szCs w:val="24"/>
          <w:lang w:val="es-MX"/>
        </w:rPr>
        <w:t>Es una política pública que tiene como objeto la ocupación y utilización racional del territorio como base espacial de las estrategias de desarrollo socioeconómico y la preservación ambiental.</w:t>
      </w:r>
    </w:p>
    <w:p w14:paraId="5F6068A1" w14:textId="77777777" w:rsidR="00EA5966" w:rsidRPr="002F7A46" w:rsidRDefault="00EA5966" w:rsidP="006928A8">
      <w:pPr>
        <w:spacing w:after="0" w:line="360" w:lineRule="auto"/>
        <w:jc w:val="both"/>
        <w:rPr>
          <w:rFonts w:ascii="Century Gothic" w:hAnsi="Century Gothic" w:cs="Arial"/>
          <w:lang w:val="es-MX"/>
        </w:rPr>
      </w:pPr>
    </w:p>
    <w:p w14:paraId="109ADC55"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Parcelación.- Acto por el cual se fracciona, segrega o divide un predio rural o sujeto al régimen agrario para constituir unidades o parcelas independientes.</w:t>
      </w:r>
    </w:p>
    <w:p w14:paraId="20035550" w14:textId="77777777" w:rsidR="00EA5966" w:rsidRPr="002F7A46" w:rsidRDefault="00EA5966" w:rsidP="006928A8">
      <w:pPr>
        <w:spacing w:after="0" w:line="360" w:lineRule="auto"/>
        <w:jc w:val="both"/>
        <w:rPr>
          <w:rFonts w:ascii="Century Gothic" w:hAnsi="Century Gothic" w:cs="Arial"/>
          <w:lang w:val="es-MX"/>
        </w:rPr>
      </w:pPr>
    </w:p>
    <w:p w14:paraId="3AECACE3"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Patrimonio natural y cultural.- Sitios, lugares o edificaciones con valor arqueológico</w:t>
      </w:r>
      <w:r w:rsidRPr="001210BF">
        <w:rPr>
          <w:rFonts w:ascii="Century Gothic" w:eastAsia="Calibri" w:hAnsi="Century Gothic" w:cs="Arial"/>
          <w:sz w:val="24"/>
          <w:szCs w:val="24"/>
          <w:lang w:val="es-MX"/>
        </w:rPr>
        <w:t>, histórico, artístico, ambiental o de otra naturaleza, definidos y regulados por la legislación correspondiente.</w:t>
      </w:r>
    </w:p>
    <w:p w14:paraId="24B15D9A" w14:textId="77777777" w:rsidR="00EA5966" w:rsidRPr="001210BF" w:rsidRDefault="00EA5966" w:rsidP="006928A8">
      <w:pPr>
        <w:pStyle w:val="Prrafodelista"/>
        <w:spacing w:line="360" w:lineRule="auto"/>
        <w:rPr>
          <w:rFonts w:ascii="Century Gothic" w:hAnsi="Century Gothic" w:cs="Arial"/>
          <w:lang w:val="es-MX"/>
        </w:rPr>
      </w:pPr>
    </w:p>
    <w:p w14:paraId="4360AE51" w14:textId="77777777" w:rsidR="00EA5966" w:rsidRPr="001210BF" w:rsidRDefault="00EA5966" w:rsidP="006928A8">
      <w:pPr>
        <w:numPr>
          <w:ilvl w:val="0"/>
          <w:numId w:val="5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Predio rústico</w:t>
      </w:r>
      <w:r w:rsidR="00B350A6" w:rsidRPr="001210BF">
        <w:rPr>
          <w:rFonts w:ascii="Century Gothic" w:hAnsi="Century Gothic" w:cs="Arial"/>
          <w:bCs/>
          <w:sz w:val="24"/>
          <w:szCs w:val="24"/>
          <w:lang w:val="es-MX"/>
        </w:rPr>
        <w:t xml:space="preserve">.- Aquel </w:t>
      </w:r>
      <w:r w:rsidRPr="001210BF">
        <w:rPr>
          <w:rFonts w:ascii="Century Gothic" w:hAnsi="Century Gothic" w:cs="Arial"/>
          <w:bCs/>
          <w:sz w:val="24"/>
          <w:szCs w:val="24"/>
          <w:lang w:val="es-MX"/>
        </w:rPr>
        <w:t>que se encuentre ubicado fuera del límite del centro de población, y su destino sea de producción agropecuaria, forestal, frutícola, minera o actividades equiparables.</w:t>
      </w:r>
    </w:p>
    <w:p w14:paraId="6F0C3D4D" w14:textId="77777777" w:rsidR="00EA5966" w:rsidRPr="002F7A46" w:rsidRDefault="00EA5966" w:rsidP="006928A8">
      <w:pPr>
        <w:spacing w:after="0" w:line="360" w:lineRule="auto"/>
        <w:jc w:val="both"/>
        <w:rPr>
          <w:rFonts w:ascii="Century Gothic" w:hAnsi="Century Gothic" w:cs="Arial"/>
          <w:lang w:val="es-MX"/>
        </w:rPr>
      </w:pPr>
    </w:p>
    <w:p w14:paraId="4398B80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eastAsia="es-MX"/>
        </w:rPr>
        <w:t xml:space="preserve">Programa </w:t>
      </w:r>
      <w:r w:rsidRPr="001210BF">
        <w:rPr>
          <w:rFonts w:ascii="Century Gothic" w:hAnsi="Century Gothic" w:cs="Arial"/>
          <w:sz w:val="24"/>
          <w:szCs w:val="24"/>
          <w:lang w:val="es-MX"/>
        </w:rPr>
        <w:t>Estatal.-</w:t>
      </w:r>
      <w:r w:rsidR="00B350A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El </w:t>
      </w:r>
      <w:r w:rsidRPr="001210BF">
        <w:rPr>
          <w:rFonts w:ascii="Century Gothic" w:hAnsi="Century Gothic" w:cs="Arial"/>
          <w:sz w:val="24"/>
          <w:szCs w:val="24"/>
          <w:lang w:val="es-MX" w:eastAsia="es-MX"/>
        </w:rPr>
        <w:t xml:space="preserve">Programa </w:t>
      </w:r>
      <w:r w:rsidRPr="001210BF">
        <w:rPr>
          <w:rFonts w:ascii="Century Gothic" w:hAnsi="Century Gothic" w:cs="Arial"/>
          <w:sz w:val="24"/>
          <w:szCs w:val="24"/>
          <w:lang w:val="es-MX"/>
        </w:rPr>
        <w:t>Estatal de Ordenamiento Territorial y Desarrollo Urbano;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instrumento rector en materia de asentamientos humanos, centros de población y su relación con el medio ambiente para el logro del desarrollo urbano en el Estado, en el cual se establecen las políticas, lineamientos y compromisos del Ejecutivo Estatal para el ordenamiento territorial de los asentamientos humanos</w:t>
      </w:r>
      <w:r w:rsidR="00B350A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la regulación de los centros de población</w:t>
      </w:r>
      <w:r w:rsidR="00B350A6" w:rsidRPr="001210BF">
        <w:rPr>
          <w:rFonts w:ascii="Century Gothic" w:hAnsi="Century Gothic" w:cs="Arial"/>
          <w:sz w:val="24"/>
          <w:szCs w:val="24"/>
          <w:lang w:val="es-MX"/>
        </w:rPr>
        <w:t xml:space="preserve"> y</w:t>
      </w:r>
      <w:r w:rsidRPr="001210BF">
        <w:rPr>
          <w:rFonts w:ascii="Century Gothic" w:hAnsi="Century Gothic" w:cs="Arial"/>
          <w:sz w:val="24"/>
          <w:szCs w:val="24"/>
          <w:lang w:val="es-MX"/>
        </w:rPr>
        <w:t xml:space="preserve"> la eficiencia económica del territorio, garantizando la cohesión política, social y cultural de sus habitantes en condiciones de desarrollo urbano</w:t>
      </w:r>
      <w:r w:rsidR="00B350A6" w:rsidRPr="001210BF">
        <w:rPr>
          <w:rFonts w:ascii="Century Gothic" w:hAnsi="Century Gothic" w:cs="Arial"/>
          <w:sz w:val="24"/>
          <w:szCs w:val="24"/>
          <w:lang w:val="es-MX"/>
        </w:rPr>
        <w:t>. Es un</w:t>
      </w:r>
      <w:r w:rsidRPr="001210BF">
        <w:rPr>
          <w:rFonts w:ascii="Century Gothic" w:hAnsi="Century Gothic" w:cs="Arial"/>
          <w:sz w:val="24"/>
          <w:szCs w:val="24"/>
          <w:lang w:val="es-MX"/>
        </w:rPr>
        <w:t xml:space="preserve"> instrumento que permite imprimir unidad y congruencia con el Programa Nacional de Desarrollo Urbano y con el Sistema de Planeación del Desarrollo Estatal.</w:t>
      </w:r>
    </w:p>
    <w:p w14:paraId="54D96E9D" w14:textId="77777777" w:rsidR="00436112" w:rsidRPr="002F7A46" w:rsidRDefault="00436112" w:rsidP="006928A8">
      <w:pPr>
        <w:pStyle w:val="Prrafodelista"/>
        <w:spacing w:line="360" w:lineRule="auto"/>
        <w:rPr>
          <w:rFonts w:ascii="Century Gothic" w:hAnsi="Century Gothic" w:cs="Arial"/>
          <w:sz w:val="22"/>
          <w:szCs w:val="22"/>
          <w:lang w:val="es-MX"/>
        </w:rPr>
      </w:pPr>
    </w:p>
    <w:p w14:paraId="3475571A" w14:textId="77777777" w:rsidR="00436112" w:rsidRPr="001210BF" w:rsidRDefault="00436112"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Promotor.- Persona física o moral responsable del proyecto, urbanización, construcción y demás actividades inherentes al desarrollo inmobiliario en un sitio determinado.</w:t>
      </w:r>
    </w:p>
    <w:p w14:paraId="149B40A9" w14:textId="77777777" w:rsidR="00EA5966" w:rsidRPr="002F7A46" w:rsidRDefault="00EA5966" w:rsidP="006928A8">
      <w:pPr>
        <w:spacing w:after="0" w:line="360" w:lineRule="auto"/>
        <w:jc w:val="both"/>
        <w:rPr>
          <w:rFonts w:ascii="Century Gothic" w:hAnsi="Century Gothic" w:cs="Arial"/>
          <w:lang w:val="es-MX"/>
        </w:rPr>
      </w:pPr>
    </w:p>
    <w:p w14:paraId="230C606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Planes municipales de desarrollo urbano.- Son los instrumentos de planeación a que se refieren las fracciones </w:t>
      </w:r>
      <w:r w:rsidR="00F04A2C" w:rsidRPr="001210BF">
        <w:rPr>
          <w:rFonts w:ascii="Century Gothic" w:hAnsi="Century Gothic" w:cs="Arial"/>
          <w:sz w:val="24"/>
          <w:szCs w:val="24"/>
          <w:lang w:val="es-MX"/>
        </w:rPr>
        <w:t xml:space="preserve">de la </w:t>
      </w:r>
      <w:r w:rsidRPr="001210BF">
        <w:rPr>
          <w:rFonts w:ascii="Century Gothic" w:hAnsi="Century Gothic" w:cs="Arial"/>
          <w:sz w:val="24"/>
          <w:szCs w:val="24"/>
          <w:lang w:val="es-MX"/>
        </w:rPr>
        <w:t xml:space="preserve">IV a </w:t>
      </w:r>
      <w:r w:rsidR="00F04A2C" w:rsidRPr="001210BF">
        <w:rPr>
          <w:rFonts w:ascii="Century Gothic" w:hAnsi="Century Gothic" w:cs="Arial"/>
          <w:sz w:val="24"/>
          <w:szCs w:val="24"/>
          <w:lang w:val="es-MX"/>
        </w:rPr>
        <w:t xml:space="preserve">la </w:t>
      </w:r>
      <w:r w:rsidRPr="001210BF">
        <w:rPr>
          <w:rFonts w:ascii="Century Gothic" w:hAnsi="Century Gothic" w:cs="Arial"/>
          <w:sz w:val="24"/>
          <w:szCs w:val="24"/>
          <w:lang w:val="es-MX"/>
        </w:rPr>
        <w:t xml:space="preserve">IX del </w:t>
      </w:r>
      <w:r w:rsidR="00754BD1" w:rsidRPr="001210BF">
        <w:rPr>
          <w:rFonts w:ascii="Century Gothic" w:hAnsi="Century Gothic" w:cs="Arial"/>
          <w:sz w:val="24"/>
          <w:szCs w:val="24"/>
          <w:lang w:val="es-MX"/>
        </w:rPr>
        <w:t>artículo 37</w:t>
      </w:r>
      <w:r w:rsidR="00436112"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2CDBDE96" w14:textId="77777777" w:rsidR="00EA5966" w:rsidRPr="008D35C9" w:rsidRDefault="00EA5966" w:rsidP="006928A8">
      <w:pPr>
        <w:spacing w:after="0" w:line="360" w:lineRule="auto"/>
        <w:jc w:val="both"/>
        <w:rPr>
          <w:rFonts w:ascii="Century Gothic" w:hAnsi="Century Gothic" w:cs="Arial"/>
          <w:lang w:val="es-MX"/>
        </w:rPr>
      </w:pPr>
    </w:p>
    <w:p w14:paraId="09F6E1AF"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Polí</w:t>
      </w:r>
      <w:r w:rsidR="00436112" w:rsidRPr="001210BF">
        <w:rPr>
          <w:rFonts w:ascii="Century Gothic" w:hAnsi="Century Gothic" w:cs="Arial"/>
          <w:sz w:val="24"/>
          <w:szCs w:val="24"/>
          <w:lang w:val="es-MX"/>
        </w:rPr>
        <w:t xml:space="preserve">gonos de Actuación.- </w:t>
      </w:r>
      <w:r w:rsidRPr="001210BF">
        <w:rPr>
          <w:rFonts w:ascii="Century Gothic" w:hAnsi="Century Gothic" w:cs="Arial"/>
          <w:sz w:val="24"/>
          <w:szCs w:val="24"/>
          <w:lang w:val="es-MX"/>
        </w:rPr>
        <w:t>Instrumentos de gestión urbanística promovidos por la autoridad competente o las personas propietarias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 predios, que tienen por objeto el desarrollo o aprovechamiento de inmuebles, bajo el esquema de sistemas de actuación, mediante la </w:t>
      </w:r>
      <w:proofErr w:type="spellStart"/>
      <w:r w:rsidRPr="001210BF">
        <w:rPr>
          <w:rFonts w:ascii="Century Gothic" w:hAnsi="Century Gothic" w:cs="Arial"/>
          <w:sz w:val="24"/>
          <w:szCs w:val="24"/>
          <w:lang w:val="es-MX"/>
        </w:rPr>
        <w:t>relotificación</w:t>
      </w:r>
      <w:proofErr w:type="spellEnd"/>
      <w:r w:rsidRPr="001210BF">
        <w:rPr>
          <w:rFonts w:ascii="Century Gothic" w:hAnsi="Century Gothic" w:cs="Arial"/>
          <w:sz w:val="24"/>
          <w:szCs w:val="24"/>
          <w:lang w:val="es-MX"/>
        </w:rPr>
        <w:t xml:space="preserve"> y relocalización de usos de suelo y destinos, así como para un adecuado reparto de cargas y beneficios resultantes, ajustándose a las determinaciones de los planes municipales de desarrollo urbano aplicables.</w:t>
      </w:r>
    </w:p>
    <w:p w14:paraId="5F3CAB19" w14:textId="77777777" w:rsidR="00943787" w:rsidRPr="008D35C9" w:rsidRDefault="00943787" w:rsidP="006928A8">
      <w:pPr>
        <w:pStyle w:val="Prrafodelista"/>
        <w:spacing w:line="360" w:lineRule="auto"/>
        <w:rPr>
          <w:rFonts w:ascii="Century Gothic" w:hAnsi="Century Gothic" w:cs="Arial"/>
          <w:sz w:val="22"/>
          <w:szCs w:val="22"/>
          <w:lang w:val="es-MX"/>
        </w:rPr>
      </w:pPr>
    </w:p>
    <w:p w14:paraId="357CC496" w14:textId="77777777" w:rsidR="00943787" w:rsidRPr="001210BF" w:rsidRDefault="00943787" w:rsidP="006928A8">
      <w:pPr>
        <w:spacing w:after="0" w:line="360" w:lineRule="auto"/>
        <w:ind w:left="720"/>
        <w:jc w:val="both"/>
        <w:rPr>
          <w:rFonts w:ascii="Century Gothic" w:hAnsi="Century Gothic" w:cs="Arial"/>
          <w:sz w:val="24"/>
          <w:szCs w:val="24"/>
          <w:lang w:val="es-MX"/>
        </w:rPr>
      </w:pPr>
      <w:r w:rsidRPr="001210BF">
        <w:rPr>
          <w:rFonts w:ascii="Century Gothic" w:hAnsi="Century Gothic" w:cs="Arial"/>
          <w:bCs/>
          <w:sz w:val="24"/>
          <w:szCs w:val="24"/>
          <w:lang w:val="es-MX"/>
        </w:rPr>
        <w:t xml:space="preserve">Los Polígonos de Desarrollo y Construcción Prioritarios a los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podrán ser identificados como Polígonos de Actuación.</w:t>
      </w:r>
    </w:p>
    <w:p w14:paraId="0E8E748E" w14:textId="77777777" w:rsidR="00EA5966" w:rsidRPr="008D35C9" w:rsidRDefault="00EA5966" w:rsidP="006928A8">
      <w:pPr>
        <w:spacing w:after="0" w:line="360" w:lineRule="auto"/>
        <w:jc w:val="both"/>
        <w:rPr>
          <w:rFonts w:ascii="Century Gothic" w:hAnsi="Century Gothic" w:cs="Arial"/>
          <w:lang w:val="es-MX"/>
        </w:rPr>
      </w:pPr>
    </w:p>
    <w:p w14:paraId="0A1A18B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Polígonos de Desarrollo y Construcción Prioritarios.- Instrumentos de gestión urbanística de interés público, previstos </w:t>
      </w:r>
      <w:r w:rsidRPr="001210BF">
        <w:rPr>
          <w:rFonts w:ascii="Century Gothic" w:hAnsi="Century Gothic" w:cs="Arial"/>
          <w:bCs/>
          <w:sz w:val="24"/>
          <w:szCs w:val="24"/>
          <w:lang w:val="es-MX"/>
        </w:rPr>
        <w:t>en los instrumentos de planeación correspondiente,</w:t>
      </w:r>
      <w:r w:rsidRPr="001210BF">
        <w:rPr>
          <w:rFonts w:ascii="Century Gothic" w:hAnsi="Century Gothic" w:cs="Arial"/>
          <w:sz w:val="24"/>
          <w:szCs w:val="24"/>
          <w:lang w:val="es-MX"/>
        </w:rPr>
        <w:t xml:space="preserve"> mediante los cuales se definen determinadas áreas o predios, cuyo uso y aprovechamiento en tiempo y condición, se consideren prioritarios para el mejor efecto de la fundación, mejoramiento, crecimiento o conservación de los centros de población.</w:t>
      </w:r>
    </w:p>
    <w:p w14:paraId="2632257B" w14:textId="77777777" w:rsidR="00EA5966" w:rsidRPr="008D35C9" w:rsidRDefault="00EA5966" w:rsidP="006928A8">
      <w:pPr>
        <w:spacing w:after="0" w:line="360" w:lineRule="auto"/>
        <w:jc w:val="both"/>
        <w:rPr>
          <w:rFonts w:ascii="Century Gothic" w:hAnsi="Century Gothic" w:cs="Arial"/>
          <w:lang w:val="es-MX"/>
        </w:rPr>
      </w:pPr>
    </w:p>
    <w:p w14:paraId="6CD497BA" w14:textId="77777777" w:rsidR="00EA5966" w:rsidRPr="001210BF" w:rsidRDefault="00B350A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Polígonos de</w:t>
      </w:r>
      <w:r w:rsidR="00EA5966" w:rsidRPr="001210BF">
        <w:rPr>
          <w:rFonts w:ascii="Century Gothic" w:hAnsi="Century Gothic" w:cs="Arial"/>
          <w:sz w:val="24"/>
          <w:szCs w:val="24"/>
          <w:lang w:val="es-MX"/>
        </w:rPr>
        <w:t xml:space="preserve"> Salvaguarda.- Áreas restringidas que pueden ser afectadas por actividades riesgosas, y en general aquellas que por su importancia </w:t>
      </w:r>
      <w:r w:rsidR="00EA5966" w:rsidRPr="001210BF">
        <w:rPr>
          <w:rFonts w:ascii="Century Gothic" w:hAnsi="Century Gothic" w:cs="Arial"/>
          <w:sz w:val="24"/>
          <w:szCs w:val="24"/>
          <w:lang w:val="es-MX"/>
        </w:rPr>
        <w:lastRenderedPageBreak/>
        <w:t>tengan como finalidad la protección y seguridad de la población, sus bienes y el ambiente.</w:t>
      </w:r>
    </w:p>
    <w:p w14:paraId="32CDB5AE" w14:textId="77777777" w:rsidR="00EA5966" w:rsidRPr="001210BF" w:rsidRDefault="00EA5966" w:rsidP="006928A8">
      <w:pPr>
        <w:spacing w:after="0" w:line="360" w:lineRule="auto"/>
        <w:jc w:val="both"/>
        <w:rPr>
          <w:rFonts w:ascii="Century Gothic" w:hAnsi="Century Gothic" w:cs="Arial"/>
          <w:sz w:val="24"/>
          <w:szCs w:val="24"/>
          <w:lang w:val="es-MX"/>
        </w:rPr>
      </w:pPr>
    </w:p>
    <w:p w14:paraId="18BF9879" w14:textId="77777777" w:rsidR="00EA5966" w:rsidRPr="001210BF" w:rsidRDefault="00EA5966" w:rsidP="006928A8">
      <w:pPr>
        <w:numPr>
          <w:ilvl w:val="0"/>
          <w:numId w:val="5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 xml:space="preserve">Potencial urbano.- </w:t>
      </w:r>
      <w:r w:rsidRPr="001210BF">
        <w:rPr>
          <w:rFonts w:ascii="Century Gothic" w:hAnsi="Century Gothic" w:cs="Arial"/>
          <w:bCs/>
          <w:sz w:val="24"/>
          <w:szCs w:val="24"/>
          <w:lang w:val="es-MX"/>
        </w:rPr>
        <w:t>De un predio, lote o construcción, es la capacidad disponible o proyectad</w:t>
      </w:r>
      <w:r w:rsidR="00943787" w:rsidRPr="001210BF">
        <w:rPr>
          <w:rFonts w:ascii="Century Gothic" w:hAnsi="Century Gothic" w:cs="Arial"/>
          <w:bCs/>
          <w:sz w:val="24"/>
          <w:szCs w:val="24"/>
          <w:lang w:val="es-MX"/>
        </w:rPr>
        <w:t xml:space="preserve">a </w:t>
      </w:r>
      <w:r w:rsidR="00AF5083" w:rsidRPr="001210BF">
        <w:rPr>
          <w:rFonts w:ascii="Century Gothic" w:hAnsi="Century Gothic" w:cs="Arial"/>
          <w:bCs/>
          <w:sz w:val="24"/>
          <w:szCs w:val="24"/>
          <w:lang w:val="es-MX"/>
        </w:rPr>
        <w:t xml:space="preserve">en materia </w:t>
      </w:r>
      <w:r w:rsidR="00943787" w:rsidRPr="001210BF">
        <w:rPr>
          <w:rFonts w:ascii="Century Gothic" w:hAnsi="Century Gothic" w:cs="Arial"/>
          <w:bCs/>
          <w:sz w:val="24"/>
          <w:szCs w:val="24"/>
          <w:lang w:val="es-MX"/>
        </w:rPr>
        <w:t>de</w:t>
      </w:r>
      <w:r w:rsidR="00AF5083" w:rsidRPr="001210BF">
        <w:rPr>
          <w:rFonts w:ascii="Century Gothic" w:hAnsi="Century Gothic" w:cs="Arial"/>
          <w:b/>
          <w:sz w:val="24"/>
          <w:szCs w:val="24"/>
          <w:lang w:val="es-MX"/>
        </w:rPr>
        <w:t xml:space="preserve"> </w:t>
      </w:r>
      <w:r w:rsidR="00AF5083" w:rsidRPr="001210BF">
        <w:rPr>
          <w:rFonts w:ascii="Century Gothic" w:hAnsi="Century Gothic" w:cs="Arial"/>
          <w:bCs/>
          <w:sz w:val="24"/>
          <w:szCs w:val="24"/>
          <w:lang w:val="es-MX"/>
        </w:rPr>
        <w:t>densificación y ocupación del suelo, así como de</w:t>
      </w:r>
      <w:r w:rsidR="00943787" w:rsidRPr="001210BF">
        <w:rPr>
          <w:rFonts w:ascii="Century Gothic" w:hAnsi="Century Gothic" w:cs="Arial"/>
          <w:bCs/>
          <w:sz w:val="24"/>
          <w:szCs w:val="24"/>
          <w:lang w:val="es-MX"/>
        </w:rPr>
        <w:t xml:space="preserve"> infraestructura, servicios y</w:t>
      </w:r>
      <w:r w:rsidRPr="001210BF">
        <w:rPr>
          <w:rFonts w:ascii="Century Gothic" w:hAnsi="Century Gothic" w:cs="Arial"/>
          <w:bCs/>
          <w:sz w:val="24"/>
          <w:szCs w:val="24"/>
          <w:lang w:val="es-MX"/>
        </w:rPr>
        <w:t xml:space="preserve"> equipamiento</w:t>
      </w:r>
      <w:r w:rsidR="00943787"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w:t>
      </w:r>
      <w:r w:rsidR="00AF5083" w:rsidRPr="001210BF">
        <w:rPr>
          <w:rFonts w:ascii="Century Gothic" w:hAnsi="Century Gothic" w:cs="Arial"/>
          <w:bCs/>
          <w:sz w:val="24"/>
          <w:szCs w:val="24"/>
          <w:lang w:val="es-MX"/>
        </w:rPr>
        <w:t>Es determinado en los planes de desarrollo urbano, considerando</w:t>
      </w:r>
      <w:r w:rsidRPr="001210BF">
        <w:rPr>
          <w:rFonts w:ascii="Century Gothic" w:hAnsi="Century Gothic" w:cs="Arial"/>
          <w:bCs/>
          <w:sz w:val="24"/>
          <w:szCs w:val="24"/>
          <w:lang w:val="es-MX"/>
        </w:rPr>
        <w:t xml:space="preserve"> el uso de suelo, su </w:t>
      </w:r>
      <w:r w:rsidR="00AF5083" w:rsidRPr="001210BF">
        <w:rPr>
          <w:rFonts w:ascii="Century Gothic" w:hAnsi="Century Gothic" w:cs="Arial"/>
          <w:bCs/>
          <w:sz w:val="24"/>
          <w:szCs w:val="24"/>
          <w:lang w:val="es-MX"/>
        </w:rPr>
        <w:t xml:space="preserve">ubicación relativa en la ciudad, sus valores ambientales y culturales </w:t>
      </w:r>
      <w:r w:rsidRPr="001210BF">
        <w:rPr>
          <w:rFonts w:ascii="Century Gothic" w:hAnsi="Century Gothic" w:cs="Arial"/>
          <w:bCs/>
          <w:sz w:val="24"/>
          <w:szCs w:val="24"/>
          <w:lang w:val="es-MX"/>
        </w:rPr>
        <w:t>y la imagen urbana.</w:t>
      </w:r>
    </w:p>
    <w:p w14:paraId="09491FA5" w14:textId="77777777" w:rsidR="00EA5966" w:rsidRPr="001210BF" w:rsidRDefault="00EA5966" w:rsidP="006928A8">
      <w:pPr>
        <w:spacing w:after="0" w:line="360" w:lineRule="auto"/>
        <w:jc w:val="both"/>
        <w:rPr>
          <w:rFonts w:ascii="Century Gothic" w:hAnsi="Century Gothic" w:cs="Arial"/>
          <w:sz w:val="24"/>
          <w:szCs w:val="24"/>
          <w:lang w:val="es-MX"/>
        </w:rPr>
      </w:pPr>
    </w:p>
    <w:p w14:paraId="554FAD9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Predio baldío </w:t>
      </w:r>
      <w:r w:rsidRPr="001210BF">
        <w:rPr>
          <w:rFonts w:ascii="Century Gothic" w:hAnsi="Century Gothic" w:cs="Arial"/>
          <w:bCs/>
          <w:sz w:val="24"/>
          <w:szCs w:val="24"/>
          <w:lang w:val="es-MX"/>
        </w:rPr>
        <w:t>urbano</w:t>
      </w:r>
      <w:r w:rsidRPr="001210BF">
        <w:rPr>
          <w:rFonts w:ascii="Century Gothic" w:hAnsi="Century Gothic" w:cs="Arial"/>
          <w:sz w:val="24"/>
          <w:szCs w:val="24"/>
          <w:lang w:val="es-MX"/>
        </w:rPr>
        <w:t xml:space="preserve">.- Terreno no edificado, que por sus características de ubicación está confinado, colindante o </w:t>
      </w:r>
      <w:r w:rsidRPr="001210BF">
        <w:rPr>
          <w:rFonts w:ascii="Century Gothic" w:hAnsi="Century Gothic" w:cs="Arial"/>
          <w:bCs/>
          <w:sz w:val="24"/>
          <w:szCs w:val="24"/>
          <w:lang w:val="es-MX"/>
        </w:rPr>
        <w:t>contiguo</w:t>
      </w:r>
      <w:r w:rsidRPr="001210BF">
        <w:rPr>
          <w:rFonts w:ascii="Century Gothic" w:hAnsi="Century Gothic" w:cs="Arial"/>
          <w:sz w:val="24"/>
          <w:szCs w:val="24"/>
          <w:lang w:val="es-MX"/>
        </w:rPr>
        <w:t xml:space="preserve"> con áreas que cuentan con vialidades y accesos, toda o parte de la infraestructura y equipamiento suficiente para su desarrollo urbano, y que por su vocación está o debe estar considerado dentro de los planes de desarrollo urbano.</w:t>
      </w:r>
    </w:p>
    <w:p w14:paraId="6CC28F74" w14:textId="77777777" w:rsidR="00EA5966" w:rsidRPr="001210BF" w:rsidRDefault="00EA5966" w:rsidP="006928A8">
      <w:pPr>
        <w:spacing w:after="0" w:line="360" w:lineRule="auto"/>
        <w:jc w:val="both"/>
        <w:rPr>
          <w:rFonts w:ascii="Century Gothic" w:hAnsi="Century Gothic" w:cs="Arial"/>
          <w:sz w:val="24"/>
          <w:szCs w:val="24"/>
          <w:lang w:val="es-MX"/>
        </w:rPr>
      </w:pPr>
    </w:p>
    <w:p w14:paraId="7F065809"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Presupuesto participativo.- Es aquel que tiene como principal objetivo la participación directa de la ciudadanía, con el fin de establecer las necesidades priorizadas por la</w:t>
      </w:r>
      <w:r w:rsidR="00B65F8A" w:rsidRPr="001210BF">
        <w:rPr>
          <w:rFonts w:ascii="Century Gothic" w:eastAsia="Arial Unicode MS" w:hAnsi="Century Gothic" w:cs="Arial"/>
          <w:sz w:val="24"/>
          <w:szCs w:val="24"/>
          <w:lang w:val="es-MX"/>
        </w:rPr>
        <w:t xml:space="preserve"> población </w:t>
      </w:r>
      <w:r w:rsidRPr="001210BF">
        <w:rPr>
          <w:rFonts w:ascii="Century Gothic" w:eastAsia="Arial Unicode MS" w:hAnsi="Century Gothic" w:cs="Arial"/>
          <w:sz w:val="24"/>
          <w:szCs w:val="24"/>
          <w:lang w:val="es-MX"/>
        </w:rPr>
        <w:t xml:space="preserve">en materia de inversiones públicas, las cuales deberán ser incluidas en el presupuesto anual del </w:t>
      </w:r>
      <w:r w:rsidRPr="001210BF">
        <w:rPr>
          <w:rFonts w:ascii="Century Gothic" w:eastAsia="Arial Unicode MS" w:hAnsi="Century Gothic" w:cs="Arial"/>
          <w:bCs/>
          <w:sz w:val="24"/>
          <w:szCs w:val="24"/>
          <w:lang w:val="es-MX"/>
        </w:rPr>
        <w:t>municipio</w:t>
      </w:r>
      <w:r w:rsidR="00B65F8A" w:rsidRPr="001210BF">
        <w:rPr>
          <w:rFonts w:ascii="Century Gothic" w:eastAsia="Arial Unicode MS" w:hAnsi="Century Gothic" w:cs="Arial"/>
          <w:sz w:val="24"/>
          <w:szCs w:val="24"/>
          <w:lang w:val="es-MX"/>
        </w:rPr>
        <w:t xml:space="preserve"> </w:t>
      </w:r>
      <w:r w:rsidRPr="001210BF">
        <w:rPr>
          <w:rFonts w:ascii="Century Gothic" w:eastAsia="Arial Unicode MS" w:hAnsi="Century Gothic" w:cs="Arial"/>
          <w:sz w:val="24"/>
          <w:szCs w:val="24"/>
          <w:lang w:val="es-MX"/>
        </w:rPr>
        <w:t>y con un seguimiento de los compromisos alcanzados.</w:t>
      </w:r>
    </w:p>
    <w:p w14:paraId="316C5E10" w14:textId="77777777" w:rsidR="00EA5966" w:rsidRPr="001210BF" w:rsidRDefault="00EA5966" w:rsidP="006928A8">
      <w:pPr>
        <w:spacing w:after="0" w:line="360" w:lineRule="auto"/>
        <w:jc w:val="both"/>
        <w:rPr>
          <w:rFonts w:ascii="Century Gothic" w:hAnsi="Century Gothic" w:cs="Arial"/>
          <w:sz w:val="24"/>
          <w:szCs w:val="24"/>
          <w:lang w:val="es-MX"/>
        </w:rPr>
      </w:pPr>
    </w:p>
    <w:p w14:paraId="25614AF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Provisiones.- Las áreas que serán utilizadas para la fundación de un centro de población.</w:t>
      </w:r>
    </w:p>
    <w:p w14:paraId="20863762" w14:textId="77777777" w:rsidR="00EA5966" w:rsidRPr="001210BF" w:rsidRDefault="00EA5966" w:rsidP="006928A8">
      <w:pPr>
        <w:spacing w:after="0" w:line="360" w:lineRule="auto"/>
        <w:jc w:val="both"/>
        <w:rPr>
          <w:rFonts w:ascii="Century Gothic" w:hAnsi="Century Gothic" w:cs="Arial"/>
          <w:sz w:val="24"/>
          <w:szCs w:val="24"/>
          <w:lang w:val="es-MX"/>
        </w:rPr>
      </w:pPr>
    </w:p>
    <w:p w14:paraId="580766E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Reagrupamiento </w:t>
      </w:r>
      <w:r w:rsidR="00982D9D" w:rsidRPr="001210BF">
        <w:rPr>
          <w:rFonts w:ascii="Century Gothic" w:hAnsi="Century Gothic" w:cs="Arial"/>
          <w:sz w:val="24"/>
          <w:szCs w:val="24"/>
          <w:lang w:val="es-MX"/>
        </w:rPr>
        <w:t>de predios</w:t>
      </w:r>
      <w:r w:rsidR="00B350A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Es un instrumento de intervención urbana, que permite la ejecución de acciones de crecimiento, mejoramiento o conservación en un área determinada de un centro de población, mediante la agrupación y redefinición de las propiedades y los espacios públicos, mediante la asociación y gestión común de las personas propietarias y las autoridades municipales.</w:t>
      </w:r>
    </w:p>
    <w:p w14:paraId="2F0427AE" w14:textId="77777777" w:rsidR="00EA5966" w:rsidRPr="001210BF" w:rsidRDefault="00EA5966" w:rsidP="006928A8">
      <w:pPr>
        <w:spacing w:after="0" w:line="360" w:lineRule="auto"/>
        <w:jc w:val="both"/>
        <w:rPr>
          <w:rFonts w:ascii="Century Gothic" w:hAnsi="Century Gothic" w:cs="Arial"/>
          <w:sz w:val="24"/>
          <w:szCs w:val="24"/>
          <w:lang w:val="es-MX"/>
        </w:rPr>
      </w:pPr>
    </w:p>
    <w:p w14:paraId="4D72FDA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proofErr w:type="gramStart"/>
      <w:r w:rsidRPr="001210BF">
        <w:rPr>
          <w:rFonts w:ascii="Century Gothic" w:hAnsi="Century Gothic" w:cs="Arial"/>
          <w:sz w:val="24"/>
          <w:szCs w:val="24"/>
          <w:lang w:val="es-MX"/>
        </w:rPr>
        <w:t>Registro</w:t>
      </w:r>
      <w:proofErr w:type="gramEnd"/>
      <w:r w:rsidRPr="001210BF">
        <w:rPr>
          <w:rFonts w:ascii="Century Gothic" w:hAnsi="Century Gothic" w:cs="Arial"/>
          <w:sz w:val="24"/>
          <w:szCs w:val="24"/>
          <w:lang w:val="es-MX"/>
        </w:rPr>
        <w:t xml:space="preserve"> Público de la Propiedad.- El Registro Público de la Propiedad y del </w:t>
      </w:r>
      <w:r w:rsidRPr="001210BF">
        <w:rPr>
          <w:rFonts w:ascii="Century Gothic" w:hAnsi="Century Gothic" w:cs="Arial"/>
          <w:bCs/>
          <w:sz w:val="24"/>
          <w:szCs w:val="24"/>
          <w:lang w:val="es-MX"/>
        </w:rPr>
        <w:t>Notariado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del Estado de Chihuahua.</w:t>
      </w:r>
    </w:p>
    <w:p w14:paraId="4F7AA9EB" w14:textId="77777777" w:rsidR="00EA5966" w:rsidRPr="001210BF" w:rsidRDefault="00EA5966" w:rsidP="006928A8">
      <w:pPr>
        <w:spacing w:after="0" w:line="360" w:lineRule="auto"/>
        <w:jc w:val="both"/>
        <w:rPr>
          <w:rFonts w:ascii="Century Gothic" w:hAnsi="Century Gothic" w:cs="Arial"/>
          <w:sz w:val="24"/>
          <w:szCs w:val="24"/>
          <w:lang w:val="es-MX"/>
        </w:rPr>
      </w:pPr>
    </w:p>
    <w:p w14:paraId="2FD56E9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Regularización Territorial.- La acción integrada de las autoridades tendiente a: </w:t>
      </w:r>
    </w:p>
    <w:p w14:paraId="29FF947B" w14:textId="77777777" w:rsidR="00EA5966" w:rsidRPr="001210BF" w:rsidRDefault="00EA5966" w:rsidP="006928A8">
      <w:pPr>
        <w:spacing w:after="0" w:line="360" w:lineRule="auto"/>
        <w:jc w:val="both"/>
        <w:rPr>
          <w:rFonts w:ascii="Century Gothic" w:hAnsi="Century Gothic" w:cs="Arial"/>
          <w:sz w:val="24"/>
          <w:szCs w:val="24"/>
          <w:lang w:val="es-MX"/>
        </w:rPr>
      </w:pPr>
    </w:p>
    <w:p w14:paraId="4CF00A6D" w14:textId="77777777" w:rsidR="00EA5966" w:rsidRPr="001210BF" w:rsidRDefault="00EA5966" w:rsidP="006928A8">
      <w:pPr>
        <w:pStyle w:val="Prrafodelista"/>
        <w:widowControl w:val="0"/>
        <w:numPr>
          <w:ilvl w:val="0"/>
          <w:numId w:val="41"/>
        </w:numPr>
        <w:spacing w:line="360" w:lineRule="auto"/>
        <w:jc w:val="both"/>
        <w:rPr>
          <w:rFonts w:ascii="Century Gothic" w:hAnsi="Century Gothic" w:cs="Arial"/>
          <w:lang w:val="es-MX"/>
        </w:rPr>
      </w:pPr>
      <w:r w:rsidRPr="001210BF">
        <w:rPr>
          <w:rFonts w:ascii="Century Gothic" w:hAnsi="Century Gothic" w:cs="Arial"/>
          <w:lang w:val="es-MX"/>
        </w:rPr>
        <w:t xml:space="preserve">Otorgar las autorizaciones urbanísticas para un asentamiento humano, si ello procede, sin perjuicio de la responsabilidad penal, civil y administrativa de </w:t>
      </w:r>
      <w:r w:rsidRPr="001210BF">
        <w:rPr>
          <w:rFonts w:ascii="Century Gothic" w:hAnsi="Century Gothic" w:cs="Arial"/>
          <w:bCs/>
          <w:lang w:val="es-MX"/>
        </w:rPr>
        <w:t xml:space="preserve">las personas </w:t>
      </w:r>
      <w:r w:rsidRPr="001210BF">
        <w:rPr>
          <w:rFonts w:ascii="Century Gothic" w:hAnsi="Century Gothic" w:cs="Arial"/>
          <w:lang w:val="es-MX"/>
        </w:rPr>
        <w:t>responsables.</w:t>
      </w:r>
    </w:p>
    <w:p w14:paraId="2FCCC5F9" w14:textId="77777777" w:rsidR="00EA5966" w:rsidRPr="001210BF" w:rsidRDefault="00EA5966" w:rsidP="006928A8">
      <w:pPr>
        <w:pStyle w:val="Prrafodelista"/>
        <w:widowControl w:val="0"/>
        <w:spacing w:line="360" w:lineRule="auto"/>
        <w:ind w:left="1080"/>
        <w:jc w:val="both"/>
        <w:rPr>
          <w:rFonts w:ascii="Century Gothic" w:hAnsi="Century Gothic" w:cs="Arial"/>
          <w:lang w:val="es-MX"/>
        </w:rPr>
      </w:pPr>
    </w:p>
    <w:p w14:paraId="5DD3BB25" w14:textId="77777777" w:rsidR="00EA5966" w:rsidRPr="001210BF" w:rsidRDefault="00EA5966" w:rsidP="006928A8">
      <w:pPr>
        <w:pStyle w:val="Prrafodelista"/>
        <w:widowControl w:val="0"/>
        <w:numPr>
          <w:ilvl w:val="0"/>
          <w:numId w:val="41"/>
        </w:numPr>
        <w:spacing w:line="360" w:lineRule="auto"/>
        <w:jc w:val="both"/>
        <w:rPr>
          <w:rFonts w:ascii="Century Gothic" w:hAnsi="Century Gothic" w:cs="Arial"/>
          <w:lang w:val="es-MX"/>
        </w:rPr>
      </w:pPr>
      <w:r w:rsidRPr="001210BF">
        <w:rPr>
          <w:rFonts w:ascii="Century Gothic" w:hAnsi="Century Gothic" w:cs="Arial"/>
          <w:lang w:val="es-MX"/>
        </w:rPr>
        <w:t>Promover y resolver la legitimación de la posesión y la propiedad de la tierra, en aquellos casos que proceda.</w:t>
      </w:r>
    </w:p>
    <w:p w14:paraId="1EBF648B" w14:textId="77777777" w:rsidR="00EA5966" w:rsidRPr="001210BF" w:rsidRDefault="00EA5966" w:rsidP="006928A8">
      <w:pPr>
        <w:pStyle w:val="Prrafodelista"/>
        <w:spacing w:line="360" w:lineRule="auto"/>
        <w:rPr>
          <w:rFonts w:ascii="Century Gothic" w:hAnsi="Century Gothic" w:cs="Arial"/>
          <w:lang w:val="es-MX"/>
        </w:rPr>
      </w:pPr>
    </w:p>
    <w:p w14:paraId="2F80E3C4" w14:textId="77777777" w:rsidR="00EA5966" w:rsidRPr="001210BF" w:rsidRDefault="00EA5966" w:rsidP="006928A8">
      <w:pPr>
        <w:pStyle w:val="Prrafodelista"/>
        <w:widowControl w:val="0"/>
        <w:numPr>
          <w:ilvl w:val="0"/>
          <w:numId w:val="41"/>
        </w:numPr>
        <w:spacing w:line="360" w:lineRule="auto"/>
        <w:jc w:val="both"/>
        <w:rPr>
          <w:rFonts w:ascii="Century Gothic" w:hAnsi="Century Gothic" w:cs="Arial"/>
          <w:lang w:val="es-MX"/>
        </w:rPr>
      </w:pPr>
      <w:r w:rsidRPr="001210BF">
        <w:rPr>
          <w:rFonts w:ascii="Century Gothic" w:hAnsi="Century Gothic" w:cs="Arial"/>
          <w:lang w:val="es-MX"/>
        </w:rPr>
        <w:t xml:space="preserve">La obtención y regularización de escrituras públicas o títulos de propiedad a favor de </w:t>
      </w:r>
      <w:r w:rsidRPr="001210BF">
        <w:rPr>
          <w:rFonts w:ascii="Century Gothic" w:hAnsi="Century Gothic" w:cs="Arial"/>
          <w:bCs/>
          <w:lang w:val="es-MX"/>
        </w:rPr>
        <w:t>personas legítimamente posesionarias, ubicadas</w:t>
      </w:r>
      <w:r w:rsidRPr="001210BF">
        <w:rPr>
          <w:rFonts w:ascii="Century Gothic" w:hAnsi="Century Gothic" w:cs="Arial"/>
          <w:lang w:val="es-MX"/>
        </w:rPr>
        <w:t xml:space="preserve"> en asentamientos regulares.</w:t>
      </w:r>
    </w:p>
    <w:p w14:paraId="7EAEA3AD" w14:textId="77777777" w:rsidR="00EA5966" w:rsidRPr="001210BF" w:rsidRDefault="00EA5966" w:rsidP="006928A8">
      <w:pPr>
        <w:widowControl w:val="0"/>
        <w:spacing w:after="0" w:line="360" w:lineRule="auto"/>
        <w:jc w:val="both"/>
        <w:rPr>
          <w:rFonts w:ascii="Century Gothic" w:hAnsi="Century Gothic" w:cs="Arial"/>
          <w:sz w:val="24"/>
          <w:szCs w:val="24"/>
          <w:lang w:val="es-MX"/>
        </w:rPr>
      </w:pPr>
    </w:p>
    <w:p w14:paraId="0CCA1D03" w14:textId="77777777" w:rsidR="00EA5966" w:rsidRPr="001210BF" w:rsidRDefault="00EA5966" w:rsidP="006928A8">
      <w:pPr>
        <w:pStyle w:val="Prrafodelista"/>
        <w:numPr>
          <w:ilvl w:val="0"/>
          <w:numId w:val="50"/>
        </w:numPr>
        <w:spacing w:line="360" w:lineRule="auto"/>
        <w:jc w:val="both"/>
        <w:rPr>
          <w:rFonts w:ascii="Century Gothic" w:hAnsi="Century Gothic" w:cs="Arial"/>
          <w:lang w:val="es-MX"/>
        </w:rPr>
      </w:pPr>
      <w:proofErr w:type="spellStart"/>
      <w:r w:rsidRPr="001210BF">
        <w:rPr>
          <w:rFonts w:ascii="Century Gothic" w:hAnsi="Century Gothic" w:cs="Arial"/>
          <w:lang w:val="es-MX"/>
        </w:rPr>
        <w:t>Relotificación</w:t>
      </w:r>
      <w:proofErr w:type="spellEnd"/>
      <w:r w:rsidRPr="001210BF">
        <w:rPr>
          <w:rFonts w:ascii="Century Gothic" w:hAnsi="Century Gothic" w:cs="Arial"/>
          <w:lang w:val="es-MX"/>
        </w:rPr>
        <w:t>.</w:t>
      </w:r>
      <w:r w:rsidR="001F0609" w:rsidRPr="001210BF">
        <w:rPr>
          <w:rFonts w:ascii="Century Gothic" w:hAnsi="Century Gothic" w:cs="Arial"/>
          <w:lang w:val="es-MX"/>
        </w:rPr>
        <w:t xml:space="preserve">- </w:t>
      </w:r>
      <w:r w:rsidRPr="001210BF">
        <w:rPr>
          <w:rFonts w:ascii="Century Gothic" w:hAnsi="Century Gothic" w:cs="Arial"/>
          <w:bCs/>
          <w:lang w:val="es-MX"/>
        </w:rPr>
        <w:t>La modificación total o parcial de la lotificación originalmente autorizada para un fraccionamiento.</w:t>
      </w:r>
    </w:p>
    <w:p w14:paraId="40C7A4A0" w14:textId="77777777" w:rsidR="00EA5966" w:rsidRPr="001210BF" w:rsidRDefault="00EA5966" w:rsidP="006928A8">
      <w:pPr>
        <w:pStyle w:val="Prrafodelista"/>
        <w:spacing w:line="360" w:lineRule="auto"/>
        <w:jc w:val="both"/>
        <w:rPr>
          <w:rFonts w:ascii="Century Gothic" w:hAnsi="Century Gothic" w:cs="Arial"/>
          <w:lang w:val="es-MX"/>
        </w:rPr>
      </w:pPr>
    </w:p>
    <w:p w14:paraId="4603723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Reservas.- Áreas de un centro de población que serán utilizadas para su crecimiento o mejoramiento, </w:t>
      </w:r>
      <w:r w:rsidR="001F0609" w:rsidRPr="001210BF">
        <w:rPr>
          <w:rFonts w:ascii="Century Gothic" w:hAnsi="Century Gothic" w:cs="Arial"/>
          <w:bCs/>
          <w:sz w:val="24"/>
          <w:szCs w:val="24"/>
          <w:lang w:val="es-MX"/>
        </w:rPr>
        <w:t>de acuerdo con</w:t>
      </w:r>
      <w:r w:rsidRPr="001210BF">
        <w:rPr>
          <w:rFonts w:ascii="Century Gothic" w:hAnsi="Century Gothic" w:cs="Arial"/>
          <w:bCs/>
          <w:sz w:val="24"/>
          <w:szCs w:val="24"/>
          <w:lang w:val="es-MX"/>
        </w:rPr>
        <w:t xml:space="preserve"> los instrumentos de planeación correspondientes.</w:t>
      </w:r>
    </w:p>
    <w:p w14:paraId="0D420EB0" w14:textId="77777777" w:rsidR="00EA5966" w:rsidRPr="001210BF" w:rsidRDefault="00EA5966" w:rsidP="006928A8">
      <w:pPr>
        <w:spacing w:after="0" w:line="360" w:lineRule="auto"/>
        <w:jc w:val="both"/>
        <w:rPr>
          <w:rFonts w:ascii="Century Gothic" w:hAnsi="Century Gothic" w:cs="Arial"/>
          <w:sz w:val="24"/>
          <w:szCs w:val="24"/>
          <w:lang w:val="es-MX"/>
        </w:rPr>
      </w:pPr>
    </w:p>
    <w:p w14:paraId="3A3A33D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Resiliencia.-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14:paraId="65E32734" w14:textId="77777777" w:rsidR="00EA5966" w:rsidRPr="001210BF" w:rsidRDefault="00EA5966" w:rsidP="006928A8">
      <w:pPr>
        <w:spacing w:after="0" w:line="360" w:lineRule="auto"/>
        <w:jc w:val="both"/>
        <w:rPr>
          <w:rFonts w:ascii="Century Gothic" w:hAnsi="Century Gothic" w:cs="Arial"/>
          <w:sz w:val="24"/>
          <w:szCs w:val="24"/>
          <w:lang w:val="es-MX"/>
        </w:rPr>
      </w:pPr>
    </w:p>
    <w:p w14:paraId="5663D1E7" w14:textId="242A6C28"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Secretaría.- La Secretaría </w:t>
      </w:r>
      <w:r w:rsidR="00667C0D">
        <w:rPr>
          <w:rFonts w:ascii="Century Gothic" w:hAnsi="Century Gothic" w:cs="Arial"/>
          <w:sz w:val="24"/>
          <w:szCs w:val="24"/>
          <w:lang w:val="es-MX"/>
        </w:rPr>
        <w:t>de Desarrollo Urbano y Ecología de Gobierno del Estado.</w:t>
      </w:r>
    </w:p>
    <w:p w14:paraId="4E7866DB" w14:textId="77777777" w:rsidR="00EA5966" w:rsidRPr="001210BF" w:rsidRDefault="00EA5966" w:rsidP="006928A8">
      <w:pPr>
        <w:spacing w:after="0" w:line="360" w:lineRule="auto"/>
        <w:jc w:val="both"/>
        <w:rPr>
          <w:rFonts w:ascii="Century Gothic" w:hAnsi="Century Gothic" w:cs="Arial"/>
          <w:sz w:val="24"/>
          <w:szCs w:val="24"/>
          <w:lang w:val="es-MX"/>
        </w:rPr>
      </w:pPr>
    </w:p>
    <w:p w14:paraId="7C0EB486" w14:textId="351429EB" w:rsidR="00EA5966" w:rsidRPr="001210BF" w:rsidRDefault="00EA5966" w:rsidP="006928A8">
      <w:pPr>
        <w:numPr>
          <w:ilvl w:val="0"/>
          <w:numId w:val="50"/>
        </w:numPr>
        <w:spacing w:after="0" w:line="360" w:lineRule="auto"/>
        <w:jc w:val="both"/>
        <w:rPr>
          <w:rFonts w:ascii="Century Gothic" w:hAnsi="Century Gothic" w:cs="Arial"/>
          <w:bCs/>
          <w:sz w:val="24"/>
          <w:szCs w:val="24"/>
          <w:lang w:val="es-MX"/>
        </w:rPr>
      </w:pPr>
      <w:r w:rsidRPr="001210BF">
        <w:rPr>
          <w:rFonts w:ascii="Century Gothic" w:hAnsi="Century Gothic" w:cs="Arial"/>
          <w:sz w:val="24"/>
          <w:szCs w:val="24"/>
          <w:lang w:val="es-MX"/>
        </w:rPr>
        <w:lastRenderedPageBreak/>
        <w:t xml:space="preserve">Servicios urbanos.- </w:t>
      </w:r>
      <w:r w:rsidRPr="001210BF">
        <w:rPr>
          <w:rFonts w:ascii="Century Gothic" w:hAnsi="Century Gothic" w:cs="Arial"/>
          <w:bCs/>
          <w:sz w:val="24"/>
          <w:szCs w:val="24"/>
          <w:lang w:val="es-MX"/>
        </w:rPr>
        <w:t>Las actividades de construcción, mantenimiento y operación de los centros de población, prestadas directa</w:t>
      </w:r>
      <w:r w:rsidR="00667C0D">
        <w:rPr>
          <w:rFonts w:ascii="Century Gothic" w:hAnsi="Century Gothic" w:cs="Arial"/>
          <w:bCs/>
          <w:sz w:val="24"/>
          <w:szCs w:val="24"/>
          <w:lang w:val="es-MX"/>
        </w:rPr>
        <w:t>mente o concesionadas, por cual</w:t>
      </w:r>
      <w:r w:rsidRPr="001210BF">
        <w:rPr>
          <w:rFonts w:ascii="Century Gothic" w:hAnsi="Century Gothic" w:cs="Arial"/>
          <w:bCs/>
          <w:sz w:val="24"/>
          <w:szCs w:val="24"/>
          <w:lang w:val="es-MX"/>
        </w:rPr>
        <w:t>quiera de las autoridades de los tres órdenes de gobierno, para satisfacer necesidades colectivas de infraestructura, servicios y equipamiento en los centros de población.</w:t>
      </w:r>
    </w:p>
    <w:p w14:paraId="5B307822" w14:textId="77777777" w:rsidR="00EA5966" w:rsidRPr="001210BF" w:rsidRDefault="00EA5966" w:rsidP="006928A8">
      <w:pPr>
        <w:spacing w:after="0" w:line="360" w:lineRule="auto"/>
        <w:jc w:val="both"/>
        <w:rPr>
          <w:rFonts w:ascii="Century Gothic" w:hAnsi="Century Gothic" w:cs="Arial"/>
          <w:sz w:val="24"/>
          <w:szCs w:val="24"/>
          <w:lang w:val="es-MX"/>
        </w:rPr>
      </w:pPr>
    </w:p>
    <w:p w14:paraId="6D7D892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Sistemas urbano rurales.- Unidades espaciales básicas del ordenamiento territorial, que agrupan áreas no urbanizadas, centros urbanos y asentamientos rurales vinculados funcionalmente.</w:t>
      </w:r>
    </w:p>
    <w:p w14:paraId="04030D4A" w14:textId="77777777" w:rsidR="00EA5966" w:rsidRPr="001210BF" w:rsidRDefault="00EA5966" w:rsidP="006928A8">
      <w:pPr>
        <w:spacing w:after="0" w:line="360" w:lineRule="auto"/>
        <w:jc w:val="both"/>
        <w:rPr>
          <w:rFonts w:ascii="Century Gothic" w:hAnsi="Century Gothic" w:cs="Arial"/>
          <w:sz w:val="24"/>
          <w:szCs w:val="24"/>
          <w:lang w:val="es-MX"/>
        </w:rPr>
      </w:pPr>
    </w:p>
    <w:p w14:paraId="04216FE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Subdivisión.- La partición de un terreno que no requiera del trazo de una o más vías públicas en los términos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11CDD3B9" w14:textId="77777777" w:rsidR="00EA5966" w:rsidRPr="001210BF" w:rsidRDefault="00EA5966" w:rsidP="006928A8">
      <w:pPr>
        <w:spacing w:after="0" w:line="360" w:lineRule="auto"/>
        <w:jc w:val="both"/>
        <w:rPr>
          <w:rFonts w:ascii="Century Gothic" w:hAnsi="Century Gothic" w:cs="Arial"/>
          <w:sz w:val="24"/>
          <w:szCs w:val="24"/>
          <w:lang w:val="es-MX"/>
        </w:rPr>
      </w:pPr>
    </w:p>
    <w:p w14:paraId="2040108A"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Unidad de Medida y Actualización.- La referencia económica emitida por el Instituto Nacional de Estadística y Geografía, para determinar la cuantía en pesos, del pago de las obligaciones y supuestos previstos en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federales y del Estado, así como en las disposiciones jurídicas que emanen de las anteriores.</w:t>
      </w:r>
    </w:p>
    <w:p w14:paraId="54C737AD" w14:textId="77777777" w:rsidR="00EA5966" w:rsidRPr="001210BF" w:rsidRDefault="00EA5966" w:rsidP="006928A8">
      <w:pPr>
        <w:spacing w:after="0" w:line="360" w:lineRule="auto"/>
        <w:jc w:val="both"/>
        <w:rPr>
          <w:rFonts w:ascii="Century Gothic" w:hAnsi="Century Gothic" w:cs="Arial"/>
          <w:sz w:val="24"/>
          <w:szCs w:val="24"/>
          <w:lang w:val="es-MX"/>
        </w:rPr>
      </w:pPr>
    </w:p>
    <w:p w14:paraId="79AFD4DD" w14:textId="77777777" w:rsidR="00EA5966" w:rsidRPr="001210BF" w:rsidRDefault="00EA5966" w:rsidP="006928A8">
      <w:pPr>
        <w:numPr>
          <w:ilvl w:val="0"/>
          <w:numId w:val="50"/>
        </w:numPr>
        <w:spacing w:after="0" w:line="360" w:lineRule="auto"/>
        <w:jc w:val="both"/>
        <w:rPr>
          <w:rFonts w:ascii="Century Gothic" w:hAnsi="Century Gothic" w:cs="Arial"/>
          <w:bCs/>
          <w:sz w:val="24"/>
          <w:szCs w:val="24"/>
          <w:lang w:val="es-MX"/>
        </w:rPr>
      </w:pPr>
      <w:r w:rsidRPr="001210BF">
        <w:rPr>
          <w:rFonts w:ascii="Century Gothic" w:hAnsi="Century Gothic" w:cs="Arial"/>
          <w:sz w:val="24"/>
          <w:szCs w:val="24"/>
          <w:lang w:val="es-MX"/>
        </w:rPr>
        <w:t>Usos del suelo.-</w:t>
      </w:r>
      <w:r w:rsidR="001F0609"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Los fines específicos privados a que podrán dedicarse determinadas zonas o predios de un centro de población y que están definidos en los Planes de Desarrollo Urbano.</w:t>
      </w:r>
    </w:p>
    <w:p w14:paraId="69862D80" w14:textId="77777777" w:rsidR="00EA5966" w:rsidRPr="008D35C9" w:rsidRDefault="00EA5966" w:rsidP="006928A8">
      <w:pPr>
        <w:spacing w:after="0" w:line="360" w:lineRule="auto"/>
        <w:jc w:val="both"/>
        <w:rPr>
          <w:rFonts w:ascii="Century Gothic" w:hAnsi="Century Gothic" w:cs="Arial"/>
          <w:lang w:val="es-MX"/>
        </w:rPr>
      </w:pPr>
    </w:p>
    <w:p w14:paraId="5B8C7438"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 xml:space="preserve">Vía pública.- Todo espacio común destinado al libre tránsito, de conformidad con las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es y reglamentos de la materia, así como todo inmueble que de hecho se destine a este fin.</w:t>
      </w:r>
    </w:p>
    <w:p w14:paraId="365377B0" w14:textId="77777777" w:rsidR="00EA5966" w:rsidRPr="008D35C9" w:rsidRDefault="00EA5966" w:rsidP="006928A8">
      <w:pPr>
        <w:spacing w:after="0" w:line="360" w:lineRule="auto"/>
        <w:jc w:val="both"/>
        <w:rPr>
          <w:rFonts w:ascii="Century Gothic" w:hAnsi="Century Gothic" w:cs="Arial"/>
          <w:lang w:val="es-MX"/>
        </w:rPr>
      </w:pPr>
    </w:p>
    <w:p w14:paraId="3B2371A1" w14:textId="77777777" w:rsidR="00EA5966" w:rsidRPr="001210BF" w:rsidRDefault="00EA5966" w:rsidP="006928A8">
      <w:pPr>
        <w:numPr>
          <w:ilvl w:val="0"/>
          <w:numId w:val="50"/>
        </w:numPr>
        <w:overflowPunct w:val="0"/>
        <w:autoSpaceDE w:val="0"/>
        <w:autoSpaceDN w:val="0"/>
        <w:adjustRightInd w:val="0"/>
        <w:spacing w:after="0" w:line="360" w:lineRule="auto"/>
        <w:jc w:val="both"/>
        <w:textAlignment w:val="baseline"/>
        <w:rPr>
          <w:rFonts w:ascii="Century Gothic" w:hAnsi="Century Gothic" w:cs="Arial"/>
          <w:sz w:val="24"/>
          <w:szCs w:val="24"/>
          <w:lang w:val="es-MX"/>
        </w:rPr>
      </w:pPr>
      <w:r w:rsidRPr="001210BF">
        <w:rPr>
          <w:rFonts w:ascii="Century Gothic" w:hAnsi="Century Gothic" w:cs="Arial"/>
          <w:sz w:val="24"/>
          <w:szCs w:val="24"/>
          <w:lang w:val="es-MX"/>
        </w:rPr>
        <w:t xml:space="preserve">Zona de desarrollo contiguo.- Área urbanizable que cuenta con el uso de suelo apto al desarrollo urbano y la factibilidad de infraestructura que permite el proceso gradual de cambio y crecimiento de la mancha urbana, </w:t>
      </w:r>
      <w:r w:rsidRPr="001210BF">
        <w:rPr>
          <w:rFonts w:ascii="Century Gothic" w:hAnsi="Century Gothic" w:cs="Arial"/>
          <w:bCs/>
          <w:sz w:val="24"/>
          <w:szCs w:val="24"/>
          <w:lang w:val="es-MX"/>
        </w:rPr>
        <w:t>con base en</w:t>
      </w:r>
      <w:r w:rsidRPr="001210BF">
        <w:rPr>
          <w:rFonts w:ascii="Century Gothic" w:hAnsi="Century Gothic" w:cs="Arial"/>
          <w:sz w:val="24"/>
          <w:szCs w:val="24"/>
          <w:lang w:val="es-MX"/>
        </w:rPr>
        <w:t xml:space="preserve"> la dinámica de crecimiento poblacional, generando una expansión en el espacio geográfico bajo los conceptos de </w:t>
      </w:r>
      <w:r w:rsidRPr="001210BF">
        <w:rPr>
          <w:rFonts w:ascii="Century Gothic" w:eastAsia="Calibri" w:hAnsi="Century Gothic" w:cs="Arial"/>
          <w:bCs/>
          <w:kern w:val="24"/>
          <w:sz w:val="24"/>
          <w:szCs w:val="24"/>
          <w:lang w:val="es-MX"/>
        </w:rPr>
        <w:t>sustentabilidad, resiliencia, salud, productividad, equidad y seguridad</w:t>
      </w:r>
      <w:r w:rsidRPr="001210BF">
        <w:rPr>
          <w:rFonts w:ascii="Century Gothic" w:eastAsia="Calibri" w:hAnsi="Century Gothic" w:cs="Arial"/>
          <w:kern w:val="24"/>
          <w:sz w:val="24"/>
          <w:szCs w:val="24"/>
          <w:lang w:val="es-MX"/>
        </w:rPr>
        <w:t xml:space="preserve">. </w:t>
      </w:r>
      <w:r w:rsidR="00DC72F2" w:rsidRPr="001210BF">
        <w:rPr>
          <w:rFonts w:ascii="Century Gothic" w:eastAsia="Calibri" w:hAnsi="Century Gothic" w:cs="Arial"/>
          <w:kern w:val="24"/>
          <w:sz w:val="24"/>
          <w:szCs w:val="24"/>
          <w:lang w:val="es-MX"/>
        </w:rPr>
        <w:t>Su incorporación a la zona urbanizada se sujetará a las proyecciones del crecimiento poblacional y su consecuente demanda de suelo; se priorizará la consolidación de la zona urbanizada antes que la zona urbanizable. La contigüidad se regulará en los instr</w:t>
      </w:r>
      <w:r w:rsidR="006928A8" w:rsidRPr="001210BF">
        <w:rPr>
          <w:rFonts w:ascii="Century Gothic" w:eastAsia="Calibri" w:hAnsi="Century Gothic" w:cs="Arial"/>
          <w:kern w:val="24"/>
          <w:sz w:val="24"/>
          <w:szCs w:val="24"/>
          <w:lang w:val="es-MX"/>
        </w:rPr>
        <w:t xml:space="preserve">umentos de planeación vigentes </w:t>
      </w:r>
      <w:r w:rsidR="006928A8" w:rsidRPr="001210BF">
        <w:rPr>
          <w:rFonts w:ascii="Century Gothic" w:hAnsi="Century Gothic" w:cs="Arial"/>
          <w:sz w:val="24"/>
          <w:szCs w:val="24"/>
          <w:lang w:val="es-MX"/>
        </w:rPr>
        <w:t>conforme</w:t>
      </w:r>
      <w:r w:rsidR="00DC72F2" w:rsidRPr="001210BF">
        <w:rPr>
          <w:rFonts w:ascii="Century Gothic" w:hAnsi="Century Gothic" w:cs="Arial"/>
          <w:sz w:val="24"/>
          <w:szCs w:val="24"/>
          <w:lang w:val="es-MX"/>
        </w:rPr>
        <w:t xml:space="preserve"> a lo previsto en esta </w:t>
      </w:r>
      <w:r w:rsidR="00A40A93" w:rsidRPr="001210BF">
        <w:rPr>
          <w:rFonts w:ascii="Century Gothic" w:hAnsi="Century Gothic" w:cs="Arial"/>
          <w:sz w:val="24"/>
          <w:szCs w:val="24"/>
          <w:lang w:val="es-MX"/>
        </w:rPr>
        <w:t>Ley</w:t>
      </w:r>
      <w:r w:rsidR="00DC72F2" w:rsidRPr="001210BF">
        <w:rPr>
          <w:rFonts w:ascii="Century Gothic" w:hAnsi="Century Gothic" w:cs="Arial"/>
          <w:sz w:val="24"/>
          <w:szCs w:val="24"/>
          <w:lang w:val="es-MX"/>
        </w:rPr>
        <w:t>.</w:t>
      </w:r>
    </w:p>
    <w:p w14:paraId="59CB0D65" w14:textId="77777777" w:rsidR="00EA5966" w:rsidRPr="008D35C9" w:rsidRDefault="00EA5966" w:rsidP="006928A8">
      <w:pPr>
        <w:overflowPunct w:val="0"/>
        <w:autoSpaceDE w:val="0"/>
        <w:autoSpaceDN w:val="0"/>
        <w:adjustRightInd w:val="0"/>
        <w:spacing w:after="0" w:line="360" w:lineRule="auto"/>
        <w:jc w:val="both"/>
        <w:textAlignment w:val="baseline"/>
        <w:rPr>
          <w:rFonts w:ascii="Century Gothic" w:hAnsi="Century Gothic" w:cs="Arial"/>
          <w:b/>
          <w:lang w:val="es-MX"/>
        </w:rPr>
      </w:pPr>
    </w:p>
    <w:p w14:paraId="5DCDC8B6" w14:textId="77777777" w:rsidR="00EA5966" w:rsidRPr="001210BF" w:rsidRDefault="00EA5966" w:rsidP="006928A8">
      <w:pPr>
        <w:pStyle w:val="Cuadrculaclara-nfasis31"/>
        <w:numPr>
          <w:ilvl w:val="0"/>
          <w:numId w:val="50"/>
        </w:numPr>
        <w:spacing w:line="360" w:lineRule="auto"/>
        <w:contextualSpacing w:val="0"/>
        <w:jc w:val="both"/>
        <w:rPr>
          <w:rFonts w:ascii="Century Gothic" w:hAnsi="Century Gothic" w:cs="Arial"/>
        </w:rPr>
      </w:pPr>
      <w:r w:rsidRPr="001210BF">
        <w:rPr>
          <w:rFonts w:ascii="Century Gothic" w:eastAsia="Calibri" w:hAnsi="Century Gothic" w:cs="Arial"/>
          <w:lang w:eastAsia="es-MX"/>
        </w:rPr>
        <w:t>Zona de riesgo.- Espacio territorial determinado</w:t>
      </w:r>
      <w:r w:rsidRPr="001210BF">
        <w:rPr>
          <w:rFonts w:ascii="Century Gothic" w:hAnsi="Century Gothic" w:cs="Arial"/>
        </w:rPr>
        <w:t xml:space="preserve"> en el que existe la probabilidad de que se produzca un daño, originado por fenómenos naturales o antrópicos.</w:t>
      </w:r>
    </w:p>
    <w:p w14:paraId="3A99D2F9" w14:textId="77777777" w:rsidR="00EA5966" w:rsidRPr="008D35C9" w:rsidRDefault="00EA5966" w:rsidP="006928A8">
      <w:pPr>
        <w:pStyle w:val="Cuadrculaclara-nfasis31"/>
        <w:spacing w:line="360" w:lineRule="auto"/>
        <w:ind w:left="0"/>
        <w:contextualSpacing w:val="0"/>
        <w:jc w:val="both"/>
        <w:rPr>
          <w:rFonts w:ascii="Century Gothic" w:hAnsi="Century Gothic" w:cs="Arial"/>
          <w:sz w:val="22"/>
          <w:szCs w:val="22"/>
        </w:rPr>
      </w:pPr>
    </w:p>
    <w:p w14:paraId="3A3F60AA"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 xml:space="preserve">Zona metropolitana.- La formada por centros de población, ubicados en el territorio de dos o más municipios que, por su complejidad, </w:t>
      </w:r>
      <w:r w:rsidRPr="001210BF">
        <w:rPr>
          <w:rFonts w:ascii="Century Gothic" w:eastAsia="Calibri" w:hAnsi="Century Gothic" w:cs="Arial"/>
          <w:sz w:val="24"/>
          <w:szCs w:val="24"/>
          <w:lang w:val="es-MX"/>
        </w:rPr>
        <w:lastRenderedPageBreak/>
        <w:t xml:space="preserve">interacciones, relevancia social y económica, conforman una unidad territorial de influencia dominante y revisten importancia estratégica para el desarrollo estatal </w:t>
      </w:r>
      <w:r w:rsidR="001F0609" w:rsidRPr="001210BF">
        <w:rPr>
          <w:rFonts w:ascii="Century Gothic" w:eastAsia="Calibri" w:hAnsi="Century Gothic" w:cs="Arial"/>
          <w:sz w:val="24"/>
          <w:szCs w:val="24"/>
          <w:lang w:val="es-MX"/>
        </w:rPr>
        <w:t>y/</w:t>
      </w:r>
      <w:r w:rsidRPr="001210BF">
        <w:rPr>
          <w:rFonts w:ascii="Century Gothic" w:eastAsia="Calibri" w:hAnsi="Century Gothic" w:cs="Arial"/>
          <w:sz w:val="24"/>
          <w:szCs w:val="24"/>
          <w:lang w:val="es-MX"/>
        </w:rPr>
        <w:t xml:space="preserve">o </w:t>
      </w:r>
      <w:r w:rsidRPr="001210BF">
        <w:rPr>
          <w:rFonts w:ascii="Century Gothic" w:hAnsi="Century Gothic" w:cs="Arial"/>
          <w:sz w:val="24"/>
          <w:szCs w:val="24"/>
          <w:lang w:val="es-MX"/>
        </w:rPr>
        <w:t>nacional.</w:t>
      </w:r>
    </w:p>
    <w:p w14:paraId="2C6C3B2B" w14:textId="77777777" w:rsidR="00EA5966" w:rsidRPr="001210BF" w:rsidRDefault="00EA5966" w:rsidP="006928A8">
      <w:pPr>
        <w:spacing w:after="0" w:line="360" w:lineRule="auto"/>
        <w:jc w:val="both"/>
        <w:rPr>
          <w:rFonts w:ascii="Century Gothic" w:hAnsi="Century Gothic" w:cs="Arial"/>
          <w:sz w:val="24"/>
          <w:szCs w:val="24"/>
          <w:lang w:val="es-MX"/>
        </w:rPr>
      </w:pPr>
    </w:p>
    <w:p w14:paraId="4F26993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rPr>
        <w:t>Zonificación Primaria.- La delimitación de las áreas urbanizadas</w:t>
      </w:r>
      <w:r w:rsidRPr="001210BF">
        <w:rPr>
          <w:rFonts w:ascii="Century Gothic" w:hAnsi="Century Gothic" w:cs="Arial"/>
          <w:b/>
          <w:sz w:val="24"/>
          <w:szCs w:val="24"/>
          <w:lang w:val="es-MX"/>
        </w:rPr>
        <w:t>,</w:t>
      </w:r>
      <w:r w:rsidR="001F0609"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las urbanizables </w:t>
      </w:r>
      <w:r w:rsidRPr="001210BF">
        <w:rPr>
          <w:rFonts w:ascii="Century Gothic" w:hAnsi="Century Gothic" w:cs="Arial"/>
          <w:bCs/>
          <w:sz w:val="24"/>
          <w:szCs w:val="24"/>
          <w:lang w:val="es-MX"/>
        </w:rPr>
        <w:t>y las de conservación y preservación ecológica</w:t>
      </w:r>
      <w:r w:rsidR="001F0609"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que conforman un centro de población</w:t>
      </w:r>
      <w:r w:rsidRPr="001210BF">
        <w:rPr>
          <w:rFonts w:ascii="Century Gothic" w:hAnsi="Century Gothic" w:cs="Arial"/>
          <w:sz w:val="24"/>
          <w:szCs w:val="24"/>
          <w:lang w:val="es-MX" w:eastAsia="es-MX"/>
        </w:rPr>
        <w:t>.</w:t>
      </w:r>
    </w:p>
    <w:p w14:paraId="16CFCBF6"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CD06A1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Zonificación Secundaria.- La determinación de los usos de suelo y destinos permitidos, prohibidos o condicionados de las áreas que componen un centro de población, así como sus compatibilidades, los coeficientes de uso y ocupación de suelo, las densidades y otros parámetros.</w:t>
      </w:r>
    </w:p>
    <w:p w14:paraId="2281F5E1" w14:textId="77777777" w:rsidR="00EA5966" w:rsidRPr="001210BF" w:rsidRDefault="00EA5966" w:rsidP="006928A8">
      <w:pPr>
        <w:pStyle w:val="Prrafodelista"/>
        <w:spacing w:line="360" w:lineRule="auto"/>
        <w:rPr>
          <w:rFonts w:ascii="Century Gothic" w:hAnsi="Century Gothic" w:cs="Arial"/>
          <w:lang w:val="es-MX" w:eastAsia="es-MX"/>
        </w:rPr>
      </w:pPr>
    </w:p>
    <w:p w14:paraId="6EC27B32" w14:textId="77777777" w:rsidR="00EA5966" w:rsidRPr="001210BF" w:rsidRDefault="00BF358B"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Legislación s</w:t>
      </w:r>
      <w:r w:rsidR="00EA5966" w:rsidRPr="001210BF">
        <w:rPr>
          <w:rFonts w:ascii="Century Gothic" w:hAnsi="Century Gothic" w:cs="Arial"/>
          <w:sz w:val="24"/>
          <w:lang w:val="es-MX"/>
        </w:rPr>
        <w:t>upletoria</w:t>
      </w:r>
    </w:p>
    <w:p w14:paraId="35FD31CA" w14:textId="77777777" w:rsidR="00EA5966" w:rsidRPr="001210BF" w:rsidRDefault="00BF358B"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8.</w:t>
      </w:r>
      <w:r w:rsidR="00EA5966" w:rsidRPr="001210BF">
        <w:rPr>
          <w:rFonts w:ascii="Century Gothic" w:hAnsi="Century Gothic" w:cs="Arial"/>
          <w:b/>
          <w:sz w:val="24"/>
          <w:szCs w:val="24"/>
          <w:lang w:val="es-MX"/>
        </w:rPr>
        <w:t xml:space="preserve"> </w:t>
      </w:r>
      <w:r w:rsidRPr="001210BF">
        <w:rPr>
          <w:rFonts w:ascii="Century Gothic" w:eastAsia="Calibri" w:hAnsi="Century Gothic" w:cs="Arial"/>
          <w:sz w:val="24"/>
          <w:szCs w:val="24"/>
          <w:lang w:val="es-MX"/>
        </w:rPr>
        <w:t xml:space="preserve">En lo no previsto por esta </w:t>
      </w:r>
      <w:r w:rsidR="00A40A93" w:rsidRPr="001210BF">
        <w:rPr>
          <w:rFonts w:ascii="Century Gothic" w:eastAsia="Calibri" w:hAnsi="Century Gothic" w:cs="Arial"/>
          <w:sz w:val="24"/>
          <w:szCs w:val="24"/>
          <w:lang w:val="es-MX"/>
        </w:rPr>
        <w:t>Ley</w:t>
      </w:r>
      <w:r w:rsidRPr="001210BF">
        <w:rPr>
          <w:rFonts w:ascii="Century Gothic" w:eastAsia="Calibri" w:hAnsi="Century Gothic" w:cs="Arial"/>
          <w:sz w:val="24"/>
          <w:szCs w:val="24"/>
          <w:lang w:val="es-MX"/>
        </w:rPr>
        <w:t>,</w:t>
      </w:r>
      <w:r w:rsidR="00EA5966" w:rsidRPr="001210BF">
        <w:rPr>
          <w:rFonts w:ascii="Century Gothic" w:eastAsia="Calibri" w:hAnsi="Century Gothic" w:cs="Arial"/>
          <w:sz w:val="24"/>
          <w:szCs w:val="24"/>
          <w:lang w:val="es-MX"/>
        </w:rPr>
        <w:t xml:space="preserve"> se aplicarán en forma supletoria la </w:t>
      </w:r>
      <w:r w:rsidR="00A40A93" w:rsidRPr="001210BF">
        <w:rPr>
          <w:rFonts w:ascii="Century Gothic" w:eastAsia="Calibri" w:hAnsi="Century Gothic" w:cs="Arial"/>
          <w:sz w:val="24"/>
          <w:szCs w:val="24"/>
          <w:lang w:val="es-MX"/>
        </w:rPr>
        <w:t>Ley</w:t>
      </w:r>
      <w:r w:rsidR="00EA5966" w:rsidRPr="001210BF">
        <w:rPr>
          <w:rFonts w:ascii="Century Gothic" w:eastAsia="Calibri" w:hAnsi="Century Gothic" w:cs="Arial"/>
          <w:sz w:val="24"/>
          <w:szCs w:val="24"/>
          <w:lang w:val="es-MX"/>
        </w:rPr>
        <w:t xml:space="preserve"> General de Asentamientos Humanos, Ordenamiento Territorial y Desarrollo Urbano, la </w:t>
      </w:r>
      <w:r w:rsidR="00A40A93" w:rsidRPr="001210BF">
        <w:rPr>
          <w:rFonts w:ascii="Century Gothic" w:eastAsia="Calibri" w:hAnsi="Century Gothic" w:cs="Arial"/>
          <w:sz w:val="24"/>
          <w:szCs w:val="24"/>
          <w:lang w:val="es-MX"/>
        </w:rPr>
        <w:t>Ley</w:t>
      </w:r>
      <w:r w:rsidR="00EA5966" w:rsidRPr="001210BF">
        <w:rPr>
          <w:rFonts w:ascii="Century Gothic" w:eastAsia="Calibri" w:hAnsi="Century Gothic" w:cs="Arial"/>
          <w:sz w:val="24"/>
          <w:szCs w:val="24"/>
          <w:lang w:val="es-MX"/>
        </w:rPr>
        <w:t xml:space="preserve"> General del Equilibrio Ecológico y la Protección al Ambiente y sus Reglamentos</w:t>
      </w:r>
      <w:r w:rsidR="0090128F" w:rsidRPr="001210BF">
        <w:rPr>
          <w:rFonts w:ascii="Century Gothic" w:eastAsia="Calibri" w:hAnsi="Century Gothic" w:cs="Arial"/>
          <w:sz w:val="24"/>
          <w:szCs w:val="24"/>
          <w:lang w:val="es-MX"/>
        </w:rPr>
        <w:t xml:space="preserve">, así como </w:t>
      </w:r>
      <w:r w:rsidR="00EA5966" w:rsidRPr="001210BF">
        <w:rPr>
          <w:rFonts w:ascii="Century Gothic" w:eastAsia="Calibri" w:hAnsi="Century Gothic" w:cs="Arial"/>
          <w:bCs/>
          <w:sz w:val="24"/>
          <w:szCs w:val="24"/>
          <w:lang w:val="es-MX"/>
        </w:rPr>
        <w:t xml:space="preserve">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de Desarrollo Forestal Sustentable</w:t>
      </w:r>
      <w:r w:rsidR="001F0609" w:rsidRPr="001210BF">
        <w:rPr>
          <w:rFonts w:ascii="Century Gothic" w:eastAsia="Calibri" w:hAnsi="Century Gothic" w:cs="Arial"/>
          <w:bCs/>
          <w:sz w:val="24"/>
          <w:szCs w:val="24"/>
          <w:lang w:val="es-MX"/>
        </w:rPr>
        <w:t xml:space="preserve">, </w:t>
      </w:r>
      <w:r w:rsidR="00EA5966" w:rsidRPr="001210BF">
        <w:rPr>
          <w:rFonts w:ascii="Century Gothic" w:eastAsia="Calibri" w:hAnsi="Century Gothic" w:cs="Arial"/>
          <w:bCs/>
          <w:sz w:val="24"/>
          <w:szCs w:val="24"/>
          <w:lang w:val="es-MX"/>
        </w:rPr>
        <w:t xml:space="preserve">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de Vivienda, 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de Equilibrio Ecológico y Protección al Ambient</w:t>
      </w:r>
      <w:r w:rsidR="001F0609" w:rsidRPr="001210BF">
        <w:rPr>
          <w:rFonts w:ascii="Century Gothic" w:eastAsia="Calibri" w:hAnsi="Century Gothic" w:cs="Arial"/>
          <w:bCs/>
          <w:sz w:val="24"/>
          <w:szCs w:val="24"/>
          <w:lang w:val="es-MX"/>
        </w:rPr>
        <w:t>e</w:t>
      </w:r>
      <w:r w:rsidR="00EA5966" w:rsidRPr="001210BF">
        <w:rPr>
          <w:rFonts w:ascii="Century Gothic" w:eastAsia="Calibri" w:hAnsi="Century Gothic" w:cs="Arial"/>
          <w:bCs/>
          <w:sz w:val="24"/>
          <w:szCs w:val="24"/>
          <w:lang w:val="es-MX"/>
        </w:rPr>
        <w:t xml:space="preserve">, </w:t>
      </w:r>
      <w:r w:rsidR="0090128F" w:rsidRPr="001210BF">
        <w:rPr>
          <w:rFonts w:ascii="Century Gothic" w:eastAsia="Calibri" w:hAnsi="Century Gothic" w:cs="Arial"/>
          <w:bCs/>
          <w:sz w:val="24"/>
          <w:szCs w:val="24"/>
          <w:lang w:val="es-MX"/>
        </w:rPr>
        <w:t xml:space="preserve">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para la Protección del Patrimonio Cultural,</w:t>
      </w:r>
      <w:r w:rsidR="0090128F" w:rsidRPr="001210BF">
        <w:rPr>
          <w:rFonts w:ascii="Century Gothic" w:eastAsia="Calibri" w:hAnsi="Century Gothic" w:cs="Arial"/>
          <w:bCs/>
          <w:sz w:val="24"/>
          <w:szCs w:val="24"/>
          <w:lang w:val="es-MX"/>
        </w:rPr>
        <w:t xml:space="preserve"> </w:t>
      </w:r>
      <w:r w:rsidR="00EA5966" w:rsidRPr="001210BF">
        <w:rPr>
          <w:rFonts w:ascii="Century Gothic" w:eastAsia="Calibri" w:hAnsi="Century Gothic" w:cs="Arial"/>
          <w:bCs/>
          <w:sz w:val="24"/>
          <w:szCs w:val="24"/>
          <w:lang w:val="es-MX"/>
        </w:rPr>
        <w:t>el Código Administrativo y el Código Civil</w:t>
      </w:r>
      <w:r w:rsidR="001F0609" w:rsidRPr="001210BF">
        <w:rPr>
          <w:rFonts w:ascii="Century Gothic" w:eastAsia="Calibri" w:hAnsi="Century Gothic" w:cs="Arial"/>
          <w:bCs/>
          <w:sz w:val="24"/>
          <w:szCs w:val="24"/>
          <w:lang w:val="es-MX"/>
        </w:rPr>
        <w:t xml:space="preserve">, </w:t>
      </w:r>
      <w:r w:rsidR="00D83DEF" w:rsidRPr="001210BF">
        <w:rPr>
          <w:rFonts w:ascii="Century Gothic" w:eastAsia="Calibri" w:hAnsi="Century Gothic" w:cs="Arial"/>
          <w:bCs/>
          <w:sz w:val="24"/>
          <w:szCs w:val="24"/>
          <w:lang w:val="es-MX"/>
        </w:rPr>
        <w:t xml:space="preserve">todas </w:t>
      </w:r>
      <w:r w:rsidR="00EA5966" w:rsidRPr="001210BF">
        <w:rPr>
          <w:rFonts w:ascii="Century Gothic" w:eastAsia="Calibri" w:hAnsi="Century Gothic" w:cs="Arial"/>
          <w:bCs/>
          <w:sz w:val="24"/>
          <w:szCs w:val="24"/>
          <w:lang w:val="es-MX"/>
        </w:rPr>
        <w:t>del Estado de Chihuahua.</w:t>
      </w:r>
    </w:p>
    <w:p w14:paraId="1C1EBBAC" w14:textId="77777777" w:rsidR="00B670B1" w:rsidRPr="001210BF" w:rsidRDefault="00B670B1" w:rsidP="006928A8">
      <w:pPr>
        <w:spacing w:after="0" w:line="360" w:lineRule="auto"/>
        <w:jc w:val="both"/>
        <w:rPr>
          <w:rFonts w:ascii="Century Gothic" w:eastAsia="Calibri" w:hAnsi="Century Gothic" w:cs="Arial"/>
          <w:b/>
          <w:sz w:val="24"/>
          <w:szCs w:val="24"/>
          <w:lang w:val="es-MX"/>
        </w:rPr>
      </w:pPr>
    </w:p>
    <w:p w14:paraId="3D7DB8F8" w14:textId="77777777" w:rsidR="00BF358B" w:rsidRPr="001210BF" w:rsidRDefault="00BF358B"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SEGUNDO</w:t>
      </w:r>
    </w:p>
    <w:p w14:paraId="1B2DDE2F" w14:textId="77777777" w:rsidR="00EA5966" w:rsidRPr="001210BF" w:rsidRDefault="00EA5966"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CONCURRENCIA</w:t>
      </w:r>
      <w:r w:rsidRPr="001210BF">
        <w:rPr>
          <w:rFonts w:ascii="Century Gothic" w:hAnsi="Century Gothic" w:cs="Arial"/>
          <w:b w:val="0"/>
          <w:caps/>
          <w:sz w:val="24"/>
          <w:szCs w:val="24"/>
          <w:lang w:val="es-MX"/>
        </w:rPr>
        <w:t xml:space="preserve">, </w:t>
      </w:r>
      <w:r w:rsidRPr="001210BF">
        <w:rPr>
          <w:rFonts w:ascii="Century Gothic" w:hAnsi="Century Gothic" w:cs="Arial"/>
          <w:b w:val="0"/>
          <w:sz w:val="24"/>
          <w:szCs w:val="24"/>
          <w:lang w:val="es-MX"/>
        </w:rPr>
        <w:t>COORDINACIÓN Y CONCERTACIÓN</w:t>
      </w:r>
    </w:p>
    <w:p w14:paraId="49B16D9E" w14:textId="77777777" w:rsidR="00BF358B" w:rsidRPr="001210BF" w:rsidRDefault="00BF358B" w:rsidP="006928A8">
      <w:pPr>
        <w:spacing w:after="0" w:line="360" w:lineRule="auto"/>
        <w:rPr>
          <w:rFonts w:ascii="Century Gothic" w:hAnsi="Century Gothic"/>
          <w:sz w:val="24"/>
          <w:szCs w:val="24"/>
          <w:lang w:val="es-MX"/>
        </w:rPr>
      </w:pPr>
    </w:p>
    <w:p w14:paraId="36C7173F" w14:textId="77777777" w:rsidR="00BF358B" w:rsidRPr="001210BF" w:rsidRDefault="00BF358B"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ÚNICO</w:t>
      </w:r>
    </w:p>
    <w:p w14:paraId="0ED3A55B" w14:textId="77777777" w:rsidR="00EA5966" w:rsidRPr="001210BF" w:rsidRDefault="00BF358B"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LAS AUTORIDADES ESTATALES Y MUNICIPALES</w:t>
      </w:r>
    </w:p>
    <w:p w14:paraId="687B42E3" w14:textId="77777777" w:rsidR="00EA5966" w:rsidRPr="001210BF" w:rsidRDefault="00EA5966" w:rsidP="006928A8">
      <w:pPr>
        <w:pStyle w:val="Ttulo5"/>
        <w:spacing w:line="360" w:lineRule="auto"/>
        <w:jc w:val="right"/>
        <w:rPr>
          <w:rFonts w:ascii="Century Gothic" w:hAnsi="Century Gothic" w:cs="Arial"/>
          <w:sz w:val="24"/>
          <w:lang w:val="es-MX"/>
        </w:rPr>
      </w:pPr>
    </w:p>
    <w:p w14:paraId="5BC1EC75" w14:textId="77777777" w:rsidR="00EA5966" w:rsidRPr="001210BF" w:rsidRDefault="002F50C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Autoridades c</w:t>
      </w:r>
      <w:r w:rsidR="00EA5966" w:rsidRPr="001210BF">
        <w:rPr>
          <w:rFonts w:ascii="Century Gothic" w:hAnsi="Century Gothic" w:cs="Arial"/>
          <w:sz w:val="24"/>
          <w:lang w:val="es-MX"/>
        </w:rPr>
        <w:t>ompetentes</w:t>
      </w:r>
    </w:p>
    <w:p w14:paraId="39993738" w14:textId="61E46EEC"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9.</w:t>
      </w:r>
      <w:r w:rsidR="00BF358B"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 aplicación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corresponde al Congreso del Estado, </w:t>
      </w:r>
      <w:r w:rsidRPr="001210BF">
        <w:rPr>
          <w:rFonts w:ascii="Century Gothic" w:hAnsi="Century Gothic" w:cs="Arial"/>
          <w:bCs/>
          <w:sz w:val="24"/>
          <w:szCs w:val="24"/>
          <w:lang w:val="es-MX"/>
        </w:rPr>
        <w:t xml:space="preserve">al </w:t>
      </w:r>
      <w:r w:rsidR="00667C0D">
        <w:rPr>
          <w:rFonts w:ascii="Century Gothic" w:hAnsi="Century Gothic" w:cs="Arial"/>
          <w:bCs/>
          <w:sz w:val="24"/>
          <w:szCs w:val="24"/>
          <w:lang w:val="es-MX"/>
        </w:rPr>
        <w:t>G</w:t>
      </w:r>
      <w:r w:rsidRPr="001210BF">
        <w:rPr>
          <w:rFonts w:ascii="Century Gothic" w:hAnsi="Century Gothic" w:cs="Arial"/>
          <w:bCs/>
          <w:sz w:val="24"/>
          <w:szCs w:val="24"/>
          <w:lang w:val="es-MX"/>
        </w:rPr>
        <w:t>obierno</w:t>
      </w:r>
      <w:r w:rsidR="0090128F" w:rsidRPr="001210BF">
        <w:rPr>
          <w:rFonts w:ascii="Century Gothic" w:hAnsi="Century Gothic" w:cs="Arial"/>
          <w:bCs/>
          <w:sz w:val="24"/>
          <w:szCs w:val="24"/>
          <w:lang w:val="es-MX"/>
        </w:rPr>
        <w:t xml:space="preserve"> </w:t>
      </w:r>
      <w:r w:rsidR="00667C0D">
        <w:rPr>
          <w:rFonts w:ascii="Century Gothic" w:hAnsi="Century Gothic" w:cs="Arial"/>
          <w:bCs/>
          <w:sz w:val="24"/>
          <w:szCs w:val="24"/>
          <w:lang w:val="es-MX"/>
        </w:rPr>
        <w:t>E</w:t>
      </w:r>
      <w:r w:rsidRPr="001210BF">
        <w:rPr>
          <w:rFonts w:ascii="Century Gothic" w:hAnsi="Century Gothic" w:cs="Arial"/>
          <w:bCs/>
          <w:sz w:val="24"/>
          <w:szCs w:val="24"/>
          <w:lang w:val="es-MX"/>
        </w:rPr>
        <w:t xml:space="preserve">statal, así como a los gobiernos de los municipios, </w:t>
      </w:r>
      <w:r w:rsidRPr="001210BF">
        <w:rPr>
          <w:rFonts w:ascii="Century Gothic" w:hAnsi="Century Gothic" w:cs="Arial"/>
          <w:sz w:val="24"/>
          <w:szCs w:val="24"/>
          <w:lang w:val="es-MX"/>
        </w:rPr>
        <w:t>en el ámbito de sus respectivas competencias.</w:t>
      </w:r>
    </w:p>
    <w:p w14:paraId="45E83CB4" w14:textId="77777777" w:rsidR="00EA5966" w:rsidRPr="001210BF" w:rsidRDefault="00EA5966" w:rsidP="006928A8">
      <w:pPr>
        <w:pStyle w:val="Ttulo5"/>
        <w:spacing w:line="360" w:lineRule="auto"/>
        <w:jc w:val="right"/>
        <w:rPr>
          <w:rFonts w:ascii="Century Gothic" w:hAnsi="Century Gothic" w:cs="Arial"/>
          <w:sz w:val="24"/>
          <w:lang w:val="es-MX"/>
        </w:rPr>
      </w:pPr>
    </w:p>
    <w:p w14:paraId="796DABAA"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Atribuciones del Congreso del Estado</w:t>
      </w:r>
    </w:p>
    <w:p w14:paraId="7F5F96A2" w14:textId="77777777" w:rsidR="00EA5966" w:rsidRPr="001210BF" w:rsidRDefault="00EA5966"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10.</w:t>
      </w:r>
      <w:r w:rsidR="00BF358B"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 xml:space="preserve">Corresponde al </w:t>
      </w:r>
      <w:r w:rsidR="00D83DEF" w:rsidRPr="001210BF">
        <w:rPr>
          <w:rFonts w:ascii="Century Gothic" w:eastAsia="Arial Unicode MS" w:hAnsi="Century Gothic" w:cs="Arial"/>
          <w:sz w:val="24"/>
          <w:szCs w:val="24"/>
          <w:lang w:val="es-MX"/>
        </w:rPr>
        <w:t>Poder Legislativo</w:t>
      </w:r>
      <w:r w:rsidRPr="001210BF">
        <w:rPr>
          <w:rFonts w:ascii="Century Gothic" w:eastAsia="Arial Unicode MS" w:hAnsi="Century Gothic" w:cs="Arial"/>
          <w:sz w:val="24"/>
          <w:szCs w:val="24"/>
          <w:lang w:val="es-MX"/>
        </w:rPr>
        <w:t xml:space="preserve"> del Estado: </w:t>
      </w:r>
    </w:p>
    <w:p w14:paraId="1122CB0D" w14:textId="77777777" w:rsidR="00EA5966" w:rsidRPr="001210BF" w:rsidRDefault="00EA5966" w:rsidP="006928A8">
      <w:pPr>
        <w:spacing w:after="0" w:line="360" w:lineRule="auto"/>
        <w:ind w:left="851"/>
        <w:jc w:val="both"/>
        <w:rPr>
          <w:rFonts w:ascii="Century Gothic" w:eastAsia="Arial Unicode MS" w:hAnsi="Century Gothic" w:cs="Arial"/>
          <w:sz w:val="24"/>
          <w:szCs w:val="24"/>
          <w:lang w:val="es-MX"/>
        </w:rPr>
      </w:pPr>
    </w:p>
    <w:p w14:paraId="7ED4717C"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Decretar la fundación y la desaparición de centros de población, a solicitud del Ejecutivo del Estado y de conformidad con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en la materia.</w:t>
      </w:r>
    </w:p>
    <w:p w14:paraId="371291FE"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5E777F22"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Autorizar al Ejecutivo del Estado para que celebre convenios sobre los límites del Estado.</w:t>
      </w:r>
    </w:p>
    <w:p w14:paraId="29552E98" w14:textId="77777777" w:rsidR="00EA5966" w:rsidRPr="001210BF" w:rsidRDefault="00EA5966" w:rsidP="006928A8">
      <w:pPr>
        <w:spacing w:after="0" w:line="360" w:lineRule="auto"/>
        <w:jc w:val="both"/>
        <w:rPr>
          <w:rFonts w:ascii="Century Gothic" w:hAnsi="Century Gothic" w:cs="Arial"/>
          <w:sz w:val="24"/>
          <w:szCs w:val="24"/>
          <w:lang w:val="es-MX"/>
        </w:rPr>
      </w:pPr>
    </w:p>
    <w:p w14:paraId="43E93EA2" w14:textId="2908E5C8"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lastRenderedPageBreak/>
        <w:t>Autorizar</w:t>
      </w:r>
      <w:r w:rsidRPr="001210BF">
        <w:rPr>
          <w:rFonts w:ascii="Century Gothic" w:hAnsi="Century Gothic" w:cs="Arial"/>
          <w:sz w:val="24"/>
          <w:szCs w:val="24"/>
          <w:lang w:val="es-MX"/>
        </w:rPr>
        <w:t xml:space="preserve"> los límites municipales y los fundos legales o de límites de los centros de población o su modificación, conforme a las disposiciones de la Constitución Política del Estado, del Código Municipal</w:t>
      </w:r>
      <w:r w:rsidR="008037B6">
        <w:rPr>
          <w:rFonts w:ascii="Century Gothic" w:hAnsi="Century Gothic" w:cs="Arial"/>
          <w:sz w:val="24"/>
          <w:szCs w:val="24"/>
          <w:lang w:val="es-MX"/>
        </w:rPr>
        <w:t xml:space="preserve"> para el Estado</w:t>
      </w:r>
      <w:r w:rsidRPr="001210BF">
        <w:rPr>
          <w:rFonts w:ascii="Century Gothic" w:hAnsi="Century Gothic" w:cs="Arial"/>
          <w:sz w:val="24"/>
          <w:szCs w:val="24"/>
          <w:lang w:val="es-MX"/>
        </w:rPr>
        <w:t xml:space="preserve"> y de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66149647" w14:textId="77777777" w:rsidR="00EA5966" w:rsidRPr="001210BF" w:rsidRDefault="00EA5966" w:rsidP="006928A8">
      <w:pPr>
        <w:spacing w:after="0" w:line="360" w:lineRule="auto"/>
        <w:jc w:val="both"/>
        <w:rPr>
          <w:rFonts w:ascii="Century Gothic" w:hAnsi="Century Gothic" w:cs="Arial"/>
          <w:sz w:val="24"/>
          <w:szCs w:val="24"/>
          <w:lang w:val="es-MX"/>
        </w:rPr>
      </w:pPr>
    </w:p>
    <w:p w14:paraId="3ED6224C"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Resolver las controversias por límites territ</w:t>
      </w:r>
      <w:r w:rsidR="009C16F2" w:rsidRPr="001210BF">
        <w:rPr>
          <w:rFonts w:ascii="Century Gothic" w:hAnsi="Century Gothic" w:cs="Arial"/>
          <w:sz w:val="24"/>
          <w:szCs w:val="24"/>
          <w:lang w:val="es-MX"/>
        </w:rPr>
        <w:t>oriales, que se susciten entre m</w:t>
      </w:r>
      <w:r w:rsidRPr="001210BF">
        <w:rPr>
          <w:rFonts w:ascii="Century Gothic" w:hAnsi="Century Gothic" w:cs="Arial"/>
          <w:sz w:val="24"/>
          <w:szCs w:val="24"/>
          <w:lang w:val="es-MX"/>
        </w:rPr>
        <w:t>unicipios del Estado, de conformidad con lo que establece la Constitución Política del Estado, el Código Municipal</w:t>
      </w:r>
      <w:r w:rsidR="00D83DEF" w:rsidRPr="001210BF">
        <w:rPr>
          <w:rFonts w:ascii="Century Gothic" w:hAnsi="Century Gothic" w:cs="Arial"/>
          <w:sz w:val="24"/>
          <w:szCs w:val="24"/>
          <w:lang w:val="es-MX"/>
        </w:rPr>
        <w:t xml:space="preserve"> para el Estado</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 xml:space="preserve">la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de Límites Intermunicipales del Estado </w:t>
      </w:r>
      <w:r w:rsidRPr="001210BF">
        <w:rPr>
          <w:rFonts w:ascii="Century Gothic" w:hAnsi="Century Gothic" w:cs="Arial"/>
          <w:sz w:val="24"/>
          <w:szCs w:val="24"/>
          <w:lang w:val="es-MX"/>
        </w:rPr>
        <w:t xml:space="preserve">y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37EE84CB" w14:textId="77777777" w:rsidR="00EA5966" w:rsidRPr="001210BF" w:rsidRDefault="00EA5966" w:rsidP="006928A8">
      <w:pPr>
        <w:spacing w:after="0" w:line="360" w:lineRule="auto"/>
        <w:jc w:val="both"/>
        <w:rPr>
          <w:rFonts w:ascii="Century Gothic" w:hAnsi="Century Gothic" w:cs="Arial"/>
          <w:sz w:val="24"/>
          <w:szCs w:val="24"/>
          <w:lang w:val="es-MX"/>
        </w:rPr>
      </w:pPr>
    </w:p>
    <w:p w14:paraId="546928A7"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Hacer las observaciones que permitan fincar responsabilidades por las fallas incurridas en el abatimiento del déficit de los índices prioritarios de desarrollo sostenible.</w:t>
      </w:r>
    </w:p>
    <w:p w14:paraId="61495E64" w14:textId="77777777" w:rsidR="00EA5966" w:rsidRPr="001210BF" w:rsidRDefault="00EA5966" w:rsidP="006928A8">
      <w:pPr>
        <w:spacing w:after="0" w:line="360" w:lineRule="auto"/>
        <w:jc w:val="both"/>
        <w:rPr>
          <w:rFonts w:ascii="Century Gothic" w:hAnsi="Century Gothic" w:cs="Arial"/>
          <w:sz w:val="24"/>
          <w:szCs w:val="24"/>
          <w:lang w:val="es-MX"/>
        </w:rPr>
      </w:pPr>
    </w:p>
    <w:p w14:paraId="56B7065B"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le otorgan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w:t>
      </w:r>
    </w:p>
    <w:p w14:paraId="467BBDB4" w14:textId="77777777" w:rsidR="00EA5966" w:rsidRPr="001210BF" w:rsidRDefault="00EA5966" w:rsidP="006928A8">
      <w:pPr>
        <w:pStyle w:val="Ttulo5"/>
        <w:spacing w:line="360" w:lineRule="auto"/>
        <w:jc w:val="right"/>
        <w:rPr>
          <w:rFonts w:ascii="Century Gothic" w:hAnsi="Century Gothic" w:cs="Arial"/>
          <w:sz w:val="24"/>
          <w:lang w:val="es-MX"/>
        </w:rPr>
      </w:pPr>
    </w:p>
    <w:p w14:paraId="14298AC5" w14:textId="77777777" w:rsidR="00EA5966" w:rsidRPr="001210BF" w:rsidRDefault="00BF358B"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Previsión para las atribuciones </w:t>
      </w:r>
      <w:r w:rsidR="00EA5966" w:rsidRPr="001210BF">
        <w:rPr>
          <w:rFonts w:ascii="Century Gothic" w:hAnsi="Century Gothic" w:cs="Arial"/>
          <w:sz w:val="24"/>
          <w:lang w:val="es-MX"/>
        </w:rPr>
        <w:t>del Poder Ejecutivo</w:t>
      </w:r>
    </w:p>
    <w:p w14:paraId="18BD5C05" w14:textId="77777777" w:rsidR="00EA5966" w:rsidRPr="001210BF" w:rsidRDefault="00BF358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11.</w:t>
      </w:r>
      <w:r w:rsidR="00EA5966" w:rsidRPr="001210BF">
        <w:rPr>
          <w:rFonts w:ascii="Century Gothic" w:hAnsi="Century Gothic" w:cs="Arial"/>
          <w:b/>
          <w:sz w:val="24"/>
          <w:szCs w:val="24"/>
          <w:lang w:val="es-MX"/>
        </w:rPr>
        <w:t xml:space="preserve"> </w:t>
      </w:r>
      <w:r w:rsidR="00EA5966" w:rsidRPr="001210BF">
        <w:rPr>
          <w:rFonts w:ascii="Century Gothic" w:hAnsi="Century Gothic" w:cs="Arial"/>
          <w:bCs/>
          <w:sz w:val="24"/>
          <w:szCs w:val="24"/>
          <w:lang w:val="es-MX"/>
        </w:rPr>
        <w:t xml:space="preserve">Las </w:t>
      </w:r>
      <w:r w:rsidR="007A7F3C" w:rsidRPr="001210BF">
        <w:rPr>
          <w:rFonts w:ascii="Century Gothic" w:hAnsi="Century Gothic" w:cs="Arial"/>
          <w:bCs/>
          <w:sz w:val="24"/>
          <w:szCs w:val="24"/>
          <w:lang w:val="es-MX"/>
        </w:rPr>
        <w:t>atribuciones que en materia de desarrollo u</w:t>
      </w:r>
      <w:r w:rsidR="00EA5966" w:rsidRPr="001210BF">
        <w:rPr>
          <w:rFonts w:ascii="Century Gothic" w:hAnsi="Century Gothic" w:cs="Arial"/>
          <w:bCs/>
          <w:sz w:val="24"/>
          <w:szCs w:val="24"/>
          <w:lang w:val="es-MX"/>
        </w:rPr>
        <w:t xml:space="preserve">rbano otorgue esta </w:t>
      </w:r>
      <w:r w:rsidR="00A40A93" w:rsidRPr="001210BF">
        <w:rPr>
          <w:rFonts w:ascii="Century Gothic" w:hAnsi="Century Gothic" w:cs="Arial"/>
          <w:bCs/>
          <w:sz w:val="24"/>
          <w:szCs w:val="24"/>
          <w:lang w:val="es-MX"/>
        </w:rPr>
        <w:t>Ley</w:t>
      </w:r>
      <w:r w:rsidR="00EA5966" w:rsidRPr="001210BF">
        <w:rPr>
          <w:rFonts w:ascii="Century Gothic" w:hAnsi="Century Gothic" w:cs="Arial"/>
          <w:bCs/>
          <w:sz w:val="24"/>
          <w:szCs w:val="24"/>
          <w:lang w:val="es-MX"/>
        </w:rPr>
        <w:t xml:space="preserve"> al Ejecutivo del Estado, serán ejercidas a través de la Secretaría, salvo las que deba ejercer directamente la persona Titular del Ejecutivo del Estado, por disposición expresa de este u otros ordenamientos jurídicos.</w:t>
      </w:r>
    </w:p>
    <w:p w14:paraId="337FE4FD"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C808817" w14:textId="77777777" w:rsidR="00EA5966" w:rsidRPr="001210BF" w:rsidRDefault="00EA5966"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 xml:space="preserve">Cuando por razón de la materia y de conformidad con la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Orgánica del Poder Ejecutivo del Estado y otras disposiciones jurídicas, deban intervenir otras dependencias o entidades estatales o municipales, la Secretaría ejercerá sus atribuciones en coordinación con ellas.</w:t>
      </w:r>
    </w:p>
    <w:p w14:paraId="79F1AD73" w14:textId="77777777" w:rsidR="00EA5966" w:rsidRPr="001210BF" w:rsidRDefault="00EA5966" w:rsidP="006928A8">
      <w:pPr>
        <w:spacing w:after="0" w:line="360" w:lineRule="auto"/>
        <w:jc w:val="right"/>
        <w:rPr>
          <w:rFonts w:ascii="Century Gothic" w:hAnsi="Century Gothic" w:cs="Arial"/>
          <w:b/>
          <w:bCs/>
          <w:sz w:val="24"/>
          <w:szCs w:val="24"/>
          <w:lang w:val="es-MX"/>
        </w:rPr>
      </w:pPr>
    </w:p>
    <w:p w14:paraId="4797FF7A" w14:textId="77777777" w:rsidR="00EA5966" w:rsidRPr="001210BF" w:rsidRDefault="00EA5966"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Atribuciones del Poder Ejecutivo</w:t>
      </w:r>
    </w:p>
    <w:p w14:paraId="2D30B7F9" w14:textId="77777777" w:rsidR="00EA5966" w:rsidRPr="001210BF" w:rsidRDefault="00BF358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12.</w:t>
      </w:r>
      <w:r w:rsidR="00EA5966" w:rsidRPr="001210BF">
        <w:rPr>
          <w:rFonts w:ascii="Century Gothic" w:hAnsi="Century Gothic" w:cs="Arial"/>
          <w:b/>
          <w:sz w:val="24"/>
          <w:szCs w:val="24"/>
          <w:lang w:val="es-MX"/>
        </w:rPr>
        <w:t xml:space="preserve"> </w:t>
      </w:r>
      <w:r w:rsidR="00EA5966" w:rsidRPr="001210BF">
        <w:rPr>
          <w:rFonts w:ascii="Century Gothic" w:hAnsi="Century Gothic" w:cs="Arial"/>
          <w:bCs/>
          <w:sz w:val="24"/>
          <w:szCs w:val="24"/>
          <w:lang w:val="es-MX"/>
        </w:rPr>
        <w:t xml:space="preserve">Al Poder Ejecutivo del Estado le corresponden las siguientes atribuciones: </w:t>
      </w:r>
    </w:p>
    <w:p w14:paraId="410E9E54"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8DCD24E"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Cumplir el marco legal que garantice la aplicación de los principios y regulaciones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7A7CF9B6"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784B33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Garantizar la Gobernanza Territorial y Urbana.</w:t>
      </w:r>
    </w:p>
    <w:p w14:paraId="28DC988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1D35DF0"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Formular y conducir las políticas estatales sobre ordenamiento territorial, desarrollo urbano, vivienda y asentamientos humanos.</w:t>
      </w:r>
    </w:p>
    <w:p w14:paraId="14C78832" w14:textId="77777777" w:rsidR="00EA5966" w:rsidRPr="001210BF" w:rsidRDefault="00EA5966" w:rsidP="006928A8">
      <w:pPr>
        <w:pStyle w:val="Prrafodelista"/>
        <w:spacing w:line="360" w:lineRule="auto"/>
        <w:rPr>
          <w:rFonts w:ascii="Century Gothic" w:hAnsi="Century Gothic" w:cs="Arial"/>
          <w:bCs/>
          <w:lang w:val="es-MX"/>
        </w:rPr>
      </w:pPr>
    </w:p>
    <w:p w14:paraId="45C0AEFF"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Formular y conducir la política del suelo urbano y desarrollo territorial del Estado, en el ámbito de su competencia.</w:t>
      </w:r>
    </w:p>
    <w:p w14:paraId="0C06356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53B257A"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Formular y conducir la política de reservas territoriales del Estado, en el ámbito de su competencia.</w:t>
      </w:r>
    </w:p>
    <w:p w14:paraId="2919A59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7F27DC0"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el cumplimiento y la efectiva protección de los derechos humanos relacionados con el ordenamiento territorial de los asentamientos humanos, el desarrollo urbano y la vivienda.</w:t>
      </w:r>
    </w:p>
    <w:p w14:paraId="0CCF1E2C"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0C5354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Aplicar y ajustar sus procesos de planeación a la Estrategia Nacional de Ordenamiento Territorial.</w:t>
      </w:r>
    </w:p>
    <w:p w14:paraId="2899E6F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33D98F3"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Elaborar, modificar, actualizar, evaluar y aprobar el Plan Estatal y los Programas Regionales de Ordenamiento Territorial y Desarrollo Urbano, así como vigilar y evaluar su cumplimiento con la participación de los municipios y la sociedad.</w:t>
      </w:r>
    </w:p>
    <w:p w14:paraId="5D2168BF"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5BC4E00"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y promover, con la participación de los municipios, la formulación, aprobación y ejecución de los planes de zonas metropolitanas y áreas conurbadas.</w:t>
      </w:r>
    </w:p>
    <w:p w14:paraId="040939A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0F5ABD5" w14:textId="18FCFD69" w:rsidR="00EA5966" w:rsidRPr="001210BF" w:rsidRDefault="008037B6" w:rsidP="006928A8">
      <w:pPr>
        <w:numPr>
          <w:ilvl w:val="0"/>
          <w:numId w:val="43"/>
        </w:numPr>
        <w:spacing w:after="0" w:line="360" w:lineRule="auto"/>
        <w:jc w:val="both"/>
        <w:rPr>
          <w:rFonts w:ascii="Century Gothic" w:hAnsi="Century Gothic" w:cs="Arial"/>
          <w:bCs/>
          <w:sz w:val="24"/>
          <w:szCs w:val="24"/>
          <w:lang w:val="es-MX"/>
        </w:rPr>
      </w:pPr>
      <w:r>
        <w:rPr>
          <w:rFonts w:ascii="Century Gothic" w:hAnsi="Century Gothic" w:cs="Arial"/>
          <w:bCs/>
          <w:sz w:val="24"/>
          <w:szCs w:val="24"/>
          <w:lang w:val="es-MX"/>
        </w:rPr>
        <w:t>Celebrar convenios con la Federación, con otras Entidades F</w:t>
      </w:r>
      <w:r w:rsidR="00EA5966" w:rsidRPr="001210BF">
        <w:rPr>
          <w:rFonts w:ascii="Century Gothic" w:hAnsi="Century Gothic" w:cs="Arial"/>
          <w:bCs/>
          <w:sz w:val="24"/>
          <w:szCs w:val="24"/>
          <w:lang w:val="es-MX"/>
        </w:rPr>
        <w:t>ederativas y con los municipios, para la planeación, instrumentación y regulación de las acciones de ordenamiento territorial y la promoción y administración del desarrollo urbano de los municipios, áreas conurbadas, zonas metropolitanas y centros de poblaci</w:t>
      </w:r>
      <w:r>
        <w:rPr>
          <w:rFonts w:ascii="Century Gothic" w:hAnsi="Century Gothic" w:cs="Arial"/>
          <w:bCs/>
          <w:sz w:val="24"/>
          <w:szCs w:val="24"/>
          <w:lang w:val="es-MX"/>
        </w:rPr>
        <w:t>ón de la E</w:t>
      </w:r>
      <w:r w:rsidR="00EA5966" w:rsidRPr="001210BF">
        <w:rPr>
          <w:rFonts w:ascii="Century Gothic" w:hAnsi="Century Gothic" w:cs="Arial"/>
          <w:bCs/>
          <w:sz w:val="24"/>
          <w:szCs w:val="24"/>
          <w:lang w:val="es-MX"/>
        </w:rPr>
        <w:t>ntidad.</w:t>
      </w:r>
    </w:p>
    <w:p w14:paraId="1BCE075D" w14:textId="77777777" w:rsidR="00EA5966" w:rsidRPr="008D35C9" w:rsidRDefault="00EA5966" w:rsidP="006928A8">
      <w:pPr>
        <w:spacing w:after="0" w:line="360" w:lineRule="auto"/>
        <w:jc w:val="both"/>
        <w:rPr>
          <w:rFonts w:ascii="Century Gothic" w:hAnsi="Century Gothic" w:cs="Arial"/>
          <w:bCs/>
          <w:lang w:val="es-MX"/>
        </w:rPr>
      </w:pPr>
    </w:p>
    <w:p w14:paraId="49FD2D5D"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Coordinar, con la participación de los municipios, el funcionamiento y operación de las instancias de gestión metropolitana a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10C21391" w14:textId="77777777" w:rsidR="00EA5966" w:rsidRPr="008D35C9" w:rsidRDefault="00EA5966" w:rsidP="006928A8">
      <w:pPr>
        <w:spacing w:after="0" w:line="360" w:lineRule="auto"/>
        <w:jc w:val="both"/>
        <w:rPr>
          <w:rFonts w:ascii="Century Gothic" w:hAnsi="Century Gothic" w:cs="Arial"/>
          <w:bCs/>
          <w:lang w:val="es-MX"/>
        </w:rPr>
      </w:pPr>
    </w:p>
    <w:p w14:paraId="00755FCC"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y desarrollar mecanismos de gestión y financiamiento para el ordenamiento territorial y el desarrollo urbano y metropolitano, junto con los municipios involucrados.</w:t>
      </w:r>
    </w:p>
    <w:p w14:paraId="31E8B87A" w14:textId="003999DD" w:rsidR="00EA5966" w:rsidRPr="008D35C9" w:rsidRDefault="008D35C9" w:rsidP="008D35C9">
      <w:pPr>
        <w:tabs>
          <w:tab w:val="left" w:pos="3310"/>
        </w:tabs>
        <w:spacing w:after="0" w:line="360" w:lineRule="auto"/>
        <w:jc w:val="both"/>
        <w:rPr>
          <w:rFonts w:ascii="Century Gothic" w:hAnsi="Century Gothic" w:cs="Arial"/>
          <w:bCs/>
          <w:lang w:val="es-MX"/>
        </w:rPr>
      </w:pPr>
      <w:r>
        <w:rPr>
          <w:rFonts w:ascii="Century Gothic" w:hAnsi="Century Gothic" w:cs="Arial"/>
          <w:bCs/>
          <w:sz w:val="24"/>
          <w:szCs w:val="24"/>
          <w:lang w:val="es-MX"/>
        </w:rPr>
        <w:tab/>
      </w:r>
    </w:p>
    <w:p w14:paraId="47F9EFF8"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acciones y financiamiento para la dotación de infraestructura, equipamiento, espacios públicos, elementos para la movilidad y servicios urbanos, la seguridad de la población que se ubique en los polígonos de salvaguarda, determinados por los planes municipales a que se refiere el </w:t>
      </w:r>
      <w:r w:rsidR="00754BD1" w:rsidRPr="001210BF">
        <w:rPr>
          <w:rFonts w:ascii="Century Gothic" w:hAnsi="Century Gothic" w:cs="Arial"/>
          <w:bCs/>
          <w:sz w:val="24"/>
          <w:szCs w:val="24"/>
          <w:lang w:val="es-MX"/>
        </w:rPr>
        <w:t>artículo 37</w:t>
      </w:r>
      <w:r w:rsidR="00B65F8A" w:rsidRPr="001210BF">
        <w:rPr>
          <w:rFonts w:ascii="Century Gothic" w:hAnsi="Century Gothic" w:cs="Arial"/>
          <w:bCs/>
          <w:sz w:val="24"/>
          <w:szCs w:val="24"/>
          <w:lang w:val="es-MX"/>
        </w:rPr>
        <w:t xml:space="preserve"> </w:t>
      </w:r>
      <w:r w:rsidRPr="001210BF">
        <w:rPr>
          <w:rFonts w:ascii="Century Gothic" w:hAnsi="Century Gothic" w:cs="Arial"/>
          <w:bCs/>
          <w:sz w:val="24"/>
          <w:szCs w:val="24"/>
          <w:lang w:val="es-MX"/>
        </w:rPr>
        <w:t xml:space="preserve">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así como en la protección del patrimonio cultural inmueble y del equilibrio ecológico, la sustentabilidad del territorio y de los centros de población.</w:t>
      </w:r>
    </w:p>
    <w:p w14:paraId="5A77E5A8" w14:textId="77777777" w:rsidR="00EA5966" w:rsidRPr="008D35C9" w:rsidRDefault="00EA5966" w:rsidP="006928A8">
      <w:pPr>
        <w:spacing w:after="0" w:line="360" w:lineRule="auto"/>
        <w:jc w:val="both"/>
        <w:rPr>
          <w:rFonts w:ascii="Century Gothic" w:hAnsi="Century Gothic" w:cs="Arial"/>
          <w:bCs/>
          <w:lang w:val="es-MX"/>
        </w:rPr>
      </w:pPr>
    </w:p>
    <w:p w14:paraId="44B2370C"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Conducir, en coordinación con los municipios y otras dependencias y entidades públicas, los procesos de regularización territorial en el Estado.</w:t>
      </w:r>
    </w:p>
    <w:p w14:paraId="03F6991C" w14:textId="77777777" w:rsidR="00EA5966" w:rsidRPr="008D35C9" w:rsidRDefault="00EA5966" w:rsidP="006928A8">
      <w:pPr>
        <w:spacing w:after="0" w:line="360" w:lineRule="auto"/>
        <w:jc w:val="both"/>
        <w:rPr>
          <w:rFonts w:ascii="Century Gothic" w:hAnsi="Century Gothic" w:cs="Arial"/>
          <w:bCs/>
          <w:lang w:val="es-MX"/>
        </w:rPr>
      </w:pPr>
    </w:p>
    <w:p w14:paraId="265C812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Proponer al Congreso del Estado la fundación de centros de población.</w:t>
      </w:r>
    </w:p>
    <w:p w14:paraId="45D418BA" w14:textId="77777777" w:rsidR="00EA5966" w:rsidRPr="008D35C9" w:rsidRDefault="00EA5966" w:rsidP="006928A8">
      <w:pPr>
        <w:spacing w:after="0" w:line="360" w:lineRule="auto"/>
        <w:jc w:val="both"/>
        <w:rPr>
          <w:rFonts w:ascii="Century Gothic" w:hAnsi="Century Gothic" w:cs="Arial"/>
          <w:bCs/>
          <w:lang w:val="es-MX"/>
        </w:rPr>
      </w:pPr>
    </w:p>
    <w:p w14:paraId="74C563B2"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la participación social en las materias a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538E927B" w14:textId="77777777" w:rsidR="00EA5966" w:rsidRPr="008D35C9" w:rsidRDefault="00EA5966" w:rsidP="006928A8">
      <w:pPr>
        <w:spacing w:after="0" w:line="360" w:lineRule="auto"/>
        <w:jc w:val="both"/>
        <w:rPr>
          <w:rFonts w:ascii="Century Gothic" w:hAnsi="Century Gothic" w:cs="Arial"/>
          <w:bCs/>
          <w:lang w:val="es-MX"/>
        </w:rPr>
      </w:pPr>
    </w:p>
    <w:p w14:paraId="1F966B6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Colaborar con los municipios que así lo soliciten, en la elaboración y ejecución de los planes municipales de ordenamiento territorial y desarrollo urbano, en coordinación con otras dependencias y entidades públicas, y con la participación de los sectores social y privado.</w:t>
      </w:r>
    </w:p>
    <w:p w14:paraId="68A3056A" w14:textId="77777777" w:rsidR="00EA5966" w:rsidRPr="008D35C9" w:rsidRDefault="00EA5966" w:rsidP="006928A8">
      <w:pPr>
        <w:spacing w:after="0" w:line="360" w:lineRule="auto"/>
        <w:jc w:val="both"/>
        <w:rPr>
          <w:rFonts w:ascii="Century Gothic" w:hAnsi="Century Gothic" w:cs="Arial"/>
          <w:bCs/>
          <w:lang w:val="es-MX"/>
        </w:rPr>
      </w:pPr>
    </w:p>
    <w:p w14:paraId="511399C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y ejecutar la política del suelo urbano, reservas territoriales y desarrollo territorial estatal, así como la asignación de recursos presupuestales y de otras fuentes de financiamiento en la materia.</w:t>
      </w:r>
    </w:p>
    <w:p w14:paraId="77FF8B88" w14:textId="77777777" w:rsidR="00EA5966" w:rsidRPr="008D35C9" w:rsidRDefault="00EA5966" w:rsidP="006928A8">
      <w:pPr>
        <w:spacing w:after="0" w:line="360" w:lineRule="auto"/>
        <w:jc w:val="both"/>
        <w:rPr>
          <w:rFonts w:ascii="Century Gothic" w:hAnsi="Century Gothic" w:cs="Arial"/>
          <w:bCs/>
          <w:lang w:val="es-MX"/>
        </w:rPr>
      </w:pPr>
    </w:p>
    <w:p w14:paraId="2198E69B" w14:textId="6D7AFF28" w:rsidR="00EA5966" w:rsidRPr="001210BF" w:rsidRDefault="00B65F8A"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Emitir el dictamen de</w:t>
      </w:r>
      <w:r w:rsidR="00EA5966" w:rsidRPr="001210BF">
        <w:rPr>
          <w:rFonts w:ascii="Century Gothic" w:hAnsi="Century Gothic" w:cs="Arial"/>
          <w:bCs/>
          <w:sz w:val="24"/>
          <w:szCs w:val="24"/>
          <w:lang w:val="es-MX"/>
        </w:rPr>
        <w:t xml:space="preserve"> congruencia que tengan los Planes Municipales de Ordenamiento Territorial y Desarrollo Urbano; los Planes de Desarrollo Urbano de Centro de Población o sus modificaciones mayores; los Planes Parciales Municipales de Desarrollo Urbano, y los Programas Sectoriales de Desar</w:t>
      </w:r>
      <w:r w:rsidR="0080287C">
        <w:rPr>
          <w:rFonts w:ascii="Century Gothic" w:hAnsi="Century Gothic" w:cs="Arial"/>
          <w:bCs/>
          <w:sz w:val="24"/>
          <w:szCs w:val="24"/>
          <w:lang w:val="es-MX"/>
        </w:rPr>
        <w:t>rollo Urbano Sostenible, con la planeación estatal en la materia.</w:t>
      </w:r>
    </w:p>
    <w:p w14:paraId="01D38814" w14:textId="77777777" w:rsidR="00EA5966" w:rsidRPr="008D35C9" w:rsidRDefault="00EA5966" w:rsidP="006928A8">
      <w:pPr>
        <w:spacing w:after="0" w:line="360" w:lineRule="auto"/>
        <w:jc w:val="both"/>
        <w:rPr>
          <w:rFonts w:ascii="Century Gothic" w:hAnsi="Century Gothic" w:cs="Arial"/>
          <w:bCs/>
          <w:lang w:val="es-MX"/>
        </w:rPr>
      </w:pPr>
    </w:p>
    <w:p w14:paraId="2B180A7C"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Proponer a los municipios, los convenios para atender las conurbaciones y zonas metropolitanas en el territorio del Estado; así como coordinar las acciones tendientes a su ordenación y regulación.</w:t>
      </w:r>
    </w:p>
    <w:p w14:paraId="5456F8C3" w14:textId="77777777" w:rsidR="00EA5966" w:rsidRPr="008D35C9" w:rsidRDefault="00EA5966" w:rsidP="006928A8">
      <w:pPr>
        <w:spacing w:after="0" w:line="360" w:lineRule="auto"/>
        <w:jc w:val="both"/>
        <w:rPr>
          <w:rFonts w:ascii="Century Gothic" w:hAnsi="Century Gothic" w:cs="Arial"/>
          <w:bCs/>
          <w:lang w:val="es-MX"/>
        </w:rPr>
      </w:pPr>
    </w:p>
    <w:p w14:paraId="279226C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Constituir, organizar, administrar y actualizar permanentemente el Sistema Estatal de Información del Ordenamiento Territorial y Desarrollo Urbano.</w:t>
      </w:r>
    </w:p>
    <w:p w14:paraId="2CE6AD9C" w14:textId="77777777" w:rsidR="00EA5966" w:rsidRPr="00997D79" w:rsidRDefault="00EA5966" w:rsidP="006928A8">
      <w:pPr>
        <w:spacing w:after="0" w:line="360" w:lineRule="auto"/>
        <w:jc w:val="both"/>
        <w:rPr>
          <w:rFonts w:ascii="Century Gothic" w:hAnsi="Century Gothic" w:cs="Arial"/>
          <w:bCs/>
          <w:lang w:val="es-MX"/>
        </w:rPr>
      </w:pPr>
    </w:p>
    <w:p w14:paraId="289F032E"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Emitir opinión fundada y motivada</w:t>
      </w:r>
      <w:r w:rsidR="003B781D"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en los casos en que sea de utilidad pública</w:t>
      </w:r>
      <w:r w:rsidR="003B781D"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la expropiación de los bienes inmuebles de propiedad privada y social, interviniendo en la expropiación, afectación y destino de dichos bienes, de conformidad con las disposiciones aplicables en la materia.</w:t>
      </w:r>
    </w:p>
    <w:p w14:paraId="7749B674" w14:textId="77777777" w:rsidR="00EA5966" w:rsidRPr="00997D79" w:rsidRDefault="00EA5966" w:rsidP="006928A8">
      <w:pPr>
        <w:spacing w:after="0" w:line="360" w:lineRule="auto"/>
        <w:jc w:val="both"/>
        <w:rPr>
          <w:rFonts w:ascii="Century Gothic" w:hAnsi="Century Gothic" w:cs="Arial"/>
          <w:bCs/>
          <w:lang w:val="es-MX"/>
        </w:rPr>
      </w:pPr>
    </w:p>
    <w:p w14:paraId="61E96990" w14:textId="133EE662"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Prever las necesidades de suelo y reservas territoriales para el ordenamiento territorial y desarrollo urbano del Estado y r</w:t>
      </w:r>
      <w:r w:rsidR="008037B6">
        <w:rPr>
          <w:rFonts w:ascii="Century Gothic" w:hAnsi="Century Gothic" w:cs="Arial"/>
          <w:bCs/>
          <w:sz w:val="24"/>
          <w:szCs w:val="24"/>
          <w:lang w:val="es-MX"/>
        </w:rPr>
        <w:t>egular, en coordinación con el Gobierno F</w:t>
      </w:r>
      <w:r w:rsidRPr="001210BF">
        <w:rPr>
          <w:rFonts w:ascii="Century Gothic" w:hAnsi="Century Gothic" w:cs="Arial"/>
          <w:bCs/>
          <w:sz w:val="24"/>
          <w:szCs w:val="24"/>
          <w:lang w:val="es-MX"/>
        </w:rPr>
        <w:t>ederal y los municipales, así como con los sectores social y privado, los mecanismos para satisfacer dichas necesidades.</w:t>
      </w:r>
    </w:p>
    <w:p w14:paraId="5283A908" w14:textId="77777777" w:rsidR="00EA5966" w:rsidRPr="00997D79" w:rsidRDefault="00EA5966" w:rsidP="006928A8">
      <w:pPr>
        <w:spacing w:after="0" w:line="360" w:lineRule="auto"/>
        <w:jc w:val="both"/>
        <w:rPr>
          <w:rFonts w:ascii="Century Gothic" w:hAnsi="Century Gothic" w:cs="Arial"/>
          <w:bCs/>
          <w:lang w:val="es-MX"/>
        </w:rPr>
      </w:pPr>
    </w:p>
    <w:p w14:paraId="1FF86B14"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la comercialización de terrenos urbanizados de propiedad estatal, para proyectos de interés público, ya sea directamente o a través de terceros.</w:t>
      </w:r>
    </w:p>
    <w:p w14:paraId="1830A992" w14:textId="77777777" w:rsidR="00EA5966" w:rsidRPr="00997D79" w:rsidRDefault="00EA5966" w:rsidP="006928A8">
      <w:pPr>
        <w:spacing w:after="0" w:line="360" w:lineRule="auto"/>
        <w:jc w:val="both"/>
        <w:rPr>
          <w:rFonts w:ascii="Century Gothic" w:hAnsi="Century Gothic" w:cs="Arial"/>
          <w:bCs/>
          <w:lang w:val="es-MX"/>
        </w:rPr>
      </w:pPr>
    </w:p>
    <w:p w14:paraId="1DE60E92"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Dictaminar, en el ámbito de su competencia, las propuestas que formulen las diversas dependencias o entidades de la Administración Pública del Estado, en cuanto a la asignación de usos, destinos y reservas estatales para el equipamiento urbano.</w:t>
      </w:r>
    </w:p>
    <w:p w14:paraId="1DC9CA49" w14:textId="77777777" w:rsidR="00EA5966" w:rsidRPr="00997D79" w:rsidRDefault="00EA5966" w:rsidP="006928A8">
      <w:pPr>
        <w:spacing w:after="0" w:line="360" w:lineRule="auto"/>
        <w:jc w:val="both"/>
        <w:rPr>
          <w:rFonts w:ascii="Century Gothic" w:hAnsi="Century Gothic" w:cs="Arial"/>
          <w:bCs/>
          <w:lang w:val="es-MX"/>
        </w:rPr>
      </w:pPr>
    </w:p>
    <w:p w14:paraId="616224CA" w14:textId="5549689F" w:rsidR="00EA5966" w:rsidRPr="001210BF" w:rsidRDefault="008037B6" w:rsidP="006928A8">
      <w:pPr>
        <w:numPr>
          <w:ilvl w:val="0"/>
          <w:numId w:val="43"/>
        </w:numPr>
        <w:spacing w:after="0" w:line="360" w:lineRule="auto"/>
        <w:jc w:val="both"/>
        <w:rPr>
          <w:rFonts w:ascii="Century Gothic" w:hAnsi="Century Gothic" w:cs="Arial"/>
          <w:bCs/>
          <w:sz w:val="24"/>
          <w:szCs w:val="24"/>
          <w:lang w:val="es-MX"/>
        </w:rPr>
      </w:pPr>
      <w:r>
        <w:rPr>
          <w:rFonts w:ascii="Century Gothic" w:hAnsi="Century Gothic" w:cs="Arial"/>
          <w:bCs/>
          <w:sz w:val="24"/>
          <w:szCs w:val="24"/>
          <w:lang w:val="es-MX"/>
        </w:rPr>
        <w:t>Proponer</w:t>
      </w:r>
      <w:r w:rsidR="00EA5966" w:rsidRPr="001210BF">
        <w:rPr>
          <w:rFonts w:ascii="Century Gothic" w:hAnsi="Century Gothic" w:cs="Arial"/>
          <w:bCs/>
          <w:sz w:val="24"/>
          <w:szCs w:val="24"/>
          <w:lang w:val="es-MX"/>
        </w:rPr>
        <w:t xml:space="preserve"> y</w:t>
      </w:r>
      <w:r>
        <w:rPr>
          <w:rFonts w:ascii="Century Gothic" w:hAnsi="Century Gothic" w:cs="Arial"/>
          <w:bCs/>
          <w:sz w:val="24"/>
          <w:szCs w:val="24"/>
          <w:lang w:val="es-MX"/>
        </w:rPr>
        <w:t>,</w:t>
      </w:r>
      <w:r w:rsidR="00EA5966" w:rsidRPr="001210BF">
        <w:rPr>
          <w:rFonts w:ascii="Century Gothic" w:hAnsi="Century Gothic" w:cs="Arial"/>
          <w:bCs/>
          <w:sz w:val="24"/>
          <w:szCs w:val="24"/>
          <w:lang w:val="es-MX"/>
        </w:rPr>
        <w:t xml:space="preserve"> en su caso, promover las modificaciones a los planes de desarrollo urbano correspondientes, respecto de los bienes que </w:t>
      </w:r>
      <w:r w:rsidR="00EA5966" w:rsidRPr="001210BF">
        <w:rPr>
          <w:rFonts w:ascii="Century Gothic" w:hAnsi="Century Gothic" w:cs="Arial"/>
          <w:bCs/>
          <w:sz w:val="24"/>
          <w:szCs w:val="24"/>
          <w:lang w:val="es-MX"/>
        </w:rPr>
        <w:lastRenderedPageBreak/>
        <w:t>conformen el patrimonio inmobiliario del Estado, en congruencia con los objetivos y metas de la Administración Pública.</w:t>
      </w:r>
    </w:p>
    <w:p w14:paraId="0D2A442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985862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en el ámbito de su competencia, la ejecución de acciones de vivienda y urbanización conforme a los planes de ordenamiento territorial y desarrollo urbano correspondientes.</w:t>
      </w:r>
    </w:p>
    <w:p w14:paraId="027854EC"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D5E918A"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Intervenir en los procesos de regularización territorial, en los términos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y de conformidad con los planes de desarrollo urbano aplicables.</w:t>
      </w:r>
    </w:p>
    <w:p w14:paraId="100230A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F1064A2"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Emitir los dictámenes y opiniones en los términos de la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Agraria, para la incorporación de suelo ejidal o comunal al desarrollo urbano, asegurando la congruencia de dichas incorporaciones con lo dispuesto en los p</w:t>
      </w:r>
      <w:r w:rsidR="003B781D" w:rsidRPr="001210BF">
        <w:rPr>
          <w:rFonts w:ascii="Century Gothic" w:hAnsi="Century Gothic" w:cs="Arial"/>
          <w:bCs/>
          <w:sz w:val="24"/>
          <w:szCs w:val="24"/>
          <w:lang w:val="es-MX"/>
        </w:rPr>
        <w:t>l</w:t>
      </w:r>
      <w:r w:rsidRPr="001210BF">
        <w:rPr>
          <w:rFonts w:ascii="Century Gothic" w:hAnsi="Century Gothic" w:cs="Arial"/>
          <w:bCs/>
          <w:sz w:val="24"/>
          <w:szCs w:val="24"/>
          <w:lang w:val="es-MX"/>
        </w:rPr>
        <w:t xml:space="preserve">anes y programas a que se refiere el </w:t>
      </w:r>
      <w:r w:rsidR="00754BD1" w:rsidRPr="001210BF">
        <w:rPr>
          <w:rFonts w:ascii="Century Gothic" w:hAnsi="Century Gothic" w:cs="Arial"/>
          <w:bCs/>
          <w:sz w:val="24"/>
          <w:szCs w:val="24"/>
          <w:lang w:val="es-MX"/>
        </w:rPr>
        <w:t>artículo 37</w:t>
      </w:r>
      <w:r w:rsidRPr="001210BF">
        <w:rPr>
          <w:rFonts w:ascii="Century Gothic" w:hAnsi="Century Gothic" w:cs="Arial"/>
          <w:bCs/>
          <w:sz w:val="24"/>
          <w:szCs w:val="24"/>
          <w:lang w:val="es-MX"/>
        </w:rPr>
        <w:t xml:space="preserve">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w:t>
      </w:r>
    </w:p>
    <w:p w14:paraId="72F17403"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3FC9D23"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Conceder, condicionar o negar las autorizaciones que correspondan en materia de Impacto Territorial y Urbano.</w:t>
      </w:r>
    </w:p>
    <w:p w14:paraId="7D251FE7"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445D91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Gestionar y, en su caso, ejercer el derecho de preferencia que corresponde al Estado, para la adquisición de predios comprendidos en </w:t>
      </w:r>
      <w:r w:rsidRPr="001210BF">
        <w:rPr>
          <w:rFonts w:ascii="Century Gothic" w:hAnsi="Century Gothic" w:cs="Arial"/>
          <w:bCs/>
          <w:sz w:val="24"/>
          <w:szCs w:val="24"/>
          <w:lang w:val="es-MX"/>
        </w:rPr>
        <w:lastRenderedPageBreak/>
        <w:t>las áreas de crecimiento señaladas en los planes municipales de ordenamiento territorial y desarrollo urbano correspondientes.</w:t>
      </w:r>
    </w:p>
    <w:p w14:paraId="56A6A1C5" w14:textId="77777777" w:rsidR="00EA5966" w:rsidRPr="00997D79" w:rsidRDefault="00EA5966" w:rsidP="006928A8">
      <w:pPr>
        <w:spacing w:after="0" w:line="360" w:lineRule="auto"/>
        <w:jc w:val="both"/>
        <w:rPr>
          <w:rFonts w:ascii="Century Gothic" w:hAnsi="Century Gothic" w:cs="Arial"/>
          <w:bCs/>
          <w:lang w:val="es-MX"/>
        </w:rPr>
      </w:pPr>
    </w:p>
    <w:p w14:paraId="5198EEE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Garantizar que las acciones e inversiones en materia de desarrollo urbano, programadas por las dependencias y entidades de la administración pública estatal se ajusten, en su caso, a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al Plan Estatal de Ordenamiento Territorial y Desarrollo Urbano y demás instrumentos de planeación en la materia.</w:t>
      </w:r>
    </w:p>
    <w:p w14:paraId="73125382" w14:textId="77777777" w:rsidR="00EA5966" w:rsidRPr="00997D79" w:rsidRDefault="00EA5966" w:rsidP="006928A8">
      <w:pPr>
        <w:spacing w:after="0" w:line="360" w:lineRule="auto"/>
        <w:jc w:val="both"/>
        <w:rPr>
          <w:rFonts w:ascii="Century Gothic" w:hAnsi="Century Gothic" w:cs="Arial"/>
          <w:bCs/>
          <w:lang w:val="es-MX"/>
        </w:rPr>
      </w:pPr>
    </w:p>
    <w:p w14:paraId="211A8D8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Participar conforme a las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es aplicables, en el diseño de programas y acciones en materia del patrimonio cultural, natural y la imagen urbana.</w:t>
      </w:r>
    </w:p>
    <w:p w14:paraId="12B42BB8" w14:textId="77777777" w:rsidR="00EA5966" w:rsidRPr="00997D79" w:rsidRDefault="00EA5966" w:rsidP="006928A8">
      <w:pPr>
        <w:spacing w:after="0" w:line="360" w:lineRule="auto"/>
        <w:jc w:val="both"/>
        <w:rPr>
          <w:rFonts w:ascii="Century Gothic" w:hAnsi="Century Gothic" w:cs="Arial"/>
          <w:bCs/>
          <w:lang w:val="es-MX"/>
        </w:rPr>
      </w:pPr>
    </w:p>
    <w:p w14:paraId="24FDE3BF"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Vigilar el cumplimiento de las políticas de ordenamiento territorial y desarrollo urbano y de los convenios y acuerdos que se suscriban con los sectores público, social y privado, en materia de desarrollo urbano, así como determinar, en su caso, las medidas correctivas procedentes.</w:t>
      </w:r>
    </w:p>
    <w:p w14:paraId="3B16EF2D" w14:textId="77777777" w:rsidR="00EA5966" w:rsidRPr="00997D79" w:rsidRDefault="00EA5966" w:rsidP="006928A8">
      <w:pPr>
        <w:spacing w:after="0" w:line="360" w:lineRule="auto"/>
        <w:jc w:val="both"/>
        <w:rPr>
          <w:rFonts w:ascii="Century Gothic" w:hAnsi="Century Gothic" w:cs="Arial"/>
          <w:bCs/>
          <w:lang w:val="es-MX"/>
        </w:rPr>
      </w:pPr>
    </w:p>
    <w:p w14:paraId="79E2748D"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Verificar y asegurarse de la publicación en el Periódico Oficial del Estado y su inscripción en el Registro Público de la Propiedad, de los instrumentos de planeación a que alude el </w:t>
      </w:r>
      <w:r w:rsidR="00754BD1" w:rsidRPr="001210BF">
        <w:rPr>
          <w:rFonts w:ascii="Century Gothic" w:hAnsi="Century Gothic" w:cs="Arial"/>
          <w:bCs/>
          <w:sz w:val="24"/>
          <w:szCs w:val="24"/>
          <w:lang w:val="es-MX"/>
        </w:rPr>
        <w:t>artículo 37</w:t>
      </w:r>
      <w:r w:rsidRPr="001210BF">
        <w:rPr>
          <w:rFonts w:ascii="Century Gothic" w:hAnsi="Century Gothic" w:cs="Arial"/>
          <w:bCs/>
          <w:sz w:val="24"/>
          <w:szCs w:val="24"/>
          <w:lang w:val="es-MX"/>
        </w:rPr>
        <w:t xml:space="preserve">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7F9E31F1" w14:textId="77777777" w:rsidR="00EA5966" w:rsidRPr="00997D79" w:rsidRDefault="00EA5966" w:rsidP="006928A8">
      <w:pPr>
        <w:spacing w:after="0" w:line="360" w:lineRule="auto"/>
        <w:jc w:val="both"/>
        <w:rPr>
          <w:rFonts w:ascii="Century Gothic" w:hAnsi="Century Gothic" w:cs="Arial"/>
          <w:bCs/>
          <w:lang w:val="es-MX"/>
        </w:rPr>
      </w:pPr>
    </w:p>
    <w:p w14:paraId="72EED9F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Asesorar y asistir a los municipios en la elaboración y ejecución de sus planes de ordenamiento territorial y desarrollo urbano y en la definición </w:t>
      </w:r>
      <w:r w:rsidRPr="001210BF">
        <w:rPr>
          <w:rFonts w:ascii="Century Gothic" w:hAnsi="Century Gothic" w:cs="Arial"/>
          <w:bCs/>
          <w:sz w:val="24"/>
          <w:szCs w:val="24"/>
          <w:lang w:val="es-MX"/>
        </w:rPr>
        <w:lastRenderedPageBreak/>
        <w:t>de sus fundos legales o límites de centro de población, así como en la gestión de recursos y en la capacitación técnica de su personal.</w:t>
      </w:r>
    </w:p>
    <w:p w14:paraId="502CDCD4"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42093D8" w14:textId="420AF9F2"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las acciones que convenga la person</w:t>
      </w:r>
      <w:r w:rsidR="008037B6">
        <w:rPr>
          <w:rFonts w:ascii="Century Gothic" w:hAnsi="Century Gothic" w:cs="Arial"/>
          <w:bCs/>
          <w:sz w:val="24"/>
          <w:szCs w:val="24"/>
          <w:lang w:val="es-MX"/>
        </w:rPr>
        <w:t>a Titular del Ejecutivo con el Gobierno F</w:t>
      </w:r>
      <w:r w:rsidRPr="001210BF">
        <w:rPr>
          <w:rFonts w:ascii="Century Gothic" w:hAnsi="Century Gothic" w:cs="Arial"/>
          <w:bCs/>
          <w:sz w:val="24"/>
          <w:szCs w:val="24"/>
          <w:lang w:val="es-MX"/>
        </w:rPr>
        <w:t>ederal y los municipales para el desarrollo urbano, de las zonas metropolitanas y áreas conurbadas.</w:t>
      </w:r>
    </w:p>
    <w:p w14:paraId="50D4B5B6"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B4BE4B5"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apoyar y realizar investigaciones científicas,  tecnológicas y de innovación en materia </w:t>
      </w:r>
      <w:r w:rsidR="003B781D" w:rsidRPr="001210BF">
        <w:rPr>
          <w:rFonts w:ascii="Century Gothic" w:hAnsi="Century Gothic" w:cs="Arial"/>
          <w:bCs/>
          <w:sz w:val="24"/>
          <w:szCs w:val="24"/>
          <w:lang w:val="es-MX"/>
        </w:rPr>
        <w:t>de ordenamiento</w:t>
      </w:r>
      <w:r w:rsidRPr="001210BF">
        <w:rPr>
          <w:rFonts w:ascii="Century Gothic" w:hAnsi="Century Gothic" w:cs="Arial"/>
          <w:bCs/>
          <w:sz w:val="24"/>
          <w:szCs w:val="24"/>
          <w:lang w:val="es-MX"/>
        </w:rPr>
        <w:t xml:space="preserve"> territorial y de desarrollo urbano, regional y metropolitano, así como promover ante las autoridades correspondientes la adecuación de los programas educativos, en todos los niveles, para fomentar una cultura de los derechos y valores urbanos.</w:t>
      </w:r>
    </w:p>
    <w:p w14:paraId="7991A23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308BCC5"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Apoyar técnicamente a los municipios que lo soliciten, en la planeación del desarrollo urbano, o convenir con ellos la transferencia de facultades estatales en materia urbana, en términos de los convenios que para ese efecto se celebren.</w:t>
      </w:r>
    </w:p>
    <w:p w14:paraId="613EB29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D567A0A"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Apoyar a los municipios que lo soliciten, en la administración de los servicios públicos municipales, en los términos de las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es aplicables.</w:t>
      </w:r>
    </w:p>
    <w:p w14:paraId="39949F0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5A5E81A" w14:textId="030F38CA"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 xml:space="preserve">Promover la construcción de obras de infraestructura y equipamiento, así como la implementación prioritaria de acción sobre el espacio público y la movilidad, para el desarrollo urbano regional y metropolitano, en coordinación con la </w:t>
      </w:r>
      <w:r w:rsidR="008037B6">
        <w:rPr>
          <w:rFonts w:ascii="Century Gothic" w:hAnsi="Century Gothic" w:cs="Arial"/>
          <w:bCs/>
          <w:sz w:val="24"/>
          <w:szCs w:val="24"/>
          <w:lang w:val="es-MX"/>
        </w:rPr>
        <w:t>F</w:t>
      </w:r>
      <w:r w:rsidRPr="001210BF">
        <w:rPr>
          <w:rFonts w:ascii="Century Gothic" w:hAnsi="Century Gothic" w:cs="Arial"/>
          <w:bCs/>
          <w:sz w:val="24"/>
          <w:szCs w:val="24"/>
          <w:lang w:val="es-MX"/>
        </w:rPr>
        <w:t>ederación y los municipios y la participación de los sectores social y privado.</w:t>
      </w:r>
    </w:p>
    <w:p w14:paraId="18C5DA0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94A1B4D"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la creación, funcionamiento y financiamiento de institutos de planeación, observatorios, consejos participativos y otras estructuras institucionales y ciudadanas que se requieran.</w:t>
      </w:r>
    </w:p>
    <w:p w14:paraId="2B06543B"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CDA2DA2" w14:textId="620A36FE"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Proponer criterios y acciones para la regulación y mejoramiento de los asentamientos humanos, en coordinación con los ayun</w:t>
      </w:r>
      <w:r w:rsidR="008037B6">
        <w:rPr>
          <w:rFonts w:ascii="Century Gothic" w:hAnsi="Century Gothic" w:cs="Arial"/>
          <w:bCs/>
          <w:sz w:val="24"/>
          <w:szCs w:val="24"/>
          <w:lang w:val="es-MX"/>
        </w:rPr>
        <w:t>tamientos y, en su caso, con la F</w:t>
      </w:r>
      <w:r w:rsidRPr="001210BF">
        <w:rPr>
          <w:rFonts w:ascii="Century Gothic" w:hAnsi="Century Gothic" w:cs="Arial"/>
          <w:bCs/>
          <w:sz w:val="24"/>
          <w:szCs w:val="24"/>
          <w:lang w:val="es-MX"/>
        </w:rPr>
        <w:t>ederación.</w:t>
      </w:r>
    </w:p>
    <w:p w14:paraId="49155D4B"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3A8DDFC" w14:textId="24CB315E" w:rsidR="00EA5966" w:rsidRPr="001210BF" w:rsidRDefault="008037B6" w:rsidP="006928A8">
      <w:pPr>
        <w:numPr>
          <w:ilvl w:val="0"/>
          <w:numId w:val="43"/>
        </w:numPr>
        <w:spacing w:after="0" w:line="360" w:lineRule="auto"/>
        <w:jc w:val="both"/>
        <w:rPr>
          <w:rFonts w:ascii="Century Gothic" w:hAnsi="Century Gothic" w:cs="Arial"/>
          <w:bCs/>
          <w:sz w:val="24"/>
          <w:szCs w:val="24"/>
          <w:lang w:val="es-MX"/>
        </w:rPr>
      </w:pPr>
      <w:r>
        <w:rPr>
          <w:rFonts w:ascii="Century Gothic" w:hAnsi="Century Gothic" w:cs="Arial"/>
          <w:bCs/>
          <w:sz w:val="24"/>
          <w:szCs w:val="24"/>
          <w:lang w:val="es-MX"/>
        </w:rPr>
        <w:t>Coordinarse con el Gobierno F</w:t>
      </w:r>
      <w:r w:rsidR="00EA5966" w:rsidRPr="001210BF">
        <w:rPr>
          <w:rFonts w:ascii="Century Gothic" w:hAnsi="Century Gothic" w:cs="Arial"/>
          <w:bCs/>
          <w:sz w:val="24"/>
          <w:szCs w:val="24"/>
          <w:lang w:val="es-MX"/>
        </w:rPr>
        <w:t>ederal y los municipios, así como con los sectores social y privado, en la realización de acciones e inversiones para el ordenamiento territorial y desarrollo urbano, así como la prevención de riesgos en los asentamientos humanos.</w:t>
      </w:r>
    </w:p>
    <w:p w14:paraId="1059014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1932735"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Prevenir y evitar la ocupación por asentamientos humanos en zonas de alto riesgo, de conformidad con los atlas de riesgo y en los términos de la legislación aplicable.</w:t>
      </w:r>
    </w:p>
    <w:p w14:paraId="4554065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3848C54"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Informar y difundir permanentemente sobre el contenido, la aplicación y la evaluación de los instrumentos de planeación a que se refiere el </w:t>
      </w:r>
      <w:r w:rsidR="00B65F8A" w:rsidRPr="001210BF">
        <w:rPr>
          <w:rFonts w:ascii="Century Gothic" w:hAnsi="Century Gothic" w:cs="Arial"/>
          <w:bCs/>
          <w:sz w:val="24"/>
          <w:szCs w:val="24"/>
          <w:lang w:val="es-MX"/>
        </w:rPr>
        <w:t>art</w:t>
      </w:r>
      <w:r w:rsidR="00754BD1" w:rsidRPr="001210BF">
        <w:rPr>
          <w:rFonts w:ascii="Century Gothic" w:hAnsi="Century Gothic" w:cs="Arial"/>
          <w:bCs/>
          <w:sz w:val="24"/>
          <w:szCs w:val="24"/>
          <w:lang w:val="es-MX"/>
        </w:rPr>
        <w:t>ículo 37</w:t>
      </w:r>
      <w:r w:rsidRPr="001210BF">
        <w:rPr>
          <w:rFonts w:ascii="Century Gothic" w:hAnsi="Century Gothic" w:cs="Arial"/>
          <w:bCs/>
          <w:sz w:val="24"/>
          <w:szCs w:val="24"/>
          <w:lang w:val="es-MX"/>
        </w:rPr>
        <w:t xml:space="preserve">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4F083FFE"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A8BC613"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en coordinación con los municipios, la capacitación de las personas que funjan como directores responsables, peritos y servidores públicos involucrados en la gestión urbanística en el Estado.</w:t>
      </w:r>
    </w:p>
    <w:p w14:paraId="2F3A6F5D"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FCF1FE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Resolver los recursos de su competencia.</w:t>
      </w:r>
    </w:p>
    <w:p w14:paraId="7808721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70E59D6" w14:textId="77777777" w:rsidR="003B781D"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Autorizar la apertura, prolongación, ampliación o modificación de vías públicas de nivel regional en el territorio del Estado, no previstas en los planes de desarrollo urbano.</w:t>
      </w:r>
    </w:p>
    <w:p w14:paraId="7C995376" w14:textId="77777777" w:rsidR="003B781D" w:rsidRPr="001210BF" w:rsidRDefault="003B781D" w:rsidP="006928A8">
      <w:pPr>
        <w:pStyle w:val="Prrafodelista"/>
        <w:spacing w:line="360" w:lineRule="auto"/>
        <w:rPr>
          <w:rFonts w:ascii="Century Gothic" w:hAnsi="Century Gothic" w:cs="Arial"/>
          <w:bCs/>
          <w:lang w:val="es-MX"/>
        </w:rPr>
      </w:pPr>
    </w:p>
    <w:p w14:paraId="2123C54A" w14:textId="77777777" w:rsidR="00EA5966" w:rsidRPr="001210BF" w:rsidRDefault="00634707"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Coadyuvar con los municipios para la elaboración del dictamen respecto a las </w:t>
      </w:r>
      <w:r w:rsidR="00EA5966" w:rsidRPr="001210BF">
        <w:rPr>
          <w:rFonts w:ascii="Century Gothic" w:hAnsi="Century Gothic" w:cs="Arial"/>
          <w:bCs/>
          <w:sz w:val="24"/>
          <w:szCs w:val="24"/>
          <w:lang w:val="es-MX"/>
        </w:rPr>
        <w:t xml:space="preserve">propuestas de urbanización, fraccionamiento, </w:t>
      </w:r>
      <w:r w:rsidR="00D67E97" w:rsidRPr="001210BF">
        <w:rPr>
          <w:rFonts w:ascii="Century Gothic" w:hAnsi="Century Gothic" w:cs="Arial"/>
          <w:bCs/>
          <w:sz w:val="24"/>
          <w:szCs w:val="24"/>
          <w:lang w:val="es-MX"/>
        </w:rPr>
        <w:t>transmisión o incorporación al desarrollo u</w:t>
      </w:r>
      <w:r w:rsidR="00EA5966" w:rsidRPr="001210BF">
        <w:rPr>
          <w:rFonts w:ascii="Century Gothic" w:hAnsi="Century Gothic" w:cs="Arial"/>
          <w:bCs/>
          <w:sz w:val="24"/>
          <w:szCs w:val="24"/>
          <w:lang w:val="es-MX"/>
        </w:rPr>
        <w:t>rbano de predios ejidales o comunales que se encuentren ubicados en el área de crecimiento de un centro de población, tomando en cuenta su localización, deslinde y demás condiciones urbanas y ambientales.</w:t>
      </w:r>
    </w:p>
    <w:p w14:paraId="74545F4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3D7235E"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 xml:space="preserve">Inspeccionar, vigilar y verificar el cumplimiento y aplicación de las disposiciones legales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4F74B69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B8CEEAF"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Imponer medidas de seguridad y sanciones administrativas de acuerdo con su competencia, a los infractores de las disposiciones jurídicas, en los términos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78AD7BC6" w14:textId="77777777" w:rsidR="00EA5966" w:rsidRPr="001210BF" w:rsidRDefault="00EA5966" w:rsidP="006928A8">
      <w:pPr>
        <w:spacing w:after="0" w:line="360" w:lineRule="auto"/>
        <w:jc w:val="both"/>
        <w:rPr>
          <w:rFonts w:ascii="Century Gothic" w:hAnsi="Century Gothic" w:cs="Arial"/>
          <w:sz w:val="24"/>
          <w:szCs w:val="24"/>
          <w:lang w:val="es-MX"/>
        </w:rPr>
      </w:pPr>
    </w:p>
    <w:p w14:paraId="327250B8"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Atribuciones de los m</w:t>
      </w:r>
      <w:r w:rsidR="00EA5966" w:rsidRPr="001210BF">
        <w:rPr>
          <w:rFonts w:ascii="Century Gothic" w:hAnsi="Century Gothic" w:cs="Arial"/>
          <w:sz w:val="24"/>
          <w:lang w:val="es-MX"/>
        </w:rPr>
        <w:t>unicipios</w:t>
      </w:r>
    </w:p>
    <w:p w14:paraId="668F6AFF" w14:textId="77777777" w:rsidR="00EA5966" w:rsidRPr="001210BF" w:rsidRDefault="00BF358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13.</w:t>
      </w:r>
      <w:r w:rsidR="00EA5966" w:rsidRPr="001210BF">
        <w:rPr>
          <w:rFonts w:ascii="Century Gothic" w:hAnsi="Century Gothic" w:cs="Arial"/>
          <w:b/>
          <w:sz w:val="24"/>
          <w:szCs w:val="24"/>
          <w:lang w:val="es-MX"/>
        </w:rPr>
        <w:t xml:space="preserve"> </w:t>
      </w:r>
      <w:r w:rsidR="00882C42" w:rsidRPr="001210BF">
        <w:rPr>
          <w:rFonts w:ascii="Century Gothic" w:hAnsi="Century Gothic" w:cs="Arial"/>
          <w:sz w:val="24"/>
          <w:szCs w:val="24"/>
          <w:lang w:val="es-MX"/>
        </w:rPr>
        <w:t>Corresponde a los m</w:t>
      </w:r>
      <w:r w:rsidR="00EA5966" w:rsidRPr="001210BF">
        <w:rPr>
          <w:rFonts w:ascii="Century Gothic" w:hAnsi="Century Gothic" w:cs="Arial"/>
          <w:sz w:val="24"/>
          <w:szCs w:val="24"/>
          <w:lang w:val="es-MX"/>
        </w:rPr>
        <w:t xml:space="preserve">unicipios, de conformidad con el artículo 115 de la Constitución Política de los Estados Unidos Mexicanos y de la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General de Asentamientos Humanos, Ordenamiento Territorial y Desarrollo Urbano</w:t>
      </w:r>
      <w:r w:rsidR="003B781D" w:rsidRPr="001210BF">
        <w:rPr>
          <w:rFonts w:ascii="Century Gothic" w:hAnsi="Century Gothic" w:cs="Arial"/>
          <w:sz w:val="24"/>
          <w:szCs w:val="24"/>
          <w:lang w:val="es-MX"/>
        </w:rPr>
        <w:t>,</w:t>
      </w:r>
      <w:r w:rsidR="00EA5966" w:rsidRPr="001210BF">
        <w:rPr>
          <w:rFonts w:ascii="Century Gothic" w:hAnsi="Century Gothic" w:cs="Arial"/>
          <w:sz w:val="24"/>
          <w:szCs w:val="24"/>
          <w:lang w:val="es-MX"/>
        </w:rPr>
        <w:t xml:space="preserve"> en el ámbito de sus respectivas </w:t>
      </w:r>
      <w:r w:rsidR="00EA5966" w:rsidRPr="001210BF">
        <w:rPr>
          <w:rFonts w:ascii="Century Gothic" w:hAnsi="Century Gothic" w:cs="Arial"/>
          <w:bCs/>
          <w:sz w:val="24"/>
          <w:szCs w:val="24"/>
          <w:lang w:val="es-MX"/>
        </w:rPr>
        <w:t>competencias</w:t>
      </w:r>
      <w:r w:rsidR="00EA5966" w:rsidRPr="001210BF">
        <w:rPr>
          <w:rFonts w:ascii="Century Gothic" w:hAnsi="Century Gothic" w:cs="Arial"/>
          <w:sz w:val="24"/>
          <w:szCs w:val="24"/>
          <w:lang w:val="es-MX"/>
        </w:rPr>
        <w:t>, las siguientes atribuciones:</w:t>
      </w:r>
    </w:p>
    <w:p w14:paraId="2708B5C5" w14:textId="77777777" w:rsidR="00EA5966" w:rsidRPr="001210BF" w:rsidRDefault="00EA5966" w:rsidP="006928A8">
      <w:pPr>
        <w:spacing w:after="0" w:line="360" w:lineRule="auto"/>
        <w:jc w:val="both"/>
        <w:rPr>
          <w:rFonts w:ascii="Century Gothic" w:hAnsi="Century Gothic" w:cs="Arial"/>
          <w:sz w:val="24"/>
          <w:szCs w:val="24"/>
          <w:lang w:val="es-MX"/>
        </w:rPr>
      </w:pPr>
    </w:p>
    <w:p w14:paraId="14320715"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Cumplir el marco legal que garantice la aplicación de los principios y regulaciones de esta </w:t>
      </w:r>
      <w:r w:rsidR="00A40A93" w:rsidRPr="001210BF">
        <w:rPr>
          <w:rFonts w:ascii="Century Gothic" w:hAnsi="Century Gothic" w:cs="Arial"/>
          <w:lang w:val="es-MX"/>
        </w:rPr>
        <w:t>Ley</w:t>
      </w:r>
      <w:r w:rsidRPr="001210BF">
        <w:rPr>
          <w:rFonts w:ascii="Century Gothic" w:hAnsi="Century Gothic" w:cs="Arial"/>
          <w:lang w:val="es-MX"/>
        </w:rPr>
        <w:t>.</w:t>
      </w:r>
    </w:p>
    <w:p w14:paraId="5E46732A" w14:textId="77777777" w:rsidR="00EA5966" w:rsidRPr="001210BF" w:rsidRDefault="00EA5966" w:rsidP="006928A8">
      <w:pPr>
        <w:pStyle w:val="Prrafodelista"/>
        <w:spacing w:line="360" w:lineRule="auto"/>
        <w:contextualSpacing w:val="0"/>
        <w:jc w:val="both"/>
        <w:rPr>
          <w:rFonts w:ascii="Century Gothic" w:hAnsi="Century Gothic" w:cs="Arial"/>
          <w:lang w:val="es-MX"/>
        </w:rPr>
      </w:pPr>
    </w:p>
    <w:p w14:paraId="4FBCF77C"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Promover la Gobernanza Territorial y Urbana.</w:t>
      </w:r>
    </w:p>
    <w:p w14:paraId="1F6F3919" w14:textId="77777777" w:rsidR="00EA5966" w:rsidRPr="001210BF" w:rsidRDefault="00EA5966" w:rsidP="006928A8">
      <w:pPr>
        <w:spacing w:after="0" w:line="360" w:lineRule="auto"/>
        <w:jc w:val="both"/>
        <w:rPr>
          <w:rFonts w:ascii="Century Gothic" w:hAnsi="Century Gothic" w:cs="Arial"/>
          <w:sz w:val="24"/>
          <w:szCs w:val="24"/>
          <w:lang w:val="es-MX"/>
        </w:rPr>
      </w:pPr>
    </w:p>
    <w:p w14:paraId="08EE40E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Formular, aprobar, administrar, </w:t>
      </w:r>
      <w:r w:rsidRPr="001210BF">
        <w:rPr>
          <w:rFonts w:ascii="Century Gothic" w:hAnsi="Century Gothic" w:cs="Arial"/>
          <w:bCs/>
          <w:lang w:val="es-MX"/>
        </w:rPr>
        <w:t>evaluar</w:t>
      </w:r>
      <w:r w:rsidRPr="001210BF">
        <w:rPr>
          <w:rFonts w:ascii="Century Gothic" w:hAnsi="Century Gothic" w:cs="Arial"/>
          <w:lang w:val="es-MX"/>
        </w:rPr>
        <w:t xml:space="preserve"> y actualizar, en su caso, el Plan Municipal de Ordenamiento T</w:t>
      </w:r>
      <w:r w:rsidR="00754BD1" w:rsidRPr="001210BF">
        <w:rPr>
          <w:rFonts w:ascii="Century Gothic" w:hAnsi="Century Gothic" w:cs="Arial"/>
          <w:lang w:val="es-MX"/>
        </w:rPr>
        <w:t>erritorial y Desarrollo Urbano</w:t>
      </w:r>
      <w:r w:rsidRPr="001210BF">
        <w:rPr>
          <w:rFonts w:ascii="Century Gothic" w:hAnsi="Century Gothic" w:cs="Arial"/>
          <w:lang w:val="es-MX"/>
        </w:rPr>
        <w:t xml:space="preserve">, así como otros instrumentos de planeación derivados a que se refiere el </w:t>
      </w:r>
      <w:r w:rsidR="009D37C6" w:rsidRPr="001210BF">
        <w:rPr>
          <w:rFonts w:ascii="Century Gothic" w:hAnsi="Century Gothic" w:cs="Arial"/>
          <w:lang w:val="es-MX"/>
        </w:rPr>
        <w:t>art</w:t>
      </w:r>
      <w:r w:rsidR="00754BD1" w:rsidRPr="001210BF">
        <w:rPr>
          <w:rFonts w:ascii="Century Gothic" w:hAnsi="Century Gothic" w:cs="Arial"/>
          <w:lang w:val="es-MX"/>
        </w:rPr>
        <w:t>ículo 37</w:t>
      </w:r>
      <w:r w:rsidRPr="001210BF">
        <w:rPr>
          <w:rFonts w:ascii="Century Gothic" w:hAnsi="Century Gothic" w:cs="Arial"/>
          <w:lang w:val="es-MX"/>
        </w:rPr>
        <w:t xml:space="preserve"> de esta </w:t>
      </w:r>
      <w:r w:rsidR="00A40A93" w:rsidRPr="001210BF">
        <w:rPr>
          <w:rFonts w:ascii="Century Gothic" w:hAnsi="Century Gothic" w:cs="Arial"/>
          <w:lang w:val="es-MX"/>
        </w:rPr>
        <w:t>Ley</w:t>
      </w:r>
      <w:r w:rsidRPr="001210BF">
        <w:rPr>
          <w:rFonts w:ascii="Century Gothic" w:hAnsi="Century Gothic" w:cs="Arial"/>
          <w:lang w:val="es-MX"/>
        </w:rPr>
        <w:t>.</w:t>
      </w:r>
    </w:p>
    <w:p w14:paraId="373BFEE9" w14:textId="77777777" w:rsidR="00EA5966" w:rsidRPr="001210BF" w:rsidRDefault="00EA5966" w:rsidP="006928A8">
      <w:pPr>
        <w:spacing w:after="0" w:line="360" w:lineRule="auto"/>
        <w:jc w:val="both"/>
        <w:rPr>
          <w:rFonts w:ascii="Century Gothic" w:hAnsi="Century Gothic" w:cs="Arial"/>
          <w:sz w:val="24"/>
          <w:szCs w:val="24"/>
          <w:lang w:val="es-MX"/>
        </w:rPr>
      </w:pPr>
    </w:p>
    <w:p w14:paraId="13AEFE33" w14:textId="341CDC8F"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Solicitar al Ejecutivo Estatal, previa aprobación o modificación </w:t>
      </w:r>
      <w:r w:rsidRPr="001210BF">
        <w:rPr>
          <w:rFonts w:ascii="Century Gothic" w:hAnsi="Century Gothic" w:cs="Arial"/>
          <w:bCs/>
          <w:lang w:val="es-MX"/>
        </w:rPr>
        <w:t>mayor</w:t>
      </w:r>
      <w:r w:rsidRPr="001210BF">
        <w:rPr>
          <w:rFonts w:ascii="Century Gothic" w:hAnsi="Century Gothic" w:cs="Arial"/>
          <w:lang w:val="es-MX"/>
        </w:rPr>
        <w:t xml:space="preserve"> de los planes de ordenamiento territorial y desarrollo urbano</w:t>
      </w:r>
      <w:r w:rsidR="00D67E97" w:rsidRPr="001210BF">
        <w:rPr>
          <w:rFonts w:ascii="Century Gothic" w:hAnsi="Century Gothic" w:cs="Arial"/>
          <w:lang w:val="es-MX"/>
        </w:rPr>
        <w:t>,</w:t>
      </w:r>
      <w:r w:rsidRPr="001210BF">
        <w:rPr>
          <w:rFonts w:ascii="Century Gothic" w:hAnsi="Century Gothic" w:cs="Arial"/>
          <w:lang w:val="es-MX"/>
        </w:rPr>
        <w:t xml:space="preserve"> regulados por esta </w:t>
      </w:r>
      <w:r w:rsidR="00A40A93" w:rsidRPr="001210BF">
        <w:rPr>
          <w:rFonts w:ascii="Century Gothic" w:hAnsi="Century Gothic" w:cs="Arial"/>
          <w:lang w:val="es-MX"/>
        </w:rPr>
        <w:t>Ley</w:t>
      </w:r>
      <w:r w:rsidRPr="001210BF">
        <w:rPr>
          <w:rFonts w:ascii="Century Gothic" w:hAnsi="Century Gothic" w:cs="Arial"/>
          <w:lang w:val="es-MX"/>
        </w:rPr>
        <w:t>, el dict</w:t>
      </w:r>
      <w:r w:rsidR="0080287C">
        <w:rPr>
          <w:rFonts w:ascii="Century Gothic" w:hAnsi="Century Gothic" w:cs="Arial"/>
          <w:lang w:val="es-MX"/>
        </w:rPr>
        <w:t>amen de congruencia con la planeación estatal en la materia</w:t>
      </w:r>
      <w:r w:rsidR="003B781D" w:rsidRPr="001210BF">
        <w:rPr>
          <w:rFonts w:ascii="Century Gothic" w:hAnsi="Century Gothic" w:cs="Arial"/>
          <w:lang w:val="es-MX"/>
        </w:rPr>
        <w:t>,</w:t>
      </w:r>
      <w:r w:rsidRPr="001210BF">
        <w:rPr>
          <w:rFonts w:ascii="Century Gothic" w:hAnsi="Century Gothic" w:cs="Arial"/>
          <w:lang w:val="es-MX"/>
        </w:rPr>
        <w:t xml:space="preserve"> y vigilar la observancia de la misma en la instrumentación de dichos planes.</w:t>
      </w:r>
    </w:p>
    <w:p w14:paraId="3B5A9DEE" w14:textId="77777777" w:rsidR="00EA5966" w:rsidRPr="001210BF" w:rsidRDefault="00EA5966" w:rsidP="006928A8">
      <w:pPr>
        <w:spacing w:after="0" w:line="360" w:lineRule="auto"/>
        <w:jc w:val="both"/>
        <w:rPr>
          <w:rFonts w:ascii="Century Gothic" w:hAnsi="Century Gothic" w:cs="Arial"/>
          <w:sz w:val="24"/>
          <w:szCs w:val="24"/>
          <w:lang w:val="es-MX"/>
        </w:rPr>
      </w:pPr>
    </w:p>
    <w:p w14:paraId="1E697E2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Enviar al Ejecutivo del Estado para su publicación en el Periódico Oficial del Estado, los planes de ordenamiento territorial y desarrollo Urbano, así como los reglamentos que expidan en la materia.</w:t>
      </w:r>
    </w:p>
    <w:p w14:paraId="5019EEC5" w14:textId="77777777" w:rsidR="00EA5966" w:rsidRPr="001210BF" w:rsidRDefault="00EA5966" w:rsidP="006928A8">
      <w:pPr>
        <w:spacing w:after="0" w:line="360" w:lineRule="auto"/>
        <w:jc w:val="both"/>
        <w:rPr>
          <w:rFonts w:ascii="Century Gothic" w:hAnsi="Century Gothic" w:cs="Arial"/>
          <w:sz w:val="24"/>
          <w:szCs w:val="24"/>
          <w:lang w:val="es-MX"/>
        </w:rPr>
      </w:pPr>
    </w:p>
    <w:p w14:paraId="0DE9C96C"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Formular y administrar la zonificación prevista en los planes de su competencia, así como controlar y vigilar la utilización del suelo y el aprovechamiento del potencial urbano.</w:t>
      </w:r>
    </w:p>
    <w:p w14:paraId="5CE0DD25" w14:textId="77777777" w:rsidR="00EA5966" w:rsidRPr="001210BF" w:rsidRDefault="00EA5966" w:rsidP="006928A8">
      <w:pPr>
        <w:spacing w:after="0" w:line="360" w:lineRule="auto"/>
        <w:jc w:val="both"/>
        <w:rPr>
          <w:rFonts w:ascii="Century Gothic" w:hAnsi="Century Gothic" w:cs="Arial"/>
          <w:sz w:val="24"/>
          <w:szCs w:val="24"/>
          <w:lang w:val="es-MX"/>
        </w:rPr>
      </w:pPr>
    </w:p>
    <w:p w14:paraId="3990B506"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Registrar periódicamente en el </w:t>
      </w:r>
      <w:r w:rsidRPr="001210BF">
        <w:rPr>
          <w:rFonts w:ascii="Century Gothic" w:hAnsi="Century Gothic" w:cs="Arial"/>
          <w:bCs/>
          <w:lang w:val="es-MX" w:eastAsia="es-ES_tradnl"/>
        </w:rPr>
        <w:t>Sistema de Información Territorial y Urbano</w:t>
      </w:r>
      <w:r w:rsidRPr="001210BF">
        <w:rPr>
          <w:rFonts w:ascii="Century Gothic" w:hAnsi="Century Gothic" w:cs="Arial"/>
          <w:lang w:val="es-MX"/>
        </w:rPr>
        <w:t>, las acciones que afecten el desarrollo urbano en los centros de población ubicados en sus jurisdicciones territoriales.</w:t>
      </w:r>
    </w:p>
    <w:p w14:paraId="7F7D862F" w14:textId="77777777" w:rsidR="00EA5966" w:rsidRPr="001210BF" w:rsidRDefault="00EA5966" w:rsidP="006928A8">
      <w:pPr>
        <w:spacing w:after="0" w:line="360" w:lineRule="auto"/>
        <w:jc w:val="both"/>
        <w:rPr>
          <w:rFonts w:ascii="Century Gothic" w:hAnsi="Century Gothic" w:cs="Arial"/>
          <w:sz w:val="24"/>
          <w:szCs w:val="24"/>
          <w:lang w:val="es-MX"/>
        </w:rPr>
      </w:pPr>
    </w:p>
    <w:p w14:paraId="0D91C591"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Solicitar al Ejecutivo del Estado que promueva ante la Legislatura local, la fundación de centros de población, de conformidad con las </w:t>
      </w:r>
      <w:r w:rsidR="00A40A93" w:rsidRPr="001210BF">
        <w:rPr>
          <w:rFonts w:ascii="Century Gothic" w:hAnsi="Century Gothic" w:cs="Arial"/>
          <w:lang w:val="es-MX"/>
        </w:rPr>
        <w:t>ley</w:t>
      </w:r>
      <w:r w:rsidRPr="001210BF">
        <w:rPr>
          <w:rFonts w:ascii="Century Gothic" w:hAnsi="Century Gothic" w:cs="Arial"/>
          <w:lang w:val="es-MX"/>
        </w:rPr>
        <w:t>es aplicables.</w:t>
      </w:r>
    </w:p>
    <w:p w14:paraId="2C551555" w14:textId="77777777" w:rsidR="00EA5966" w:rsidRPr="00834707" w:rsidRDefault="00EA5966" w:rsidP="006928A8">
      <w:pPr>
        <w:spacing w:after="0" w:line="360" w:lineRule="auto"/>
        <w:jc w:val="both"/>
        <w:rPr>
          <w:rFonts w:ascii="Century Gothic" w:hAnsi="Century Gothic" w:cs="Arial"/>
          <w:lang w:val="es-MX"/>
        </w:rPr>
      </w:pPr>
    </w:p>
    <w:p w14:paraId="5720268F"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Otorgar las licencias y autorizaciones de su competencia, así como realizar la inspección y seguimiento correspondientes de:</w:t>
      </w:r>
    </w:p>
    <w:p w14:paraId="07741D23" w14:textId="77777777" w:rsidR="00EA5966" w:rsidRPr="00834707" w:rsidRDefault="00EA5966" w:rsidP="006928A8">
      <w:pPr>
        <w:spacing w:after="0" w:line="360" w:lineRule="auto"/>
        <w:jc w:val="both"/>
        <w:rPr>
          <w:rFonts w:ascii="Century Gothic" w:hAnsi="Century Gothic" w:cs="Arial"/>
          <w:lang w:val="es-MX"/>
        </w:rPr>
      </w:pPr>
    </w:p>
    <w:p w14:paraId="0C8E6B62"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Ocupación, aprovechamiento y utilización del suelo público o privado, incluyendo las relativas a las acciones urbanísticas a que se refiere esta </w:t>
      </w:r>
      <w:r w:rsidR="00A40A93" w:rsidRPr="001210BF">
        <w:rPr>
          <w:rFonts w:ascii="Century Gothic" w:hAnsi="Century Gothic" w:cs="Arial"/>
          <w:lang w:val="es-MX"/>
        </w:rPr>
        <w:t>Ley</w:t>
      </w:r>
      <w:r w:rsidRPr="001210BF">
        <w:rPr>
          <w:rFonts w:ascii="Century Gothic" w:hAnsi="Century Gothic" w:cs="Arial"/>
          <w:lang w:val="es-MX"/>
        </w:rPr>
        <w:t>.</w:t>
      </w:r>
    </w:p>
    <w:p w14:paraId="4EBA53C3" w14:textId="77777777" w:rsidR="00EA5966" w:rsidRPr="00834707" w:rsidRDefault="00EA5966" w:rsidP="006928A8">
      <w:pPr>
        <w:pStyle w:val="Prrafodelista"/>
        <w:spacing w:line="360" w:lineRule="auto"/>
        <w:ind w:left="900"/>
        <w:contextualSpacing w:val="0"/>
        <w:jc w:val="both"/>
        <w:rPr>
          <w:rFonts w:ascii="Century Gothic" w:hAnsi="Century Gothic" w:cs="Arial"/>
          <w:sz w:val="22"/>
          <w:szCs w:val="22"/>
          <w:lang w:val="es-MX"/>
        </w:rPr>
      </w:pPr>
    </w:p>
    <w:p w14:paraId="5D2C2C6A"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Explotación de bancos de materiales pétreos y depósitos de escombro.</w:t>
      </w:r>
    </w:p>
    <w:p w14:paraId="02B0D0C7" w14:textId="77777777" w:rsidR="00EA5966" w:rsidRPr="00834707" w:rsidRDefault="00EA5966" w:rsidP="006928A8">
      <w:pPr>
        <w:spacing w:after="0" w:line="360" w:lineRule="auto"/>
        <w:jc w:val="both"/>
        <w:rPr>
          <w:rFonts w:ascii="Century Gothic" w:hAnsi="Century Gothic" w:cs="Arial"/>
          <w:lang w:val="es-MX"/>
        </w:rPr>
      </w:pPr>
    </w:p>
    <w:p w14:paraId="544615D8"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Construcción, reparación, ampliación y demolición de obras que se ejecuten por cualquiera de los tres órdenes de gobierno o </w:t>
      </w:r>
      <w:r w:rsidRPr="001210BF">
        <w:rPr>
          <w:rFonts w:ascii="Century Gothic" w:hAnsi="Century Gothic" w:cs="Arial"/>
          <w:bCs/>
          <w:lang w:val="es-MX"/>
        </w:rPr>
        <w:t>las personas particulares</w:t>
      </w:r>
      <w:r w:rsidRPr="001210BF">
        <w:rPr>
          <w:rFonts w:ascii="Century Gothic" w:hAnsi="Century Gothic" w:cs="Arial"/>
          <w:lang w:val="es-MX"/>
        </w:rPr>
        <w:t>, tanto en zonas urbanas como rurales.</w:t>
      </w:r>
    </w:p>
    <w:p w14:paraId="1FC0D81D" w14:textId="77777777" w:rsidR="00EA5966" w:rsidRPr="00834707" w:rsidRDefault="00EA5966" w:rsidP="006928A8">
      <w:pPr>
        <w:spacing w:after="0" w:line="360" w:lineRule="auto"/>
        <w:jc w:val="both"/>
        <w:rPr>
          <w:rFonts w:ascii="Century Gothic" w:hAnsi="Century Gothic" w:cs="Arial"/>
          <w:lang w:val="es-MX"/>
        </w:rPr>
      </w:pPr>
    </w:p>
    <w:p w14:paraId="442F9671"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Construcción, instalación y uso de la infraestructura pasiva y activa de telecomunicaciones, en términos de la </w:t>
      </w:r>
      <w:r w:rsidR="00A40A93" w:rsidRPr="001210BF">
        <w:rPr>
          <w:rFonts w:ascii="Century Gothic" w:hAnsi="Century Gothic" w:cs="Arial"/>
          <w:lang w:val="es-MX"/>
        </w:rPr>
        <w:t>Ley</w:t>
      </w:r>
      <w:r w:rsidRPr="001210BF">
        <w:rPr>
          <w:rFonts w:ascii="Century Gothic" w:hAnsi="Century Gothic" w:cs="Arial"/>
          <w:lang w:val="es-MX"/>
        </w:rPr>
        <w:t xml:space="preserve"> Federal de Telecomunicaciones y Radiodifusión, así como la recepción de avisos para el uso y mantenimiento de dicha infraestructura.</w:t>
      </w:r>
    </w:p>
    <w:p w14:paraId="70AB58F2" w14:textId="77777777" w:rsidR="00EA5966" w:rsidRPr="00834707" w:rsidRDefault="00EA5966" w:rsidP="006928A8">
      <w:pPr>
        <w:spacing w:after="0" w:line="360" w:lineRule="auto"/>
        <w:jc w:val="both"/>
        <w:rPr>
          <w:rFonts w:ascii="Century Gothic" w:hAnsi="Century Gothic" w:cs="Arial"/>
          <w:lang w:val="es-MX"/>
        </w:rPr>
      </w:pPr>
    </w:p>
    <w:p w14:paraId="78802B54"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Colocación de estructuras con fines publicitarios, nomenclatura urbana, informativos, vigilancia y cualesquiera otros ubicados en vía pública o propiedad privada.</w:t>
      </w:r>
    </w:p>
    <w:p w14:paraId="680B399D" w14:textId="77777777" w:rsidR="00EA5966" w:rsidRPr="00834707" w:rsidRDefault="00EA5966" w:rsidP="006928A8">
      <w:pPr>
        <w:pStyle w:val="Prrafodelista"/>
        <w:spacing w:line="360" w:lineRule="auto"/>
        <w:rPr>
          <w:rFonts w:ascii="Century Gothic" w:hAnsi="Century Gothic" w:cs="Arial"/>
          <w:sz w:val="22"/>
          <w:szCs w:val="22"/>
          <w:lang w:val="es-MX"/>
        </w:rPr>
      </w:pPr>
    </w:p>
    <w:p w14:paraId="11AE1EDE"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bCs/>
          <w:lang w:val="es-MX"/>
        </w:rPr>
      </w:pPr>
      <w:r w:rsidRPr="001210BF">
        <w:rPr>
          <w:rFonts w:ascii="Century Gothic" w:hAnsi="Century Gothic" w:cs="Arial"/>
          <w:bCs/>
          <w:lang w:val="es-MX"/>
        </w:rPr>
        <w:t>Instalación y administración de parquímetros en la vía pública.</w:t>
      </w:r>
    </w:p>
    <w:p w14:paraId="5FE2F487" w14:textId="77777777" w:rsidR="00EA5966" w:rsidRPr="00834707" w:rsidRDefault="00EA5966" w:rsidP="006928A8">
      <w:pPr>
        <w:spacing w:after="0" w:line="360" w:lineRule="auto"/>
        <w:jc w:val="both"/>
        <w:rPr>
          <w:rFonts w:ascii="Century Gothic" w:hAnsi="Century Gothic" w:cs="Arial"/>
          <w:lang w:val="es-MX"/>
        </w:rPr>
      </w:pPr>
    </w:p>
    <w:p w14:paraId="20CBBCA1" w14:textId="77777777" w:rsidR="00EA5966" w:rsidRPr="001210BF" w:rsidRDefault="00EA5966" w:rsidP="006928A8">
      <w:pPr>
        <w:pStyle w:val="Prrafodelista"/>
        <w:numPr>
          <w:ilvl w:val="0"/>
          <w:numId w:val="4"/>
        </w:numPr>
        <w:spacing w:line="360" w:lineRule="auto"/>
        <w:jc w:val="both"/>
        <w:rPr>
          <w:rFonts w:ascii="Century Gothic" w:hAnsi="Century Gothic" w:cs="Arial"/>
          <w:lang w:val="es-MX"/>
        </w:rPr>
      </w:pPr>
      <w:r w:rsidRPr="001210BF">
        <w:rPr>
          <w:rFonts w:ascii="Century Gothic" w:hAnsi="Century Gothic" w:cs="Arial"/>
          <w:bCs/>
          <w:lang w:val="es-MX"/>
        </w:rPr>
        <w:t>Promover y</w:t>
      </w:r>
      <w:r w:rsidRPr="001210BF">
        <w:rPr>
          <w:rFonts w:ascii="Century Gothic" w:hAnsi="Century Gothic" w:cs="Arial"/>
          <w:lang w:val="es-MX"/>
        </w:rPr>
        <w:t xml:space="preserve"> participar en el ordenamiento y regulación de las zonas conurbadas o metropolitanas, conforme a la </w:t>
      </w:r>
      <w:r w:rsidR="00A40A93" w:rsidRPr="001210BF">
        <w:rPr>
          <w:rFonts w:ascii="Century Gothic" w:hAnsi="Century Gothic" w:cs="Arial"/>
          <w:lang w:val="es-MX"/>
        </w:rPr>
        <w:t>Ley</w:t>
      </w:r>
      <w:r w:rsidRPr="001210BF">
        <w:rPr>
          <w:rFonts w:ascii="Century Gothic" w:hAnsi="Century Gothic" w:cs="Arial"/>
          <w:lang w:val="es-MX"/>
        </w:rPr>
        <w:t xml:space="preserve"> General de Asentamientos Humanos, Ordenamiento Territorial y Desarrollo Urbano, esta </w:t>
      </w:r>
      <w:r w:rsidR="00A40A93" w:rsidRPr="001210BF">
        <w:rPr>
          <w:rFonts w:ascii="Century Gothic" w:hAnsi="Century Gothic" w:cs="Arial"/>
          <w:lang w:val="es-MX"/>
        </w:rPr>
        <w:t>Ley</w:t>
      </w:r>
      <w:r w:rsidRPr="001210BF">
        <w:rPr>
          <w:rFonts w:ascii="Century Gothic" w:hAnsi="Century Gothic" w:cs="Arial"/>
          <w:lang w:val="es-MX"/>
        </w:rPr>
        <w:t xml:space="preserve"> y los convenios en la materia respectivos.</w:t>
      </w:r>
    </w:p>
    <w:p w14:paraId="4310414F" w14:textId="77777777" w:rsidR="00EA5966" w:rsidRPr="00834707" w:rsidRDefault="00EA5966" w:rsidP="006928A8">
      <w:pPr>
        <w:pStyle w:val="Prrafodelista"/>
        <w:spacing w:line="360" w:lineRule="auto"/>
        <w:contextualSpacing w:val="0"/>
        <w:jc w:val="both"/>
        <w:rPr>
          <w:rFonts w:ascii="Century Gothic" w:hAnsi="Century Gothic" w:cs="Arial"/>
          <w:sz w:val="22"/>
          <w:szCs w:val="22"/>
          <w:lang w:val="es-MX"/>
        </w:rPr>
      </w:pPr>
    </w:p>
    <w:p w14:paraId="61A63EDA" w14:textId="443FEBD1"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Coordinarse y asociarse con el Estad</w:t>
      </w:r>
      <w:r w:rsidR="008037B6">
        <w:rPr>
          <w:rFonts w:ascii="Century Gothic" w:hAnsi="Century Gothic" w:cs="Arial"/>
          <w:lang w:val="es-MX"/>
        </w:rPr>
        <w:t>o y con otros municipios de la E</w:t>
      </w:r>
      <w:r w:rsidRPr="001210BF">
        <w:rPr>
          <w:rFonts w:ascii="Century Gothic" w:hAnsi="Century Gothic" w:cs="Arial"/>
          <w:lang w:val="es-MX"/>
        </w:rPr>
        <w:t xml:space="preserve">ntidad, en las materias a las que se refiere esta </w:t>
      </w:r>
      <w:r w:rsidR="00A40A93" w:rsidRPr="001210BF">
        <w:rPr>
          <w:rFonts w:ascii="Century Gothic" w:hAnsi="Century Gothic" w:cs="Arial"/>
          <w:lang w:val="es-MX"/>
        </w:rPr>
        <w:t>Ley</w:t>
      </w:r>
      <w:r w:rsidRPr="001210BF">
        <w:rPr>
          <w:rFonts w:ascii="Century Gothic" w:hAnsi="Century Gothic" w:cs="Arial"/>
          <w:lang w:val="es-MX"/>
        </w:rPr>
        <w:t>, así como participar en los convenios que con tales propósitos suscriban el Estado y la Federación.</w:t>
      </w:r>
    </w:p>
    <w:p w14:paraId="41C61227" w14:textId="77777777" w:rsidR="00EA5966" w:rsidRPr="00834707" w:rsidRDefault="00EA5966" w:rsidP="006928A8">
      <w:pPr>
        <w:spacing w:after="0" w:line="360" w:lineRule="auto"/>
        <w:jc w:val="both"/>
        <w:rPr>
          <w:rFonts w:ascii="Century Gothic" w:hAnsi="Century Gothic" w:cs="Arial"/>
          <w:lang w:val="es-MX"/>
        </w:rPr>
      </w:pPr>
    </w:p>
    <w:p w14:paraId="66B33DA7"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Realizar, promover y concertar acciones e inversiones con los sectores social y privado, a efecto de lograr el desarrollo sostenible de los centros de población, su conservación, mejoramiento,</w:t>
      </w:r>
      <w:r w:rsidRPr="001210BF">
        <w:rPr>
          <w:rFonts w:ascii="Century Gothic" w:hAnsi="Century Gothic" w:cs="Arial"/>
          <w:b/>
          <w:lang w:val="es-MX"/>
        </w:rPr>
        <w:t xml:space="preserve"> </w:t>
      </w:r>
      <w:r w:rsidRPr="001210BF">
        <w:rPr>
          <w:rFonts w:ascii="Century Gothic" w:hAnsi="Century Gothic" w:cs="Arial"/>
          <w:bCs/>
          <w:lang w:val="es-MX"/>
        </w:rPr>
        <w:t>consolidación</w:t>
      </w:r>
      <w:r w:rsidRPr="001210BF">
        <w:rPr>
          <w:rFonts w:ascii="Century Gothic" w:hAnsi="Century Gothic" w:cs="Arial"/>
          <w:lang w:val="es-MX"/>
        </w:rPr>
        <w:t xml:space="preserve"> y crecimiento, así como para la prestación y administración de los servicios públicos, la ejecución de obras de infraestructura y equipamiento urbano y proyectos de vivienda de mediana y alta densidad.</w:t>
      </w:r>
    </w:p>
    <w:p w14:paraId="0551278F" w14:textId="77777777" w:rsidR="00EA5966" w:rsidRPr="00834707" w:rsidRDefault="00EA5966" w:rsidP="006928A8">
      <w:pPr>
        <w:spacing w:after="0" w:line="360" w:lineRule="auto"/>
        <w:jc w:val="both"/>
        <w:rPr>
          <w:rFonts w:ascii="Century Gothic" w:hAnsi="Century Gothic" w:cs="Arial"/>
          <w:lang w:val="es-MX"/>
        </w:rPr>
      </w:pPr>
    </w:p>
    <w:p w14:paraId="15673E0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Ejecutar por sí o en coordinación con las autoridades estatales, acciones para la prevención de riesgos y contingencias ambientales, naturales y urbanas en los centros de población.</w:t>
      </w:r>
    </w:p>
    <w:p w14:paraId="34C3DC1A" w14:textId="77777777" w:rsidR="00EA5966" w:rsidRPr="00834707" w:rsidRDefault="00EA5966" w:rsidP="006928A8">
      <w:pPr>
        <w:spacing w:after="0" w:line="360" w:lineRule="auto"/>
        <w:jc w:val="both"/>
        <w:rPr>
          <w:rFonts w:ascii="Century Gothic" w:hAnsi="Century Gothic" w:cs="Arial"/>
          <w:lang w:val="es-MX"/>
        </w:rPr>
      </w:pPr>
    </w:p>
    <w:p w14:paraId="58DF9C7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la organización y recibir las opiniones de </w:t>
      </w:r>
      <w:r w:rsidR="008221A3" w:rsidRPr="001210BF">
        <w:rPr>
          <w:rFonts w:ascii="Century Gothic" w:hAnsi="Century Gothic" w:cs="Arial"/>
          <w:lang w:val="es-MX"/>
        </w:rPr>
        <w:t xml:space="preserve">las </w:t>
      </w:r>
      <w:r w:rsidRPr="001210BF">
        <w:rPr>
          <w:rFonts w:ascii="Century Gothic" w:hAnsi="Century Gothic" w:cs="Arial"/>
          <w:bCs/>
          <w:lang w:val="es-MX"/>
        </w:rPr>
        <w:t>personas</w:t>
      </w:r>
      <w:r w:rsidRPr="001210BF">
        <w:rPr>
          <w:rFonts w:ascii="Century Gothic" w:hAnsi="Century Gothic" w:cs="Arial"/>
          <w:b/>
          <w:lang w:val="es-MX"/>
        </w:rPr>
        <w:t xml:space="preserve"> </w:t>
      </w:r>
      <w:r w:rsidRPr="001210BF">
        <w:rPr>
          <w:rFonts w:ascii="Century Gothic" w:hAnsi="Century Gothic" w:cs="Arial"/>
          <w:lang w:val="es-MX"/>
        </w:rPr>
        <w:t>y grupos sociales que integren la comunidad, en la formulación, ejecución, evaluación y actualización de los instrumentos aplicables al desarrollo urbano, así como en sus modificaciones.</w:t>
      </w:r>
    </w:p>
    <w:p w14:paraId="1581BACD" w14:textId="77777777" w:rsidR="00EA5966" w:rsidRPr="001210BF" w:rsidRDefault="00EA5966" w:rsidP="006928A8">
      <w:pPr>
        <w:spacing w:after="0" w:line="360" w:lineRule="auto"/>
        <w:jc w:val="both"/>
        <w:rPr>
          <w:rFonts w:ascii="Century Gothic" w:hAnsi="Century Gothic" w:cs="Arial"/>
          <w:sz w:val="24"/>
          <w:szCs w:val="24"/>
          <w:lang w:val="es-MX"/>
        </w:rPr>
      </w:pPr>
    </w:p>
    <w:p w14:paraId="2CE807D7"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bCs/>
          <w:lang w:val="es-MX"/>
        </w:rPr>
        <w:t>Constituir, manejar y administrar</w:t>
      </w:r>
      <w:r w:rsidRPr="001210BF">
        <w:rPr>
          <w:rFonts w:ascii="Century Gothic" w:hAnsi="Century Gothic" w:cs="Arial"/>
          <w:lang w:val="es-MX"/>
        </w:rPr>
        <w:t xml:space="preserve"> las reservas territoriales de los centros de población, así como en la administración del potencial urbano, en los términos de esta </w:t>
      </w:r>
      <w:r w:rsidR="00A40A93" w:rsidRPr="001210BF">
        <w:rPr>
          <w:rFonts w:ascii="Century Gothic" w:hAnsi="Century Gothic" w:cs="Arial"/>
          <w:lang w:val="es-MX"/>
        </w:rPr>
        <w:t>Ley</w:t>
      </w:r>
      <w:r w:rsidRPr="001210BF">
        <w:rPr>
          <w:rFonts w:ascii="Century Gothic" w:hAnsi="Century Gothic" w:cs="Arial"/>
          <w:lang w:val="es-MX"/>
        </w:rPr>
        <w:t xml:space="preserve">, </w:t>
      </w:r>
      <w:r w:rsidRPr="001210BF">
        <w:rPr>
          <w:rFonts w:ascii="Century Gothic" w:hAnsi="Century Gothic" w:cs="Arial"/>
          <w:bCs/>
          <w:lang w:val="es-MX"/>
        </w:rPr>
        <w:t>su reglamentación</w:t>
      </w:r>
      <w:r w:rsidRPr="001210BF">
        <w:rPr>
          <w:rFonts w:ascii="Century Gothic" w:hAnsi="Century Gothic" w:cs="Arial"/>
          <w:lang w:val="es-MX"/>
        </w:rPr>
        <w:t xml:space="preserve"> y de los convenios de coordinación que se suscriban.</w:t>
      </w:r>
    </w:p>
    <w:p w14:paraId="5C8193E0" w14:textId="77777777" w:rsidR="00EA5966" w:rsidRPr="001210BF" w:rsidRDefault="00EA5966" w:rsidP="006928A8">
      <w:pPr>
        <w:spacing w:after="0" w:line="360" w:lineRule="auto"/>
        <w:jc w:val="both"/>
        <w:rPr>
          <w:rFonts w:ascii="Century Gothic" w:hAnsi="Century Gothic" w:cs="Arial"/>
          <w:sz w:val="24"/>
          <w:szCs w:val="24"/>
          <w:lang w:val="es-MX"/>
        </w:rPr>
      </w:pPr>
    </w:p>
    <w:p w14:paraId="7212F13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Intervenir y coadyuvar en la regularización de la tenencia de la tierra de los asentamientos irregulares </w:t>
      </w:r>
      <w:r w:rsidRPr="001210BF">
        <w:rPr>
          <w:rFonts w:ascii="Century Gothic" w:hAnsi="Century Gothic" w:cs="Arial"/>
          <w:bCs/>
          <w:lang w:val="es-MX"/>
        </w:rPr>
        <w:t>en zonas que no sean consideradas de riesgo</w:t>
      </w:r>
      <w:r w:rsidRPr="001210BF">
        <w:rPr>
          <w:rFonts w:ascii="Century Gothic" w:hAnsi="Century Gothic" w:cs="Arial"/>
          <w:lang w:val="es-MX"/>
        </w:rPr>
        <w:t>, así como en los procesos de incorporación al desarrollo urbano de tierras de origen ejidal, comunal, privado o provenientes del patrimonio de la Federación o del Estado, conforme a la legislación aplicable.</w:t>
      </w:r>
    </w:p>
    <w:p w14:paraId="5BBD641C" w14:textId="77777777" w:rsidR="00EA5966" w:rsidRPr="001210BF" w:rsidRDefault="00EA5966" w:rsidP="006928A8">
      <w:pPr>
        <w:spacing w:after="0" w:line="360" w:lineRule="auto"/>
        <w:jc w:val="both"/>
        <w:rPr>
          <w:rFonts w:ascii="Century Gothic" w:hAnsi="Century Gothic" w:cs="Arial"/>
          <w:sz w:val="24"/>
          <w:szCs w:val="24"/>
          <w:lang w:val="es-MX"/>
        </w:rPr>
      </w:pPr>
    </w:p>
    <w:p w14:paraId="0BB673CC"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Autorizar la localización, deslinde, ampliación y delimitación de las zonas de urbanización ejidal y su reserva de crecimiento, conforme a lo previsto </w:t>
      </w:r>
      <w:r w:rsidR="003B781D" w:rsidRPr="001210BF">
        <w:rPr>
          <w:rFonts w:ascii="Century Gothic" w:hAnsi="Century Gothic" w:cs="Arial"/>
          <w:lang w:val="es-MX"/>
        </w:rPr>
        <w:t xml:space="preserve">en esta </w:t>
      </w:r>
      <w:r w:rsidR="00A40A93" w:rsidRPr="001210BF">
        <w:rPr>
          <w:rFonts w:ascii="Century Gothic" w:hAnsi="Century Gothic" w:cs="Arial"/>
          <w:lang w:val="es-MX"/>
        </w:rPr>
        <w:t>Ley</w:t>
      </w:r>
      <w:r w:rsidR="003B781D" w:rsidRPr="001210BF">
        <w:rPr>
          <w:rFonts w:ascii="Century Gothic" w:hAnsi="Century Gothic" w:cs="Arial"/>
          <w:lang w:val="es-MX"/>
        </w:rPr>
        <w:t xml:space="preserve"> y </w:t>
      </w:r>
      <w:r w:rsidRPr="001210BF">
        <w:rPr>
          <w:rFonts w:ascii="Century Gothic" w:hAnsi="Century Gothic" w:cs="Arial"/>
          <w:lang w:val="es-MX"/>
        </w:rPr>
        <w:t>en los</w:t>
      </w:r>
      <w:r w:rsidR="003B781D" w:rsidRPr="001210BF">
        <w:rPr>
          <w:rFonts w:ascii="Century Gothic" w:hAnsi="Century Gothic" w:cs="Arial"/>
          <w:lang w:val="es-MX"/>
        </w:rPr>
        <w:t xml:space="preserve"> planes de ordenamiento territorial y desarrollo urbano que corresponda.</w:t>
      </w:r>
    </w:p>
    <w:p w14:paraId="7185029E" w14:textId="77777777" w:rsidR="00EA5966" w:rsidRPr="001210BF" w:rsidRDefault="00EA5966" w:rsidP="006928A8">
      <w:pPr>
        <w:spacing w:after="0" w:line="360" w:lineRule="auto"/>
        <w:jc w:val="both"/>
        <w:rPr>
          <w:rFonts w:ascii="Century Gothic" w:hAnsi="Century Gothic" w:cs="Arial"/>
          <w:sz w:val="24"/>
          <w:szCs w:val="24"/>
          <w:lang w:val="es-MX"/>
        </w:rPr>
      </w:pPr>
    </w:p>
    <w:p w14:paraId="16C2595E"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Participar en el mercado de los terrenos destinados al desarrollo urbano, en el ámbito de su competencia.</w:t>
      </w:r>
    </w:p>
    <w:p w14:paraId="38EB2944" w14:textId="77777777" w:rsidR="00EA5966" w:rsidRPr="001210BF" w:rsidRDefault="00EA5966" w:rsidP="006928A8">
      <w:pPr>
        <w:spacing w:after="0" w:line="360" w:lineRule="auto"/>
        <w:jc w:val="both"/>
        <w:rPr>
          <w:rFonts w:ascii="Century Gothic" w:hAnsi="Century Gothic" w:cs="Arial"/>
          <w:sz w:val="24"/>
          <w:szCs w:val="24"/>
          <w:lang w:val="es-MX"/>
        </w:rPr>
      </w:pPr>
    </w:p>
    <w:p w14:paraId="309ADF6F"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Participar en la ejecución de los planes, programas y acciones que lleven a cabo el Estado o la Federación, en los términos de esta </w:t>
      </w:r>
      <w:r w:rsidR="00A40A93" w:rsidRPr="001210BF">
        <w:rPr>
          <w:rFonts w:ascii="Century Gothic" w:hAnsi="Century Gothic" w:cs="Arial"/>
          <w:lang w:val="es-MX"/>
        </w:rPr>
        <w:t>Ley</w:t>
      </w:r>
      <w:r w:rsidRPr="001210BF">
        <w:rPr>
          <w:rFonts w:ascii="Century Gothic" w:hAnsi="Century Gothic" w:cs="Arial"/>
          <w:lang w:val="es-MX"/>
        </w:rPr>
        <w:t>.</w:t>
      </w:r>
    </w:p>
    <w:p w14:paraId="407A74F9" w14:textId="77777777" w:rsidR="00EA5966" w:rsidRPr="001210BF" w:rsidRDefault="00EA5966" w:rsidP="006928A8">
      <w:pPr>
        <w:spacing w:after="0" w:line="360" w:lineRule="auto"/>
        <w:jc w:val="both"/>
        <w:rPr>
          <w:rFonts w:ascii="Century Gothic" w:hAnsi="Century Gothic" w:cs="Arial"/>
          <w:sz w:val="24"/>
          <w:szCs w:val="24"/>
          <w:lang w:val="es-MX"/>
        </w:rPr>
      </w:pPr>
    </w:p>
    <w:p w14:paraId="34E65185" w14:textId="77777777" w:rsidR="00EA5966" w:rsidRPr="001210BF" w:rsidRDefault="008221A3"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bCs/>
          <w:lang w:val="es-MX"/>
        </w:rPr>
        <w:t xml:space="preserve">Crear, administrar </w:t>
      </w:r>
      <w:r w:rsidRPr="001210BF">
        <w:rPr>
          <w:rFonts w:ascii="Century Gothic" w:hAnsi="Century Gothic" w:cs="Arial"/>
          <w:lang w:val="es-MX"/>
        </w:rPr>
        <w:t>y promover</w:t>
      </w:r>
      <w:r w:rsidR="00EA5966" w:rsidRPr="001210BF">
        <w:rPr>
          <w:rFonts w:ascii="Century Gothic" w:hAnsi="Century Gothic" w:cs="Arial"/>
          <w:lang w:val="es-MX"/>
        </w:rPr>
        <w:t xml:space="preserve"> los parques urbanos y demás áreas naturales protegidas, así como las zonas de su competencia, de conformidad con esta </w:t>
      </w:r>
      <w:r w:rsidR="00A40A93" w:rsidRPr="001210BF">
        <w:rPr>
          <w:rFonts w:ascii="Century Gothic" w:hAnsi="Century Gothic" w:cs="Arial"/>
          <w:lang w:val="es-MX"/>
        </w:rPr>
        <w:t>Ley</w:t>
      </w:r>
      <w:r w:rsidR="00EA5966" w:rsidRPr="001210BF">
        <w:rPr>
          <w:rFonts w:ascii="Century Gothic" w:hAnsi="Century Gothic" w:cs="Arial"/>
          <w:lang w:val="es-MX"/>
        </w:rPr>
        <w:t xml:space="preserve">, los planes de ordenamiento territorial y desarrollo </w:t>
      </w:r>
      <w:r w:rsidR="003B781D" w:rsidRPr="001210BF">
        <w:rPr>
          <w:rFonts w:ascii="Century Gothic" w:hAnsi="Century Gothic" w:cs="Arial"/>
          <w:lang w:val="es-MX"/>
        </w:rPr>
        <w:t>u</w:t>
      </w:r>
      <w:r w:rsidR="00EA5966" w:rsidRPr="001210BF">
        <w:rPr>
          <w:rFonts w:ascii="Century Gothic" w:hAnsi="Century Gothic" w:cs="Arial"/>
          <w:lang w:val="es-MX"/>
        </w:rPr>
        <w:t>rbano y demás disposiciones jurídicas aplicables.</w:t>
      </w:r>
    </w:p>
    <w:p w14:paraId="02D225B9" w14:textId="77777777" w:rsidR="00EA5966" w:rsidRPr="001210BF" w:rsidRDefault="00EA5966" w:rsidP="006928A8">
      <w:pPr>
        <w:spacing w:after="0" w:line="360" w:lineRule="auto"/>
        <w:jc w:val="both"/>
        <w:rPr>
          <w:rFonts w:ascii="Century Gothic" w:hAnsi="Century Gothic" w:cs="Arial"/>
          <w:sz w:val="24"/>
          <w:szCs w:val="24"/>
          <w:lang w:val="es-MX"/>
        </w:rPr>
      </w:pPr>
    </w:p>
    <w:p w14:paraId="52FDEBD8"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Diseñar y ejecutar planes, programas y acciones para:</w:t>
      </w:r>
    </w:p>
    <w:p w14:paraId="724D9BCE" w14:textId="77777777" w:rsidR="00EA5966" w:rsidRPr="001210BF" w:rsidRDefault="00EA5966" w:rsidP="006928A8">
      <w:pPr>
        <w:spacing w:after="0" w:line="360" w:lineRule="auto"/>
        <w:jc w:val="both"/>
        <w:rPr>
          <w:rFonts w:ascii="Century Gothic" w:hAnsi="Century Gothic" w:cs="Arial"/>
          <w:sz w:val="24"/>
          <w:szCs w:val="24"/>
          <w:lang w:val="es-MX"/>
        </w:rPr>
      </w:pPr>
    </w:p>
    <w:p w14:paraId="265F129E" w14:textId="77777777" w:rsidR="00EA5966" w:rsidRPr="001210BF" w:rsidRDefault="00EA5966" w:rsidP="006928A8">
      <w:pPr>
        <w:pStyle w:val="Prrafodelista"/>
        <w:numPr>
          <w:ilvl w:val="0"/>
          <w:numId w:val="6"/>
        </w:numPr>
        <w:spacing w:line="360" w:lineRule="auto"/>
        <w:contextualSpacing w:val="0"/>
        <w:jc w:val="both"/>
        <w:rPr>
          <w:rFonts w:ascii="Century Gothic" w:hAnsi="Century Gothic" w:cs="Arial"/>
          <w:lang w:val="es-MX"/>
        </w:rPr>
      </w:pPr>
      <w:r w:rsidRPr="001210BF">
        <w:rPr>
          <w:rFonts w:ascii="Century Gothic" w:hAnsi="Century Gothic" w:cs="Arial"/>
          <w:lang w:val="es-MX"/>
        </w:rPr>
        <w:t>Proteger el patrimonio cultural urbano y arquitectónico.</w:t>
      </w:r>
    </w:p>
    <w:p w14:paraId="2859F6B7" w14:textId="77777777" w:rsidR="00EA5966" w:rsidRPr="001210BF" w:rsidRDefault="00EA5966" w:rsidP="006928A8">
      <w:pPr>
        <w:pStyle w:val="Prrafodelista"/>
        <w:spacing w:line="360" w:lineRule="auto"/>
        <w:ind w:left="1080"/>
        <w:contextualSpacing w:val="0"/>
        <w:jc w:val="both"/>
        <w:rPr>
          <w:rFonts w:ascii="Century Gothic" w:hAnsi="Century Gothic" w:cs="Arial"/>
          <w:lang w:val="es-MX"/>
        </w:rPr>
      </w:pPr>
    </w:p>
    <w:p w14:paraId="1E5A909E" w14:textId="77777777" w:rsidR="00EA5966" w:rsidRPr="001210BF" w:rsidRDefault="00EA5966" w:rsidP="006928A8">
      <w:pPr>
        <w:pStyle w:val="Prrafodelista"/>
        <w:numPr>
          <w:ilvl w:val="0"/>
          <w:numId w:val="6"/>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Garantizar la movilidad, seguridad, libre tránsito y fácil acceso a las personas con discapacidad y en situación vulnerable. </w:t>
      </w:r>
    </w:p>
    <w:p w14:paraId="136AB17A" w14:textId="77777777" w:rsidR="00EA5966" w:rsidRPr="001210BF" w:rsidRDefault="00EA5966" w:rsidP="006928A8">
      <w:pPr>
        <w:spacing w:after="0" w:line="360" w:lineRule="auto"/>
        <w:jc w:val="both"/>
        <w:rPr>
          <w:rFonts w:ascii="Century Gothic" w:hAnsi="Century Gothic" w:cs="Arial"/>
          <w:sz w:val="24"/>
          <w:szCs w:val="24"/>
          <w:lang w:val="es-MX"/>
        </w:rPr>
      </w:pPr>
    </w:p>
    <w:p w14:paraId="7F275202" w14:textId="77777777" w:rsidR="00EA5966" w:rsidRPr="001210BF" w:rsidRDefault="00EA5966" w:rsidP="006928A8">
      <w:pPr>
        <w:pStyle w:val="Prrafodelista"/>
        <w:numPr>
          <w:ilvl w:val="0"/>
          <w:numId w:val="6"/>
        </w:numPr>
        <w:spacing w:line="360" w:lineRule="auto"/>
        <w:contextualSpacing w:val="0"/>
        <w:jc w:val="both"/>
        <w:rPr>
          <w:rFonts w:ascii="Century Gothic" w:hAnsi="Century Gothic" w:cs="Arial"/>
          <w:lang w:val="es-MX"/>
        </w:rPr>
      </w:pPr>
      <w:r w:rsidRPr="001210BF">
        <w:rPr>
          <w:rFonts w:ascii="Century Gothic" w:hAnsi="Century Gothic" w:cs="Arial"/>
          <w:bCs/>
          <w:lang w:val="es-MX"/>
        </w:rPr>
        <w:t>Inhibir el</w:t>
      </w:r>
      <w:r w:rsidRPr="001210BF">
        <w:rPr>
          <w:rFonts w:ascii="Century Gothic" w:hAnsi="Century Gothic" w:cs="Arial"/>
          <w:lang w:val="es-MX"/>
        </w:rPr>
        <w:t xml:space="preserve"> establecimiento y crecimiento de asentamientos humanos irregulares.</w:t>
      </w:r>
    </w:p>
    <w:p w14:paraId="22821BE0" w14:textId="77777777" w:rsidR="00EA5966" w:rsidRPr="001210BF" w:rsidRDefault="00EA5966" w:rsidP="006928A8">
      <w:pPr>
        <w:spacing w:after="0" w:line="360" w:lineRule="auto"/>
        <w:jc w:val="both"/>
        <w:rPr>
          <w:rFonts w:ascii="Century Gothic" w:hAnsi="Century Gothic" w:cs="Arial"/>
          <w:sz w:val="24"/>
          <w:szCs w:val="24"/>
          <w:lang w:val="es-MX"/>
        </w:rPr>
      </w:pPr>
    </w:p>
    <w:p w14:paraId="747431AB" w14:textId="6346843F" w:rsidR="00EA5966" w:rsidRPr="001210BF" w:rsidRDefault="00EA5966" w:rsidP="006928A8">
      <w:pPr>
        <w:pStyle w:val="Prrafodelista"/>
        <w:numPr>
          <w:ilvl w:val="0"/>
          <w:numId w:val="4"/>
        </w:numPr>
        <w:spacing w:line="360" w:lineRule="auto"/>
        <w:jc w:val="both"/>
        <w:rPr>
          <w:rFonts w:ascii="Century Gothic" w:hAnsi="Century Gothic" w:cs="Arial"/>
          <w:lang w:val="es-MX"/>
        </w:rPr>
      </w:pPr>
      <w:r w:rsidRPr="001210BF">
        <w:rPr>
          <w:rFonts w:ascii="Century Gothic" w:hAnsi="Century Gothic" w:cs="Arial"/>
          <w:lang w:val="es-MX"/>
        </w:rPr>
        <w:lastRenderedPageBreak/>
        <w:t xml:space="preserve">Expedir los reglamentos y disposiciones administrativas para mejor proveer </w:t>
      </w:r>
      <w:r w:rsidR="008037B6">
        <w:rPr>
          <w:rFonts w:ascii="Century Gothic" w:hAnsi="Century Gothic" w:cs="Arial"/>
          <w:lang w:val="es-MX"/>
        </w:rPr>
        <w:t xml:space="preserve">de </w:t>
      </w:r>
      <w:r w:rsidRPr="001210BF">
        <w:rPr>
          <w:rFonts w:ascii="Century Gothic" w:hAnsi="Century Gothic" w:cs="Arial"/>
          <w:lang w:val="es-MX"/>
        </w:rPr>
        <w:t xml:space="preserve">las funciones y servicios de su competencia, conforme a esta </w:t>
      </w:r>
      <w:r w:rsidR="00A40A93" w:rsidRPr="001210BF">
        <w:rPr>
          <w:rFonts w:ascii="Century Gothic" w:hAnsi="Century Gothic" w:cs="Arial"/>
          <w:lang w:val="es-MX"/>
        </w:rPr>
        <w:t>Ley</w:t>
      </w:r>
      <w:r w:rsidRPr="001210BF">
        <w:rPr>
          <w:rFonts w:ascii="Century Gothic" w:hAnsi="Century Gothic" w:cs="Arial"/>
          <w:lang w:val="es-MX"/>
        </w:rPr>
        <w:t xml:space="preserve"> y demás disposiciones jurídicas aplicables.</w:t>
      </w:r>
    </w:p>
    <w:p w14:paraId="28A27066" w14:textId="77777777" w:rsidR="00EA5966" w:rsidRPr="001210BF" w:rsidRDefault="00EA5966" w:rsidP="006928A8">
      <w:pPr>
        <w:spacing w:after="0" w:line="360" w:lineRule="auto"/>
        <w:jc w:val="both"/>
        <w:rPr>
          <w:rFonts w:ascii="Century Gothic" w:hAnsi="Century Gothic" w:cs="Arial"/>
          <w:sz w:val="24"/>
          <w:szCs w:val="24"/>
          <w:lang w:val="es-MX"/>
        </w:rPr>
      </w:pPr>
    </w:p>
    <w:p w14:paraId="7ABEB585"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Realizar inspecciones e imponer las sanciones y medidas de seguridad de su competencia en la materia.</w:t>
      </w:r>
    </w:p>
    <w:p w14:paraId="01469F90" w14:textId="77777777" w:rsidR="00EA5966" w:rsidRPr="001210BF" w:rsidRDefault="00EA5966" w:rsidP="006928A8">
      <w:pPr>
        <w:spacing w:after="0" w:line="360" w:lineRule="auto"/>
        <w:jc w:val="both"/>
        <w:rPr>
          <w:rFonts w:ascii="Century Gothic" w:hAnsi="Century Gothic" w:cs="Arial"/>
          <w:sz w:val="24"/>
          <w:szCs w:val="24"/>
          <w:lang w:val="es-MX"/>
        </w:rPr>
      </w:pPr>
    </w:p>
    <w:p w14:paraId="0D640EB0"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el desarrollo de mecanismos y estrategias de participación de la sociedad civil, en la programación de su presupuesto, en concordancia con lo dispuesto en esta </w:t>
      </w:r>
      <w:r w:rsidR="00A40A93" w:rsidRPr="001210BF">
        <w:rPr>
          <w:rFonts w:ascii="Century Gothic" w:hAnsi="Century Gothic" w:cs="Arial"/>
          <w:lang w:val="es-MX"/>
        </w:rPr>
        <w:t>Ley</w:t>
      </w:r>
      <w:r w:rsidRPr="001210BF">
        <w:rPr>
          <w:rFonts w:ascii="Century Gothic" w:hAnsi="Century Gothic" w:cs="Arial"/>
          <w:lang w:val="es-MX"/>
        </w:rPr>
        <w:t>.</w:t>
      </w:r>
    </w:p>
    <w:p w14:paraId="4BC64CFD" w14:textId="77777777" w:rsidR="006150C5" w:rsidRPr="001210BF" w:rsidRDefault="006150C5" w:rsidP="006928A8">
      <w:pPr>
        <w:spacing w:after="0" w:line="360" w:lineRule="auto"/>
        <w:jc w:val="both"/>
        <w:rPr>
          <w:rFonts w:ascii="Century Gothic" w:hAnsi="Century Gothic" w:cs="Arial"/>
          <w:sz w:val="24"/>
          <w:szCs w:val="24"/>
          <w:lang w:val="es-MX"/>
        </w:rPr>
      </w:pPr>
    </w:p>
    <w:p w14:paraId="1A5BB54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Asegurar el buen uso y administración de los recursos provenientes de la aplicación de instrumentos de gesti</w:t>
      </w:r>
      <w:r w:rsidR="00E82BCF" w:rsidRPr="001210BF">
        <w:rPr>
          <w:rFonts w:ascii="Century Gothic" w:hAnsi="Century Gothic" w:cs="Arial"/>
          <w:lang w:val="es-MX"/>
        </w:rPr>
        <w:t xml:space="preserve">ón establecidos en la presente </w:t>
      </w:r>
      <w:r w:rsidR="00A40A93" w:rsidRPr="001210BF">
        <w:rPr>
          <w:rFonts w:ascii="Century Gothic" w:hAnsi="Century Gothic" w:cs="Arial"/>
          <w:lang w:val="es-MX"/>
        </w:rPr>
        <w:t>Ley</w:t>
      </w:r>
      <w:r w:rsidR="00E82BCF" w:rsidRPr="001210BF">
        <w:rPr>
          <w:rFonts w:ascii="Century Gothic" w:hAnsi="Century Gothic" w:cs="Arial"/>
          <w:lang w:val="es-MX"/>
        </w:rPr>
        <w:t>.</w:t>
      </w:r>
    </w:p>
    <w:p w14:paraId="4B46C846" w14:textId="77777777" w:rsidR="00EA5966" w:rsidRPr="001210BF" w:rsidRDefault="00EA5966" w:rsidP="006928A8">
      <w:pPr>
        <w:spacing w:after="0" w:line="360" w:lineRule="auto"/>
        <w:jc w:val="both"/>
        <w:rPr>
          <w:rFonts w:ascii="Century Gothic" w:hAnsi="Century Gothic" w:cs="Arial"/>
          <w:sz w:val="24"/>
          <w:szCs w:val="24"/>
          <w:lang w:val="es-MX"/>
        </w:rPr>
      </w:pPr>
    </w:p>
    <w:p w14:paraId="757E10F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Promover el uso de tecnologías de la información y comunicación en las gestiones urbanas, priorizando el uso de procesos digitales de gestión urbana.</w:t>
      </w:r>
    </w:p>
    <w:p w14:paraId="005D2D39" w14:textId="77777777" w:rsidR="00EA5966" w:rsidRPr="001210BF" w:rsidRDefault="00EA5966" w:rsidP="006928A8">
      <w:pPr>
        <w:spacing w:after="0" w:line="360" w:lineRule="auto"/>
        <w:jc w:val="both"/>
        <w:rPr>
          <w:rFonts w:ascii="Century Gothic" w:hAnsi="Century Gothic" w:cs="Arial"/>
          <w:sz w:val="24"/>
          <w:szCs w:val="24"/>
          <w:lang w:val="es-MX"/>
        </w:rPr>
      </w:pPr>
    </w:p>
    <w:p w14:paraId="119C8966"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bCs/>
          <w:lang w:val="es-MX"/>
        </w:rPr>
        <w:t>Crear</w:t>
      </w:r>
      <w:r w:rsidRPr="001210BF">
        <w:rPr>
          <w:rFonts w:ascii="Century Gothic" w:hAnsi="Century Gothic" w:cs="Arial"/>
          <w:lang w:val="es-MX"/>
        </w:rPr>
        <w:t xml:space="preserve"> entidades y organismos para la gestión del suelo y las reservas territoriales en su municipio, acatando las </w:t>
      </w:r>
      <w:r w:rsidR="00A40A93" w:rsidRPr="001210BF">
        <w:rPr>
          <w:rFonts w:ascii="Century Gothic" w:hAnsi="Century Gothic" w:cs="Arial"/>
          <w:lang w:val="es-MX"/>
        </w:rPr>
        <w:t>ley</w:t>
      </w:r>
      <w:r w:rsidRPr="001210BF">
        <w:rPr>
          <w:rFonts w:ascii="Century Gothic" w:hAnsi="Century Gothic" w:cs="Arial"/>
          <w:lang w:val="es-MX"/>
        </w:rPr>
        <w:t>es administrativas aplicables en la materia.</w:t>
      </w:r>
    </w:p>
    <w:p w14:paraId="3D4FCF8B" w14:textId="77777777" w:rsidR="00EA5966" w:rsidRPr="001210BF" w:rsidRDefault="00EA5966" w:rsidP="006928A8">
      <w:pPr>
        <w:spacing w:after="0" w:line="360" w:lineRule="auto"/>
        <w:jc w:val="both"/>
        <w:rPr>
          <w:rFonts w:ascii="Century Gothic" w:hAnsi="Century Gothic" w:cs="Arial"/>
          <w:sz w:val="24"/>
          <w:szCs w:val="24"/>
          <w:lang w:val="es-MX"/>
        </w:rPr>
      </w:pPr>
    </w:p>
    <w:p w14:paraId="39D9E64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Resolver los recursos administrativos que, conforme a su competencia, le sean planteados.</w:t>
      </w:r>
    </w:p>
    <w:p w14:paraId="7763716D" w14:textId="77777777" w:rsidR="00EA5966" w:rsidRPr="001210BF" w:rsidRDefault="00EA5966" w:rsidP="006928A8">
      <w:pPr>
        <w:spacing w:after="0" w:line="360" w:lineRule="auto"/>
        <w:jc w:val="both"/>
        <w:rPr>
          <w:rFonts w:ascii="Century Gothic" w:hAnsi="Century Gothic" w:cs="Arial"/>
          <w:sz w:val="24"/>
          <w:szCs w:val="24"/>
          <w:lang w:val="es-MX"/>
        </w:rPr>
      </w:pPr>
    </w:p>
    <w:p w14:paraId="3D0361AD"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Regular, controlar y vigilar las reservas, usos del suelo y destinos de áreas y predios, así como las zonas de alto riesgo en los centros de población que se encuentren dentro del municipio.</w:t>
      </w:r>
    </w:p>
    <w:p w14:paraId="45C70616" w14:textId="77777777" w:rsidR="00EA5966" w:rsidRPr="001210BF" w:rsidRDefault="00EA5966" w:rsidP="006928A8">
      <w:pPr>
        <w:spacing w:after="0" w:line="360" w:lineRule="auto"/>
        <w:jc w:val="both"/>
        <w:rPr>
          <w:rFonts w:ascii="Century Gothic" w:hAnsi="Century Gothic" w:cs="Arial"/>
          <w:sz w:val="24"/>
          <w:szCs w:val="24"/>
          <w:lang w:val="es-MX"/>
        </w:rPr>
      </w:pPr>
    </w:p>
    <w:p w14:paraId="7F414478"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programas de capacitación permanentes para </w:t>
      </w:r>
      <w:r w:rsidRPr="001210BF">
        <w:rPr>
          <w:rFonts w:ascii="Century Gothic" w:hAnsi="Century Gothic" w:cs="Arial"/>
          <w:bCs/>
          <w:lang w:val="es-MX"/>
        </w:rPr>
        <w:t>el</w:t>
      </w:r>
      <w:r w:rsidRPr="001210BF">
        <w:rPr>
          <w:rFonts w:ascii="Century Gothic" w:hAnsi="Century Gothic" w:cs="Arial"/>
          <w:b/>
          <w:lang w:val="es-MX"/>
        </w:rPr>
        <w:t xml:space="preserve"> </w:t>
      </w:r>
      <w:r w:rsidR="003B781D" w:rsidRPr="001210BF">
        <w:rPr>
          <w:rFonts w:ascii="Century Gothic" w:hAnsi="Century Gothic" w:cs="Arial"/>
          <w:bCs/>
          <w:lang w:val="es-MX"/>
        </w:rPr>
        <w:t>servicio</w:t>
      </w:r>
      <w:r w:rsidRPr="001210BF">
        <w:rPr>
          <w:rFonts w:ascii="Century Gothic" w:hAnsi="Century Gothic" w:cs="Arial"/>
          <w:lang w:val="es-MX"/>
        </w:rPr>
        <w:t xml:space="preserve"> público en la materia de esta </w:t>
      </w:r>
      <w:r w:rsidR="00A40A93" w:rsidRPr="001210BF">
        <w:rPr>
          <w:rFonts w:ascii="Century Gothic" w:hAnsi="Century Gothic" w:cs="Arial"/>
          <w:lang w:val="es-MX"/>
        </w:rPr>
        <w:t>Ley</w:t>
      </w:r>
      <w:r w:rsidRPr="001210BF">
        <w:rPr>
          <w:rFonts w:ascii="Century Gothic" w:hAnsi="Century Gothic" w:cs="Arial"/>
          <w:lang w:val="es-MX"/>
        </w:rPr>
        <w:t>, bajo los principios de legalidad, eficiencia, objetividad, calidad, imparcialidad, equidad, competencia por mérito y equidad de género.</w:t>
      </w:r>
    </w:p>
    <w:p w14:paraId="05EC9E91" w14:textId="77777777" w:rsidR="00EA5966" w:rsidRPr="001210BF" w:rsidRDefault="00EA5966" w:rsidP="006928A8">
      <w:pPr>
        <w:spacing w:after="0" w:line="360" w:lineRule="auto"/>
        <w:jc w:val="both"/>
        <w:rPr>
          <w:rFonts w:ascii="Century Gothic" w:hAnsi="Century Gothic" w:cs="Arial"/>
          <w:sz w:val="24"/>
          <w:szCs w:val="24"/>
          <w:lang w:val="es-MX"/>
        </w:rPr>
      </w:pPr>
    </w:p>
    <w:p w14:paraId="618BD499"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demás que le otorguen esta </w:t>
      </w:r>
      <w:r w:rsidR="00A40A93" w:rsidRPr="001210BF">
        <w:rPr>
          <w:rFonts w:ascii="Century Gothic" w:hAnsi="Century Gothic" w:cs="Arial"/>
          <w:lang w:val="es-MX"/>
        </w:rPr>
        <w:t>Ley</w:t>
      </w:r>
      <w:r w:rsidRPr="001210BF">
        <w:rPr>
          <w:rFonts w:ascii="Century Gothic" w:hAnsi="Century Gothic" w:cs="Arial"/>
          <w:lang w:val="es-MX"/>
        </w:rPr>
        <w:t xml:space="preserve"> y otras disposiciones jurídicas.</w:t>
      </w:r>
    </w:p>
    <w:p w14:paraId="4C67ED10" w14:textId="77777777" w:rsidR="00EA5966" w:rsidRPr="006150C5" w:rsidRDefault="00EA5966" w:rsidP="006928A8">
      <w:pPr>
        <w:spacing w:after="0" w:line="360" w:lineRule="auto"/>
        <w:jc w:val="both"/>
        <w:rPr>
          <w:rFonts w:ascii="Century Gothic" w:hAnsi="Century Gothic" w:cs="Arial"/>
          <w:sz w:val="32"/>
          <w:szCs w:val="32"/>
          <w:lang w:val="es-MX"/>
        </w:rPr>
      </w:pPr>
    </w:p>
    <w:p w14:paraId="49FE65D7"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Convenios de </w:t>
      </w:r>
      <w:r w:rsidR="002F50CF" w:rsidRPr="001210BF">
        <w:rPr>
          <w:rFonts w:ascii="Century Gothic" w:hAnsi="Century Gothic" w:cs="Arial"/>
          <w:sz w:val="24"/>
          <w:lang w:val="es-MX"/>
        </w:rPr>
        <w:t>coordinación para el ejercicio de funciones públicas</w:t>
      </w:r>
    </w:p>
    <w:p w14:paraId="3F95B994" w14:textId="77777777" w:rsidR="00EA5966" w:rsidRDefault="00BF358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Los municipios y el Gobierno del Estado podrán suscribir convenios de coordinación con el propósito de asumir el ejercicio de funciones públicas en materia de asentamientos humanos, </w:t>
      </w:r>
      <w:r w:rsidR="00EA5966" w:rsidRPr="001210BF">
        <w:rPr>
          <w:rFonts w:ascii="Century Gothic" w:hAnsi="Century Gothic" w:cs="Arial"/>
          <w:bCs/>
          <w:sz w:val="24"/>
          <w:szCs w:val="24"/>
          <w:lang w:val="es-MX"/>
        </w:rPr>
        <w:t>ordenamiento territorial</w:t>
      </w:r>
      <w:r w:rsidR="00EA5966" w:rsidRPr="001210BF">
        <w:rPr>
          <w:rFonts w:ascii="Century Gothic" w:hAnsi="Century Gothic" w:cs="Arial"/>
          <w:sz w:val="24"/>
          <w:szCs w:val="24"/>
          <w:lang w:val="es-MX"/>
        </w:rPr>
        <w:t xml:space="preserve"> y desarrollo urbano que les correspondan. Dichos convenios serán publicados en el Periódico Oficial del Estado.</w:t>
      </w:r>
    </w:p>
    <w:p w14:paraId="1378BD23" w14:textId="77777777" w:rsidR="00834707" w:rsidRPr="001210BF" w:rsidRDefault="00834707" w:rsidP="006928A8">
      <w:pPr>
        <w:spacing w:after="0" w:line="360" w:lineRule="auto"/>
        <w:jc w:val="both"/>
        <w:rPr>
          <w:rFonts w:ascii="Century Gothic" w:hAnsi="Century Gothic" w:cs="Arial"/>
          <w:sz w:val="24"/>
          <w:szCs w:val="24"/>
          <w:lang w:val="es-MX"/>
        </w:rPr>
      </w:pPr>
    </w:p>
    <w:p w14:paraId="2783928D"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Obligaciones de las Administraciones Públicas</w:t>
      </w:r>
    </w:p>
    <w:p w14:paraId="7D99F0FA" w14:textId="77777777" w:rsidR="00EA5966" w:rsidRPr="001210BF" w:rsidRDefault="00BF358B" w:rsidP="006928A8">
      <w:pPr>
        <w:pStyle w:val="Prrafodelista"/>
        <w:spacing w:line="360" w:lineRule="auto"/>
        <w:ind w:left="0"/>
        <w:jc w:val="both"/>
        <w:rPr>
          <w:rFonts w:ascii="Century Gothic" w:hAnsi="Century Gothic" w:cs="Arial"/>
          <w:lang w:val="es-MX"/>
        </w:rPr>
      </w:pPr>
      <w:r w:rsidRPr="001210BF">
        <w:rPr>
          <w:rFonts w:ascii="Century Gothic" w:hAnsi="Century Gothic" w:cs="Arial"/>
          <w:b/>
          <w:lang w:val="es-MX"/>
        </w:rPr>
        <w:t>Artículo 15.</w:t>
      </w:r>
      <w:r w:rsidR="00EA5966" w:rsidRPr="001210BF">
        <w:rPr>
          <w:rFonts w:ascii="Century Gothic" w:hAnsi="Century Gothic" w:cs="Arial"/>
          <w:b/>
          <w:lang w:val="es-MX"/>
        </w:rPr>
        <w:t xml:space="preserve"> </w:t>
      </w:r>
      <w:r w:rsidR="00EA5966" w:rsidRPr="001210BF">
        <w:rPr>
          <w:rFonts w:ascii="Century Gothic" w:hAnsi="Century Gothic" w:cs="Arial"/>
          <w:lang w:val="es-MX"/>
        </w:rPr>
        <w:t xml:space="preserve">Las dependencias y entidades de la Administración Pública Estatal y Municipales, </w:t>
      </w:r>
      <w:r w:rsidR="00316D8C" w:rsidRPr="001210BF">
        <w:rPr>
          <w:rFonts w:ascii="Century Gothic" w:hAnsi="Century Gothic" w:cs="Arial"/>
          <w:lang w:val="es-MX"/>
        </w:rPr>
        <w:t>de acuerdo con</w:t>
      </w:r>
      <w:r w:rsidR="00EA5966" w:rsidRPr="001210BF">
        <w:rPr>
          <w:rFonts w:ascii="Century Gothic" w:hAnsi="Century Gothic" w:cs="Arial"/>
          <w:lang w:val="es-MX"/>
        </w:rPr>
        <w:t xml:space="preserve"> sus competencias y a las disposiciones jurídicas que los rigen, estarán obligados a cumplir con los </w:t>
      </w:r>
      <w:r w:rsidR="00316D8C" w:rsidRPr="001210BF">
        <w:rPr>
          <w:rFonts w:ascii="Century Gothic" w:hAnsi="Century Gothic" w:cs="Arial"/>
          <w:lang w:val="es-MX"/>
        </w:rPr>
        <w:t>instrumentos de planeación</w:t>
      </w:r>
      <w:r w:rsidR="00EA5966" w:rsidRPr="001210BF">
        <w:rPr>
          <w:rFonts w:ascii="Century Gothic" w:hAnsi="Century Gothic" w:cs="Arial"/>
          <w:lang w:val="es-MX"/>
        </w:rPr>
        <w:t xml:space="preserve">, así como a coadyuvar con la Secretaría y autoridades municipales en la aplicación de esta </w:t>
      </w:r>
      <w:r w:rsidR="00A40A93" w:rsidRPr="001210BF">
        <w:rPr>
          <w:rFonts w:ascii="Century Gothic" w:hAnsi="Century Gothic" w:cs="Arial"/>
          <w:lang w:val="es-MX"/>
        </w:rPr>
        <w:t>Ley</w:t>
      </w:r>
      <w:r w:rsidR="00EA5966" w:rsidRPr="001210BF">
        <w:rPr>
          <w:rFonts w:ascii="Century Gothic" w:hAnsi="Century Gothic" w:cs="Arial"/>
          <w:lang w:val="es-MX"/>
        </w:rPr>
        <w:t>.</w:t>
      </w:r>
    </w:p>
    <w:p w14:paraId="15BEAB26" w14:textId="77777777" w:rsidR="00EA5966" w:rsidRPr="001210BF" w:rsidRDefault="00EA5966" w:rsidP="006928A8">
      <w:pPr>
        <w:pStyle w:val="Prrafodelista"/>
        <w:spacing w:line="360" w:lineRule="auto"/>
        <w:ind w:left="0"/>
        <w:jc w:val="both"/>
        <w:rPr>
          <w:rFonts w:ascii="Century Gothic" w:hAnsi="Century Gothic" w:cs="Arial"/>
          <w:lang w:val="es-MX"/>
        </w:rPr>
      </w:pPr>
    </w:p>
    <w:p w14:paraId="4EB87BE3" w14:textId="77777777" w:rsidR="00BF358B" w:rsidRPr="001210BF" w:rsidRDefault="00EA5966"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TERCERO</w:t>
      </w:r>
    </w:p>
    <w:p w14:paraId="16759E51" w14:textId="77777777" w:rsidR="00EA5966" w:rsidRPr="001210BF" w:rsidRDefault="00EA5966" w:rsidP="006928A8">
      <w:pPr>
        <w:pStyle w:val="Ttulo3"/>
        <w:spacing w:before="0" w:after="0" w:line="360" w:lineRule="auto"/>
        <w:jc w:val="center"/>
        <w:rPr>
          <w:rFonts w:ascii="Century Gothic" w:hAnsi="Century Gothic" w:cs="Arial"/>
          <w:b w:val="0"/>
          <w:bCs w:val="0"/>
          <w:caps/>
          <w:sz w:val="24"/>
          <w:szCs w:val="24"/>
          <w:lang w:val="es-MX"/>
        </w:rPr>
      </w:pPr>
      <w:r w:rsidRPr="001210BF">
        <w:rPr>
          <w:rFonts w:ascii="Century Gothic" w:hAnsi="Century Gothic" w:cs="Arial"/>
          <w:b w:val="0"/>
          <w:bCs w:val="0"/>
          <w:caps/>
          <w:sz w:val="24"/>
          <w:szCs w:val="24"/>
          <w:lang w:val="es-MX"/>
        </w:rPr>
        <w:t>DE LA PARTICIPACIÓN SOCIAL Y CIUDADANA</w:t>
      </w:r>
    </w:p>
    <w:p w14:paraId="39473DA7" w14:textId="77777777" w:rsidR="00BF358B" w:rsidRPr="001210BF" w:rsidRDefault="00BF358B" w:rsidP="006928A8">
      <w:pPr>
        <w:pStyle w:val="Ttulo4"/>
        <w:spacing w:before="0" w:after="0" w:line="360" w:lineRule="auto"/>
        <w:jc w:val="center"/>
        <w:rPr>
          <w:rFonts w:ascii="Century Gothic" w:hAnsi="Century Gothic" w:cs="Arial"/>
          <w:bCs w:val="0"/>
          <w:sz w:val="24"/>
          <w:szCs w:val="24"/>
          <w:lang w:val="es-MX"/>
        </w:rPr>
      </w:pPr>
    </w:p>
    <w:p w14:paraId="7D14FA4B" w14:textId="77777777" w:rsidR="00BF358B" w:rsidRPr="001210BF" w:rsidRDefault="00BF358B"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PRIMERO</w:t>
      </w:r>
    </w:p>
    <w:p w14:paraId="28D30C27" w14:textId="77777777" w:rsidR="00EA5966" w:rsidRPr="001210BF" w:rsidRDefault="00D83DEF"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 xml:space="preserve">DE LAS </w:t>
      </w:r>
      <w:r w:rsidR="00BF358B" w:rsidRPr="001210BF">
        <w:rPr>
          <w:rFonts w:ascii="Century Gothic" w:hAnsi="Century Gothic" w:cs="Arial"/>
          <w:b w:val="0"/>
          <w:bCs w:val="0"/>
          <w:sz w:val="24"/>
          <w:szCs w:val="24"/>
          <w:lang w:val="es-MX"/>
        </w:rPr>
        <w:t>DISPOSICIONES GENERALES</w:t>
      </w:r>
    </w:p>
    <w:p w14:paraId="43860637" w14:textId="77777777" w:rsidR="00EA5966" w:rsidRPr="006150C5" w:rsidRDefault="00EA5966" w:rsidP="006928A8">
      <w:pPr>
        <w:spacing w:after="0" w:line="360" w:lineRule="auto"/>
        <w:rPr>
          <w:rFonts w:ascii="Century Gothic" w:hAnsi="Century Gothic"/>
          <w:sz w:val="32"/>
          <w:szCs w:val="32"/>
          <w:lang w:val="es-MX"/>
        </w:rPr>
      </w:pPr>
    </w:p>
    <w:p w14:paraId="07A941DA"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Promoción de la participación social y ciudadana</w:t>
      </w:r>
    </w:p>
    <w:p w14:paraId="035001D2" w14:textId="77777777" w:rsidR="00EA5966" w:rsidRPr="001210BF" w:rsidRDefault="00882C42" w:rsidP="006928A8">
      <w:pPr>
        <w:pStyle w:val="Prrafodelista"/>
        <w:spacing w:line="360" w:lineRule="auto"/>
        <w:ind w:left="0"/>
        <w:jc w:val="both"/>
        <w:rPr>
          <w:rFonts w:ascii="Century Gothic" w:hAnsi="Century Gothic" w:cs="Arial"/>
          <w:lang w:val="es-MX"/>
        </w:rPr>
      </w:pPr>
      <w:r w:rsidRPr="001210BF">
        <w:rPr>
          <w:rFonts w:ascii="Century Gothic" w:hAnsi="Century Gothic" w:cs="Arial"/>
          <w:b/>
          <w:lang w:val="es-MX"/>
        </w:rPr>
        <w:t>Artículo 16.</w:t>
      </w:r>
      <w:r w:rsidR="00EA5966" w:rsidRPr="001210BF">
        <w:rPr>
          <w:rFonts w:ascii="Century Gothic" w:hAnsi="Century Gothic" w:cs="Arial"/>
          <w:b/>
          <w:lang w:val="es-MX"/>
        </w:rPr>
        <w:t xml:space="preserve"> </w:t>
      </w:r>
      <w:r w:rsidR="00EA5966" w:rsidRPr="001210BF">
        <w:rPr>
          <w:rFonts w:ascii="Century Gothic" w:hAnsi="Century Gothic" w:cs="Arial"/>
          <w:lang w:val="es-MX"/>
        </w:rPr>
        <w:t xml:space="preserve">El Estado y los municipios promoverán la participación social y ciudadana en todas las etapas del proceso de ordenamiento territorial y planeación del </w:t>
      </w:r>
      <w:r w:rsidR="00E82BCF" w:rsidRPr="001210BF">
        <w:rPr>
          <w:rFonts w:ascii="Century Gothic" w:hAnsi="Century Gothic" w:cs="Arial"/>
          <w:lang w:val="es-MX"/>
        </w:rPr>
        <w:t>desarrollo u</w:t>
      </w:r>
      <w:r w:rsidR="00EA5966" w:rsidRPr="001210BF">
        <w:rPr>
          <w:rFonts w:ascii="Century Gothic" w:hAnsi="Century Gothic" w:cs="Arial"/>
          <w:lang w:val="es-MX"/>
        </w:rPr>
        <w:t>rbano.</w:t>
      </w:r>
    </w:p>
    <w:p w14:paraId="2F627C8E" w14:textId="77777777" w:rsidR="00EA5966" w:rsidRPr="001210BF" w:rsidRDefault="00EA5966" w:rsidP="006928A8">
      <w:pPr>
        <w:pStyle w:val="Prrafodelista"/>
        <w:spacing w:line="360" w:lineRule="auto"/>
        <w:ind w:left="0"/>
        <w:jc w:val="both"/>
        <w:rPr>
          <w:rFonts w:ascii="Century Gothic" w:hAnsi="Century Gothic" w:cs="Arial"/>
          <w:lang w:val="es-MX"/>
        </w:rPr>
      </w:pPr>
    </w:p>
    <w:p w14:paraId="70510DF4"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Objetivos y políticas de participación social y ciudadana</w:t>
      </w:r>
    </w:p>
    <w:p w14:paraId="70914D96" w14:textId="77777777" w:rsidR="00EA5966" w:rsidRPr="001210BF" w:rsidRDefault="00882C42" w:rsidP="006928A8">
      <w:pPr>
        <w:pStyle w:val="Prrafodelista"/>
        <w:spacing w:line="360" w:lineRule="auto"/>
        <w:ind w:left="0"/>
        <w:contextualSpacing w:val="0"/>
        <w:jc w:val="both"/>
        <w:rPr>
          <w:rFonts w:ascii="Century Gothic" w:hAnsi="Century Gothic" w:cs="Arial"/>
          <w:bCs/>
          <w:lang w:val="es-MX"/>
        </w:rPr>
      </w:pPr>
      <w:r w:rsidRPr="001210BF">
        <w:rPr>
          <w:rFonts w:ascii="Century Gothic" w:hAnsi="Century Gothic" w:cs="Arial"/>
          <w:b/>
          <w:lang w:val="es-MX"/>
        </w:rPr>
        <w:t>Artículo 17.</w:t>
      </w:r>
      <w:r w:rsidR="00EA5966" w:rsidRPr="001210BF">
        <w:rPr>
          <w:rFonts w:ascii="Century Gothic" w:hAnsi="Century Gothic" w:cs="Arial"/>
          <w:b/>
          <w:lang w:val="es-MX"/>
        </w:rPr>
        <w:t xml:space="preserve"> </w:t>
      </w:r>
      <w:r w:rsidR="00EA5966" w:rsidRPr="001210BF">
        <w:rPr>
          <w:rFonts w:ascii="Century Gothic" w:hAnsi="Century Gothic" w:cs="Arial"/>
          <w:lang w:val="es-MX"/>
        </w:rPr>
        <w:t xml:space="preserve">Las políticas públicas e instituciones que establece esta </w:t>
      </w:r>
      <w:r w:rsidR="00A40A93" w:rsidRPr="001210BF">
        <w:rPr>
          <w:rFonts w:ascii="Century Gothic" w:hAnsi="Century Gothic" w:cs="Arial"/>
          <w:lang w:val="es-MX"/>
        </w:rPr>
        <w:t>Ley</w:t>
      </w:r>
      <w:r w:rsidR="00EA5966" w:rsidRPr="001210BF">
        <w:rPr>
          <w:rFonts w:ascii="Century Gothic" w:hAnsi="Century Gothic" w:cs="Arial"/>
          <w:lang w:val="es-MX"/>
        </w:rPr>
        <w:t xml:space="preserve">, en materia </w:t>
      </w:r>
      <w:r w:rsidR="00316D8C" w:rsidRPr="001210BF">
        <w:rPr>
          <w:rFonts w:ascii="Century Gothic" w:hAnsi="Century Gothic" w:cs="Arial"/>
          <w:lang w:val="es-MX"/>
        </w:rPr>
        <w:t>de participación</w:t>
      </w:r>
      <w:r w:rsidR="00EA5966" w:rsidRPr="001210BF">
        <w:rPr>
          <w:rFonts w:ascii="Century Gothic" w:hAnsi="Century Gothic" w:cs="Arial"/>
          <w:lang w:val="es-MX"/>
        </w:rPr>
        <w:t xml:space="preserve"> social y ciudadana, </w:t>
      </w:r>
      <w:r w:rsidR="004E18FE" w:rsidRPr="001210BF">
        <w:rPr>
          <w:rFonts w:ascii="Century Gothic" w:hAnsi="Century Gothic" w:cs="Arial"/>
          <w:lang w:val="es-MX"/>
        </w:rPr>
        <w:t>tendrán como objetivos</w:t>
      </w:r>
      <w:r w:rsidR="004E18FE" w:rsidRPr="001210BF">
        <w:rPr>
          <w:rFonts w:ascii="Century Gothic" w:hAnsi="Century Gothic" w:cs="Arial"/>
          <w:bCs/>
          <w:lang w:val="es-MX"/>
        </w:rPr>
        <w:t>:</w:t>
      </w:r>
    </w:p>
    <w:p w14:paraId="115A6EC1" w14:textId="77777777" w:rsidR="004E18FE" w:rsidRPr="001210BF" w:rsidRDefault="004E18FE" w:rsidP="006928A8">
      <w:pPr>
        <w:pStyle w:val="Prrafodelista"/>
        <w:spacing w:line="360" w:lineRule="auto"/>
        <w:ind w:left="0"/>
        <w:contextualSpacing w:val="0"/>
        <w:jc w:val="both"/>
        <w:rPr>
          <w:rFonts w:ascii="Century Gothic" w:hAnsi="Century Gothic" w:cs="Arial"/>
          <w:bCs/>
          <w:lang w:val="es-MX"/>
        </w:rPr>
      </w:pPr>
    </w:p>
    <w:p w14:paraId="55578DF2"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lastRenderedPageBreak/>
        <w:t>Garantizar la participación incluyente, transparente y permanente d</w:t>
      </w:r>
      <w:r w:rsidR="00D83DEF" w:rsidRPr="001210BF">
        <w:rPr>
          <w:rFonts w:ascii="Century Gothic" w:hAnsi="Century Gothic" w:cs="Arial"/>
          <w:lang w:val="es-MX"/>
        </w:rPr>
        <w:t xml:space="preserve">e todos los sectores del Estado </w:t>
      </w:r>
      <w:r w:rsidRPr="001210BF">
        <w:rPr>
          <w:rFonts w:ascii="Century Gothic" w:hAnsi="Century Gothic" w:cs="Arial"/>
          <w:lang w:val="es-MX"/>
        </w:rPr>
        <w:t>en los procesos de información, planeación, gestión y financiamiento y evaluación del desarrollo territorial y urbano para promover la Gobernanza Territorial y Urbana.</w:t>
      </w:r>
    </w:p>
    <w:p w14:paraId="1AED60B9" w14:textId="77777777" w:rsidR="004E18FE" w:rsidRPr="001210BF" w:rsidRDefault="004E18FE" w:rsidP="006928A8">
      <w:pPr>
        <w:spacing w:after="0" w:line="360" w:lineRule="auto"/>
        <w:ind w:left="352"/>
        <w:jc w:val="both"/>
        <w:rPr>
          <w:rFonts w:ascii="Century Gothic" w:hAnsi="Century Gothic" w:cs="Arial"/>
          <w:sz w:val="24"/>
          <w:szCs w:val="24"/>
          <w:lang w:val="es-MX"/>
        </w:rPr>
      </w:pPr>
    </w:p>
    <w:p w14:paraId="1FA44A96"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Garantizar el acceso a la información en la materia, a todos los sectores, de manera gratuita, digital, actualizada, incluyente, transparente y permanente.</w:t>
      </w:r>
    </w:p>
    <w:p w14:paraId="7CCE2ADD" w14:textId="77777777" w:rsidR="004E18FE" w:rsidRPr="001210BF" w:rsidRDefault="004E18FE" w:rsidP="006928A8">
      <w:pPr>
        <w:spacing w:after="0" w:line="360" w:lineRule="auto"/>
        <w:jc w:val="both"/>
        <w:rPr>
          <w:rFonts w:ascii="Century Gothic" w:hAnsi="Century Gothic" w:cs="Arial"/>
          <w:sz w:val="24"/>
          <w:szCs w:val="24"/>
          <w:lang w:val="es-MX"/>
        </w:rPr>
      </w:pPr>
    </w:p>
    <w:p w14:paraId="0C4F6057"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Promover la democratización de los procesos de ordenamiento, planeación, administración y gestión del territorio.</w:t>
      </w:r>
    </w:p>
    <w:p w14:paraId="5C2FAD6A" w14:textId="77777777" w:rsidR="004E18FE" w:rsidRPr="001210BF" w:rsidRDefault="004E18FE" w:rsidP="006928A8">
      <w:pPr>
        <w:spacing w:after="0" w:line="360" w:lineRule="auto"/>
        <w:jc w:val="both"/>
        <w:rPr>
          <w:rFonts w:ascii="Century Gothic" w:hAnsi="Century Gothic" w:cs="Arial"/>
          <w:sz w:val="24"/>
          <w:szCs w:val="24"/>
          <w:lang w:val="es-MX"/>
        </w:rPr>
      </w:pPr>
    </w:p>
    <w:p w14:paraId="2C1CA41C"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 xml:space="preserve">Garantizar que la voz de las personas y los sectores sea escuchada en las diversas materias de esta </w:t>
      </w:r>
      <w:r w:rsidR="00A40A93" w:rsidRPr="001210BF">
        <w:rPr>
          <w:rFonts w:ascii="Century Gothic" w:hAnsi="Century Gothic" w:cs="Arial"/>
          <w:lang w:val="es-MX"/>
        </w:rPr>
        <w:t>Ley</w:t>
      </w:r>
      <w:r w:rsidRPr="001210BF">
        <w:rPr>
          <w:rFonts w:ascii="Century Gothic" w:hAnsi="Century Gothic" w:cs="Arial"/>
          <w:lang w:val="es-MX"/>
        </w:rPr>
        <w:t>.</w:t>
      </w:r>
    </w:p>
    <w:p w14:paraId="61D08F86" w14:textId="77777777" w:rsidR="004E18FE" w:rsidRPr="001210BF" w:rsidRDefault="004E18FE" w:rsidP="006928A8">
      <w:pPr>
        <w:spacing w:after="0" w:line="360" w:lineRule="auto"/>
        <w:jc w:val="both"/>
        <w:rPr>
          <w:rFonts w:ascii="Century Gothic" w:hAnsi="Century Gothic" w:cs="Arial"/>
          <w:sz w:val="24"/>
          <w:szCs w:val="24"/>
          <w:lang w:val="es-MX"/>
        </w:rPr>
      </w:pPr>
    </w:p>
    <w:p w14:paraId="191F0137" w14:textId="77777777" w:rsidR="004E18FE" w:rsidRPr="001210BF" w:rsidRDefault="00D83DEF"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Recomendar al E</w:t>
      </w:r>
      <w:r w:rsidR="004E18FE" w:rsidRPr="001210BF">
        <w:rPr>
          <w:rFonts w:ascii="Century Gothic" w:hAnsi="Century Gothic" w:cs="Arial"/>
          <w:lang w:val="es-MX"/>
        </w:rPr>
        <w:t xml:space="preserve">stado y municipios acciones concretas para ser implementadas en sus planes y programas gubernamentales. </w:t>
      </w:r>
    </w:p>
    <w:p w14:paraId="557E6648" w14:textId="77777777" w:rsidR="00EA5966" w:rsidRPr="001210BF" w:rsidRDefault="00EA5966" w:rsidP="006928A8">
      <w:pPr>
        <w:spacing w:after="0" w:line="360" w:lineRule="auto"/>
        <w:jc w:val="both"/>
        <w:rPr>
          <w:rFonts w:ascii="Century Gothic" w:hAnsi="Century Gothic" w:cs="Arial"/>
          <w:sz w:val="24"/>
          <w:szCs w:val="24"/>
          <w:lang w:val="es-MX"/>
        </w:rPr>
      </w:pPr>
    </w:p>
    <w:p w14:paraId="6D26C70C"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Materias de la participación social y ciudadana</w:t>
      </w:r>
    </w:p>
    <w:p w14:paraId="03AF10F9" w14:textId="77777777" w:rsidR="00EA5966"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
          <w:bCs/>
          <w:sz w:val="24"/>
          <w:szCs w:val="24"/>
          <w:lang w:val="es-MX"/>
        </w:rPr>
      </w:pPr>
      <w:r w:rsidRPr="001210BF">
        <w:rPr>
          <w:rFonts w:ascii="Century Gothic" w:hAnsi="Century Gothic" w:cs="Arial"/>
          <w:b/>
          <w:sz w:val="24"/>
          <w:szCs w:val="24"/>
          <w:lang w:val="es-MX"/>
        </w:rPr>
        <w:t>Artículo 18.</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L</w:t>
      </w:r>
      <w:r w:rsidR="00EA5966" w:rsidRPr="001210BF">
        <w:rPr>
          <w:rFonts w:ascii="Century Gothic" w:hAnsi="Century Gothic" w:cs="Arial"/>
          <w:bCs/>
          <w:sz w:val="24"/>
          <w:szCs w:val="24"/>
          <w:lang w:val="es-MX"/>
        </w:rPr>
        <w:t xml:space="preserve">a participación social y ciudadana se dará en las materias </w:t>
      </w:r>
      <w:r w:rsidR="00EA5966" w:rsidRPr="001210BF">
        <w:rPr>
          <w:rFonts w:ascii="Century Gothic" w:hAnsi="Century Gothic" w:cs="Arial"/>
          <w:sz w:val="24"/>
          <w:szCs w:val="24"/>
          <w:lang w:val="es-MX"/>
        </w:rPr>
        <w:t>que señala</w:t>
      </w:r>
      <w:r w:rsidR="00316D8C" w:rsidRPr="001210BF">
        <w:rPr>
          <w:rFonts w:ascii="Century Gothic" w:hAnsi="Century Gothic" w:cs="Arial"/>
          <w:sz w:val="24"/>
          <w:szCs w:val="24"/>
          <w:lang w:val="es-MX"/>
        </w:rPr>
        <w:t xml:space="preserve"> </w:t>
      </w:r>
      <w:r w:rsidR="00EA5966" w:rsidRPr="001210BF">
        <w:rPr>
          <w:rFonts w:ascii="Century Gothic" w:hAnsi="Century Gothic" w:cs="Arial"/>
          <w:sz w:val="24"/>
          <w:szCs w:val="24"/>
          <w:lang w:val="es-MX"/>
        </w:rPr>
        <w:t xml:space="preserve">la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General de Asentamientos Humanos, Ordenamiento Territorial y Desarrollo Urbano.</w:t>
      </w:r>
    </w:p>
    <w:p w14:paraId="6E2ACC70"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7AF1D66D" w14:textId="77777777" w:rsidR="00EA5966" w:rsidRPr="001210BF" w:rsidRDefault="0097028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Derechos y d</w:t>
      </w:r>
      <w:r w:rsidR="00882C42" w:rsidRPr="001210BF">
        <w:rPr>
          <w:rFonts w:ascii="Century Gothic" w:hAnsi="Century Gothic" w:cs="Arial"/>
          <w:sz w:val="24"/>
          <w:lang w:val="es-MX"/>
        </w:rPr>
        <w:t>eberes de la autoridad en m</w:t>
      </w:r>
      <w:r w:rsidR="00EA5966" w:rsidRPr="001210BF">
        <w:rPr>
          <w:rFonts w:ascii="Century Gothic" w:hAnsi="Century Gothic" w:cs="Arial"/>
          <w:sz w:val="24"/>
          <w:lang w:val="es-MX"/>
        </w:rPr>
        <w:t>ater</w:t>
      </w:r>
      <w:r w:rsidR="00882C42" w:rsidRPr="001210BF">
        <w:rPr>
          <w:rFonts w:ascii="Century Gothic" w:hAnsi="Century Gothic" w:cs="Arial"/>
          <w:sz w:val="24"/>
          <w:lang w:val="es-MX"/>
        </w:rPr>
        <w:t>ia de transparencia y acceso a la i</w:t>
      </w:r>
      <w:r w:rsidR="00EA5966" w:rsidRPr="001210BF">
        <w:rPr>
          <w:rFonts w:ascii="Century Gothic" w:hAnsi="Century Gothic" w:cs="Arial"/>
          <w:sz w:val="24"/>
          <w:lang w:val="es-MX"/>
        </w:rPr>
        <w:t>nformación</w:t>
      </w:r>
    </w:p>
    <w:p w14:paraId="2ABC099D" w14:textId="77777777" w:rsidR="0097028F"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316D8C" w:rsidRPr="001210BF">
        <w:rPr>
          <w:rFonts w:ascii="Century Gothic" w:hAnsi="Century Gothic" w:cs="Arial"/>
          <w:b/>
          <w:sz w:val="24"/>
          <w:szCs w:val="24"/>
          <w:lang w:val="es-MX"/>
        </w:rPr>
        <w:t>19</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97028F" w:rsidRPr="001210BF">
        <w:rPr>
          <w:rFonts w:ascii="Century Gothic" w:hAnsi="Century Gothic" w:cs="Arial"/>
          <w:sz w:val="24"/>
          <w:szCs w:val="24"/>
          <w:lang w:val="es-MX"/>
        </w:rPr>
        <w:t>Constituye un derecho de las personas obtener información gratuita, oportuna, veraz, pertinente, completa y en formatos abiertos de las disposiciones de planeación urbana y zonificación que regulan el aprovechamiento del suelo en los centros de población.</w:t>
      </w:r>
    </w:p>
    <w:p w14:paraId="0AC982D0" w14:textId="77777777" w:rsidR="0097028F" w:rsidRPr="001210BF" w:rsidRDefault="0097028F" w:rsidP="006928A8">
      <w:pPr>
        <w:tabs>
          <w:tab w:val="left" w:pos="0"/>
          <w:tab w:val="left" w:pos="5760"/>
        </w:tabs>
        <w:autoSpaceDE w:val="0"/>
        <w:autoSpaceDN w:val="0"/>
        <w:adjustRightInd w:val="0"/>
        <w:spacing w:after="0" w:line="360" w:lineRule="auto"/>
        <w:jc w:val="both"/>
        <w:rPr>
          <w:rFonts w:ascii="Century Gothic" w:hAnsi="Century Gothic" w:cs="Arial"/>
          <w:b/>
          <w:sz w:val="24"/>
          <w:szCs w:val="24"/>
          <w:lang w:val="es-MX"/>
        </w:rPr>
      </w:pPr>
    </w:p>
    <w:p w14:paraId="6FAC1092"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 obligación de las autoridades difundir y poner a disposición para su consulta en medios electrónicos y físicos la información relativa a los instrumentos de planeación y desarrollo urbano mencionados en el </w:t>
      </w:r>
      <w:r w:rsidR="00E82BCF" w:rsidRPr="001210BF">
        <w:rPr>
          <w:rFonts w:ascii="Century Gothic" w:hAnsi="Century Gothic" w:cs="Arial"/>
          <w:sz w:val="24"/>
          <w:szCs w:val="24"/>
          <w:lang w:val="es-MX"/>
        </w:rPr>
        <w:t>artículo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316D8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los datos relativos a las autorizaciones, licencias y permisos en que intervengan</w:t>
      </w:r>
      <w:r w:rsidR="00316D8C" w:rsidRPr="001210BF">
        <w:rPr>
          <w:rFonts w:ascii="Century Gothic" w:hAnsi="Century Gothic" w:cs="Arial"/>
          <w:sz w:val="24"/>
          <w:szCs w:val="24"/>
          <w:lang w:val="es-MX"/>
        </w:rPr>
        <w:t xml:space="preserve">, así como </w:t>
      </w:r>
      <w:r w:rsidRPr="001210BF">
        <w:rPr>
          <w:rFonts w:ascii="Century Gothic" w:hAnsi="Century Gothic" w:cs="Arial"/>
          <w:sz w:val="24"/>
          <w:szCs w:val="24"/>
          <w:lang w:val="es-MX"/>
        </w:rPr>
        <w:t>las inversiones y proyectos en la materia</w:t>
      </w:r>
      <w:r w:rsidR="00316D8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resguardando</w:t>
      </w:r>
      <w:r w:rsidR="00316D8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en su caso</w:t>
      </w:r>
      <w:r w:rsidR="00316D8C"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los datos personales protegidos por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correspondientes.</w:t>
      </w:r>
    </w:p>
    <w:p w14:paraId="370494EB"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45D1DA28" w14:textId="3EF83847" w:rsidR="00EA5966" w:rsidRPr="001210BF" w:rsidRDefault="008037B6" w:rsidP="006928A8">
      <w:pPr>
        <w:pStyle w:val="Ttulo5"/>
        <w:spacing w:line="360" w:lineRule="auto"/>
        <w:jc w:val="right"/>
        <w:rPr>
          <w:rFonts w:ascii="Century Gothic" w:hAnsi="Century Gothic" w:cs="Arial"/>
          <w:i/>
          <w:sz w:val="24"/>
          <w:lang w:val="es-MX"/>
        </w:rPr>
      </w:pPr>
      <w:r>
        <w:rPr>
          <w:rFonts w:ascii="Century Gothic" w:hAnsi="Century Gothic" w:cs="Arial"/>
          <w:sz w:val="24"/>
          <w:lang w:val="es-MX"/>
        </w:rPr>
        <w:t>Derecho</w:t>
      </w:r>
      <w:r w:rsidR="00EA5966" w:rsidRPr="001210BF">
        <w:rPr>
          <w:rFonts w:ascii="Century Gothic" w:hAnsi="Century Gothic" w:cs="Arial"/>
          <w:sz w:val="24"/>
          <w:lang w:val="es-MX"/>
        </w:rPr>
        <w:t xml:space="preserve"> a la </w:t>
      </w:r>
      <w:r w:rsidR="004E629A" w:rsidRPr="001210BF">
        <w:rPr>
          <w:rFonts w:ascii="Century Gothic" w:hAnsi="Century Gothic" w:cs="Arial"/>
          <w:sz w:val="24"/>
          <w:lang w:val="es-MX"/>
        </w:rPr>
        <w:t>participación social</w:t>
      </w:r>
    </w:p>
    <w:p w14:paraId="1EAB01C2" w14:textId="77777777" w:rsidR="004316A5"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3D2A3D" w:rsidRPr="001210BF">
        <w:rPr>
          <w:rFonts w:ascii="Century Gothic" w:hAnsi="Century Gothic" w:cs="Arial"/>
          <w:b/>
          <w:sz w:val="24"/>
          <w:szCs w:val="24"/>
          <w:lang w:val="es-MX"/>
        </w:rPr>
        <w:t>0</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participación social en el proceso de planeación de los asentamientos humanos, el desarrollo urbano y el ordenamiento del territorio es un derecho y una obligación ciudadana y puede darse en forma personal, en grupo o asociación, de manera directa o a través de los consejos consultivos.</w:t>
      </w:r>
      <w:r w:rsidR="004316A5" w:rsidRPr="001210BF">
        <w:rPr>
          <w:rFonts w:ascii="Century Gothic" w:hAnsi="Century Gothic" w:cs="Arial"/>
          <w:sz w:val="24"/>
          <w:szCs w:val="24"/>
          <w:lang w:val="es-MX"/>
        </w:rPr>
        <w:t xml:space="preserve"> Esta participación tendrá también</w:t>
      </w:r>
      <w:r w:rsidR="00994426" w:rsidRPr="001210BF">
        <w:rPr>
          <w:rFonts w:ascii="Century Gothic" w:hAnsi="Century Gothic" w:cs="Arial"/>
          <w:sz w:val="24"/>
          <w:szCs w:val="24"/>
          <w:lang w:val="es-MX"/>
        </w:rPr>
        <w:t xml:space="preserve"> como finalidad la prevención de acciones, omisiones o proyectos contrarios a las normas jurídicas en la materia, que </w:t>
      </w:r>
      <w:r w:rsidR="00994426" w:rsidRPr="001210BF">
        <w:rPr>
          <w:rFonts w:ascii="Century Gothic" w:hAnsi="Century Gothic" w:cs="Arial"/>
          <w:sz w:val="24"/>
          <w:szCs w:val="24"/>
          <w:lang w:val="es-MX"/>
        </w:rPr>
        <w:lastRenderedPageBreak/>
        <w:t>vulneren la calidad de vida</w:t>
      </w:r>
      <w:r w:rsidR="004316A5" w:rsidRPr="001210BF">
        <w:rPr>
          <w:rFonts w:ascii="Century Gothic" w:hAnsi="Century Gothic" w:cs="Arial"/>
          <w:sz w:val="24"/>
          <w:szCs w:val="24"/>
          <w:lang w:val="es-MX"/>
        </w:rPr>
        <w:t xml:space="preserve"> </w:t>
      </w:r>
      <w:r w:rsidR="00994426" w:rsidRPr="001210BF">
        <w:rPr>
          <w:rFonts w:ascii="Century Gothic" w:hAnsi="Century Gothic" w:cs="Arial"/>
          <w:sz w:val="24"/>
          <w:szCs w:val="24"/>
          <w:lang w:val="es-MX"/>
        </w:rPr>
        <w:t xml:space="preserve">de los habitantes </w:t>
      </w:r>
      <w:r w:rsidR="004316A5" w:rsidRPr="001210BF">
        <w:rPr>
          <w:rFonts w:ascii="Century Gothic" w:hAnsi="Century Gothic" w:cs="Arial"/>
          <w:sz w:val="24"/>
          <w:szCs w:val="24"/>
          <w:lang w:val="es-MX"/>
        </w:rPr>
        <w:t xml:space="preserve">o cualquiera de los </w:t>
      </w:r>
      <w:r w:rsidR="00994426" w:rsidRPr="001210BF">
        <w:rPr>
          <w:rFonts w:ascii="Century Gothic" w:hAnsi="Century Gothic" w:cs="Arial"/>
          <w:sz w:val="24"/>
          <w:szCs w:val="24"/>
          <w:lang w:val="es-MX"/>
        </w:rPr>
        <w:t>derechos fundamentales reconocidos en la presente Ley.</w:t>
      </w:r>
    </w:p>
    <w:p w14:paraId="216F1F0F"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3F07430A" w14:textId="77777777" w:rsidR="004E629A" w:rsidRPr="001210BF" w:rsidRDefault="004E629A" w:rsidP="006928A8">
      <w:pPr>
        <w:tabs>
          <w:tab w:val="left" w:pos="0"/>
          <w:tab w:val="left" w:pos="5760"/>
        </w:tabs>
        <w:autoSpaceDE w:val="0"/>
        <w:autoSpaceDN w:val="0"/>
        <w:adjustRightInd w:val="0"/>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Desarrollo de la participación social y ciudadana</w:t>
      </w:r>
    </w:p>
    <w:p w14:paraId="14A3A024" w14:textId="77777777" w:rsidR="00EA5966"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 xml:space="preserve">Artículo </w:t>
      </w:r>
      <w:r w:rsidR="003D2A3D" w:rsidRPr="001210BF">
        <w:rPr>
          <w:rFonts w:ascii="Century Gothic" w:hAnsi="Century Gothic" w:cs="Arial"/>
          <w:b/>
          <w:sz w:val="24"/>
          <w:szCs w:val="24"/>
          <w:lang w:val="es-MX"/>
        </w:rPr>
        <w:t>21.</w:t>
      </w:r>
      <w:r w:rsidR="003D2A3D" w:rsidRPr="001210BF">
        <w:rPr>
          <w:rFonts w:ascii="Century Gothic" w:hAnsi="Century Gothic" w:cs="Arial"/>
          <w:bCs/>
          <w:sz w:val="24"/>
          <w:szCs w:val="24"/>
          <w:lang w:val="es-MX"/>
        </w:rPr>
        <w:t xml:space="preserve"> </w:t>
      </w:r>
      <w:r w:rsidR="00EA5966" w:rsidRPr="001210BF">
        <w:rPr>
          <w:rFonts w:ascii="Century Gothic" w:hAnsi="Century Gothic" w:cs="Arial"/>
          <w:bCs/>
          <w:sz w:val="24"/>
          <w:szCs w:val="24"/>
          <w:lang w:val="es-MX"/>
        </w:rPr>
        <w:t>La participación ciudadana podrá desarrollarse mediante:</w:t>
      </w:r>
    </w:p>
    <w:p w14:paraId="64433FD2"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02F444B8" w14:textId="77777777" w:rsidR="00EA5966" w:rsidRPr="001210BF" w:rsidRDefault="00EA5966"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El ejercicio del derecho de petición en los términos de la Constitución Federal.</w:t>
      </w:r>
    </w:p>
    <w:p w14:paraId="6FFCE9C2" w14:textId="77777777" w:rsidR="00CD7DCF" w:rsidRPr="001210BF" w:rsidRDefault="00CD7DCF" w:rsidP="006928A8">
      <w:pPr>
        <w:pStyle w:val="Prrafodelista"/>
        <w:tabs>
          <w:tab w:val="left" w:pos="0"/>
          <w:tab w:val="left" w:pos="5760"/>
        </w:tabs>
        <w:autoSpaceDE w:val="0"/>
        <w:autoSpaceDN w:val="0"/>
        <w:adjustRightInd w:val="0"/>
        <w:spacing w:line="360" w:lineRule="auto"/>
        <w:ind w:left="760"/>
        <w:jc w:val="both"/>
        <w:rPr>
          <w:rFonts w:ascii="Century Gothic" w:hAnsi="Century Gothic" w:cs="Arial"/>
          <w:bCs/>
          <w:lang w:val="es-MX"/>
        </w:rPr>
      </w:pPr>
    </w:p>
    <w:p w14:paraId="54A0AA0B" w14:textId="77777777" w:rsidR="00CD7DCF" w:rsidRPr="001210BF" w:rsidRDefault="00CD7DCF"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 xml:space="preserve">La </w:t>
      </w:r>
      <w:r w:rsidR="004316A5" w:rsidRPr="001210BF">
        <w:rPr>
          <w:rFonts w:ascii="Century Gothic" w:hAnsi="Century Gothic" w:cs="Arial"/>
          <w:bCs/>
          <w:lang w:val="es-MX"/>
        </w:rPr>
        <w:t xml:space="preserve">participación, </w:t>
      </w:r>
      <w:r w:rsidRPr="001210BF">
        <w:rPr>
          <w:rFonts w:ascii="Century Gothic" w:hAnsi="Century Gothic" w:cs="Arial"/>
          <w:bCs/>
          <w:lang w:val="es-MX"/>
        </w:rPr>
        <w:t xml:space="preserve">intervención, consulta y opinión </w:t>
      </w:r>
      <w:r w:rsidR="004316A5" w:rsidRPr="001210BF">
        <w:rPr>
          <w:rFonts w:ascii="Century Gothic" w:hAnsi="Century Gothic" w:cs="Arial"/>
          <w:bCs/>
          <w:lang w:val="es-MX"/>
        </w:rPr>
        <w:t xml:space="preserve">democrática y deliberativa </w:t>
      </w:r>
      <w:r w:rsidRPr="001210BF">
        <w:rPr>
          <w:rFonts w:ascii="Century Gothic" w:hAnsi="Century Gothic" w:cs="Arial"/>
          <w:bCs/>
          <w:lang w:val="es-MX"/>
        </w:rPr>
        <w:t xml:space="preserve">en los procesos de planeación urbana, conforme a lo dispuesto por la presente </w:t>
      </w:r>
      <w:r w:rsidR="00A40A93" w:rsidRPr="001210BF">
        <w:rPr>
          <w:rFonts w:ascii="Century Gothic" w:hAnsi="Century Gothic" w:cs="Arial"/>
          <w:bCs/>
          <w:lang w:val="es-MX"/>
        </w:rPr>
        <w:t>Ley</w:t>
      </w:r>
      <w:r w:rsidRPr="001210BF">
        <w:rPr>
          <w:rFonts w:ascii="Century Gothic" w:hAnsi="Century Gothic" w:cs="Arial"/>
          <w:bCs/>
          <w:lang w:val="es-MX"/>
        </w:rPr>
        <w:t>.</w:t>
      </w:r>
    </w:p>
    <w:p w14:paraId="32A84E6D" w14:textId="77777777" w:rsidR="00EA5966" w:rsidRPr="001210BF" w:rsidRDefault="00EA5966" w:rsidP="006928A8">
      <w:pPr>
        <w:pStyle w:val="Prrafodelista"/>
        <w:tabs>
          <w:tab w:val="left" w:pos="0"/>
          <w:tab w:val="left" w:pos="5760"/>
        </w:tabs>
        <w:autoSpaceDE w:val="0"/>
        <w:autoSpaceDN w:val="0"/>
        <w:adjustRightInd w:val="0"/>
        <w:spacing w:line="360" w:lineRule="auto"/>
        <w:ind w:left="760"/>
        <w:jc w:val="both"/>
        <w:rPr>
          <w:rFonts w:ascii="Century Gothic" w:hAnsi="Century Gothic" w:cs="Arial"/>
          <w:bCs/>
          <w:lang w:val="es-MX"/>
        </w:rPr>
      </w:pPr>
    </w:p>
    <w:p w14:paraId="7DD56AAF" w14:textId="77777777" w:rsidR="00EA5966" w:rsidRPr="001210BF" w:rsidRDefault="00DE56B6"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 xml:space="preserve">La denuncia pública, en los términos de la presente </w:t>
      </w:r>
      <w:r w:rsidR="00A40A93" w:rsidRPr="001210BF">
        <w:rPr>
          <w:rFonts w:ascii="Century Gothic" w:hAnsi="Century Gothic" w:cs="Arial"/>
          <w:bCs/>
          <w:lang w:val="es-MX"/>
        </w:rPr>
        <w:t>Ley</w:t>
      </w:r>
      <w:r w:rsidRPr="001210BF">
        <w:rPr>
          <w:rFonts w:ascii="Century Gothic" w:hAnsi="Century Gothic" w:cs="Arial"/>
          <w:bCs/>
          <w:lang w:val="es-MX"/>
        </w:rPr>
        <w:t>.</w:t>
      </w:r>
    </w:p>
    <w:p w14:paraId="7F6AB986" w14:textId="77777777" w:rsidR="00EA5966" w:rsidRPr="001210BF" w:rsidRDefault="00EA5966" w:rsidP="006928A8">
      <w:pPr>
        <w:pStyle w:val="Prrafodelista"/>
        <w:tabs>
          <w:tab w:val="left" w:pos="0"/>
          <w:tab w:val="left" w:pos="5760"/>
        </w:tabs>
        <w:autoSpaceDE w:val="0"/>
        <w:autoSpaceDN w:val="0"/>
        <w:adjustRightInd w:val="0"/>
        <w:spacing w:line="360" w:lineRule="auto"/>
        <w:ind w:left="760"/>
        <w:jc w:val="both"/>
        <w:rPr>
          <w:rFonts w:ascii="Century Gothic" w:hAnsi="Century Gothic" w:cs="Arial"/>
          <w:bCs/>
          <w:lang w:val="es-MX"/>
        </w:rPr>
      </w:pPr>
    </w:p>
    <w:p w14:paraId="3C5C56EC" w14:textId="77777777" w:rsidR="00EA5966" w:rsidRPr="001210BF" w:rsidRDefault="00EA5966"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 xml:space="preserve">Los instrumentos de participación social aplicables, en los términos de la </w:t>
      </w:r>
      <w:r w:rsidR="00A40A93" w:rsidRPr="001210BF">
        <w:rPr>
          <w:rFonts w:ascii="Century Gothic" w:hAnsi="Century Gothic" w:cs="Arial"/>
          <w:bCs/>
          <w:lang w:val="es-MX"/>
        </w:rPr>
        <w:t>Ley</w:t>
      </w:r>
      <w:r w:rsidRPr="001210BF">
        <w:rPr>
          <w:rFonts w:ascii="Century Gothic" w:hAnsi="Century Gothic" w:cs="Arial"/>
          <w:bCs/>
          <w:lang w:val="es-MX"/>
        </w:rPr>
        <w:t xml:space="preserve"> de Participación Ciudadana del Estado.</w:t>
      </w:r>
    </w:p>
    <w:p w14:paraId="3D7F5E59"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5A53422A"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Mecanismos de participación social y c</w:t>
      </w:r>
      <w:r w:rsidR="00EA5966" w:rsidRPr="001210BF">
        <w:rPr>
          <w:rFonts w:ascii="Century Gothic" w:hAnsi="Century Gothic" w:cs="Arial"/>
          <w:sz w:val="24"/>
          <w:lang w:val="es-MX"/>
        </w:rPr>
        <w:t>iudadana</w:t>
      </w:r>
    </w:p>
    <w:p w14:paraId="471E2A30"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3D2A3D" w:rsidRPr="001210BF">
        <w:rPr>
          <w:rFonts w:ascii="Century Gothic" w:hAnsi="Century Gothic" w:cs="Arial"/>
          <w:b/>
          <w:sz w:val="24"/>
          <w:szCs w:val="24"/>
          <w:lang w:val="es-MX"/>
        </w:rPr>
        <w:t>2</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El Estado y los municipios promoverán la participación social y ciudadana en todas las etapas del proceso de ordenamiento territorial y la </w:t>
      </w:r>
      <w:r w:rsidRPr="001210BF">
        <w:rPr>
          <w:rFonts w:ascii="Century Gothic" w:hAnsi="Century Gothic" w:cs="Arial"/>
          <w:sz w:val="24"/>
          <w:szCs w:val="24"/>
          <w:lang w:val="es-MX"/>
        </w:rPr>
        <w:lastRenderedPageBreak/>
        <w:t>planeación del desarrollo urbano, a través de los órganos de participación y colaboración estatal y municipal, para lo cual:</w:t>
      </w:r>
    </w:p>
    <w:p w14:paraId="6B45409C"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5ACCA452" w14:textId="6897439C"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Convocarán a representantes de los sectores social y privado para que manifiesten su opinión y propuestas en materia de planeaci</w:t>
      </w:r>
      <w:r w:rsidR="008037B6">
        <w:rPr>
          <w:rFonts w:ascii="Century Gothic" w:hAnsi="Century Gothic" w:cs="Arial"/>
        </w:rPr>
        <w:t>ón del ordenamiento territorial y</w:t>
      </w:r>
      <w:r w:rsidRPr="001210BF">
        <w:rPr>
          <w:rFonts w:ascii="Century Gothic" w:hAnsi="Century Gothic" w:cs="Arial"/>
        </w:rPr>
        <w:t xml:space="preserve"> desarrollo urbano.</w:t>
      </w:r>
    </w:p>
    <w:p w14:paraId="77C8BD2B" w14:textId="77777777" w:rsidR="00EA5966" w:rsidRPr="001210BF" w:rsidRDefault="00EA5966" w:rsidP="006928A8">
      <w:pPr>
        <w:pStyle w:val="Cuadrculaclara-nfasis31"/>
        <w:tabs>
          <w:tab w:val="left" w:pos="0"/>
        </w:tabs>
        <w:autoSpaceDE w:val="0"/>
        <w:autoSpaceDN w:val="0"/>
        <w:adjustRightInd w:val="0"/>
        <w:spacing w:line="360" w:lineRule="auto"/>
        <w:contextualSpacing w:val="0"/>
        <w:jc w:val="both"/>
        <w:rPr>
          <w:rFonts w:ascii="Century Gothic" w:hAnsi="Century Gothic" w:cs="Arial"/>
        </w:rPr>
      </w:pPr>
    </w:p>
    <w:p w14:paraId="6B0E2396"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Celebrarán convenios de concertación con los sectores a que se refiere la fracción anterior, para promover el desarrollo urbano del Estado</w:t>
      </w:r>
      <w:r w:rsidRPr="001210BF">
        <w:rPr>
          <w:rFonts w:ascii="Century Gothic" w:hAnsi="Century Gothic" w:cs="Arial"/>
          <w:bCs/>
        </w:rPr>
        <w:t xml:space="preserve"> y los municipios.</w:t>
      </w:r>
    </w:p>
    <w:p w14:paraId="18783332"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5650C8D3"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Promoverán la participación responsable e informada de los diversos medios de comunicación masiva en la difusión, información y promoción de acciones en materia de ordenamiento territorial y desarrollo urbano.</w:t>
      </w:r>
    </w:p>
    <w:p w14:paraId="74352150"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354BF206"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 xml:space="preserve">Podrán solicitar la opinión de las instituciones académicas y de profesionistas en las diversas materias que inciden en el desarrollo urbano, a fin de enriquecer los instrumentos a que se refiere esta </w:t>
      </w:r>
      <w:r w:rsidR="00A40A93" w:rsidRPr="001210BF">
        <w:rPr>
          <w:rFonts w:ascii="Century Gothic" w:hAnsi="Century Gothic" w:cs="Arial"/>
        </w:rPr>
        <w:t>Ley</w:t>
      </w:r>
      <w:r w:rsidRPr="001210BF">
        <w:rPr>
          <w:rFonts w:ascii="Century Gothic" w:hAnsi="Century Gothic" w:cs="Arial"/>
        </w:rPr>
        <w:t>.</w:t>
      </w:r>
    </w:p>
    <w:p w14:paraId="3D90A2AD"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70BDA029"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 xml:space="preserve">Promoverán la constitución de agrupaciones comunitarias que participen en el desarrollo urbano de los centros de población, bajo cualquier forma de organización prevista por la </w:t>
      </w:r>
      <w:r w:rsidR="001A615A" w:rsidRPr="001210BF">
        <w:rPr>
          <w:rFonts w:ascii="Century Gothic" w:hAnsi="Century Gothic" w:cs="Arial"/>
        </w:rPr>
        <w:t>l</w:t>
      </w:r>
      <w:r w:rsidR="00A40A93" w:rsidRPr="001210BF">
        <w:rPr>
          <w:rFonts w:ascii="Century Gothic" w:hAnsi="Century Gothic" w:cs="Arial"/>
        </w:rPr>
        <w:t>ey</w:t>
      </w:r>
      <w:r w:rsidRPr="001210BF">
        <w:rPr>
          <w:rFonts w:ascii="Century Gothic" w:hAnsi="Century Gothic" w:cs="Arial"/>
        </w:rPr>
        <w:t>.</w:t>
      </w:r>
    </w:p>
    <w:p w14:paraId="35B63284"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29BCC1E7"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Diseñarán programas de promoción y participación conjunta con los colegios de profesionistas, cámaras y asociaciones de profesionistas en el Estado que tengan relación con el desarrollo urbano.</w:t>
      </w:r>
    </w:p>
    <w:p w14:paraId="49678D7D" w14:textId="77777777" w:rsidR="00882C42"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24ABD4B2" w14:textId="77777777" w:rsidR="0045536B" w:rsidRPr="001210BF" w:rsidRDefault="0045536B"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Pr</w:t>
      </w:r>
      <w:r w:rsidR="00882C42" w:rsidRPr="001210BF">
        <w:rPr>
          <w:rFonts w:ascii="Century Gothic" w:hAnsi="Century Gothic" w:cs="Arial"/>
          <w:sz w:val="24"/>
          <w:lang w:val="es-MX"/>
        </w:rPr>
        <w:t>esupuesto p</w:t>
      </w:r>
      <w:r w:rsidRPr="001210BF">
        <w:rPr>
          <w:rFonts w:ascii="Century Gothic" w:hAnsi="Century Gothic" w:cs="Arial"/>
          <w:sz w:val="24"/>
          <w:lang w:val="es-MX"/>
        </w:rPr>
        <w:t>articipativo</w:t>
      </w:r>
    </w:p>
    <w:p w14:paraId="6F0B73CC"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23</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 xml:space="preserve">El presupuesto participativo define las acciones para atender las demandas ciudadanas y las prioridades de la comunidad, mediante criterios de asignación de fondos para la ejecución de proyectos, de obras y de servicios dentro de un presupuesto previamente autorizado por el Estado y el Municipio. </w:t>
      </w:r>
    </w:p>
    <w:p w14:paraId="25664FB9"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610D345C" w14:textId="77777777" w:rsidR="004E629A" w:rsidRPr="001210BF" w:rsidRDefault="004E629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Participación ciudadana y sociedad civil</w:t>
      </w:r>
    </w:p>
    <w:p w14:paraId="529EAA8D"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24</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 </w:t>
      </w:r>
      <w:r w:rsidRPr="001210BF">
        <w:rPr>
          <w:rFonts w:ascii="Century Gothic" w:eastAsia="Calibri" w:hAnsi="Century Gothic" w:cs="Arial"/>
          <w:sz w:val="24"/>
          <w:szCs w:val="24"/>
          <w:lang w:val="es-MX"/>
        </w:rPr>
        <w:t xml:space="preserve">Los municipios y el Estado están obligados a tener participación ciudadana por medio de los representantes de la sociedad civil; </w:t>
      </w:r>
      <w:r w:rsidR="00F33FF9" w:rsidRPr="001210BF">
        <w:rPr>
          <w:rFonts w:ascii="Century Gothic" w:eastAsia="Calibri" w:hAnsi="Century Gothic" w:cs="Arial"/>
          <w:sz w:val="24"/>
          <w:szCs w:val="24"/>
          <w:lang w:val="es-MX"/>
        </w:rPr>
        <w:t>más</w:t>
      </w:r>
      <w:r w:rsidRPr="001210BF">
        <w:rPr>
          <w:rFonts w:ascii="Century Gothic" w:eastAsia="Arial Unicode MS" w:hAnsi="Century Gothic" w:cs="Arial"/>
          <w:sz w:val="24"/>
          <w:szCs w:val="24"/>
          <w:lang w:val="es-MX"/>
        </w:rPr>
        <w:t xml:space="preserve"> la toma de decisiones, así como la deliberación, formalización de acuerdos, ejecución y fiscalización del presupuesto participativo, a través de los consejos correspondientes.</w:t>
      </w:r>
    </w:p>
    <w:p w14:paraId="2C01CA1A" w14:textId="77777777" w:rsidR="004E629A" w:rsidRPr="001210BF" w:rsidRDefault="004E629A" w:rsidP="006928A8">
      <w:pPr>
        <w:spacing w:after="0" w:line="360" w:lineRule="auto"/>
        <w:jc w:val="both"/>
        <w:rPr>
          <w:rFonts w:ascii="Century Gothic" w:eastAsia="Arial Unicode MS" w:hAnsi="Century Gothic" w:cs="Arial"/>
          <w:sz w:val="24"/>
          <w:szCs w:val="24"/>
          <w:lang w:val="es-MX"/>
        </w:rPr>
      </w:pPr>
    </w:p>
    <w:p w14:paraId="5BB309FB" w14:textId="77777777" w:rsidR="004E629A" w:rsidRPr="001210BF" w:rsidRDefault="004E629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Organización social y participación organizada</w:t>
      </w:r>
    </w:p>
    <w:p w14:paraId="7E92C769"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25</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hAnsi="Century Gothic" w:cs="Arial"/>
          <w:bCs/>
          <w:sz w:val="24"/>
          <w:szCs w:val="24"/>
          <w:lang w:val="es-MX"/>
        </w:rPr>
        <w:t xml:space="preserve">Las </w:t>
      </w:r>
      <w:r w:rsidRPr="001210BF">
        <w:rPr>
          <w:rFonts w:ascii="Century Gothic" w:hAnsi="Century Gothic" w:cs="Arial"/>
          <w:sz w:val="24"/>
          <w:szCs w:val="24"/>
          <w:lang w:val="es-MX"/>
        </w:rPr>
        <w:t>dependencias y organismos encargadas del desarrollo social y de planeación en conjunto</w:t>
      </w:r>
      <w:r w:rsidRPr="001210BF">
        <w:rPr>
          <w:rFonts w:ascii="Century Gothic" w:eastAsia="Arial Unicode MS" w:hAnsi="Century Gothic" w:cs="Arial"/>
          <w:sz w:val="24"/>
          <w:szCs w:val="24"/>
          <w:lang w:val="es-MX"/>
        </w:rPr>
        <w:t xml:space="preserve">, promoverán e impulsarán la organización social y </w:t>
      </w:r>
      <w:r w:rsidRPr="001210BF">
        <w:rPr>
          <w:rFonts w:ascii="Century Gothic" w:eastAsia="Arial Unicode MS" w:hAnsi="Century Gothic" w:cs="Arial"/>
          <w:sz w:val="24"/>
          <w:szCs w:val="24"/>
          <w:lang w:val="es-MX"/>
        </w:rPr>
        <w:lastRenderedPageBreak/>
        <w:t xml:space="preserve">la participación organizada de la población en las acciones del presupuesto participativo. </w:t>
      </w:r>
    </w:p>
    <w:p w14:paraId="5DE6162C" w14:textId="77777777" w:rsidR="008C5121" w:rsidRPr="001210BF" w:rsidRDefault="008C5121" w:rsidP="006928A8">
      <w:pPr>
        <w:spacing w:after="0" w:line="360" w:lineRule="auto"/>
        <w:jc w:val="both"/>
        <w:rPr>
          <w:rFonts w:ascii="Century Gothic" w:eastAsia="Arial Unicode MS" w:hAnsi="Century Gothic" w:cs="Arial"/>
          <w:sz w:val="24"/>
          <w:szCs w:val="24"/>
          <w:lang w:val="es-MX"/>
        </w:rPr>
      </w:pPr>
    </w:p>
    <w:p w14:paraId="6C237B1D" w14:textId="77777777" w:rsidR="004E629A" w:rsidRPr="001210BF" w:rsidRDefault="004E629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Derechos y obligaciones en el presupuesto participativo</w:t>
      </w:r>
    </w:p>
    <w:p w14:paraId="2836F648" w14:textId="77777777" w:rsidR="0045536B" w:rsidRPr="001210BF" w:rsidRDefault="0045536B" w:rsidP="006928A8">
      <w:pPr>
        <w:spacing w:after="0" w:line="360" w:lineRule="auto"/>
        <w:jc w:val="both"/>
        <w:rPr>
          <w:rFonts w:ascii="Century Gothic" w:eastAsia="Arial Unicode MS" w:hAnsi="Century Gothic" w:cs="Arial"/>
          <w:strike/>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26</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 xml:space="preserve">Las personas y las organizaciones sociales tomarán parte activa en el proceso de programación de recursos en materia de gestión y manejo del equipamiento, movilidad o de servicios urbanos, en los términos de la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xml:space="preserve"> de Participación Ciudadana del Estado de Chihuahua.</w:t>
      </w:r>
    </w:p>
    <w:p w14:paraId="5F92ED9D"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22B2887D"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Serán derechos y obligaciones de quienes participen en el presupuesto participativo, los siguientes:</w:t>
      </w:r>
    </w:p>
    <w:p w14:paraId="362ADED4"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25B3466E" w14:textId="77777777" w:rsidR="0045536B" w:rsidRPr="001210BF" w:rsidRDefault="0045536B" w:rsidP="006928A8">
      <w:pPr>
        <w:numPr>
          <w:ilvl w:val="0"/>
          <w:numId w:val="88"/>
        </w:numPr>
        <w:spacing w:after="0" w:line="360" w:lineRule="auto"/>
        <w:ind w:left="1134" w:hanging="567"/>
        <w:jc w:val="both"/>
        <w:rPr>
          <w:rFonts w:ascii="Century Gothic" w:hAnsi="Century Gothic" w:cs="Arial"/>
          <w:sz w:val="24"/>
          <w:szCs w:val="24"/>
          <w:lang w:val="es-MX"/>
        </w:rPr>
      </w:pPr>
      <w:r w:rsidRPr="001210BF">
        <w:rPr>
          <w:rFonts w:ascii="Century Gothic" w:hAnsi="Century Gothic" w:cs="Arial"/>
          <w:sz w:val="24"/>
          <w:szCs w:val="24"/>
          <w:lang w:val="es-MX"/>
        </w:rPr>
        <w:t>Proponer, analizar y priorizar las necesidades de su colonia, sector o ciudad y las alternativas de solución; presentar proyectos de obra, de inversión y de servicios públicos que las resuelvan.</w:t>
      </w:r>
    </w:p>
    <w:p w14:paraId="69A1B483" w14:textId="77777777" w:rsidR="0045536B" w:rsidRPr="001210BF" w:rsidRDefault="0045536B" w:rsidP="006928A8">
      <w:pPr>
        <w:spacing w:after="0" w:line="360" w:lineRule="auto"/>
        <w:ind w:left="1134"/>
        <w:jc w:val="both"/>
        <w:rPr>
          <w:rFonts w:ascii="Century Gothic" w:hAnsi="Century Gothic" w:cs="Arial"/>
          <w:sz w:val="24"/>
          <w:szCs w:val="24"/>
          <w:lang w:val="es-MX"/>
        </w:rPr>
      </w:pPr>
    </w:p>
    <w:p w14:paraId="7B96FB86" w14:textId="77777777"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Participar, por conducto de las personas representantes, en la selección definitiva de los proyectos y dar seguimiento, como observadores, al proceso de contratación de la obra pública o del servicio necesario para la realización de los proyectos.</w:t>
      </w:r>
    </w:p>
    <w:p w14:paraId="6A3C4022" w14:textId="77777777" w:rsidR="0045536B" w:rsidRPr="00F91ECE" w:rsidRDefault="0045536B" w:rsidP="006928A8">
      <w:pPr>
        <w:spacing w:after="0" w:line="360" w:lineRule="auto"/>
        <w:jc w:val="both"/>
        <w:rPr>
          <w:rFonts w:ascii="Century Gothic" w:hAnsi="Century Gothic" w:cs="Arial"/>
          <w:lang w:val="es-MX"/>
        </w:rPr>
      </w:pPr>
    </w:p>
    <w:p w14:paraId="24754D51" w14:textId="77777777"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Realizar, vigilar, controlar y dar seguimiento a los proyectos hasta terminar su realización y promover con los vecinos la conservación y el buen estado de las obras o inversiones realizadas.</w:t>
      </w:r>
    </w:p>
    <w:p w14:paraId="4323E4A8" w14:textId="77777777" w:rsidR="0045536B" w:rsidRPr="001210BF" w:rsidRDefault="0045536B" w:rsidP="006928A8">
      <w:pPr>
        <w:spacing w:after="0" w:line="360" w:lineRule="auto"/>
        <w:jc w:val="both"/>
        <w:rPr>
          <w:rFonts w:ascii="Century Gothic" w:hAnsi="Century Gothic" w:cs="Arial"/>
          <w:sz w:val="24"/>
          <w:szCs w:val="24"/>
          <w:lang w:val="es-MX"/>
        </w:rPr>
      </w:pPr>
    </w:p>
    <w:p w14:paraId="5307DEC4" w14:textId="223C87F3"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 xml:space="preserve">Coadyuvar </w:t>
      </w:r>
      <w:r w:rsidR="008037B6">
        <w:rPr>
          <w:rFonts w:ascii="Century Gothic" w:hAnsi="Century Gothic" w:cs="Arial"/>
          <w:sz w:val="24"/>
          <w:szCs w:val="24"/>
          <w:lang w:val="es-MX"/>
        </w:rPr>
        <w:t>en</w:t>
      </w:r>
      <w:r w:rsidRPr="001210BF">
        <w:rPr>
          <w:rFonts w:ascii="Century Gothic" w:hAnsi="Century Gothic" w:cs="Arial"/>
          <w:sz w:val="24"/>
          <w:szCs w:val="24"/>
          <w:lang w:val="es-MX"/>
        </w:rPr>
        <w:t xml:space="preserve"> la ejecución de las obras con programas de acción comunitaria, es decir, por medio de tareas y acciones a realizar por la comunidad que no requieran inversión pública económica.</w:t>
      </w:r>
    </w:p>
    <w:p w14:paraId="6FF9E7F5" w14:textId="77777777" w:rsidR="0045536B" w:rsidRPr="001210BF" w:rsidRDefault="0045536B" w:rsidP="006928A8">
      <w:pPr>
        <w:spacing w:after="0" w:line="360" w:lineRule="auto"/>
        <w:jc w:val="both"/>
        <w:rPr>
          <w:rFonts w:ascii="Century Gothic" w:hAnsi="Century Gothic" w:cs="Arial"/>
          <w:sz w:val="24"/>
          <w:szCs w:val="24"/>
          <w:lang w:val="es-MX"/>
        </w:rPr>
      </w:pPr>
    </w:p>
    <w:p w14:paraId="61448B47" w14:textId="77777777"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Promover con las personas vecinas la conservación y el buen estado de las obras o inversiones realizadas.</w:t>
      </w:r>
    </w:p>
    <w:p w14:paraId="1DA00494" w14:textId="77777777" w:rsidR="0045536B" w:rsidRPr="001210BF" w:rsidRDefault="0045536B" w:rsidP="006928A8">
      <w:pPr>
        <w:spacing w:after="0" w:line="360" w:lineRule="auto"/>
        <w:jc w:val="both"/>
        <w:rPr>
          <w:rFonts w:ascii="Century Gothic" w:hAnsi="Century Gothic" w:cs="Arial"/>
          <w:sz w:val="24"/>
          <w:szCs w:val="24"/>
          <w:lang w:val="es-MX"/>
        </w:rPr>
      </w:pPr>
    </w:p>
    <w:p w14:paraId="1EDC56D1" w14:textId="77777777" w:rsidR="0045536B" w:rsidRPr="001210BF" w:rsidRDefault="00F255D8"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definidas en la reglamentación </w:t>
      </w:r>
      <w:r w:rsidR="0045536B"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0045536B" w:rsidRPr="001210BF">
        <w:rPr>
          <w:rFonts w:ascii="Century Gothic" w:hAnsi="Century Gothic" w:cs="Arial"/>
          <w:sz w:val="24"/>
          <w:szCs w:val="24"/>
          <w:lang w:val="es-MX"/>
        </w:rPr>
        <w:t xml:space="preserve">. </w:t>
      </w:r>
    </w:p>
    <w:p w14:paraId="05FB5A7C"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
          <w:sz w:val="24"/>
          <w:szCs w:val="24"/>
          <w:lang w:val="es-MX"/>
        </w:rPr>
      </w:pPr>
    </w:p>
    <w:p w14:paraId="16CAF043" w14:textId="77777777" w:rsidR="00882C42" w:rsidRPr="001210BF" w:rsidRDefault="00882C42"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SEGUNDO</w:t>
      </w:r>
    </w:p>
    <w:p w14:paraId="026FEA13" w14:textId="77777777" w:rsidR="00EA5966" w:rsidRPr="001210BF" w:rsidRDefault="00882C42"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 xml:space="preserve">DE LOS ÓRGANOS </w:t>
      </w:r>
      <w:r w:rsidR="00BF6F32" w:rsidRPr="001210BF">
        <w:rPr>
          <w:rFonts w:ascii="Century Gothic" w:hAnsi="Century Gothic" w:cs="Arial"/>
          <w:b w:val="0"/>
          <w:bCs w:val="0"/>
          <w:sz w:val="24"/>
          <w:szCs w:val="24"/>
          <w:lang w:val="es-MX"/>
        </w:rPr>
        <w:t xml:space="preserve">DELIBERATIVOS, </w:t>
      </w:r>
      <w:r w:rsidRPr="001210BF">
        <w:rPr>
          <w:rFonts w:ascii="Century Gothic" w:hAnsi="Century Gothic" w:cs="Arial"/>
          <w:b w:val="0"/>
          <w:bCs w:val="0"/>
          <w:sz w:val="24"/>
          <w:szCs w:val="24"/>
          <w:lang w:val="es-MX"/>
        </w:rPr>
        <w:t>AUXILIARES Y DE PARTICIPACIÓN SOCIAL Y CIUDADANA</w:t>
      </w:r>
    </w:p>
    <w:p w14:paraId="1A738311" w14:textId="77777777" w:rsidR="00EA5966" w:rsidRPr="001210BF" w:rsidRDefault="00EA5966" w:rsidP="006928A8">
      <w:pPr>
        <w:spacing w:after="0" w:line="360" w:lineRule="auto"/>
        <w:rPr>
          <w:rFonts w:ascii="Century Gothic" w:hAnsi="Century Gothic"/>
          <w:sz w:val="24"/>
          <w:szCs w:val="24"/>
          <w:lang w:val="es-MX"/>
        </w:rPr>
      </w:pPr>
    </w:p>
    <w:p w14:paraId="5C77E470"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Órganos a</w:t>
      </w:r>
      <w:r w:rsidR="00EA5966" w:rsidRPr="001210BF">
        <w:rPr>
          <w:rFonts w:ascii="Century Gothic" w:hAnsi="Century Gothic" w:cs="Arial"/>
          <w:sz w:val="24"/>
          <w:lang w:val="es-MX"/>
        </w:rPr>
        <w:t>uxiliares y</w:t>
      </w:r>
      <w:r w:rsidRPr="001210BF">
        <w:rPr>
          <w:rFonts w:ascii="Century Gothic" w:hAnsi="Century Gothic" w:cs="Arial"/>
          <w:sz w:val="24"/>
          <w:lang w:val="es-MX"/>
        </w:rPr>
        <w:t xml:space="preserve"> de participación social y c</w:t>
      </w:r>
      <w:r w:rsidR="00EA5966" w:rsidRPr="001210BF">
        <w:rPr>
          <w:rFonts w:ascii="Century Gothic" w:hAnsi="Century Gothic" w:cs="Arial"/>
          <w:sz w:val="24"/>
          <w:lang w:val="es-MX"/>
        </w:rPr>
        <w:t>iudadana</w:t>
      </w:r>
    </w:p>
    <w:p w14:paraId="7E83958B" w14:textId="77777777" w:rsidR="00EA5966"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2</w:t>
      </w:r>
      <w:r w:rsidR="00970E76"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bCs/>
          <w:sz w:val="24"/>
          <w:szCs w:val="24"/>
          <w:lang w:val="es-MX"/>
        </w:rPr>
        <w:t xml:space="preserve">Para asegurar la consulta, opinión y deliberación de las políticas de ordenamiento territorial </w:t>
      </w:r>
      <w:r w:rsidR="00EA5966" w:rsidRPr="001210BF">
        <w:rPr>
          <w:rFonts w:ascii="Century Gothic" w:hAnsi="Century Gothic" w:cs="Arial"/>
          <w:sz w:val="24"/>
          <w:szCs w:val="24"/>
          <w:lang w:val="es-MX"/>
        </w:rPr>
        <w:t>y desarrollo urbano</w:t>
      </w:r>
      <w:r w:rsidR="00EA5966" w:rsidRPr="001210BF">
        <w:rPr>
          <w:rFonts w:ascii="Century Gothic" w:hAnsi="Century Gothic" w:cs="Arial"/>
          <w:bCs/>
          <w:sz w:val="24"/>
          <w:szCs w:val="24"/>
          <w:lang w:val="es-MX"/>
        </w:rPr>
        <w:t xml:space="preserve">, el Estado y los municipios, en el ámbito de sus respectivas competencias, conformarán y apoyarán la </w:t>
      </w:r>
      <w:r w:rsidR="00EA5966" w:rsidRPr="001210BF">
        <w:rPr>
          <w:rFonts w:ascii="Century Gothic" w:hAnsi="Century Gothic" w:cs="Arial"/>
          <w:bCs/>
          <w:sz w:val="24"/>
          <w:szCs w:val="24"/>
          <w:lang w:val="es-MX"/>
        </w:rPr>
        <w:lastRenderedPageBreak/>
        <w:t>operación de los siguientes órganos auxiliares de participación ciudadana y conformación plural:</w:t>
      </w:r>
    </w:p>
    <w:p w14:paraId="190CF52D"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2126869B"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r w:rsidRPr="001210BF">
        <w:rPr>
          <w:rFonts w:ascii="Century Gothic" w:hAnsi="Century Gothic" w:cs="Arial"/>
          <w:bCs/>
          <w:lang w:val="es-MX"/>
        </w:rPr>
        <w:t xml:space="preserve">El Consejo Estatal de Ordenamiento Territorial </w:t>
      </w:r>
      <w:r w:rsidRPr="001210BF">
        <w:rPr>
          <w:rFonts w:ascii="Century Gothic" w:hAnsi="Century Gothic" w:cs="Arial"/>
          <w:lang w:val="es-MX"/>
        </w:rPr>
        <w:t>y Desarrollo Urbano</w:t>
      </w:r>
      <w:r w:rsidRPr="001210BF">
        <w:rPr>
          <w:rFonts w:ascii="Century Gothic" w:hAnsi="Century Gothic" w:cs="Arial"/>
          <w:bCs/>
          <w:lang w:val="es-MX"/>
        </w:rPr>
        <w:t>.</w:t>
      </w:r>
    </w:p>
    <w:p w14:paraId="5E06B82E" w14:textId="77777777" w:rsidR="00EA5966" w:rsidRPr="001210BF" w:rsidRDefault="00EA5966" w:rsidP="006928A8">
      <w:pPr>
        <w:pStyle w:val="Prrafodelista"/>
        <w:tabs>
          <w:tab w:val="left" w:pos="0"/>
          <w:tab w:val="left" w:pos="5760"/>
        </w:tabs>
        <w:autoSpaceDE w:val="0"/>
        <w:autoSpaceDN w:val="0"/>
        <w:adjustRightInd w:val="0"/>
        <w:spacing w:line="360" w:lineRule="auto"/>
        <w:contextualSpacing w:val="0"/>
        <w:jc w:val="both"/>
        <w:rPr>
          <w:rFonts w:ascii="Century Gothic" w:hAnsi="Century Gothic" w:cs="Arial"/>
          <w:lang w:val="es-MX"/>
        </w:rPr>
      </w:pPr>
    </w:p>
    <w:p w14:paraId="42D4AEAD"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Comisión de Ordenamiento Territorial Metropolitano.</w:t>
      </w:r>
    </w:p>
    <w:p w14:paraId="743E0740" w14:textId="77777777" w:rsidR="00EA5966" w:rsidRPr="001210BF" w:rsidRDefault="00EA5966" w:rsidP="006928A8">
      <w:pPr>
        <w:pStyle w:val="Prrafodelista"/>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p>
    <w:p w14:paraId="0AA90B61"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r w:rsidRPr="001210BF">
        <w:rPr>
          <w:rFonts w:ascii="Century Gothic" w:hAnsi="Century Gothic" w:cs="Arial"/>
          <w:bCs/>
          <w:lang w:val="es-MX"/>
        </w:rPr>
        <w:t>Los Consejos Consultivos de Ordenamiento Territorial Metropolitanos, así como de Conurbaciones.</w:t>
      </w:r>
    </w:p>
    <w:p w14:paraId="122635B9"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5EE7B77F"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r w:rsidRPr="001210BF">
        <w:rPr>
          <w:rFonts w:ascii="Century Gothic" w:hAnsi="Century Gothic" w:cs="Arial"/>
          <w:bCs/>
          <w:lang w:val="es-MX"/>
        </w:rPr>
        <w:t xml:space="preserve">Los Consejos Municipales de </w:t>
      </w:r>
      <w:r w:rsidRPr="001210BF">
        <w:rPr>
          <w:rFonts w:ascii="Century Gothic" w:hAnsi="Century Gothic" w:cs="Arial"/>
          <w:lang w:val="es-MX"/>
        </w:rPr>
        <w:t>Ordenamiento Territorial y Desarrollo Urbano</w:t>
      </w:r>
      <w:r w:rsidRPr="001210BF">
        <w:rPr>
          <w:rFonts w:ascii="Century Gothic" w:hAnsi="Century Gothic" w:cs="Arial"/>
          <w:bCs/>
          <w:lang w:val="es-MX"/>
        </w:rPr>
        <w:t>.</w:t>
      </w:r>
    </w:p>
    <w:p w14:paraId="7A77734D"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538F4DF4"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El Consejo Estatal de Ordenamiento Territorial y Desarrollo Urbano </w:t>
      </w:r>
    </w:p>
    <w:p w14:paraId="3BAE6295" w14:textId="07ADF906" w:rsidR="00EA5966" w:rsidRPr="001210BF" w:rsidRDefault="00882C4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970E76"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El Consejo Estatal de Ordenamiento Territorial y Desarrollo Urbano es un órgano de consulta</w:t>
      </w:r>
      <w:r w:rsidR="006E5E19" w:rsidRPr="001210BF">
        <w:rPr>
          <w:rFonts w:ascii="Century Gothic" w:hAnsi="Century Gothic" w:cs="Arial"/>
          <w:sz w:val="24"/>
          <w:szCs w:val="24"/>
          <w:lang w:val="es-MX"/>
        </w:rPr>
        <w:t>, deliberación</w:t>
      </w:r>
      <w:r w:rsidR="00EA5966" w:rsidRPr="001210BF">
        <w:rPr>
          <w:rFonts w:ascii="Century Gothic" w:hAnsi="Century Gothic" w:cs="Arial"/>
          <w:sz w:val="24"/>
          <w:szCs w:val="24"/>
          <w:lang w:val="es-MX"/>
        </w:rPr>
        <w:t xml:space="preserve"> y participación de los sectores y grupos de la comunidad, su conformación será incluyente y representativa de los diversos sectores de la sociedad civil</w:t>
      </w:r>
      <w:r w:rsidR="003D2A3D" w:rsidRPr="001210BF">
        <w:rPr>
          <w:rFonts w:ascii="Century Gothic" w:hAnsi="Century Gothic" w:cs="Arial"/>
          <w:sz w:val="24"/>
          <w:szCs w:val="24"/>
          <w:lang w:val="es-MX"/>
        </w:rPr>
        <w:t xml:space="preserve">, </w:t>
      </w:r>
      <w:r w:rsidR="00EA5966" w:rsidRPr="001210BF">
        <w:rPr>
          <w:rFonts w:ascii="Century Gothic" w:hAnsi="Century Gothic" w:cs="Arial"/>
          <w:sz w:val="24"/>
          <w:szCs w:val="24"/>
          <w:lang w:val="es-MX"/>
        </w:rPr>
        <w:t xml:space="preserve">y tendrá por objeto el análisis, diagnóstico, aportación, difusión y evaluación de los planes, programas, proyectos, obras, acciones e inversiones que se lleven a cabo conforme a las disposiciones de esta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Su sede será la ciudad de Chihuahua, pudiendo </w:t>
      </w:r>
      <w:r w:rsidR="00EA5966" w:rsidRPr="001210BF">
        <w:rPr>
          <w:rFonts w:ascii="Century Gothic" w:hAnsi="Century Gothic" w:cs="Arial"/>
          <w:sz w:val="24"/>
          <w:szCs w:val="24"/>
          <w:lang w:val="es-MX"/>
        </w:rPr>
        <w:lastRenderedPageBreak/>
        <w:t>sesionar fuera de ella, y funcionará permanentemen</w:t>
      </w:r>
      <w:r w:rsidR="008037B6">
        <w:rPr>
          <w:rFonts w:ascii="Century Gothic" w:hAnsi="Century Gothic" w:cs="Arial"/>
          <w:sz w:val="24"/>
          <w:szCs w:val="24"/>
          <w:lang w:val="es-MX"/>
        </w:rPr>
        <w:t>te con jurisdicción en toda la E</w:t>
      </w:r>
      <w:r w:rsidR="00EA5966" w:rsidRPr="001210BF">
        <w:rPr>
          <w:rFonts w:ascii="Century Gothic" w:hAnsi="Century Gothic" w:cs="Arial"/>
          <w:sz w:val="24"/>
          <w:szCs w:val="24"/>
          <w:lang w:val="es-MX"/>
        </w:rPr>
        <w:t>ntidad.</w:t>
      </w:r>
    </w:p>
    <w:p w14:paraId="2C08B8E9" w14:textId="77777777" w:rsidR="00EA5966" w:rsidRPr="001210BF" w:rsidRDefault="00EA5966" w:rsidP="006928A8">
      <w:pPr>
        <w:spacing w:after="0" w:line="360" w:lineRule="auto"/>
        <w:jc w:val="both"/>
        <w:rPr>
          <w:rFonts w:ascii="Century Gothic" w:hAnsi="Century Gothic" w:cs="Arial"/>
          <w:sz w:val="24"/>
          <w:szCs w:val="24"/>
          <w:lang w:val="es-MX"/>
        </w:rPr>
      </w:pPr>
    </w:p>
    <w:p w14:paraId="65AA80C2"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Consejo Estatal sesionará de manera ordinaria una vez cada seis meses</w:t>
      </w:r>
      <w:r w:rsidR="003D2A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y de manera extraordinaria cuando resulte necesario a convocatoria hecha por </w:t>
      </w:r>
      <w:r w:rsidRPr="001210BF">
        <w:rPr>
          <w:rFonts w:ascii="Century Gothic" w:hAnsi="Century Gothic" w:cs="Arial"/>
          <w:bCs/>
          <w:sz w:val="24"/>
          <w:szCs w:val="24"/>
          <w:lang w:val="es-MX"/>
        </w:rPr>
        <w:t>la Presidencia.</w:t>
      </w:r>
    </w:p>
    <w:p w14:paraId="591A8291" w14:textId="77777777" w:rsidR="00EA5966" w:rsidRPr="001210BF" w:rsidRDefault="00EA5966" w:rsidP="006928A8">
      <w:pPr>
        <w:spacing w:after="0" w:line="360" w:lineRule="auto"/>
        <w:jc w:val="both"/>
        <w:rPr>
          <w:rFonts w:ascii="Century Gothic" w:hAnsi="Century Gothic" w:cs="Arial"/>
          <w:sz w:val="24"/>
          <w:szCs w:val="24"/>
          <w:lang w:val="es-MX"/>
        </w:rPr>
      </w:pPr>
    </w:p>
    <w:p w14:paraId="690FEAB0"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Para ofrecer una visión integrada y armónica de las políticas relacionadas con el territorio, el Consejo Estatal asumirá las funciones del Consejo Estatal de Vivienda a que se refiere la </w:t>
      </w:r>
      <w:r w:rsidR="00A40A93" w:rsidRPr="001210BF">
        <w:rPr>
          <w:rFonts w:ascii="Century Gothic" w:hAnsi="Century Gothic" w:cs="Arial"/>
          <w:sz w:val="24"/>
          <w:szCs w:val="24"/>
          <w:lang w:val="es-MX"/>
        </w:rPr>
        <w:t>Ley</w:t>
      </w:r>
      <w:r w:rsidR="00F33FF9" w:rsidRPr="001210BF">
        <w:rPr>
          <w:rFonts w:ascii="Century Gothic" w:hAnsi="Century Gothic" w:cs="Arial"/>
          <w:sz w:val="24"/>
          <w:szCs w:val="24"/>
          <w:lang w:val="es-MX"/>
        </w:rPr>
        <w:t xml:space="preserve"> de Vivienda del Estado. </w:t>
      </w:r>
      <w:r w:rsidRPr="001210BF">
        <w:rPr>
          <w:rFonts w:ascii="Century Gothic" w:hAnsi="Century Gothic" w:cs="Arial"/>
          <w:sz w:val="24"/>
          <w:szCs w:val="24"/>
          <w:lang w:val="es-MX"/>
        </w:rPr>
        <w:t xml:space="preserve">También podrá sesionar en conjunto con el Consejo Estatal para la Protección al Ambiente y el Desarrollo Sustentable, al que se refiere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Equilibrio Eco</w:t>
      </w:r>
      <w:r w:rsidR="00F33FF9" w:rsidRPr="001210BF">
        <w:rPr>
          <w:rFonts w:ascii="Century Gothic" w:hAnsi="Century Gothic" w:cs="Arial"/>
          <w:sz w:val="24"/>
          <w:szCs w:val="24"/>
          <w:lang w:val="es-MX"/>
        </w:rPr>
        <w:t>lógico y Protección al Ambiente del Estado.</w:t>
      </w:r>
    </w:p>
    <w:p w14:paraId="22AB3F00" w14:textId="77777777" w:rsidR="00EA5966" w:rsidRPr="001210BF" w:rsidRDefault="00EA5966" w:rsidP="006928A8">
      <w:pPr>
        <w:spacing w:after="0" w:line="360" w:lineRule="auto"/>
        <w:jc w:val="both"/>
        <w:rPr>
          <w:rFonts w:ascii="Century Gothic" w:hAnsi="Century Gothic" w:cs="Arial"/>
          <w:sz w:val="24"/>
          <w:szCs w:val="24"/>
          <w:lang w:val="es-MX"/>
        </w:rPr>
      </w:pPr>
    </w:p>
    <w:p w14:paraId="1E9CAD68"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Integración del Consejo Estatal de Ordenamiento Territorial y Desarrollo Urbano</w:t>
      </w:r>
    </w:p>
    <w:p w14:paraId="7BB5306A" w14:textId="77777777" w:rsidR="00EA5966" w:rsidRPr="001210BF" w:rsidRDefault="00882C4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970E76" w:rsidRPr="001210BF">
        <w:rPr>
          <w:rFonts w:ascii="Century Gothic" w:hAnsi="Century Gothic" w:cs="Arial"/>
          <w:b/>
          <w:sz w:val="24"/>
          <w:szCs w:val="24"/>
          <w:lang w:val="es-MX"/>
        </w:rPr>
        <w:t>9</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El Consejo Estatal de Ordenamiento Territorial y Desarrollo Urbano se integrará por:</w:t>
      </w:r>
    </w:p>
    <w:p w14:paraId="710F5734" w14:textId="77777777" w:rsidR="00EA5966" w:rsidRPr="001210BF" w:rsidRDefault="00EA5966" w:rsidP="006928A8">
      <w:pPr>
        <w:spacing w:after="0" w:line="360" w:lineRule="auto"/>
        <w:jc w:val="both"/>
        <w:rPr>
          <w:rFonts w:ascii="Century Gothic" w:hAnsi="Century Gothic" w:cs="Arial"/>
          <w:sz w:val="24"/>
          <w:szCs w:val="24"/>
          <w:lang w:val="es-MX"/>
        </w:rPr>
      </w:pPr>
    </w:p>
    <w:p w14:paraId="74915A1A" w14:textId="77777777" w:rsidR="00EA5966" w:rsidRPr="001210BF" w:rsidRDefault="00EA5966" w:rsidP="006928A8">
      <w:pPr>
        <w:numPr>
          <w:ilvl w:val="0"/>
          <w:numId w:val="9"/>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Una Presidencia, que será la persona titular del Poder Ejecutivo del Estado.</w:t>
      </w:r>
    </w:p>
    <w:p w14:paraId="073A8D2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C461F28" w14:textId="77777777" w:rsidR="00EA5966" w:rsidRPr="001210BF" w:rsidRDefault="00EA5966" w:rsidP="006928A8">
      <w:pPr>
        <w:numPr>
          <w:ilvl w:val="0"/>
          <w:numId w:val="9"/>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Una Secretaría Técnica, que será la persona titular de la Secretaría.</w:t>
      </w:r>
    </w:p>
    <w:p w14:paraId="59262363"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7286F7F" w14:textId="50A387B2" w:rsidR="00EA5966" w:rsidRPr="001210BF" w:rsidRDefault="008037B6" w:rsidP="006928A8">
      <w:pPr>
        <w:numPr>
          <w:ilvl w:val="0"/>
          <w:numId w:val="9"/>
        </w:numPr>
        <w:spacing w:after="0" w:line="360" w:lineRule="auto"/>
        <w:jc w:val="both"/>
        <w:rPr>
          <w:rFonts w:ascii="Century Gothic" w:hAnsi="Century Gothic" w:cs="Arial"/>
          <w:bCs/>
          <w:sz w:val="24"/>
          <w:szCs w:val="24"/>
          <w:lang w:val="es-MX"/>
        </w:rPr>
      </w:pPr>
      <w:r>
        <w:rPr>
          <w:rFonts w:ascii="Century Gothic" w:hAnsi="Century Gothic" w:cs="Arial"/>
          <w:bCs/>
          <w:spacing w:val="6"/>
          <w:sz w:val="24"/>
          <w:szCs w:val="24"/>
          <w:lang w:val="es-MX"/>
        </w:rPr>
        <w:t>Los A</w:t>
      </w:r>
      <w:r w:rsidR="00EA5966" w:rsidRPr="001210BF">
        <w:rPr>
          <w:rFonts w:ascii="Century Gothic" w:hAnsi="Century Gothic" w:cs="Arial"/>
          <w:bCs/>
          <w:spacing w:val="6"/>
          <w:sz w:val="24"/>
          <w:szCs w:val="24"/>
          <w:lang w:val="es-MX"/>
        </w:rPr>
        <w:t>yuntamientos, que estarán representados en el consejo por quien ocupe la Presidencia Municipal o por la persona titular de la dependencia municipal relacionada con el ordenamiento territorial y el desarrollo urbano.</w:t>
      </w:r>
    </w:p>
    <w:p w14:paraId="554A2F8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A0D55F0" w14:textId="77777777" w:rsidR="00EA5966" w:rsidRPr="001210BF" w:rsidRDefault="00EA5966" w:rsidP="006928A8">
      <w:pPr>
        <w:numPr>
          <w:ilvl w:val="0"/>
          <w:numId w:val="9"/>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Una Secretaría de Actas y Acuerdos, que será designad</w:t>
      </w:r>
      <w:r w:rsidR="003D2A3D" w:rsidRPr="001210BF">
        <w:rPr>
          <w:rFonts w:ascii="Century Gothic" w:hAnsi="Century Gothic" w:cs="Arial"/>
          <w:bCs/>
          <w:sz w:val="24"/>
          <w:szCs w:val="24"/>
          <w:lang w:val="es-MX"/>
        </w:rPr>
        <w:t>a</w:t>
      </w:r>
      <w:r w:rsidRPr="001210BF">
        <w:rPr>
          <w:rFonts w:ascii="Century Gothic" w:hAnsi="Century Gothic" w:cs="Arial"/>
          <w:bCs/>
          <w:sz w:val="24"/>
          <w:szCs w:val="24"/>
          <w:lang w:val="es-MX"/>
        </w:rPr>
        <w:t xml:space="preserve"> por la Presidencia.</w:t>
      </w:r>
    </w:p>
    <w:p w14:paraId="0CA68526"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B4EB5AE" w14:textId="082CAFBA" w:rsidR="00EA5966" w:rsidRPr="001210BF" w:rsidRDefault="00EA5966" w:rsidP="006928A8">
      <w:pPr>
        <w:numPr>
          <w:ilvl w:val="0"/>
          <w:numId w:val="9"/>
        </w:num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 xml:space="preserve">Las Vocalías, entre </w:t>
      </w:r>
      <w:r w:rsidR="001E10B4" w:rsidRPr="001210BF">
        <w:rPr>
          <w:rFonts w:ascii="Century Gothic" w:hAnsi="Century Gothic" w:cs="Arial"/>
          <w:bCs/>
          <w:sz w:val="24"/>
          <w:szCs w:val="24"/>
          <w:lang w:val="es-MX"/>
        </w:rPr>
        <w:t xml:space="preserve">las </w:t>
      </w:r>
      <w:r w:rsidRPr="001210BF">
        <w:rPr>
          <w:rFonts w:ascii="Century Gothic" w:hAnsi="Century Gothic" w:cs="Arial"/>
          <w:bCs/>
          <w:sz w:val="24"/>
          <w:szCs w:val="24"/>
          <w:lang w:val="es-MX"/>
        </w:rPr>
        <w:t xml:space="preserve">que se incluirá una persona representante de cada una de las dependencias y entidades de la administración pública federal y estatal relacionadas con el ordenamiento territorial y el desarrollo urbano; representantes de las cámaras, colegios de profesionistas, asociaciones y organizaciones de los sectores social y privado que, a juicio de la persona </w:t>
      </w:r>
      <w:r w:rsidR="008037B6">
        <w:rPr>
          <w:rFonts w:ascii="Century Gothic" w:hAnsi="Century Gothic" w:cs="Arial"/>
          <w:bCs/>
          <w:sz w:val="24"/>
          <w:szCs w:val="24"/>
          <w:lang w:val="es-MX"/>
        </w:rPr>
        <w:t>t</w:t>
      </w:r>
      <w:r w:rsidRPr="001210BF">
        <w:rPr>
          <w:rFonts w:ascii="Century Gothic" w:hAnsi="Century Gothic" w:cs="Arial"/>
          <w:bCs/>
          <w:sz w:val="24"/>
          <w:szCs w:val="24"/>
          <w:lang w:val="es-MX"/>
        </w:rPr>
        <w:t>itular de la Secretaría, deban integrarse al Consejo, en virtud de que sus actividades incidan</w:t>
      </w:r>
      <w:r w:rsidR="001E10B4" w:rsidRPr="001210BF">
        <w:rPr>
          <w:rFonts w:ascii="Century Gothic" w:hAnsi="Century Gothic" w:cs="Arial"/>
          <w:bCs/>
          <w:sz w:val="24"/>
          <w:szCs w:val="24"/>
          <w:lang w:val="es-MX"/>
        </w:rPr>
        <w:t xml:space="preserve"> o se vinculen con</w:t>
      </w:r>
      <w:r w:rsidRPr="001210BF">
        <w:rPr>
          <w:rFonts w:ascii="Century Gothic" w:hAnsi="Century Gothic" w:cs="Arial"/>
          <w:bCs/>
          <w:sz w:val="24"/>
          <w:szCs w:val="24"/>
          <w:lang w:val="es-MX"/>
        </w:rPr>
        <w:t xml:space="preserve"> el desarrollo urbano y el ordenamiento territorial</w:t>
      </w:r>
      <w:r w:rsidR="001E10B4" w:rsidRPr="001210BF">
        <w:rPr>
          <w:rFonts w:ascii="Century Gothic" w:hAnsi="Century Gothic" w:cs="Arial"/>
          <w:bCs/>
          <w:sz w:val="24"/>
          <w:szCs w:val="24"/>
          <w:lang w:val="es-MX"/>
        </w:rPr>
        <w:t>.</w:t>
      </w:r>
      <w:r w:rsidR="000A47E8" w:rsidRPr="001210BF">
        <w:rPr>
          <w:rFonts w:ascii="Century Gothic" w:hAnsi="Century Gothic" w:cs="Arial"/>
          <w:bCs/>
          <w:sz w:val="24"/>
          <w:szCs w:val="24"/>
          <w:lang w:val="es-MX"/>
        </w:rPr>
        <w:t xml:space="preserve"> El reglamento interno del Consejo definirá el número de </w:t>
      </w:r>
      <w:r w:rsidR="00F33FF9" w:rsidRPr="001210BF">
        <w:rPr>
          <w:rFonts w:ascii="Century Gothic" w:hAnsi="Century Gothic" w:cs="Arial"/>
          <w:bCs/>
          <w:sz w:val="24"/>
          <w:szCs w:val="24"/>
          <w:lang w:val="es-MX"/>
        </w:rPr>
        <w:t>integrantes</w:t>
      </w:r>
      <w:r w:rsidR="000A47E8" w:rsidRPr="001210BF">
        <w:rPr>
          <w:rFonts w:ascii="Century Gothic" w:hAnsi="Century Gothic" w:cs="Arial"/>
          <w:bCs/>
          <w:sz w:val="24"/>
          <w:szCs w:val="24"/>
          <w:lang w:val="es-MX"/>
        </w:rPr>
        <w:t xml:space="preserve"> de las vocalías.</w:t>
      </w:r>
    </w:p>
    <w:p w14:paraId="459CBADD" w14:textId="77777777" w:rsidR="001E10B4" w:rsidRPr="001210BF" w:rsidRDefault="001E10B4" w:rsidP="006928A8">
      <w:pPr>
        <w:spacing w:after="0" w:line="360" w:lineRule="auto"/>
        <w:jc w:val="both"/>
        <w:rPr>
          <w:rFonts w:ascii="Century Gothic" w:hAnsi="Century Gothic" w:cs="Arial"/>
          <w:sz w:val="24"/>
          <w:szCs w:val="24"/>
          <w:lang w:val="es-MX"/>
        </w:rPr>
      </w:pPr>
    </w:p>
    <w:p w14:paraId="28B9846E" w14:textId="36A9710F"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Se invitará a participar en el Consejo a </w:t>
      </w:r>
      <w:r w:rsidRPr="001210BF">
        <w:rPr>
          <w:rFonts w:ascii="Century Gothic" w:hAnsi="Century Gothic" w:cs="Arial"/>
          <w:bCs/>
          <w:sz w:val="24"/>
          <w:szCs w:val="24"/>
          <w:lang w:val="es-MX"/>
        </w:rPr>
        <w:t>las personas</w:t>
      </w:r>
      <w:r w:rsidRPr="001210BF">
        <w:rPr>
          <w:rFonts w:ascii="Century Gothic" w:hAnsi="Century Gothic" w:cs="Arial"/>
          <w:sz w:val="24"/>
          <w:szCs w:val="24"/>
          <w:lang w:val="es-MX"/>
        </w:rPr>
        <w:t xml:space="preserve"> representantes del Gobierno Federal, de la Comisión Federal de Electricidad, de la Junta Central de Agua y Saneamiento, así como de los órganos descentralizados </w:t>
      </w:r>
      <w:r w:rsidR="001E10B4" w:rsidRPr="001210BF">
        <w:rPr>
          <w:rFonts w:ascii="Century Gothic" w:hAnsi="Century Gothic" w:cs="Arial"/>
          <w:sz w:val="24"/>
          <w:szCs w:val="24"/>
          <w:lang w:val="es-MX"/>
        </w:rPr>
        <w:t xml:space="preserve">o concesionarios </w:t>
      </w:r>
      <w:r w:rsidRPr="001210BF">
        <w:rPr>
          <w:rFonts w:ascii="Century Gothic" w:hAnsi="Century Gothic" w:cs="Arial"/>
          <w:sz w:val="24"/>
          <w:szCs w:val="24"/>
          <w:lang w:val="es-MX"/>
        </w:rPr>
        <w:t xml:space="preserve">que manejen servicios públicos. Adicionalmente podrán solicitar su inclusión como </w:t>
      </w:r>
      <w:r w:rsidRPr="001210BF">
        <w:rPr>
          <w:rFonts w:ascii="Century Gothic" w:hAnsi="Century Gothic" w:cs="Arial"/>
          <w:bCs/>
          <w:sz w:val="24"/>
          <w:szCs w:val="24"/>
          <w:lang w:val="es-MX"/>
        </w:rPr>
        <w:t>integrantes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del Consejo, asociaciones y organiz</w:t>
      </w:r>
      <w:r w:rsidR="008037B6">
        <w:rPr>
          <w:rFonts w:ascii="Century Gothic" w:hAnsi="Century Gothic" w:cs="Arial"/>
          <w:sz w:val="24"/>
          <w:szCs w:val="24"/>
          <w:lang w:val="es-MX"/>
        </w:rPr>
        <w:t xml:space="preserve">aciones de </w:t>
      </w:r>
      <w:proofErr w:type="gramStart"/>
      <w:r w:rsidR="008037B6">
        <w:rPr>
          <w:rFonts w:ascii="Century Gothic" w:hAnsi="Century Gothic" w:cs="Arial"/>
          <w:sz w:val="24"/>
          <w:szCs w:val="24"/>
          <w:lang w:val="es-MX"/>
        </w:rPr>
        <w:t>los sectores social</w:t>
      </w:r>
      <w:proofErr w:type="gramEnd"/>
      <w:r w:rsidRPr="001210BF">
        <w:rPr>
          <w:rFonts w:ascii="Century Gothic" w:hAnsi="Century Gothic" w:cs="Arial"/>
          <w:sz w:val="24"/>
          <w:szCs w:val="24"/>
          <w:lang w:val="es-MX"/>
        </w:rPr>
        <w:t xml:space="preserve"> y privado, misma que deberá ser votada para aceptar o negar su incorporación. </w:t>
      </w:r>
    </w:p>
    <w:p w14:paraId="701A491F" w14:textId="77777777" w:rsidR="00EA5966" w:rsidRPr="001210BF" w:rsidRDefault="00EA5966" w:rsidP="006928A8">
      <w:pPr>
        <w:spacing w:after="0" w:line="360" w:lineRule="auto"/>
        <w:jc w:val="both"/>
        <w:rPr>
          <w:rFonts w:ascii="Century Gothic" w:hAnsi="Century Gothic" w:cs="Arial"/>
          <w:sz w:val="24"/>
          <w:szCs w:val="24"/>
          <w:lang w:val="es-MX"/>
        </w:rPr>
      </w:pPr>
    </w:p>
    <w:p w14:paraId="3B74304F" w14:textId="77777777" w:rsidR="00EA5966" w:rsidRPr="001210BF" w:rsidRDefault="00EA5966" w:rsidP="006928A8">
      <w:pPr>
        <w:spacing w:after="0" w:line="360" w:lineRule="auto"/>
        <w:jc w:val="both"/>
        <w:rPr>
          <w:rFonts w:ascii="Century Gothic" w:hAnsi="Century Gothic" w:cs="Arial"/>
          <w:bCs/>
          <w:sz w:val="24"/>
          <w:szCs w:val="24"/>
          <w:lang w:val="es-MX"/>
        </w:rPr>
      </w:pPr>
      <w:r w:rsidRPr="001210BF">
        <w:rPr>
          <w:rFonts w:ascii="Century Gothic" w:hAnsi="Century Gothic" w:cs="Arial"/>
          <w:sz w:val="24"/>
          <w:szCs w:val="24"/>
          <w:lang w:val="es-MX"/>
        </w:rPr>
        <w:t xml:space="preserve">En todo caso se deberá asegurar una mayoría de representantes ciudadanos en la composición </w:t>
      </w:r>
      <w:r w:rsidR="001E10B4" w:rsidRPr="001210BF">
        <w:rPr>
          <w:rFonts w:ascii="Century Gothic" w:hAnsi="Century Gothic" w:cs="Arial"/>
          <w:sz w:val="24"/>
          <w:szCs w:val="24"/>
          <w:lang w:val="es-MX"/>
        </w:rPr>
        <w:t>de este, en relación con el</w:t>
      </w:r>
      <w:r w:rsidRPr="001210BF">
        <w:rPr>
          <w:rFonts w:ascii="Century Gothic" w:hAnsi="Century Gothic" w:cs="Arial"/>
          <w:sz w:val="24"/>
          <w:szCs w:val="24"/>
          <w:lang w:val="es-MX"/>
        </w:rPr>
        <w:t xml:space="preserve"> número de representantes del Gobierno del Estado. El Consejo deberá convocarse cuando así lo determine el pleno, </w:t>
      </w:r>
      <w:r w:rsidRPr="001210BF">
        <w:rPr>
          <w:rFonts w:ascii="Century Gothic" w:hAnsi="Century Gothic" w:cs="Arial"/>
          <w:bCs/>
          <w:sz w:val="24"/>
          <w:szCs w:val="24"/>
          <w:lang w:val="es-MX"/>
        </w:rPr>
        <w:t>la Presidencia o a solicitud de una tercera parte de sus integrantes.</w:t>
      </w:r>
    </w:p>
    <w:p w14:paraId="736E1EE3" w14:textId="77777777" w:rsidR="00EA5966" w:rsidRPr="001210BF" w:rsidRDefault="00EA5966" w:rsidP="006928A8">
      <w:pPr>
        <w:spacing w:after="0" w:line="360" w:lineRule="auto"/>
        <w:jc w:val="both"/>
        <w:rPr>
          <w:rFonts w:ascii="Century Gothic" w:hAnsi="Century Gothic" w:cs="Arial"/>
          <w:sz w:val="24"/>
          <w:szCs w:val="24"/>
          <w:lang w:val="es-MX"/>
        </w:rPr>
      </w:pPr>
    </w:p>
    <w:p w14:paraId="62A3E2A6"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resoluciones del Consejo se tomarán por mayoría simple</w:t>
      </w:r>
      <w:r w:rsidR="001E10B4"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y</w:t>
      </w:r>
      <w:r w:rsidR="001E10B4"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caso de empate</w:t>
      </w:r>
      <w:r w:rsidR="001E10B4"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quien presida la sesión tendrá voto de calidad.</w:t>
      </w:r>
    </w:p>
    <w:p w14:paraId="443AE1A2" w14:textId="77777777" w:rsidR="00EA5966" w:rsidRPr="001210BF" w:rsidRDefault="00EA5966" w:rsidP="006928A8">
      <w:pPr>
        <w:spacing w:after="0" w:line="360" w:lineRule="auto"/>
        <w:jc w:val="both"/>
        <w:rPr>
          <w:rFonts w:ascii="Century Gothic" w:hAnsi="Century Gothic" w:cs="Arial"/>
          <w:sz w:val="24"/>
          <w:szCs w:val="24"/>
          <w:lang w:val="es-MX"/>
        </w:rPr>
      </w:pPr>
    </w:p>
    <w:p w14:paraId="21EEC9D6"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desempeño de los cargos a que se refiere este artículo será honorífico.</w:t>
      </w:r>
    </w:p>
    <w:p w14:paraId="60C1E33E" w14:textId="77777777" w:rsidR="00EA5966" w:rsidRPr="001210BF" w:rsidRDefault="00EA5966" w:rsidP="006928A8">
      <w:pPr>
        <w:spacing w:after="0" w:line="360" w:lineRule="auto"/>
        <w:jc w:val="both"/>
        <w:rPr>
          <w:rFonts w:ascii="Century Gothic" w:hAnsi="Century Gothic" w:cs="Arial"/>
          <w:sz w:val="24"/>
          <w:szCs w:val="24"/>
          <w:lang w:val="es-MX"/>
        </w:rPr>
      </w:pPr>
    </w:p>
    <w:p w14:paraId="0937ACD3"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Consejo podrá invitar a personas consultoras y organismos de opinión con experiencia nacional e internacional. </w:t>
      </w:r>
    </w:p>
    <w:p w14:paraId="37EDD253" w14:textId="77777777" w:rsidR="00EA5966" w:rsidRPr="001210BF" w:rsidRDefault="00EA5966" w:rsidP="006928A8">
      <w:pPr>
        <w:spacing w:after="0" w:line="360" w:lineRule="auto"/>
        <w:jc w:val="both"/>
        <w:rPr>
          <w:rFonts w:ascii="Century Gothic" w:hAnsi="Century Gothic" w:cs="Arial"/>
          <w:sz w:val="24"/>
          <w:szCs w:val="24"/>
          <w:lang w:val="es-MX"/>
        </w:rPr>
      </w:pPr>
    </w:p>
    <w:p w14:paraId="39AA926B"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Funciones del Consejo Estatal de Ordenamiento Territorial y Desarrollo Urbano</w:t>
      </w:r>
    </w:p>
    <w:p w14:paraId="5FBFEBA9" w14:textId="77777777" w:rsidR="00EA5966" w:rsidRPr="001210BF" w:rsidRDefault="00882C4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30</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El Consejo Estatal de Ordenamiento Territorial y Desarrollo Urbano, tendrá las siguientes funciones:</w:t>
      </w:r>
    </w:p>
    <w:p w14:paraId="60C09599" w14:textId="77777777" w:rsidR="00EA5966" w:rsidRPr="001210BF" w:rsidRDefault="00EA5966" w:rsidP="006928A8">
      <w:pPr>
        <w:spacing w:after="0" w:line="360" w:lineRule="auto"/>
        <w:jc w:val="both"/>
        <w:rPr>
          <w:rFonts w:ascii="Century Gothic" w:hAnsi="Century Gothic" w:cs="Arial"/>
          <w:sz w:val="24"/>
          <w:szCs w:val="24"/>
          <w:lang w:val="es-MX"/>
        </w:rPr>
      </w:pPr>
    </w:p>
    <w:p w14:paraId="5737FB4D"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Opinar y emitir recomendaciones sobre el proceso de formulación, ejecución y evaluación de los instrumentos de ordenamiento territorial y desarrollo urbano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así como aquellos relacionados con la vivienda, a que alude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Vivienda del Estado.</w:t>
      </w:r>
    </w:p>
    <w:p w14:paraId="19B0A852"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2936021F"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Emitir recomendaciones sobre las obras de infraestructura, espacio público, movilidad y equipamiento urbano.</w:t>
      </w:r>
    </w:p>
    <w:p w14:paraId="17FC18CF" w14:textId="77777777" w:rsidR="00EA5966" w:rsidRPr="001210BF" w:rsidRDefault="00EA5966" w:rsidP="006928A8">
      <w:pPr>
        <w:spacing w:after="0" w:line="360" w:lineRule="auto"/>
        <w:jc w:val="both"/>
        <w:rPr>
          <w:rFonts w:ascii="Century Gothic" w:hAnsi="Century Gothic" w:cs="Arial"/>
          <w:sz w:val="24"/>
          <w:szCs w:val="24"/>
          <w:lang w:val="es-MX"/>
        </w:rPr>
      </w:pPr>
    </w:p>
    <w:p w14:paraId="3D5083DB"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Proponer la integración de comités especiales o de los grupos técnicos de asesoramiento y apoyo que consideren necesarios, que tendrán las facultades que, con arreglo 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se establezcan en su acta de instalación, reglamento interior y demás disposiciones aplicables.</w:t>
      </w:r>
    </w:p>
    <w:p w14:paraId="54DF4D69" w14:textId="77777777" w:rsidR="00EA5966" w:rsidRPr="001210BF" w:rsidRDefault="00EA5966" w:rsidP="006928A8">
      <w:pPr>
        <w:spacing w:after="0" w:line="360" w:lineRule="auto"/>
        <w:jc w:val="both"/>
        <w:rPr>
          <w:rFonts w:ascii="Century Gothic" w:hAnsi="Century Gothic" w:cs="Arial"/>
          <w:sz w:val="24"/>
          <w:szCs w:val="24"/>
          <w:lang w:val="es-MX"/>
        </w:rPr>
      </w:pPr>
    </w:p>
    <w:p w14:paraId="15A9A1B8"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capacitación técnica sobre ordenamiento territorial y el desarrollo urbano.</w:t>
      </w:r>
    </w:p>
    <w:p w14:paraId="27ADCAE4" w14:textId="77777777" w:rsidR="00EA5966" w:rsidRPr="001210BF" w:rsidRDefault="00EA5966" w:rsidP="006928A8">
      <w:pPr>
        <w:spacing w:after="0" w:line="360" w:lineRule="auto"/>
        <w:jc w:val="both"/>
        <w:rPr>
          <w:rFonts w:ascii="Century Gothic" w:hAnsi="Century Gothic" w:cs="Arial"/>
          <w:sz w:val="24"/>
          <w:szCs w:val="24"/>
          <w:lang w:val="es-MX"/>
        </w:rPr>
      </w:pPr>
    </w:p>
    <w:p w14:paraId="514D4566"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Analizar las proposiciones que le formule la comunidad respecto de materias o acciones concernientes al ordenamiento territorial, medio </w:t>
      </w:r>
      <w:r w:rsidRPr="001210BF">
        <w:rPr>
          <w:rFonts w:ascii="Century Gothic" w:hAnsi="Century Gothic" w:cs="Arial"/>
          <w:sz w:val="24"/>
          <w:szCs w:val="24"/>
          <w:lang w:val="es-MX"/>
        </w:rPr>
        <w:lastRenderedPageBreak/>
        <w:t>ambiente y el desarrollo urbano y hacerlas llegar, con su opinión, a las autoridades competentes.</w:t>
      </w:r>
    </w:p>
    <w:p w14:paraId="1C6C3937" w14:textId="77777777" w:rsidR="00EA5966" w:rsidRPr="001210BF" w:rsidRDefault="00EA5966" w:rsidP="006928A8">
      <w:pPr>
        <w:spacing w:after="0" w:line="360" w:lineRule="auto"/>
        <w:jc w:val="both"/>
        <w:rPr>
          <w:rFonts w:ascii="Century Gothic" w:hAnsi="Century Gothic" w:cs="Arial"/>
          <w:sz w:val="24"/>
          <w:szCs w:val="24"/>
          <w:lang w:val="es-MX"/>
        </w:rPr>
      </w:pPr>
    </w:p>
    <w:p w14:paraId="7EDBC0AD"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difusión entre la comunidad de temas e información relativos al ordenamiento territorial y desarrollo urbano del Estado.</w:t>
      </w:r>
    </w:p>
    <w:p w14:paraId="4F7BBAE9" w14:textId="77777777" w:rsidR="00EA5966" w:rsidRPr="001210BF" w:rsidRDefault="00EA5966" w:rsidP="006928A8">
      <w:pPr>
        <w:spacing w:after="0" w:line="360" w:lineRule="auto"/>
        <w:jc w:val="both"/>
        <w:rPr>
          <w:rFonts w:ascii="Century Gothic" w:hAnsi="Century Gothic" w:cs="Arial"/>
          <w:sz w:val="24"/>
          <w:szCs w:val="24"/>
          <w:lang w:val="es-MX"/>
        </w:rPr>
      </w:pPr>
    </w:p>
    <w:p w14:paraId="58BE6578"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señalen </w:t>
      </w:r>
      <w:r w:rsidR="00B55333" w:rsidRPr="001210BF">
        <w:rPr>
          <w:rFonts w:ascii="Century Gothic" w:hAnsi="Century Gothic" w:cs="Arial"/>
          <w:sz w:val="24"/>
          <w:szCs w:val="24"/>
          <w:lang w:val="es-MX"/>
        </w:rPr>
        <w:t xml:space="preserve">la </w:t>
      </w:r>
      <w:r w:rsidR="00A40A93" w:rsidRPr="001210BF">
        <w:rPr>
          <w:rFonts w:ascii="Century Gothic" w:hAnsi="Century Gothic" w:cs="Arial"/>
          <w:sz w:val="24"/>
          <w:szCs w:val="24"/>
          <w:lang w:val="es-MX"/>
        </w:rPr>
        <w:t>Ley</w:t>
      </w:r>
      <w:r w:rsidR="00B55333" w:rsidRPr="001210BF">
        <w:rPr>
          <w:rFonts w:ascii="Century Gothic" w:hAnsi="Century Gothic" w:cs="Arial"/>
          <w:sz w:val="24"/>
          <w:szCs w:val="24"/>
          <w:lang w:val="es-MX"/>
        </w:rPr>
        <w:t xml:space="preserve"> General de Asentamientos Humanos, Ordenamiento Territorial y Desarrollo Urbano, </w:t>
      </w:r>
      <w:r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 aplicables.</w:t>
      </w:r>
    </w:p>
    <w:p w14:paraId="1B478ADB" w14:textId="77777777" w:rsidR="00EA5966" w:rsidRPr="001210BF" w:rsidRDefault="00EA5966" w:rsidP="006928A8">
      <w:pPr>
        <w:spacing w:after="0" w:line="360" w:lineRule="auto"/>
        <w:jc w:val="both"/>
        <w:rPr>
          <w:rFonts w:ascii="Century Gothic" w:hAnsi="Century Gothic" w:cs="Arial"/>
          <w:sz w:val="24"/>
          <w:szCs w:val="24"/>
          <w:lang w:val="es-MX"/>
        </w:rPr>
      </w:pPr>
    </w:p>
    <w:p w14:paraId="22A6BA5E"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Será responsabilidad de la Secretaría proveer de información oportuna y veraz a los consejos para el ejercicio de sus funciones. Todas las opiniones y recomendaciones de los consejos estatales serán públicas y deberán estar disponibles en medios de comunicación electrónica.</w:t>
      </w:r>
    </w:p>
    <w:p w14:paraId="71487493" w14:textId="77777777" w:rsidR="00EA5966" w:rsidRPr="001210BF" w:rsidRDefault="00EA5966" w:rsidP="006928A8">
      <w:pPr>
        <w:spacing w:after="0" w:line="360" w:lineRule="auto"/>
        <w:jc w:val="both"/>
        <w:rPr>
          <w:rFonts w:ascii="Century Gothic" w:hAnsi="Century Gothic" w:cs="Arial"/>
          <w:sz w:val="24"/>
          <w:szCs w:val="24"/>
          <w:lang w:val="es-MX"/>
        </w:rPr>
      </w:pPr>
    </w:p>
    <w:p w14:paraId="03AD0FBC" w14:textId="77777777" w:rsidR="004E629A" w:rsidRPr="001210BF" w:rsidRDefault="004E629A"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Comisión de Ordenamiento Territorial Metropolitano</w:t>
      </w:r>
    </w:p>
    <w:p w14:paraId="21415B2B" w14:textId="1D630E9D"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31</w:t>
      </w:r>
      <w:r w:rsidR="00882C42" w:rsidRPr="001210BF">
        <w:rPr>
          <w:rFonts w:ascii="Century Gothic" w:hAnsi="Century Gothic" w:cs="Arial"/>
          <w:b/>
          <w:sz w:val="24"/>
          <w:szCs w:val="24"/>
          <w:lang w:val="es-MX"/>
        </w:rPr>
        <w:t>.</w:t>
      </w:r>
      <w:r w:rsidR="001E10B4"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Comisión de Ordenamiento Territorial Metropolitano,</w:t>
      </w:r>
      <w:r w:rsidR="001E10B4"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será un mecanismo de coordinación entre autoridades, que se integrará por la persona titular de la Secretaría y por quienes ocupen las presidencias municipales de la zona de que se trate, quienes participarán en el ámbito de su competencia</w:t>
      </w:r>
      <w:r w:rsidR="008037B6">
        <w:rPr>
          <w:rFonts w:ascii="Century Gothic" w:hAnsi="Century Gothic" w:cs="Arial"/>
          <w:sz w:val="24"/>
          <w:szCs w:val="24"/>
          <w:lang w:val="es-MX"/>
        </w:rPr>
        <w:t>.</w:t>
      </w:r>
    </w:p>
    <w:p w14:paraId="6353391D" w14:textId="77777777" w:rsidR="00EA5966" w:rsidRPr="001210BF" w:rsidRDefault="00EA5966" w:rsidP="006928A8">
      <w:pPr>
        <w:spacing w:after="0" w:line="360" w:lineRule="auto"/>
        <w:jc w:val="both"/>
        <w:rPr>
          <w:rFonts w:ascii="Century Gothic" w:hAnsi="Century Gothic" w:cs="Arial"/>
          <w:sz w:val="24"/>
          <w:szCs w:val="24"/>
          <w:lang w:val="es-MX"/>
        </w:rPr>
      </w:pPr>
    </w:p>
    <w:p w14:paraId="0AC30C18"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Comisión de Ordenamiento Territorial Metropolitano, tendrá como propósito:</w:t>
      </w:r>
    </w:p>
    <w:p w14:paraId="77B3A02D" w14:textId="77777777" w:rsidR="00EA5966" w:rsidRPr="001210BF" w:rsidRDefault="00EA5966" w:rsidP="006928A8">
      <w:pPr>
        <w:spacing w:after="0" w:line="360" w:lineRule="auto"/>
        <w:jc w:val="both"/>
        <w:rPr>
          <w:rFonts w:ascii="Century Gothic" w:hAnsi="Century Gothic" w:cs="Arial"/>
          <w:sz w:val="24"/>
          <w:szCs w:val="24"/>
          <w:lang w:val="es-MX"/>
        </w:rPr>
      </w:pPr>
    </w:p>
    <w:p w14:paraId="4114C5AD" w14:textId="77777777" w:rsidR="00EA5966" w:rsidRPr="001210BF" w:rsidRDefault="00EA5966" w:rsidP="006928A8">
      <w:pPr>
        <w:numPr>
          <w:ilvl w:val="0"/>
          <w:numId w:val="2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aprobación, publicación y registro de los planes de las zonas metropolitanas de que se trate, por parte de cada una de las autoridades competentes involucradas.</w:t>
      </w:r>
    </w:p>
    <w:p w14:paraId="54F043E8" w14:textId="77777777" w:rsidR="00EA5966" w:rsidRPr="001210BF" w:rsidRDefault="00EA5966" w:rsidP="006928A8">
      <w:pPr>
        <w:spacing w:after="0" w:line="360" w:lineRule="auto"/>
        <w:jc w:val="both"/>
        <w:rPr>
          <w:rFonts w:ascii="Century Gothic" w:hAnsi="Century Gothic" w:cs="Arial"/>
          <w:sz w:val="24"/>
          <w:szCs w:val="24"/>
          <w:lang w:val="es-MX"/>
        </w:rPr>
      </w:pPr>
    </w:p>
    <w:p w14:paraId="2069EEC1" w14:textId="77777777" w:rsidR="00EA5966" w:rsidRPr="001210BF" w:rsidRDefault="00EA5966" w:rsidP="006928A8">
      <w:pPr>
        <w:numPr>
          <w:ilvl w:val="0"/>
          <w:numId w:val="2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la agenda metropolitana y sus prioridades.</w:t>
      </w:r>
    </w:p>
    <w:p w14:paraId="1AF922EE" w14:textId="77777777" w:rsidR="00EA5966" w:rsidRPr="001210BF" w:rsidRDefault="00EA5966" w:rsidP="006928A8">
      <w:pPr>
        <w:spacing w:after="0" w:line="360" w:lineRule="auto"/>
        <w:jc w:val="both"/>
        <w:rPr>
          <w:rFonts w:ascii="Century Gothic" w:hAnsi="Century Gothic" w:cs="Arial"/>
          <w:sz w:val="24"/>
          <w:szCs w:val="24"/>
          <w:lang w:val="es-MX"/>
        </w:rPr>
      </w:pPr>
    </w:p>
    <w:p w14:paraId="62BDBC81" w14:textId="77777777" w:rsidR="00EA5966" w:rsidRPr="001210BF" w:rsidRDefault="00EA5966" w:rsidP="006928A8">
      <w:pPr>
        <w:numPr>
          <w:ilvl w:val="0"/>
          <w:numId w:val="2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Expedir sus reglas de</w:t>
      </w:r>
      <w:r w:rsidR="001E10B4" w:rsidRPr="001210BF">
        <w:rPr>
          <w:rFonts w:ascii="Century Gothic" w:hAnsi="Century Gothic" w:cs="Arial"/>
          <w:sz w:val="24"/>
          <w:szCs w:val="24"/>
          <w:lang w:val="es-MX"/>
        </w:rPr>
        <w:t xml:space="preserve"> su</w:t>
      </w:r>
      <w:r w:rsidRPr="001210BF">
        <w:rPr>
          <w:rFonts w:ascii="Century Gothic" w:hAnsi="Century Gothic" w:cs="Arial"/>
          <w:sz w:val="24"/>
          <w:szCs w:val="24"/>
          <w:lang w:val="es-MX"/>
        </w:rPr>
        <w:t xml:space="preserve"> operación y funcionamiento.</w:t>
      </w:r>
    </w:p>
    <w:p w14:paraId="23F59BF9" w14:textId="77777777" w:rsidR="00EA5966" w:rsidRPr="001210BF" w:rsidRDefault="00EA5966" w:rsidP="006928A8">
      <w:pPr>
        <w:spacing w:after="0" w:line="360" w:lineRule="auto"/>
        <w:jc w:val="both"/>
        <w:rPr>
          <w:rFonts w:ascii="Century Gothic" w:hAnsi="Century Gothic" w:cs="Arial"/>
          <w:sz w:val="24"/>
          <w:szCs w:val="24"/>
          <w:lang w:val="es-MX"/>
        </w:rPr>
      </w:pPr>
    </w:p>
    <w:p w14:paraId="206D63A5" w14:textId="77777777" w:rsidR="004E629A" w:rsidRPr="001210BF" w:rsidRDefault="004E629A"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Consejo Consultivo de Ordenamiento Territorial Metropolitano</w:t>
      </w:r>
    </w:p>
    <w:p w14:paraId="1F946FA9"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970E76" w:rsidRPr="001210BF">
        <w:rPr>
          <w:rFonts w:ascii="Century Gothic" w:hAnsi="Century Gothic" w:cs="Arial"/>
          <w:b/>
          <w:bCs/>
          <w:sz w:val="24"/>
          <w:szCs w:val="24"/>
          <w:lang w:val="es-MX"/>
        </w:rPr>
        <w:t>32</w:t>
      </w:r>
      <w:r w:rsidRPr="001210BF">
        <w:rPr>
          <w:rFonts w:ascii="Century Gothic" w:hAnsi="Century Gothic" w:cs="Arial"/>
          <w:b/>
          <w:bCs/>
          <w:sz w:val="24"/>
          <w:szCs w:val="24"/>
          <w:lang w:val="es-MX"/>
        </w:rPr>
        <w:t>.</w:t>
      </w:r>
      <w:r w:rsidR="001E10B4"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El Consejo Consultivo de Ordenamiento Territorial Metropolitano promoverá los procesos de consulta pública e interinstitucional en las diversas fases de la formulación, aprobación, ejecución y seguimiento de los planes metropolitanos, se integrará con perspectiva de género, de la siguiente manera:</w:t>
      </w:r>
    </w:p>
    <w:p w14:paraId="1C8C5B26" w14:textId="77777777" w:rsidR="00EA5966" w:rsidRPr="001210BF" w:rsidRDefault="00EA5966" w:rsidP="006928A8">
      <w:pPr>
        <w:spacing w:after="0" w:line="360" w:lineRule="auto"/>
        <w:jc w:val="both"/>
        <w:rPr>
          <w:rFonts w:ascii="Century Gothic" w:hAnsi="Century Gothic" w:cs="Arial"/>
          <w:sz w:val="24"/>
          <w:szCs w:val="24"/>
          <w:lang w:val="es-MX"/>
        </w:rPr>
      </w:pPr>
    </w:p>
    <w:p w14:paraId="4F916F7C"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Una persona representante del Poder Ejecutivo Federal.</w:t>
      </w:r>
    </w:p>
    <w:p w14:paraId="196EC81C" w14:textId="77777777" w:rsidR="00EA5966" w:rsidRPr="001210BF" w:rsidRDefault="00EA5966" w:rsidP="006928A8">
      <w:pPr>
        <w:spacing w:after="0" w:line="360" w:lineRule="auto"/>
        <w:jc w:val="both"/>
        <w:rPr>
          <w:rFonts w:ascii="Century Gothic" w:hAnsi="Century Gothic" w:cs="Arial"/>
          <w:sz w:val="24"/>
          <w:szCs w:val="24"/>
          <w:lang w:val="es-MX"/>
        </w:rPr>
      </w:pPr>
    </w:p>
    <w:p w14:paraId="49FF8867"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Una persona representante del Poder Ejecutivo del Estado, quien será </w:t>
      </w:r>
      <w:r w:rsidR="001E10B4" w:rsidRPr="001210BF">
        <w:rPr>
          <w:rFonts w:ascii="Century Gothic" w:hAnsi="Century Gothic" w:cs="Arial"/>
          <w:sz w:val="24"/>
          <w:szCs w:val="24"/>
          <w:lang w:val="es-MX"/>
        </w:rPr>
        <w:t>la</w:t>
      </w:r>
      <w:r w:rsidRPr="001210BF">
        <w:rPr>
          <w:rFonts w:ascii="Century Gothic" w:hAnsi="Century Gothic" w:cs="Arial"/>
          <w:sz w:val="24"/>
          <w:szCs w:val="24"/>
          <w:lang w:val="es-MX"/>
        </w:rPr>
        <w:t xml:space="preserve"> titular de la Secretaría.</w:t>
      </w:r>
    </w:p>
    <w:p w14:paraId="6B20B407" w14:textId="77777777" w:rsidR="00EA5966" w:rsidRPr="001210BF" w:rsidRDefault="00EA5966" w:rsidP="006928A8">
      <w:pPr>
        <w:spacing w:after="0" w:line="360" w:lineRule="auto"/>
        <w:jc w:val="both"/>
        <w:rPr>
          <w:rFonts w:ascii="Century Gothic" w:hAnsi="Century Gothic" w:cs="Arial"/>
          <w:sz w:val="24"/>
          <w:szCs w:val="24"/>
          <w:lang w:val="es-MX"/>
        </w:rPr>
      </w:pPr>
    </w:p>
    <w:p w14:paraId="60A75DDD"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Quienes </w:t>
      </w:r>
      <w:r w:rsidR="009C16F2" w:rsidRPr="001210BF">
        <w:rPr>
          <w:rFonts w:ascii="Century Gothic" w:hAnsi="Century Gothic" w:cs="Arial"/>
          <w:sz w:val="24"/>
          <w:szCs w:val="24"/>
          <w:lang w:val="es-MX"/>
        </w:rPr>
        <w:t>ocupen las presidencias de los m</w:t>
      </w:r>
      <w:r w:rsidRPr="001210BF">
        <w:rPr>
          <w:rFonts w:ascii="Century Gothic" w:hAnsi="Century Gothic" w:cs="Arial"/>
          <w:sz w:val="24"/>
          <w:szCs w:val="24"/>
          <w:lang w:val="es-MX"/>
        </w:rPr>
        <w:t>unicipios en donde se localice la zona metropolitana.</w:t>
      </w:r>
    </w:p>
    <w:p w14:paraId="0FC8C1BA" w14:textId="77777777" w:rsidR="00EA5966" w:rsidRPr="001210BF" w:rsidRDefault="00EA5966" w:rsidP="006928A8">
      <w:pPr>
        <w:spacing w:after="0" w:line="360" w:lineRule="auto"/>
        <w:jc w:val="both"/>
        <w:rPr>
          <w:rFonts w:ascii="Century Gothic" w:hAnsi="Century Gothic" w:cs="Arial"/>
          <w:sz w:val="24"/>
          <w:szCs w:val="24"/>
          <w:lang w:val="es-MX"/>
        </w:rPr>
      </w:pPr>
    </w:p>
    <w:p w14:paraId="23BCB944"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 cuatro hasta diez integrantes, que representen a los diversos colegios de profesionistas, universidades, instituciones académicas, observatorio</w:t>
      </w:r>
      <w:r w:rsidR="001E10B4"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urbano</w:t>
      </w:r>
      <w:r w:rsidR="001E10B4"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y personas expertas en la materia, que tengan relación directa con el desarrollo urbano de la zona de que se trate. Este sector deberá conformar mayoría en la comisión.</w:t>
      </w:r>
    </w:p>
    <w:p w14:paraId="1A1C1E20" w14:textId="77777777" w:rsidR="00EA5966" w:rsidRPr="001210BF" w:rsidRDefault="00EA5966" w:rsidP="006928A8">
      <w:pPr>
        <w:spacing w:after="0" w:line="360" w:lineRule="auto"/>
        <w:jc w:val="both"/>
        <w:rPr>
          <w:rFonts w:ascii="Century Gothic" w:hAnsi="Century Gothic" w:cs="Arial"/>
          <w:sz w:val="24"/>
          <w:szCs w:val="24"/>
          <w:lang w:val="es-MX"/>
        </w:rPr>
      </w:pPr>
    </w:p>
    <w:p w14:paraId="43BC82D9" w14:textId="53D1CB0C"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personas integrantes </w:t>
      </w:r>
      <w:r w:rsidR="00F33FF9" w:rsidRPr="001210BF">
        <w:rPr>
          <w:rFonts w:ascii="Century Gothic" w:hAnsi="Century Gothic" w:cs="Arial"/>
          <w:sz w:val="24"/>
          <w:szCs w:val="24"/>
          <w:lang w:val="es-MX"/>
        </w:rPr>
        <w:t xml:space="preserve">del Consejo Consultivo </w:t>
      </w:r>
      <w:r w:rsidRPr="001210BF">
        <w:rPr>
          <w:rFonts w:ascii="Century Gothic" w:hAnsi="Century Gothic" w:cs="Arial"/>
          <w:sz w:val="24"/>
          <w:szCs w:val="24"/>
          <w:lang w:val="es-MX"/>
        </w:rPr>
        <w:t>elegirán a</w:t>
      </w:r>
      <w:r w:rsidR="001E10B4" w:rsidRPr="001210BF">
        <w:rPr>
          <w:rFonts w:ascii="Century Gothic" w:hAnsi="Century Gothic" w:cs="Arial"/>
          <w:sz w:val="24"/>
          <w:szCs w:val="24"/>
          <w:lang w:val="es-MX"/>
        </w:rPr>
        <w:t xml:space="preserve"> la Presidencia </w:t>
      </w:r>
      <w:r w:rsidRPr="001210BF">
        <w:rPr>
          <w:rFonts w:ascii="Century Gothic" w:hAnsi="Century Gothic" w:cs="Arial"/>
          <w:sz w:val="24"/>
          <w:szCs w:val="24"/>
          <w:lang w:val="es-MX"/>
        </w:rPr>
        <w:t xml:space="preserve">del Consejo, </w:t>
      </w:r>
      <w:r w:rsidR="00F33FF9" w:rsidRPr="001210BF">
        <w:rPr>
          <w:rFonts w:ascii="Century Gothic" w:hAnsi="Century Gothic" w:cs="Arial"/>
          <w:sz w:val="24"/>
          <w:szCs w:val="24"/>
          <w:lang w:val="es-MX"/>
        </w:rPr>
        <w:t>la</w:t>
      </w:r>
      <w:r w:rsidRPr="001210BF">
        <w:rPr>
          <w:rFonts w:ascii="Century Gothic" w:hAnsi="Century Gothic" w:cs="Arial"/>
          <w:sz w:val="24"/>
          <w:szCs w:val="24"/>
          <w:lang w:val="es-MX"/>
        </w:rPr>
        <w:t xml:space="preserve"> cual deberá </w:t>
      </w:r>
      <w:r w:rsidR="0091278A" w:rsidRPr="001210BF">
        <w:rPr>
          <w:rFonts w:ascii="Century Gothic" w:hAnsi="Century Gothic" w:cs="Arial"/>
          <w:sz w:val="24"/>
          <w:szCs w:val="24"/>
          <w:lang w:val="es-MX"/>
        </w:rPr>
        <w:t xml:space="preserve">seleccionarse de entre las personas ciudadanas previstas en la fracción IV </w:t>
      </w:r>
      <w:r w:rsidR="008037B6">
        <w:rPr>
          <w:rFonts w:ascii="Century Gothic" w:hAnsi="Century Gothic" w:cs="Arial"/>
          <w:sz w:val="24"/>
          <w:szCs w:val="24"/>
          <w:lang w:val="es-MX"/>
        </w:rPr>
        <w:t>del presente artículo</w:t>
      </w:r>
      <w:r w:rsidR="0091278A" w:rsidRPr="001210BF">
        <w:rPr>
          <w:rFonts w:ascii="Century Gothic" w:hAnsi="Century Gothic" w:cs="Arial"/>
          <w:sz w:val="24"/>
          <w:szCs w:val="24"/>
          <w:lang w:val="es-MX"/>
        </w:rPr>
        <w:t>.</w:t>
      </w:r>
    </w:p>
    <w:p w14:paraId="31F494C7" w14:textId="77777777" w:rsidR="0091278A" w:rsidRPr="001210BF" w:rsidRDefault="0091278A" w:rsidP="006928A8">
      <w:pPr>
        <w:spacing w:after="0" w:line="360" w:lineRule="auto"/>
        <w:jc w:val="both"/>
        <w:rPr>
          <w:rFonts w:ascii="Century Gothic" w:hAnsi="Century Gothic" w:cs="Arial"/>
          <w:sz w:val="24"/>
          <w:szCs w:val="24"/>
          <w:lang w:val="es-MX"/>
        </w:rPr>
      </w:pPr>
    </w:p>
    <w:p w14:paraId="0EFC56E2"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secretaría técnica estará a cargo de quien ocupe la titularidad de la Secretaría y los demás integrantes fungirán como vocales.</w:t>
      </w:r>
    </w:p>
    <w:p w14:paraId="019DE59C" w14:textId="77777777" w:rsidR="00EA5966" w:rsidRPr="001210BF" w:rsidRDefault="00EA5966" w:rsidP="006928A8">
      <w:pPr>
        <w:spacing w:after="0" w:line="360" w:lineRule="auto"/>
        <w:jc w:val="both"/>
        <w:rPr>
          <w:rFonts w:ascii="Century Gothic" w:hAnsi="Century Gothic" w:cs="Arial"/>
          <w:sz w:val="24"/>
          <w:szCs w:val="24"/>
          <w:lang w:val="es-MX"/>
        </w:rPr>
      </w:pPr>
    </w:p>
    <w:p w14:paraId="217E4C6B"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Todas las personas integrantes tendrán voz y voto. En caso de empate, el voto de calidad lo tendrá quien presida el Consejo.</w:t>
      </w:r>
    </w:p>
    <w:p w14:paraId="054667F0" w14:textId="77777777" w:rsidR="00EA5966" w:rsidRPr="001210BF" w:rsidRDefault="00EA5966" w:rsidP="006928A8">
      <w:pPr>
        <w:spacing w:after="0" w:line="360" w:lineRule="auto"/>
        <w:jc w:val="both"/>
        <w:rPr>
          <w:rFonts w:ascii="Century Gothic" w:hAnsi="Century Gothic" w:cs="Arial"/>
          <w:sz w:val="24"/>
          <w:szCs w:val="24"/>
          <w:lang w:val="es-MX"/>
        </w:rPr>
      </w:pPr>
    </w:p>
    <w:p w14:paraId="790E109A"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cargo de quienes integren el Consejo será honorifico, por lo que no podrán recibir remuneración alguna.</w:t>
      </w:r>
    </w:p>
    <w:p w14:paraId="2B9FE529" w14:textId="77777777" w:rsidR="00EA5966" w:rsidRPr="001210BF" w:rsidRDefault="00EA5966" w:rsidP="006928A8">
      <w:pPr>
        <w:spacing w:after="0" w:line="360" w:lineRule="auto"/>
        <w:jc w:val="both"/>
        <w:rPr>
          <w:rFonts w:ascii="Century Gothic" w:hAnsi="Century Gothic" w:cs="Arial"/>
          <w:sz w:val="24"/>
          <w:szCs w:val="24"/>
          <w:lang w:val="es-MX"/>
        </w:rPr>
      </w:pPr>
    </w:p>
    <w:p w14:paraId="302725D8" w14:textId="77777777" w:rsidR="004E629A" w:rsidRPr="001210BF" w:rsidRDefault="004E629A"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sz w:val="24"/>
          <w:szCs w:val="24"/>
          <w:lang w:val="es-MX"/>
        </w:rPr>
        <w:lastRenderedPageBreak/>
        <w:t>Funciones del Consejo Consultivo de Ordenamiento Territorial Metropolitano</w:t>
      </w:r>
      <w:r w:rsidRPr="001210BF">
        <w:rPr>
          <w:rFonts w:ascii="Century Gothic" w:hAnsi="Century Gothic" w:cs="Arial"/>
          <w:b/>
          <w:bCs/>
          <w:sz w:val="24"/>
          <w:szCs w:val="24"/>
          <w:lang w:val="es-MX"/>
        </w:rPr>
        <w:t xml:space="preserve"> </w:t>
      </w:r>
    </w:p>
    <w:p w14:paraId="68E3A20A"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1E10B4" w:rsidRPr="001210BF">
        <w:rPr>
          <w:rFonts w:ascii="Century Gothic" w:hAnsi="Century Gothic" w:cs="Arial"/>
          <w:b/>
          <w:bCs/>
          <w:sz w:val="24"/>
          <w:szCs w:val="24"/>
          <w:lang w:val="es-MX"/>
        </w:rPr>
        <w:t>3</w:t>
      </w:r>
      <w:r w:rsidR="00970E76" w:rsidRPr="001210BF">
        <w:rPr>
          <w:rFonts w:ascii="Century Gothic" w:hAnsi="Century Gothic" w:cs="Arial"/>
          <w:b/>
          <w:bCs/>
          <w:sz w:val="24"/>
          <w:szCs w:val="24"/>
          <w:lang w:val="es-MX"/>
        </w:rPr>
        <w:t>3</w:t>
      </w:r>
      <w:r w:rsidRPr="001210BF">
        <w:rPr>
          <w:rFonts w:ascii="Century Gothic" w:hAnsi="Century Gothic" w:cs="Arial"/>
          <w:b/>
          <w:bCs/>
          <w:sz w:val="24"/>
          <w:szCs w:val="24"/>
          <w:lang w:val="es-MX"/>
        </w:rPr>
        <w:t>.</w:t>
      </w:r>
      <w:r w:rsidRPr="001210BF">
        <w:rPr>
          <w:rFonts w:ascii="Century Gothic" w:hAnsi="Century Gothic" w:cs="Arial"/>
          <w:sz w:val="24"/>
          <w:szCs w:val="24"/>
          <w:lang w:val="es-MX"/>
        </w:rPr>
        <w:t xml:space="preserve"> El Consejo Consultivo de Ordenamiento Territorial Metropolitano tendrá las siguientes funciones:</w:t>
      </w:r>
    </w:p>
    <w:p w14:paraId="7FCC39E9" w14:textId="77777777" w:rsidR="00EA5966" w:rsidRPr="001210BF" w:rsidRDefault="00EA5966" w:rsidP="006928A8">
      <w:pPr>
        <w:spacing w:after="0" w:line="360" w:lineRule="auto"/>
        <w:jc w:val="both"/>
        <w:rPr>
          <w:rFonts w:ascii="Century Gothic" w:hAnsi="Century Gothic" w:cs="Arial"/>
          <w:sz w:val="24"/>
          <w:szCs w:val="24"/>
          <w:lang w:val="es-MX"/>
        </w:rPr>
      </w:pPr>
    </w:p>
    <w:p w14:paraId="58D6AF81"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a la Comisión de Ordenamiento Territorial Metropolitano la agenda en las zonas metropolitanas, así como sus prioridades.</w:t>
      </w:r>
    </w:p>
    <w:p w14:paraId="3F17DE7A" w14:textId="77777777" w:rsidR="00EA5966" w:rsidRPr="001210BF" w:rsidRDefault="00EA5966" w:rsidP="006928A8">
      <w:pPr>
        <w:spacing w:after="0" w:line="360" w:lineRule="auto"/>
        <w:jc w:val="both"/>
        <w:rPr>
          <w:rFonts w:ascii="Century Gothic" w:hAnsi="Century Gothic" w:cs="Arial"/>
          <w:sz w:val="24"/>
          <w:szCs w:val="24"/>
          <w:lang w:val="es-MX"/>
        </w:rPr>
      </w:pPr>
    </w:p>
    <w:p w14:paraId="11BEB668"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sobre las propuestas de planes para las zonas metropolitanas, así como sobre sus acciones, obras, proyectos e inversiones, incluyendo los fondos de financiamiento y, en general, sobre las directrices para el cumplimiento de la agenda metropolitana.</w:t>
      </w:r>
    </w:p>
    <w:p w14:paraId="5C685D37" w14:textId="77777777" w:rsidR="00EA5966" w:rsidRPr="001210BF" w:rsidRDefault="00EA5966" w:rsidP="006928A8">
      <w:pPr>
        <w:spacing w:after="0" w:line="360" w:lineRule="auto"/>
        <w:jc w:val="both"/>
        <w:rPr>
          <w:rFonts w:ascii="Century Gothic" w:hAnsi="Century Gothic" w:cs="Arial"/>
          <w:sz w:val="24"/>
          <w:szCs w:val="24"/>
          <w:lang w:val="es-MX"/>
        </w:rPr>
      </w:pPr>
    </w:p>
    <w:p w14:paraId="2ACCF1FB"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Fomentar la participación ciudadana, de instituciones académicas, cámaras y colegios de profesionistas en el proceso de planeación; así como generar instancias de apoyo a la evaluación y monitoreo de las políticas públicas urbanas como los observatorios urbanos participativos.</w:t>
      </w:r>
    </w:p>
    <w:p w14:paraId="136BEC59" w14:textId="77777777" w:rsidR="00EA5966" w:rsidRPr="001210BF" w:rsidRDefault="00EA5966" w:rsidP="006928A8">
      <w:pPr>
        <w:spacing w:after="0" w:line="360" w:lineRule="auto"/>
        <w:jc w:val="both"/>
        <w:rPr>
          <w:rFonts w:ascii="Century Gothic" w:hAnsi="Century Gothic" w:cs="Arial"/>
          <w:sz w:val="24"/>
          <w:szCs w:val="24"/>
          <w:lang w:val="es-MX"/>
        </w:rPr>
      </w:pPr>
    </w:p>
    <w:p w14:paraId="2E56D4B8" w14:textId="77777777" w:rsidR="00EA5966" w:rsidRPr="001210BF" w:rsidRDefault="00D87647"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Intervenir</w:t>
      </w:r>
      <w:r w:rsidR="00EA5966" w:rsidRPr="001210BF">
        <w:rPr>
          <w:rFonts w:ascii="Century Gothic" w:hAnsi="Century Gothic" w:cs="Arial"/>
          <w:sz w:val="24"/>
          <w:szCs w:val="24"/>
          <w:lang w:val="es-MX"/>
        </w:rPr>
        <w:t xml:space="preserve"> en el proceso de consulta pública para la elaboración de los planes de zonas metropolitanas o sus modificaciones.</w:t>
      </w:r>
    </w:p>
    <w:p w14:paraId="542B6E22" w14:textId="77777777" w:rsidR="00EA5966" w:rsidRPr="001210BF" w:rsidRDefault="00EA5966" w:rsidP="006928A8">
      <w:pPr>
        <w:spacing w:after="0" w:line="360" w:lineRule="auto"/>
        <w:jc w:val="both"/>
        <w:rPr>
          <w:rFonts w:ascii="Century Gothic" w:hAnsi="Century Gothic" w:cs="Arial"/>
          <w:sz w:val="24"/>
          <w:szCs w:val="24"/>
          <w:lang w:val="es-MX"/>
        </w:rPr>
      </w:pPr>
    </w:p>
    <w:p w14:paraId="212CFFA5"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Aportar propuestas en el proceso de formulación de los planes y proyectos metropolitanos.</w:t>
      </w:r>
    </w:p>
    <w:p w14:paraId="565828FE" w14:textId="77777777" w:rsidR="00EA5966" w:rsidRPr="00F91ECE" w:rsidRDefault="00EA5966" w:rsidP="006928A8">
      <w:pPr>
        <w:spacing w:after="0" w:line="360" w:lineRule="auto"/>
        <w:jc w:val="both"/>
        <w:rPr>
          <w:rFonts w:ascii="Century Gothic" w:hAnsi="Century Gothic" w:cs="Arial"/>
          <w:lang w:val="es-MX"/>
        </w:rPr>
      </w:pPr>
    </w:p>
    <w:p w14:paraId="0F298021"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en coordinación con las autoridades competentes, la elaboración o actualización del atlas de riesgo o perfiles de resiliencia urbana, de la zona metropolitana.</w:t>
      </w:r>
    </w:p>
    <w:p w14:paraId="46251C06" w14:textId="77777777" w:rsidR="00EA5966" w:rsidRPr="00F91ECE" w:rsidRDefault="00EA5966" w:rsidP="006928A8">
      <w:pPr>
        <w:spacing w:after="0" w:line="360" w:lineRule="auto"/>
        <w:jc w:val="both"/>
        <w:rPr>
          <w:rFonts w:ascii="Century Gothic" w:hAnsi="Century Gothic" w:cs="Arial"/>
          <w:lang w:val="es-MX"/>
        </w:rPr>
      </w:pPr>
    </w:p>
    <w:p w14:paraId="18B0E833" w14:textId="5A7AA269" w:rsidR="00EA5966" w:rsidRPr="001210BF" w:rsidRDefault="005D5B43" w:rsidP="006928A8">
      <w:pPr>
        <w:numPr>
          <w:ilvl w:val="0"/>
          <w:numId w:val="22"/>
        </w:numPr>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Proponer al Gobierno E</w:t>
      </w:r>
      <w:r w:rsidR="00EA5966" w:rsidRPr="001210BF">
        <w:rPr>
          <w:rFonts w:ascii="Century Gothic" w:hAnsi="Century Gothic" w:cs="Arial"/>
          <w:sz w:val="24"/>
          <w:szCs w:val="24"/>
          <w:lang w:val="es-MX"/>
        </w:rPr>
        <w:t>statal y a los municipios, proyectos de obras y servic</w:t>
      </w:r>
      <w:r>
        <w:rPr>
          <w:rFonts w:ascii="Century Gothic" w:hAnsi="Century Gothic" w:cs="Arial"/>
          <w:sz w:val="24"/>
          <w:szCs w:val="24"/>
          <w:lang w:val="es-MX"/>
        </w:rPr>
        <w:t>ios para la zona metropolitana</w:t>
      </w:r>
      <w:r w:rsidR="00EA5966" w:rsidRPr="001210BF">
        <w:rPr>
          <w:rFonts w:ascii="Century Gothic" w:hAnsi="Century Gothic" w:cs="Arial"/>
          <w:sz w:val="24"/>
          <w:szCs w:val="24"/>
          <w:lang w:val="es-MX"/>
        </w:rPr>
        <w:t xml:space="preserve"> correspondiente.</w:t>
      </w:r>
    </w:p>
    <w:p w14:paraId="55C8B415" w14:textId="77777777" w:rsidR="00EA5966" w:rsidRPr="00F91ECE" w:rsidRDefault="00EA5966" w:rsidP="006928A8">
      <w:pPr>
        <w:spacing w:after="0" w:line="360" w:lineRule="auto"/>
        <w:jc w:val="both"/>
        <w:rPr>
          <w:rFonts w:ascii="Century Gothic" w:hAnsi="Century Gothic" w:cs="Arial"/>
          <w:lang w:val="es-MX"/>
        </w:rPr>
      </w:pPr>
    </w:p>
    <w:p w14:paraId="0FB17561"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dar seguimiento y evaluar los resultados e impactos de los planes y demás instrumentos de planeación de la zona metropolitana.</w:t>
      </w:r>
    </w:p>
    <w:p w14:paraId="25F0C55C" w14:textId="77777777" w:rsidR="00EA5966" w:rsidRPr="00F91ECE" w:rsidRDefault="00EA5966" w:rsidP="006928A8">
      <w:pPr>
        <w:spacing w:after="0" w:line="360" w:lineRule="auto"/>
        <w:jc w:val="both"/>
        <w:rPr>
          <w:rFonts w:ascii="Century Gothic" w:hAnsi="Century Gothic" w:cs="Arial"/>
          <w:lang w:val="es-MX"/>
        </w:rPr>
      </w:pPr>
    </w:p>
    <w:p w14:paraId="20D019F7" w14:textId="77777777" w:rsidR="00B10D0F"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Formular y proponer a las autoridades competentes, los lineamientos para la construcción y adecuación de la infraestructura, el equipamiento y los servicios urbanos para garantizar la seguridad, libre tránsito y accesibilidad requeridos por las personas con discapacidad, estableciendo lo</w:t>
      </w:r>
      <w:r w:rsidR="00BA795B" w:rsidRPr="001210BF">
        <w:rPr>
          <w:rFonts w:ascii="Century Gothic" w:hAnsi="Century Gothic" w:cs="Arial"/>
          <w:sz w:val="24"/>
          <w:szCs w:val="24"/>
          <w:lang w:val="es-MX"/>
        </w:rPr>
        <w:t>s procedimientos de consulta a e</w:t>
      </w:r>
      <w:r w:rsidRPr="001210BF">
        <w:rPr>
          <w:rFonts w:ascii="Century Gothic" w:hAnsi="Century Gothic" w:cs="Arial"/>
          <w:sz w:val="24"/>
          <w:szCs w:val="24"/>
          <w:lang w:val="es-MX"/>
        </w:rPr>
        <w:t>stas sobre las características técnicas de los proyectos.</w:t>
      </w:r>
    </w:p>
    <w:p w14:paraId="6A80CD67" w14:textId="77777777" w:rsidR="00B10D0F" w:rsidRPr="00F91ECE" w:rsidRDefault="00B10D0F" w:rsidP="006928A8">
      <w:pPr>
        <w:pStyle w:val="Prrafodelista"/>
        <w:spacing w:line="360" w:lineRule="auto"/>
        <w:rPr>
          <w:rFonts w:ascii="Century Gothic" w:hAnsi="Century Gothic" w:cs="Arial"/>
          <w:sz w:val="22"/>
          <w:szCs w:val="22"/>
          <w:lang w:val="es-MX"/>
        </w:rPr>
      </w:pPr>
    </w:p>
    <w:p w14:paraId="6A54DCDB"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Expedir su reglamento interno.</w:t>
      </w:r>
    </w:p>
    <w:p w14:paraId="54A9A1BD" w14:textId="77777777" w:rsidR="002333E7" w:rsidRPr="00F91ECE" w:rsidRDefault="002333E7" w:rsidP="006928A8">
      <w:pPr>
        <w:pStyle w:val="Prrafodelista"/>
        <w:spacing w:line="360" w:lineRule="auto"/>
        <w:rPr>
          <w:rFonts w:ascii="Century Gothic" w:hAnsi="Century Gothic" w:cs="Arial"/>
          <w:sz w:val="22"/>
          <w:szCs w:val="22"/>
          <w:lang w:val="es-MX"/>
        </w:rPr>
      </w:pPr>
    </w:p>
    <w:p w14:paraId="0AAEA3E2" w14:textId="77777777" w:rsidR="002333E7" w:rsidRPr="001210BF" w:rsidRDefault="002333E7"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señalen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General de Asentamientos Humanos, Ordenamiento Territorial y Desarrollo Urbano,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 aplicables.</w:t>
      </w:r>
    </w:p>
    <w:p w14:paraId="68D1CEDE" w14:textId="77777777" w:rsidR="00EA5966" w:rsidRPr="001210BF" w:rsidRDefault="00EA5966" w:rsidP="006928A8">
      <w:pPr>
        <w:spacing w:after="0" w:line="360" w:lineRule="auto"/>
        <w:jc w:val="both"/>
        <w:rPr>
          <w:rFonts w:ascii="Century Gothic" w:hAnsi="Century Gothic" w:cs="Arial"/>
          <w:sz w:val="24"/>
          <w:szCs w:val="24"/>
          <w:lang w:val="es-MX"/>
        </w:rPr>
      </w:pPr>
    </w:p>
    <w:p w14:paraId="53FA1C93" w14:textId="77777777" w:rsidR="00EA5966" w:rsidRPr="001210BF" w:rsidRDefault="00EA5966"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Consejos Municipales de Ordenamiento Territorial y Desarrollo Urbano</w:t>
      </w:r>
    </w:p>
    <w:p w14:paraId="3D270BE5" w14:textId="77777777" w:rsidR="008221A3"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10D0F" w:rsidRPr="001210BF">
        <w:rPr>
          <w:rFonts w:ascii="Century Gothic" w:hAnsi="Century Gothic" w:cs="Arial"/>
          <w:b/>
          <w:sz w:val="24"/>
          <w:szCs w:val="24"/>
          <w:lang w:val="es-MX"/>
        </w:rPr>
        <w:t>3</w:t>
      </w:r>
      <w:r w:rsidR="00970E76" w:rsidRPr="001210BF">
        <w:rPr>
          <w:rFonts w:ascii="Century Gothic" w:hAnsi="Century Gothic" w:cs="Arial"/>
          <w:b/>
          <w:sz w:val="24"/>
          <w:szCs w:val="24"/>
          <w:lang w:val="es-MX"/>
        </w:rPr>
        <w:t>4</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8221A3" w:rsidRPr="001210BF">
        <w:rPr>
          <w:rFonts w:ascii="Century Gothic" w:hAnsi="Century Gothic" w:cs="Arial"/>
          <w:sz w:val="24"/>
          <w:szCs w:val="24"/>
          <w:lang w:val="es-MX"/>
        </w:rPr>
        <w:t xml:space="preserve">Cada municipio podrá contar con un Consejo Municipal de Ordenamiento Territorial y Desarrollo Urbano, que se integrará con representantes del sector público y privado de la comunidad y servirá </w:t>
      </w:r>
      <w:r w:rsidR="00D33E06" w:rsidRPr="001210BF">
        <w:rPr>
          <w:rFonts w:ascii="Century Gothic" w:hAnsi="Century Gothic" w:cs="Arial"/>
          <w:sz w:val="24"/>
          <w:szCs w:val="24"/>
          <w:lang w:val="es-MX"/>
        </w:rPr>
        <w:t>como un órgano de opinión</w:t>
      </w:r>
      <w:r w:rsidR="002333E7" w:rsidRPr="001210BF">
        <w:rPr>
          <w:rFonts w:ascii="Century Gothic" w:hAnsi="Century Gothic" w:cs="Arial"/>
          <w:sz w:val="24"/>
          <w:szCs w:val="24"/>
          <w:lang w:val="es-MX"/>
        </w:rPr>
        <w:t>, deliberación</w:t>
      </w:r>
      <w:r w:rsidR="00D33E06" w:rsidRPr="001210BF">
        <w:rPr>
          <w:rFonts w:ascii="Century Gothic" w:hAnsi="Century Gothic" w:cs="Arial"/>
          <w:sz w:val="24"/>
          <w:szCs w:val="24"/>
          <w:lang w:val="es-MX"/>
        </w:rPr>
        <w:t xml:space="preserve"> y consulta</w:t>
      </w:r>
      <w:r w:rsidR="008221A3" w:rsidRPr="001210BF">
        <w:rPr>
          <w:rFonts w:ascii="Century Gothic" w:hAnsi="Century Gothic" w:cs="Arial"/>
          <w:sz w:val="24"/>
          <w:szCs w:val="24"/>
          <w:lang w:val="es-MX"/>
        </w:rPr>
        <w:t xml:space="preserve"> </w:t>
      </w:r>
      <w:r w:rsidR="00D33E06" w:rsidRPr="001210BF">
        <w:rPr>
          <w:rFonts w:ascii="Century Gothic" w:hAnsi="Century Gothic" w:cs="Arial"/>
          <w:sz w:val="24"/>
          <w:szCs w:val="24"/>
          <w:lang w:val="es-MX"/>
        </w:rPr>
        <w:t>en materia de planeación y desarrollo urbano</w:t>
      </w:r>
      <w:r w:rsidR="008221A3" w:rsidRPr="001210BF">
        <w:rPr>
          <w:rFonts w:ascii="Century Gothic" w:hAnsi="Century Gothic" w:cs="Arial"/>
          <w:sz w:val="24"/>
          <w:szCs w:val="24"/>
          <w:lang w:val="es-MX"/>
        </w:rPr>
        <w:t xml:space="preserve">. En los municipios de más </w:t>
      </w:r>
      <w:r w:rsidR="00D33E06" w:rsidRPr="001210BF">
        <w:rPr>
          <w:rFonts w:ascii="Century Gothic" w:hAnsi="Century Gothic" w:cs="Arial"/>
          <w:sz w:val="24"/>
          <w:szCs w:val="24"/>
          <w:lang w:val="es-MX"/>
        </w:rPr>
        <w:t>cincuenta</w:t>
      </w:r>
      <w:r w:rsidR="008221A3" w:rsidRPr="001210BF">
        <w:rPr>
          <w:rFonts w:ascii="Century Gothic" w:hAnsi="Century Gothic" w:cs="Arial"/>
          <w:sz w:val="24"/>
          <w:szCs w:val="24"/>
          <w:lang w:val="es-MX"/>
        </w:rPr>
        <w:t xml:space="preserve"> mil habitantes será obligatoria la existencia de este Consejo.</w:t>
      </w:r>
      <w:r w:rsidR="0089738B" w:rsidRPr="001210BF">
        <w:rPr>
          <w:rFonts w:ascii="Century Gothic" w:hAnsi="Century Gothic" w:cs="Arial"/>
          <w:sz w:val="24"/>
          <w:szCs w:val="24"/>
          <w:lang w:val="es-MX"/>
        </w:rPr>
        <w:t xml:space="preserve"> </w:t>
      </w:r>
    </w:p>
    <w:p w14:paraId="1E001787" w14:textId="77777777" w:rsidR="00EA5966" w:rsidRPr="001210BF" w:rsidRDefault="00EA5966" w:rsidP="006928A8">
      <w:pPr>
        <w:spacing w:after="0" w:line="360" w:lineRule="auto"/>
        <w:jc w:val="both"/>
        <w:rPr>
          <w:rFonts w:ascii="Century Gothic" w:hAnsi="Century Gothic" w:cs="Arial"/>
          <w:sz w:val="24"/>
          <w:szCs w:val="24"/>
          <w:lang w:val="es-MX"/>
        </w:rPr>
      </w:pPr>
    </w:p>
    <w:p w14:paraId="04934687" w14:textId="77777777" w:rsidR="00EA5966" w:rsidRPr="001210BF" w:rsidRDefault="00EA5966"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Integración de los Consejos Municipales de Ordenamiento Territorial y Desarrollo Urbano</w:t>
      </w:r>
    </w:p>
    <w:p w14:paraId="21054A2A"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10D0F" w:rsidRPr="001210BF">
        <w:rPr>
          <w:rFonts w:ascii="Century Gothic" w:hAnsi="Century Gothic" w:cs="Arial"/>
          <w:b/>
          <w:sz w:val="24"/>
          <w:szCs w:val="24"/>
          <w:lang w:val="es-MX"/>
        </w:rPr>
        <w:t>3</w:t>
      </w:r>
      <w:r w:rsidR="00970E76" w:rsidRPr="001210BF">
        <w:rPr>
          <w:rFonts w:ascii="Century Gothic" w:hAnsi="Century Gothic" w:cs="Arial"/>
          <w:b/>
          <w:sz w:val="24"/>
          <w:szCs w:val="24"/>
          <w:lang w:val="es-MX"/>
        </w:rPr>
        <w:t>5.</w:t>
      </w:r>
      <w:r w:rsidRPr="001210BF">
        <w:rPr>
          <w:rFonts w:ascii="Century Gothic" w:hAnsi="Century Gothic" w:cs="Arial"/>
          <w:b/>
          <w:sz w:val="24"/>
          <w:szCs w:val="24"/>
          <w:lang w:val="es-MX"/>
        </w:rPr>
        <w:t xml:space="preserve"> </w:t>
      </w:r>
      <w:r w:rsidR="00D33E06" w:rsidRPr="001210BF">
        <w:rPr>
          <w:rFonts w:ascii="Century Gothic" w:hAnsi="Century Gothic" w:cs="Arial"/>
          <w:sz w:val="24"/>
          <w:szCs w:val="24"/>
          <w:lang w:val="es-MX"/>
        </w:rPr>
        <w:t xml:space="preserve">Para la conformación </w:t>
      </w:r>
      <w:r w:rsidR="00E60171" w:rsidRPr="001210BF">
        <w:rPr>
          <w:rFonts w:ascii="Century Gothic" w:hAnsi="Century Gothic" w:cs="Arial"/>
          <w:sz w:val="24"/>
          <w:szCs w:val="24"/>
          <w:lang w:val="es-MX"/>
        </w:rPr>
        <w:t xml:space="preserve">y funcionamiento </w:t>
      </w:r>
      <w:r w:rsidR="00D33E06" w:rsidRPr="001210BF">
        <w:rPr>
          <w:rFonts w:ascii="Century Gothic" w:hAnsi="Century Gothic" w:cs="Arial"/>
          <w:sz w:val="24"/>
          <w:szCs w:val="24"/>
          <w:lang w:val="es-MX"/>
        </w:rPr>
        <w:t xml:space="preserve">de estos Consejos se </w:t>
      </w:r>
      <w:r w:rsidR="00746630" w:rsidRPr="001210BF">
        <w:rPr>
          <w:rFonts w:ascii="Century Gothic" w:hAnsi="Century Gothic" w:cs="Arial"/>
          <w:sz w:val="24"/>
          <w:szCs w:val="24"/>
          <w:lang w:val="es-MX"/>
        </w:rPr>
        <w:t>observará lo dispuesto en</w:t>
      </w:r>
      <w:r w:rsidR="00D33E06" w:rsidRPr="001210BF">
        <w:rPr>
          <w:rFonts w:ascii="Century Gothic" w:hAnsi="Century Gothic" w:cs="Arial"/>
          <w:sz w:val="24"/>
          <w:szCs w:val="24"/>
          <w:lang w:val="es-MX"/>
        </w:rPr>
        <w:t xml:space="preserve"> el Código Municipal para el Estado</w:t>
      </w:r>
      <w:r w:rsidR="0089738B" w:rsidRPr="001210BF">
        <w:rPr>
          <w:rFonts w:ascii="Century Gothic" w:hAnsi="Century Gothic" w:cs="Arial"/>
          <w:sz w:val="24"/>
          <w:szCs w:val="24"/>
          <w:lang w:val="es-MX"/>
        </w:rPr>
        <w:t xml:space="preserve"> de Chihuahua.</w:t>
      </w:r>
      <w:r w:rsidR="008F6AE8" w:rsidRPr="001210BF">
        <w:rPr>
          <w:rFonts w:ascii="Century Gothic" w:hAnsi="Century Gothic" w:cs="Arial"/>
          <w:sz w:val="24"/>
          <w:szCs w:val="24"/>
          <w:lang w:val="es-MX"/>
        </w:rPr>
        <w:t xml:space="preserve"> </w:t>
      </w:r>
    </w:p>
    <w:p w14:paraId="62FAEBAC" w14:textId="77777777" w:rsidR="00D33E06" w:rsidRPr="001210BF" w:rsidRDefault="00D33E06" w:rsidP="006928A8">
      <w:pPr>
        <w:spacing w:after="0" w:line="360" w:lineRule="auto"/>
        <w:jc w:val="both"/>
        <w:rPr>
          <w:rFonts w:ascii="Century Gothic" w:hAnsi="Century Gothic" w:cs="Arial"/>
          <w:sz w:val="24"/>
          <w:szCs w:val="24"/>
          <w:lang w:val="es-MX"/>
        </w:rPr>
      </w:pPr>
    </w:p>
    <w:p w14:paraId="4F300B16" w14:textId="77777777" w:rsidR="00D33E06" w:rsidRPr="001210BF" w:rsidRDefault="00D33E0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cargo de </w:t>
      </w:r>
      <w:r w:rsidR="00E60171" w:rsidRPr="001210BF">
        <w:rPr>
          <w:rFonts w:ascii="Century Gothic" w:hAnsi="Century Gothic" w:cs="Arial"/>
          <w:sz w:val="24"/>
          <w:szCs w:val="24"/>
          <w:lang w:val="es-MX"/>
        </w:rPr>
        <w:t xml:space="preserve">quienes integren </w:t>
      </w:r>
      <w:r w:rsidRPr="001210BF">
        <w:rPr>
          <w:rFonts w:ascii="Century Gothic" w:hAnsi="Century Gothic" w:cs="Arial"/>
          <w:sz w:val="24"/>
          <w:szCs w:val="24"/>
          <w:lang w:val="es-MX"/>
        </w:rPr>
        <w:t xml:space="preserve">el Consejo, será honorífico, por lo que no podrán recibir remuneración alguna. </w:t>
      </w:r>
    </w:p>
    <w:p w14:paraId="01263086" w14:textId="77777777" w:rsidR="00EA5966" w:rsidRPr="001210BF" w:rsidRDefault="00EA5966" w:rsidP="006928A8">
      <w:pPr>
        <w:spacing w:after="0" w:line="360" w:lineRule="auto"/>
        <w:jc w:val="both"/>
        <w:rPr>
          <w:rFonts w:ascii="Century Gothic" w:hAnsi="Century Gothic" w:cs="Arial"/>
          <w:sz w:val="24"/>
          <w:szCs w:val="24"/>
          <w:lang w:val="es-MX"/>
        </w:rPr>
      </w:pPr>
    </w:p>
    <w:p w14:paraId="31203CE1"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los Consejos Municipales de Ordenamiento Territorial y Desarrollo Urbano</w:t>
      </w:r>
    </w:p>
    <w:p w14:paraId="3CCC400F"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10D0F" w:rsidRPr="001210BF">
        <w:rPr>
          <w:rFonts w:ascii="Century Gothic" w:hAnsi="Century Gothic" w:cs="Arial"/>
          <w:b/>
          <w:sz w:val="24"/>
          <w:szCs w:val="24"/>
          <w:lang w:val="es-MX"/>
        </w:rPr>
        <w:t>3</w:t>
      </w:r>
      <w:r w:rsidR="00970E76" w:rsidRPr="001210BF">
        <w:rPr>
          <w:rFonts w:ascii="Century Gothic" w:hAnsi="Century Gothic" w:cs="Arial"/>
          <w:b/>
          <w:sz w:val="24"/>
          <w:szCs w:val="24"/>
          <w:lang w:val="es-MX"/>
        </w:rPr>
        <w:t>6</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El Consejo Municipal de Ordenamiento </w:t>
      </w:r>
      <w:r w:rsidR="008F6AE8" w:rsidRPr="001210BF">
        <w:rPr>
          <w:rFonts w:ascii="Century Gothic" w:hAnsi="Century Gothic" w:cs="Arial"/>
          <w:sz w:val="24"/>
          <w:szCs w:val="24"/>
          <w:lang w:val="es-MX"/>
        </w:rPr>
        <w:t>Territorial y Desarrollo Urbano, además de las atribuciones previstas en el Código Municipal</w:t>
      </w:r>
      <w:r w:rsidR="0091278A" w:rsidRPr="001210BF">
        <w:rPr>
          <w:rFonts w:ascii="Century Gothic" w:hAnsi="Century Gothic" w:cs="Arial"/>
          <w:sz w:val="24"/>
          <w:szCs w:val="24"/>
          <w:lang w:val="es-MX"/>
        </w:rPr>
        <w:t xml:space="preserve"> para el Estado</w:t>
      </w:r>
      <w:r w:rsidR="008F6AE8"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tendrá las siguientes funciones:</w:t>
      </w:r>
    </w:p>
    <w:p w14:paraId="02C246E6" w14:textId="77777777" w:rsidR="00EA5966" w:rsidRPr="001210BF" w:rsidRDefault="00EA5966" w:rsidP="006928A8">
      <w:pPr>
        <w:spacing w:after="0" w:line="360" w:lineRule="auto"/>
        <w:jc w:val="both"/>
        <w:rPr>
          <w:rFonts w:ascii="Century Gothic" w:hAnsi="Century Gothic" w:cs="Arial"/>
          <w:sz w:val="24"/>
          <w:szCs w:val="24"/>
          <w:lang w:val="es-MX"/>
        </w:rPr>
      </w:pPr>
    </w:p>
    <w:p w14:paraId="72268D44"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emitir recomendaciones y coadyuvar en los procesos de consulta convocados a fin de elaborar, evaluar, modificar y actualizar los planes y acciones que se deriven del ordenamiento territorial en el municipio, incluyendo aquellas relativas a proyectos de movilidad, mejoramiento urbano y rescate y revitalización del espacio público.</w:t>
      </w:r>
    </w:p>
    <w:p w14:paraId="4C064DE2"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28E6C253"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participación ciudadana en la formulación, actualización y seguimiento de los planes que se deriven de los planes de desarrollo urbano de las distintas localidades del municipio, incluyendo el mejoramiento de barrios y colonias, así como el rescate, ampliación y conservación del espacio público.</w:t>
      </w:r>
    </w:p>
    <w:p w14:paraId="37B9C138" w14:textId="77777777" w:rsidR="00EA5966" w:rsidRPr="001210BF" w:rsidRDefault="00EA5966" w:rsidP="006928A8">
      <w:pPr>
        <w:spacing w:after="0" w:line="360" w:lineRule="auto"/>
        <w:jc w:val="both"/>
        <w:rPr>
          <w:rFonts w:ascii="Century Gothic" w:hAnsi="Century Gothic" w:cs="Arial"/>
          <w:sz w:val="24"/>
          <w:szCs w:val="24"/>
          <w:lang w:val="es-MX"/>
        </w:rPr>
      </w:pPr>
    </w:p>
    <w:p w14:paraId="6C365DBA"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y emitir recomendaciones a las autoridades responsables o al Consejo Estatal de Ordenamiento Territorial y Desarrollo Urbano, acerca de las demandas, propuestas, quejas y denuncias relativas al desarrollo urbano de las distintas localidades del municipio que presenten sus habitantes.</w:t>
      </w:r>
    </w:p>
    <w:p w14:paraId="7CB6A758" w14:textId="77777777" w:rsidR="00EA5966" w:rsidRPr="001210BF" w:rsidRDefault="00EA5966" w:rsidP="006928A8">
      <w:pPr>
        <w:spacing w:after="0" w:line="360" w:lineRule="auto"/>
        <w:jc w:val="both"/>
        <w:rPr>
          <w:rFonts w:ascii="Century Gothic" w:hAnsi="Century Gothic" w:cs="Arial"/>
          <w:sz w:val="24"/>
          <w:szCs w:val="24"/>
          <w:lang w:val="es-MX"/>
        </w:rPr>
      </w:pPr>
    </w:p>
    <w:p w14:paraId="063EE810"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programas permanentes de información y difusión de los aspectos vinculados con las acciones que se deriven de los planes del desarrollo urbano del municipio.</w:t>
      </w:r>
    </w:p>
    <w:p w14:paraId="3659627D" w14:textId="77777777" w:rsidR="00EA5966" w:rsidRPr="00F91ECE" w:rsidRDefault="00EA5966" w:rsidP="006928A8">
      <w:pPr>
        <w:spacing w:after="0" w:line="360" w:lineRule="auto"/>
        <w:jc w:val="both"/>
        <w:rPr>
          <w:rFonts w:ascii="Century Gothic" w:hAnsi="Century Gothic" w:cs="Arial"/>
          <w:lang w:val="es-MX"/>
        </w:rPr>
      </w:pPr>
    </w:p>
    <w:p w14:paraId="1E24237D" w14:textId="51477C6C"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e impulsar la capacitación y evaluación técnica de las y los servidores públicos municipales en materia de desarrollo urbano</w:t>
      </w:r>
      <w:r w:rsidR="005D5B43">
        <w:rPr>
          <w:rFonts w:ascii="Century Gothic" w:hAnsi="Century Gothic" w:cs="Arial"/>
          <w:sz w:val="24"/>
          <w:szCs w:val="24"/>
          <w:lang w:val="es-MX"/>
        </w:rPr>
        <w:t xml:space="preserve">, así como la </w:t>
      </w:r>
      <w:r w:rsidRPr="001210BF">
        <w:rPr>
          <w:rFonts w:ascii="Century Gothic" w:hAnsi="Century Gothic" w:cs="Arial"/>
          <w:sz w:val="24"/>
          <w:szCs w:val="24"/>
          <w:lang w:val="es-MX"/>
        </w:rPr>
        <w:t>adecuada aplicación de sus normas.</w:t>
      </w:r>
    </w:p>
    <w:p w14:paraId="6B723039" w14:textId="77777777" w:rsidR="00EA5966" w:rsidRPr="00F91ECE" w:rsidRDefault="00EA5966" w:rsidP="006928A8">
      <w:pPr>
        <w:spacing w:after="0" w:line="360" w:lineRule="auto"/>
        <w:jc w:val="both"/>
        <w:rPr>
          <w:rFonts w:ascii="Century Gothic" w:hAnsi="Century Gothic" w:cs="Arial"/>
          <w:lang w:val="es-MX"/>
        </w:rPr>
      </w:pPr>
    </w:p>
    <w:p w14:paraId="16B0F54B"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Integrar el Consejo Técnico Asesor, para coadyuvar en el análisis y emisión de opinión calificada del proceso de formulación, ejecución</w:t>
      </w:r>
      <w:r w:rsidR="00D45CC0" w:rsidRPr="001210BF">
        <w:rPr>
          <w:rFonts w:ascii="Century Gothic" w:hAnsi="Century Gothic" w:cs="Arial"/>
          <w:sz w:val="24"/>
          <w:szCs w:val="24"/>
          <w:lang w:val="es-MX"/>
        </w:rPr>
        <w:t>, modificación</w:t>
      </w:r>
      <w:r w:rsidRPr="001210BF">
        <w:rPr>
          <w:rFonts w:ascii="Century Gothic" w:hAnsi="Century Gothic" w:cs="Arial"/>
          <w:sz w:val="24"/>
          <w:szCs w:val="24"/>
          <w:lang w:val="es-MX"/>
        </w:rPr>
        <w:t xml:space="preserve"> y evaluación de los instrumentos de ordenamiento territorial y desarrollo </w:t>
      </w:r>
      <w:r w:rsidR="00B10D0F" w:rsidRPr="001210BF">
        <w:rPr>
          <w:rFonts w:ascii="Century Gothic" w:hAnsi="Century Gothic" w:cs="Arial"/>
          <w:sz w:val="24"/>
          <w:szCs w:val="24"/>
          <w:lang w:val="es-MX"/>
        </w:rPr>
        <w:t>u</w:t>
      </w:r>
      <w:r w:rsidRPr="001210BF">
        <w:rPr>
          <w:rFonts w:ascii="Century Gothic" w:hAnsi="Century Gothic" w:cs="Arial"/>
          <w:sz w:val="24"/>
          <w:szCs w:val="24"/>
          <w:lang w:val="es-MX"/>
        </w:rPr>
        <w:t xml:space="preserve">rbano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Vivienda del Estado.</w:t>
      </w:r>
    </w:p>
    <w:p w14:paraId="1DBEF805" w14:textId="77777777" w:rsidR="00EA5966" w:rsidRPr="00F91ECE" w:rsidRDefault="00EA5966" w:rsidP="006928A8">
      <w:pPr>
        <w:spacing w:after="0" w:line="360" w:lineRule="auto"/>
        <w:jc w:val="both"/>
        <w:rPr>
          <w:rFonts w:ascii="Century Gothic" w:hAnsi="Century Gothic" w:cs="Arial"/>
          <w:lang w:val="es-MX"/>
        </w:rPr>
      </w:pPr>
    </w:p>
    <w:p w14:paraId="423D8D04"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Solicitar la opinión de las instituciones académicas y de profesionistas independientes en las diversas materias que inciden en el desarrollo urbano municipal, con el propósito de enriquecer sus planteamientos y propuestas.</w:t>
      </w:r>
    </w:p>
    <w:p w14:paraId="4E57AAF1" w14:textId="77777777" w:rsidR="00EA5966" w:rsidRPr="00F91ECE" w:rsidRDefault="00EA5966" w:rsidP="006928A8">
      <w:pPr>
        <w:spacing w:after="0" w:line="360" w:lineRule="auto"/>
        <w:jc w:val="both"/>
        <w:rPr>
          <w:rFonts w:ascii="Century Gothic" w:hAnsi="Century Gothic" w:cs="Arial"/>
          <w:lang w:val="es-MX"/>
        </w:rPr>
      </w:pPr>
    </w:p>
    <w:p w14:paraId="1445CD40"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Evaluar los estudios y proyectos específicos tendientes a solucionar los problemas territoriales y formular las propuestas correspondientes, recomendando</w:t>
      </w:r>
      <w:r w:rsidR="00B10D0F"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su caso, que se efectúen las consultas que a su juicio deban formularse a peritos en las materias objeto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54DFC0BA" w14:textId="77777777" w:rsidR="00EA5966" w:rsidRPr="00F91ECE" w:rsidRDefault="00EA5966" w:rsidP="006928A8">
      <w:pPr>
        <w:spacing w:after="0" w:line="360" w:lineRule="auto"/>
        <w:jc w:val="both"/>
        <w:rPr>
          <w:rFonts w:ascii="Century Gothic" w:hAnsi="Century Gothic" w:cs="Arial"/>
          <w:lang w:val="es-MX"/>
        </w:rPr>
      </w:pPr>
    </w:p>
    <w:p w14:paraId="26F18D6B"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Proponer los proyectos de inversión de obra pública municipal y las medidas que se estimen convenientes para el mejor aprovechamiento y </w:t>
      </w:r>
      <w:r w:rsidRPr="001210BF">
        <w:rPr>
          <w:rFonts w:ascii="Century Gothic" w:hAnsi="Century Gothic" w:cs="Arial"/>
          <w:sz w:val="24"/>
          <w:szCs w:val="24"/>
          <w:lang w:val="es-MX"/>
        </w:rPr>
        <w:lastRenderedPageBreak/>
        <w:t>aplicación de los recursos destinados al desarrollo urbano, el espacio público y la movilidad, así como para la adecuada prestación de los servicios públicos municipales, de igual manera analizar y opinar sobre los que se sometan a su consideración.</w:t>
      </w:r>
    </w:p>
    <w:p w14:paraId="1BCB004A" w14:textId="77777777" w:rsidR="0091278A" w:rsidRPr="00F91ECE" w:rsidRDefault="0091278A" w:rsidP="006928A8">
      <w:pPr>
        <w:pStyle w:val="Prrafodelista"/>
        <w:spacing w:line="360" w:lineRule="auto"/>
        <w:rPr>
          <w:rFonts w:ascii="Century Gothic" w:hAnsi="Century Gothic" w:cs="Arial"/>
          <w:sz w:val="22"/>
          <w:szCs w:val="22"/>
          <w:lang w:val="es-MX"/>
        </w:rPr>
      </w:pPr>
    </w:p>
    <w:p w14:paraId="55D6D61F" w14:textId="77777777" w:rsidR="0091278A" w:rsidRPr="001210BF" w:rsidRDefault="0091278A"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todas las acciones necesarias para el mejor cumplimiento de sus atribuciones en la promoción del ordenamiento territorial y desarrollo urbano conforme a esta Ley.</w:t>
      </w:r>
    </w:p>
    <w:p w14:paraId="2DE148CA" w14:textId="77777777" w:rsidR="00AD25A9" w:rsidRPr="00F91ECE" w:rsidRDefault="00AD25A9" w:rsidP="006928A8">
      <w:pPr>
        <w:pStyle w:val="Prrafodelista"/>
        <w:spacing w:line="360" w:lineRule="auto"/>
        <w:rPr>
          <w:rFonts w:ascii="Century Gothic" w:hAnsi="Century Gothic" w:cs="Arial"/>
          <w:sz w:val="22"/>
          <w:szCs w:val="22"/>
          <w:lang w:val="es-MX"/>
        </w:rPr>
      </w:pPr>
    </w:p>
    <w:p w14:paraId="36B24BF1" w14:textId="77777777" w:rsidR="00AD25A9" w:rsidRPr="001210BF" w:rsidRDefault="00AD25A9"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señalen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General de Asentamientos Humanos, Ordenamiento Territorial y Desarrollo Urbano,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 aplicables.</w:t>
      </w:r>
    </w:p>
    <w:p w14:paraId="71183F3B" w14:textId="77777777" w:rsidR="00EA5966" w:rsidRPr="00F91ECE" w:rsidRDefault="00EA5966" w:rsidP="006928A8">
      <w:pPr>
        <w:spacing w:after="0" w:line="360" w:lineRule="auto"/>
        <w:jc w:val="both"/>
        <w:rPr>
          <w:rFonts w:ascii="Century Gothic" w:hAnsi="Century Gothic" w:cs="Arial"/>
          <w:lang w:val="es-MX"/>
        </w:rPr>
      </w:pPr>
    </w:p>
    <w:p w14:paraId="4A3E9CBD" w14:textId="77777777" w:rsidR="00882C42" w:rsidRPr="001210BF" w:rsidRDefault="00882C42" w:rsidP="006928A8">
      <w:pPr>
        <w:pStyle w:val="Ttulo3"/>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TÍTULO CUARTO</w:t>
      </w:r>
    </w:p>
    <w:p w14:paraId="5F0FE47C" w14:textId="77777777" w:rsidR="00EA5966" w:rsidRPr="001210BF" w:rsidRDefault="00EA5966"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DEL </w:t>
      </w:r>
      <w:r w:rsidRPr="001210BF">
        <w:rPr>
          <w:rFonts w:ascii="Century Gothic" w:hAnsi="Century Gothic" w:cs="Arial"/>
          <w:b w:val="0"/>
          <w:sz w:val="24"/>
          <w:szCs w:val="24"/>
          <w:lang w:val="es-MX"/>
        </w:rPr>
        <w:t>SISTEMA DE PLANEACIÓN DEL ORDENAMIENTO TERRITORIAL, DESARROLLO URBANO Y METROPOLITANO</w:t>
      </w:r>
    </w:p>
    <w:p w14:paraId="7FBD637A" w14:textId="77777777" w:rsidR="00EA5966" w:rsidRPr="00F91ECE" w:rsidRDefault="00EA5966" w:rsidP="006928A8">
      <w:pPr>
        <w:spacing w:after="0" w:line="360" w:lineRule="auto"/>
        <w:rPr>
          <w:rFonts w:ascii="Century Gothic" w:hAnsi="Century Gothic"/>
          <w:lang w:val="es-MX"/>
        </w:rPr>
      </w:pPr>
    </w:p>
    <w:p w14:paraId="1F9E37E2" w14:textId="77777777" w:rsidR="00882C42" w:rsidRPr="001210BF" w:rsidRDefault="00882C42"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PRIMERO</w:t>
      </w:r>
    </w:p>
    <w:p w14:paraId="13D2969F" w14:textId="77777777" w:rsidR="00EA5966" w:rsidRPr="001210BF" w:rsidRDefault="00882C42"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DEL ORDENAMIENTO TERRITORIAL Y LA PLANEACIÓN DEL DESARROLLO URBANO</w:t>
      </w:r>
    </w:p>
    <w:p w14:paraId="10E90A1C" w14:textId="77777777" w:rsidR="00EA5966" w:rsidRPr="00F91ECE" w:rsidRDefault="00EA5966" w:rsidP="006928A8">
      <w:pPr>
        <w:spacing w:after="0" w:line="360" w:lineRule="auto"/>
        <w:rPr>
          <w:rFonts w:ascii="Century Gothic" w:hAnsi="Century Gothic"/>
          <w:lang w:val="es-MX" w:eastAsia="es-MX"/>
        </w:rPr>
      </w:pPr>
    </w:p>
    <w:p w14:paraId="57359E6D"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Sistema de planeación para el ordenamiento t</w:t>
      </w:r>
      <w:r w:rsidR="00EA5966" w:rsidRPr="001210BF">
        <w:rPr>
          <w:rFonts w:ascii="Century Gothic" w:hAnsi="Century Gothic" w:cs="Arial"/>
          <w:sz w:val="24"/>
          <w:lang w:val="es-MX"/>
        </w:rPr>
        <w:t xml:space="preserve">erritorial </w:t>
      </w:r>
      <w:r w:rsidRPr="001210BF">
        <w:rPr>
          <w:rFonts w:ascii="Century Gothic" w:hAnsi="Century Gothic" w:cs="Arial"/>
          <w:sz w:val="24"/>
          <w:lang w:val="es-MX"/>
        </w:rPr>
        <w:t>y desarrollo u</w:t>
      </w:r>
      <w:r w:rsidR="00EA5966" w:rsidRPr="001210BF">
        <w:rPr>
          <w:rFonts w:ascii="Century Gothic" w:hAnsi="Century Gothic" w:cs="Arial"/>
          <w:sz w:val="24"/>
          <w:lang w:val="es-MX"/>
        </w:rPr>
        <w:t>rbano</w:t>
      </w:r>
    </w:p>
    <w:p w14:paraId="3F0B95A9" w14:textId="506CB9B5" w:rsidR="00EA5966" w:rsidRPr="001210BF" w:rsidRDefault="00EA5966" w:rsidP="006928A8">
      <w:pPr>
        <w:tabs>
          <w:tab w:val="left" w:pos="2268"/>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3</w:t>
      </w:r>
      <w:r w:rsidR="00970E76" w:rsidRPr="001210BF">
        <w:rPr>
          <w:rFonts w:ascii="Century Gothic" w:hAnsi="Century Gothic" w:cs="Arial"/>
          <w:b/>
          <w:sz w:val="24"/>
          <w:szCs w:val="24"/>
          <w:lang w:val="es-MX"/>
        </w:rPr>
        <w:t>7</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El ordenamiento territorial y la planeación de los asentamientos humanos</w:t>
      </w:r>
      <w:r w:rsidR="005D5B43">
        <w:rPr>
          <w:rFonts w:ascii="Century Gothic" w:hAnsi="Century Gothic" w:cs="Arial"/>
          <w:sz w:val="24"/>
          <w:szCs w:val="24"/>
          <w:lang w:val="es-MX" w:eastAsia="es-MX"/>
        </w:rPr>
        <w:t xml:space="preserve"> y del desarrollo urbano en la E</w:t>
      </w:r>
      <w:r w:rsidRPr="001210BF">
        <w:rPr>
          <w:rFonts w:ascii="Century Gothic" w:hAnsi="Century Gothic" w:cs="Arial"/>
          <w:sz w:val="24"/>
          <w:szCs w:val="24"/>
          <w:lang w:val="es-MX" w:eastAsia="es-MX"/>
        </w:rPr>
        <w:t>ntidad</w:t>
      </w:r>
      <w:r w:rsidR="005D5B43">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se llevará a cabo a través de:</w:t>
      </w:r>
    </w:p>
    <w:p w14:paraId="3A795AF9" w14:textId="77777777" w:rsidR="00EA5966" w:rsidRDefault="00EA5966" w:rsidP="006928A8">
      <w:pPr>
        <w:tabs>
          <w:tab w:val="left" w:pos="2268"/>
        </w:tabs>
        <w:spacing w:after="0" w:line="360" w:lineRule="auto"/>
        <w:jc w:val="both"/>
        <w:rPr>
          <w:rFonts w:ascii="Century Gothic" w:hAnsi="Century Gothic" w:cs="Arial"/>
          <w:sz w:val="24"/>
          <w:szCs w:val="24"/>
          <w:lang w:val="es-MX" w:eastAsia="es-MX"/>
        </w:rPr>
      </w:pPr>
    </w:p>
    <w:p w14:paraId="3555BDCB" w14:textId="77777777" w:rsidR="00B40EE9" w:rsidRPr="001210BF" w:rsidRDefault="00B40EE9" w:rsidP="006928A8">
      <w:pPr>
        <w:tabs>
          <w:tab w:val="left" w:pos="2268"/>
        </w:tabs>
        <w:spacing w:after="0" w:line="360" w:lineRule="auto"/>
        <w:jc w:val="both"/>
        <w:rPr>
          <w:rFonts w:ascii="Century Gothic" w:hAnsi="Century Gothic" w:cs="Arial"/>
          <w:sz w:val="24"/>
          <w:szCs w:val="24"/>
          <w:lang w:val="es-MX" w:eastAsia="es-MX"/>
        </w:rPr>
      </w:pPr>
    </w:p>
    <w:p w14:paraId="5CA3CF7B" w14:textId="77777777" w:rsidR="00EA5966" w:rsidRPr="001210BF" w:rsidRDefault="00EA5966" w:rsidP="006928A8">
      <w:pPr>
        <w:numPr>
          <w:ilvl w:val="0"/>
          <w:numId w:val="12"/>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El </w:t>
      </w:r>
      <w:r w:rsidRPr="001210BF">
        <w:rPr>
          <w:rFonts w:ascii="Century Gothic" w:hAnsi="Century Gothic" w:cs="Arial"/>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p>
    <w:p w14:paraId="135B9766" w14:textId="77777777" w:rsidR="00EA5966" w:rsidRPr="001210BF" w:rsidRDefault="00EA5966" w:rsidP="006928A8">
      <w:pPr>
        <w:spacing w:after="0" w:line="360" w:lineRule="auto"/>
        <w:ind w:left="720"/>
        <w:jc w:val="both"/>
        <w:rPr>
          <w:rFonts w:ascii="Century Gothic" w:hAnsi="Century Gothic" w:cs="Arial"/>
          <w:bCs/>
          <w:sz w:val="24"/>
          <w:szCs w:val="24"/>
          <w:lang w:val="es-MX" w:eastAsia="es-MX"/>
        </w:rPr>
      </w:pPr>
    </w:p>
    <w:p w14:paraId="3BCBE53E" w14:textId="77777777" w:rsidR="00EA5966" w:rsidRPr="001210BF" w:rsidRDefault="00EA5966" w:rsidP="006928A8">
      <w:pPr>
        <w:numPr>
          <w:ilvl w:val="0"/>
          <w:numId w:val="12"/>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Programas Regionales de Ordenamiento Territorial y Desarrollo Urbano.</w:t>
      </w:r>
    </w:p>
    <w:p w14:paraId="1826566A" w14:textId="77777777" w:rsidR="00EA5966" w:rsidRPr="001210BF" w:rsidRDefault="00EA5966" w:rsidP="006928A8">
      <w:pPr>
        <w:spacing w:after="0" w:line="360" w:lineRule="auto"/>
        <w:ind w:left="720"/>
        <w:jc w:val="both"/>
        <w:rPr>
          <w:rFonts w:ascii="Century Gothic" w:hAnsi="Century Gothic" w:cs="Arial"/>
          <w:bCs/>
          <w:sz w:val="24"/>
          <w:szCs w:val="24"/>
          <w:lang w:val="es-MX" w:eastAsia="es-MX"/>
        </w:rPr>
      </w:pPr>
    </w:p>
    <w:p w14:paraId="11CDE0A6" w14:textId="77777777" w:rsidR="00EA5966" w:rsidRPr="001210BF" w:rsidRDefault="00EA5966" w:rsidP="006928A8">
      <w:pPr>
        <w:numPr>
          <w:ilvl w:val="0"/>
          <w:numId w:val="12"/>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Planes de Zonas Metropolitanas y Áreas Conurbadas.</w:t>
      </w:r>
    </w:p>
    <w:p w14:paraId="2230065D"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2770F142"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Los Planes Municipales de Ordenamiento Territorial </w:t>
      </w:r>
      <w:r w:rsidRPr="001210BF">
        <w:rPr>
          <w:rFonts w:ascii="Century Gothic" w:hAnsi="Century Gothic" w:cs="Arial"/>
          <w:bCs/>
          <w:sz w:val="24"/>
          <w:szCs w:val="24"/>
          <w:lang w:val="es-MX" w:eastAsia="es-MX"/>
        </w:rPr>
        <w:t>y Desarrollo Urbano</w:t>
      </w:r>
      <w:r w:rsidRPr="001210BF">
        <w:rPr>
          <w:rFonts w:ascii="Century Gothic" w:hAnsi="Century Gothic" w:cs="Arial"/>
          <w:sz w:val="24"/>
          <w:szCs w:val="24"/>
          <w:lang w:val="es-MX" w:eastAsia="es-MX"/>
        </w:rPr>
        <w:t>.</w:t>
      </w:r>
    </w:p>
    <w:p w14:paraId="32E431CA"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756F0CA"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de Desarrollo Urbano de Centros de Población.</w:t>
      </w:r>
    </w:p>
    <w:p w14:paraId="5D60707D"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7C85608"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Parciales de Desarrollo Urbano.</w:t>
      </w:r>
    </w:p>
    <w:p w14:paraId="3B995CF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058FD3A3"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Programas Sectoriales de Desarrollo Urbano.</w:t>
      </w:r>
    </w:p>
    <w:p w14:paraId="79B6C34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36E0A9A"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Maestros de Desarrollo Urbano.</w:t>
      </w:r>
    </w:p>
    <w:p w14:paraId="5F999C5F"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310CE0B" w14:textId="77777777" w:rsidR="00EA5966" w:rsidRPr="001210BF" w:rsidRDefault="00EA5966" w:rsidP="006928A8">
      <w:pPr>
        <w:numPr>
          <w:ilvl w:val="0"/>
          <w:numId w:val="12"/>
        </w:numPr>
        <w:spacing w:after="0" w:line="360" w:lineRule="auto"/>
        <w:jc w:val="both"/>
        <w:rPr>
          <w:rFonts w:ascii="Century Gothic" w:hAnsi="Century Gothic" w:cs="Arial"/>
          <w:b/>
          <w:sz w:val="24"/>
          <w:szCs w:val="24"/>
          <w:lang w:val="es-MX" w:eastAsia="es-MX"/>
        </w:rPr>
      </w:pPr>
      <w:r w:rsidRPr="001210BF">
        <w:rPr>
          <w:rFonts w:ascii="Century Gothic" w:hAnsi="Century Gothic" w:cs="Arial"/>
          <w:sz w:val="24"/>
          <w:szCs w:val="24"/>
          <w:lang w:val="es-MX" w:eastAsia="es-MX"/>
        </w:rPr>
        <w:t>Los Esquemas de Planeación Simplificada</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y de centros de servicios rurales.</w:t>
      </w:r>
    </w:p>
    <w:p w14:paraId="56BD3431" w14:textId="77777777" w:rsidR="00EA5966" w:rsidRPr="00F91ECE" w:rsidRDefault="00EA5966" w:rsidP="006928A8">
      <w:pPr>
        <w:spacing w:after="0" w:line="360" w:lineRule="auto"/>
        <w:jc w:val="both"/>
        <w:rPr>
          <w:rFonts w:ascii="Century Gothic" w:hAnsi="Century Gothic" w:cs="Arial"/>
          <w:lang w:val="es-MX" w:eastAsia="es-MX"/>
        </w:rPr>
      </w:pPr>
    </w:p>
    <w:p w14:paraId="2E5606F5" w14:textId="77777777" w:rsidR="00B40EE9" w:rsidRPr="00F91ECE" w:rsidRDefault="00B40EE9" w:rsidP="006928A8">
      <w:pPr>
        <w:spacing w:after="0" w:line="360" w:lineRule="auto"/>
        <w:jc w:val="both"/>
        <w:rPr>
          <w:rFonts w:ascii="Century Gothic" w:hAnsi="Century Gothic" w:cs="Arial"/>
          <w:sz w:val="26"/>
          <w:szCs w:val="26"/>
          <w:lang w:val="es-MX" w:eastAsia="es-MX"/>
        </w:rPr>
      </w:pPr>
    </w:p>
    <w:p w14:paraId="33881E7C"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y programas a que se refiere este artículo serán elaborados, aprobados</w:t>
      </w:r>
      <w:r w:rsidRPr="001210BF">
        <w:rPr>
          <w:rFonts w:ascii="Century Gothic" w:hAnsi="Century Gothic" w:cs="Arial"/>
          <w:b/>
          <w:sz w:val="24"/>
          <w:szCs w:val="24"/>
          <w:lang w:val="es-MX" w:eastAsia="es-MX"/>
        </w:rPr>
        <w:t xml:space="preserve">, </w:t>
      </w:r>
      <w:r w:rsidRPr="001210BF">
        <w:rPr>
          <w:rFonts w:ascii="Century Gothic" w:hAnsi="Century Gothic" w:cs="Arial"/>
          <w:sz w:val="24"/>
          <w:szCs w:val="24"/>
          <w:lang w:val="es-MX" w:eastAsia="es-MX"/>
        </w:rPr>
        <w:t xml:space="preserve">ejecutados, controlados, evaluados y modificados por las autoridades competentes, con las formalidades previstas en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y estarán a consulta y opinión del público en las dependencias que los apliquen. As</w:t>
      </w:r>
      <w:r w:rsidR="00405963" w:rsidRPr="001210BF">
        <w:rPr>
          <w:rFonts w:ascii="Century Gothic" w:hAnsi="Century Gothic" w:cs="Arial"/>
          <w:sz w:val="24"/>
          <w:szCs w:val="24"/>
          <w:lang w:val="es-MX" w:eastAsia="es-MX"/>
        </w:rPr>
        <w:t>i</w:t>
      </w:r>
      <w:r w:rsidRPr="001210BF">
        <w:rPr>
          <w:rFonts w:ascii="Century Gothic" w:hAnsi="Century Gothic" w:cs="Arial"/>
          <w:sz w:val="24"/>
          <w:szCs w:val="24"/>
          <w:lang w:val="es-MX" w:eastAsia="es-MX"/>
        </w:rPr>
        <w:t>mismo, deberán expresar los fundamentos y motivos legales</w:t>
      </w:r>
      <w:r w:rsidR="00B10D0F" w:rsidRPr="001210BF">
        <w:rPr>
          <w:rFonts w:ascii="Century Gothic" w:hAnsi="Century Gothic" w:cs="Arial"/>
          <w:sz w:val="24"/>
          <w:szCs w:val="24"/>
          <w:lang w:val="es-MX" w:eastAsia="es-MX"/>
        </w:rPr>
        <w:t xml:space="preserve"> </w:t>
      </w:r>
      <w:r w:rsidRPr="001210BF">
        <w:rPr>
          <w:rFonts w:ascii="Century Gothic" w:hAnsi="Century Gothic" w:cs="Arial"/>
          <w:sz w:val="24"/>
          <w:szCs w:val="24"/>
          <w:lang w:val="es-MX" w:eastAsia="es-MX"/>
        </w:rPr>
        <w:t>que</w:t>
      </w:r>
      <w:r w:rsidR="00B10D0F"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con base en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y otras disposiciones legales, les den origen y los justifiquen.</w:t>
      </w:r>
    </w:p>
    <w:p w14:paraId="080636FE" w14:textId="77777777" w:rsidR="00EA5966" w:rsidRPr="00F91ECE" w:rsidRDefault="00EA5966" w:rsidP="006928A8">
      <w:pPr>
        <w:spacing w:after="0" w:line="360" w:lineRule="auto"/>
        <w:jc w:val="both"/>
        <w:rPr>
          <w:rFonts w:ascii="Century Gothic" w:hAnsi="Century Gothic" w:cs="Arial"/>
          <w:sz w:val="26"/>
          <w:szCs w:val="26"/>
          <w:lang w:val="es-MX" w:eastAsia="es-MX"/>
        </w:rPr>
      </w:pPr>
    </w:p>
    <w:p w14:paraId="71786DBC" w14:textId="77777777" w:rsidR="00EA5966" w:rsidRPr="001210BF" w:rsidRDefault="00CB04E8"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Congruencia y jerarquía de los instrumentos de p</w:t>
      </w:r>
      <w:r w:rsidR="00EA5966" w:rsidRPr="001210BF">
        <w:rPr>
          <w:rFonts w:ascii="Century Gothic" w:hAnsi="Century Gothic" w:cs="Arial"/>
          <w:sz w:val="24"/>
          <w:lang w:val="es-MX"/>
        </w:rPr>
        <w:t>laneación</w:t>
      </w:r>
    </w:p>
    <w:p w14:paraId="3416BFBB" w14:textId="77777777"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3</w:t>
      </w:r>
      <w:r w:rsidR="00970E76" w:rsidRPr="001210BF">
        <w:rPr>
          <w:rFonts w:ascii="Century Gothic" w:hAnsi="Century Gothic" w:cs="Arial"/>
          <w:b/>
          <w:sz w:val="24"/>
          <w:szCs w:val="24"/>
          <w:lang w:val="es-MX"/>
        </w:rPr>
        <w:t>8</w:t>
      </w:r>
      <w:r w:rsidR="00CB04E8"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bCs/>
          <w:sz w:val="24"/>
          <w:szCs w:val="24"/>
          <w:lang w:val="es-MX" w:eastAsia="es-MX"/>
        </w:rPr>
        <w:t xml:space="preserve">Los instrumentos de planeación a que se refiere el presente </w:t>
      </w:r>
      <w:r w:rsidR="00405963" w:rsidRPr="001210BF">
        <w:rPr>
          <w:rFonts w:ascii="Century Gothic" w:hAnsi="Century Gothic" w:cs="Arial"/>
          <w:bCs/>
          <w:sz w:val="24"/>
          <w:szCs w:val="24"/>
          <w:lang w:val="es-MX" w:eastAsia="es-MX"/>
        </w:rPr>
        <w:t>C</w:t>
      </w:r>
      <w:r w:rsidRPr="001210BF">
        <w:rPr>
          <w:rFonts w:ascii="Century Gothic" w:hAnsi="Century Gothic" w:cs="Arial"/>
          <w:bCs/>
          <w:sz w:val="24"/>
          <w:szCs w:val="24"/>
          <w:lang w:val="es-MX" w:eastAsia="es-MX"/>
        </w:rPr>
        <w:t xml:space="preserve">apítulo deberán guardar congruencia entre sí, sujetándose al orden jerárquico que señala el artículo anterior. Serán el sustento territorial para la formulación de la planeación económica y social en el </w:t>
      </w:r>
      <w:r w:rsidR="00405963" w:rsidRPr="001210BF">
        <w:rPr>
          <w:rFonts w:ascii="Century Gothic" w:hAnsi="Century Gothic" w:cs="Arial"/>
          <w:bCs/>
          <w:sz w:val="24"/>
          <w:szCs w:val="24"/>
          <w:lang w:val="es-MX" w:eastAsia="es-MX"/>
        </w:rPr>
        <w:t>E</w:t>
      </w:r>
      <w:r w:rsidRPr="001210BF">
        <w:rPr>
          <w:rFonts w:ascii="Century Gothic" w:hAnsi="Century Gothic" w:cs="Arial"/>
          <w:bCs/>
          <w:sz w:val="24"/>
          <w:szCs w:val="24"/>
          <w:lang w:val="es-MX" w:eastAsia="es-MX"/>
        </w:rPr>
        <w:t>stado, así como para definir y orientar la inversión pública e inducir las obras, acciones e inversiones de los sectores privado y social.</w:t>
      </w:r>
    </w:p>
    <w:p w14:paraId="67C63B47" w14:textId="77777777" w:rsidR="00994426" w:rsidRPr="00F91ECE" w:rsidRDefault="00994426" w:rsidP="006928A8">
      <w:pPr>
        <w:spacing w:after="0" w:line="360" w:lineRule="auto"/>
        <w:jc w:val="both"/>
        <w:rPr>
          <w:rFonts w:ascii="Century Gothic" w:hAnsi="Century Gothic" w:cs="Arial"/>
          <w:bCs/>
          <w:sz w:val="26"/>
          <w:szCs w:val="26"/>
          <w:lang w:val="es-MX" w:eastAsia="es-MX"/>
        </w:rPr>
      </w:pPr>
    </w:p>
    <w:p w14:paraId="3ADD0489" w14:textId="77777777" w:rsidR="00994426" w:rsidRPr="001210BF" w:rsidRDefault="0099442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Durante la formulación y aprobación de los instrumentos de planeación referidos en el artículo anterior, se deberán observar los principios de legalidad, igualdad, transparencia, acceso a la información, máxima publicidad, buena fe y participación ciudadana.</w:t>
      </w:r>
    </w:p>
    <w:p w14:paraId="4C03CB45" w14:textId="77777777" w:rsidR="00EA5966" w:rsidRPr="00F91ECE" w:rsidRDefault="00EA5966" w:rsidP="006928A8">
      <w:pPr>
        <w:spacing w:after="0" w:line="360" w:lineRule="auto"/>
        <w:jc w:val="both"/>
        <w:rPr>
          <w:rFonts w:ascii="Century Gothic" w:hAnsi="Century Gothic" w:cs="Arial"/>
          <w:lang w:val="es-MX"/>
        </w:rPr>
      </w:pPr>
    </w:p>
    <w:p w14:paraId="1BCE52FC" w14:textId="77777777" w:rsidR="00B40EE9" w:rsidRPr="001210BF" w:rsidRDefault="00B40EE9" w:rsidP="006928A8">
      <w:pPr>
        <w:spacing w:after="0" w:line="360" w:lineRule="auto"/>
        <w:jc w:val="both"/>
        <w:rPr>
          <w:rFonts w:ascii="Century Gothic" w:hAnsi="Century Gothic" w:cs="Arial"/>
          <w:sz w:val="24"/>
          <w:szCs w:val="24"/>
          <w:lang w:val="es-MX"/>
        </w:rPr>
      </w:pPr>
    </w:p>
    <w:p w14:paraId="6A41EDDA" w14:textId="77777777" w:rsidR="0009419A" w:rsidRDefault="0009419A" w:rsidP="006928A8">
      <w:pPr>
        <w:pStyle w:val="Ttulo5"/>
        <w:spacing w:line="360" w:lineRule="auto"/>
        <w:jc w:val="right"/>
        <w:rPr>
          <w:rFonts w:ascii="Century Gothic" w:hAnsi="Century Gothic" w:cs="Arial"/>
          <w:sz w:val="24"/>
          <w:lang w:val="es-MX"/>
        </w:rPr>
      </w:pPr>
    </w:p>
    <w:p w14:paraId="4899E531" w14:textId="77777777" w:rsidR="00EA5966" w:rsidRPr="001210BF" w:rsidRDefault="00CB04E8"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Publicación y vigencia de los planes de ordenamiento territorial y desarrollo u</w:t>
      </w:r>
      <w:r w:rsidR="00EA5966" w:rsidRPr="001210BF">
        <w:rPr>
          <w:rFonts w:ascii="Century Gothic" w:hAnsi="Century Gothic" w:cs="Arial"/>
          <w:sz w:val="24"/>
          <w:lang w:val="es-MX"/>
        </w:rPr>
        <w:t>rbano</w:t>
      </w:r>
    </w:p>
    <w:p w14:paraId="52FA5B72"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970E76" w:rsidRPr="001210BF">
        <w:rPr>
          <w:rFonts w:ascii="Century Gothic" w:hAnsi="Century Gothic" w:cs="Arial"/>
          <w:b/>
          <w:sz w:val="24"/>
          <w:szCs w:val="24"/>
          <w:lang w:val="es-MX"/>
        </w:rPr>
        <w:t>9</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planes a que se refiere el artículo 3</w:t>
      </w:r>
      <w:r w:rsidR="00746630" w:rsidRPr="001210BF">
        <w:rPr>
          <w:rFonts w:ascii="Century Gothic" w:hAnsi="Century Gothic" w:cs="Arial"/>
          <w:sz w:val="24"/>
          <w:szCs w:val="24"/>
          <w:lang w:val="es-MX"/>
        </w:rPr>
        <w:t>7</w:t>
      </w:r>
      <w:r w:rsidR="0091278A" w:rsidRPr="001210BF">
        <w:rPr>
          <w:rFonts w:ascii="Century Gothic" w:hAnsi="Century Gothic" w:cs="Arial"/>
          <w:sz w:val="24"/>
          <w:szCs w:val="24"/>
          <w:lang w:val="es-MX"/>
        </w:rPr>
        <w:t xml:space="preserve"> de la presente Ley</w:t>
      </w:r>
      <w:r w:rsidRPr="001210BF">
        <w:rPr>
          <w:rFonts w:ascii="Century Gothic" w:hAnsi="Century Gothic" w:cs="Arial"/>
          <w:sz w:val="24"/>
          <w:szCs w:val="24"/>
          <w:lang w:val="es-MX"/>
        </w:rPr>
        <w:t xml:space="preserve">, se formularán y aprobarán en los términos previstos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serán publicados en el Periódico Oficial del Estado e inscritos en el Registro Público de la Propiedad y se mantendrán para consulta del público en las oficinas de la Secretaría y de las autoridades municipales. Los planes previstos en este </w:t>
      </w:r>
      <w:r w:rsidR="00405963" w:rsidRPr="001210BF">
        <w:rPr>
          <w:rFonts w:ascii="Century Gothic" w:hAnsi="Century Gothic" w:cs="Arial"/>
          <w:sz w:val="24"/>
          <w:szCs w:val="24"/>
          <w:lang w:val="es-MX"/>
        </w:rPr>
        <w:t>Capítulo</w:t>
      </w:r>
      <w:r w:rsidRPr="001210BF">
        <w:rPr>
          <w:rFonts w:ascii="Century Gothic" w:hAnsi="Century Gothic" w:cs="Arial"/>
          <w:sz w:val="24"/>
          <w:szCs w:val="24"/>
          <w:lang w:val="es-MX"/>
        </w:rPr>
        <w:t xml:space="preserve"> tendrán una visión a largo plazo, vigencia indefinida y estarán sometidos a un proceso constante de revisión, seguimiento y evaluación.</w:t>
      </w:r>
    </w:p>
    <w:p w14:paraId="69930BAA" w14:textId="77777777" w:rsidR="00EA5966" w:rsidRPr="0009419A" w:rsidRDefault="00EA5966" w:rsidP="006928A8">
      <w:pPr>
        <w:spacing w:after="0" w:line="360" w:lineRule="auto"/>
        <w:jc w:val="both"/>
        <w:rPr>
          <w:rFonts w:ascii="Century Gothic" w:hAnsi="Century Gothic" w:cs="Arial"/>
          <w:sz w:val="26"/>
          <w:szCs w:val="26"/>
          <w:lang w:val="es-MX"/>
        </w:rPr>
      </w:pPr>
    </w:p>
    <w:p w14:paraId="49335E23" w14:textId="5A99977B"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Será obligación de cada Administración Pública Estatal o Municipal, cumplir con las determinaciones, estrategias, </w:t>
      </w:r>
      <w:r w:rsidR="005D5B43">
        <w:rPr>
          <w:rFonts w:ascii="Century Gothic" w:hAnsi="Century Gothic" w:cs="Arial"/>
          <w:sz w:val="24"/>
          <w:szCs w:val="24"/>
          <w:lang w:val="es-MX"/>
        </w:rPr>
        <w:t>proyectos y acciones contemplado</w:t>
      </w:r>
      <w:r w:rsidRPr="001210BF">
        <w:rPr>
          <w:rFonts w:ascii="Century Gothic" w:hAnsi="Century Gothic" w:cs="Arial"/>
          <w:sz w:val="24"/>
          <w:szCs w:val="24"/>
          <w:lang w:val="es-MX"/>
        </w:rPr>
        <w:t>s en los planes.</w:t>
      </w:r>
    </w:p>
    <w:p w14:paraId="52AF3556" w14:textId="77777777" w:rsidR="00EA5966" w:rsidRPr="0009419A" w:rsidRDefault="00EA5966" w:rsidP="006928A8">
      <w:pPr>
        <w:spacing w:after="0" w:line="360" w:lineRule="auto"/>
        <w:jc w:val="both"/>
        <w:rPr>
          <w:rFonts w:ascii="Century Gothic" w:hAnsi="Century Gothic" w:cs="Arial"/>
          <w:sz w:val="26"/>
          <w:szCs w:val="26"/>
          <w:lang w:val="es-MX"/>
        </w:rPr>
      </w:pPr>
    </w:p>
    <w:p w14:paraId="269E0F2B"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Estado y los municipios podrán convenir entre ellos y con la Federación, mecanismos de planeación regional para coordinar acciones e inversiones que propicien el ordenamiento territoria</w:t>
      </w:r>
      <w:r w:rsidR="00746630" w:rsidRPr="001210BF">
        <w:rPr>
          <w:rFonts w:ascii="Century Gothic" w:hAnsi="Century Gothic" w:cs="Arial"/>
          <w:sz w:val="24"/>
          <w:szCs w:val="24"/>
          <w:lang w:val="es-MX"/>
        </w:rPr>
        <w:t>l y el desarrollo urbano en la E</w:t>
      </w:r>
      <w:r w:rsidRPr="001210BF">
        <w:rPr>
          <w:rFonts w:ascii="Century Gothic" w:hAnsi="Century Gothic" w:cs="Arial"/>
          <w:sz w:val="24"/>
          <w:szCs w:val="24"/>
          <w:lang w:val="es-MX"/>
        </w:rPr>
        <w:t>ntidad, cuya relación lo requiera.</w:t>
      </w:r>
    </w:p>
    <w:p w14:paraId="18B89FD1" w14:textId="77777777" w:rsidR="00EA5966" w:rsidRPr="001210BF" w:rsidRDefault="00EA5966" w:rsidP="006928A8">
      <w:pPr>
        <w:spacing w:after="0" w:line="360" w:lineRule="auto"/>
        <w:jc w:val="both"/>
        <w:rPr>
          <w:rFonts w:ascii="Century Gothic" w:hAnsi="Century Gothic" w:cs="Arial"/>
          <w:sz w:val="24"/>
          <w:szCs w:val="24"/>
          <w:lang w:val="es-MX"/>
        </w:rPr>
      </w:pPr>
    </w:p>
    <w:p w14:paraId="7DD7DB6E" w14:textId="77777777" w:rsidR="00CB04E8" w:rsidRPr="001210BF" w:rsidRDefault="00CB04E8"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SEGUNDO</w:t>
      </w:r>
    </w:p>
    <w:p w14:paraId="5D0A083D" w14:textId="77777777" w:rsidR="00EA5966" w:rsidRPr="001210BF" w:rsidRDefault="00CB04E8"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DEL PROGRAMA ESTATAL DE ORDENAMIENTO TERRITORIAL Y DESARROLLO URBANO</w:t>
      </w:r>
    </w:p>
    <w:p w14:paraId="64EB00F9" w14:textId="77777777" w:rsidR="00EA5966" w:rsidRPr="001210BF" w:rsidRDefault="00EA5966" w:rsidP="006928A8">
      <w:pPr>
        <w:spacing w:after="0" w:line="360" w:lineRule="auto"/>
        <w:rPr>
          <w:rFonts w:ascii="Century Gothic" w:hAnsi="Century Gothic"/>
          <w:sz w:val="24"/>
          <w:szCs w:val="24"/>
          <w:lang w:val="es-MX" w:eastAsia="es-MX"/>
        </w:rPr>
      </w:pPr>
    </w:p>
    <w:p w14:paraId="2691311E" w14:textId="77777777" w:rsidR="00CB04E8" w:rsidRPr="001210BF" w:rsidRDefault="00CB04E8" w:rsidP="006928A8">
      <w:pPr>
        <w:pStyle w:val="Ttulo5"/>
        <w:spacing w:line="360" w:lineRule="auto"/>
        <w:rPr>
          <w:rFonts w:ascii="Century Gothic" w:hAnsi="Century Gothic" w:cs="Arial"/>
          <w:sz w:val="24"/>
          <w:lang w:val="es-MX" w:eastAsia="es-MX"/>
        </w:rPr>
      </w:pPr>
      <w:r w:rsidRPr="001210BF">
        <w:rPr>
          <w:rFonts w:ascii="Century Gothic" w:hAnsi="Century Gothic" w:cs="Arial"/>
          <w:sz w:val="24"/>
          <w:lang w:val="es-MX" w:eastAsia="es-MX"/>
        </w:rPr>
        <w:t>SECCIÓN PRIMERA</w:t>
      </w:r>
    </w:p>
    <w:p w14:paraId="2B160B84" w14:textId="77777777" w:rsidR="00EA5966" w:rsidRPr="001210BF" w:rsidRDefault="00CB04E8" w:rsidP="006928A8">
      <w:pPr>
        <w:pStyle w:val="Ttulo5"/>
        <w:spacing w:line="360" w:lineRule="auto"/>
        <w:rPr>
          <w:rFonts w:ascii="Century Gothic" w:hAnsi="Century Gothic" w:cs="Arial"/>
          <w:b w:val="0"/>
          <w:sz w:val="24"/>
          <w:lang w:val="es-MX" w:eastAsia="es-MX"/>
        </w:rPr>
      </w:pPr>
      <w:r w:rsidRPr="001210BF">
        <w:rPr>
          <w:rFonts w:ascii="Century Gothic" w:hAnsi="Century Gothic" w:cs="Arial"/>
          <w:b w:val="0"/>
          <w:sz w:val="24"/>
          <w:lang w:val="es-MX" w:eastAsia="es-MX"/>
        </w:rPr>
        <w:t xml:space="preserve">DEL PROGRAMA ESTATAL </w:t>
      </w:r>
    </w:p>
    <w:p w14:paraId="07C4829A" w14:textId="77777777" w:rsidR="00EA5966" w:rsidRPr="001210BF" w:rsidRDefault="00EA5966" w:rsidP="006928A8">
      <w:pPr>
        <w:spacing w:after="0" w:line="360" w:lineRule="auto"/>
        <w:rPr>
          <w:rFonts w:ascii="Century Gothic" w:hAnsi="Century Gothic"/>
          <w:sz w:val="24"/>
          <w:szCs w:val="24"/>
          <w:lang w:val="es-MX" w:eastAsia="es-MX"/>
        </w:rPr>
      </w:pPr>
    </w:p>
    <w:p w14:paraId="18D2F18A" w14:textId="77777777" w:rsidR="00EA5966" w:rsidRPr="001210BF" w:rsidRDefault="00EA5966" w:rsidP="006928A8">
      <w:pPr>
        <w:pStyle w:val="Ttulo6"/>
        <w:spacing w:before="0" w:line="360" w:lineRule="auto"/>
        <w:jc w:val="right"/>
        <w:rPr>
          <w:rFonts w:ascii="Century Gothic" w:hAnsi="Century Gothic" w:cs="Arial"/>
          <w:b/>
          <w:bCs/>
          <w:i w:val="0"/>
          <w:color w:val="auto"/>
          <w:sz w:val="24"/>
          <w:szCs w:val="24"/>
          <w:lang w:val="es-MX"/>
        </w:rPr>
      </w:pPr>
      <w:r w:rsidRPr="001210BF">
        <w:rPr>
          <w:rFonts w:ascii="Century Gothic" w:hAnsi="Century Gothic" w:cs="Arial"/>
          <w:b/>
          <w:bCs/>
          <w:i w:val="0"/>
          <w:color w:val="auto"/>
          <w:sz w:val="24"/>
          <w:szCs w:val="24"/>
          <w:lang w:val="es-MX"/>
        </w:rPr>
        <w:t>Programa Estatal de Ordenamiento Territorial y Desarrollo Urbano</w:t>
      </w:r>
    </w:p>
    <w:p w14:paraId="6F88F952" w14:textId="48E53078"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 xml:space="preserve">El Programa Estatal de Ordenamiento Territorial y Desarrollo Urbano </w:t>
      </w:r>
      <w:r w:rsidR="00405963" w:rsidRPr="001210BF">
        <w:rPr>
          <w:rFonts w:ascii="Century Gothic" w:hAnsi="Century Gothic" w:cs="Arial"/>
          <w:bCs/>
          <w:sz w:val="24"/>
          <w:szCs w:val="24"/>
          <w:lang w:val="es-MX"/>
        </w:rPr>
        <w:t xml:space="preserve">tendrá </w:t>
      </w:r>
      <w:r w:rsidRPr="001210BF">
        <w:rPr>
          <w:rFonts w:ascii="Century Gothic" w:hAnsi="Century Gothic" w:cs="Arial"/>
          <w:bCs/>
          <w:sz w:val="24"/>
          <w:szCs w:val="24"/>
          <w:lang w:val="es-MX"/>
        </w:rPr>
        <w:t>congruencia con la Estrategia Nacional de la materia</w:t>
      </w:r>
      <w:r w:rsidR="00405963" w:rsidRPr="001210BF">
        <w:rPr>
          <w:rFonts w:ascii="Century Gothic" w:hAnsi="Century Gothic" w:cs="Arial"/>
          <w:bCs/>
          <w:sz w:val="24"/>
          <w:szCs w:val="24"/>
          <w:lang w:val="es-MX"/>
        </w:rPr>
        <w:t xml:space="preserve">; </w:t>
      </w:r>
      <w:r w:rsidRPr="001210BF">
        <w:rPr>
          <w:rFonts w:ascii="Century Gothic" w:hAnsi="Century Gothic" w:cs="Arial"/>
          <w:bCs/>
          <w:sz w:val="24"/>
          <w:szCs w:val="24"/>
          <w:lang w:val="es-MX"/>
        </w:rPr>
        <w:t>configurará la dimensión espacial del desarrollo del Estado en el mediano y largo plazos; establecerá el marco básico de referencia territorial con la planeación nacional y estatal del desarrollo, así como con sus programas sectoriales y regionales</w:t>
      </w:r>
      <w:r w:rsidR="00405963" w:rsidRPr="001210BF">
        <w:rPr>
          <w:rFonts w:ascii="Century Gothic" w:hAnsi="Century Gothic" w:cs="Arial"/>
          <w:bCs/>
          <w:sz w:val="24"/>
          <w:szCs w:val="24"/>
          <w:lang w:val="es-MX"/>
        </w:rPr>
        <w:t xml:space="preserve">, </w:t>
      </w:r>
      <w:r w:rsidRPr="001210BF">
        <w:rPr>
          <w:rFonts w:ascii="Century Gothic" w:hAnsi="Century Gothic" w:cs="Arial"/>
          <w:bCs/>
          <w:sz w:val="24"/>
          <w:szCs w:val="24"/>
          <w:lang w:val="es-MX"/>
        </w:rPr>
        <w:t>y promoverá la utilización racional del territorio y e</w:t>
      </w:r>
      <w:r w:rsidR="005D5B43">
        <w:rPr>
          <w:rFonts w:ascii="Century Gothic" w:hAnsi="Century Gothic" w:cs="Arial"/>
          <w:bCs/>
          <w:sz w:val="24"/>
          <w:szCs w:val="24"/>
          <w:lang w:val="es-MX"/>
        </w:rPr>
        <w:t>l desarrollo equilibrado de la E</w:t>
      </w:r>
      <w:r w:rsidRPr="001210BF">
        <w:rPr>
          <w:rFonts w:ascii="Century Gothic" w:hAnsi="Century Gothic" w:cs="Arial"/>
          <w:bCs/>
          <w:sz w:val="24"/>
          <w:szCs w:val="24"/>
          <w:lang w:val="es-MX"/>
        </w:rPr>
        <w:t>ntidad, privilegiando el bien común y el bienestar de la población.</w:t>
      </w:r>
    </w:p>
    <w:p w14:paraId="74D1B5D9" w14:textId="77777777" w:rsidR="00EA5966" w:rsidRPr="001210BF" w:rsidRDefault="00EA5966" w:rsidP="006928A8">
      <w:pPr>
        <w:spacing w:after="0" w:line="360" w:lineRule="auto"/>
        <w:jc w:val="both"/>
        <w:rPr>
          <w:rFonts w:ascii="Century Gothic" w:hAnsi="Century Gothic" w:cs="Arial"/>
          <w:sz w:val="24"/>
          <w:szCs w:val="24"/>
          <w:lang w:val="es-MX"/>
        </w:rPr>
      </w:pPr>
    </w:p>
    <w:p w14:paraId="2C3A37CD"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El Programa</w:t>
      </w:r>
      <w:r w:rsidRPr="001210BF">
        <w:rPr>
          <w:rFonts w:ascii="Century Gothic" w:hAnsi="Century Gothic" w:cs="Arial"/>
          <w:sz w:val="24"/>
          <w:szCs w:val="24"/>
          <w:lang w:val="es-MX"/>
        </w:rPr>
        <w:t xml:space="preserve"> Estatal deberá:</w:t>
      </w:r>
    </w:p>
    <w:p w14:paraId="507B7196" w14:textId="77777777" w:rsidR="00EA5966" w:rsidRPr="001210BF" w:rsidRDefault="00EA5966" w:rsidP="006928A8">
      <w:pPr>
        <w:spacing w:after="0" w:line="360" w:lineRule="auto"/>
        <w:jc w:val="both"/>
        <w:rPr>
          <w:rFonts w:ascii="Century Gothic" w:hAnsi="Century Gothic" w:cs="Arial"/>
          <w:sz w:val="24"/>
          <w:szCs w:val="24"/>
          <w:lang w:val="es-MX"/>
        </w:rPr>
      </w:pPr>
    </w:p>
    <w:p w14:paraId="2AC17796"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Identificar los sistemas urbano rurales y la regionalización que estructuran funcionalmente al Estado; asimismo, orientará la delimitación y </w:t>
      </w:r>
      <w:r w:rsidRPr="001210BF">
        <w:rPr>
          <w:rFonts w:ascii="Century Gothic" w:hAnsi="Century Gothic" w:cs="Arial"/>
          <w:lang w:val="es-MX"/>
        </w:rPr>
        <w:lastRenderedPageBreak/>
        <w:t>caracterización de las zonas metropolitanas para impulsar el desarrollo económico y reducir las disparidades regionales.</w:t>
      </w:r>
    </w:p>
    <w:p w14:paraId="5B158524" w14:textId="77777777" w:rsidR="00EA5966" w:rsidRPr="001210BF" w:rsidRDefault="00EA5966" w:rsidP="006928A8">
      <w:pPr>
        <w:pStyle w:val="Prrafodelista"/>
        <w:spacing w:line="360" w:lineRule="auto"/>
        <w:contextualSpacing w:val="0"/>
        <w:jc w:val="both"/>
        <w:rPr>
          <w:rFonts w:ascii="Century Gothic" w:hAnsi="Century Gothic" w:cs="Arial"/>
          <w:lang w:val="es-MX"/>
        </w:rPr>
      </w:pPr>
    </w:p>
    <w:p w14:paraId="63A19323"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A partir de un análisis estratégico, plantear medidas para el desarrollo sostenible de las regiones del Estado, en función de sus recursos naturales, de sus actividades productivas y del equilibrio entre los asentamientos humanos y sus condiciones ambientales.</w:t>
      </w:r>
    </w:p>
    <w:p w14:paraId="4896967B" w14:textId="77777777" w:rsidR="00EA5966" w:rsidRPr="001210BF" w:rsidRDefault="00EA5966" w:rsidP="006928A8">
      <w:pPr>
        <w:spacing w:after="0" w:line="360" w:lineRule="auto"/>
        <w:jc w:val="both"/>
        <w:rPr>
          <w:rFonts w:ascii="Century Gothic" w:hAnsi="Century Gothic" w:cs="Arial"/>
          <w:sz w:val="24"/>
          <w:szCs w:val="24"/>
          <w:lang w:val="es-MX"/>
        </w:rPr>
      </w:pPr>
    </w:p>
    <w:p w14:paraId="5417D4AF"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Proponer lineamientos para la dotación de la infraestructura, espacio público, equipamientos, instalaciones básicas y la movilidad, para el desarrollo de las regiones del Estado, que permitan mejorar la calidad de vida de las personas y sus comunidades.</w:t>
      </w:r>
    </w:p>
    <w:p w14:paraId="31471BE9" w14:textId="77777777" w:rsidR="00EA5966" w:rsidRPr="001210BF" w:rsidRDefault="00EA5966" w:rsidP="006928A8">
      <w:pPr>
        <w:spacing w:after="0" w:line="360" w:lineRule="auto"/>
        <w:jc w:val="both"/>
        <w:rPr>
          <w:rFonts w:ascii="Century Gothic" w:hAnsi="Century Gothic" w:cs="Arial"/>
          <w:sz w:val="24"/>
          <w:szCs w:val="24"/>
          <w:lang w:val="es-MX"/>
        </w:rPr>
      </w:pPr>
    </w:p>
    <w:p w14:paraId="1006876C"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Plantear los mecanismos para su implementación, articulación intersectorial y evaluación.</w:t>
      </w:r>
    </w:p>
    <w:p w14:paraId="6586028A" w14:textId="77777777" w:rsidR="00EA5966" w:rsidRPr="001210BF" w:rsidRDefault="00EA5966" w:rsidP="006928A8">
      <w:pPr>
        <w:spacing w:after="0" w:line="360" w:lineRule="auto"/>
        <w:jc w:val="both"/>
        <w:rPr>
          <w:rFonts w:ascii="Century Gothic" w:hAnsi="Century Gothic" w:cs="Arial"/>
          <w:sz w:val="24"/>
          <w:szCs w:val="24"/>
          <w:lang w:val="es-MX"/>
        </w:rPr>
      </w:pPr>
    </w:p>
    <w:p w14:paraId="611C4CD6" w14:textId="77777777" w:rsidR="00EA5966" w:rsidRPr="001210BF" w:rsidRDefault="00EA5966" w:rsidP="006928A8">
      <w:pPr>
        <w:pStyle w:val="Ttulo6"/>
        <w:spacing w:before="0" w:line="360" w:lineRule="auto"/>
        <w:jc w:val="right"/>
        <w:rPr>
          <w:rFonts w:ascii="Century Gothic" w:hAnsi="Century Gothic" w:cs="Arial"/>
          <w:b/>
          <w:i w:val="0"/>
          <w:strike/>
          <w:color w:val="auto"/>
          <w:sz w:val="24"/>
          <w:szCs w:val="24"/>
          <w:lang w:val="es-MX"/>
        </w:rPr>
      </w:pPr>
      <w:r w:rsidRPr="001210BF">
        <w:rPr>
          <w:rFonts w:ascii="Century Gothic" w:hAnsi="Century Gothic" w:cs="Arial"/>
          <w:b/>
          <w:i w:val="0"/>
          <w:color w:val="auto"/>
          <w:sz w:val="24"/>
          <w:szCs w:val="24"/>
          <w:lang w:val="es-MX"/>
        </w:rPr>
        <w:t>Visión del Programa Estatal</w:t>
      </w:r>
    </w:p>
    <w:p w14:paraId="15BC8C61" w14:textId="0A316DDE"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El Programa</w:t>
      </w:r>
      <w:r w:rsidRPr="001210BF">
        <w:rPr>
          <w:rFonts w:ascii="Century Gothic" w:hAnsi="Century Gothic" w:cs="Arial"/>
          <w:sz w:val="24"/>
          <w:szCs w:val="24"/>
          <w:lang w:val="es-MX"/>
        </w:rPr>
        <w:t xml:space="preserve"> Estatal tendrá una visión con un horizonte mínimo </w:t>
      </w:r>
      <w:r w:rsidRPr="001210BF">
        <w:rPr>
          <w:rFonts w:ascii="Century Gothic" w:hAnsi="Century Gothic" w:cs="Arial"/>
          <w:bCs/>
          <w:sz w:val="24"/>
          <w:szCs w:val="24"/>
          <w:lang w:val="es-MX"/>
        </w:rPr>
        <w:t>de</w:t>
      </w:r>
      <w:r w:rsidRPr="001210BF">
        <w:rPr>
          <w:rFonts w:ascii="Century Gothic" w:hAnsi="Century Gothic" w:cs="Arial"/>
          <w:sz w:val="24"/>
          <w:szCs w:val="24"/>
          <w:lang w:val="es-MX"/>
        </w:rPr>
        <w:t xml:space="preserve"> ve</w:t>
      </w:r>
      <w:r w:rsidR="005D5B43">
        <w:rPr>
          <w:rFonts w:ascii="Century Gothic" w:hAnsi="Century Gothic" w:cs="Arial"/>
          <w:sz w:val="24"/>
          <w:szCs w:val="24"/>
          <w:lang w:val="es-MX"/>
        </w:rPr>
        <w:t>inte años del desarrollo en la E</w:t>
      </w:r>
      <w:r w:rsidRPr="001210BF">
        <w:rPr>
          <w:rFonts w:ascii="Century Gothic" w:hAnsi="Century Gothic" w:cs="Arial"/>
          <w:sz w:val="24"/>
          <w:szCs w:val="24"/>
          <w:lang w:val="es-MX"/>
        </w:rPr>
        <w:t xml:space="preserve">ntidad, podrá ser revisado o, en su caso, actualizado en ese plazo o cuando ocurran cambios profundos que puedan afectar la estructura territorial del Estado. </w:t>
      </w:r>
    </w:p>
    <w:p w14:paraId="7D622885" w14:textId="77777777" w:rsidR="00EA5966" w:rsidRPr="001210BF" w:rsidRDefault="00EA5966" w:rsidP="006928A8">
      <w:pPr>
        <w:spacing w:after="0" w:line="360" w:lineRule="auto"/>
        <w:jc w:val="both"/>
        <w:rPr>
          <w:rFonts w:ascii="Century Gothic" w:hAnsi="Century Gothic" w:cs="Arial"/>
          <w:sz w:val="24"/>
          <w:szCs w:val="24"/>
          <w:lang w:val="es-MX"/>
        </w:rPr>
      </w:pPr>
    </w:p>
    <w:p w14:paraId="39B97ADE" w14:textId="77777777" w:rsidR="00CB04E8" w:rsidRPr="001210BF" w:rsidRDefault="00CB04E8" w:rsidP="006928A8">
      <w:pPr>
        <w:pStyle w:val="Ttulo5"/>
        <w:spacing w:line="360" w:lineRule="auto"/>
        <w:rPr>
          <w:rFonts w:ascii="Century Gothic" w:hAnsi="Century Gothic" w:cs="Arial"/>
          <w:sz w:val="24"/>
          <w:lang w:val="es-MX" w:eastAsia="es-MX"/>
        </w:rPr>
      </w:pPr>
      <w:r w:rsidRPr="001210BF">
        <w:rPr>
          <w:rFonts w:ascii="Century Gothic" w:hAnsi="Century Gothic" w:cs="Arial"/>
          <w:sz w:val="24"/>
          <w:lang w:val="es-MX" w:eastAsia="es-MX"/>
        </w:rPr>
        <w:lastRenderedPageBreak/>
        <w:t>SECCIÓN SEGUNDA</w:t>
      </w:r>
    </w:p>
    <w:p w14:paraId="1BAB5691" w14:textId="77777777" w:rsidR="00EA5966" w:rsidRPr="001210BF" w:rsidRDefault="00CB04E8" w:rsidP="006928A8">
      <w:pPr>
        <w:pStyle w:val="Ttulo5"/>
        <w:spacing w:line="360" w:lineRule="auto"/>
        <w:rPr>
          <w:rFonts w:ascii="Century Gothic" w:hAnsi="Century Gothic" w:cs="Arial"/>
          <w:b w:val="0"/>
          <w:sz w:val="24"/>
          <w:lang w:val="es-MX" w:eastAsia="es-MX"/>
        </w:rPr>
      </w:pPr>
      <w:r w:rsidRPr="001210BF">
        <w:rPr>
          <w:rFonts w:ascii="Century Gothic" w:hAnsi="Century Gothic" w:cs="Arial"/>
          <w:b w:val="0"/>
          <w:sz w:val="24"/>
          <w:lang w:val="es-MX" w:eastAsia="es-MX"/>
        </w:rPr>
        <w:t xml:space="preserve">DEL CONTENIDO Y PROCEDIMIENTOS DEL PROGRAMA ESTATAL </w:t>
      </w:r>
    </w:p>
    <w:p w14:paraId="1724A9D5" w14:textId="77777777" w:rsidR="00EA5966" w:rsidRPr="001210BF" w:rsidRDefault="00EA5966" w:rsidP="006928A8">
      <w:pPr>
        <w:pStyle w:val="Ttulo6"/>
        <w:spacing w:before="0" w:line="360" w:lineRule="auto"/>
        <w:jc w:val="right"/>
        <w:rPr>
          <w:rFonts w:ascii="Century Gothic" w:hAnsi="Century Gothic" w:cs="Arial"/>
          <w:color w:val="auto"/>
          <w:sz w:val="24"/>
          <w:szCs w:val="24"/>
          <w:lang w:val="es-MX"/>
        </w:rPr>
      </w:pPr>
    </w:p>
    <w:p w14:paraId="749409D9" w14:textId="77777777" w:rsidR="00EA5966" w:rsidRPr="001210BF" w:rsidRDefault="00CB04E8"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bCs/>
          <w:i w:val="0"/>
          <w:color w:val="auto"/>
          <w:sz w:val="24"/>
          <w:szCs w:val="24"/>
          <w:lang w:val="es-MX"/>
        </w:rPr>
        <w:t xml:space="preserve">Contenido del </w:t>
      </w:r>
      <w:r w:rsidR="00EA5966" w:rsidRPr="001210BF">
        <w:rPr>
          <w:rFonts w:ascii="Century Gothic" w:hAnsi="Century Gothic" w:cs="Arial"/>
          <w:b/>
          <w:bCs/>
          <w:i w:val="0"/>
          <w:color w:val="auto"/>
          <w:sz w:val="24"/>
          <w:szCs w:val="24"/>
          <w:lang w:val="es-MX"/>
        </w:rPr>
        <w:t>Programa</w:t>
      </w:r>
      <w:r w:rsidR="00EA5966" w:rsidRPr="001210BF">
        <w:rPr>
          <w:rFonts w:ascii="Century Gothic" w:hAnsi="Century Gothic" w:cs="Arial"/>
          <w:b/>
          <w:i w:val="0"/>
          <w:color w:val="auto"/>
          <w:sz w:val="24"/>
          <w:szCs w:val="24"/>
          <w:lang w:val="es-MX"/>
        </w:rPr>
        <w:t xml:space="preserve"> </w:t>
      </w:r>
      <w:r w:rsidRPr="001210BF">
        <w:rPr>
          <w:rFonts w:ascii="Century Gothic" w:hAnsi="Century Gothic" w:cs="Arial"/>
          <w:b/>
          <w:i w:val="0"/>
          <w:color w:val="auto"/>
          <w:sz w:val="24"/>
          <w:szCs w:val="24"/>
          <w:lang w:val="es-MX"/>
        </w:rPr>
        <w:t>Estatal</w:t>
      </w:r>
    </w:p>
    <w:p w14:paraId="6E4AAFE2"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42</w:t>
      </w:r>
      <w:r w:rsidR="00CB04E8"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 xml:space="preserve">El Programa </w:t>
      </w:r>
      <w:r w:rsidRPr="001210BF">
        <w:rPr>
          <w:rFonts w:ascii="Century Gothic" w:hAnsi="Century Gothic" w:cs="Arial"/>
          <w:bCs/>
          <w:sz w:val="24"/>
          <w:szCs w:val="24"/>
          <w:lang w:val="es-MX" w:eastAsia="es-MX"/>
        </w:rPr>
        <w:t xml:space="preserve">Estatal de Ordenamiento Territorial y Desarrollo Urbano </w:t>
      </w:r>
      <w:r w:rsidRPr="001210BF">
        <w:rPr>
          <w:rFonts w:ascii="Century Gothic" w:hAnsi="Century Gothic" w:cs="Arial"/>
          <w:sz w:val="24"/>
          <w:szCs w:val="24"/>
          <w:lang w:val="es-MX" w:eastAsia="es-MX"/>
        </w:rPr>
        <w:t>contendrá:</w:t>
      </w:r>
    </w:p>
    <w:p w14:paraId="424A5A3A" w14:textId="77777777" w:rsidR="00EA5966" w:rsidRPr="001210BF" w:rsidRDefault="00EA5966" w:rsidP="006928A8">
      <w:pPr>
        <w:spacing w:after="0" w:line="360" w:lineRule="auto"/>
        <w:jc w:val="both"/>
        <w:rPr>
          <w:rFonts w:ascii="Century Gothic" w:hAnsi="Century Gothic" w:cs="Arial"/>
          <w:sz w:val="24"/>
          <w:szCs w:val="24"/>
          <w:lang w:val="es-MX"/>
        </w:rPr>
      </w:pPr>
    </w:p>
    <w:p w14:paraId="397436EA" w14:textId="77777777" w:rsidR="00EA5966" w:rsidRPr="001210BF" w:rsidRDefault="00EA5966" w:rsidP="006928A8">
      <w:pPr>
        <w:numPr>
          <w:ilvl w:val="0"/>
          <w:numId w:val="1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bases jurídicas que lo sustentan.</w:t>
      </w:r>
    </w:p>
    <w:p w14:paraId="3A6B92AA" w14:textId="77777777" w:rsidR="00EA5966" w:rsidRPr="001210BF" w:rsidRDefault="00EA5966" w:rsidP="006928A8">
      <w:pPr>
        <w:spacing w:after="0" w:line="360" w:lineRule="auto"/>
        <w:jc w:val="both"/>
        <w:rPr>
          <w:rFonts w:ascii="Century Gothic" w:hAnsi="Century Gothic" w:cs="Arial"/>
          <w:sz w:val="24"/>
          <w:szCs w:val="24"/>
          <w:lang w:val="es-MX"/>
        </w:rPr>
      </w:pPr>
    </w:p>
    <w:p w14:paraId="4BE64D90"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Las conclusiones del diagnóstico.</w:t>
      </w:r>
    </w:p>
    <w:p w14:paraId="5D3A63EE"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24187A67"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Las políticas</w:t>
      </w:r>
      <w:r w:rsidRPr="001210BF">
        <w:rPr>
          <w:rFonts w:ascii="Century Gothic" w:hAnsi="Century Gothic" w:cs="Arial"/>
          <w:sz w:val="24"/>
          <w:szCs w:val="24"/>
          <w:lang w:val="es-MX" w:eastAsia="es-MX"/>
        </w:rPr>
        <w:t xml:space="preserve"> y</w:t>
      </w:r>
      <w:r w:rsidRPr="001210BF">
        <w:rPr>
          <w:rFonts w:ascii="Century Gothic" w:hAnsi="Century Gothic" w:cs="Arial"/>
          <w:bCs/>
          <w:sz w:val="24"/>
          <w:szCs w:val="24"/>
          <w:lang w:val="es-MX" w:eastAsia="es-MX"/>
        </w:rPr>
        <w:t xml:space="preserve"> objetivos de ordenamiento territorial y desarrollo urbano de las regiones y municipios del Estado, en función de sus recursos naturales, de sus actividades productivas, la dignidad del ser humano, sus relaciones sociales, el bien común, y del equilibrio entre los asentamientos humanos y sus condiciones ambientales, que orienten la inversión pública y privada a proyectos prioritarios para el desarrollo urbano y de las </w:t>
      </w:r>
      <w:r w:rsidRPr="001210BF">
        <w:rPr>
          <w:rFonts w:ascii="Century Gothic" w:hAnsi="Century Gothic" w:cs="Arial"/>
          <w:sz w:val="24"/>
          <w:szCs w:val="24"/>
          <w:lang w:val="es-MX"/>
        </w:rPr>
        <w:t>zonas metropolitanas y áreas conurbadas</w:t>
      </w:r>
      <w:r w:rsidRPr="001210BF">
        <w:rPr>
          <w:rFonts w:ascii="Century Gothic" w:hAnsi="Century Gothic" w:cs="Arial"/>
          <w:bCs/>
          <w:sz w:val="24"/>
          <w:szCs w:val="24"/>
          <w:lang w:val="es-MX" w:eastAsia="es-MX"/>
        </w:rPr>
        <w:t>.</w:t>
      </w:r>
    </w:p>
    <w:p w14:paraId="5A1C8C32" w14:textId="77777777" w:rsidR="00EA5966" w:rsidRPr="001210BF" w:rsidRDefault="00EA5966" w:rsidP="006928A8">
      <w:pPr>
        <w:pStyle w:val="Prrafodelista"/>
        <w:spacing w:line="360" w:lineRule="auto"/>
        <w:rPr>
          <w:rFonts w:ascii="Century Gothic" w:hAnsi="Century Gothic" w:cs="Arial"/>
          <w:lang w:val="es-MX"/>
        </w:rPr>
      </w:pPr>
    </w:p>
    <w:p w14:paraId="143B3EA5"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rPr>
        <w:t xml:space="preserve">La Estrategia Estatal de Ordenamiento Territorial, así como los lineamientos generales de articulación y congruencia que guarda con la Estrategia Nacional de Ordenamiento Territorial. La estrategia delimita </w:t>
      </w:r>
      <w:r w:rsidRPr="001210BF">
        <w:rPr>
          <w:rFonts w:ascii="Century Gothic" w:hAnsi="Century Gothic" w:cs="Arial"/>
          <w:bCs/>
          <w:sz w:val="24"/>
          <w:szCs w:val="24"/>
          <w:lang w:val="es-MX"/>
        </w:rPr>
        <w:lastRenderedPageBreak/>
        <w:t>las regiones y establece la jerarquización y caracterización de las zonas metropolitanas, conurbaciones y centros de población, así como sus interrelaciones funcionales</w:t>
      </w:r>
      <w:r w:rsidR="008C334E" w:rsidRPr="001210BF">
        <w:rPr>
          <w:rFonts w:ascii="Century Gothic" w:hAnsi="Century Gothic" w:cs="Arial"/>
          <w:bCs/>
          <w:sz w:val="24"/>
          <w:szCs w:val="24"/>
          <w:lang w:val="es-MX"/>
        </w:rPr>
        <w:t>.</w:t>
      </w:r>
    </w:p>
    <w:p w14:paraId="3FDF09AC" w14:textId="77777777" w:rsidR="00EA5966" w:rsidRPr="003C055F" w:rsidRDefault="00EA5966" w:rsidP="006928A8">
      <w:pPr>
        <w:spacing w:after="0" w:line="360" w:lineRule="auto"/>
        <w:ind w:left="720"/>
        <w:jc w:val="both"/>
        <w:rPr>
          <w:rFonts w:ascii="Century Gothic" w:hAnsi="Century Gothic" w:cs="Arial"/>
          <w:bCs/>
          <w:lang w:val="es-MX" w:eastAsia="es-MX"/>
        </w:rPr>
      </w:pPr>
    </w:p>
    <w:p w14:paraId="6A82DB22"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instrumentos que permitan la puesta en marcha y ejecución de las políticas, estrategias y proyectos prioritarios planteados.</w:t>
      </w:r>
    </w:p>
    <w:p w14:paraId="391D846A" w14:textId="77777777" w:rsidR="00EA5966" w:rsidRPr="003C055F" w:rsidRDefault="00EA5966" w:rsidP="006928A8">
      <w:pPr>
        <w:spacing w:after="0" w:line="360" w:lineRule="auto"/>
        <w:jc w:val="both"/>
        <w:rPr>
          <w:rFonts w:ascii="Century Gothic" w:hAnsi="Century Gothic" w:cs="Arial"/>
          <w:bCs/>
          <w:lang w:val="es-MX" w:eastAsia="es-MX"/>
        </w:rPr>
      </w:pPr>
    </w:p>
    <w:p w14:paraId="3C6DA0EA"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sz w:val="24"/>
          <w:szCs w:val="24"/>
          <w:lang w:val="es-MX"/>
        </w:rPr>
        <w:t>La definición de las acciones y de los proyectos estratégicos que permitan su implementación.</w:t>
      </w:r>
    </w:p>
    <w:p w14:paraId="54C2F2A5" w14:textId="77777777" w:rsidR="00EA5966" w:rsidRPr="003C055F" w:rsidRDefault="00EA5966" w:rsidP="006928A8">
      <w:pPr>
        <w:spacing w:after="0" w:line="360" w:lineRule="auto"/>
        <w:jc w:val="both"/>
        <w:rPr>
          <w:rFonts w:ascii="Century Gothic" w:hAnsi="Century Gothic" w:cs="Arial"/>
          <w:bCs/>
          <w:lang w:val="es-MX" w:eastAsia="es-MX"/>
        </w:rPr>
      </w:pPr>
    </w:p>
    <w:p w14:paraId="55E38246"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sz w:val="24"/>
          <w:szCs w:val="24"/>
          <w:lang w:val="es-MX"/>
        </w:rPr>
        <w:t>La determinación de los mecanismos y periodos para la evaluación de resultados.</w:t>
      </w:r>
    </w:p>
    <w:p w14:paraId="1409AB92" w14:textId="77777777" w:rsidR="00EA5966" w:rsidRPr="003C055F" w:rsidRDefault="00EA5966" w:rsidP="006928A8">
      <w:pPr>
        <w:pStyle w:val="Prrafodelista"/>
        <w:spacing w:line="360" w:lineRule="auto"/>
        <w:rPr>
          <w:rFonts w:ascii="Century Gothic" w:hAnsi="Century Gothic" w:cs="Arial"/>
          <w:bCs/>
          <w:sz w:val="22"/>
          <w:szCs w:val="22"/>
          <w:lang w:val="es-MX" w:eastAsia="es-MX"/>
        </w:rPr>
      </w:pPr>
    </w:p>
    <w:p w14:paraId="5207C858"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Programa Estatal establecerá mecanismos de concurrencia, coordinación y concertación entre los diversos órdenes de gobierno y los sectores social y privado, en el cumplimiento de los objetivos, estrategias y prioridades de la política nacional de desarrollo social.</w:t>
      </w:r>
    </w:p>
    <w:p w14:paraId="0F9DBCAD" w14:textId="77777777" w:rsidR="00EA5966" w:rsidRPr="003C055F" w:rsidRDefault="00EA5966" w:rsidP="006928A8">
      <w:pPr>
        <w:spacing w:after="0" w:line="360" w:lineRule="auto"/>
        <w:jc w:val="both"/>
        <w:rPr>
          <w:rFonts w:ascii="Century Gothic" w:hAnsi="Century Gothic" w:cs="Arial"/>
          <w:bCs/>
          <w:lang w:val="es-MX" w:eastAsia="es-MX"/>
        </w:rPr>
      </w:pPr>
    </w:p>
    <w:p w14:paraId="315BF11F" w14:textId="77777777" w:rsidR="00EA5966" w:rsidRPr="001210BF" w:rsidRDefault="00EA596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Formulación del </w:t>
      </w:r>
      <w:r w:rsidR="008C334E" w:rsidRPr="001210BF">
        <w:rPr>
          <w:rFonts w:ascii="Century Gothic" w:hAnsi="Century Gothic" w:cs="Arial"/>
          <w:b/>
          <w:i w:val="0"/>
          <w:color w:val="auto"/>
          <w:sz w:val="24"/>
          <w:szCs w:val="24"/>
          <w:lang w:val="es-MX"/>
        </w:rPr>
        <w:t>Programa</w:t>
      </w:r>
      <w:r w:rsidR="00CB04E8" w:rsidRPr="001210BF">
        <w:rPr>
          <w:rFonts w:ascii="Century Gothic" w:hAnsi="Century Gothic" w:cs="Arial"/>
          <w:b/>
          <w:i w:val="0"/>
          <w:color w:val="auto"/>
          <w:sz w:val="24"/>
          <w:szCs w:val="24"/>
          <w:lang w:val="es-MX"/>
        </w:rPr>
        <w:t xml:space="preserve"> Estatal</w:t>
      </w:r>
    </w:p>
    <w:p w14:paraId="2F3DF58C"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8C334E" w:rsidRPr="001210BF">
        <w:rPr>
          <w:rFonts w:ascii="Century Gothic" w:hAnsi="Century Gothic" w:cs="Arial"/>
          <w:b/>
          <w:sz w:val="24"/>
          <w:szCs w:val="24"/>
          <w:lang w:val="es-MX"/>
        </w:rPr>
        <w:t>4</w:t>
      </w:r>
      <w:r w:rsidR="00970E76" w:rsidRPr="001210BF">
        <w:rPr>
          <w:rFonts w:ascii="Century Gothic" w:hAnsi="Century Gothic" w:cs="Arial"/>
          <w:b/>
          <w:sz w:val="24"/>
          <w:szCs w:val="24"/>
          <w:lang w:val="es-MX"/>
        </w:rPr>
        <w:t>3</w:t>
      </w:r>
      <w:r w:rsidRPr="001210BF">
        <w:rPr>
          <w:rFonts w:ascii="Century Gothic" w:hAnsi="Century Gothic" w:cs="Arial"/>
          <w:b/>
          <w:sz w:val="24"/>
          <w:szCs w:val="24"/>
          <w:lang w:val="es-MX"/>
        </w:rPr>
        <w:t>.</w:t>
      </w:r>
      <w:r w:rsidR="008C334E" w:rsidRPr="001210BF">
        <w:rPr>
          <w:rFonts w:ascii="Century Gothic" w:hAnsi="Century Gothic" w:cs="Arial"/>
          <w:sz w:val="24"/>
          <w:szCs w:val="24"/>
          <w:lang w:val="es-MX" w:eastAsia="es-MX"/>
        </w:rPr>
        <w:t xml:space="preserve"> El Programa</w:t>
      </w:r>
      <w:r w:rsidRPr="001210BF">
        <w:rPr>
          <w:rFonts w:ascii="Century Gothic" w:hAnsi="Century Gothic" w:cs="Arial"/>
          <w:bCs/>
          <w:sz w:val="24"/>
          <w:szCs w:val="24"/>
          <w:lang w:val="es-MX" w:eastAsia="es-MX"/>
        </w:rPr>
        <w:t xml:space="preserve"> Estatal de Ordenamiento Territorial y Desarrollo Urbano </w:t>
      </w:r>
      <w:r w:rsidRPr="001210BF">
        <w:rPr>
          <w:rFonts w:ascii="Century Gothic" w:hAnsi="Century Gothic" w:cs="Arial"/>
          <w:sz w:val="24"/>
          <w:szCs w:val="24"/>
          <w:lang w:val="es-MX" w:eastAsia="es-MX"/>
        </w:rPr>
        <w:t>será formulado por la Secretaría, a partir de las opiniones vertidas en:</w:t>
      </w:r>
    </w:p>
    <w:p w14:paraId="7701DA0B" w14:textId="77777777" w:rsidR="00EA5966" w:rsidRPr="003C055F" w:rsidRDefault="00EA5966" w:rsidP="006928A8">
      <w:pPr>
        <w:spacing w:after="0" w:line="360" w:lineRule="auto"/>
        <w:jc w:val="both"/>
        <w:rPr>
          <w:rFonts w:ascii="Century Gothic" w:hAnsi="Century Gothic" w:cs="Arial"/>
          <w:lang w:val="es-MX" w:eastAsia="es-MX"/>
        </w:rPr>
      </w:pPr>
    </w:p>
    <w:p w14:paraId="1D16BE33"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lastRenderedPageBreak/>
        <w:t>Los foros públicos con la ciudadanía, para efecto de recoger sus inquietudes y demandas.</w:t>
      </w:r>
    </w:p>
    <w:p w14:paraId="0C8B7B14"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5DFD6BDB"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participación y opiniones de los municipios y de los sectores sociales y académicos, a través de los mecanismos de consulta y trabajo colaborativo que determine.</w:t>
      </w:r>
    </w:p>
    <w:p w14:paraId="5E1F963C"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7CD3684A"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Los estudios e investigaciones que realice.</w:t>
      </w:r>
    </w:p>
    <w:p w14:paraId="5554DFAF"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34161FB5"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propuestas que hagan las dependencias y entidades públicas de los tres órdenes de gobierno.</w:t>
      </w:r>
    </w:p>
    <w:p w14:paraId="4FCB2225"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3EE9B28B"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recomendaciones del Consejo Estatal de Ordenamiento Territorial.</w:t>
      </w:r>
    </w:p>
    <w:p w14:paraId="267354D1"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318992FE"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evaluación que se realice del mismo </w:t>
      </w:r>
      <w:r w:rsidR="00746630" w:rsidRPr="001210BF">
        <w:rPr>
          <w:rFonts w:ascii="Century Gothic" w:hAnsi="Century Gothic" w:cs="Arial"/>
          <w:lang w:val="es-MX" w:eastAsia="es-MX"/>
        </w:rPr>
        <w:t>programa</w:t>
      </w:r>
      <w:r w:rsidRPr="001210BF">
        <w:rPr>
          <w:rFonts w:ascii="Century Gothic" w:hAnsi="Century Gothic" w:cs="Arial"/>
          <w:lang w:val="es-MX" w:eastAsia="es-MX"/>
        </w:rPr>
        <w:t>.</w:t>
      </w:r>
    </w:p>
    <w:p w14:paraId="05D8F58A"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6F506BBF"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En todo caso, la Secretaría deberá asegurarse de recibir y dar contestación pública a todas las opiniones y propuestas de estas participaciones, así como el resultado de la evaluación del Programa Estatal.</w:t>
      </w:r>
    </w:p>
    <w:p w14:paraId="7B427C90" w14:textId="77777777" w:rsidR="00EA5966" w:rsidRPr="003C055F" w:rsidRDefault="00EA5966" w:rsidP="006928A8">
      <w:pPr>
        <w:spacing w:after="0" w:line="360" w:lineRule="auto"/>
        <w:jc w:val="both"/>
        <w:rPr>
          <w:rFonts w:ascii="Century Gothic" w:hAnsi="Century Gothic" w:cs="Arial"/>
          <w:sz w:val="20"/>
          <w:szCs w:val="20"/>
          <w:lang w:val="es-MX" w:eastAsia="es-MX"/>
        </w:rPr>
      </w:pPr>
    </w:p>
    <w:p w14:paraId="40B19C05" w14:textId="77777777" w:rsidR="00EA5966" w:rsidRPr="001210BF" w:rsidRDefault="00EA596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Consulta del Programa</w:t>
      </w:r>
      <w:r w:rsidRPr="001210BF">
        <w:rPr>
          <w:rFonts w:ascii="Century Gothic" w:hAnsi="Century Gothic" w:cs="Arial"/>
          <w:b/>
          <w:bCs/>
          <w:i w:val="0"/>
          <w:color w:val="auto"/>
          <w:sz w:val="24"/>
          <w:szCs w:val="24"/>
          <w:lang w:val="es-MX"/>
        </w:rPr>
        <w:t xml:space="preserve"> </w:t>
      </w:r>
      <w:r w:rsidR="00CB04E8" w:rsidRPr="001210BF">
        <w:rPr>
          <w:rFonts w:ascii="Century Gothic" w:hAnsi="Century Gothic" w:cs="Arial"/>
          <w:b/>
          <w:i w:val="0"/>
          <w:color w:val="auto"/>
          <w:sz w:val="24"/>
          <w:szCs w:val="24"/>
          <w:lang w:val="es-MX"/>
        </w:rPr>
        <w:t>Estatal</w:t>
      </w:r>
    </w:p>
    <w:p w14:paraId="78BB4175"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8C334E" w:rsidRPr="001210BF">
        <w:rPr>
          <w:rFonts w:ascii="Century Gothic" w:hAnsi="Century Gothic" w:cs="Arial"/>
          <w:b/>
          <w:sz w:val="24"/>
          <w:szCs w:val="24"/>
          <w:lang w:val="es-MX"/>
        </w:rPr>
        <w:t>4</w:t>
      </w:r>
      <w:r w:rsidR="00970E76" w:rsidRPr="001210BF">
        <w:rPr>
          <w:rFonts w:ascii="Century Gothic" w:hAnsi="Century Gothic" w:cs="Arial"/>
          <w:b/>
          <w:sz w:val="24"/>
          <w:szCs w:val="24"/>
          <w:lang w:val="es-MX"/>
        </w:rPr>
        <w:t>4</w:t>
      </w:r>
      <w:r w:rsidR="00CB04E8"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 xml:space="preserve">La participación social y ciudadana para formular o modificar el </w:t>
      </w:r>
      <w:r w:rsidR="008C334E" w:rsidRPr="001210BF">
        <w:rPr>
          <w:rFonts w:ascii="Century Gothic" w:hAnsi="Century Gothic" w:cs="Arial"/>
          <w:sz w:val="24"/>
          <w:szCs w:val="24"/>
          <w:lang w:val="es-MX" w:eastAsia="es-MX"/>
        </w:rPr>
        <w:t>Programa</w:t>
      </w:r>
      <w:r w:rsidRPr="001210BF">
        <w:rPr>
          <w:rFonts w:ascii="Century Gothic" w:hAnsi="Century Gothic" w:cs="Arial"/>
          <w:sz w:val="24"/>
          <w:szCs w:val="24"/>
          <w:lang w:val="es-MX" w:eastAsia="es-MX"/>
        </w:rPr>
        <w:t xml:space="preserve"> Estatal de Ordenamiento Territorial y Desarrollo Urbano</w:t>
      </w:r>
      <w:r w:rsidRPr="001210BF">
        <w:rPr>
          <w:rFonts w:ascii="Century Gothic" w:hAnsi="Century Gothic" w:cs="Arial"/>
          <w:sz w:val="24"/>
          <w:szCs w:val="24"/>
          <w:lang w:val="es-MX"/>
        </w:rPr>
        <w:t>,</w:t>
      </w:r>
      <w:r w:rsidRPr="001210BF">
        <w:rPr>
          <w:rFonts w:ascii="Century Gothic" w:hAnsi="Century Gothic" w:cs="Arial"/>
          <w:sz w:val="24"/>
          <w:szCs w:val="24"/>
          <w:lang w:val="es-MX" w:eastAsia="es-MX"/>
        </w:rPr>
        <w:t xml:space="preserve"> se realizará conforme a las siguientes bases:</w:t>
      </w:r>
    </w:p>
    <w:p w14:paraId="42CB16F2"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043C1C0F"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Secretaría formulará el proyecto del Programa Estatal, haciéndolo del conocimiento de los Consejos Estatal y Municipales de Ordenamiento Territorial </w:t>
      </w:r>
      <w:r w:rsidRPr="001210BF">
        <w:rPr>
          <w:rFonts w:ascii="Century Gothic" w:hAnsi="Century Gothic" w:cs="Arial"/>
          <w:sz w:val="24"/>
          <w:szCs w:val="24"/>
          <w:lang w:val="es-MX"/>
        </w:rPr>
        <w:t>y Desarrollo Urbano para su amplia difusión.</w:t>
      </w:r>
    </w:p>
    <w:p w14:paraId="110D0C45" w14:textId="77777777" w:rsidR="00EA5966" w:rsidRPr="001210BF" w:rsidRDefault="00EA5966" w:rsidP="006928A8">
      <w:pPr>
        <w:spacing w:after="0" w:line="360" w:lineRule="auto"/>
        <w:ind w:left="540"/>
        <w:jc w:val="both"/>
        <w:rPr>
          <w:rFonts w:ascii="Century Gothic" w:hAnsi="Century Gothic" w:cs="Arial"/>
          <w:sz w:val="24"/>
          <w:szCs w:val="24"/>
          <w:lang w:val="es-MX" w:eastAsia="es-MX"/>
        </w:rPr>
      </w:pPr>
    </w:p>
    <w:p w14:paraId="3C9C7BF9"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Dicho</w:t>
      </w:r>
      <w:r w:rsidR="008C334E" w:rsidRPr="001210BF">
        <w:rPr>
          <w:rFonts w:ascii="Century Gothic" w:hAnsi="Century Gothic" w:cs="Arial"/>
          <w:sz w:val="24"/>
          <w:szCs w:val="24"/>
          <w:lang w:val="es-MX" w:eastAsia="es-MX"/>
        </w:rPr>
        <w:t>s</w:t>
      </w:r>
      <w:r w:rsidRPr="001210BF">
        <w:rPr>
          <w:rFonts w:ascii="Century Gothic" w:hAnsi="Century Gothic" w:cs="Arial"/>
          <w:sz w:val="24"/>
          <w:szCs w:val="24"/>
          <w:lang w:val="es-MX" w:eastAsia="es-MX"/>
        </w:rPr>
        <w:t xml:space="preserve"> Consejo</w:t>
      </w:r>
      <w:r w:rsidR="008C334E" w:rsidRPr="001210BF">
        <w:rPr>
          <w:rFonts w:ascii="Century Gothic" w:hAnsi="Century Gothic" w:cs="Arial"/>
          <w:sz w:val="24"/>
          <w:szCs w:val="24"/>
          <w:lang w:val="es-MX" w:eastAsia="es-MX"/>
        </w:rPr>
        <w:t>s</w:t>
      </w:r>
      <w:r w:rsidRPr="001210BF">
        <w:rPr>
          <w:rFonts w:ascii="Century Gothic" w:hAnsi="Century Gothic" w:cs="Arial"/>
          <w:sz w:val="24"/>
          <w:szCs w:val="24"/>
          <w:lang w:val="es-MX" w:eastAsia="es-MX"/>
        </w:rPr>
        <w:t xml:space="preserve"> establecerá</w:t>
      </w:r>
      <w:r w:rsidR="008C334E" w:rsidRPr="001210BF">
        <w:rPr>
          <w:rFonts w:ascii="Century Gothic" w:hAnsi="Century Gothic" w:cs="Arial"/>
          <w:sz w:val="24"/>
          <w:szCs w:val="24"/>
          <w:lang w:val="es-MX" w:eastAsia="es-MX"/>
        </w:rPr>
        <w:t>n</w:t>
      </w:r>
      <w:r w:rsidRPr="001210BF">
        <w:rPr>
          <w:rFonts w:ascii="Century Gothic" w:hAnsi="Century Gothic" w:cs="Arial"/>
          <w:sz w:val="24"/>
          <w:szCs w:val="24"/>
          <w:lang w:val="es-MX" w:eastAsia="es-MX"/>
        </w:rPr>
        <w:t xml:space="preserve"> un término no menor a treinta días naturales, para recibir y analizar los comentarios y aportaciones que consideren oportuno formular las personas, instituciones y los distintos grupos relacionados con la materia, que integran la comunidad.</w:t>
      </w:r>
    </w:p>
    <w:p w14:paraId="5A4CCF2E"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4FB4FBBD"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comentarios y aportaciones de la consulta serán enviados por</w:t>
      </w:r>
      <w:r w:rsidR="00DF0F24" w:rsidRPr="001210BF">
        <w:rPr>
          <w:rFonts w:ascii="Century Gothic" w:hAnsi="Century Gothic" w:cs="Arial"/>
          <w:sz w:val="24"/>
          <w:szCs w:val="24"/>
          <w:lang w:val="es-MX" w:eastAsia="es-MX"/>
        </w:rPr>
        <w:t xml:space="preserve"> dichos </w:t>
      </w:r>
      <w:r w:rsidR="008C334E" w:rsidRPr="001210BF">
        <w:rPr>
          <w:rFonts w:ascii="Century Gothic" w:hAnsi="Century Gothic" w:cs="Arial"/>
          <w:sz w:val="24"/>
          <w:szCs w:val="24"/>
          <w:lang w:val="es-MX" w:eastAsia="es-MX"/>
        </w:rPr>
        <w:t xml:space="preserve">Consejos </w:t>
      </w:r>
      <w:r w:rsidRPr="001210BF">
        <w:rPr>
          <w:rFonts w:ascii="Century Gothic" w:hAnsi="Century Gothic" w:cs="Arial"/>
          <w:sz w:val="24"/>
          <w:szCs w:val="24"/>
          <w:lang w:val="es-MX"/>
        </w:rPr>
        <w:t xml:space="preserve">a </w:t>
      </w:r>
      <w:r w:rsidRPr="001210BF">
        <w:rPr>
          <w:rFonts w:ascii="Century Gothic" w:hAnsi="Century Gothic" w:cs="Arial"/>
          <w:sz w:val="24"/>
          <w:szCs w:val="24"/>
          <w:lang w:val="es-MX" w:eastAsia="es-MX"/>
        </w:rPr>
        <w:t>la Secretaría, quien deberá dar respuesta por escrito a dichos planteamientos en un plazo no mayor a diez días hábiles.</w:t>
      </w:r>
    </w:p>
    <w:p w14:paraId="6D2A6E4E"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0FD68EB7"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w:t>
      </w:r>
      <w:r w:rsidR="008C334E" w:rsidRPr="001210BF">
        <w:rPr>
          <w:rFonts w:ascii="Century Gothic" w:hAnsi="Century Gothic" w:cs="Arial"/>
          <w:sz w:val="24"/>
          <w:szCs w:val="24"/>
          <w:lang w:val="es-MX" w:eastAsia="es-MX"/>
        </w:rPr>
        <w:t xml:space="preserve">Secretaría </w:t>
      </w:r>
      <w:r w:rsidRPr="001210BF">
        <w:rPr>
          <w:rFonts w:ascii="Century Gothic" w:hAnsi="Century Gothic" w:cs="Arial"/>
          <w:sz w:val="24"/>
          <w:szCs w:val="24"/>
          <w:lang w:val="es-MX" w:eastAsia="es-MX"/>
        </w:rPr>
        <w:t>elaborará el documento final, que contendrá las modificaciones que resulten aplicables, derivado de la consulta a que se refiere este artículo.</w:t>
      </w:r>
    </w:p>
    <w:p w14:paraId="4F1C9A48" w14:textId="77777777" w:rsidR="00B40EE9" w:rsidRPr="001210BF" w:rsidRDefault="00B40EE9" w:rsidP="006928A8">
      <w:pPr>
        <w:spacing w:after="0" w:line="360" w:lineRule="auto"/>
        <w:jc w:val="both"/>
        <w:rPr>
          <w:rFonts w:ascii="Century Gothic" w:hAnsi="Century Gothic" w:cs="Arial"/>
          <w:sz w:val="24"/>
          <w:szCs w:val="24"/>
          <w:lang w:val="es-MX" w:eastAsia="es-MX"/>
        </w:rPr>
      </w:pPr>
    </w:p>
    <w:p w14:paraId="35D287DE" w14:textId="77777777" w:rsidR="00EA5966" w:rsidRPr="001210BF" w:rsidRDefault="00EA596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Aprobación del </w:t>
      </w:r>
      <w:r w:rsidRPr="001210BF">
        <w:rPr>
          <w:rFonts w:ascii="Century Gothic" w:hAnsi="Century Gothic" w:cs="Arial"/>
          <w:b/>
          <w:i w:val="0"/>
          <w:color w:val="auto"/>
          <w:sz w:val="24"/>
          <w:szCs w:val="24"/>
          <w:lang w:val="es-MX" w:eastAsia="es-MX"/>
        </w:rPr>
        <w:t>Programa</w:t>
      </w:r>
      <w:r w:rsidRPr="001210BF">
        <w:rPr>
          <w:rFonts w:ascii="Century Gothic" w:hAnsi="Century Gothic" w:cs="Arial"/>
          <w:b/>
          <w:bCs/>
          <w:i w:val="0"/>
          <w:color w:val="auto"/>
          <w:sz w:val="24"/>
          <w:szCs w:val="24"/>
          <w:lang w:val="es-MX" w:eastAsia="es-MX"/>
        </w:rPr>
        <w:t xml:space="preserve"> </w:t>
      </w:r>
      <w:r w:rsidR="00CB04E8" w:rsidRPr="001210BF">
        <w:rPr>
          <w:rFonts w:ascii="Century Gothic" w:hAnsi="Century Gothic" w:cs="Arial"/>
          <w:b/>
          <w:i w:val="0"/>
          <w:color w:val="auto"/>
          <w:sz w:val="24"/>
          <w:szCs w:val="24"/>
          <w:lang w:val="es-MX"/>
        </w:rPr>
        <w:t>Estatal</w:t>
      </w:r>
    </w:p>
    <w:p w14:paraId="68B315B4"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45</w:t>
      </w:r>
      <w:r w:rsidR="00CB04E8" w:rsidRPr="001210BF">
        <w:rPr>
          <w:rFonts w:ascii="Century Gothic" w:hAnsi="Century Gothic" w:cs="Arial"/>
          <w:b/>
          <w:sz w:val="24"/>
          <w:szCs w:val="24"/>
          <w:lang w:val="es-MX"/>
        </w:rPr>
        <w:t>.</w:t>
      </w:r>
      <w:r w:rsidR="008C334E"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El 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eastAsia="es-MX"/>
        </w:rPr>
        <w:t xml:space="preserve"> estará sometido a un proceso permanente de control y evaluación. </w:t>
      </w:r>
    </w:p>
    <w:p w14:paraId="3954943A"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CC735E1" w14:textId="25508B95"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Para su elaboración o modificaciones se deberá estar al siguiente procedimiento:</w:t>
      </w:r>
    </w:p>
    <w:p w14:paraId="016AFD84" w14:textId="77777777" w:rsidR="008C334E" w:rsidRPr="001210BF" w:rsidRDefault="008C334E" w:rsidP="006928A8">
      <w:pPr>
        <w:spacing w:after="0" w:line="360" w:lineRule="auto"/>
        <w:jc w:val="both"/>
        <w:rPr>
          <w:rFonts w:ascii="Century Gothic" w:hAnsi="Century Gothic" w:cs="Arial"/>
          <w:bCs/>
          <w:sz w:val="24"/>
          <w:szCs w:val="24"/>
          <w:lang w:val="es-MX" w:eastAsia="es-MX"/>
        </w:rPr>
      </w:pPr>
    </w:p>
    <w:p w14:paraId="008C5F57" w14:textId="77777777" w:rsidR="00EA5966" w:rsidRPr="001210BF" w:rsidRDefault="00EA5966" w:rsidP="006928A8">
      <w:pPr>
        <w:numPr>
          <w:ilvl w:val="0"/>
          <w:numId w:val="17"/>
        </w:numPr>
        <w:spacing w:after="0" w:line="360" w:lineRule="auto"/>
        <w:ind w:left="760"/>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Una vez que la Secretaría emita el documento final a que se refiere la fracción IV del artículo anterior, será presentado al titular del Poder Ejecutivo del Estado para su aprobación. </w:t>
      </w:r>
    </w:p>
    <w:p w14:paraId="24322A6E" w14:textId="77777777" w:rsidR="008C334E" w:rsidRPr="001210BF" w:rsidRDefault="008C334E" w:rsidP="006928A8">
      <w:pPr>
        <w:spacing w:after="0" w:line="360" w:lineRule="auto"/>
        <w:ind w:left="760"/>
        <w:jc w:val="both"/>
        <w:rPr>
          <w:rFonts w:ascii="Century Gothic" w:hAnsi="Century Gothic" w:cs="Arial"/>
          <w:bCs/>
          <w:sz w:val="24"/>
          <w:szCs w:val="24"/>
          <w:lang w:val="es-MX" w:eastAsia="es-MX"/>
        </w:rPr>
      </w:pPr>
    </w:p>
    <w:p w14:paraId="3392882D" w14:textId="1E0793DF" w:rsidR="00EA5966" w:rsidRPr="001210BF" w:rsidRDefault="00EA5966" w:rsidP="006928A8">
      <w:pPr>
        <w:numPr>
          <w:ilvl w:val="0"/>
          <w:numId w:val="17"/>
        </w:numPr>
        <w:spacing w:after="0" w:line="360" w:lineRule="auto"/>
        <w:ind w:left="760"/>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Una vez aprobado el </w:t>
      </w:r>
      <w:r w:rsidR="002316B2"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por el Ejecutivo, deberá publicarse en el Periódico Oficial del Estado, teniendo efectos jurídicos inmediatos al día siguiente de su publicación.</w:t>
      </w:r>
    </w:p>
    <w:p w14:paraId="177EF91C" w14:textId="77777777" w:rsidR="008C334E" w:rsidRPr="001210BF" w:rsidRDefault="008C334E" w:rsidP="006928A8">
      <w:pPr>
        <w:spacing w:after="0" w:line="360" w:lineRule="auto"/>
        <w:jc w:val="both"/>
        <w:rPr>
          <w:rFonts w:ascii="Century Gothic" w:hAnsi="Century Gothic" w:cs="Arial"/>
          <w:bCs/>
          <w:sz w:val="24"/>
          <w:szCs w:val="24"/>
          <w:lang w:val="es-MX" w:eastAsia="es-MX"/>
        </w:rPr>
      </w:pPr>
    </w:p>
    <w:p w14:paraId="7D275F54" w14:textId="23C08318" w:rsidR="00EA5966" w:rsidRPr="001210BF" w:rsidRDefault="00EA5966" w:rsidP="006928A8">
      <w:pPr>
        <w:numPr>
          <w:ilvl w:val="0"/>
          <w:numId w:val="17"/>
        </w:numPr>
        <w:spacing w:after="0" w:line="360" w:lineRule="auto"/>
        <w:ind w:left="760"/>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Posterior a su publicación, deberá ser inscrito en el Registro Público de la Propiedad.</w:t>
      </w:r>
    </w:p>
    <w:p w14:paraId="55523DE0" w14:textId="77777777" w:rsidR="00B40EE9" w:rsidRPr="001210BF" w:rsidRDefault="00B40EE9" w:rsidP="006928A8">
      <w:pPr>
        <w:spacing w:after="0" w:line="360" w:lineRule="auto"/>
        <w:jc w:val="both"/>
        <w:rPr>
          <w:rFonts w:ascii="Century Gothic" w:hAnsi="Century Gothic" w:cs="Arial"/>
          <w:sz w:val="24"/>
          <w:szCs w:val="24"/>
          <w:lang w:val="es-MX" w:eastAsia="es-MX"/>
        </w:rPr>
      </w:pPr>
    </w:p>
    <w:p w14:paraId="73B2217C" w14:textId="77777777" w:rsidR="00CB04E8" w:rsidRPr="001210BF" w:rsidRDefault="00CB04E8" w:rsidP="006928A8">
      <w:pPr>
        <w:spacing w:after="0" w:line="360" w:lineRule="auto"/>
        <w:jc w:val="center"/>
        <w:rPr>
          <w:rFonts w:ascii="Century Gothic" w:hAnsi="Century Gothic" w:cs="Arial"/>
          <w:b/>
          <w:sz w:val="24"/>
          <w:szCs w:val="24"/>
          <w:lang w:val="es-MX" w:eastAsia="es-MX"/>
        </w:rPr>
      </w:pPr>
      <w:r w:rsidRPr="001210BF">
        <w:rPr>
          <w:rFonts w:ascii="Century Gothic" w:hAnsi="Century Gothic" w:cs="Arial"/>
          <w:b/>
          <w:sz w:val="24"/>
          <w:szCs w:val="24"/>
          <w:lang w:val="es-MX" w:eastAsia="es-MX"/>
        </w:rPr>
        <w:t>CAPÍTULO TERCERO</w:t>
      </w:r>
    </w:p>
    <w:p w14:paraId="13BB9553" w14:textId="77777777" w:rsidR="00EA5966" w:rsidRPr="001210BF" w:rsidRDefault="00CB04E8" w:rsidP="006928A8">
      <w:pPr>
        <w:spacing w:after="0" w:line="360" w:lineRule="auto"/>
        <w:jc w:val="center"/>
        <w:rPr>
          <w:rFonts w:ascii="Century Gothic" w:hAnsi="Century Gothic" w:cs="Arial"/>
          <w:sz w:val="24"/>
          <w:szCs w:val="24"/>
          <w:lang w:val="es-MX" w:eastAsia="es-MX"/>
        </w:rPr>
      </w:pPr>
      <w:r w:rsidRPr="001210BF">
        <w:rPr>
          <w:rFonts w:ascii="Century Gothic" w:hAnsi="Century Gothic" w:cs="Arial"/>
          <w:sz w:val="24"/>
          <w:szCs w:val="24"/>
          <w:lang w:val="es-MX" w:eastAsia="es-MX"/>
        </w:rPr>
        <w:t>DE LOS PROGRAMAS REGIONALES DE ORDENAMIENTO TERRITORIAL Y DESARROLLO URBANO</w:t>
      </w:r>
    </w:p>
    <w:p w14:paraId="1E5C4D9F" w14:textId="77777777" w:rsidR="00EA5966" w:rsidRPr="001210BF" w:rsidRDefault="00EA5966" w:rsidP="006928A8">
      <w:pPr>
        <w:spacing w:after="0" w:line="360" w:lineRule="auto"/>
        <w:jc w:val="center"/>
        <w:rPr>
          <w:rFonts w:ascii="Century Gothic" w:hAnsi="Century Gothic" w:cs="Arial"/>
          <w:b/>
          <w:iCs/>
          <w:sz w:val="24"/>
          <w:szCs w:val="24"/>
          <w:lang w:val="es-MX" w:eastAsia="es-MX"/>
        </w:rPr>
      </w:pPr>
    </w:p>
    <w:p w14:paraId="561A96A4" w14:textId="77777777" w:rsidR="00EA5966" w:rsidRPr="001210BF" w:rsidRDefault="00EA5966" w:rsidP="006928A8">
      <w:pPr>
        <w:spacing w:after="0" w:line="360" w:lineRule="auto"/>
        <w:jc w:val="right"/>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t>Programas Regionales</w:t>
      </w:r>
    </w:p>
    <w:p w14:paraId="5511EF2A"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6</w:t>
      </w:r>
      <w:r w:rsidR="008C334E"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Los Programas Regionales de Desarrollo Urbano son el conjunto de acciones definidas para promover el ordenamiento territorial y el desarrollo de los centros de población ubicados en el territorio de dos o más municipios, en </w:t>
      </w:r>
      <w:r w:rsidRPr="001210BF">
        <w:rPr>
          <w:rFonts w:ascii="Century Gothic" w:hAnsi="Century Gothic" w:cs="Arial"/>
          <w:sz w:val="24"/>
          <w:szCs w:val="24"/>
          <w:lang w:val="es-MX" w:eastAsia="es-MX"/>
        </w:rPr>
        <w:lastRenderedPageBreak/>
        <w:t xml:space="preserve">una región determinada por el </w:t>
      </w:r>
      <w:r w:rsidR="004609A8" w:rsidRPr="001210BF">
        <w:rPr>
          <w:rFonts w:ascii="Century Gothic" w:hAnsi="Century Gothic" w:cs="Arial"/>
          <w:sz w:val="24"/>
          <w:szCs w:val="24"/>
          <w:lang w:val="es-MX" w:eastAsia="es-MX"/>
        </w:rPr>
        <w:t xml:space="preserve">Programa </w:t>
      </w:r>
      <w:r w:rsidR="004609A8" w:rsidRPr="001210BF">
        <w:rPr>
          <w:rFonts w:ascii="Century Gothic" w:hAnsi="Century Gothic" w:cs="Arial"/>
          <w:bCs/>
          <w:sz w:val="24"/>
          <w:szCs w:val="24"/>
          <w:lang w:val="es-MX" w:eastAsia="es-MX"/>
        </w:rPr>
        <w:t xml:space="preserve">Estatal de Ordenamiento Territorial y Desarrollo Urbano. </w:t>
      </w:r>
      <w:r w:rsidRPr="001210BF">
        <w:rPr>
          <w:rFonts w:ascii="Century Gothic" w:hAnsi="Century Gothic" w:cs="Arial"/>
          <w:sz w:val="24"/>
          <w:szCs w:val="24"/>
          <w:lang w:val="es-MX" w:eastAsia="es-MX"/>
        </w:rPr>
        <w:t xml:space="preserve">Dichos Programas promoverán la acción coordinada de las autoridades, en acciones prioritarias y estratégicas relacionadas con el aprovechamiento del territorio. </w:t>
      </w:r>
    </w:p>
    <w:p w14:paraId="2C10F314" w14:textId="77777777" w:rsidR="00EA5966" w:rsidRPr="007F44E6" w:rsidRDefault="00EA5966" w:rsidP="006928A8">
      <w:pPr>
        <w:spacing w:after="0" w:line="360" w:lineRule="auto"/>
        <w:jc w:val="both"/>
        <w:rPr>
          <w:rFonts w:ascii="Century Gothic" w:hAnsi="Century Gothic" w:cs="Arial"/>
          <w:sz w:val="26"/>
          <w:szCs w:val="26"/>
          <w:lang w:val="es-MX" w:eastAsia="es-MX"/>
        </w:rPr>
      </w:pPr>
    </w:p>
    <w:p w14:paraId="214A116C" w14:textId="77777777" w:rsidR="00EA5966" w:rsidRPr="001210BF" w:rsidRDefault="00CB04E8" w:rsidP="006928A8">
      <w:pPr>
        <w:spacing w:after="0" w:line="360" w:lineRule="auto"/>
        <w:jc w:val="right"/>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t>Contenido</w:t>
      </w:r>
      <w:r w:rsidR="00EA5966" w:rsidRPr="001210BF">
        <w:rPr>
          <w:rFonts w:ascii="Century Gothic" w:hAnsi="Century Gothic" w:cs="Arial"/>
          <w:b/>
          <w:iCs/>
          <w:sz w:val="24"/>
          <w:szCs w:val="24"/>
          <w:lang w:val="es-MX" w:eastAsia="es-MX"/>
        </w:rPr>
        <w:t xml:space="preserve"> de los Programas Regionales</w:t>
      </w:r>
    </w:p>
    <w:p w14:paraId="318B16D4"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7</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Los Programas Regionales se sujetarán a las disposiciones contenidas en el </w:t>
      </w:r>
      <w:r w:rsidR="008C334E" w:rsidRPr="001210BF">
        <w:rPr>
          <w:rFonts w:ascii="Century Gothic" w:hAnsi="Century Gothic" w:cs="Arial"/>
          <w:sz w:val="24"/>
          <w:szCs w:val="24"/>
          <w:lang w:val="es-MX" w:eastAsia="es-MX"/>
        </w:rPr>
        <w:t>Programa</w:t>
      </w:r>
      <w:r w:rsidRPr="001210BF">
        <w:rPr>
          <w:rFonts w:ascii="Century Gothic" w:hAnsi="Century Gothic" w:cs="Arial"/>
          <w:sz w:val="24"/>
          <w:szCs w:val="24"/>
          <w:lang w:val="es-MX" w:eastAsia="es-MX"/>
        </w:rPr>
        <w:t xml:space="preserve"> Estatal y especificarán los objetivos, prioridades y políticas referidas a las regiones que se consideren prioritarias o estratégicas y deberán contener los siguientes aspectos:</w:t>
      </w:r>
    </w:p>
    <w:p w14:paraId="3FF79E81"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9888C63"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Hacer referencia a su área de aplicación.</w:t>
      </w:r>
    </w:p>
    <w:p w14:paraId="267E7D6B" w14:textId="77777777" w:rsidR="00EA5966" w:rsidRPr="001210BF" w:rsidRDefault="00EA5966" w:rsidP="006928A8">
      <w:pPr>
        <w:spacing w:after="0" w:line="360" w:lineRule="auto"/>
        <w:ind w:left="1080"/>
        <w:jc w:val="both"/>
        <w:rPr>
          <w:rFonts w:ascii="Century Gothic" w:hAnsi="Century Gothic" w:cs="Arial"/>
          <w:sz w:val="24"/>
          <w:szCs w:val="24"/>
          <w:lang w:val="es-MX" w:eastAsia="es-MX"/>
        </w:rPr>
      </w:pPr>
    </w:p>
    <w:p w14:paraId="5D9E4856"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Determinar sus objetivos y metas.</w:t>
      </w:r>
    </w:p>
    <w:p w14:paraId="1C49FC9C"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D6CBFB1"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Ofrecer una síntesis del diagnóstico y las proyecciones a futuro de sus aspectos más relevantes.</w:t>
      </w:r>
    </w:p>
    <w:p w14:paraId="3002CD08"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6807CAD"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Proponer alternativas viables para el ordenamiento territorial y el desarrollo urbano de la región.</w:t>
      </w:r>
    </w:p>
    <w:p w14:paraId="3A3BF1B5" w14:textId="77777777" w:rsidR="00EA5966" w:rsidRDefault="00EA5966" w:rsidP="006928A8">
      <w:pPr>
        <w:spacing w:after="0" w:line="360" w:lineRule="auto"/>
        <w:jc w:val="right"/>
        <w:rPr>
          <w:rFonts w:ascii="Century Gothic" w:hAnsi="Century Gothic" w:cs="Arial"/>
          <w:i/>
          <w:iCs/>
          <w:sz w:val="24"/>
          <w:szCs w:val="24"/>
          <w:lang w:val="es-MX" w:eastAsia="es-MX"/>
        </w:rPr>
      </w:pPr>
    </w:p>
    <w:p w14:paraId="177E57CD" w14:textId="77777777" w:rsidR="007F44E6" w:rsidRPr="001210BF" w:rsidRDefault="007F44E6" w:rsidP="007F44E6">
      <w:pPr>
        <w:spacing w:after="0" w:line="360" w:lineRule="auto"/>
        <w:jc w:val="center"/>
        <w:rPr>
          <w:rFonts w:ascii="Century Gothic" w:hAnsi="Century Gothic" w:cs="Arial"/>
          <w:i/>
          <w:iCs/>
          <w:sz w:val="24"/>
          <w:szCs w:val="24"/>
          <w:lang w:val="es-MX" w:eastAsia="es-MX"/>
        </w:rPr>
      </w:pPr>
    </w:p>
    <w:p w14:paraId="28B48625" w14:textId="77777777" w:rsidR="00EA5966" w:rsidRPr="001210BF" w:rsidRDefault="00EA5966" w:rsidP="006928A8">
      <w:pPr>
        <w:spacing w:after="0" w:line="360" w:lineRule="auto"/>
        <w:jc w:val="right"/>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lastRenderedPageBreak/>
        <w:t>Procedimientos de los Programas Regionales</w:t>
      </w:r>
    </w:p>
    <w:p w14:paraId="308B07AB" w14:textId="77777777" w:rsidR="00EA5966" w:rsidRPr="001210BF" w:rsidRDefault="00EA5966"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8</w:t>
      </w:r>
      <w:r w:rsidR="00CB04E8"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rPr>
        <w:t>La participación social y ciudadana para formular</w:t>
      </w:r>
      <w:r w:rsidR="004B472B" w:rsidRPr="001210BF">
        <w:rPr>
          <w:rFonts w:ascii="Century Gothic" w:hAnsi="Century Gothic" w:cs="Arial"/>
          <w:bCs/>
          <w:sz w:val="24"/>
          <w:szCs w:val="24"/>
          <w:lang w:val="es-MX"/>
        </w:rPr>
        <w:t>, aprobar</w:t>
      </w:r>
      <w:r w:rsidRPr="001210BF">
        <w:rPr>
          <w:rFonts w:ascii="Century Gothic" w:hAnsi="Century Gothic" w:cs="Arial"/>
          <w:bCs/>
          <w:sz w:val="24"/>
          <w:szCs w:val="24"/>
          <w:lang w:val="es-MX"/>
        </w:rPr>
        <w:t xml:space="preserve"> o modificar</w:t>
      </w:r>
      <w:r w:rsidRPr="001210BF">
        <w:rPr>
          <w:rFonts w:ascii="Century Gothic" w:eastAsia="Times New Roman" w:hAnsi="Century Gothic" w:cs="Arial"/>
          <w:bCs/>
          <w:sz w:val="24"/>
          <w:szCs w:val="24"/>
          <w:lang w:val="es-MX" w:eastAsia="es-ES"/>
        </w:rPr>
        <w:t xml:space="preserve"> los Programas Regionales de Desarrollo Urbano</w:t>
      </w:r>
      <w:r w:rsidRPr="001210BF">
        <w:rPr>
          <w:rFonts w:ascii="Century Gothic" w:hAnsi="Century Gothic" w:cs="Arial"/>
          <w:bCs/>
          <w:sz w:val="24"/>
          <w:szCs w:val="24"/>
          <w:lang w:val="es-MX"/>
        </w:rPr>
        <w:t xml:space="preserve">, se realizará </w:t>
      </w:r>
      <w:r w:rsidR="004B472B" w:rsidRPr="001210BF">
        <w:rPr>
          <w:rFonts w:ascii="Century Gothic" w:hAnsi="Century Gothic" w:cs="Arial"/>
          <w:bCs/>
          <w:sz w:val="24"/>
          <w:szCs w:val="24"/>
          <w:lang w:val="es-MX"/>
        </w:rPr>
        <w:t>conforme a las siguientes bases</w:t>
      </w:r>
      <w:r w:rsidRPr="001210BF">
        <w:rPr>
          <w:rFonts w:ascii="Century Gothic" w:hAnsi="Century Gothic" w:cs="Arial"/>
          <w:bCs/>
          <w:sz w:val="24"/>
          <w:szCs w:val="24"/>
          <w:lang w:val="es-MX"/>
        </w:rPr>
        <w:t>:</w:t>
      </w:r>
    </w:p>
    <w:p w14:paraId="60B1F6DF"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658BB5B"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La Secretarí</w:t>
      </w:r>
      <w:r w:rsidR="004B472B" w:rsidRPr="001210BF">
        <w:rPr>
          <w:rFonts w:ascii="Century Gothic" w:hAnsi="Century Gothic" w:cs="Arial"/>
          <w:bCs/>
          <w:lang w:val="es-MX"/>
        </w:rPr>
        <w:t>a formulará el proyecto del Programa</w:t>
      </w:r>
      <w:r w:rsidRPr="001210BF">
        <w:rPr>
          <w:rFonts w:ascii="Century Gothic" w:hAnsi="Century Gothic" w:cs="Arial"/>
          <w:bCs/>
          <w:lang w:val="es-MX"/>
        </w:rPr>
        <w:t xml:space="preserve"> Regional, haci</w:t>
      </w:r>
      <w:r w:rsidR="009C16F2" w:rsidRPr="001210BF">
        <w:rPr>
          <w:rFonts w:ascii="Century Gothic" w:hAnsi="Century Gothic" w:cs="Arial"/>
          <w:bCs/>
          <w:lang w:val="es-MX"/>
        </w:rPr>
        <w:t>éndolo del conocimiento de los a</w:t>
      </w:r>
      <w:r w:rsidRPr="001210BF">
        <w:rPr>
          <w:rFonts w:ascii="Century Gothic" w:hAnsi="Century Gothic" w:cs="Arial"/>
          <w:bCs/>
          <w:lang w:val="es-MX"/>
        </w:rPr>
        <w:t>yuntamientos que formen parte de la estrategia regional, y del Consejo Estatal de Ordenamiento Territorial y Desarrollo Urbano, este último para su amplia difusión.</w:t>
      </w:r>
    </w:p>
    <w:p w14:paraId="35184C94" w14:textId="77777777" w:rsidR="00EA5966" w:rsidRPr="001210BF" w:rsidRDefault="00EA5966" w:rsidP="006928A8">
      <w:pPr>
        <w:pStyle w:val="Prrafodelista"/>
        <w:spacing w:line="360" w:lineRule="auto"/>
        <w:ind w:left="760"/>
        <w:jc w:val="both"/>
        <w:rPr>
          <w:rFonts w:ascii="Century Gothic" w:hAnsi="Century Gothic" w:cs="Arial"/>
          <w:bCs/>
          <w:lang w:val="es-MX"/>
        </w:rPr>
      </w:pPr>
    </w:p>
    <w:p w14:paraId="003E9E4A"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Dicho Consejo establecerá un término no menor de treinta días naturales, para recibir y analizar los comentarios y aportaciones que consideren oportuno formular las personas, instituciones y los distintos grupos relacionados con la materia, que integran la comunidad. </w:t>
      </w:r>
    </w:p>
    <w:p w14:paraId="7D4B2C29" w14:textId="77777777" w:rsidR="00EA5966" w:rsidRPr="001210BF" w:rsidRDefault="00EA5966" w:rsidP="006928A8">
      <w:pPr>
        <w:pStyle w:val="Prrafodelista"/>
        <w:spacing w:line="360" w:lineRule="auto"/>
        <w:ind w:left="760"/>
        <w:jc w:val="both"/>
        <w:rPr>
          <w:rFonts w:ascii="Century Gothic" w:hAnsi="Century Gothic" w:cs="Arial"/>
          <w:bCs/>
          <w:lang w:val="es-MX"/>
        </w:rPr>
      </w:pPr>
    </w:p>
    <w:p w14:paraId="47EA1256" w14:textId="4B006884" w:rsidR="00EA5966" w:rsidRPr="001210BF" w:rsidRDefault="00A40A93" w:rsidP="006928A8">
      <w:pPr>
        <w:pStyle w:val="Prrafodelista"/>
        <w:spacing w:line="360" w:lineRule="auto"/>
        <w:ind w:left="760"/>
        <w:jc w:val="both"/>
        <w:rPr>
          <w:rFonts w:ascii="Century Gothic" w:hAnsi="Century Gothic" w:cs="Arial"/>
          <w:bCs/>
          <w:lang w:val="es-MX"/>
        </w:rPr>
      </w:pPr>
      <w:r w:rsidRPr="001210BF">
        <w:rPr>
          <w:rFonts w:ascii="Century Gothic" w:hAnsi="Century Gothic" w:cs="Arial"/>
          <w:bCs/>
          <w:lang w:val="es-MX"/>
        </w:rPr>
        <w:t>De igual forma</w:t>
      </w:r>
      <w:r w:rsidR="005D5B43">
        <w:rPr>
          <w:rFonts w:ascii="Century Gothic" w:hAnsi="Century Gothic" w:cs="Arial"/>
          <w:bCs/>
          <w:lang w:val="es-MX"/>
        </w:rPr>
        <w:t>,</w:t>
      </w:r>
      <w:r w:rsidRPr="001210BF">
        <w:rPr>
          <w:rFonts w:ascii="Century Gothic" w:hAnsi="Century Gothic" w:cs="Arial"/>
          <w:bCs/>
          <w:lang w:val="es-MX"/>
        </w:rPr>
        <w:t xml:space="preserve"> los a</w:t>
      </w:r>
      <w:r w:rsidR="00EA5966" w:rsidRPr="001210BF">
        <w:rPr>
          <w:rFonts w:ascii="Century Gothic" w:hAnsi="Century Gothic" w:cs="Arial"/>
          <w:bCs/>
          <w:lang w:val="es-MX"/>
        </w:rPr>
        <w:t>yuntamientos requeridos deberán hacer sus comentarios y aportaciones en un plazo no mayor a treinta días naturales contados a partir de aquel en que tengan conocimiento del estudio, en el caso de no emitir respuesta en el plazo establecido, se entenderán conformes con su contenido y alcance.</w:t>
      </w:r>
    </w:p>
    <w:p w14:paraId="79CE559D" w14:textId="77777777" w:rsidR="00EA5966" w:rsidRPr="001210BF" w:rsidRDefault="00EA5966" w:rsidP="006928A8">
      <w:pPr>
        <w:pStyle w:val="Prrafodelista"/>
        <w:spacing w:line="360" w:lineRule="auto"/>
        <w:ind w:left="760" w:hanging="425"/>
        <w:jc w:val="both"/>
        <w:rPr>
          <w:rFonts w:ascii="Century Gothic" w:hAnsi="Century Gothic" w:cs="Arial"/>
          <w:bCs/>
          <w:lang w:val="es-MX"/>
        </w:rPr>
      </w:pPr>
    </w:p>
    <w:p w14:paraId="7BB76935"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lastRenderedPageBreak/>
        <w:t>Los comentarios y aportaciones de la consulta serán enviados por el Consejo Estatal de Ordenamiento Territorial y Desarrollo Urbano a la Secretaría, quien está obligada a dar respuesta por escrito a dichos planteamientos, en un plazo de diez días hábiles.</w:t>
      </w:r>
    </w:p>
    <w:p w14:paraId="464C1C27" w14:textId="77777777" w:rsidR="00EA5966" w:rsidRPr="001210BF" w:rsidRDefault="00EA5966" w:rsidP="006928A8">
      <w:pPr>
        <w:pStyle w:val="Prrafodelista"/>
        <w:spacing w:line="360" w:lineRule="auto"/>
        <w:ind w:hanging="425"/>
        <w:rPr>
          <w:rFonts w:ascii="Century Gothic" w:hAnsi="Century Gothic" w:cs="Arial"/>
          <w:bCs/>
          <w:lang w:val="es-MX"/>
        </w:rPr>
      </w:pPr>
    </w:p>
    <w:p w14:paraId="70E0CE6B"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La </w:t>
      </w:r>
      <w:r w:rsidR="00DF0F24" w:rsidRPr="001210BF">
        <w:rPr>
          <w:rFonts w:ascii="Century Gothic" w:hAnsi="Century Gothic" w:cs="Arial"/>
          <w:bCs/>
          <w:lang w:val="es-MX"/>
        </w:rPr>
        <w:t>Secretaría</w:t>
      </w:r>
      <w:r w:rsidRPr="001210BF">
        <w:rPr>
          <w:rFonts w:ascii="Century Gothic" w:hAnsi="Century Gothic" w:cs="Arial"/>
          <w:bCs/>
          <w:lang w:val="es-MX"/>
        </w:rPr>
        <w:t xml:space="preserve"> elaborará el documento final, que contendrá las modificaciones que resulten aplicables, derivado de la consulta a que se refiere este artículo.</w:t>
      </w:r>
    </w:p>
    <w:p w14:paraId="7B5BDF4B" w14:textId="77777777" w:rsidR="00EA5966" w:rsidRPr="001210BF" w:rsidRDefault="00EA5966" w:rsidP="006928A8">
      <w:pPr>
        <w:pStyle w:val="Prrafodelista"/>
        <w:spacing w:line="360" w:lineRule="auto"/>
        <w:ind w:hanging="425"/>
        <w:rPr>
          <w:rFonts w:ascii="Century Gothic" w:hAnsi="Century Gothic" w:cs="Arial"/>
          <w:bCs/>
          <w:lang w:val="es-MX"/>
        </w:rPr>
      </w:pPr>
    </w:p>
    <w:p w14:paraId="0E924D57"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Una vez que la </w:t>
      </w:r>
      <w:r w:rsidR="00DF0F24" w:rsidRPr="001210BF">
        <w:rPr>
          <w:rFonts w:ascii="Century Gothic" w:hAnsi="Century Gothic" w:cs="Arial"/>
          <w:bCs/>
          <w:lang w:val="es-MX"/>
        </w:rPr>
        <w:t>Secretaría</w:t>
      </w:r>
      <w:r w:rsidRPr="001210BF">
        <w:rPr>
          <w:rFonts w:ascii="Century Gothic" w:hAnsi="Century Gothic" w:cs="Arial"/>
          <w:bCs/>
          <w:lang w:val="es-MX"/>
        </w:rPr>
        <w:t xml:space="preserve"> emita el documento final a que se refiere la fracción que antecede, será presentado al titular del Ejecutivo del Estado para su aprobación. </w:t>
      </w:r>
    </w:p>
    <w:p w14:paraId="1DADB748" w14:textId="77777777" w:rsidR="00EA5966" w:rsidRPr="001210BF" w:rsidRDefault="00EA5966" w:rsidP="006928A8">
      <w:pPr>
        <w:pStyle w:val="Prrafodelista"/>
        <w:spacing w:line="360" w:lineRule="auto"/>
        <w:ind w:hanging="425"/>
        <w:rPr>
          <w:rFonts w:ascii="Century Gothic" w:hAnsi="Century Gothic" w:cs="Arial"/>
          <w:bCs/>
          <w:lang w:val="es-MX"/>
        </w:rPr>
      </w:pPr>
    </w:p>
    <w:p w14:paraId="2C5D133C" w14:textId="296E9C83"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Una vez aprobado el </w:t>
      </w:r>
      <w:r w:rsidR="005D5B43">
        <w:rPr>
          <w:rFonts w:ascii="Century Gothic" w:hAnsi="Century Gothic" w:cs="Arial"/>
          <w:bCs/>
          <w:lang w:val="es-MX"/>
        </w:rPr>
        <w:t>Programa</w:t>
      </w:r>
      <w:r w:rsidRPr="001210BF">
        <w:rPr>
          <w:rFonts w:ascii="Century Gothic" w:hAnsi="Century Gothic" w:cs="Arial"/>
          <w:bCs/>
          <w:lang w:val="es-MX"/>
        </w:rPr>
        <w:t xml:space="preserve"> por el Ejecutivo, deberá publicarse en el Periódico Oficial del Estado, teniendo efectos jurídicos inmediatos al día siguiente de su publicación.</w:t>
      </w:r>
    </w:p>
    <w:p w14:paraId="09B7A29E" w14:textId="77777777" w:rsidR="00EA5966" w:rsidRPr="001210BF" w:rsidRDefault="00EA5966" w:rsidP="006928A8">
      <w:pPr>
        <w:pStyle w:val="Prrafodelista"/>
        <w:spacing w:line="360" w:lineRule="auto"/>
        <w:ind w:hanging="425"/>
        <w:rPr>
          <w:rFonts w:ascii="Century Gothic" w:hAnsi="Century Gothic" w:cs="Arial"/>
          <w:bCs/>
          <w:lang w:val="es-MX"/>
        </w:rPr>
      </w:pPr>
    </w:p>
    <w:p w14:paraId="64E63541" w14:textId="13771620"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Posterior a su publicación, deberá ser inscrito en el Registro Público de la Propiedad.</w:t>
      </w:r>
    </w:p>
    <w:p w14:paraId="6E95DEBE" w14:textId="77777777" w:rsidR="00EA5966" w:rsidRDefault="00EA5966" w:rsidP="006928A8">
      <w:pPr>
        <w:spacing w:after="0" w:line="360" w:lineRule="auto"/>
        <w:ind w:left="720"/>
        <w:jc w:val="both"/>
        <w:rPr>
          <w:rFonts w:ascii="Century Gothic" w:hAnsi="Century Gothic" w:cs="Arial"/>
          <w:sz w:val="24"/>
          <w:szCs w:val="24"/>
          <w:lang w:val="es-MX" w:eastAsia="es-MX"/>
        </w:rPr>
      </w:pPr>
    </w:p>
    <w:p w14:paraId="64FB035A" w14:textId="77777777" w:rsidR="007F44E6" w:rsidRDefault="007F44E6" w:rsidP="006928A8">
      <w:pPr>
        <w:spacing w:after="0" w:line="360" w:lineRule="auto"/>
        <w:ind w:left="720"/>
        <w:jc w:val="both"/>
        <w:rPr>
          <w:rFonts w:ascii="Century Gothic" w:hAnsi="Century Gothic" w:cs="Arial"/>
          <w:sz w:val="24"/>
          <w:szCs w:val="24"/>
          <w:lang w:val="es-MX" w:eastAsia="es-MX"/>
        </w:rPr>
      </w:pPr>
    </w:p>
    <w:p w14:paraId="0CBC7029" w14:textId="77777777" w:rsidR="007F44E6" w:rsidRPr="001210BF" w:rsidRDefault="007F44E6" w:rsidP="006928A8">
      <w:pPr>
        <w:spacing w:after="0" w:line="360" w:lineRule="auto"/>
        <w:ind w:left="720"/>
        <w:jc w:val="both"/>
        <w:rPr>
          <w:rFonts w:ascii="Century Gothic" w:hAnsi="Century Gothic" w:cs="Arial"/>
          <w:sz w:val="24"/>
          <w:szCs w:val="24"/>
          <w:lang w:val="es-MX" w:eastAsia="es-MX"/>
        </w:rPr>
      </w:pPr>
    </w:p>
    <w:p w14:paraId="068F20F4" w14:textId="77777777" w:rsidR="00CB04E8" w:rsidRPr="001210BF" w:rsidRDefault="00CB04E8" w:rsidP="006928A8">
      <w:pPr>
        <w:spacing w:after="0" w:line="360" w:lineRule="auto"/>
        <w:jc w:val="center"/>
        <w:rPr>
          <w:rFonts w:ascii="Century Gothic" w:hAnsi="Century Gothic" w:cs="Arial"/>
          <w:b/>
          <w:sz w:val="24"/>
          <w:szCs w:val="24"/>
          <w:lang w:val="es-MX" w:eastAsia="es-MX"/>
        </w:rPr>
      </w:pPr>
      <w:r w:rsidRPr="001210BF">
        <w:rPr>
          <w:rFonts w:ascii="Century Gothic" w:hAnsi="Century Gothic" w:cs="Arial"/>
          <w:b/>
          <w:sz w:val="24"/>
          <w:szCs w:val="24"/>
          <w:lang w:val="es-MX" w:eastAsia="es-MX"/>
        </w:rPr>
        <w:lastRenderedPageBreak/>
        <w:t>CAPÍTULO CUARTO</w:t>
      </w:r>
    </w:p>
    <w:p w14:paraId="3BEFE2EB" w14:textId="77777777" w:rsidR="00EA5966" w:rsidRPr="001210BF" w:rsidRDefault="00CB04E8" w:rsidP="006928A8">
      <w:pPr>
        <w:spacing w:after="0" w:line="360" w:lineRule="auto"/>
        <w:jc w:val="center"/>
        <w:rPr>
          <w:rFonts w:ascii="Century Gothic" w:hAnsi="Century Gothic" w:cs="Arial"/>
          <w:sz w:val="24"/>
          <w:szCs w:val="24"/>
          <w:lang w:val="es-MX" w:eastAsia="es-MX"/>
        </w:rPr>
      </w:pPr>
      <w:r w:rsidRPr="001210BF">
        <w:rPr>
          <w:rFonts w:ascii="Century Gothic" w:hAnsi="Century Gothic" w:cs="Arial"/>
          <w:sz w:val="24"/>
          <w:szCs w:val="24"/>
          <w:lang w:val="es-MX" w:eastAsia="es-MX"/>
        </w:rPr>
        <w:t>DE LOS PLANES DE ZONAS METROPOLITANAS Y DE ÁREAS CONURBADAS</w:t>
      </w:r>
    </w:p>
    <w:p w14:paraId="7CE126A3" w14:textId="77777777" w:rsidR="00EA5966" w:rsidRPr="001210BF" w:rsidRDefault="00EA5966" w:rsidP="006928A8">
      <w:pPr>
        <w:spacing w:after="0" w:line="360" w:lineRule="auto"/>
        <w:jc w:val="center"/>
        <w:rPr>
          <w:rFonts w:ascii="Century Gothic" w:hAnsi="Century Gothic" w:cs="Arial"/>
          <w:b/>
          <w:i/>
          <w:iCs/>
          <w:sz w:val="24"/>
          <w:szCs w:val="24"/>
          <w:lang w:val="es-MX" w:eastAsia="es-MX"/>
        </w:rPr>
      </w:pPr>
    </w:p>
    <w:p w14:paraId="6494302D" w14:textId="77777777" w:rsidR="00EA5966" w:rsidRPr="001210BF" w:rsidRDefault="00CB04E8"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Criterios para la definición y d</w:t>
      </w:r>
      <w:r w:rsidR="00EA5966" w:rsidRPr="001210BF">
        <w:rPr>
          <w:rFonts w:ascii="Century Gothic" w:hAnsi="Century Gothic" w:cs="Arial"/>
          <w:b/>
          <w:sz w:val="24"/>
          <w:szCs w:val="24"/>
          <w:lang w:val="es-MX" w:eastAsia="es-MX"/>
        </w:rPr>
        <w:t xml:space="preserve">elimitación de las </w:t>
      </w:r>
      <w:r w:rsidRPr="001210BF">
        <w:rPr>
          <w:rFonts w:ascii="Century Gothic" w:hAnsi="Century Gothic" w:cs="Arial"/>
          <w:b/>
          <w:sz w:val="24"/>
          <w:szCs w:val="24"/>
          <w:lang w:val="es-MX" w:eastAsia="es-MX"/>
        </w:rPr>
        <w:t>zonas m</w:t>
      </w:r>
      <w:r w:rsidR="00EA5966" w:rsidRPr="001210BF">
        <w:rPr>
          <w:rFonts w:ascii="Century Gothic" w:hAnsi="Century Gothic" w:cs="Arial"/>
          <w:b/>
          <w:sz w:val="24"/>
          <w:szCs w:val="24"/>
          <w:lang w:val="es-MX" w:eastAsia="es-MX"/>
        </w:rPr>
        <w:t>etropolitanas</w:t>
      </w:r>
    </w:p>
    <w:p w14:paraId="24091D05"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9</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Constituye el fenómeno metropolitano la dinámica espacial generada por los cambios derivados en el modo de producción, e implica la asociación tendencial o inducida de redes de ciudades que conforman un conglomerado urbano con características comunes</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tales como sociales, económicas, funcionales y productivas</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defin</w:t>
      </w:r>
      <w:r w:rsidR="00DF0F24" w:rsidRPr="001210BF">
        <w:rPr>
          <w:rFonts w:ascii="Century Gothic" w:hAnsi="Century Gothic" w:cs="Arial"/>
          <w:sz w:val="24"/>
          <w:szCs w:val="24"/>
          <w:lang w:val="es-MX" w:eastAsia="es-MX"/>
        </w:rPr>
        <w:t>iendo</w:t>
      </w:r>
      <w:r w:rsidRPr="001210BF">
        <w:rPr>
          <w:rFonts w:ascii="Century Gothic" w:hAnsi="Century Gothic" w:cs="Arial"/>
          <w:sz w:val="24"/>
          <w:szCs w:val="24"/>
          <w:lang w:val="es-MX" w:eastAsia="es-MX"/>
        </w:rPr>
        <w:t xml:space="preserve"> flujos de bienes, personas y recursos financieros.</w:t>
      </w:r>
    </w:p>
    <w:p w14:paraId="0CAB0729"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83E682B"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Cuando se presente un fenómeno metropolitano dentro del territorio del Estado</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en los términos de la fracción </w:t>
      </w:r>
      <w:r w:rsidRPr="001210BF">
        <w:rPr>
          <w:rFonts w:ascii="Century Gothic" w:hAnsi="Century Gothic" w:cs="Arial"/>
          <w:bCs/>
          <w:sz w:val="24"/>
          <w:szCs w:val="24"/>
          <w:lang w:val="es-MX" w:eastAsia="es-MX"/>
        </w:rPr>
        <w:t>LXXX</w:t>
      </w:r>
      <w:r w:rsidR="004B472B" w:rsidRPr="001210BF">
        <w:rPr>
          <w:rFonts w:ascii="Century Gothic" w:hAnsi="Century Gothic" w:cs="Arial"/>
          <w:bCs/>
          <w:sz w:val="24"/>
          <w:szCs w:val="24"/>
          <w:lang w:val="es-MX" w:eastAsia="es-MX"/>
        </w:rPr>
        <w:t>V</w:t>
      </w:r>
      <w:r w:rsidRPr="001210BF">
        <w:rPr>
          <w:rFonts w:ascii="Century Gothic" w:hAnsi="Century Gothic" w:cs="Arial"/>
          <w:sz w:val="24"/>
          <w:szCs w:val="24"/>
          <w:lang w:val="es-MX" w:eastAsia="es-MX"/>
        </w:rPr>
        <w:t xml:space="preserve"> del art</w:t>
      </w:r>
      <w:r w:rsidR="004B472B" w:rsidRPr="001210BF">
        <w:rPr>
          <w:rFonts w:ascii="Century Gothic" w:hAnsi="Century Gothic" w:cs="Arial"/>
          <w:sz w:val="24"/>
          <w:szCs w:val="24"/>
          <w:lang w:val="es-MX" w:eastAsia="es-MX"/>
        </w:rPr>
        <w:t xml:space="preserve">ículo 7 de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el Ejecutivo formulará y publicará la declaratoria correspondiente que dé inicio al proceso de participación del Gobierno del Estado y los municipios de la zona de que se trate, en los términos de la presente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w:t>
      </w:r>
    </w:p>
    <w:p w14:paraId="2D2EFCE8"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EA92E76"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Los criterios para la definición y delimitación de las zonas metropolitanas se apegarán a lo dispuesto en la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General de Asentamientos Humanos, Ordenamiento Territorial y Desarrollo Urbano, así como en la </w:t>
      </w:r>
      <w:r w:rsidRPr="001210BF">
        <w:rPr>
          <w:rFonts w:ascii="Century Gothic" w:hAnsi="Century Gothic" w:cs="Arial"/>
          <w:bCs/>
          <w:sz w:val="24"/>
          <w:szCs w:val="24"/>
          <w:lang w:val="es-MX" w:eastAsia="es-MX"/>
        </w:rPr>
        <w:t xml:space="preserve">Estrategia Estatal de Ordenamiento Territorial del Estado </w:t>
      </w:r>
      <w:r w:rsidRPr="001210BF">
        <w:rPr>
          <w:rFonts w:ascii="Century Gothic" w:hAnsi="Century Gothic" w:cs="Arial"/>
          <w:sz w:val="24"/>
          <w:szCs w:val="24"/>
          <w:lang w:val="es-MX" w:eastAsia="es-MX"/>
        </w:rPr>
        <w:t xml:space="preserve">y en el </w:t>
      </w:r>
      <w:r w:rsidR="00DF0F24"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eastAsia="es-MX"/>
        </w:rPr>
        <w:t xml:space="preserve">. </w:t>
      </w:r>
    </w:p>
    <w:p w14:paraId="3B68716F"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0D47FE0"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Las declaratorias de reconocimiento del fenómeno metropolitano, para que surtan sus efectos, serán publicadas en el Periódico Oficial del Estado.</w:t>
      </w:r>
    </w:p>
    <w:p w14:paraId="633A71F7"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432F668" w14:textId="77777777" w:rsidR="00EA5966" w:rsidRPr="001210BF" w:rsidRDefault="00CB04E8"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Planeación de zonas m</w:t>
      </w:r>
      <w:r w:rsidR="00EA5966" w:rsidRPr="001210BF">
        <w:rPr>
          <w:rFonts w:ascii="Century Gothic" w:hAnsi="Century Gothic" w:cs="Arial"/>
          <w:b/>
          <w:sz w:val="24"/>
          <w:szCs w:val="24"/>
          <w:lang w:val="es-MX" w:eastAsia="es-MX"/>
        </w:rPr>
        <w:t>e</w:t>
      </w:r>
      <w:r w:rsidRPr="001210BF">
        <w:rPr>
          <w:rFonts w:ascii="Century Gothic" w:hAnsi="Century Gothic" w:cs="Arial"/>
          <w:b/>
          <w:sz w:val="24"/>
          <w:szCs w:val="24"/>
          <w:lang w:val="es-MX" w:eastAsia="es-MX"/>
        </w:rPr>
        <w:t>tropolitanas i</w:t>
      </w:r>
      <w:r w:rsidR="00EA5966" w:rsidRPr="001210BF">
        <w:rPr>
          <w:rFonts w:ascii="Century Gothic" w:hAnsi="Century Gothic" w:cs="Arial"/>
          <w:b/>
          <w:sz w:val="24"/>
          <w:szCs w:val="24"/>
          <w:lang w:val="es-MX" w:eastAsia="es-MX"/>
        </w:rPr>
        <w:t>nterestatales</w:t>
      </w:r>
    </w:p>
    <w:p w14:paraId="4223E047" w14:textId="77777777"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50</w:t>
      </w:r>
      <w:r w:rsidR="00CB04E8" w:rsidRPr="001210BF">
        <w:rPr>
          <w:rFonts w:ascii="Century Gothic" w:hAnsi="Century Gothic" w:cs="Arial"/>
          <w:b/>
          <w:sz w:val="24"/>
          <w:szCs w:val="24"/>
          <w:lang w:val="es-MX" w:eastAsia="es-MX"/>
        </w:rPr>
        <w:t>.</w:t>
      </w:r>
      <w:r w:rsidR="0033754D"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 xml:space="preserve">En los casos de las zonas metropolitanas situadas en el Territorio del Estado y otras Entidades Federativas, el Estado y los municipios participarán de manera conjunta y coordinada con la Federación, en los términos de la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General de Asentamientos Humanos, Ordenamiento Territorial y Desarrollo Urbano.</w:t>
      </w:r>
    </w:p>
    <w:p w14:paraId="755FDE3A"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79DD607C" w14:textId="77777777"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los casos de las ciudades fronterizas cuyos gobiernos municipales emprendan acciones o programas de coordinación metropolitana con centros de población ubicados en los Estados Unidos de América, el Gobierno del Estado reconocerá e impulsará dichas acciones y programas, con sujeción a la legislación federal </w:t>
      </w:r>
      <w:r w:rsidRPr="001210BF">
        <w:rPr>
          <w:rFonts w:ascii="Century Gothic" w:hAnsi="Century Gothic" w:cs="Arial"/>
          <w:sz w:val="24"/>
          <w:szCs w:val="24"/>
          <w:lang w:val="es-MX" w:eastAsia="es-MX"/>
        </w:rPr>
        <w:t>y estatal, así como a los acuerdos y convenios internacionales que resulten aplicables.</w:t>
      </w:r>
    </w:p>
    <w:p w14:paraId="3CCB7A58"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65216133" w14:textId="77777777" w:rsidR="00EA5966" w:rsidRPr="001210BF" w:rsidRDefault="00CB04E8"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Planeación y g</w:t>
      </w:r>
      <w:r w:rsidR="00EA5966" w:rsidRPr="001210BF">
        <w:rPr>
          <w:rFonts w:ascii="Century Gothic" w:hAnsi="Century Gothic" w:cs="Arial"/>
          <w:b/>
          <w:sz w:val="24"/>
          <w:szCs w:val="24"/>
          <w:lang w:val="es-MX" w:eastAsia="es-MX"/>
        </w:rPr>
        <w:t>estió</w:t>
      </w:r>
      <w:r w:rsidRPr="001210BF">
        <w:rPr>
          <w:rFonts w:ascii="Century Gothic" w:hAnsi="Century Gothic" w:cs="Arial"/>
          <w:b/>
          <w:sz w:val="24"/>
          <w:szCs w:val="24"/>
          <w:lang w:val="es-MX" w:eastAsia="es-MX"/>
        </w:rPr>
        <w:t>n de las zonas m</w:t>
      </w:r>
      <w:r w:rsidR="00EA5966" w:rsidRPr="001210BF">
        <w:rPr>
          <w:rFonts w:ascii="Century Gothic" w:hAnsi="Century Gothic" w:cs="Arial"/>
          <w:b/>
          <w:sz w:val="24"/>
          <w:szCs w:val="24"/>
          <w:lang w:val="es-MX" w:eastAsia="es-MX"/>
        </w:rPr>
        <w:t>etropolitanas</w:t>
      </w:r>
    </w:p>
    <w:p w14:paraId="4C9ADC8F"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51</w:t>
      </w:r>
      <w:r w:rsidR="00CB04E8" w:rsidRPr="001210BF">
        <w:rPr>
          <w:rFonts w:ascii="Century Gothic" w:hAnsi="Century Gothic" w:cs="Arial"/>
          <w:b/>
          <w:sz w:val="24"/>
          <w:szCs w:val="24"/>
          <w:lang w:val="es-MX" w:eastAsia="es-MX"/>
        </w:rPr>
        <w:t>.</w:t>
      </w:r>
      <w:r w:rsidR="00DF0F24"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La planeación y gestión de las zonas metropolitanas se efectuará a través de las</w:t>
      </w:r>
      <w:r w:rsidRPr="001210BF">
        <w:rPr>
          <w:rFonts w:ascii="Century Gothic" w:hAnsi="Century Gothic" w:cs="Arial"/>
          <w:sz w:val="24"/>
          <w:szCs w:val="24"/>
          <w:lang w:val="es-MX" w:eastAsia="es-MX"/>
        </w:rPr>
        <w:t xml:space="preserve"> siguientes instancias:</w:t>
      </w:r>
    </w:p>
    <w:p w14:paraId="6C0C3D87"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CA14D3E" w14:textId="77777777" w:rsidR="00EA5966" w:rsidRPr="001210BF" w:rsidRDefault="00EA5966" w:rsidP="006928A8">
      <w:pPr>
        <w:numPr>
          <w:ilvl w:val="0"/>
          <w:numId w:val="19"/>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La Comisión de Ordenamiento Territorial Metropolitan</w:t>
      </w:r>
      <w:r w:rsidR="00C46420" w:rsidRPr="001210BF">
        <w:rPr>
          <w:rFonts w:ascii="Century Gothic" w:hAnsi="Century Gothic" w:cs="Arial"/>
          <w:sz w:val="24"/>
          <w:szCs w:val="24"/>
          <w:lang w:val="es-MX" w:eastAsia="es-MX"/>
        </w:rPr>
        <w:t>o.</w:t>
      </w:r>
    </w:p>
    <w:p w14:paraId="431D1E43" w14:textId="77777777" w:rsidR="00EA5966" w:rsidRPr="001210BF" w:rsidRDefault="00EA5966" w:rsidP="006928A8">
      <w:pPr>
        <w:spacing w:after="0" w:line="360" w:lineRule="auto"/>
        <w:ind w:left="720"/>
        <w:jc w:val="both"/>
        <w:rPr>
          <w:rFonts w:ascii="Century Gothic" w:hAnsi="Century Gothic" w:cs="Arial"/>
          <w:sz w:val="24"/>
          <w:szCs w:val="24"/>
          <w:lang w:val="es-MX" w:eastAsia="es-MX"/>
        </w:rPr>
      </w:pPr>
    </w:p>
    <w:p w14:paraId="4F1EC8E8" w14:textId="77777777" w:rsidR="00EA5966" w:rsidRPr="001210BF" w:rsidRDefault="00EA5966" w:rsidP="006928A8">
      <w:pPr>
        <w:numPr>
          <w:ilvl w:val="0"/>
          <w:numId w:val="19"/>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Consejo Consultivo de Ordenamiento Territorial Metropolitano</w:t>
      </w:r>
      <w:r w:rsidR="00C46420" w:rsidRPr="001210BF">
        <w:rPr>
          <w:rFonts w:ascii="Century Gothic" w:hAnsi="Century Gothic" w:cs="Arial"/>
          <w:sz w:val="24"/>
          <w:szCs w:val="24"/>
          <w:lang w:val="es-MX" w:eastAsia="es-MX"/>
        </w:rPr>
        <w:t>.</w:t>
      </w:r>
    </w:p>
    <w:p w14:paraId="6B0E3A94"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1BEA38DA" w14:textId="77777777" w:rsidR="00EA5966" w:rsidRPr="001210BF" w:rsidRDefault="00EA5966" w:rsidP="006928A8">
      <w:pPr>
        <w:numPr>
          <w:ilvl w:val="0"/>
          <w:numId w:val="19"/>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Una instancia técnica, a cargo de la Secretaría.</w:t>
      </w:r>
    </w:p>
    <w:p w14:paraId="0393CB0E"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57E192FA" w14:textId="77777777" w:rsidR="00EA5966" w:rsidRPr="001210BF" w:rsidRDefault="00EA5966" w:rsidP="006928A8">
      <w:pPr>
        <w:numPr>
          <w:ilvl w:val="0"/>
          <w:numId w:val="19"/>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mecanismos de operación que acuerden el Gobierno del Estado y los municipios involucrados, para la ejecución de las obras o prestación de los servicios públicos en la zona metropolitana de que se trate.</w:t>
      </w:r>
    </w:p>
    <w:p w14:paraId="03D0782F"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6F9F641C" w14:textId="77777777" w:rsidR="00EA5966" w:rsidRPr="001210BF" w:rsidRDefault="00EA5966" w:rsidP="006928A8">
      <w:pPr>
        <w:spacing w:after="0" w:line="360" w:lineRule="auto"/>
        <w:jc w:val="both"/>
        <w:rPr>
          <w:rFonts w:ascii="Century Gothic" w:hAnsi="Century Gothic" w:cs="Arial"/>
          <w:b/>
          <w:bCs/>
          <w:sz w:val="24"/>
          <w:szCs w:val="24"/>
          <w:lang w:val="es-MX" w:eastAsia="es-MX"/>
        </w:rPr>
      </w:pPr>
      <w:r w:rsidRPr="001210BF">
        <w:rPr>
          <w:rFonts w:ascii="Century Gothic" w:hAnsi="Century Gothic" w:cs="Arial"/>
          <w:sz w:val="24"/>
          <w:szCs w:val="24"/>
          <w:lang w:val="es-MX" w:eastAsia="es-MX"/>
        </w:rPr>
        <w:t xml:space="preserve">Las instancias de coordinación gubernamental para el desarrollo de las zonas </w:t>
      </w:r>
      <w:r w:rsidR="00DF0F24" w:rsidRPr="001210BF">
        <w:rPr>
          <w:rFonts w:ascii="Century Gothic" w:hAnsi="Century Gothic" w:cs="Arial"/>
          <w:sz w:val="24"/>
          <w:szCs w:val="24"/>
          <w:lang w:val="es-MX" w:eastAsia="es-MX"/>
        </w:rPr>
        <w:t>metropolitanas</w:t>
      </w:r>
      <w:r w:rsidRPr="001210BF">
        <w:rPr>
          <w:rFonts w:ascii="Century Gothic" w:hAnsi="Century Gothic" w:cs="Arial"/>
          <w:sz w:val="24"/>
          <w:szCs w:val="24"/>
          <w:lang w:val="es-MX" w:eastAsia="es-MX"/>
        </w:rPr>
        <w:t xml:space="preserve"> tendrán carácter permanente</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y sus reglas de organización, operación y funcionamiento estarán a lo señalado en los acuerdos correspondientes</w:t>
      </w:r>
      <w:r w:rsidRPr="001210BF">
        <w:rPr>
          <w:rFonts w:ascii="Century Gothic" w:hAnsi="Century Gothic" w:cs="Arial"/>
          <w:b/>
          <w:bCs/>
          <w:sz w:val="24"/>
          <w:szCs w:val="24"/>
          <w:lang w:val="es-MX" w:eastAsia="es-MX"/>
        </w:rPr>
        <w:t>.</w:t>
      </w:r>
    </w:p>
    <w:p w14:paraId="319618A4" w14:textId="77777777" w:rsidR="0066642D" w:rsidRPr="001210BF" w:rsidRDefault="0066642D" w:rsidP="006928A8">
      <w:pPr>
        <w:spacing w:after="0" w:line="360" w:lineRule="auto"/>
        <w:jc w:val="both"/>
        <w:rPr>
          <w:rFonts w:ascii="Century Gothic" w:hAnsi="Century Gothic" w:cs="Arial"/>
          <w:sz w:val="24"/>
          <w:szCs w:val="24"/>
          <w:lang w:val="es-MX" w:eastAsia="es-MX"/>
        </w:rPr>
      </w:pPr>
    </w:p>
    <w:p w14:paraId="68D178DD" w14:textId="77777777" w:rsidR="00EA5966" w:rsidRPr="001210BF" w:rsidRDefault="00EA5966"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Planes de Zonas Metropolitanas</w:t>
      </w:r>
    </w:p>
    <w:p w14:paraId="4716A8ED" w14:textId="77777777" w:rsidR="00EA5966" w:rsidRPr="001210BF" w:rsidRDefault="00CB04E8"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52</w:t>
      </w:r>
      <w:r w:rsidRPr="001210BF">
        <w:rPr>
          <w:rFonts w:ascii="Century Gothic" w:hAnsi="Century Gothic" w:cs="Arial"/>
          <w:b/>
          <w:sz w:val="24"/>
          <w:szCs w:val="24"/>
          <w:lang w:val="es-MX" w:eastAsia="es-MX"/>
        </w:rPr>
        <w:t>.</w:t>
      </w:r>
      <w:r w:rsidR="00DF0F24" w:rsidRPr="001210BF">
        <w:rPr>
          <w:rFonts w:ascii="Century Gothic" w:hAnsi="Century Gothic" w:cs="Arial"/>
          <w:b/>
          <w:sz w:val="24"/>
          <w:szCs w:val="24"/>
          <w:lang w:val="es-MX" w:eastAsia="es-MX"/>
        </w:rPr>
        <w:t xml:space="preserve"> </w:t>
      </w:r>
      <w:r w:rsidR="00EA5966" w:rsidRPr="001210BF">
        <w:rPr>
          <w:rFonts w:ascii="Century Gothic" w:hAnsi="Century Gothic" w:cs="Arial"/>
          <w:bCs/>
          <w:sz w:val="24"/>
          <w:szCs w:val="24"/>
          <w:lang w:val="es-MX" w:eastAsia="es-MX"/>
        </w:rPr>
        <w:t>Los Planes de Zonas Metropolitanas deberán contemplar los siguientes elementos:</w:t>
      </w:r>
    </w:p>
    <w:p w14:paraId="4B5B627D"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0BDE3FD0" w14:textId="77777777"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Congruencia con la estrategia nacional y estatal de ordenamiento territorial.</w:t>
      </w:r>
    </w:p>
    <w:p w14:paraId="6842BF57" w14:textId="77777777" w:rsidR="00EA5966" w:rsidRPr="001210BF" w:rsidRDefault="00EA5966" w:rsidP="006928A8">
      <w:pPr>
        <w:spacing w:after="0" w:line="360" w:lineRule="auto"/>
        <w:ind w:left="540"/>
        <w:jc w:val="both"/>
        <w:rPr>
          <w:rFonts w:ascii="Century Gothic" w:hAnsi="Century Gothic" w:cs="Arial"/>
          <w:sz w:val="24"/>
          <w:szCs w:val="24"/>
          <w:lang w:val="es-MX" w:eastAsia="es-MX"/>
        </w:rPr>
      </w:pPr>
    </w:p>
    <w:p w14:paraId="63B34FF5" w14:textId="77777777"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Conclusiones del diagnóstico que incluya una visión prospectiva de corto, mediano y largo plazos.</w:t>
      </w:r>
    </w:p>
    <w:p w14:paraId="710F64A9"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6958E7E" w14:textId="26072B80"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bCs/>
          <w:sz w:val="24"/>
          <w:szCs w:val="24"/>
          <w:lang w:val="es-MX" w:eastAsia="es-MX"/>
        </w:rPr>
        <w:t>La definición de objetivos, metas, políticas y estrategias, así como los proyectos y acciones prioritarios</w:t>
      </w:r>
      <w:r w:rsidR="00DF0F24" w:rsidRPr="001210BF">
        <w:rPr>
          <w:rFonts w:ascii="Century Gothic" w:hAnsi="Century Gothic" w:cs="Arial"/>
          <w:bCs/>
          <w:sz w:val="24"/>
          <w:szCs w:val="24"/>
          <w:lang w:val="es-MX" w:eastAsia="es-MX"/>
        </w:rPr>
        <w:t xml:space="preserve"> </w:t>
      </w:r>
      <w:r w:rsidRPr="001210BF">
        <w:rPr>
          <w:rFonts w:ascii="Century Gothic" w:hAnsi="Century Gothic" w:cs="Arial"/>
          <w:sz w:val="24"/>
          <w:szCs w:val="24"/>
          <w:lang w:val="es-MX" w:eastAsia="es-MX"/>
        </w:rPr>
        <w:t>que articulen los distintos ordenamientos, programas de desarrollo social, económico, urbano, turístico, ambiental y de cambio climático que impactan el territorio metropolitano; privilegiando el</w:t>
      </w:r>
      <w:r w:rsidR="00DF0F24" w:rsidRPr="001210BF">
        <w:rPr>
          <w:rFonts w:ascii="Century Gothic" w:hAnsi="Century Gothic" w:cs="Arial"/>
          <w:sz w:val="24"/>
          <w:szCs w:val="24"/>
          <w:lang w:val="es-MX" w:eastAsia="es-MX"/>
        </w:rPr>
        <w:t xml:space="preserve"> </w:t>
      </w:r>
      <w:r w:rsidRPr="001210BF">
        <w:rPr>
          <w:rFonts w:ascii="Century Gothic" w:hAnsi="Century Gothic" w:cs="Arial"/>
          <w:sz w:val="24"/>
          <w:szCs w:val="24"/>
          <w:lang w:val="es-MX" w:eastAsia="es-MX"/>
        </w:rPr>
        <w:t>sentido de utilidad pública, comunitaria, familiar e</w:t>
      </w:r>
      <w:r w:rsidR="005D5B43">
        <w:rPr>
          <w:rFonts w:ascii="Century Gothic" w:hAnsi="Century Gothic" w:cs="Arial"/>
          <w:sz w:val="24"/>
          <w:szCs w:val="24"/>
          <w:lang w:val="es-MX" w:eastAsia="es-MX"/>
        </w:rPr>
        <w:t xml:space="preserve"> individual,</w:t>
      </w:r>
      <w:r w:rsidRPr="001210BF">
        <w:rPr>
          <w:rFonts w:ascii="Century Gothic" w:hAnsi="Century Gothic" w:cs="Arial"/>
          <w:sz w:val="24"/>
          <w:szCs w:val="24"/>
          <w:lang w:val="es-MX" w:eastAsia="es-MX"/>
        </w:rPr>
        <w:t xml:space="preserve"> es decir, el bien común, la seguridad y calidad de vida, así como los valores de integralidad cultural.</w:t>
      </w:r>
    </w:p>
    <w:p w14:paraId="6288759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81387B5" w14:textId="7C1C91E8"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delimitación de los centros de población, con espacios geográficos de reserva para una expansión ordenada a mediano y largo plazos, que considere estimaciones técnicas del crecimiento, la sustentabilidad </w:t>
      </w:r>
      <w:proofErr w:type="spellStart"/>
      <w:r w:rsidRPr="001210BF">
        <w:rPr>
          <w:rFonts w:ascii="Century Gothic" w:hAnsi="Century Gothic" w:cs="Arial"/>
          <w:sz w:val="24"/>
          <w:szCs w:val="24"/>
          <w:lang w:val="es-MX" w:eastAsia="es-MX"/>
        </w:rPr>
        <w:t>socioambiental</w:t>
      </w:r>
      <w:proofErr w:type="spellEnd"/>
      <w:r w:rsidRPr="001210BF">
        <w:rPr>
          <w:rFonts w:ascii="Century Gothic" w:hAnsi="Century Gothic" w:cs="Arial"/>
          <w:sz w:val="24"/>
          <w:szCs w:val="24"/>
          <w:lang w:val="es-MX" w:eastAsia="es-MX"/>
        </w:rPr>
        <w:t>, el espacio público y la movilidad</w:t>
      </w:r>
      <w:r w:rsidRPr="001210BF">
        <w:rPr>
          <w:rFonts w:ascii="Century Gothic" w:hAnsi="Century Gothic" w:cs="Arial"/>
          <w:bCs/>
          <w:sz w:val="24"/>
          <w:szCs w:val="24"/>
          <w:lang w:val="es-MX" w:eastAsia="es-MX"/>
        </w:rPr>
        <w:t>.</w:t>
      </w:r>
    </w:p>
    <w:p w14:paraId="1049F589" w14:textId="77777777" w:rsidR="00EA5966" w:rsidRPr="001210BF" w:rsidRDefault="00EA5966" w:rsidP="006928A8">
      <w:pPr>
        <w:spacing w:after="0" w:line="360" w:lineRule="auto"/>
        <w:ind w:left="540"/>
        <w:jc w:val="both"/>
        <w:rPr>
          <w:rFonts w:ascii="Century Gothic" w:hAnsi="Century Gothic" w:cs="Arial"/>
          <w:sz w:val="24"/>
          <w:szCs w:val="24"/>
          <w:lang w:val="es-MX" w:eastAsia="es-MX"/>
        </w:rPr>
      </w:pPr>
    </w:p>
    <w:p w14:paraId="005D46E4" w14:textId="77777777"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mecanismos e indicadores de medición y seguimiento del cumplimiento del plan.</w:t>
      </w:r>
    </w:p>
    <w:p w14:paraId="15753C32"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4D9319D0" w14:textId="77777777" w:rsidR="00EA5966" w:rsidRPr="001210BF" w:rsidRDefault="00EA5966" w:rsidP="006928A8">
      <w:pPr>
        <w:numPr>
          <w:ilvl w:val="0"/>
          <w:numId w:val="23"/>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instrumentos que permitan la puesta en marcha y ejecución de las políticas, estrategias y proyectos planteados.</w:t>
      </w:r>
    </w:p>
    <w:p w14:paraId="1F522BFE" w14:textId="77777777" w:rsidR="00EA5966" w:rsidRPr="001210BF" w:rsidRDefault="00EA5966" w:rsidP="006928A8">
      <w:pPr>
        <w:spacing w:after="0" w:line="360" w:lineRule="auto"/>
        <w:jc w:val="both"/>
        <w:rPr>
          <w:rFonts w:ascii="Century Gothic" w:hAnsi="Century Gothic" w:cs="Arial"/>
          <w:sz w:val="24"/>
          <w:szCs w:val="24"/>
          <w:lang w:val="es-MX"/>
        </w:rPr>
      </w:pPr>
    </w:p>
    <w:p w14:paraId="2E6E7CC0"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lastRenderedPageBreak/>
        <w:t>Elaboración y a</w:t>
      </w:r>
      <w:r w:rsidR="00D919AE" w:rsidRPr="001210BF">
        <w:rPr>
          <w:rFonts w:ascii="Century Gothic" w:hAnsi="Century Gothic" w:cs="Arial"/>
          <w:b/>
          <w:sz w:val="24"/>
          <w:szCs w:val="24"/>
          <w:lang w:val="es-MX" w:eastAsia="es-MX"/>
        </w:rPr>
        <w:t>probación de los Planes de Zonas Metropolitanas</w:t>
      </w:r>
    </w:p>
    <w:p w14:paraId="5FB4A48B"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3</w:t>
      </w:r>
      <w:r w:rsidR="00D35FE4"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El procedimiento para la elaboración y aprobación de los Planes de Zonas Metropolitanas será el siguiente:</w:t>
      </w:r>
    </w:p>
    <w:p w14:paraId="30195DAF"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582BDFB5" w14:textId="77777777" w:rsidR="00D919AE" w:rsidRPr="001210BF" w:rsidRDefault="00D919AE" w:rsidP="006928A8">
      <w:pPr>
        <w:numPr>
          <w:ilvl w:val="0"/>
          <w:numId w:val="24"/>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Secretaría, con el acuerdo de la Comisión de Ordenamiento Territorial Metropolitano, </w:t>
      </w:r>
      <w:r w:rsidR="00054646" w:rsidRPr="001210BF">
        <w:rPr>
          <w:rFonts w:ascii="Century Gothic" w:hAnsi="Century Gothic" w:cs="Arial"/>
          <w:sz w:val="24"/>
          <w:szCs w:val="24"/>
          <w:lang w:val="es-MX" w:eastAsia="es-MX"/>
        </w:rPr>
        <w:t xml:space="preserve">dará aviso público del inicio del proceso de planeación y </w:t>
      </w:r>
      <w:r w:rsidRPr="001210BF">
        <w:rPr>
          <w:rFonts w:ascii="Century Gothic" w:hAnsi="Century Gothic" w:cs="Arial"/>
          <w:bCs/>
          <w:sz w:val="24"/>
          <w:szCs w:val="24"/>
          <w:lang w:val="es-MX" w:eastAsia="es-MX"/>
        </w:rPr>
        <w:t>formulará el proyecto del Plan Metropolitano, haci</w:t>
      </w:r>
      <w:r w:rsidR="00A40A93" w:rsidRPr="001210BF">
        <w:rPr>
          <w:rFonts w:ascii="Century Gothic" w:hAnsi="Century Gothic" w:cs="Arial"/>
          <w:bCs/>
          <w:sz w:val="24"/>
          <w:szCs w:val="24"/>
          <w:lang w:val="es-MX" w:eastAsia="es-MX"/>
        </w:rPr>
        <w:t>éndolo del conocimiento de los a</w:t>
      </w:r>
      <w:r w:rsidRPr="001210BF">
        <w:rPr>
          <w:rFonts w:ascii="Century Gothic" w:hAnsi="Century Gothic" w:cs="Arial"/>
          <w:bCs/>
          <w:sz w:val="24"/>
          <w:szCs w:val="24"/>
          <w:lang w:val="es-MX" w:eastAsia="es-MX"/>
        </w:rPr>
        <w:t>yuntamientos que formen parte de la estrategia metropolitana, y del Consejo Consultivo de Ordenamiento Territorial Metropolitano, este último para su amplia difusión</w:t>
      </w:r>
      <w:r w:rsidR="00176CB9" w:rsidRPr="001210BF">
        <w:rPr>
          <w:rFonts w:ascii="Century Gothic" w:hAnsi="Century Gothic" w:cs="Arial"/>
          <w:bCs/>
          <w:sz w:val="24"/>
          <w:szCs w:val="24"/>
          <w:lang w:val="es-MX" w:eastAsia="es-MX"/>
        </w:rPr>
        <w:t xml:space="preserve">, en al menos </w:t>
      </w:r>
      <w:r w:rsidR="00176CB9" w:rsidRPr="001210BF">
        <w:rPr>
          <w:rFonts w:ascii="Century Gothic" w:hAnsi="Century Gothic" w:cs="Arial"/>
          <w:bCs/>
          <w:sz w:val="24"/>
          <w:szCs w:val="24"/>
          <w:lang w:val="es-MX" w:eastAsia="es-MX" w:bidi="es-ES"/>
        </w:rPr>
        <w:t>un diario de mayor circulación en la zona, así como en medios físicos y electrónicos</w:t>
      </w:r>
      <w:r w:rsidR="00196459" w:rsidRPr="001210BF">
        <w:rPr>
          <w:rFonts w:ascii="Century Gothic" w:hAnsi="Century Gothic" w:cs="Arial"/>
          <w:bCs/>
          <w:sz w:val="24"/>
          <w:szCs w:val="24"/>
          <w:lang w:val="es-MX" w:eastAsia="es-MX" w:bidi="es-ES"/>
        </w:rPr>
        <w:t xml:space="preserve"> de comunicación</w:t>
      </w:r>
      <w:r w:rsidR="00176CB9" w:rsidRPr="001210BF">
        <w:rPr>
          <w:rFonts w:ascii="Century Gothic" w:hAnsi="Century Gothic" w:cs="Arial"/>
          <w:bCs/>
          <w:sz w:val="24"/>
          <w:szCs w:val="24"/>
          <w:lang w:val="es-MX" w:eastAsia="es-MX" w:bidi="es-ES"/>
        </w:rPr>
        <w:t xml:space="preserve"> del Gobierno del Estado.</w:t>
      </w:r>
    </w:p>
    <w:p w14:paraId="26321A7E" w14:textId="77777777" w:rsidR="00176CB9" w:rsidRPr="001210BF" w:rsidRDefault="00176CB9" w:rsidP="006928A8">
      <w:pPr>
        <w:spacing w:after="0" w:line="360" w:lineRule="auto"/>
        <w:ind w:left="720"/>
        <w:jc w:val="both"/>
        <w:rPr>
          <w:rFonts w:ascii="Century Gothic" w:hAnsi="Century Gothic" w:cs="Arial"/>
          <w:sz w:val="24"/>
          <w:szCs w:val="24"/>
          <w:lang w:val="es-MX" w:eastAsia="es-MX"/>
        </w:rPr>
      </w:pPr>
    </w:p>
    <w:p w14:paraId="6B2F114A" w14:textId="6F166B43"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El Consejo Consultivo de Ordenamiento Territorial Metropolitano establecerá un término no menor de </w:t>
      </w:r>
      <w:r w:rsidR="00196459" w:rsidRPr="001210BF">
        <w:rPr>
          <w:rFonts w:ascii="Century Gothic" w:hAnsi="Century Gothic" w:cs="Arial"/>
          <w:bCs/>
          <w:sz w:val="24"/>
          <w:szCs w:val="24"/>
          <w:lang w:val="es-MX" w:eastAsia="es-MX"/>
        </w:rPr>
        <w:t>sesenta</w:t>
      </w:r>
      <w:r w:rsidRPr="001210BF">
        <w:rPr>
          <w:rFonts w:ascii="Century Gothic" w:hAnsi="Century Gothic" w:cs="Arial"/>
          <w:bCs/>
          <w:sz w:val="24"/>
          <w:szCs w:val="24"/>
          <w:lang w:val="es-MX" w:eastAsia="es-MX"/>
        </w:rPr>
        <w:t xml:space="preserve"> días naturales, para recibir y analizar los comentarios y aportaciones que consideren oportuno formular las personas, instituciones y los distintos grupos relacionados con la materia que integran la </w:t>
      </w:r>
      <w:r w:rsidR="00A40A93" w:rsidRPr="001210BF">
        <w:rPr>
          <w:rFonts w:ascii="Century Gothic" w:hAnsi="Century Gothic" w:cs="Arial"/>
          <w:bCs/>
          <w:sz w:val="24"/>
          <w:szCs w:val="24"/>
          <w:lang w:val="es-MX" w:eastAsia="es-MX"/>
        </w:rPr>
        <w:t>comunidad. De igual forma, los a</w:t>
      </w:r>
      <w:r w:rsidRPr="001210BF">
        <w:rPr>
          <w:rFonts w:ascii="Century Gothic" w:hAnsi="Century Gothic" w:cs="Arial"/>
          <w:bCs/>
          <w:sz w:val="24"/>
          <w:szCs w:val="24"/>
          <w:lang w:val="es-MX" w:eastAsia="es-MX"/>
        </w:rPr>
        <w:t xml:space="preserve">yuntamientos requeridos deberán hacer sus comentarios y aportaciones en un plazo no mayor a </w:t>
      </w:r>
      <w:r w:rsidR="00196459" w:rsidRPr="001210BF">
        <w:rPr>
          <w:rFonts w:ascii="Century Gothic" w:hAnsi="Century Gothic" w:cs="Arial"/>
          <w:bCs/>
          <w:sz w:val="24"/>
          <w:szCs w:val="24"/>
          <w:lang w:val="es-MX" w:eastAsia="es-MX"/>
        </w:rPr>
        <w:t>sesenta</w:t>
      </w:r>
      <w:r w:rsidRPr="001210BF">
        <w:rPr>
          <w:rFonts w:ascii="Century Gothic" w:hAnsi="Century Gothic" w:cs="Arial"/>
          <w:bCs/>
          <w:sz w:val="24"/>
          <w:szCs w:val="24"/>
          <w:lang w:val="es-MX" w:eastAsia="es-MX"/>
        </w:rPr>
        <w:t xml:space="preserve"> días naturales contados a partir de aquel en que tengan conocimiento del proyecto; en caso de no emitir respuesta en el </w:t>
      </w:r>
      <w:r w:rsidRPr="001210BF">
        <w:rPr>
          <w:rFonts w:ascii="Century Gothic" w:hAnsi="Century Gothic" w:cs="Arial"/>
          <w:bCs/>
          <w:sz w:val="24"/>
          <w:szCs w:val="24"/>
          <w:lang w:val="es-MX" w:eastAsia="es-MX"/>
        </w:rPr>
        <w:lastRenderedPageBreak/>
        <w:t>plazo establecido, se entenderán conformes con su contenido y alcance.</w:t>
      </w:r>
    </w:p>
    <w:p w14:paraId="07B72299" w14:textId="77777777" w:rsidR="00196459" w:rsidRPr="001210BF" w:rsidRDefault="00196459" w:rsidP="006928A8">
      <w:pPr>
        <w:pStyle w:val="Prrafodelista"/>
        <w:spacing w:line="360" w:lineRule="auto"/>
        <w:rPr>
          <w:rFonts w:ascii="Century Gothic" w:hAnsi="Century Gothic" w:cs="Arial"/>
          <w:bCs/>
          <w:lang w:val="es-MX" w:eastAsia="es-MX"/>
        </w:rPr>
      </w:pPr>
    </w:p>
    <w:p w14:paraId="17B6EB7A" w14:textId="77777777" w:rsidR="00196459" w:rsidRPr="001210BF" w:rsidRDefault="004A0649"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La Secretaría </w:t>
      </w:r>
      <w:r w:rsidR="00196459" w:rsidRPr="001210BF">
        <w:rPr>
          <w:rFonts w:ascii="Century Gothic" w:hAnsi="Century Gothic" w:cs="Arial"/>
          <w:bCs/>
          <w:sz w:val="24"/>
          <w:szCs w:val="24"/>
          <w:lang w:val="es-MX" w:eastAsia="es-MX"/>
        </w:rPr>
        <w:t>organizará por lo menos una audiencia pública, en la que expondrá el proyecto y recibirá las sugerencias y planteamientos de las personas interesadas.</w:t>
      </w:r>
    </w:p>
    <w:p w14:paraId="5F745B05" w14:textId="77777777" w:rsidR="00D919AE" w:rsidRPr="001210BF" w:rsidRDefault="00D919AE" w:rsidP="006928A8">
      <w:pPr>
        <w:spacing w:after="0" w:line="360" w:lineRule="auto"/>
        <w:jc w:val="both"/>
        <w:rPr>
          <w:rFonts w:ascii="Century Gothic" w:hAnsi="Century Gothic" w:cs="Arial"/>
          <w:b/>
          <w:sz w:val="24"/>
          <w:szCs w:val="24"/>
          <w:lang w:val="es-MX" w:eastAsia="es-MX"/>
        </w:rPr>
      </w:pPr>
    </w:p>
    <w:p w14:paraId="0DD4B566" w14:textId="77777777"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Los comentarios y aportaciones de la consulta serán enviados por el Consejo Estatal de Ordenamiento Territorial y Desarrollo Urbano a la Comisión de Ordenamiento Territorial Metropolitano, quien está obligada a dar respuesta por escrito a dichos planteamientos, por medio de la Secretaría, en un plazo de </w:t>
      </w:r>
      <w:r w:rsidR="00D87647" w:rsidRPr="001210BF">
        <w:rPr>
          <w:rFonts w:ascii="Century Gothic" w:hAnsi="Century Gothic" w:cs="Arial"/>
          <w:bCs/>
          <w:sz w:val="24"/>
          <w:szCs w:val="24"/>
          <w:lang w:val="es-MX" w:eastAsia="es-MX"/>
        </w:rPr>
        <w:t>veinte</w:t>
      </w:r>
      <w:r w:rsidRPr="001210BF">
        <w:rPr>
          <w:rFonts w:ascii="Century Gothic" w:hAnsi="Century Gothic" w:cs="Arial"/>
          <w:bCs/>
          <w:sz w:val="24"/>
          <w:szCs w:val="24"/>
          <w:lang w:val="es-MX" w:eastAsia="es-MX"/>
        </w:rPr>
        <w:t xml:space="preserve"> días hábiles.</w:t>
      </w:r>
    </w:p>
    <w:p w14:paraId="343FB0B8" w14:textId="77777777" w:rsidR="00196459" w:rsidRPr="001210BF" w:rsidRDefault="00196459" w:rsidP="006928A8">
      <w:pPr>
        <w:pStyle w:val="Prrafodelista"/>
        <w:spacing w:line="360" w:lineRule="auto"/>
        <w:rPr>
          <w:rFonts w:ascii="Century Gothic" w:hAnsi="Century Gothic" w:cs="Arial"/>
          <w:bCs/>
          <w:lang w:val="es-MX" w:eastAsia="es-MX"/>
        </w:rPr>
      </w:pPr>
    </w:p>
    <w:p w14:paraId="0A6B5232" w14:textId="77777777" w:rsidR="00196459" w:rsidRPr="001210BF" w:rsidRDefault="00196459"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Las respuestas a los planteamientos y las modificaciones del proyecto deberán fundamentarse y estarán a consulta </w:t>
      </w:r>
      <w:r w:rsidR="00D06385" w:rsidRPr="001210BF">
        <w:rPr>
          <w:rFonts w:ascii="Century Gothic" w:hAnsi="Century Gothic" w:cs="Arial"/>
          <w:bCs/>
          <w:sz w:val="24"/>
          <w:szCs w:val="24"/>
          <w:lang w:val="es-MX" w:eastAsia="es-MX"/>
        </w:rPr>
        <w:t xml:space="preserve">de las personas interesadas </w:t>
      </w:r>
      <w:r w:rsidRPr="001210BF">
        <w:rPr>
          <w:rFonts w:ascii="Century Gothic" w:hAnsi="Century Gothic" w:cs="Arial"/>
          <w:bCs/>
          <w:sz w:val="24"/>
          <w:szCs w:val="24"/>
          <w:lang w:val="es-MX" w:eastAsia="es-MX"/>
        </w:rPr>
        <w:t>en las oficinas de la Secretaría, en forma impresa en papel y en forma electrónica a través de su</w:t>
      </w:r>
      <w:r w:rsidR="00B7753C" w:rsidRPr="001210BF">
        <w:rPr>
          <w:rFonts w:ascii="Century Gothic" w:hAnsi="Century Gothic" w:cs="Arial"/>
          <w:bCs/>
          <w:sz w:val="24"/>
          <w:szCs w:val="24"/>
          <w:lang w:val="es-MX" w:eastAsia="es-MX"/>
        </w:rPr>
        <w:t>s</w:t>
      </w:r>
      <w:r w:rsidR="00D06385" w:rsidRPr="001210BF">
        <w:rPr>
          <w:rFonts w:ascii="Century Gothic" w:hAnsi="Century Gothic" w:cs="Arial"/>
          <w:bCs/>
          <w:sz w:val="24"/>
          <w:szCs w:val="24"/>
          <w:lang w:val="es-MX" w:eastAsia="es-MX"/>
        </w:rPr>
        <w:t xml:space="preserve"> sitios web, durante un plazo de quince días hábiles.</w:t>
      </w:r>
    </w:p>
    <w:p w14:paraId="523D095A" w14:textId="77777777" w:rsidR="00D919AE" w:rsidRPr="001210BF" w:rsidRDefault="00D919AE" w:rsidP="006928A8">
      <w:pPr>
        <w:spacing w:after="0" w:line="360" w:lineRule="auto"/>
        <w:jc w:val="both"/>
        <w:rPr>
          <w:rFonts w:ascii="Century Gothic" w:hAnsi="Century Gothic" w:cs="Arial"/>
          <w:b/>
          <w:sz w:val="24"/>
          <w:szCs w:val="24"/>
          <w:lang w:val="es-MX" w:eastAsia="es-MX"/>
        </w:rPr>
      </w:pPr>
    </w:p>
    <w:p w14:paraId="0A9C9C96" w14:textId="77777777" w:rsidR="00D919AE" w:rsidRPr="001210BF" w:rsidRDefault="004A0649"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Cump</w:t>
      </w:r>
      <w:r w:rsidR="00C1329A" w:rsidRPr="001210BF">
        <w:rPr>
          <w:rFonts w:ascii="Century Gothic" w:hAnsi="Century Gothic" w:cs="Arial"/>
          <w:bCs/>
          <w:sz w:val="24"/>
          <w:szCs w:val="24"/>
          <w:lang w:val="es-MX" w:eastAsia="es-MX"/>
        </w:rPr>
        <w:t>lidas las formalidades anteriores, l</w:t>
      </w:r>
      <w:r w:rsidR="00D919AE" w:rsidRPr="001210BF">
        <w:rPr>
          <w:rFonts w:ascii="Century Gothic" w:hAnsi="Century Gothic" w:cs="Arial"/>
          <w:bCs/>
          <w:sz w:val="24"/>
          <w:szCs w:val="24"/>
          <w:lang w:val="es-MX" w:eastAsia="es-MX"/>
        </w:rPr>
        <w:t>a Secretaría elaborará el documento final, que contendrá las modificaciones que resulten aplicables, derivado de la consulta a que se refiere este artículo.</w:t>
      </w:r>
    </w:p>
    <w:p w14:paraId="352FE6A2"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09AF9AEA" w14:textId="77777777"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Una vez que la Secretaría emita el documento final a que se refiere la fracción que antecede, será presentado ante la Comisión de Ordenamiento Territorial Metropolitano para su aprobación. </w:t>
      </w:r>
    </w:p>
    <w:p w14:paraId="30D6B01E"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372F2FB6" w14:textId="35B51C17"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Una vez aprobado el Plan por la Comisión, deberá so</w:t>
      </w:r>
      <w:r w:rsidR="00A40A93" w:rsidRPr="001210BF">
        <w:rPr>
          <w:rFonts w:ascii="Century Gothic" w:hAnsi="Century Gothic" w:cs="Arial"/>
          <w:bCs/>
          <w:sz w:val="24"/>
          <w:szCs w:val="24"/>
          <w:lang w:val="es-MX" w:eastAsia="es-MX"/>
        </w:rPr>
        <w:t>meterse a la aprobación de los a</w:t>
      </w:r>
      <w:r w:rsidRPr="001210BF">
        <w:rPr>
          <w:rFonts w:ascii="Century Gothic" w:hAnsi="Century Gothic" w:cs="Arial"/>
          <w:bCs/>
          <w:sz w:val="24"/>
          <w:szCs w:val="24"/>
          <w:lang w:val="es-MX" w:eastAsia="es-MX"/>
        </w:rPr>
        <w:t xml:space="preserve">yuntamientos involucrados. Hasta </w:t>
      </w:r>
      <w:r w:rsidR="00A40A93" w:rsidRPr="001210BF">
        <w:rPr>
          <w:rFonts w:ascii="Century Gothic" w:hAnsi="Century Gothic" w:cs="Arial"/>
          <w:bCs/>
          <w:sz w:val="24"/>
          <w:szCs w:val="24"/>
          <w:lang w:val="es-MX" w:eastAsia="es-MX"/>
        </w:rPr>
        <w:t>que haya sido aprobado por los a</w:t>
      </w:r>
      <w:r w:rsidRPr="001210BF">
        <w:rPr>
          <w:rFonts w:ascii="Century Gothic" w:hAnsi="Century Gothic" w:cs="Arial"/>
          <w:bCs/>
          <w:sz w:val="24"/>
          <w:szCs w:val="24"/>
          <w:lang w:val="es-MX" w:eastAsia="es-MX"/>
        </w:rPr>
        <w:t>yuntamientos respectivos se procederá a la publicación en el Periódico Oficial del Estado, teniendo efectos jurídicos inmediatos al día siguiente de su publicación.</w:t>
      </w:r>
    </w:p>
    <w:p w14:paraId="28463787"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28CD0ACA" w14:textId="6C8FB114"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Posterior a su publicación, deberá ser inscrito en el Registro Público de la Propiedad. </w:t>
      </w:r>
    </w:p>
    <w:p w14:paraId="5D23AB91" w14:textId="77777777" w:rsidR="00D919AE" w:rsidRPr="001210BF" w:rsidRDefault="00D919AE" w:rsidP="006928A8">
      <w:pPr>
        <w:spacing w:after="0" w:line="360" w:lineRule="auto"/>
        <w:ind w:left="720"/>
        <w:jc w:val="both"/>
        <w:rPr>
          <w:rFonts w:ascii="Century Gothic" w:hAnsi="Century Gothic" w:cs="Arial"/>
          <w:sz w:val="24"/>
          <w:szCs w:val="24"/>
          <w:lang w:val="es-MX" w:eastAsia="es-MX"/>
        </w:rPr>
      </w:pPr>
    </w:p>
    <w:p w14:paraId="3C79BEC1"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Una vez aprobados y publicados los planes de las zonas metropolitanas, los municipios tendrán el plazo de un año para expedir o adecuar sus planes de desarrollo urbano y los correspondientes a los centros de población involucrados, los cuales deberán tener la debida congruencia, coordinación y ajuste con el plan de la zona metropolitana o conurbación correspondiente.</w:t>
      </w:r>
    </w:p>
    <w:p w14:paraId="2597CD3A"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BA8FF1D"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Materias de interés m</w:t>
      </w:r>
      <w:r w:rsidR="00D919AE" w:rsidRPr="001210BF">
        <w:rPr>
          <w:rFonts w:ascii="Century Gothic" w:hAnsi="Century Gothic" w:cs="Arial"/>
          <w:b/>
          <w:sz w:val="24"/>
          <w:szCs w:val="24"/>
          <w:lang w:val="es-MX" w:eastAsia="es-MX"/>
        </w:rPr>
        <w:t>etropolitano</w:t>
      </w:r>
    </w:p>
    <w:p w14:paraId="2D4FDB98"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4</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Se definen como materias de interés metropolitano, las siguientes:</w:t>
      </w:r>
    </w:p>
    <w:p w14:paraId="6BA82AC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D7F4A2D"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bienestar de las personas y la comunidad, mediante la planeación y ordenamiento del territorio metropolitano.</w:t>
      </w:r>
    </w:p>
    <w:p w14:paraId="074D674F" w14:textId="77777777" w:rsidR="00D919AE" w:rsidRPr="001210BF" w:rsidRDefault="00D919AE" w:rsidP="006928A8">
      <w:pPr>
        <w:spacing w:after="0" w:line="360" w:lineRule="auto"/>
        <w:ind w:left="720"/>
        <w:jc w:val="both"/>
        <w:rPr>
          <w:rFonts w:ascii="Century Gothic" w:hAnsi="Century Gothic" w:cs="Arial"/>
          <w:sz w:val="24"/>
          <w:szCs w:val="24"/>
          <w:lang w:val="es-MX" w:eastAsia="es-MX"/>
        </w:rPr>
      </w:pPr>
    </w:p>
    <w:p w14:paraId="3F80F5B3"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infraestructura metropolitana.</w:t>
      </w:r>
    </w:p>
    <w:p w14:paraId="515EB01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8972B71"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compactación, conectividad y movilidad al interior de los centros de población.</w:t>
      </w:r>
    </w:p>
    <w:p w14:paraId="1A6A5EE7"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DC77704"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densificación, el mejoramiento y el uso eficiente del territorio, con espacios públicos seguros y de calidad.</w:t>
      </w:r>
    </w:p>
    <w:p w14:paraId="682DD002"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091CACC"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suelo, la vivienda social y las reservas territoriales, así como la adecuada dotación de destinos del suelo.</w:t>
      </w:r>
    </w:p>
    <w:p w14:paraId="341DC76E"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578A033"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espacio público, como eje compositivo y estructurador metropolitano.</w:t>
      </w:r>
    </w:p>
    <w:p w14:paraId="2FA6AB2E"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801D7DB"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equipamiento regional o metropolitano.</w:t>
      </w:r>
    </w:p>
    <w:p w14:paraId="69C2C5B9"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02829E3"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preservación y restauración del equilibrio ecológico, el aprovechamiento sostenible de los recursos naturales y la protección al ambiente, incluyendo la calidad del aire y la protección de la atmósfera.</w:t>
      </w:r>
    </w:p>
    <w:p w14:paraId="4FDBE7F1"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25DF9C5"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gestión integral del agua y los recursos hidráulicos, incluyendo el agua potable, el drenaje, saneamiento, tratamiento de aguas residuales, recuperación de cuencas hidrográficas y aprovechamiento de aguas pluviales.</w:t>
      </w:r>
    </w:p>
    <w:p w14:paraId="2A43BFA7"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41C2F48"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gestión integral de residuos sólidos urbanos, especialmente los industriales y de manejo especial.</w:t>
      </w:r>
    </w:p>
    <w:p w14:paraId="484E86D1"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796D978"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prevención de riesgos, la atención a contingencias, la definición de polígonos de salvaguarda de instalaciones peligrosas o de seguridad pública y la protección civil.</w:t>
      </w:r>
    </w:p>
    <w:p w14:paraId="41218664"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E2D9434"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seguridad pública.</w:t>
      </w:r>
    </w:p>
    <w:p w14:paraId="759B5B9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6416963C"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Otras materias que, a propuesta de las instancias de coordinación metropolitana, se establezcan o declaren por las autoridades competentes.</w:t>
      </w:r>
    </w:p>
    <w:p w14:paraId="518E73E8"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61016BA3"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Instrumentos financieros para el desarrollo m</w:t>
      </w:r>
      <w:r w:rsidR="00D919AE" w:rsidRPr="001210BF">
        <w:rPr>
          <w:rFonts w:ascii="Century Gothic" w:hAnsi="Century Gothic" w:cs="Arial"/>
          <w:b/>
          <w:sz w:val="24"/>
          <w:szCs w:val="24"/>
          <w:lang w:val="es-MX" w:eastAsia="es-MX"/>
        </w:rPr>
        <w:t>etropolitano</w:t>
      </w:r>
    </w:p>
    <w:p w14:paraId="0E8B3CB0"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5</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w:t>
      </w:r>
      <w:r w:rsidRPr="001210BF">
        <w:rPr>
          <w:rFonts w:ascii="Century Gothic" w:hAnsi="Century Gothic" w:cs="Arial"/>
          <w:bCs/>
          <w:sz w:val="24"/>
          <w:szCs w:val="24"/>
          <w:lang w:val="es-MX" w:eastAsia="es-MX"/>
        </w:rPr>
        <w:t>os fondos e instrumentos financieros para el desarrollo metropolitano buscarán dar cumplimiento a los siguientes objetivos:</w:t>
      </w:r>
    </w:p>
    <w:p w14:paraId="0EA3D1B4"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3DB0AED9" w14:textId="2FDBC9BD"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Lograr la efectiva coordinación de autoridades en las zonas metropolitanas y una planeación integral, de largo plazo que implique un beneficio común </w:t>
      </w:r>
      <w:r w:rsidR="00F12713">
        <w:rPr>
          <w:rFonts w:ascii="Century Gothic" w:hAnsi="Century Gothic" w:cs="Arial"/>
          <w:sz w:val="24"/>
          <w:szCs w:val="24"/>
          <w:lang w:val="es-MX" w:eastAsia="es-MX"/>
        </w:rPr>
        <w:t xml:space="preserve">y el fomento a la cultura </w:t>
      </w:r>
      <w:proofErr w:type="spellStart"/>
      <w:r w:rsidR="00F12713">
        <w:rPr>
          <w:rFonts w:ascii="Century Gothic" w:hAnsi="Century Gothic" w:cs="Arial"/>
          <w:sz w:val="24"/>
          <w:szCs w:val="24"/>
          <w:lang w:val="es-MX" w:eastAsia="es-MX"/>
        </w:rPr>
        <w:t>socio</w:t>
      </w:r>
      <w:r w:rsidRPr="001210BF">
        <w:rPr>
          <w:rFonts w:ascii="Century Gothic" w:hAnsi="Century Gothic" w:cs="Arial"/>
          <w:sz w:val="24"/>
          <w:szCs w:val="24"/>
          <w:lang w:val="es-MX" w:eastAsia="es-MX"/>
        </w:rPr>
        <w:t>ambiental</w:t>
      </w:r>
      <w:proofErr w:type="spellEnd"/>
      <w:r w:rsidRPr="001210BF">
        <w:rPr>
          <w:rFonts w:ascii="Century Gothic" w:hAnsi="Century Gothic" w:cs="Arial"/>
          <w:sz w:val="24"/>
          <w:szCs w:val="24"/>
          <w:lang w:val="es-MX" w:eastAsia="es-MX"/>
        </w:rPr>
        <w:t xml:space="preserve"> que dignifique al ser humano y sus espacios.</w:t>
      </w:r>
    </w:p>
    <w:p w14:paraId="3E30871C" w14:textId="77777777" w:rsidR="00D919AE" w:rsidRPr="001210BF" w:rsidRDefault="00D919AE" w:rsidP="006928A8">
      <w:pPr>
        <w:spacing w:after="0" w:line="360" w:lineRule="auto"/>
        <w:ind w:left="720"/>
        <w:jc w:val="both"/>
        <w:rPr>
          <w:rFonts w:ascii="Century Gothic" w:hAnsi="Century Gothic" w:cs="Arial"/>
          <w:sz w:val="24"/>
          <w:szCs w:val="24"/>
          <w:lang w:val="es-MX" w:eastAsia="es-MX"/>
        </w:rPr>
      </w:pPr>
    </w:p>
    <w:p w14:paraId="66BC1390"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Avanzar hacia una estructura física más ordenada, compacta y sostenible en las zonas metropolitanas con preponderancia del espacio público como eje compositivo vertebrador, así como a mejorar la infraestructura y equipamiento común.</w:t>
      </w:r>
    </w:p>
    <w:p w14:paraId="584765B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615CE42"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Facilitar infraestructura vial y la movilidad de las personas a partir del transporte público y el no motorizado.</w:t>
      </w:r>
    </w:p>
    <w:p w14:paraId="4D969D5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61E9A2D"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Desarrollar la infraestructura productiva.</w:t>
      </w:r>
    </w:p>
    <w:p w14:paraId="7F0D711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1B8306F"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manejo integral y sostenible de los recursos hídricos y saneamiento del agua.</w:t>
      </w:r>
    </w:p>
    <w:p w14:paraId="5226EB43"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A1C5A7B"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Reducir los riesgos que provocan los fenómenos naturales y antrópicos.</w:t>
      </w:r>
    </w:p>
    <w:p w14:paraId="6CC80529"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07AE5FD"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El manejo sostenible e integral de los residuos peligrosos, sólidos urbanos y de manejo especial.</w:t>
      </w:r>
    </w:p>
    <w:p w14:paraId="15D5EA90"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A944D03"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Manejo de contaminantes atmosféricos en las zonas metropolitanas.</w:t>
      </w:r>
    </w:p>
    <w:p w14:paraId="365B367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644667C6"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Coadyuvar a la conservación de las áreas naturales y atención a las zonas de riesgo.</w:t>
      </w:r>
    </w:p>
    <w:p w14:paraId="7C07F543"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858FF7A" w14:textId="77777777" w:rsidR="00D919AE" w:rsidRPr="001210BF" w:rsidRDefault="00D919AE"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 xml:space="preserve">Ejecución de las </w:t>
      </w:r>
      <w:r w:rsidR="00D35FE4" w:rsidRPr="001210BF">
        <w:rPr>
          <w:rFonts w:ascii="Century Gothic" w:hAnsi="Century Gothic" w:cs="Arial"/>
          <w:b/>
          <w:sz w:val="24"/>
          <w:szCs w:val="24"/>
          <w:lang w:val="es-MX" w:eastAsia="es-MX"/>
        </w:rPr>
        <w:t>obras y prestación de los servicios públicos metropolitanos</w:t>
      </w:r>
    </w:p>
    <w:p w14:paraId="694DDA23"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6</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La ejecución de las obras y prestación de los servicios públicos en las zonas metropolitanas se ajustarán invariablemente a los planes correspondientes en los términos de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w:t>
      </w:r>
    </w:p>
    <w:p w14:paraId="6AB6635A" w14:textId="77777777" w:rsidR="00D919AE" w:rsidRPr="001210BF" w:rsidRDefault="00D919AE" w:rsidP="006928A8">
      <w:pPr>
        <w:spacing w:after="0" w:line="360" w:lineRule="auto"/>
        <w:jc w:val="both"/>
        <w:rPr>
          <w:rFonts w:ascii="Century Gothic" w:hAnsi="Century Gothic" w:cs="Arial"/>
          <w:b/>
          <w:bCs/>
          <w:sz w:val="24"/>
          <w:szCs w:val="24"/>
          <w:lang w:val="es-MX" w:eastAsia="es-MX"/>
        </w:rPr>
      </w:pPr>
    </w:p>
    <w:p w14:paraId="720E7073"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Asociaciones i</w:t>
      </w:r>
      <w:r w:rsidR="00D919AE" w:rsidRPr="001210BF">
        <w:rPr>
          <w:rFonts w:ascii="Century Gothic" w:hAnsi="Century Gothic" w:cs="Arial"/>
          <w:b/>
          <w:sz w:val="24"/>
          <w:szCs w:val="24"/>
          <w:lang w:val="es-MX" w:eastAsia="es-MX"/>
        </w:rPr>
        <w:t>ntermunicipales</w:t>
      </w:r>
    </w:p>
    <w:p w14:paraId="2EFCD62D"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7</w:t>
      </w:r>
      <w:r w:rsidR="00D35FE4"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En las zonas metropolitanas, los municipios podrán constituir asociaciones intermunicipales, así como fondos e instrumentos financieros para ejecutar acciones, obras o servicios públicos para atender las materias de interés metropolitano.</w:t>
      </w:r>
    </w:p>
    <w:p w14:paraId="34B1537E"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11DCC5C5" w14:textId="1DD72BBB"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fondos e instrumentos a que alude el párrafo anterior</w:t>
      </w:r>
      <w:r w:rsidR="00F12713">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deberán atender las prioridades de desarrollo metropolitano y podrán dirigirse a:</w:t>
      </w:r>
    </w:p>
    <w:p w14:paraId="5D9BC47F"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3BCE233D" w14:textId="77777777" w:rsidR="00D919AE" w:rsidRPr="001210BF" w:rsidRDefault="00D919AE" w:rsidP="006928A8">
      <w:pPr>
        <w:numPr>
          <w:ilvl w:val="0"/>
          <w:numId w:val="27"/>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Apoyar, mediante garantías o avales, el desarrollo de acciones, obras, servicios públicos y proyectos intermunicipales.</w:t>
      </w:r>
    </w:p>
    <w:p w14:paraId="6E2AB299"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71296CF" w14:textId="77777777" w:rsidR="00D919AE" w:rsidRPr="001210BF" w:rsidRDefault="00D919AE" w:rsidP="006928A8">
      <w:pPr>
        <w:numPr>
          <w:ilvl w:val="0"/>
          <w:numId w:val="27"/>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Apoyar y asesorar a los municipios y a los organismos o asociaciones intermunicipales, para el desarrollo de acciones, obras, servicios públicos o proyectos de interés para el desarrollo de las zonas metropolitanas, así como de los proyectos, información, investigación, consultoría, capacitación, divulgación y asistencia técnica necesarios.</w:t>
      </w:r>
    </w:p>
    <w:p w14:paraId="1F306D8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1FE67DEE" w14:textId="77777777" w:rsidR="00D919AE" w:rsidRPr="001210BF" w:rsidRDefault="00D919AE" w:rsidP="006928A8">
      <w:pPr>
        <w:numPr>
          <w:ilvl w:val="0"/>
          <w:numId w:val="27"/>
        </w:numPr>
        <w:spacing w:after="0" w:line="360" w:lineRule="auto"/>
        <w:jc w:val="both"/>
        <w:rPr>
          <w:rFonts w:ascii="Century Gothic" w:hAnsi="Century Gothic" w:cs="Arial"/>
          <w:bCs/>
          <w:sz w:val="24"/>
          <w:szCs w:val="24"/>
          <w:lang w:val="es-MX" w:eastAsia="es-MX"/>
        </w:rPr>
      </w:pPr>
      <w:r w:rsidRPr="001210BF">
        <w:rPr>
          <w:rFonts w:ascii="Century Gothic" w:hAnsi="Century Gothic" w:cs="Arial"/>
          <w:sz w:val="24"/>
          <w:szCs w:val="24"/>
          <w:lang w:val="es-MX" w:eastAsia="es-MX"/>
        </w:rPr>
        <w:t xml:space="preserve">Apoyar y desarrollar programas de adquisición, habilitación y venta del suelo para lograr una zona metropolitana </w:t>
      </w:r>
      <w:r w:rsidRPr="001210BF">
        <w:rPr>
          <w:rFonts w:ascii="Century Gothic" w:hAnsi="Century Gothic" w:cs="Arial"/>
          <w:bCs/>
          <w:sz w:val="24"/>
          <w:szCs w:val="24"/>
          <w:lang w:val="es-MX" w:eastAsia="es-MX"/>
        </w:rPr>
        <w:t>más organizada y compacta</w:t>
      </w:r>
      <w:r w:rsidR="000D7799" w:rsidRPr="001210BF">
        <w:rPr>
          <w:rFonts w:ascii="Century Gothic" w:hAnsi="Century Gothic" w:cs="Arial"/>
          <w:bCs/>
          <w:sz w:val="24"/>
          <w:szCs w:val="24"/>
          <w:lang w:val="es-MX" w:eastAsia="es-MX"/>
        </w:rPr>
        <w:t>, así como</w:t>
      </w:r>
      <w:r w:rsidRPr="001210BF">
        <w:rPr>
          <w:rFonts w:ascii="Century Gothic" w:hAnsi="Century Gothic" w:cs="Arial"/>
          <w:bCs/>
          <w:sz w:val="24"/>
          <w:szCs w:val="24"/>
          <w:lang w:val="es-MX" w:eastAsia="es-MX"/>
        </w:rPr>
        <w:t xml:space="preserve"> para atender las distintas necesidades del desarrollo urbano, especialmente lo relativo al espacio público, la movilidad, la infraestructura, el equipamiento y la sostenibilidad urbana y ambiental.</w:t>
      </w:r>
    </w:p>
    <w:p w14:paraId="764E3588" w14:textId="77777777" w:rsidR="0066642D" w:rsidRPr="001210BF" w:rsidRDefault="0066642D" w:rsidP="006928A8">
      <w:pPr>
        <w:spacing w:after="0" w:line="360" w:lineRule="auto"/>
        <w:jc w:val="both"/>
        <w:rPr>
          <w:rFonts w:ascii="Century Gothic" w:hAnsi="Century Gothic" w:cs="Arial"/>
          <w:bCs/>
          <w:sz w:val="24"/>
          <w:szCs w:val="24"/>
          <w:lang w:val="es-MX" w:eastAsia="es-MX"/>
        </w:rPr>
      </w:pPr>
    </w:p>
    <w:p w14:paraId="25E8334C" w14:textId="77777777" w:rsidR="00D919AE" w:rsidRPr="001210BF" w:rsidRDefault="00D919AE"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Información e índices prioritarios de desarrollo sostenible</w:t>
      </w:r>
    </w:p>
    <w:p w14:paraId="5804AF3E"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8</w:t>
      </w:r>
      <w:r w:rsidR="00D35FE4"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 xml:space="preserve">Las entidades y dependencias públicas que participen en una zona metropolitana tendrán la obligación de generar y proporcionar la información necesaria, </w:t>
      </w:r>
      <w:r w:rsidR="00986ED5" w:rsidRPr="001210BF">
        <w:rPr>
          <w:rFonts w:ascii="Century Gothic" w:hAnsi="Century Gothic" w:cs="Arial"/>
          <w:bCs/>
          <w:sz w:val="24"/>
          <w:szCs w:val="24"/>
          <w:lang w:val="es-MX" w:eastAsia="es-MX"/>
        </w:rPr>
        <w:t>incluyendo</w:t>
      </w:r>
      <w:r w:rsidRPr="001210BF">
        <w:rPr>
          <w:rFonts w:ascii="Century Gothic" w:hAnsi="Century Gothic" w:cs="Arial"/>
          <w:bCs/>
          <w:sz w:val="24"/>
          <w:szCs w:val="24"/>
          <w:lang w:val="es-MX" w:eastAsia="es-MX"/>
        </w:rPr>
        <w:t xml:space="preserve"> los </w:t>
      </w:r>
      <w:r w:rsidRPr="001210BF">
        <w:rPr>
          <w:rFonts w:ascii="Century Gothic" w:hAnsi="Century Gothic" w:cs="Arial"/>
          <w:sz w:val="24"/>
          <w:szCs w:val="24"/>
          <w:lang w:val="es-MX" w:eastAsia="es-MX"/>
        </w:rPr>
        <w:t>índices prioritarios de desarrollo sostenible</w:t>
      </w:r>
      <w:r w:rsidR="000D7799" w:rsidRPr="001210BF">
        <w:rPr>
          <w:rFonts w:ascii="Century Gothic" w:hAnsi="Century Gothic" w:cs="Arial"/>
          <w:sz w:val="24"/>
          <w:szCs w:val="24"/>
          <w:lang w:val="es-MX" w:eastAsia="es-MX"/>
        </w:rPr>
        <w:t xml:space="preserve">, </w:t>
      </w:r>
      <w:r w:rsidR="000D7799" w:rsidRPr="001210BF">
        <w:rPr>
          <w:rFonts w:ascii="Century Gothic" w:hAnsi="Century Gothic" w:cs="Arial"/>
          <w:bCs/>
          <w:sz w:val="24"/>
          <w:szCs w:val="24"/>
          <w:lang w:val="es-MX" w:eastAsia="es-MX"/>
        </w:rPr>
        <w:t xml:space="preserve">para el </w:t>
      </w:r>
      <w:r w:rsidRPr="001210BF">
        <w:rPr>
          <w:rFonts w:ascii="Century Gothic" w:hAnsi="Century Gothic" w:cs="Arial"/>
          <w:bCs/>
          <w:sz w:val="24"/>
          <w:szCs w:val="24"/>
          <w:lang w:val="es-MX" w:eastAsia="es-MX"/>
        </w:rPr>
        <w:t xml:space="preserve">cumplimiento de la gestión pública metropolitana </w:t>
      </w:r>
      <w:r w:rsidR="000D7799" w:rsidRPr="001210BF">
        <w:rPr>
          <w:rFonts w:ascii="Century Gothic" w:hAnsi="Century Gothic" w:cs="Arial"/>
          <w:bCs/>
          <w:sz w:val="24"/>
          <w:szCs w:val="24"/>
          <w:lang w:val="es-MX" w:eastAsia="es-MX"/>
        </w:rPr>
        <w:t xml:space="preserve">que promueva </w:t>
      </w:r>
      <w:r w:rsidRPr="001210BF">
        <w:rPr>
          <w:rFonts w:ascii="Century Gothic" w:hAnsi="Century Gothic" w:cs="Arial"/>
          <w:bCs/>
          <w:sz w:val="24"/>
          <w:szCs w:val="24"/>
          <w:lang w:val="es-MX" w:eastAsia="es-MX"/>
        </w:rPr>
        <w:t xml:space="preserve">la Gobernanza Territorial y </w:t>
      </w:r>
      <w:r w:rsidR="000D7799" w:rsidRPr="001210BF">
        <w:rPr>
          <w:rFonts w:ascii="Century Gothic" w:hAnsi="Century Gothic" w:cs="Arial"/>
          <w:bCs/>
          <w:sz w:val="24"/>
          <w:szCs w:val="24"/>
          <w:lang w:val="es-MX" w:eastAsia="es-MX"/>
        </w:rPr>
        <w:t>permita la</w:t>
      </w:r>
      <w:r w:rsidRPr="001210BF">
        <w:rPr>
          <w:rFonts w:ascii="Century Gothic" w:hAnsi="Century Gothic" w:cs="Arial"/>
          <w:bCs/>
          <w:sz w:val="24"/>
          <w:szCs w:val="24"/>
          <w:lang w:val="es-MX" w:eastAsia="es-MX"/>
        </w:rPr>
        <w:t xml:space="preserve"> operación del Sistema de Información Territorial y Urbano </w:t>
      </w:r>
      <w:r w:rsidR="000D7799" w:rsidRPr="001210BF">
        <w:rPr>
          <w:rFonts w:ascii="Century Gothic" w:hAnsi="Century Gothic" w:cs="Arial"/>
          <w:bCs/>
          <w:sz w:val="24"/>
          <w:szCs w:val="24"/>
          <w:lang w:val="es-MX" w:eastAsia="es-MX"/>
        </w:rPr>
        <w:t>que establece</w:t>
      </w:r>
      <w:r w:rsidRPr="001210BF">
        <w:rPr>
          <w:rFonts w:ascii="Century Gothic" w:hAnsi="Century Gothic" w:cs="Arial"/>
          <w:bCs/>
          <w:sz w:val="24"/>
          <w:szCs w:val="24"/>
          <w:lang w:val="es-MX" w:eastAsia="es-MX"/>
        </w:rPr>
        <w:t xml:space="preserv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w:t>
      </w:r>
    </w:p>
    <w:p w14:paraId="46C3C60C"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F91A31C"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QUINTO</w:t>
      </w:r>
    </w:p>
    <w:p w14:paraId="712B4076"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eastAsia="es-MX"/>
        </w:rPr>
      </w:pPr>
      <w:r w:rsidRPr="001210BF">
        <w:rPr>
          <w:rFonts w:ascii="Century Gothic" w:hAnsi="Century Gothic" w:cs="Arial"/>
          <w:b w:val="0"/>
          <w:sz w:val="24"/>
          <w:szCs w:val="24"/>
          <w:lang w:val="es-MX" w:eastAsia="es-MX"/>
        </w:rPr>
        <w:t>DE LOS PLANES MUNICIPALES DE ORDENAMIENTO TERRITORIAL Y DESARROLLO URBANO</w:t>
      </w:r>
    </w:p>
    <w:p w14:paraId="2354E029" w14:textId="77777777" w:rsidR="00D919AE" w:rsidRPr="001210BF" w:rsidRDefault="00D919AE" w:rsidP="006928A8">
      <w:pPr>
        <w:spacing w:after="0" w:line="360" w:lineRule="auto"/>
        <w:rPr>
          <w:rFonts w:ascii="Century Gothic" w:hAnsi="Century Gothic"/>
          <w:sz w:val="24"/>
          <w:szCs w:val="24"/>
          <w:lang w:val="es-MX" w:eastAsia="es-MX"/>
        </w:rPr>
      </w:pPr>
    </w:p>
    <w:p w14:paraId="0A2850F3"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Planes Municipales de Ordenamiento Territorial y Desarrollo Urbano</w:t>
      </w:r>
    </w:p>
    <w:p w14:paraId="47B63BC4" w14:textId="5899137C"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5</w:t>
      </w:r>
      <w:r w:rsidR="00970E76" w:rsidRPr="001210BF">
        <w:rPr>
          <w:rFonts w:ascii="Century Gothic" w:hAnsi="Century Gothic" w:cs="Arial"/>
          <w:b/>
          <w:sz w:val="24"/>
          <w:szCs w:val="24"/>
          <w:lang w:val="es-MX"/>
        </w:rPr>
        <w:t>9</w:t>
      </w:r>
      <w:r w:rsidR="00D35FE4" w:rsidRPr="001210BF">
        <w:rPr>
          <w:rFonts w:ascii="Century Gothic" w:hAnsi="Century Gothic" w:cs="Arial"/>
          <w:b/>
          <w:sz w:val="24"/>
          <w:szCs w:val="24"/>
          <w:lang w:val="es-MX"/>
        </w:rPr>
        <w:t>.</w:t>
      </w:r>
      <w:r w:rsidR="00986ED5" w:rsidRPr="001210BF">
        <w:rPr>
          <w:rFonts w:ascii="Century Gothic" w:hAnsi="Century Gothic" w:cs="Arial"/>
          <w:b/>
          <w:sz w:val="24"/>
          <w:szCs w:val="24"/>
          <w:lang w:val="es-MX"/>
        </w:rPr>
        <w:t xml:space="preserve"> </w:t>
      </w:r>
      <w:r w:rsidR="00D35FE4" w:rsidRPr="001210BF">
        <w:rPr>
          <w:rFonts w:ascii="Century Gothic" w:hAnsi="Century Gothic" w:cs="Arial"/>
          <w:sz w:val="24"/>
          <w:szCs w:val="24"/>
          <w:lang w:val="es-MX" w:eastAsia="es-MX"/>
        </w:rPr>
        <w:t>Los Planes M</w:t>
      </w:r>
      <w:r w:rsidRPr="001210BF">
        <w:rPr>
          <w:rFonts w:ascii="Century Gothic" w:hAnsi="Century Gothic" w:cs="Arial"/>
          <w:sz w:val="24"/>
          <w:szCs w:val="24"/>
          <w:lang w:val="es-MX" w:eastAsia="es-MX"/>
        </w:rPr>
        <w:t>unicipales a que se refiere el artículo 3</w:t>
      </w:r>
      <w:r w:rsidR="00AE59A8" w:rsidRPr="001210BF">
        <w:rPr>
          <w:rFonts w:ascii="Century Gothic" w:hAnsi="Century Gothic" w:cs="Arial"/>
          <w:sz w:val="24"/>
          <w:szCs w:val="24"/>
          <w:lang w:val="es-MX" w:eastAsia="es-MX"/>
        </w:rPr>
        <w:t>7</w:t>
      </w:r>
      <w:r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986ED5" w:rsidRPr="001210BF">
        <w:rPr>
          <w:rFonts w:ascii="Century Gothic" w:hAnsi="Century Gothic" w:cs="Arial"/>
          <w:sz w:val="24"/>
          <w:szCs w:val="24"/>
          <w:lang w:val="es-MX" w:eastAsia="es-MX"/>
        </w:rPr>
        <w:t>,</w:t>
      </w:r>
      <w:r w:rsidR="00F12713">
        <w:rPr>
          <w:rFonts w:ascii="Century Gothic" w:hAnsi="Century Gothic" w:cs="Arial"/>
          <w:sz w:val="24"/>
          <w:szCs w:val="24"/>
          <w:lang w:val="es-MX" w:eastAsia="es-MX"/>
        </w:rPr>
        <w:t xml:space="preserve"> deberán </w:t>
      </w:r>
      <w:r w:rsidRPr="001210BF">
        <w:rPr>
          <w:rFonts w:ascii="Century Gothic" w:hAnsi="Century Gothic" w:cs="Arial"/>
          <w:sz w:val="24"/>
          <w:szCs w:val="24"/>
          <w:lang w:val="es-MX" w:eastAsia="es-MX"/>
        </w:rPr>
        <w:t xml:space="preserve">ser congruentes con el </w:t>
      </w:r>
      <w:r w:rsidR="00986ED5"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eastAsia="es-MX"/>
        </w:rPr>
        <w:t>, e incluirán el diagnóstico, las políticas, las estrategias y los demás lineamientos para el uso, aprovechamiento y ocupación del territorio municipal, comprendiendo tanto las regulaciones de planeación urbana</w:t>
      </w:r>
      <w:r w:rsidR="00986ED5"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como las relativas al ordenamiento ecológico local.</w:t>
      </w:r>
    </w:p>
    <w:p w14:paraId="351F9E9A"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19144FF7"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Objetivos de los Planes Municipales de Ordenamiento Territorial y Desarrollo Urbano</w:t>
      </w:r>
    </w:p>
    <w:p w14:paraId="3B4C7E4A"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60</w:t>
      </w:r>
      <w:r w:rsidR="00D35FE4" w:rsidRPr="001210BF">
        <w:rPr>
          <w:rFonts w:ascii="Century Gothic" w:hAnsi="Century Gothic" w:cs="Arial"/>
          <w:b/>
          <w:sz w:val="24"/>
          <w:szCs w:val="24"/>
          <w:lang w:val="es-MX"/>
        </w:rPr>
        <w:t>.</w:t>
      </w:r>
      <w:r w:rsidR="00986ED5" w:rsidRPr="001210BF">
        <w:rPr>
          <w:rFonts w:ascii="Century Gothic" w:hAnsi="Century Gothic" w:cs="Arial"/>
          <w:b/>
          <w:sz w:val="24"/>
          <w:szCs w:val="24"/>
          <w:lang w:val="es-MX"/>
        </w:rPr>
        <w:t xml:space="preserve"> </w:t>
      </w:r>
      <w:r w:rsidR="00D35FE4" w:rsidRPr="001210BF">
        <w:rPr>
          <w:rFonts w:ascii="Century Gothic" w:hAnsi="Century Gothic" w:cs="Arial"/>
          <w:sz w:val="24"/>
          <w:szCs w:val="24"/>
          <w:lang w:val="es-MX" w:eastAsia="es-MX"/>
        </w:rPr>
        <w:t>Los Planes Municipales de Ordenamiento T</w:t>
      </w:r>
      <w:r w:rsidRPr="001210BF">
        <w:rPr>
          <w:rFonts w:ascii="Century Gothic" w:hAnsi="Century Gothic" w:cs="Arial"/>
          <w:sz w:val="24"/>
          <w:szCs w:val="24"/>
          <w:lang w:val="es-MX" w:eastAsia="es-MX"/>
        </w:rPr>
        <w:t>er</w:t>
      </w:r>
      <w:r w:rsidR="00D35FE4" w:rsidRPr="001210BF">
        <w:rPr>
          <w:rFonts w:ascii="Century Gothic" w:hAnsi="Century Gothic" w:cs="Arial"/>
          <w:sz w:val="24"/>
          <w:szCs w:val="24"/>
          <w:lang w:val="es-MX" w:eastAsia="es-MX"/>
        </w:rPr>
        <w:t>ritorial y D</w:t>
      </w:r>
      <w:r w:rsidRPr="001210BF">
        <w:rPr>
          <w:rFonts w:ascii="Century Gothic" w:hAnsi="Century Gothic" w:cs="Arial"/>
          <w:sz w:val="24"/>
          <w:szCs w:val="24"/>
          <w:lang w:val="es-MX" w:eastAsia="es-MX"/>
        </w:rPr>
        <w:t xml:space="preserve">esarrollo </w:t>
      </w:r>
      <w:r w:rsidR="00D35FE4" w:rsidRPr="001210BF">
        <w:rPr>
          <w:rFonts w:ascii="Century Gothic" w:hAnsi="Century Gothic" w:cs="Arial"/>
          <w:sz w:val="24"/>
          <w:szCs w:val="24"/>
          <w:lang w:val="es-MX" w:eastAsia="es-MX"/>
        </w:rPr>
        <w:t>U</w:t>
      </w:r>
      <w:r w:rsidRPr="001210BF">
        <w:rPr>
          <w:rFonts w:ascii="Century Gothic" w:hAnsi="Century Gothic" w:cs="Arial"/>
          <w:sz w:val="24"/>
          <w:szCs w:val="24"/>
          <w:lang w:val="es-MX" w:eastAsia="es-MX"/>
        </w:rPr>
        <w:t>rbano tendrán como objetivos:</w:t>
      </w:r>
    </w:p>
    <w:p w14:paraId="0095A24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77EEC30"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Establecer una estrategia de ocupación del territorio municipal tendiente a garantizar el equilibrio ecológico, el uso eficiente del suelo </w:t>
      </w:r>
      <w:r w:rsidR="00986ED5" w:rsidRPr="001210BF">
        <w:rPr>
          <w:rFonts w:ascii="Century Gothic" w:hAnsi="Century Gothic" w:cs="Arial"/>
          <w:lang w:eastAsia="es-MX"/>
        </w:rPr>
        <w:t>y</w:t>
      </w:r>
      <w:r w:rsidRPr="001210BF">
        <w:rPr>
          <w:rFonts w:ascii="Century Gothic" w:hAnsi="Century Gothic" w:cs="Arial"/>
          <w:lang w:eastAsia="es-MX"/>
        </w:rPr>
        <w:t xml:space="preserve"> una efectiva protección de los recursos naturales, así como regular y ordenar los asentamientos humanos en el territorio municipal.</w:t>
      </w:r>
    </w:p>
    <w:p w14:paraId="2B37ACFB" w14:textId="77777777" w:rsidR="00D919AE" w:rsidRPr="00815645" w:rsidRDefault="00D919AE" w:rsidP="006928A8">
      <w:pPr>
        <w:pStyle w:val="Cuadrculaclara-nfasis31"/>
        <w:spacing w:line="360" w:lineRule="auto"/>
        <w:contextualSpacing w:val="0"/>
        <w:jc w:val="both"/>
        <w:rPr>
          <w:rFonts w:ascii="Century Gothic" w:hAnsi="Century Gothic" w:cs="Arial"/>
          <w:sz w:val="22"/>
          <w:szCs w:val="22"/>
          <w:lang w:eastAsia="es-MX"/>
        </w:rPr>
      </w:pPr>
    </w:p>
    <w:p w14:paraId="11F3D95D"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Integrar las regulaciones del ordenamiento ecológico del territorio con el desarrollo urbano.</w:t>
      </w:r>
    </w:p>
    <w:p w14:paraId="52E67B25"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6F0F1F08"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Mejorar las condiciones y la calidad de vida de los asentamientos humanos </w:t>
      </w:r>
      <w:r w:rsidR="00AE59A8" w:rsidRPr="001210BF">
        <w:rPr>
          <w:rFonts w:ascii="Century Gothic" w:hAnsi="Century Gothic" w:cs="Arial"/>
          <w:lang w:eastAsia="es-MX"/>
        </w:rPr>
        <w:t>urbanos y rurales</w:t>
      </w:r>
      <w:r w:rsidRPr="001210BF">
        <w:rPr>
          <w:rFonts w:ascii="Century Gothic" w:hAnsi="Century Gothic" w:cs="Arial"/>
          <w:lang w:eastAsia="es-MX"/>
        </w:rPr>
        <w:t>.</w:t>
      </w:r>
    </w:p>
    <w:p w14:paraId="32265D4F"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04D66CA8"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Preservar los recursos naturales, a fin de conservar el equilibrio ecológico.</w:t>
      </w:r>
    </w:p>
    <w:p w14:paraId="31130B0D"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429BB708"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Distribuir equitativamente las cargas y beneficios en el aprovechamiento del territorio y en el desarrollo urbano de los centros de población.</w:t>
      </w:r>
    </w:p>
    <w:p w14:paraId="6AC9886B"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50835AE5"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Facilitar la comunicación y los desplazamientos de la población, promoviendo la integración de un sistema eficiente de comunicación y transporte.</w:t>
      </w:r>
    </w:p>
    <w:p w14:paraId="5A42DDEE"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5248CC06"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Prever las políticas para el desarrollo de la infraestructura, el espacio público, la movilidad y el equipamiento básico para el desarrollo de los centros de población.</w:t>
      </w:r>
    </w:p>
    <w:p w14:paraId="4DC7F6D8"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0B558F31"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Evaluar los efectos e impactos financieros al erario, derivados del mantenimiento y servicio a las redes de infraestructura y de </w:t>
      </w:r>
      <w:r w:rsidRPr="001210BF">
        <w:rPr>
          <w:rFonts w:ascii="Century Gothic" w:hAnsi="Century Gothic" w:cs="Arial"/>
          <w:lang w:eastAsia="es-MX"/>
        </w:rPr>
        <w:lastRenderedPageBreak/>
        <w:t>equipamiento público que requerirá el crecimiento urbano y los nuevos desarrollos.</w:t>
      </w:r>
    </w:p>
    <w:p w14:paraId="6C6312A8"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2FCF984A"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Definir estrategias en materia de reservas territoriales para el desarrollo urbano, el espacio público, el equipamiento, la movilidad y la vivienda.</w:t>
      </w:r>
    </w:p>
    <w:p w14:paraId="4A122008"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3463A1E2"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Establecer las bases generales para prevenir, controlar y atender los riesgos y contingencias ambientales y urbanas en los centros de población.</w:t>
      </w:r>
    </w:p>
    <w:p w14:paraId="1A0D9906" w14:textId="77777777" w:rsidR="0066642D" w:rsidRPr="001210BF" w:rsidRDefault="0066642D" w:rsidP="006928A8">
      <w:pPr>
        <w:pStyle w:val="Cuadrculaclara-nfasis31"/>
        <w:spacing w:line="360" w:lineRule="auto"/>
        <w:ind w:left="0"/>
        <w:contextualSpacing w:val="0"/>
        <w:jc w:val="both"/>
        <w:rPr>
          <w:rFonts w:ascii="Century Gothic" w:hAnsi="Century Gothic" w:cs="Arial"/>
          <w:lang w:eastAsia="es-MX"/>
        </w:rPr>
      </w:pPr>
    </w:p>
    <w:p w14:paraId="363F37B2"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Contenidos de los Planes Municipales de Ordenamiento Territorial y Desarrollo Urbano</w:t>
      </w:r>
    </w:p>
    <w:p w14:paraId="324865EE"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8262EA" w:rsidRPr="001210BF">
        <w:rPr>
          <w:rFonts w:ascii="Century Gothic" w:hAnsi="Century Gothic" w:cs="Arial"/>
          <w:b/>
          <w:sz w:val="24"/>
          <w:szCs w:val="24"/>
          <w:lang w:val="es-MX"/>
        </w:rPr>
        <w:t>6</w:t>
      </w:r>
      <w:r w:rsidR="00970E76" w:rsidRPr="001210BF">
        <w:rPr>
          <w:rFonts w:ascii="Century Gothic" w:hAnsi="Century Gothic" w:cs="Arial"/>
          <w:b/>
          <w:sz w:val="24"/>
          <w:szCs w:val="24"/>
          <w:lang w:val="es-MX"/>
        </w:rPr>
        <w:t>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w:t>
      </w:r>
      <w:r w:rsidR="00D35FE4" w:rsidRPr="001210BF">
        <w:rPr>
          <w:rFonts w:ascii="Century Gothic" w:hAnsi="Century Gothic" w:cs="Arial"/>
          <w:sz w:val="24"/>
          <w:szCs w:val="24"/>
          <w:lang w:val="es-MX" w:eastAsia="es-MX"/>
        </w:rPr>
        <w:t>os contenidos de los Planes Municipales de Ordenamiento Territorial y D</w:t>
      </w:r>
      <w:r w:rsidRPr="001210BF">
        <w:rPr>
          <w:rFonts w:ascii="Century Gothic" w:hAnsi="Century Gothic" w:cs="Arial"/>
          <w:sz w:val="24"/>
          <w:szCs w:val="24"/>
          <w:lang w:val="es-MX" w:eastAsia="es-MX"/>
        </w:rPr>
        <w:t xml:space="preserve">esarrollo </w:t>
      </w:r>
      <w:r w:rsidR="00D35FE4" w:rsidRPr="001210BF">
        <w:rPr>
          <w:rFonts w:ascii="Century Gothic" w:hAnsi="Century Gothic" w:cs="Arial"/>
          <w:sz w:val="24"/>
          <w:szCs w:val="24"/>
          <w:lang w:val="es-MX" w:eastAsia="es-MX"/>
        </w:rPr>
        <w:t>U</w:t>
      </w:r>
      <w:r w:rsidRPr="001210BF">
        <w:rPr>
          <w:rFonts w:ascii="Century Gothic" w:hAnsi="Century Gothic" w:cs="Arial"/>
          <w:sz w:val="24"/>
          <w:szCs w:val="24"/>
          <w:lang w:val="es-MX" w:eastAsia="es-MX"/>
        </w:rPr>
        <w:t xml:space="preserve">rbano deberán considerar las medidas relativas a: </w:t>
      </w:r>
    </w:p>
    <w:p w14:paraId="1E7B3321" w14:textId="77777777" w:rsidR="00D919AE" w:rsidRPr="00815645" w:rsidRDefault="00D919AE" w:rsidP="006928A8">
      <w:pPr>
        <w:spacing w:after="0" w:line="360" w:lineRule="auto"/>
        <w:jc w:val="both"/>
        <w:rPr>
          <w:rFonts w:ascii="Century Gothic" w:hAnsi="Century Gothic" w:cs="Arial"/>
          <w:lang w:val="es-MX" w:eastAsia="es-MX"/>
        </w:rPr>
      </w:pPr>
    </w:p>
    <w:p w14:paraId="77654064" w14:textId="77777777" w:rsidR="00D919AE" w:rsidRPr="001210BF" w:rsidRDefault="00D919AE" w:rsidP="006928A8">
      <w:pPr>
        <w:pStyle w:val="Cuadrculaclara-nfasis31"/>
        <w:numPr>
          <w:ilvl w:val="0"/>
          <w:numId w:val="29"/>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Las determinaciones de otros niveles de planeación para el municipio.</w:t>
      </w:r>
    </w:p>
    <w:p w14:paraId="02644081"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5B0B5839" w14:textId="77777777" w:rsidR="00D919AE" w:rsidRPr="001210BF" w:rsidRDefault="00D919AE" w:rsidP="006928A8">
      <w:pPr>
        <w:pStyle w:val="Cuadrculaclara-nfasis31"/>
        <w:numPr>
          <w:ilvl w:val="0"/>
          <w:numId w:val="29"/>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La caracterización e identificación de las áreas rurales y urbanas del territorio municipal, incluyendo la definición de los límites de los centros de población ubicados en el mismo.</w:t>
      </w:r>
    </w:p>
    <w:p w14:paraId="5D4467DC" w14:textId="77777777" w:rsidR="00D919AE" w:rsidRPr="00815645"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24515C02" w14:textId="77777777" w:rsidR="00D919AE" w:rsidRPr="001210BF" w:rsidRDefault="00D919AE" w:rsidP="006928A8">
      <w:pPr>
        <w:pStyle w:val="Cuadrculaclara-nfasis31"/>
        <w:numPr>
          <w:ilvl w:val="0"/>
          <w:numId w:val="29"/>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La definición de las políticas, criterios, estrategias, indicadores y demás lineamientos que se consideren necesarios para orientar el </w:t>
      </w:r>
      <w:r w:rsidRPr="001210BF">
        <w:rPr>
          <w:rFonts w:ascii="Century Gothic" w:hAnsi="Century Gothic" w:cs="Arial"/>
          <w:lang w:eastAsia="es-MX"/>
        </w:rPr>
        <w:lastRenderedPageBreak/>
        <w:t>ordenamiento territorial, la protección del medio ambiente y el desarrollo urbano, teniendo a la convivencia respetuosa con el entorno natural, la creación del espacio público, la integración del paisaje urbano, la infraestructura, el equipamiento y la movilidad.</w:t>
      </w:r>
    </w:p>
    <w:p w14:paraId="637C231C" w14:textId="77777777" w:rsidR="0066642D" w:rsidRPr="001210BF" w:rsidRDefault="0066642D" w:rsidP="006928A8">
      <w:pPr>
        <w:pStyle w:val="Cuadrculaclara-nfasis31"/>
        <w:spacing w:line="360" w:lineRule="auto"/>
        <w:ind w:left="0"/>
        <w:contextualSpacing w:val="0"/>
        <w:jc w:val="both"/>
        <w:rPr>
          <w:rFonts w:ascii="Century Gothic" w:hAnsi="Century Gothic" w:cs="Arial"/>
          <w:lang w:eastAsia="es-MX"/>
        </w:rPr>
      </w:pPr>
    </w:p>
    <w:p w14:paraId="18A8B563"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SEXTO</w:t>
      </w:r>
    </w:p>
    <w:p w14:paraId="1B4367F7"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eastAsia="es-MX"/>
        </w:rPr>
      </w:pPr>
      <w:r w:rsidRPr="001210BF">
        <w:rPr>
          <w:rFonts w:ascii="Century Gothic" w:hAnsi="Century Gothic" w:cs="Arial"/>
          <w:b w:val="0"/>
          <w:sz w:val="24"/>
          <w:szCs w:val="24"/>
          <w:lang w:val="es-MX" w:eastAsia="es-MX"/>
        </w:rPr>
        <w:t>DE LOS PLANES DE DESARROLLO URBANO DE CENTROS DE POBLACIÓN</w:t>
      </w:r>
    </w:p>
    <w:p w14:paraId="03F82FC6" w14:textId="77777777" w:rsidR="00D919AE" w:rsidRPr="001210BF" w:rsidRDefault="00D919AE" w:rsidP="006928A8">
      <w:pPr>
        <w:spacing w:after="0" w:line="360" w:lineRule="auto"/>
        <w:rPr>
          <w:rFonts w:ascii="Century Gothic" w:hAnsi="Century Gothic"/>
          <w:sz w:val="24"/>
          <w:szCs w:val="24"/>
          <w:lang w:val="es-MX" w:eastAsia="es-MX"/>
        </w:rPr>
      </w:pPr>
    </w:p>
    <w:p w14:paraId="634D6584"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Planes de Desarrollo Urbano de Centros de Población</w:t>
      </w:r>
    </w:p>
    <w:p w14:paraId="2B3C67B3"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62</w:t>
      </w:r>
      <w:r w:rsidR="00D35FE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35FE4" w:rsidRPr="001210BF">
        <w:rPr>
          <w:rFonts w:ascii="Century Gothic" w:hAnsi="Century Gothic" w:cs="Arial"/>
          <w:sz w:val="24"/>
          <w:szCs w:val="24"/>
          <w:lang w:val="es-MX" w:eastAsia="es-MX"/>
        </w:rPr>
        <w:t>Los Planes de Desarrollo Urbano de Centros de P</w:t>
      </w:r>
      <w:r w:rsidRPr="001210BF">
        <w:rPr>
          <w:rFonts w:ascii="Century Gothic" w:hAnsi="Century Gothic" w:cs="Arial"/>
          <w:sz w:val="24"/>
          <w:szCs w:val="24"/>
          <w:lang w:val="es-MX" w:eastAsia="es-MX"/>
        </w:rPr>
        <w:t>oblación deberán contener el diagnóstico, las políticas, las estrategias y las demás normas para regular el uso, aprovechamiento y ocupación del suelo, comprendiendo tanto las regulaciones de planeación urbana</w:t>
      </w:r>
      <w:r w:rsidR="00AE286B" w:rsidRPr="001210BF">
        <w:rPr>
          <w:rFonts w:ascii="Century Gothic" w:hAnsi="Century Gothic" w:cs="Arial"/>
          <w:sz w:val="24"/>
          <w:szCs w:val="24"/>
          <w:lang w:val="es-MX" w:eastAsia="es-MX"/>
        </w:rPr>
        <w:t xml:space="preserve">, </w:t>
      </w:r>
      <w:r w:rsidRPr="001210BF">
        <w:rPr>
          <w:rFonts w:ascii="Century Gothic" w:hAnsi="Century Gothic" w:cs="Arial"/>
          <w:sz w:val="24"/>
          <w:szCs w:val="24"/>
          <w:lang w:val="es-MX" w:eastAsia="es-MX"/>
        </w:rPr>
        <w:t>como las relativas al cuidado</w:t>
      </w:r>
      <w:r w:rsidRPr="001210BF">
        <w:rPr>
          <w:rFonts w:ascii="Century Gothic" w:hAnsi="Century Gothic" w:cs="Arial"/>
          <w:sz w:val="24"/>
          <w:szCs w:val="24"/>
          <w:lang w:val="es-MX"/>
        </w:rPr>
        <w:t xml:space="preserve"> ambiental. </w:t>
      </w:r>
    </w:p>
    <w:p w14:paraId="47630356" w14:textId="77777777" w:rsidR="00D919AE" w:rsidRPr="00C630B6" w:rsidRDefault="00D919AE" w:rsidP="006928A8">
      <w:pPr>
        <w:spacing w:after="0" w:line="360" w:lineRule="auto"/>
        <w:jc w:val="both"/>
        <w:rPr>
          <w:rFonts w:ascii="Century Gothic" w:hAnsi="Century Gothic" w:cs="Arial"/>
          <w:sz w:val="20"/>
          <w:szCs w:val="20"/>
          <w:lang w:val="es-MX" w:eastAsia="es-MX"/>
        </w:rPr>
      </w:pPr>
    </w:p>
    <w:p w14:paraId="3C83D4C2"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Comprenden el conjunto de disposiciones jurídicas y normas técnicas emitidas para:</w:t>
      </w:r>
    </w:p>
    <w:p w14:paraId="2885DA23" w14:textId="77777777" w:rsidR="00D919AE" w:rsidRPr="00C630B6" w:rsidRDefault="00D919AE" w:rsidP="006928A8">
      <w:pPr>
        <w:spacing w:after="0" w:line="360" w:lineRule="auto"/>
        <w:jc w:val="both"/>
        <w:rPr>
          <w:rFonts w:ascii="Century Gothic" w:hAnsi="Century Gothic" w:cs="Arial"/>
          <w:sz w:val="20"/>
          <w:szCs w:val="20"/>
          <w:lang w:val="es-MX" w:eastAsia="es-MX"/>
        </w:rPr>
      </w:pPr>
    </w:p>
    <w:p w14:paraId="320E4B61"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Ordenar y regular el crecimiento, mejoramiento y conservación de los centros de población tendientes a la dignificación del ser humano, sus relaciones sociales y a la sustentabilidad social, </w:t>
      </w:r>
      <w:r w:rsidRPr="001210BF">
        <w:rPr>
          <w:rFonts w:ascii="Century Gothic" w:hAnsi="Century Gothic" w:cs="Arial"/>
          <w:bCs/>
          <w:lang w:eastAsia="es-MX"/>
        </w:rPr>
        <w:t>ambiental y económica.</w:t>
      </w:r>
    </w:p>
    <w:p w14:paraId="696E99D5"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5310792A"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rPr>
        <w:lastRenderedPageBreak/>
        <w:t xml:space="preserve">Establecer las estrategias, programas y proyectos necesarios a fin de materializar los principios establecidos en esta </w:t>
      </w:r>
      <w:r w:rsidR="00A40A93" w:rsidRPr="001210BF">
        <w:rPr>
          <w:rFonts w:ascii="Century Gothic" w:hAnsi="Century Gothic" w:cs="Arial"/>
        </w:rPr>
        <w:t>Ley</w:t>
      </w:r>
      <w:r w:rsidRPr="001210BF">
        <w:rPr>
          <w:rFonts w:ascii="Century Gothic" w:hAnsi="Century Gothic" w:cs="Arial"/>
        </w:rPr>
        <w:t>.</w:t>
      </w:r>
    </w:p>
    <w:p w14:paraId="3A05129B" w14:textId="77777777" w:rsidR="00D919AE" w:rsidRPr="00C630B6"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6FA78FAF"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Establecer la zonificación primaria y secundaria, </w:t>
      </w:r>
      <w:r w:rsidRPr="001210BF">
        <w:rPr>
          <w:rFonts w:ascii="Century Gothic" w:hAnsi="Century Gothic" w:cs="Arial"/>
        </w:rPr>
        <w:t>a la luz de estrategias y objetivos</w:t>
      </w:r>
      <w:r w:rsidRPr="001210BF">
        <w:rPr>
          <w:rFonts w:ascii="Century Gothic" w:hAnsi="Century Gothic" w:cs="Arial"/>
          <w:lang w:eastAsia="es-MX"/>
        </w:rPr>
        <w:t xml:space="preserve"> que tiendan a la convivencia respetuosa con el medio ambiente, la creación del espacio público, la integración del paisaje urbano, la infraestructura, el equipamiento y la movilidad.</w:t>
      </w:r>
    </w:p>
    <w:p w14:paraId="0A402271" w14:textId="77777777" w:rsidR="00D919AE" w:rsidRPr="00C630B6"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5975F1E3"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Establecer las bases para la programación, así como para proveer el eficiente y eficaz funcionamiento y organización de las acciones, obras y servicios en el municipio.</w:t>
      </w:r>
    </w:p>
    <w:p w14:paraId="1CCD6B15" w14:textId="77777777" w:rsidR="00D919AE" w:rsidRPr="00C630B6"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0F91C166" w14:textId="77777777" w:rsidR="00D919AE" w:rsidRPr="001210BF" w:rsidRDefault="00D919AE" w:rsidP="006928A8">
      <w:pPr>
        <w:pStyle w:val="Cuadrculaclara-nfasis31"/>
        <w:spacing w:line="360" w:lineRule="auto"/>
        <w:ind w:left="0"/>
        <w:contextualSpacing w:val="0"/>
        <w:jc w:val="both"/>
        <w:rPr>
          <w:rFonts w:ascii="Century Gothic" w:hAnsi="Century Gothic" w:cs="Arial"/>
          <w:bCs/>
          <w:lang w:eastAsia="es-MX"/>
        </w:rPr>
      </w:pPr>
      <w:r w:rsidRPr="001210BF">
        <w:rPr>
          <w:rFonts w:ascii="Century Gothic" w:hAnsi="Century Gothic" w:cs="Arial"/>
          <w:bCs/>
        </w:rPr>
        <w:t>L</w:t>
      </w:r>
      <w:r w:rsidRPr="001210BF">
        <w:rPr>
          <w:rFonts w:ascii="Century Gothic" w:hAnsi="Century Gothic" w:cs="Arial"/>
          <w:bCs/>
          <w:lang w:eastAsia="es-MX"/>
        </w:rPr>
        <w:t>os planes de desarrollo urbano de centros de población guardarán congruencia con los instrumentos de planeación estatales y de zonas metropolitanas y con los planes municipales de ordenamiento territorial y desarrollo urbano que correspondan.</w:t>
      </w:r>
    </w:p>
    <w:p w14:paraId="65B52571" w14:textId="77777777" w:rsidR="00D919AE" w:rsidRPr="00C630B6" w:rsidRDefault="00D919AE" w:rsidP="006928A8">
      <w:pPr>
        <w:pStyle w:val="Cuadrculaclara-nfasis31"/>
        <w:spacing w:line="360" w:lineRule="auto"/>
        <w:ind w:left="0"/>
        <w:contextualSpacing w:val="0"/>
        <w:jc w:val="both"/>
        <w:rPr>
          <w:rFonts w:ascii="Century Gothic" w:hAnsi="Century Gothic" w:cs="Arial"/>
          <w:sz w:val="22"/>
          <w:szCs w:val="22"/>
          <w:lang w:eastAsia="es-MX"/>
        </w:rPr>
      </w:pPr>
    </w:p>
    <w:p w14:paraId="716A5383"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 de los Planes de Desarrollo Urbano de Centros de Población</w:t>
      </w:r>
    </w:p>
    <w:p w14:paraId="1712C546"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3</w:t>
      </w:r>
      <w:r w:rsidR="00D35FE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 xml:space="preserve">Los </w:t>
      </w:r>
      <w:r w:rsidRPr="001210BF">
        <w:rPr>
          <w:rFonts w:ascii="Century Gothic" w:hAnsi="Century Gothic" w:cs="Arial"/>
          <w:bCs/>
          <w:sz w:val="24"/>
          <w:szCs w:val="24"/>
          <w:lang w:val="es-MX" w:eastAsia="es-MX"/>
        </w:rPr>
        <w:t xml:space="preserve">Planes </w:t>
      </w:r>
      <w:r w:rsidRPr="001210BF">
        <w:rPr>
          <w:rFonts w:ascii="Century Gothic" w:hAnsi="Century Gothic" w:cs="Arial"/>
          <w:sz w:val="24"/>
          <w:szCs w:val="24"/>
          <w:lang w:val="es-MX" w:eastAsia="es-MX"/>
        </w:rPr>
        <w:t>de Desarrollo Urbano de Centros de Población deberán contener los siguientes apartados:</w:t>
      </w:r>
    </w:p>
    <w:p w14:paraId="4626CB7F" w14:textId="77777777" w:rsidR="00D919AE" w:rsidRPr="00C630B6" w:rsidRDefault="00D919AE" w:rsidP="006928A8">
      <w:pPr>
        <w:spacing w:after="0" w:line="360" w:lineRule="auto"/>
        <w:jc w:val="both"/>
        <w:rPr>
          <w:rFonts w:ascii="Century Gothic" w:hAnsi="Century Gothic" w:cs="Arial"/>
          <w:sz w:val="14"/>
          <w:szCs w:val="14"/>
          <w:lang w:val="es-MX" w:eastAsia="es-MX"/>
        </w:rPr>
      </w:pPr>
    </w:p>
    <w:p w14:paraId="5959A266"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lastRenderedPageBreak/>
        <w:t>Diagnóstico y sus conclusiones que den cuenta de la situación actual y las tendencias del área o sectores del desarrollo urbano del centro de población de que se trate.</w:t>
      </w:r>
    </w:p>
    <w:p w14:paraId="5EB80609" w14:textId="77777777" w:rsidR="00D919AE" w:rsidRPr="001210BF" w:rsidRDefault="00D919AE" w:rsidP="006928A8">
      <w:pPr>
        <w:pStyle w:val="Cuadrculaclara-nfasis31"/>
        <w:spacing w:line="360" w:lineRule="auto"/>
        <w:ind w:left="540"/>
        <w:contextualSpacing w:val="0"/>
        <w:jc w:val="both"/>
        <w:rPr>
          <w:rFonts w:ascii="Century Gothic" w:hAnsi="Century Gothic" w:cs="Arial"/>
          <w:lang w:eastAsia="es-MX"/>
        </w:rPr>
      </w:pPr>
    </w:p>
    <w:p w14:paraId="54CC5F16"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Objetivos y políticas, en los que se contemplen los propósitos o finalidades que se pretenda alcanzar con la ejecución del plan respectivo</w:t>
      </w:r>
      <w:r w:rsidR="00AE286B" w:rsidRPr="001210BF">
        <w:rPr>
          <w:rFonts w:ascii="Century Gothic" w:hAnsi="Century Gothic" w:cs="Arial"/>
          <w:lang w:eastAsia="es-MX"/>
        </w:rPr>
        <w:t>,</w:t>
      </w:r>
      <w:r w:rsidRPr="001210BF">
        <w:rPr>
          <w:rFonts w:ascii="Century Gothic" w:hAnsi="Century Gothic" w:cs="Arial"/>
          <w:lang w:eastAsia="es-MX"/>
        </w:rPr>
        <w:t xml:space="preserve"> así como las directrices de políticas públicas relacionadas con el crecimiento, mejoramiento y conservación</w:t>
      </w:r>
      <w:r w:rsidR="00AE286B" w:rsidRPr="001210BF">
        <w:rPr>
          <w:rFonts w:ascii="Century Gothic" w:hAnsi="Century Gothic" w:cs="Arial"/>
          <w:lang w:eastAsia="es-MX"/>
        </w:rPr>
        <w:t xml:space="preserve"> </w:t>
      </w:r>
      <w:r w:rsidRPr="001210BF">
        <w:rPr>
          <w:rFonts w:ascii="Century Gothic" w:hAnsi="Century Gothic" w:cs="Arial"/>
          <w:lang w:eastAsia="es-MX"/>
        </w:rPr>
        <w:t>de las distintas zonas, áreas o predios que integran el centro de población.</w:t>
      </w:r>
    </w:p>
    <w:p w14:paraId="3F68A456"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2C754CD0"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Estrategias para el crecimiento, mejoramiento y conservación del centro de población; tomando en cuenta la preeminencia del espacio público, el equipamiento urbano, la escala humana, la integración del paisaje urbano, la imagen urbana, la conservación del medio natural, la adaptación al cambio climático, la infraestructura, servicios y la movilidad no motorizada y motorizada.</w:t>
      </w:r>
    </w:p>
    <w:p w14:paraId="2B108BAD"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34CB2398"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Normas de </w:t>
      </w:r>
      <w:r w:rsidR="00AE286B" w:rsidRPr="001210BF">
        <w:rPr>
          <w:rFonts w:ascii="Century Gothic" w:hAnsi="Century Gothic" w:cs="Arial"/>
          <w:lang w:eastAsia="es-MX"/>
        </w:rPr>
        <w:t>z</w:t>
      </w:r>
      <w:r w:rsidRPr="001210BF">
        <w:rPr>
          <w:rFonts w:ascii="Century Gothic" w:hAnsi="Century Gothic" w:cs="Arial"/>
          <w:lang w:eastAsia="es-MX"/>
        </w:rPr>
        <w:t>onificación primaria y secundaria en estricta congruencia con los objetivos, estrategias y ejes compositivos vertebradores planteados para el centro de población, incluyendo la delimitación del centro de población.</w:t>
      </w:r>
    </w:p>
    <w:p w14:paraId="70215D73" w14:textId="77777777" w:rsidR="00D919AE" w:rsidRPr="00016F4E" w:rsidRDefault="00D919AE" w:rsidP="006928A8">
      <w:pPr>
        <w:pStyle w:val="Cuadrculaclara-nfasis31"/>
        <w:spacing w:line="360" w:lineRule="auto"/>
        <w:ind w:left="0"/>
        <w:contextualSpacing w:val="0"/>
        <w:jc w:val="both"/>
        <w:rPr>
          <w:rFonts w:ascii="Century Gothic" w:hAnsi="Century Gothic" w:cs="Arial"/>
          <w:sz w:val="26"/>
          <w:szCs w:val="26"/>
          <w:lang w:eastAsia="es-MX"/>
        </w:rPr>
      </w:pPr>
    </w:p>
    <w:p w14:paraId="4B0AFFCF" w14:textId="77777777" w:rsidR="00D919AE" w:rsidRPr="001210BF" w:rsidRDefault="00D919AE" w:rsidP="006928A8">
      <w:pPr>
        <w:pStyle w:val="Prrafodelista"/>
        <w:numPr>
          <w:ilvl w:val="0"/>
          <w:numId w:val="31"/>
        </w:numPr>
        <w:spacing w:line="360" w:lineRule="auto"/>
        <w:contextualSpacing w:val="0"/>
        <w:jc w:val="both"/>
        <w:rPr>
          <w:rFonts w:ascii="Century Gothic" w:eastAsia="Cambria" w:hAnsi="Century Gothic" w:cs="Arial"/>
          <w:lang w:val="es-MX" w:eastAsia="es-MX"/>
        </w:rPr>
      </w:pPr>
      <w:r w:rsidRPr="001210BF">
        <w:rPr>
          <w:rFonts w:ascii="Century Gothic" w:eastAsia="Cambria" w:hAnsi="Century Gothic" w:cs="Arial"/>
          <w:lang w:val="es-MX" w:eastAsia="es-MX"/>
        </w:rPr>
        <w:lastRenderedPageBreak/>
        <w:t>Los requerimientos de espacio público y equipamiento urbano para las distintas zonas o colonias de los centros de población; en estricta congruencia con los objetivos, estrategias y ejes compositivos vertebradores planteados para el centro de población.</w:t>
      </w:r>
    </w:p>
    <w:p w14:paraId="00048BEF" w14:textId="77777777" w:rsidR="00D919AE" w:rsidRPr="00016F4E" w:rsidRDefault="00D919AE" w:rsidP="006928A8">
      <w:pPr>
        <w:spacing w:after="0" w:line="360" w:lineRule="auto"/>
        <w:jc w:val="both"/>
        <w:rPr>
          <w:rFonts w:ascii="Century Gothic" w:eastAsia="Cambria" w:hAnsi="Century Gothic" w:cs="Arial"/>
          <w:sz w:val="26"/>
          <w:szCs w:val="26"/>
          <w:lang w:val="es-MX" w:eastAsia="es-MX"/>
        </w:rPr>
      </w:pPr>
    </w:p>
    <w:p w14:paraId="4978FA3C" w14:textId="77777777" w:rsidR="00D919AE" w:rsidRPr="001210BF" w:rsidRDefault="00D919AE" w:rsidP="006928A8">
      <w:pPr>
        <w:pStyle w:val="Prrafodelista"/>
        <w:numPr>
          <w:ilvl w:val="0"/>
          <w:numId w:val="31"/>
        </w:numPr>
        <w:spacing w:line="360" w:lineRule="auto"/>
        <w:contextualSpacing w:val="0"/>
        <w:jc w:val="both"/>
        <w:rPr>
          <w:rFonts w:ascii="Century Gothic" w:eastAsia="Cambria" w:hAnsi="Century Gothic" w:cs="Arial"/>
          <w:lang w:val="es-MX" w:eastAsia="es-MX"/>
        </w:rPr>
      </w:pPr>
      <w:r w:rsidRPr="001210BF">
        <w:rPr>
          <w:rFonts w:ascii="Century Gothic" w:eastAsia="Cambria" w:hAnsi="Century Gothic" w:cs="Arial"/>
          <w:lang w:val="es-MX" w:eastAsia="es-MX"/>
        </w:rPr>
        <w:t>Programas y proyectos en los que se precisen las acciones, obras o servicios que deban llevarse a cabo o prestarse de acuerdo con los objetivos y estrategias planteados en el corto, mediano y largo plazos; incluyendo la definición del suelo estratégico, acciones y proyectos prioritarios</w:t>
      </w:r>
      <w:r w:rsidR="00AE286B" w:rsidRPr="001210BF">
        <w:rPr>
          <w:rFonts w:ascii="Century Gothic" w:eastAsia="Cambria" w:hAnsi="Century Gothic" w:cs="Arial"/>
          <w:lang w:val="es-MX" w:eastAsia="es-MX"/>
        </w:rPr>
        <w:t xml:space="preserve"> o </w:t>
      </w:r>
      <w:r w:rsidRPr="001210BF">
        <w:rPr>
          <w:rFonts w:ascii="Century Gothic" w:eastAsia="Cambria" w:hAnsi="Century Gothic" w:cs="Arial"/>
          <w:lang w:val="es-MX" w:eastAsia="es-MX"/>
        </w:rPr>
        <w:t xml:space="preserve">de inversión, en las que se contendrán las prioridades del gasto público y privado, </w:t>
      </w:r>
      <w:r w:rsidR="00AE286B" w:rsidRPr="001210BF">
        <w:rPr>
          <w:rFonts w:ascii="Century Gothic" w:eastAsia="Cambria" w:hAnsi="Century Gothic" w:cs="Arial"/>
          <w:lang w:val="es-MX" w:eastAsia="es-MX"/>
        </w:rPr>
        <w:t xml:space="preserve">así como la </w:t>
      </w:r>
      <w:r w:rsidRPr="001210BF">
        <w:rPr>
          <w:rFonts w:ascii="Century Gothic" w:eastAsia="Cambria" w:hAnsi="Century Gothic" w:cs="Arial"/>
          <w:lang w:val="es-MX" w:eastAsia="es-MX"/>
        </w:rPr>
        <w:t>corresponsabilidad sectorial, en la que se determinarán las acciones, obras e inversiones concretas que deban realizarse</w:t>
      </w:r>
      <w:r w:rsidR="00AE286B" w:rsidRPr="001210BF">
        <w:rPr>
          <w:rFonts w:ascii="Century Gothic" w:eastAsia="Cambria" w:hAnsi="Century Gothic" w:cs="Arial"/>
          <w:lang w:val="es-MX" w:eastAsia="es-MX"/>
        </w:rPr>
        <w:t xml:space="preserve"> </w:t>
      </w:r>
      <w:r w:rsidRPr="001210BF">
        <w:rPr>
          <w:rFonts w:ascii="Century Gothic" w:eastAsia="Cambria" w:hAnsi="Century Gothic" w:cs="Arial"/>
          <w:lang w:val="es-MX" w:eastAsia="es-MX"/>
        </w:rPr>
        <w:t>y se establecerán los responsables de su ejecución.</w:t>
      </w:r>
    </w:p>
    <w:p w14:paraId="4124A24B" w14:textId="77777777" w:rsidR="00D919AE" w:rsidRPr="00016F4E" w:rsidRDefault="00D919AE" w:rsidP="006928A8">
      <w:pPr>
        <w:spacing w:after="0" w:line="360" w:lineRule="auto"/>
        <w:jc w:val="both"/>
        <w:rPr>
          <w:rFonts w:ascii="Century Gothic" w:eastAsia="Cambria" w:hAnsi="Century Gothic" w:cs="Arial"/>
          <w:sz w:val="26"/>
          <w:szCs w:val="26"/>
          <w:lang w:val="es-MX" w:eastAsia="es-MX"/>
        </w:rPr>
      </w:pPr>
    </w:p>
    <w:p w14:paraId="3572FE6C" w14:textId="77777777" w:rsidR="00D919AE" w:rsidRPr="001210BF" w:rsidRDefault="00D919AE" w:rsidP="006928A8">
      <w:pPr>
        <w:pStyle w:val="Prrafodelista"/>
        <w:numPr>
          <w:ilvl w:val="0"/>
          <w:numId w:val="31"/>
        </w:numPr>
        <w:spacing w:line="360" w:lineRule="auto"/>
        <w:contextualSpacing w:val="0"/>
        <w:jc w:val="both"/>
        <w:rPr>
          <w:rFonts w:ascii="Century Gothic" w:eastAsia="Cambria" w:hAnsi="Century Gothic" w:cs="Arial"/>
          <w:lang w:val="es-MX" w:eastAsia="es-MX"/>
        </w:rPr>
      </w:pPr>
      <w:r w:rsidRPr="001210BF">
        <w:rPr>
          <w:rFonts w:ascii="Century Gothic" w:eastAsia="Cambria" w:hAnsi="Century Gothic" w:cs="Arial"/>
          <w:lang w:val="es-MX" w:eastAsia="es-MX"/>
        </w:rPr>
        <w:t>Instrumentos, que contendrá el conjunto de medidas y mecanismos jurídicos, técnicos, financieros y administrativos necesarios para la ejecución, seguimiento, control y evaluación del Plan de Desarrollo Urbano de que se trate.</w:t>
      </w:r>
    </w:p>
    <w:p w14:paraId="179753A6" w14:textId="77777777" w:rsidR="00D919AE" w:rsidRDefault="00D919AE" w:rsidP="006928A8">
      <w:pPr>
        <w:spacing w:after="0" w:line="360" w:lineRule="auto"/>
        <w:jc w:val="both"/>
        <w:rPr>
          <w:rFonts w:ascii="Century Gothic" w:eastAsia="Cambria" w:hAnsi="Century Gothic" w:cs="Arial"/>
          <w:sz w:val="24"/>
          <w:szCs w:val="24"/>
          <w:lang w:val="es-MX" w:eastAsia="es-MX"/>
        </w:rPr>
      </w:pPr>
    </w:p>
    <w:p w14:paraId="5E44749B" w14:textId="77777777" w:rsidR="00016F4E" w:rsidRPr="001210BF" w:rsidRDefault="00016F4E" w:rsidP="006928A8">
      <w:pPr>
        <w:spacing w:after="0" w:line="360" w:lineRule="auto"/>
        <w:jc w:val="both"/>
        <w:rPr>
          <w:rFonts w:ascii="Century Gothic" w:eastAsia="Cambria" w:hAnsi="Century Gothic" w:cs="Arial"/>
          <w:sz w:val="24"/>
          <w:szCs w:val="24"/>
          <w:lang w:val="es-MX" w:eastAsia="es-MX"/>
        </w:rPr>
      </w:pPr>
    </w:p>
    <w:p w14:paraId="2370B5B0"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SÉPTIMO</w:t>
      </w:r>
    </w:p>
    <w:p w14:paraId="35F6E520"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eastAsia="es-MX"/>
        </w:rPr>
      </w:pPr>
      <w:r w:rsidRPr="001210BF">
        <w:rPr>
          <w:rFonts w:ascii="Century Gothic" w:hAnsi="Century Gothic" w:cs="Arial"/>
          <w:b w:val="0"/>
          <w:bCs w:val="0"/>
          <w:sz w:val="24"/>
          <w:szCs w:val="24"/>
          <w:lang w:val="es-MX" w:eastAsia="es-MX"/>
        </w:rPr>
        <w:t>DE L</w:t>
      </w:r>
      <w:r w:rsidRPr="001210BF">
        <w:rPr>
          <w:rFonts w:ascii="Century Gothic" w:hAnsi="Century Gothic" w:cs="Arial"/>
          <w:b w:val="0"/>
          <w:sz w:val="24"/>
          <w:szCs w:val="24"/>
          <w:lang w:val="es-MX" w:eastAsia="es-MX"/>
        </w:rPr>
        <w:t>OS PLANES PARCIALES DE DESARROLLO URBANO</w:t>
      </w:r>
    </w:p>
    <w:p w14:paraId="5BC0BB57" w14:textId="77777777" w:rsidR="00D919AE" w:rsidRPr="001210BF" w:rsidRDefault="00D919AE" w:rsidP="006928A8">
      <w:pPr>
        <w:spacing w:after="0" w:line="360" w:lineRule="auto"/>
        <w:rPr>
          <w:rFonts w:ascii="Century Gothic" w:hAnsi="Century Gothic"/>
          <w:sz w:val="24"/>
          <w:szCs w:val="24"/>
          <w:lang w:val="es-MX" w:eastAsia="es-MX"/>
        </w:rPr>
      </w:pPr>
    </w:p>
    <w:p w14:paraId="0BDFD3B9"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Planes Parciales de Desarrollo Urbano</w:t>
      </w:r>
    </w:p>
    <w:p w14:paraId="24CA0EE4"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4</w:t>
      </w:r>
      <w:r w:rsidR="00D35FE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Los Planes Parciales de Desarrollo Urbano se derivarán de los Planes de Desarrollo Urbano de Centros de Población, y tendrán por objeto:</w:t>
      </w:r>
    </w:p>
    <w:p w14:paraId="76A9FA8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1FCBB45"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Precisar la zonificación de un área específica dentro de un centro de población.</w:t>
      </w:r>
    </w:p>
    <w:p w14:paraId="07A9491F" w14:textId="77777777" w:rsidR="00D919AE" w:rsidRPr="001210BF" w:rsidRDefault="00D919AE" w:rsidP="006928A8">
      <w:pPr>
        <w:pStyle w:val="Cuadrculaclara-nfasis31"/>
        <w:spacing w:line="360" w:lineRule="auto"/>
        <w:ind w:left="540"/>
        <w:contextualSpacing w:val="0"/>
        <w:jc w:val="both"/>
        <w:rPr>
          <w:rFonts w:ascii="Century Gothic" w:hAnsi="Century Gothic" w:cs="Arial"/>
        </w:rPr>
      </w:pPr>
    </w:p>
    <w:p w14:paraId="0466D1E7"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Regular en forma específica las acciones de urbanización o edificación derivadas de las acciones de crecimiento, conservación o mejoramiento, previstas en los planes de desarrollo urbano.</w:t>
      </w:r>
    </w:p>
    <w:p w14:paraId="778F41C3" w14:textId="77777777" w:rsidR="00D919AE" w:rsidRPr="001210BF" w:rsidRDefault="00D919AE" w:rsidP="006928A8">
      <w:pPr>
        <w:pStyle w:val="Cuadrculaclara-nfasis31"/>
        <w:spacing w:line="360" w:lineRule="auto"/>
        <w:ind w:left="0"/>
        <w:contextualSpacing w:val="0"/>
        <w:jc w:val="both"/>
        <w:rPr>
          <w:rFonts w:ascii="Century Gothic" w:hAnsi="Century Gothic" w:cs="Arial"/>
        </w:rPr>
      </w:pPr>
    </w:p>
    <w:p w14:paraId="4DDAD48B"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Establecer y ejecutar acciones específicas de proyectos referentes al espacio público, infraestructura y equipamiento, imagen urbana, medio ambiente</w:t>
      </w:r>
      <w:r w:rsidR="00AE286B" w:rsidRPr="001210BF">
        <w:rPr>
          <w:rFonts w:ascii="Century Gothic" w:hAnsi="Century Gothic" w:cs="Arial"/>
        </w:rPr>
        <w:t xml:space="preserve">, </w:t>
      </w:r>
      <w:r w:rsidRPr="001210BF">
        <w:rPr>
          <w:rFonts w:ascii="Century Gothic" w:hAnsi="Century Gothic" w:cs="Arial"/>
        </w:rPr>
        <w:t>cambio climático, movilidad integral, entre otros.</w:t>
      </w:r>
    </w:p>
    <w:p w14:paraId="5F18B854" w14:textId="77777777" w:rsidR="00D919AE" w:rsidRPr="001210BF" w:rsidRDefault="00D919AE" w:rsidP="006928A8">
      <w:pPr>
        <w:pStyle w:val="Cuadrculaclara-nfasis31"/>
        <w:spacing w:line="360" w:lineRule="auto"/>
        <w:ind w:left="0"/>
        <w:contextualSpacing w:val="0"/>
        <w:jc w:val="both"/>
        <w:rPr>
          <w:rFonts w:ascii="Century Gothic" w:hAnsi="Century Gothic" w:cs="Arial"/>
        </w:rPr>
      </w:pPr>
    </w:p>
    <w:p w14:paraId="52645491"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Establecer y ejecutar acciones específicas para intensificar la ocupación del suelo y su potencial urbano, a partir de las acciones urbanísticas respectivas, en materia de densificación, imagen urbana, cuidado ambiental y estacionamiento.</w:t>
      </w:r>
    </w:p>
    <w:p w14:paraId="6E0D27A6" w14:textId="77777777" w:rsidR="00D919AE" w:rsidRPr="001210BF" w:rsidRDefault="00D919AE" w:rsidP="006928A8">
      <w:pPr>
        <w:pStyle w:val="Cuadrculaclara-nfasis31"/>
        <w:spacing w:line="360" w:lineRule="auto"/>
        <w:ind w:left="0"/>
        <w:jc w:val="both"/>
        <w:rPr>
          <w:rFonts w:ascii="Century Gothic" w:eastAsia="Times New Roman" w:hAnsi="Century Gothic" w:cs="Arial"/>
        </w:rPr>
      </w:pPr>
    </w:p>
    <w:p w14:paraId="09B6F781" w14:textId="038D70CA" w:rsidR="00D919AE" w:rsidRPr="001210BF" w:rsidRDefault="00D919AE" w:rsidP="006928A8">
      <w:pPr>
        <w:pStyle w:val="Cuadrculaclara-nfasis31"/>
        <w:spacing w:line="360" w:lineRule="auto"/>
        <w:ind w:left="0"/>
        <w:jc w:val="both"/>
        <w:rPr>
          <w:rFonts w:ascii="Century Gothic" w:hAnsi="Century Gothic" w:cs="Arial"/>
          <w:bCs/>
        </w:rPr>
      </w:pPr>
      <w:r w:rsidRPr="001210BF">
        <w:rPr>
          <w:rFonts w:ascii="Century Gothic" w:hAnsi="Century Gothic" w:cs="Arial"/>
          <w:bCs/>
        </w:rPr>
        <w:t xml:space="preserve">Los </w:t>
      </w:r>
      <w:r w:rsidRPr="001210BF">
        <w:rPr>
          <w:rFonts w:ascii="Century Gothic" w:hAnsi="Century Gothic" w:cs="Arial"/>
          <w:bCs/>
          <w:lang w:eastAsia="es-MX"/>
        </w:rPr>
        <w:t xml:space="preserve">Planes Parciales de Desarrollo Urbano deberán ser congruentes con la estrategia y visión de los Planes de Desarrollo Urbano de Centros de Población.  </w:t>
      </w:r>
    </w:p>
    <w:p w14:paraId="4B41CE6E" w14:textId="77777777" w:rsidR="00D919AE" w:rsidRPr="001210BF" w:rsidRDefault="00D919AE" w:rsidP="006928A8">
      <w:pPr>
        <w:pStyle w:val="Ttulo5"/>
        <w:spacing w:line="360" w:lineRule="auto"/>
        <w:jc w:val="right"/>
        <w:rPr>
          <w:rFonts w:ascii="Century Gothic" w:hAnsi="Century Gothic" w:cs="Arial"/>
          <w:sz w:val="24"/>
          <w:lang w:val="es-MX"/>
        </w:rPr>
      </w:pPr>
    </w:p>
    <w:p w14:paraId="36991F23"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 Contenido de los Planes Parciales de Desarrollo Urbano</w:t>
      </w:r>
    </w:p>
    <w:p w14:paraId="2B4C5F01"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005B4C48" w:rsidRPr="001210BF">
        <w:rPr>
          <w:rFonts w:ascii="Century Gothic" w:hAnsi="Century Gothic" w:cs="Arial"/>
          <w:sz w:val="24"/>
          <w:szCs w:val="24"/>
          <w:lang w:val="es-MX"/>
        </w:rPr>
        <w:t xml:space="preserve"> Los Planes Parciales de Desarrollo U</w:t>
      </w:r>
      <w:r w:rsidRPr="001210BF">
        <w:rPr>
          <w:rFonts w:ascii="Century Gothic" w:hAnsi="Century Gothic" w:cs="Arial"/>
          <w:sz w:val="24"/>
          <w:szCs w:val="24"/>
          <w:lang w:val="es-MX"/>
        </w:rPr>
        <w:t>rbano contendrán los siguientes elementos:</w:t>
      </w:r>
    </w:p>
    <w:p w14:paraId="2BE5624F" w14:textId="77777777" w:rsidR="00D919AE" w:rsidRPr="001210BF" w:rsidRDefault="00D919AE" w:rsidP="006928A8">
      <w:pPr>
        <w:spacing w:after="0" w:line="360" w:lineRule="auto"/>
        <w:jc w:val="both"/>
        <w:rPr>
          <w:rFonts w:ascii="Century Gothic" w:hAnsi="Century Gothic" w:cs="Arial"/>
          <w:sz w:val="24"/>
          <w:szCs w:val="24"/>
          <w:lang w:val="es-MX"/>
        </w:rPr>
      </w:pPr>
    </w:p>
    <w:p w14:paraId="19F94C57"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referencia al Plan de Desarrollo Urbano de Centro de Población del cual forma parte.</w:t>
      </w:r>
    </w:p>
    <w:p w14:paraId="0BF25EB4" w14:textId="77777777" w:rsidR="00D919AE" w:rsidRPr="001210BF" w:rsidRDefault="00D919AE" w:rsidP="006928A8">
      <w:pPr>
        <w:spacing w:after="0" w:line="360" w:lineRule="auto"/>
        <w:jc w:val="both"/>
        <w:rPr>
          <w:rFonts w:ascii="Century Gothic" w:hAnsi="Century Gothic" w:cs="Arial"/>
          <w:sz w:val="24"/>
          <w:szCs w:val="24"/>
          <w:lang w:val="es-MX"/>
        </w:rPr>
      </w:pPr>
    </w:p>
    <w:p w14:paraId="6C27E299"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políticas y los objetivos que se persiguen, en estricta congruencia con los del Plan de Desarrollo Urbano de Centro de Población del cual forma parte.</w:t>
      </w:r>
    </w:p>
    <w:p w14:paraId="512D0529" w14:textId="77777777" w:rsidR="00D919AE" w:rsidRPr="001210BF" w:rsidRDefault="00D919AE" w:rsidP="006928A8">
      <w:pPr>
        <w:spacing w:after="0" w:line="360" w:lineRule="auto"/>
        <w:jc w:val="both"/>
        <w:rPr>
          <w:rFonts w:ascii="Century Gothic" w:hAnsi="Century Gothic" w:cs="Arial"/>
          <w:sz w:val="24"/>
          <w:szCs w:val="24"/>
          <w:lang w:val="es-MX"/>
        </w:rPr>
      </w:pPr>
    </w:p>
    <w:p w14:paraId="472BE038"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delimitación y justificación de su área de aplicación y los elementos que afecta, conforme a las normas que se indican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79459484" w14:textId="77777777" w:rsidR="00D919AE" w:rsidRPr="001210BF" w:rsidRDefault="00D919AE" w:rsidP="006928A8">
      <w:pPr>
        <w:spacing w:after="0" w:line="360" w:lineRule="auto"/>
        <w:jc w:val="both"/>
        <w:rPr>
          <w:rFonts w:ascii="Century Gothic" w:hAnsi="Century Gothic" w:cs="Arial"/>
          <w:sz w:val="24"/>
          <w:szCs w:val="24"/>
          <w:lang w:val="es-MX"/>
        </w:rPr>
      </w:pPr>
    </w:p>
    <w:p w14:paraId="7D5F736D" w14:textId="77777777" w:rsidR="00D919AE" w:rsidRPr="001210BF" w:rsidRDefault="00D919AE" w:rsidP="006928A8">
      <w:pPr>
        <w:pStyle w:val="Cuadrculaclara-nfasis31"/>
        <w:numPr>
          <w:ilvl w:val="0"/>
          <w:numId w:val="33"/>
        </w:numPr>
        <w:spacing w:line="360" w:lineRule="auto"/>
        <w:contextualSpacing w:val="0"/>
        <w:jc w:val="both"/>
        <w:rPr>
          <w:rFonts w:ascii="Century Gothic" w:hAnsi="Century Gothic" w:cs="Arial"/>
          <w:lang w:eastAsia="es-MX"/>
        </w:rPr>
      </w:pPr>
      <w:r w:rsidRPr="001210BF">
        <w:rPr>
          <w:rFonts w:ascii="Century Gothic" w:hAnsi="Century Gothic" w:cs="Arial"/>
        </w:rPr>
        <w:t>La descripción del estado actual de las zonas y predios o de los elementos o servicios comprendidos en su área de aplicación, de su aprovechamiento predominante y de la problemática que presenta</w:t>
      </w:r>
      <w:r w:rsidR="00AE286B" w:rsidRPr="001210BF">
        <w:rPr>
          <w:rFonts w:ascii="Century Gothic" w:hAnsi="Century Gothic" w:cs="Arial"/>
        </w:rPr>
        <w:t xml:space="preserve">; </w:t>
      </w:r>
      <w:r w:rsidRPr="001210BF">
        <w:rPr>
          <w:rFonts w:ascii="Century Gothic" w:hAnsi="Century Gothic" w:cs="Arial"/>
          <w:lang w:eastAsia="es-MX"/>
        </w:rPr>
        <w:t xml:space="preserve">en sus aspectos socioeconómicos, físicos, poblacionales, de infraestructura, </w:t>
      </w:r>
      <w:r w:rsidRPr="001210BF">
        <w:rPr>
          <w:rFonts w:ascii="Century Gothic" w:hAnsi="Century Gothic" w:cs="Arial"/>
          <w:lang w:eastAsia="es-MX"/>
        </w:rPr>
        <w:lastRenderedPageBreak/>
        <w:t>espacio público, movilidad, paisaje urbano, equipamiento urbano, servicios, de vivienda, accesibilidad universal, perspectiva de género, medio ambiente, corredores biológicos, corredores a escala humana con preeminencia del espacio público peatonal y áreas verdes, equipamientos urbanos estratégicos, imagen urbana, desechos sólidos y peligrosos, riesgos urbanos, resiliencia y demás elementos necesarios.</w:t>
      </w:r>
    </w:p>
    <w:p w14:paraId="03698050"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016C1F3C"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zonificación secundaria, incluyendo la clasificación de áreas, donde se indicarán las superficies de restricción y protección que afecten los predios o lotes comprendidos en la misma, conforme a la legislación federal y estatal aplicables y</w:t>
      </w:r>
      <w:r w:rsidR="00AE286B"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en su caso, a los dictámenes y resoluciones que se hayan emitido por las autoridades federales, estatales y municipales competentes,</w:t>
      </w:r>
      <w:r w:rsidRPr="001210BF">
        <w:rPr>
          <w:rFonts w:ascii="Century Gothic" w:hAnsi="Century Gothic" w:cs="Arial"/>
          <w:sz w:val="24"/>
          <w:szCs w:val="24"/>
          <w:lang w:val="es-MX" w:eastAsia="es-MX"/>
        </w:rPr>
        <w:t xml:space="preserve"> en estricta congruencia con los objetivos, estrategias y ejes compositivos vertebradores planteados en el</w:t>
      </w:r>
      <w:r w:rsidRPr="001210BF">
        <w:rPr>
          <w:rFonts w:ascii="Century Gothic" w:hAnsi="Century Gothic" w:cs="Arial"/>
          <w:sz w:val="24"/>
          <w:szCs w:val="24"/>
          <w:lang w:val="es-MX"/>
        </w:rPr>
        <w:t xml:space="preserve"> Plan de Desarrollo Urbano de Centro de Población del cual forma parte.</w:t>
      </w:r>
    </w:p>
    <w:p w14:paraId="2BF6EDAE" w14:textId="77777777" w:rsidR="00D919AE" w:rsidRPr="001210BF" w:rsidRDefault="00D919AE" w:rsidP="006928A8">
      <w:pPr>
        <w:spacing w:after="0" w:line="360" w:lineRule="auto"/>
        <w:jc w:val="both"/>
        <w:rPr>
          <w:rFonts w:ascii="Century Gothic" w:hAnsi="Century Gothic" w:cs="Arial"/>
          <w:sz w:val="24"/>
          <w:szCs w:val="24"/>
          <w:lang w:val="es-MX"/>
        </w:rPr>
      </w:pPr>
    </w:p>
    <w:p w14:paraId="3B08FE7C"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eastAsia="es-MX"/>
        </w:rPr>
        <w:t>Los mecanismos para articular la utilización del suelo y reservas territoriales o, en su caso, la regularización territorial, con la dotación de espacio público, infraestructura, equipamiento y servicios urbanos.</w:t>
      </w:r>
    </w:p>
    <w:p w14:paraId="6317AAF5" w14:textId="77777777" w:rsidR="00D919AE" w:rsidRPr="001210BF" w:rsidRDefault="00D919AE" w:rsidP="006928A8">
      <w:pPr>
        <w:spacing w:after="0" w:line="360" w:lineRule="auto"/>
        <w:jc w:val="both"/>
        <w:rPr>
          <w:rFonts w:ascii="Century Gothic" w:hAnsi="Century Gothic" w:cs="Arial"/>
          <w:sz w:val="24"/>
          <w:szCs w:val="24"/>
          <w:lang w:val="es-MX"/>
        </w:rPr>
      </w:pPr>
    </w:p>
    <w:p w14:paraId="1E065B50"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obligaciones y responsabilidades a cargo de las autoridades en la ejecución de acciones derivadas del plan parcial de desarrollo urbano.</w:t>
      </w:r>
    </w:p>
    <w:p w14:paraId="74E9CB86" w14:textId="77777777" w:rsidR="00D919AE" w:rsidRPr="001210BF" w:rsidRDefault="00D919AE" w:rsidP="006928A8">
      <w:pPr>
        <w:spacing w:after="0" w:line="360" w:lineRule="auto"/>
        <w:jc w:val="both"/>
        <w:rPr>
          <w:rFonts w:ascii="Century Gothic" w:hAnsi="Century Gothic" w:cs="Arial"/>
          <w:sz w:val="24"/>
          <w:szCs w:val="24"/>
          <w:lang w:val="es-MX"/>
        </w:rPr>
      </w:pPr>
    </w:p>
    <w:p w14:paraId="4831CE1D"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obligaciones y responsabilidades, así como las medidas de estímulo y fomento a las </w:t>
      </w:r>
      <w:r w:rsidRPr="001210BF">
        <w:rPr>
          <w:rFonts w:ascii="Century Gothic" w:hAnsi="Century Gothic" w:cs="Arial"/>
          <w:bCs/>
          <w:sz w:val="24"/>
          <w:szCs w:val="24"/>
          <w:lang w:val="es-MX"/>
        </w:rPr>
        <w:t>personas propietarias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 predios y fincas comprendidos en el área de aplicación del plan parcial de desarrollo urbano y de sus usuarios, respecto a modalidades en su aprovechamiento y acciones de conservación, mejoramiento y crecimiento que se determinen.</w:t>
      </w:r>
    </w:p>
    <w:p w14:paraId="39BD00E2" w14:textId="77777777" w:rsidR="00D919AE" w:rsidRPr="001210BF" w:rsidRDefault="00D919AE" w:rsidP="006928A8">
      <w:pPr>
        <w:spacing w:after="0" w:line="360" w:lineRule="auto"/>
        <w:jc w:val="both"/>
        <w:rPr>
          <w:rFonts w:ascii="Century Gothic" w:hAnsi="Century Gothic" w:cs="Arial"/>
          <w:sz w:val="24"/>
          <w:szCs w:val="24"/>
          <w:lang w:val="es-MX"/>
        </w:rPr>
      </w:pPr>
    </w:p>
    <w:p w14:paraId="22D7A97B"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general, las medidas e instrumentos para la ejecución de los planes de desarrollo urbano.</w:t>
      </w:r>
    </w:p>
    <w:p w14:paraId="468DA32F" w14:textId="77777777" w:rsidR="00D919AE" w:rsidRPr="001210BF" w:rsidRDefault="00D919AE" w:rsidP="006928A8">
      <w:pPr>
        <w:spacing w:after="0" w:line="360" w:lineRule="auto"/>
        <w:jc w:val="both"/>
        <w:rPr>
          <w:rFonts w:ascii="Century Gothic" w:hAnsi="Century Gothic" w:cs="Arial"/>
          <w:sz w:val="24"/>
          <w:szCs w:val="24"/>
          <w:lang w:val="es-MX"/>
        </w:rPr>
      </w:pPr>
    </w:p>
    <w:p w14:paraId="42BA1133"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OCTAVO</w:t>
      </w:r>
    </w:p>
    <w:p w14:paraId="7732A42C"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DE</w:t>
      </w:r>
      <w:r w:rsidRPr="001210BF">
        <w:rPr>
          <w:rFonts w:ascii="Century Gothic" w:hAnsi="Century Gothic" w:cs="Arial"/>
          <w:b w:val="0"/>
          <w:sz w:val="24"/>
          <w:szCs w:val="24"/>
          <w:lang w:val="es-MX"/>
        </w:rPr>
        <w:t xml:space="preserve"> LOS PROGRAMAS SECTORIALES DE DESARROLLO URBANO</w:t>
      </w:r>
    </w:p>
    <w:p w14:paraId="6CD1133C" w14:textId="77777777" w:rsidR="00D919AE" w:rsidRPr="001210BF" w:rsidRDefault="00D919AE" w:rsidP="006928A8">
      <w:pPr>
        <w:spacing w:after="0" w:line="360" w:lineRule="auto"/>
        <w:rPr>
          <w:rFonts w:ascii="Century Gothic" w:hAnsi="Century Gothic"/>
          <w:sz w:val="24"/>
          <w:szCs w:val="24"/>
          <w:lang w:val="es-MX"/>
        </w:rPr>
      </w:pPr>
    </w:p>
    <w:p w14:paraId="2BDBCA54"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Programas Sectoriales de Desarrollo Urbano</w:t>
      </w:r>
    </w:p>
    <w:p w14:paraId="29EDB0CA"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Programas Sectoriales de Desarrollo Urbano tienen por objeto regular las acciones de un componente o elemento urbano de un centro de población o de un área de este, en materias tales como el equipamiento, infraestructura, espacio público, movilidad, servicios, ambiental y patrimonio cultural.</w:t>
      </w:r>
    </w:p>
    <w:p w14:paraId="1EA3F8AC" w14:textId="77777777" w:rsidR="00D919AE" w:rsidRPr="001210BF" w:rsidRDefault="00D919AE" w:rsidP="006928A8">
      <w:pPr>
        <w:spacing w:after="0" w:line="360" w:lineRule="auto"/>
        <w:jc w:val="both"/>
        <w:rPr>
          <w:rFonts w:ascii="Century Gothic" w:hAnsi="Century Gothic" w:cs="Arial"/>
          <w:sz w:val="24"/>
          <w:szCs w:val="24"/>
          <w:lang w:val="es-MX"/>
        </w:rPr>
      </w:pPr>
    </w:p>
    <w:p w14:paraId="1387964F"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Dichos programas podrán ser formulados y aprobados po</w:t>
      </w:r>
      <w:r w:rsidR="009C16F2" w:rsidRPr="001210BF">
        <w:rPr>
          <w:rFonts w:ascii="Century Gothic" w:hAnsi="Century Gothic" w:cs="Arial"/>
          <w:sz w:val="24"/>
          <w:szCs w:val="24"/>
          <w:lang w:val="es-MX"/>
        </w:rPr>
        <w:t>r el Gobierno del Estado o los m</w:t>
      </w:r>
      <w:r w:rsidRPr="001210BF">
        <w:rPr>
          <w:rFonts w:ascii="Century Gothic" w:hAnsi="Century Gothic" w:cs="Arial"/>
          <w:sz w:val="24"/>
          <w:szCs w:val="24"/>
          <w:lang w:val="es-MX"/>
        </w:rPr>
        <w:t xml:space="preserve">unicipios, de acuerdo con sus competencias, y tienen por objeto </w:t>
      </w:r>
      <w:r w:rsidRPr="001210BF">
        <w:rPr>
          <w:rFonts w:ascii="Century Gothic" w:hAnsi="Century Gothic" w:cs="Arial"/>
          <w:sz w:val="24"/>
          <w:szCs w:val="24"/>
          <w:lang w:val="es-MX"/>
        </w:rPr>
        <w:lastRenderedPageBreak/>
        <w:t>regular las acciones de un componente o elemento de un centro de población o de un área del mismo, en materias tales como el equipamiento, infraestructura, espacio público, movilidad, servicios, ecología urbana y patrimonio cultural urbano.</w:t>
      </w:r>
    </w:p>
    <w:p w14:paraId="539E148A" w14:textId="77777777" w:rsidR="00D919AE" w:rsidRPr="001210BF" w:rsidRDefault="00D919AE" w:rsidP="006928A8">
      <w:pPr>
        <w:spacing w:after="0" w:line="360" w:lineRule="auto"/>
        <w:jc w:val="both"/>
        <w:rPr>
          <w:rFonts w:ascii="Century Gothic" w:hAnsi="Century Gothic" w:cs="Arial"/>
          <w:sz w:val="24"/>
          <w:szCs w:val="24"/>
          <w:lang w:val="es-MX"/>
        </w:rPr>
      </w:pPr>
    </w:p>
    <w:p w14:paraId="7286C2AE"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 de los Programas Sectoriales de Desarrollo Urbano</w:t>
      </w:r>
    </w:p>
    <w:p w14:paraId="36E7712B"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Programas Sectoriales de Desarrollo Urbano contendrán</w:t>
      </w:r>
      <w:r w:rsidR="005B4C48"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w:t>
      </w:r>
      <w:r w:rsidR="00D669B6" w:rsidRPr="001210BF">
        <w:rPr>
          <w:rFonts w:ascii="Century Gothic" w:hAnsi="Century Gothic" w:cs="Arial"/>
          <w:sz w:val="24"/>
          <w:szCs w:val="24"/>
          <w:lang w:val="es-MX"/>
        </w:rPr>
        <w:t>al menos</w:t>
      </w:r>
      <w:r w:rsidR="005B4C48" w:rsidRPr="001210BF">
        <w:rPr>
          <w:rFonts w:ascii="Century Gothic" w:hAnsi="Century Gothic" w:cs="Arial"/>
          <w:sz w:val="24"/>
          <w:szCs w:val="24"/>
          <w:lang w:val="es-MX"/>
        </w:rPr>
        <w:t>,</w:t>
      </w:r>
      <w:r w:rsidR="00D669B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los siguientes elementos:</w:t>
      </w:r>
    </w:p>
    <w:p w14:paraId="67ED3E15" w14:textId="77777777" w:rsidR="00D669B6" w:rsidRPr="001210BF" w:rsidRDefault="00D669B6" w:rsidP="006928A8">
      <w:pPr>
        <w:spacing w:after="0" w:line="360" w:lineRule="auto"/>
        <w:jc w:val="both"/>
        <w:rPr>
          <w:rFonts w:ascii="Century Gothic" w:hAnsi="Century Gothic" w:cs="Arial"/>
          <w:sz w:val="24"/>
          <w:szCs w:val="24"/>
          <w:lang w:val="es-MX"/>
        </w:rPr>
      </w:pPr>
    </w:p>
    <w:p w14:paraId="1373A611" w14:textId="77777777"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Marco Normativo. </w:t>
      </w:r>
    </w:p>
    <w:p w14:paraId="56B68602" w14:textId="77777777" w:rsidR="00D669B6" w:rsidRPr="001210BF" w:rsidRDefault="00D669B6" w:rsidP="006928A8">
      <w:pPr>
        <w:pStyle w:val="Prrafodelista"/>
        <w:spacing w:line="360" w:lineRule="auto"/>
        <w:ind w:left="851"/>
        <w:jc w:val="both"/>
        <w:rPr>
          <w:rFonts w:ascii="Century Gothic" w:hAnsi="Century Gothic" w:cs="Arial"/>
          <w:lang w:val="es-MX"/>
        </w:rPr>
      </w:pPr>
    </w:p>
    <w:p w14:paraId="333FDE88" w14:textId="77777777"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Diagnóstico del tema sectorial correspondiente.</w:t>
      </w:r>
    </w:p>
    <w:p w14:paraId="3448DF26" w14:textId="77777777" w:rsidR="00D669B6" w:rsidRPr="001210BF" w:rsidRDefault="00D669B6" w:rsidP="006928A8">
      <w:pPr>
        <w:spacing w:after="0" w:line="360" w:lineRule="auto"/>
        <w:jc w:val="both"/>
        <w:rPr>
          <w:rFonts w:ascii="Century Gothic" w:hAnsi="Century Gothic" w:cs="Arial"/>
          <w:sz w:val="24"/>
          <w:szCs w:val="24"/>
          <w:lang w:val="es-MX"/>
        </w:rPr>
      </w:pPr>
    </w:p>
    <w:p w14:paraId="6AA5832D" w14:textId="642CA8B5"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Estrategia para atención del déficit con definición de políticas pública</w:t>
      </w:r>
      <w:r w:rsidR="00F12713">
        <w:rPr>
          <w:rFonts w:ascii="Century Gothic" w:hAnsi="Century Gothic" w:cs="Arial"/>
          <w:lang w:val="es-MX"/>
        </w:rPr>
        <w:t>s</w:t>
      </w:r>
      <w:r w:rsidRPr="001210BF">
        <w:rPr>
          <w:rFonts w:ascii="Century Gothic" w:hAnsi="Century Gothic" w:cs="Arial"/>
          <w:lang w:val="es-MX"/>
        </w:rPr>
        <w:t xml:space="preserve"> en materia urbana y económica para la ejecución del programa. </w:t>
      </w:r>
    </w:p>
    <w:p w14:paraId="6AA65566" w14:textId="77777777" w:rsidR="00D669B6" w:rsidRPr="001210BF" w:rsidRDefault="00D669B6" w:rsidP="006928A8">
      <w:pPr>
        <w:spacing w:after="0" w:line="360" w:lineRule="auto"/>
        <w:jc w:val="both"/>
        <w:rPr>
          <w:rFonts w:ascii="Century Gothic" w:hAnsi="Century Gothic" w:cs="Arial"/>
          <w:sz w:val="24"/>
          <w:szCs w:val="24"/>
          <w:lang w:val="es-MX"/>
        </w:rPr>
      </w:pPr>
    </w:p>
    <w:p w14:paraId="0A271428" w14:textId="77777777" w:rsidR="00E5729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Instrumentos normativos necesarios para la imp</w:t>
      </w:r>
      <w:r w:rsidR="00E57296" w:rsidRPr="001210BF">
        <w:rPr>
          <w:rFonts w:ascii="Century Gothic" w:hAnsi="Century Gothic" w:cs="Arial"/>
          <w:lang w:val="es-MX"/>
        </w:rPr>
        <w:t>lementación del plan o programa.</w:t>
      </w:r>
    </w:p>
    <w:p w14:paraId="183CFDCD" w14:textId="77777777" w:rsidR="00D669B6" w:rsidRPr="001210BF" w:rsidRDefault="00D669B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76E16EF2" w14:textId="77777777"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La programación de los proyectos, obras, equipos, instalaciones, servicios, acciones y actividades establecidos en el programa sectorial en el corto, mediano y largo</w:t>
      </w:r>
      <w:r w:rsidRPr="001210BF">
        <w:rPr>
          <w:rFonts w:ascii="Century Gothic" w:hAnsi="Century Gothic"/>
          <w:lang w:val="es-MX"/>
        </w:rPr>
        <w:t xml:space="preserve"> </w:t>
      </w:r>
      <w:r w:rsidRPr="001210BF">
        <w:rPr>
          <w:rFonts w:ascii="Century Gothic" w:hAnsi="Century Gothic" w:cs="Arial"/>
          <w:lang w:val="es-MX"/>
        </w:rPr>
        <w:t xml:space="preserve">plazo. </w:t>
      </w:r>
    </w:p>
    <w:p w14:paraId="416A3313" w14:textId="77777777" w:rsidR="00D669B6" w:rsidRPr="001210BF" w:rsidRDefault="00D669B6" w:rsidP="006928A8">
      <w:pPr>
        <w:pStyle w:val="Prrafodelista"/>
        <w:spacing w:line="360" w:lineRule="auto"/>
        <w:ind w:left="851"/>
        <w:jc w:val="both"/>
        <w:rPr>
          <w:rFonts w:ascii="Century Gothic" w:hAnsi="Century Gothic" w:cs="Arial"/>
          <w:lang w:val="es-MX"/>
        </w:rPr>
      </w:pPr>
    </w:p>
    <w:p w14:paraId="22362ECE" w14:textId="25B3C77E"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Definición de las intervenciones de los diferentes actores públicos y privados</w:t>
      </w:r>
      <w:r w:rsidR="00F12713">
        <w:rPr>
          <w:rFonts w:ascii="Century Gothic" w:hAnsi="Century Gothic" w:cs="Arial"/>
          <w:lang w:val="es-MX"/>
        </w:rPr>
        <w:t xml:space="preserve">, </w:t>
      </w:r>
      <w:r w:rsidRPr="001210BF">
        <w:rPr>
          <w:rFonts w:ascii="Century Gothic" w:hAnsi="Century Gothic" w:cs="Arial"/>
          <w:lang w:val="es-MX"/>
        </w:rPr>
        <w:t xml:space="preserve">para la elaboración, gestión, financiamiento, ejecución, control y evaluación del programa. </w:t>
      </w:r>
    </w:p>
    <w:p w14:paraId="13AE5294" w14:textId="77777777" w:rsidR="00D669B6" w:rsidRPr="001210BF" w:rsidRDefault="00D669B6" w:rsidP="006928A8">
      <w:pPr>
        <w:spacing w:after="0" w:line="360" w:lineRule="auto"/>
        <w:jc w:val="both"/>
        <w:rPr>
          <w:rFonts w:ascii="Century Gothic" w:hAnsi="Century Gothic" w:cs="Arial"/>
          <w:sz w:val="24"/>
          <w:szCs w:val="24"/>
          <w:lang w:val="es-MX"/>
        </w:rPr>
      </w:pPr>
    </w:p>
    <w:p w14:paraId="21A2C505" w14:textId="77777777" w:rsidR="00D919AE"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Los indicadores de seguimiento y evaluación del programa.</w:t>
      </w:r>
    </w:p>
    <w:p w14:paraId="7C6D0EB4" w14:textId="77777777" w:rsidR="00D669B6" w:rsidRPr="001210BF" w:rsidRDefault="00D669B6" w:rsidP="006928A8">
      <w:pPr>
        <w:spacing w:after="0" w:line="360" w:lineRule="auto"/>
        <w:jc w:val="both"/>
        <w:rPr>
          <w:rFonts w:ascii="Century Gothic" w:hAnsi="Century Gothic" w:cs="Arial"/>
          <w:sz w:val="24"/>
          <w:szCs w:val="24"/>
          <w:lang w:val="es-MX"/>
        </w:rPr>
      </w:pPr>
    </w:p>
    <w:p w14:paraId="7EDA10F0" w14:textId="77777777" w:rsidR="005B4C48" w:rsidRPr="001210BF" w:rsidRDefault="005B4C48"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NOVENO</w:t>
      </w:r>
    </w:p>
    <w:p w14:paraId="0EC8C9A4" w14:textId="77777777" w:rsidR="00D919AE" w:rsidRPr="001210BF" w:rsidRDefault="005B4C48"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DEL PLAN MAESTRO DE DESARROLLO URBANO </w:t>
      </w:r>
    </w:p>
    <w:p w14:paraId="47EC5532" w14:textId="77777777" w:rsidR="00D919AE" w:rsidRPr="001210BF" w:rsidRDefault="00D919AE" w:rsidP="006928A8">
      <w:pPr>
        <w:autoSpaceDE w:val="0"/>
        <w:autoSpaceDN w:val="0"/>
        <w:adjustRightInd w:val="0"/>
        <w:spacing w:after="0" w:line="360" w:lineRule="auto"/>
        <w:jc w:val="right"/>
        <w:rPr>
          <w:rFonts w:ascii="Century Gothic" w:hAnsi="Century Gothic" w:cs="Arial"/>
          <w:b/>
          <w:bCs/>
          <w:sz w:val="24"/>
          <w:szCs w:val="24"/>
          <w:lang w:val="es-MX"/>
        </w:rPr>
      </w:pPr>
    </w:p>
    <w:p w14:paraId="508D36FB" w14:textId="77777777" w:rsidR="004E629A" w:rsidRPr="001210BF" w:rsidRDefault="004E629A" w:rsidP="006928A8">
      <w:pPr>
        <w:autoSpaceDE w:val="0"/>
        <w:autoSpaceDN w:val="0"/>
        <w:adjustRightInd w:val="0"/>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Plan Maestro de Desarrollo Urbano</w:t>
      </w:r>
    </w:p>
    <w:p w14:paraId="54831087"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El Plan Maestro de Desarrollo Urbano es la propuesta de desarrollo urbano para uno o varios predios que se localizan dentro del área urbana, en concordancia con los planes o programas de desarrollo urbano y demás normatividad aplicable. </w:t>
      </w:r>
    </w:p>
    <w:p w14:paraId="431DE09C"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p>
    <w:p w14:paraId="6C3EAB25"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Plan Maestro tiene por objeto evaluar con detalle aspectos relacionados con los usos de suelo, la vialidad, la infraestructura troncal, el equipamiento público y las áreas verdes, y pueden aplicar los métodos señalados como el reagrupamiento </w:t>
      </w:r>
      <w:r w:rsidR="00D669B6" w:rsidRPr="001210BF">
        <w:rPr>
          <w:rFonts w:ascii="Century Gothic" w:hAnsi="Century Gothic" w:cs="Arial"/>
          <w:sz w:val="24"/>
          <w:szCs w:val="24"/>
          <w:lang w:val="es-MX"/>
        </w:rPr>
        <w:t>de predios</w:t>
      </w:r>
      <w:r w:rsidRPr="001210BF">
        <w:rPr>
          <w:rFonts w:ascii="Century Gothic" w:hAnsi="Century Gothic" w:cs="Arial"/>
          <w:sz w:val="24"/>
          <w:szCs w:val="24"/>
          <w:lang w:val="es-MX"/>
        </w:rPr>
        <w:t xml:space="preserve"> para distribuir equitativamente los costos y beneficios de la urbanización.</w:t>
      </w:r>
    </w:p>
    <w:p w14:paraId="3B38888D"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p>
    <w:p w14:paraId="02DB6876"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El Plan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Maestro de Desarrollo Urbano se plantea como un instrumento complementario del sistema de planeación para el desarrollo de los predios ubicados dentro de los límites que un plan parcial establezca. Para el desarrollo de un Plan Maestro de Desarrollo Urbano será necesario presentar un estudio que contendrá los siguientes elementos:</w:t>
      </w:r>
    </w:p>
    <w:p w14:paraId="3643252C"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p>
    <w:p w14:paraId="48F5EC91" w14:textId="77777777" w:rsidR="00D919AE" w:rsidRPr="001210BF" w:rsidRDefault="005B4C48"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Marco Normativo.</w:t>
      </w:r>
    </w:p>
    <w:p w14:paraId="1D815084" w14:textId="77777777" w:rsidR="00D919AE" w:rsidRPr="001210BF"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04FAA9A1" w14:textId="77777777" w:rsidR="00D919AE" w:rsidRPr="001210BF" w:rsidRDefault="0091278A"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Diagnó</w:t>
      </w:r>
      <w:r w:rsidR="00D919AE" w:rsidRPr="001210BF">
        <w:rPr>
          <w:rFonts w:ascii="Century Gothic" w:hAnsi="Century Gothic" w:cs="Arial"/>
          <w:lang w:val="es-MX"/>
        </w:rPr>
        <w:t>stico. Análisis zonal y del sitio:</w:t>
      </w:r>
    </w:p>
    <w:p w14:paraId="1F4A3884"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Delimitación de la zona de estudio que incluya su localización al interior del plan de centro de población.</w:t>
      </w:r>
    </w:p>
    <w:p w14:paraId="7D66EE2D"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Medio natural, usos del suelo del área y los colindantes, vocación natural, riesgos de fenómenos naturales y antropogénicos.</w:t>
      </w:r>
    </w:p>
    <w:p w14:paraId="70CC2676" w14:textId="77777777" w:rsidR="00D919AE" w:rsidRPr="001210BF" w:rsidRDefault="00B108BF"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Equipamiento existente y</w:t>
      </w:r>
      <w:r w:rsidR="00D919AE" w:rsidRPr="001210BF">
        <w:rPr>
          <w:rFonts w:ascii="Century Gothic" w:hAnsi="Century Gothic" w:cs="Arial"/>
          <w:lang w:val="es-MX"/>
        </w:rPr>
        <w:t xml:space="preserve"> áreas verdes colindantes.</w:t>
      </w:r>
    </w:p>
    <w:p w14:paraId="62EC6F48"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Distribución de propiedades.</w:t>
      </w:r>
    </w:p>
    <w:p w14:paraId="23760515"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Relación de </w:t>
      </w:r>
      <w:r w:rsidR="00BA795B" w:rsidRPr="001210BF">
        <w:rPr>
          <w:rFonts w:ascii="Century Gothic" w:hAnsi="Century Gothic" w:cs="Arial"/>
          <w:lang w:val="es-MX"/>
        </w:rPr>
        <w:t>personas propietaria</w:t>
      </w:r>
      <w:r w:rsidRPr="001210BF">
        <w:rPr>
          <w:rFonts w:ascii="Century Gothic" w:hAnsi="Century Gothic" w:cs="Arial"/>
          <w:lang w:val="es-MX"/>
        </w:rPr>
        <w:t>s.</w:t>
      </w:r>
    </w:p>
    <w:p w14:paraId="01ADCE00"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Estructura vial: identificación de vialidades primaria</w:t>
      </w:r>
      <w:r w:rsidR="00B108BF" w:rsidRPr="001210BF">
        <w:rPr>
          <w:rFonts w:ascii="Century Gothic" w:hAnsi="Century Gothic" w:cs="Arial"/>
          <w:lang w:val="es-MX"/>
        </w:rPr>
        <w:t>s</w:t>
      </w:r>
      <w:r w:rsidRPr="001210BF">
        <w:rPr>
          <w:rFonts w:ascii="Century Gothic" w:hAnsi="Century Gothic" w:cs="Arial"/>
          <w:lang w:val="es-MX"/>
        </w:rPr>
        <w:t>, locales o secundarias existentes y proyectadas.</w:t>
      </w:r>
    </w:p>
    <w:p w14:paraId="03C4818A"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Movilidad y transporte motorizado y no motorizado de la zona.</w:t>
      </w:r>
    </w:p>
    <w:p w14:paraId="24AA2CB4"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Localización de la infraestructura pluvial existente.</w:t>
      </w:r>
    </w:p>
    <w:p w14:paraId="2F81CE3F" w14:textId="77777777" w:rsidR="00D919AE"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2680C3E0" w14:textId="77777777" w:rsidR="000D55B1" w:rsidRPr="001210BF" w:rsidRDefault="000D55B1"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21D221D0" w14:textId="77777777" w:rsidR="00D919AE" w:rsidRPr="001210BF" w:rsidRDefault="00982D9D"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Estrategia</w:t>
      </w:r>
      <w:r w:rsidR="00D919AE" w:rsidRPr="001210BF">
        <w:rPr>
          <w:rFonts w:ascii="Century Gothic" w:hAnsi="Century Gothic" w:cs="Arial"/>
          <w:lang w:val="es-MX"/>
        </w:rPr>
        <w:t>:</w:t>
      </w:r>
    </w:p>
    <w:p w14:paraId="1567FF5F"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Exposición de la propuesta a partir de condicionantes de planeación y las características de la zona.</w:t>
      </w:r>
    </w:p>
    <w:p w14:paraId="51BC9054"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Descripción del conjunto integral de ocupación y aprovechamiento.</w:t>
      </w:r>
    </w:p>
    <w:p w14:paraId="49F9BA2C"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Reagrupamiento </w:t>
      </w:r>
      <w:r w:rsidR="00D669B6" w:rsidRPr="001210BF">
        <w:rPr>
          <w:rFonts w:ascii="Century Gothic" w:hAnsi="Century Gothic" w:cs="Arial"/>
          <w:lang w:val="es-MX"/>
        </w:rPr>
        <w:t>de predios</w:t>
      </w:r>
      <w:r w:rsidRPr="001210BF">
        <w:rPr>
          <w:rFonts w:ascii="Century Gothic" w:hAnsi="Century Gothic" w:cs="Arial"/>
          <w:lang w:val="es-MX"/>
        </w:rPr>
        <w:t>.</w:t>
      </w:r>
    </w:p>
    <w:p w14:paraId="0C680F71"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Propuesta de diseño urbano (donaciones, vasos de captación,</w:t>
      </w:r>
      <w:r w:rsidR="00B108BF" w:rsidRPr="001210BF">
        <w:rPr>
          <w:rFonts w:ascii="Century Gothic" w:hAnsi="Century Gothic" w:cs="Arial"/>
          <w:lang w:val="es-MX"/>
        </w:rPr>
        <w:t xml:space="preserve"> vialidades, imagen urbana, entre otros).</w:t>
      </w:r>
    </w:p>
    <w:p w14:paraId="0F251348" w14:textId="77777777" w:rsidR="00D919AE" w:rsidRPr="001210BF" w:rsidRDefault="00B108BF"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Normas particulares y, </w:t>
      </w:r>
      <w:r w:rsidR="00D919AE" w:rsidRPr="001210BF">
        <w:rPr>
          <w:rFonts w:ascii="Century Gothic" w:hAnsi="Century Gothic" w:cs="Arial"/>
          <w:lang w:val="es-MX"/>
        </w:rPr>
        <w:t>en su caso</w:t>
      </w:r>
      <w:r w:rsidRPr="001210BF">
        <w:rPr>
          <w:rFonts w:ascii="Century Gothic" w:hAnsi="Century Gothic" w:cs="Arial"/>
          <w:lang w:val="es-MX"/>
        </w:rPr>
        <w:t>,</w:t>
      </w:r>
      <w:r w:rsidR="00D919AE" w:rsidRPr="001210BF">
        <w:rPr>
          <w:rFonts w:ascii="Century Gothic" w:hAnsi="Century Gothic" w:cs="Arial"/>
          <w:lang w:val="es-MX"/>
        </w:rPr>
        <w:t xml:space="preserve"> ajustes o modificaciones menores </w:t>
      </w:r>
      <w:r w:rsidR="00E57296" w:rsidRPr="001210BF">
        <w:rPr>
          <w:rFonts w:ascii="Century Gothic" w:hAnsi="Century Gothic" w:cs="Arial"/>
          <w:lang w:val="es-MX"/>
        </w:rPr>
        <w:t>que se deban realizar a</w:t>
      </w:r>
      <w:r w:rsidR="00D919AE" w:rsidRPr="001210BF">
        <w:rPr>
          <w:rFonts w:ascii="Century Gothic" w:hAnsi="Century Gothic" w:cs="Arial"/>
          <w:lang w:val="es-MX"/>
        </w:rPr>
        <w:t xml:space="preserve"> la planeación.</w:t>
      </w:r>
    </w:p>
    <w:p w14:paraId="1C617199"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Trazo geométrico.</w:t>
      </w:r>
    </w:p>
    <w:p w14:paraId="614FB626"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Definición de afectaciones por vialidad y equipamientos.</w:t>
      </w:r>
    </w:p>
    <w:p w14:paraId="4A0BB927"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Descripción de afectaciones.</w:t>
      </w:r>
    </w:p>
    <w:p w14:paraId="3ECAF5D8"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Plano de zonificación interna donde se especifique la dosificación de los usos, la superficie de equipamiento propuesto, superficie de donación, áreas verdes y afectaciones viales.</w:t>
      </w:r>
    </w:p>
    <w:p w14:paraId="0B462FCC"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Infraestructura verde para captación, infiltración o reutilización del agua pluvial.</w:t>
      </w:r>
    </w:p>
    <w:p w14:paraId="1EA44DCC"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Diagrama de ingeniería urbana: mecánica de suelos, energía eléctrica, agua potable, drenaje sanitario y escurrimientos pluviales.</w:t>
      </w:r>
    </w:p>
    <w:p w14:paraId="204956CA" w14:textId="77777777" w:rsidR="00C46420" w:rsidRPr="001210BF" w:rsidRDefault="00C46420"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38934864" w14:textId="77777777" w:rsidR="00D919AE" w:rsidRPr="001210BF" w:rsidRDefault="00D919AE"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Programación e inversión:</w:t>
      </w:r>
    </w:p>
    <w:p w14:paraId="054D0956"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Definición de esquemas de desarrollo y etapas de ejecución (reservas territoriales a corto, mediano o largo plazo).</w:t>
      </w:r>
    </w:p>
    <w:p w14:paraId="776BD605" w14:textId="5184C56C" w:rsidR="00D919AE" w:rsidRPr="001210BF" w:rsidRDefault="00F12713"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Pr>
          <w:rFonts w:ascii="Century Gothic" w:hAnsi="Century Gothic" w:cs="Arial"/>
          <w:lang w:val="es-MX"/>
        </w:rPr>
        <w:t>Cá</w:t>
      </w:r>
      <w:r w:rsidR="00D919AE" w:rsidRPr="001210BF">
        <w:rPr>
          <w:rFonts w:ascii="Century Gothic" w:hAnsi="Century Gothic" w:cs="Arial"/>
          <w:lang w:val="es-MX"/>
        </w:rPr>
        <w:t>lculo de costos de urbanización.</w:t>
      </w:r>
    </w:p>
    <w:p w14:paraId="70F15FCF" w14:textId="77777777" w:rsidR="009E4EB3" w:rsidRPr="001210BF" w:rsidRDefault="009E4EB3"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041B78CE" w14:textId="77777777" w:rsidR="00D919AE" w:rsidRPr="001210BF" w:rsidRDefault="00D919AE"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Instrumentación:</w:t>
      </w:r>
    </w:p>
    <w:p w14:paraId="2CF6369A"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Integración de la asociación de </w:t>
      </w:r>
      <w:r w:rsidR="00BA795B" w:rsidRPr="001210BF">
        <w:rPr>
          <w:rFonts w:ascii="Century Gothic" w:hAnsi="Century Gothic" w:cs="Arial"/>
          <w:lang w:val="es-MX"/>
        </w:rPr>
        <w:t>personas propietaria</w:t>
      </w:r>
      <w:r w:rsidRPr="001210BF">
        <w:rPr>
          <w:rFonts w:ascii="Century Gothic" w:hAnsi="Century Gothic" w:cs="Arial"/>
          <w:lang w:val="es-MX"/>
        </w:rPr>
        <w:t xml:space="preserve">s. </w:t>
      </w:r>
    </w:p>
    <w:p w14:paraId="7C997B86"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Procedimientos notariales.</w:t>
      </w:r>
    </w:p>
    <w:p w14:paraId="2724ABC2"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Instrumentos jurídicos, financieros y de gestión urbana, entre otros.</w:t>
      </w:r>
    </w:p>
    <w:p w14:paraId="44DDF07E" w14:textId="77777777" w:rsidR="00D919AE" w:rsidRPr="001210BF"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115FE266" w14:textId="77777777" w:rsidR="00D919AE" w:rsidRPr="001210BF" w:rsidRDefault="0091278A"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Anexo Grá</w:t>
      </w:r>
      <w:r w:rsidR="00D919AE" w:rsidRPr="001210BF">
        <w:rPr>
          <w:rFonts w:ascii="Century Gothic" w:hAnsi="Century Gothic" w:cs="Arial"/>
          <w:lang w:val="es-MX"/>
        </w:rPr>
        <w:t>fico.</w:t>
      </w:r>
    </w:p>
    <w:p w14:paraId="267D279E" w14:textId="77777777" w:rsidR="00D919AE" w:rsidRPr="001210BF" w:rsidRDefault="00D919AE"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2A659398" w14:textId="77777777" w:rsidR="004E629A" w:rsidRPr="001210BF" w:rsidRDefault="004E629A" w:rsidP="006928A8">
      <w:pPr>
        <w:autoSpaceDE w:val="0"/>
        <w:autoSpaceDN w:val="0"/>
        <w:adjustRightInd w:val="0"/>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Plazos de ejecución en Plan</w:t>
      </w:r>
      <w:r w:rsidR="00101047" w:rsidRPr="001210BF">
        <w:rPr>
          <w:rFonts w:ascii="Century Gothic" w:hAnsi="Century Gothic" w:cs="Arial"/>
          <w:b/>
          <w:sz w:val="24"/>
          <w:szCs w:val="24"/>
          <w:lang w:val="es-MX"/>
        </w:rPr>
        <w:t>es</w:t>
      </w:r>
      <w:r w:rsidRPr="001210BF">
        <w:rPr>
          <w:rFonts w:ascii="Century Gothic" w:hAnsi="Century Gothic" w:cs="Arial"/>
          <w:b/>
          <w:sz w:val="24"/>
          <w:szCs w:val="24"/>
          <w:lang w:val="es-MX"/>
        </w:rPr>
        <w:t xml:space="preserve"> Maestro</w:t>
      </w:r>
      <w:r w:rsidR="00101047" w:rsidRPr="001210BF">
        <w:rPr>
          <w:rFonts w:ascii="Century Gothic" w:hAnsi="Century Gothic" w:cs="Arial"/>
          <w:b/>
          <w:sz w:val="24"/>
          <w:szCs w:val="24"/>
          <w:lang w:val="es-MX"/>
        </w:rPr>
        <w:t>s</w:t>
      </w:r>
    </w:p>
    <w:p w14:paraId="15DBF4BB" w14:textId="77777777" w:rsidR="00D919AE" w:rsidRPr="001210BF" w:rsidRDefault="00B108BF" w:rsidP="006928A8">
      <w:pPr>
        <w:autoSpaceDE w:val="0"/>
        <w:autoSpaceDN w:val="0"/>
        <w:adjustRightInd w:val="0"/>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9</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El Plan Maestro de Desarrollo Urbano </w:t>
      </w:r>
      <w:r w:rsidR="00982D9D" w:rsidRPr="001210BF">
        <w:rPr>
          <w:rFonts w:ascii="Century Gothic" w:hAnsi="Century Gothic" w:cs="Arial"/>
          <w:sz w:val="24"/>
          <w:szCs w:val="24"/>
          <w:lang w:val="es-MX"/>
        </w:rPr>
        <w:t>podrá</w:t>
      </w:r>
      <w:r w:rsidR="00D919AE" w:rsidRPr="001210BF">
        <w:rPr>
          <w:rFonts w:ascii="Century Gothic" w:hAnsi="Century Gothic" w:cs="Arial"/>
          <w:sz w:val="24"/>
          <w:szCs w:val="24"/>
          <w:lang w:val="es-MX"/>
        </w:rPr>
        <w:t xml:space="preserve"> establecer plazos para la ejecución de las obras de urbanización, edificación o rehabilitación de los predios, a partir de la concertación y acuerdos entre las autoridades y las personas promotoras o propietarias.</w:t>
      </w:r>
    </w:p>
    <w:p w14:paraId="32485A7D" w14:textId="77777777" w:rsidR="00D919AE" w:rsidRPr="001210BF" w:rsidRDefault="00D919AE" w:rsidP="006928A8">
      <w:pPr>
        <w:autoSpaceDE w:val="0"/>
        <w:autoSpaceDN w:val="0"/>
        <w:adjustRightInd w:val="0"/>
        <w:spacing w:after="0" w:line="360" w:lineRule="auto"/>
        <w:jc w:val="both"/>
        <w:rPr>
          <w:rFonts w:ascii="Century Gothic" w:hAnsi="Century Gothic" w:cs="Arial"/>
          <w:b/>
          <w:sz w:val="24"/>
          <w:szCs w:val="24"/>
          <w:lang w:val="es-MX"/>
        </w:rPr>
      </w:pPr>
    </w:p>
    <w:p w14:paraId="1CC43BDD" w14:textId="77777777" w:rsidR="004E629A" w:rsidRPr="001210BF" w:rsidRDefault="00101047" w:rsidP="006928A8">
      <w:pPr>
        <w:autoSpaceDE w:val="0"/>
        <w:autoSpaceDN w:val="0"/>
        <w:adjustRightInd w:val="0"/>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Realización de los Planes Maestros </w:t>
      </w:r>
    </w:p>
    <w:p w14:paraId="2F394795" w14:textId="77777777" w:rsidR="00D919AE" w:rsidRPr="001210BF" w:rsidRDefault="00B108BF" w:rsidP="006928A8">
      <w:pPr>
        <w:autoSpaceDE w:val="0"/>
        <w:autoSpaceDN w:val="0"/>
        <w:adjustRightInd w:val="0"/>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70</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Los Planes Maestros de Desarrollo Urbano podrán ser realizados tanto por particulares como por instancias públicas municipales y estatales. En todos los casos deberán respetar la normatividad establecida en </w:t>
      </w:r>
      <w:r w:rsidR="007E1BF1" w:rsidRPr="001210BF">
        <w:rPr>
          <w:rFonts w:ascii="Century Gothic" w:hAnsi="Century Gothic" w:cs="Arial"/>
          <w:sz w:val="24"/>
          <w:szCs w:val="24"/>
          <w:lang w:val="es-MX"/>
        </w:rPr>
        <w:t xml:space="preserve">los </w:t>
      </w:r>
      <w:r w:rsidR="007E1BF1" w:rsidRPr="001210BF">
        <w:rPr>
          <w:rFonts w:ascii="Century Gothic" w:hAnsi="Century Gothic" w:cs="Arial"/>
          <w:sz w:val="24"/>
          <w:szCs w:val="24"/>
          <w:lang w:val="es-MX"/>
        </w:rPr>
        <w:lastRenderedPageBreak/>
        <w:t>instrumentos de planeación correspondientes, además de seguir un proceso de revisión y cons</w:t>
      </w:r>
      <w:r w:rsidR="00345186" w:rsidRPr="001210BF">
        <w:rPr>
          <w:rFonts w:ascii="Century Gothic" w:hAnsi="Century Gothic" w:cs="Arial"/>
          <w:sz w:val="24"/>
          <w:szCs w:val="24"/>
          <w:lang w:val="es-MX"/>
        </w:rPr>
        <w:t>ulta en los términos de e</w:t>
      </w:r>
      <w:r w:rsidR="00A40A93" w:rsidRPr="001210BF">
        <w:rPr>
          <w:rFonts w:ascii="Century Gothic" w:hAnsi="Century Gothic" w:cs="Arial"/>
          <w:sz w:val="24"/>
          <w:szCs w:val="24"/>
          <w:lang w:val="es-MX"/>
        </w:rPr>
        <w:t>sta Ley y ser aprobados por el a</w:t>
      </w:r>
      <w:r w:rsidR="00345186" w:rsidRPr="001210BF">
        <w:rPr>
          <w:rFonts w:ascii="Century Gothic" w:hAnsi="Century Gothic" w:cs="Arial"/>
          <w:sz w:val="24"/>
          <w:szCs w:val="24"/>
          <w:lang w:val="es-MX"/>
        </w:rPr>
        <w:t>yuntamiento.</w:t>
      </w:r>
    </w:p>
    <w:p w14:paraId="437BDEBE"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21D0109" w14:textId="77777777" w:rsidR="005B4C48" w:rsidRPr="001210BF" w:rsidRDefault="005B4C48"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DÉCIMO</w:t>
      </w:r>
    </w:p>
    <w:p w14:paraId="542D317A" w14:textId="39932AB6" w:rsidR="00D919AE" w:rsidRDefault="005B4C48" w:rsidP="00F12713">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 LOS </w:t>
      </w:r>
      <w:r w:rsidR="00F12713" w:rsidRPr="00F12713">
        <w:rPr>
          <w:rFonts w:ascii="Century Gothic" w:hAnsi="Century Gothic" w:cs="Arial"/>
          <w:b w:val="0"/>
          <w:bCs w:val="0"/>
          <w:sz w:val="24"/>
          <w:szCs w:val="24"/>
          <w:lang w:val="es-MX" w:eastAsia="es-MX"/>
        </w:rPr>
        <w:t>ESQU</w:t>
      </w:r>
      <w:r w:rsidR="00F12713">
        <w:rPr>
          <w:rFonts w:ascii="Century Gothic" w:hAnsi="Century Gothic" w:cs="Arial"/>
          <w:b w:val="0"/>
          <w:bCs w:val="0"/>
          <w:sz w:val="24"/>
          <w:szCs w:val="24"/>
          <w:lang w:val="es-MX" w:eastAsia="es-MX"/>
        </w:rPr>
        <w:t>EMAS DE PLANEACIÓN SIMPLIFICADA</w:t>
      </w:r>
    </w:p>
    <w:p w14:paraId="6FC1C569" w14:textId="77777777" w:rsidR="00F12713" w:rsidRPr="00F12713" w:rsidRDefault="00F12713" w:rsidP="00F12713">
      <w:pPr>
        <w:rPr>
          <w:lang w:val="es-MX" w:eastAsia="es-MX"/>
        </w:rPr>
      </w:pPr>
    </w:p>
    <w:p w14:paraId="64CFFD05" w14:textId="1A041CA4"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Esquemas </w:t>
      </w:r>
      <w:r w:rsidR="005B4C48" w:rsidRPr="001210BF">
        <w:rPr>
          <w:rFonts w:ascii="Century Gothic" w:hAnsi="Century Gothic" w:cs="Arial"/>
          <w:sz w:val="24"/>
          <w:lang w:val="es-MX"/>
        </w:rPr>
        <w:t>de P</w:t>
      </w:r>
      <w:r w:rsidRPr="001210BF">
        <w:rPr>
          <w:rFonts w:ascii="Century Gothic" w:hAnsi="Century Gothic" w:cs="Arial"/>
          <w:sz w:val="24"/>
          <w:lang w:val="es-MX"/>
        </w:rPr>
        <w:t>laneación</w:t>
      </w:r>
      <w:r w:rsidR="00F12713">
        <w:rPr>
          <w:rFonts w:ascii="Century Gothic" w:hAnsi="Century Gothic" w:cs="Arial"/>
          <w:sz w:val="24"/>
          <w:lang w:val="es-MX"/>
        </w:rPr>
        <w:t xml:space="preserve"> Simplificada</w:t>
      </w:r>
    </w:p>
    <w:p w14:paraId="1A2A91A5" w14:textId="77BF3CC9" w:rsidR="00D919AE" w:rsidRPr="001210BF" w:rsidRDefault="00B108BF"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71</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Los </w:t>
      </w:r>
      <w:r w:rsidR="00F12713" w:rsidRPr="00F12713">
        <w:rPr>
          <w:rFonts w:ascii="Century Gothic" w:hAnsi="Century Gothic" w:cs="Arial"/>
          <w:sz w:val="24"/>
          <w:szCs w:val="24"/>
          <w:lang w:val="es-MX" w:eastAsia="es-MX"/>
        </w:rPr>
        <w:t>Esquemas de Planeación Simplificada</w:t>
      </w:r>
      <w:r w:rsidR="00F12713" w:rsidRPr="00F12713">
        <w:rPr>
          <w:rFonts w:ascii="Century Gothic" w:hAnsi="Century Gothic" w:cs="Arial"/>
          <w:b/>
          <w:sz w:val="24"/>
          <w:szCs w:val="24"/>
          <w:lang w:val="es-MX" w:eastAsia="es-MX"/>
        </w:rPr>
        <w:t xml:space="preserve"> </w:t>
      </w:r>
      <w:r w:rsidR="00F12713" w:rsidRPr="00F12713">
        <w:rPr>
          <w:rFonts w:ascii="Century Gothic" w:hAnsi="Century Gothic" w:cs="Arial"/>
          <w:bCs/>
          <w:sz w:val="24"/>
          <w:szCs w:val="24"/>
          <w:lang w:val="es-MX" w:eastAsia="es-MX"/>
        </w:rPr>
        <w:t>y de centros de servicios rurales</w:t>
      </w:r>
      <w:r w:rsidR="00F12713">
        <w:rPr>
          <w:rFonts w:ascii="Century Gothic" w:hAnsi="Century Gothic" w:cs="Arial"/>
          <w:sz w:val="24"/>
          <w:szCs w:val="24"/>
          <w:lang w:val="es-MX" w:eastAsia="es-MX"/>
        </w:rPr>
        <w:t xml:space="preserve"> </w:t>
      </w:r>
      <w:r w:rsidR="00D919AE" w:rsidRPr="001210BF">
        <w:rPr>
          <w:rFonts w:ascii="Century Gothic" w:hAnsi="Century Gothic" w:cs="Arial"/>
          <w:sz w:val="24"/>
          <w:szCs w:val="24"/>
          <w:lang w:val="es-MX"/>
        </w:rPr>
        <w:t>a que se refiere el</w:t>
      </w:r>
      <w:r w:rsidR="00F75E1C" w:rsidRPr="001210BF">
        <w:rPr>
          <w:rFonts w:ascii="Century Gothic" w:hAnsi="Century Gothic" w:cs="Arial"/>
          <w:sz w:val="24"/>
          <w:szCs w:val="24"/>
          <w:lang w:val="es-MX"/>
        </w:rPr>
        <w:t xml:space="preserve"> artículo 37</w:t>
      </w:r>
      <w:r w:rsidR="005B0017"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tienen por objeto regular </w:t>
      </w:r>
      <w:r w:rsidR="00D919AE" w:rsidRPr="001210BF">
        <w:rPr>
          <w:rFonts w:ascii="Century Gothic" w:hAnsi="Century Gothic" w:cs="Arial"/>
          <w:sz w:val="24"/>
          <w:szCs w:val="24"/>
          <w:lang w:val="es-MX" w:eastAsia="es-MX"/>
        </w:rPr>
        <w:t xml:space="preserve">los asentamientos humanos que no requieran técnicamente de un </w:t>
      </w:r>
      <w:r w:rsidRPr="001210BF">
        <w:rPr>
          <w:rFonts w:ascii="Century Gothic" w:hAnsi="Century Gothic" w:cs="Arial"/>
          <w:sz w:val="24"/>
          <w:szCs w:val="24"/>
          <w:lang w:val="es-MX" w:eastAsia="es-MX"/>
        </w:rPr>
        <w:t xml:space="preserve">plan o </w:t>
      </w:r>
      <w:r w:rsidR="00D919AE" w:rsidRPr="001210BF">
        <w:rPr>
          <w:rFonts w:ascii="Century Gothic" w:hAnsi="Century Gothic" w:cs="Arial"/>
          <w:sz w:val="24"/>
          <w:szCs w:val="24"/>
          <w:lang w:val="es-MX" w:eastAsia="es-MX"/>
        </w:rPr>
        <w:t>programa de desarrollo urbano.</w:t>
      </w:r>
    </w:p>
    <w:p w14:paraId="6E221ED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E05E4EA"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municipios podrán expedir dichos esquemas, atendiendo a las características y dimensiones de los diversos centros rurales, para dar solución a los problemas que adolecen las localidades con poca población y que ameriten la aplicación de normas de planificación urbana. Dichos esquemas serán congruentes con los prin</w:t>
      </w:r>
      <w:r w:rsidR="00BB2C61" w:rsidRPr="001210BF">
        <w:rPr>
          <w:rFonts w:ascii="Century Gothic" w:hAnsi="Century Gothic" w:cs="Arial"/>
          <w:sz w:val="24"/>
          <w:szCs w:val="24"/>
          <w:lang w:val="es-MX" w:eastAsia="es-MX"/>
        </w:rPr>
        <w:t xml:space="preserve">cipios </w:t>
      </w:r>
      <w:r w:rsidR="00CF2F00" w:rsidRPr="001210BF">
        <w:rPr>
          <w:rFonts w:ascii="Century Gothic" w:hAnsi="Century Gothic" w:cs="Arial"/>
          <w:sz w:val="24"/>
          <w:szCs w:val="24"/>
          <w:lang w:val="es-MX" w:eastAsia="es-MX"/>
        </w:rPr>
        <w:t xml:space="preserve">establecidos en esta </w:t>
      </w:r>
      <w:r w:rsidR="00A40A93" w:rsidRPr="001210BF">
        <w:rPr>
          <w:rFonts w:ascii="Century Gothic" w:hAnsi="Century Gothic" w:cs="Arial"/>
          <w:sz w:val="24"/>
          <w:szCs w:val="24"/>
          <w:lang w:val="es-MX" w:eastAsia="es-MX"/>
        </w:rPr>
        <w:t>Ley</w:t>
      </w:r>
      <w:r w:rsidR="00CF2F00" w:rsidRPr="001210BF">
        <w:rPr>
          <w:rFonts w:ascii="Century Gothic" w:hAnsi="Century Gothic" w:cs="Arial"/>
          <w:sz w:val="24"/>
          <w:szCs w:val="24"/>
          <w:lang w:val="es-MX" w:eastAsia="es-MX"/>
        </w:rPr>
        <w:t>.</w:t>
      </w:r>
    </w:p>
    <w:p w14:paraId="332BB183" w14:textId="77777777" w:rsidR="00D919AE" w:rsidRPr="001210BF" w:rsidRDefault="00D919AE" w:rsidP="006928A8">
      <w:pPr>
        <w:spacing w:after="0" w:line="360" w:lineRule="auto"/>
        <w:jc w:val="both"/>
        <w:rPr>
          <w:rFonts w:ascii="Century Gothic" w:hAnsi="Century Gothic" w:cs="Arial"/>
          <w:sz w:val="24"/>
          <w:szCs w:val="24"/>
          <w:lang w:val="es-MX"/>
        </w:rPr>
      </w:pPr>
    </w:p>
    <w:p w14:paraId="2E45B386" w14:textId="604E92E8" w:rsidR="00D919AE" w:rsidRPr="001210BF" w:rsidRDefault="00D919AE"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Contenido de los Esquemas </w:t>
      </w:r>
      <w:r w:rsidR="005B4C48" w:rsidRPr="001210BF">
        <w:rPr>
          <w:rFonts w:ascii="Century Gothic" w:hAnsi="Century Gothic" w:cs="Arial"/>
          <w:sz w:val="24"/>
          <w:lang w:val="es-MX"/>
        </w:rPr>
        <w:t>de Planeación</w:t>
      </w:r>
      <w:r w:rsidR="00F12713">
        <w:rPr>
          <w:rFonts w:ascii="Century Gothic" w:hAnsi="Century Gothic" w:cs="Arial"/>
          <w:sz w:val="24"/>
          <w:lang w:val="es-MX"/>
        </w:rPr>
        <w:t xml:space="preserve"> Simplificada</w:t>
      </w:r>
    </w:p>
    <w:p w14:paraId="4304F9B7" w14:textId="2943FD63" w:rsidR="00D919AE" w:rsidRPr="001210BF" w:rsidRDefault="00B108BF"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72</w:t>
      </w:r>
      <w:r w:rsidR="00D919AE" w:rsidRPr="001210BF">
        <w:rPr>
          <w:rFonts w:ascii="Century Gothic" w:hAnsi="Century Gothic" w:cs="Arial"/>
          <w:b/>
          <w:sz w:val="24"/>
          <w:szCs w:val="24"/>
          <w:lang w:val="es-MX" w:eastAsia="es-MX"/>
        </w:rPr>
        <w:t>.</w:t>
      </w:r>
      <w:r w:rsidR="005B4C48" w:rsidRPr="001210BF">
        <w:rPr>
          <w:rFonts w:ascii="Century Gothic" w:hAnsi="Century Gothic" w:cs="Arial"/>
          <w:sz w:val="24"/>
          <w:szCs w:val="24"/>
          <w:lang w:val="es-MX" w:eastAsia="es-MX"/>
        </w:rPr>
        <w:t xml:space="preserve"> Los Esquemas de Planeación </w:t>
      </w:r>
      <w:r w:rsidR="00F12713">
        <w:rPr>
          <w:rFonts w:ascii="Century Gothic" w:hAnsi="Century Gothic" w:cs="Arial"/>
          <w:sz w:val="24"/>
          <w:szCs w:val="24"/>
          <w:lang w:val="es-MX" w:eastAsia="es-MX"/>
        </w:rPr>
        <w:t xml:space="preserve">Simplificada </w:t>
      </w:r>
      <w:r w:rsidR="00D919AE" w:rsidRPr="001210BF">
        <w:rPr>
          <w:rFonts w:ascii="Century Gothic" w:hAnsi="Century Gothic" w:cs="Arial"/>
          <w:sz w:val="24"/>
          <w:szCs w:val="24"/>
          <w:lang w:val="es-MX" w:eastAsia="es-MX"/>
        </w:rPr>
        <w:t>de centros de población con menos de cincuenta mi</w:t>
      </w:r>
      <w:r w:rsidR="00F12713">
        <w:rPr>
          <w:rFonts w:ascii="Century Gothic" w:hAnsi="Century Gothic" w:cs="Arial"/>
          <w:sz w:val="24"/>
          <w:szCs w:val="24"/>
          <w:lang w:val="es-MX" w:eastAsia="es-MX"/>
        </w:rPr>
        <w:t xml:space="preserve">l habitantes, tienen por objeto </w:t>
      </w:r>
      <w:r w:rsidR="00D919AE" w:rsidRPr="001210BF">
        <w:rPr>
          <w:rFonts w:ascii="Century Gothic" w:hAnsi="Century Gothic" w:cs="Arial"/>
          <w:sz w:val="24"/>
          <w:szCs w:val="24"/>
          <w:lang w:val="es-MX" w:eastAsia="es-MX"/>
        </w:rPr>
        <w:t xml:space="preserve">regular los </w:t>
      </w:r>
      <w:r w:rsidR="00D919AE" w:rsidRPr="001210BF">
        <w:rPr>
          <w:rFonts w:ascii="Century Gothic" w:hAnsi="Century Gothic" w:cs="Arial"/>
          <w:sz w:val="24"/>
          <w:szCs w:val="24"/>
          <w:lang w:val="es-MX" w:eastAsia="es-MX"/>
        </w:rPr>
        <w:lastRenderedPageBreak/>
        <w:t xml:space="preserve">asentamientos humanos a partir de estrategias generales que promuevan su armónica consolidación social, económica y ambiental, así como su integración benéfica al sistema urbano </w:t>
      </w:r>
      <w:r w:rsidR="005B4C48" w:rsidRPr="001210BF">
        <w:rPr>
          <w:rFonts w:ascii="Century Gothic" w:hAnsi="Century Gothic" w:cs="Arial"/>
          <w:sz w:val="24"/>
          <w:szCs w:val="24"/>
          <w:lang w:val="es-MX" w:eastAsia="es-MX"/>
        </w:rPr>
        <w:t>estatal. E</w:t>
      </w:r>
      <w:r w:rsidR="00D919AE" w:rsidRPr="001210BF">
        <w:rPr>
          <w:rFonts w:ascii="Century Gothic" w:hAnsi="Century Gothic" w:cs="Arial"/>
          <w:sz w:val="24"/>
          <w:szCs w:val="24"/>
          <w:lang w:val="es-MX" w:eastAsia="es-MX"/>
        </w:rPr>
        <w:t>n su carácter de instru</w:t>
      </w:r>
      <w:r w:rsidR="00736E69" w:rsidRPr="001210BF">
        <w:rPr>
          <w:rFonts w:ascii="Century Gothic" w:hAnsi="Century Gothic" w:cs="Arial"/>
          <w:sz w:val="24"/>
          <w:szCs w:val="24"/>
          <w:lang w:val="es-MX" w:eastAsia="es-MX"/>
        </w:rPr>
        <w:t xml:space="preserve">mentos técnico-administrativos, </w:t>
      </w:r>
      <w:r w:rsidR="00D919AE" w:rsidRPr="001210BF">
        <w:rPr>
          <w:rFonts w:ascii="Century Gothic" w:hAnsi="Century Gothic" w:cs="Arial"/>
          <w:sz w:val="24"/>
          <w:szCs w:val="24"/>
          <w:lang w:val="es-MX" w:eastAsia="es-MX"/>
        </w:rPr>
        <w:t xml:space="preserve">podrán adecuarse a las características del ámbito territorial o sectorial de su aplicación, así como a la capacidad técnica y administrativa de las autoridades encargadas de elaborarlos y ejecutarlos. </w:t>
      </w:r>
    </w:p>
    <w:p w14:paraId="30ECB9B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49EAD2E" w14:textId="77777777" w:rsidR="00D919AE" w:rsidRPr="001210BF" w:rsidRDefault="00736E69"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En todo caso, </w:t>
      </w:r>
      <w:r w:rsidR="00D919AE" w:rsidRPr="001210BF">
        <w:rPr>
          <w:rFonts w:ascii="Century Gothic" w:hAnsi="Century Gothic" w:cs="Arial"/>
          <w:sz w:val="24"/>
          <w:szCs w:val="24"/>
          <w:lang w:val="es-MX" w:eastAsia="es-MX"/>
        </w:rPr>
        <w:t xml:space="preserve">deberán contener como mínimo un resumen del diagnóstico situacional del lugar, una estrategia para atender las problemáticas detectadas, una visión integrada </w:t>
      </w:r>
      <w:r w:rsidR="007E1BF1" w:rsidRPr="001210BF">
        <w:rPr>
          <w:rFonts w:ascii="Century Gothic" w:hAnsi="Century Gothic" w:cs="Arial"/>
          <w:sz w:val="24"/>
          <w:szCs w:val="24"/>
          <w:lang w:val="es-MX" w:eastAsia="es-MX"/>
        </w:rPr>
        <w:t>con los objetivos a alcanzar</w:t>
      </w:r>
      <w:r w:rsidR="00D919AE" w:rsidRPr="001210BF">
        <w:rPr>
          <w:rFonts w:ascii="Century Gothic" w:hAnsi="Century Gothic" w:cs="Arial"/>
          <w:sz w:val="24"/>
          <w:szCs w:val="24"/>
          <w:lang w:val="es-MX" w:eastAsia="es-MX"/>
        </w:rPr>
        <w:t xml:space="preserve">, </w:t>
      </w:r>
      <w:r w:rsidR="007E1BF1" w:rsidRPr="001210BF">
        <w:rPr>
          <w:rFonts w:ascii="Century Gothic" w:hAnsi="Century Gothic" w:cs="Arial"/>
          <w:sz w:val="24"/>
          <w:szCs w:val="24"/>
          <w:lang w:val="es-MX" w:eastAsia="es-MX"/>
        </w:rPr>
        <w:t xml:space="preserve">los </w:t>
      </w:r>
      <w:r w:rsidR="00D919AE" w:rsidRPr="001210BF">
        <w:rPr>
          <w:rFonts w:ascii="Century Gothic" w:hAnsi="Century Gothic" w:cs="Arial"/>
          <w:sz w:val="24"/>
          <w:szCs w:val="24"/>
          <w:lang w:val="es-MX" w:eastAsia="es-MX"/>
        </w:rPr>
        <w:t xml:space="preserve">programas, proyectos, obras y acciones requeridas, una zonificación </w:t>
      </w:r>
      <w:r w:rsidR="007E1BF1" w:rsidRPr="001210BF">
        <w:rPr>
          <w:rFonts w:ascii="Century Gothic" w:hAnsi="Century Gothic" w:cs="Arial"/>
          <w:sz w:val="24"/>
          <w:szCs w:val="24"/>
          <w:lang w:val="es-MX" w:eastAsia="es-MX"/>
        </w:rPr>
        <w:t xml:space="preserve">primaria y </w:t>
      </w:r>
      <w:r w:rsidR="001C58BA" w:rsidRPr="001210BF">
        <w:rPr>
          <w:rFonts w:ascii="Century Gothic" w:hAnsi="Century Gothic" w:cs="Arial"/>
          <w:sz w:val="24"/>
          <w:szCs w:val="24"/>
          <w:lang w:val="es-MX" w:eastAsia="es-MX"/>
        </w:rPr>
        <w:t>secundaria</w:t>
      </w:r>
      <w:r w:rsidR="007E1BF1" w:rsidRPr="001210BF">
        <w:rPr>
          <w:rFonts w:ascii="Century Gothic" w:hAnsi="Century Gothic" w:cs="Arial"/>
          <w:sz w:val="24"/>
          <w:szCs w:val="24"/>
          <w:lang w:val="es-MX" w:eastAsia="es-MX"/>
        </w:rPr>
        <w:t xml:space="preserve">, así como </w:t>
      </w:r>
      <w:r w:rsidR="00D919AE" w:rsidRPr="001210BF">
        <w:rPr>
          <w:rFonts w:ascii="Century Gothic" w:hAnsi="Century Gothic" w:cs="Arial"/>
          <w:sz w:val="24"/>
          <w:szCs w:val="24"/>
          <w:lang w:val="es-MX" w:eastAsia="es-MX"/>
        </w:rPr>
        <w:t>la corresponsabilidad sectorial para el logro de lo planeado.</w:t>
      </w:r>
    </w:p>
    <w:p w14:paraId="56667A8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4785FF2" w14:textId="77777777" w:rsidR="005B4C48" w:rsidRPr="001210BF" w:rsidRDefault="004D1E56"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UNDÉCIMO</w:t>
      </w:r>
    </w:p>
    <w:p w14:paraId="09058FE6" w14:textId="77777777" w:rsidR="00D919AE" w:rsidRPr="001210BF" w:rsidRDefault="0091278A"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 LOS </w:t>
      </w:r>
      <w:r w:rsidR="005B0017" w:rsidRPr="001210BF">
        <w:rPr>
          <w:rFonts w:ascii="Century Gothic" w:hAnsi="Century Gothic" w:cs="Arial"/>
          <w:b w:val="0"/>
          <w:bCs w:val="0"/>
          <w:sz w:val="24"/>
          <w:szCs w:val="24"/>
          <w:lang w:val="es-MX" w:eastAsia="es-MX"/>
        </w:rPr>
        <w:t>PROCEDIMIENTOS PARA FORMULAR Y APROBAR LOS PLANES MUNICIPALES DE DESARROLLO URBANO</w:t>
      </w:r>
    </w:p>
    <w:p w14:paraId="356E1AE2" w14:textId="77777777" w:rsidR="00D919AE" w:rsidRPr="001210BF" w:rsidRDefault="00D919AE" w:rsidP="006928A8">
      <w:pPr>
        <w:spacing w:after="0" w:line="360" w:lineRule="auto"/>
        <w:rPr>
          <w:rFonts w:ascii="Century Gothic" w:hAnsi="Century Gothic"/>
          <w:sz w:val="24"/>
          <w:szCs w:val="24"/>
          <w:lang w:val="es-MX" w:eastAsia="es-MX"/>
        </w:rPr>
      </w:pPr>
    </w:p>
    <w:p w14:paraId="5C0A3002"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Aprobac</w:t>
      </w:r>
      <w:r w:rsidR="005B0017" w:rsidRPr="001210BF">
        <w:rPr>
          <w:rFonts w:ascii="Century Gothic" w:hAnsi="Century Gothic" w:cs="Arial"/>
          <w:sz w:val="24"/>
          <w:lang w:val="es-MX"/>
        </w:rPr>
        <w:t>ión y c</w:t>
      </w:r>
      <w:r w:rsidRPr="001210BF">
        <w:rPr>
          <w:rFonts w:ascii="Century Gothic" w:hAnsi="Century Gothic" w:cs="Arial"/>
          <w:sz w:val="24"/>
          <w:lang w:val="es-MX"/>
        </w:rPr>
        <w:t>onsulta</w:t>
      </w:r>
    </w:p>
    <w:p w14:paraId="0DE0A9C0" w14:textId="305C760A" w:rsidR="00D919AE" w:rsidRPr="001210BF" w:rsidRDefault="00736E69"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3</w:t>
      </w:r>
      <w:r w:rsidR="005B001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eastAsia="es-MX"/>
        </w:rPr>
        <w:t>Los instrumentos de planeación munici</w:t>
      </w:r>
      <w:r w:rsidR="00F75E1C" w:rsidRPr="001210BF">
        <w:rPr>
          <w:rFonts w:ascii="Century Gothic" w:hAnsi="Century Gothic" w:cs="Arial"/>
          <w:sz w:val="24"/>
          <w:szCs w:val="24"/>
          <w:lang w:val="es-MX" w:eastAsia="es-MX"/>
        </w:rPr>
        <w:t xml:space="preserve">pal a que se refiere </w:t>
      </w:r>
      <w:r w:rsidR="00F12713">
        <w:rPr>
          <w:rFonts w:ascii="Century Gothic" w:hAnsi="Century Gothic" w:cs="Arial"/>
          <w:sz w:val="24"/>
          <w:szCs w:val="24"/>
          <w:lang w:val="es-MX" w:eastAsia="es-MX"/>
        </w:rPr>
        <w:t xml:space="preserve">el </w:t>
      </w:r>
      <w:r w:rsidR="00F75E1C" w:rsidRPr="001210BF">
        <w:rPr>
          <w:rFonts w:ascii="Century Gothic" w:hAnsi="Century Gothic" w:cs="Arial"/>
          <w:sz w:val="24"/>
          <w:szCs w:val="24"/>
          <w:lang w:val="es-MX" w:eastAsia="es-MX"/>
        </w:rPr>
        <w:t>artículo 37</w:t>
      </w:r>
      <w:r w:rsidR="005B0017"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D919AE" w:rsidRPr="001210BF">
        <w:rPr>
          <w:rFonts w:ascii="Century Gothic" w:hAnsi="Century Gothic" w:cs="Arial"/>
          <w:sz w:val="24"/>
          <w:szCs w:val="24"/>
          <w:lang w:val="es-MX" w:eastAsia="es-MX"/>
        </w:rPr>
        <w:t>, serán formulados, aprobados, ejecutados, controlados y evaluados por los ayuntamientos</w:t>
      </w:r>
      <w:r w:rsidR="00E85307" w:rsidRPr="001210BF">
        <w:rPr>
          <w:rFonts w:ascii="Century Gothic" w:hAnsi="Century Gothic" w:cs="Arial"/>
          <w:sz w:val="24"/>
          <w:szCs w:val="24"/>
          <w:lang w:val="es-MX" w:eastAsia="es-MX"/>
        </w:rPr>
        <w:t xml:space="preserve"> y, en su caso, por las demás autoridades municipales competentes.</w:t>
      </w:r>
    </w:p>
    <w:p w14:paraId="7EDCE93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BECB5BA" w14:textId="77777777" w:rsidR="00D919AE" w:rsidRPr="001210BF" w:rsidRDefault="00E85307"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Las autoridades municipales </w:t>
      </w:r>
      <w:r w:rsidR="00D919AE" w:rsidRPr="001210BF">
        <w:rPr>
          <w:rFonts w:ascii="Century Gothic" w:hAnsi="Century Gothic" w:cs="Arial"/>
          <w:sz w:val="24"/>
          <w:szCs w:val="24"/>
          <w:lang w:val="es-MX" w:eastAsia="es-MX"/>
        </w:rPr>
        <w:t xml:space="preserve">podrán solicitar la opinión y asesoría del Gobierno del Estado, a través de la Secretaría y del Consejo Estatal de Ordenamiento Territorial </w:t>
      </w:r>
      <w:r w:rsidR="00D919AE" w:rsidRPr="001210BF">
        <w:rPr>
          <w:rFonts w:ascii="Century Gothic" w:hAnsi="Century Gothic" w:cs="Arial"/>
          <w:sz w:val="24"/>
          <w:szCs w:val="24"/>
          <w:lang w:val="es-MX"/>
        </w:rPr>
        <w:t xml:space="preserve">y Desarrollo Urbano </w:t>
      </w:r>
      <w:r w:rsidR="00D919AE" w:rsidRPr="001210BF">
        <w:rPr>
          <w:rFonts w:ascii="Century Gothic" w:hAnsi="Century Gothic" w:cs="Arial"/>
          <w:sz w:val="24"/>
          <w:szCs w:val="24"/>
          <w:lang w:val="es-MX" w:eastAsia="es-MX"/>
        </w:rPr>
        <w:t>y, en su caso, de la Federación.</w:t>
      </w:r>
    </w:p>
    <w:p w14:paraId="4304A86A" w14:textId="77777777" w:rsidR="00D919AE" w:rsidRPr="00335EE4" w:rsidRDefault="00D919AE" w:rsidP="006928A8">
      <w:pPr>
        <w:spacing w:after="0" w:line="360" w:lineRule="auto"/>
        <w:jc w:val="both"/>
        <w:rPr>
          <w:rFonts w:ascii="Century Gothic" w:hAnsi="Century Gothic" w:cs="Arial"/>
          <w:sz w:val="18"/>
          <w:szCs w:val="18"/>
          <w:lang w:val="es-MX" w:eastAsia="es-MX"/>
        </w:rPr>
      </w:pPr>
    </w:p>
    <w:p w14:paraId="24BDD07D"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Procedimiento para </w:t>
      </w:r>
      <w:r w:rsidR="005B0017" w:rsidRPr="001210BF">
        <w:rPr>
          <w:rFonts w:ascii="Century Gothic" w:hAnsi="Century Gothic" w:cs="Arial"/>
          <w:sz w:val="24"/>
          <w:lang w:val="es-MX"/>
        </w:rPr>
        <w:t>la formulación y aprobación</w:t>
      </w:r>
      <w:r w:rsidRPr="001210BF">
        <w:rPr>
          <w:rFonts w:ascii="Century Gothic" w:hAnsi="Century Gothic" w:cs="Arial"/>
          <w:sz w:val="24"/>
          <w:lang w:val="es-MX"/>
        </w:rPr>
        <w:t xml:space="preserve"> </w:t>
      </w:r>
    </w:p>
    <w:p w14:paraId="20F4070E" w14:textId="77777777" w:rsidR="00D919AE" w:rsidRPr="001210BF" w:rsidRDefault="00736E6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4</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Para formular y aprobar cualquiera de los instrumentos de planeación municipal previstos en el artículo </w:t>
      </w:r>
      <w:r w:rsidR="0056711E" w:rsidRPr="001210BF">
        <w:rPr>
          <w:rFonts w:ascii="Century Gothic" w:hAnsi="Century Gothic" w:cs="Arial"/>
          <w:sz w:val="24"/>
          <w:szCs w:val="24"/>
          <w:lang w:val="es-MX" w:eastAsia="es-MX"/>
        </w:rPr>
        <w:t>37</w:t>
      </w:r>
      <w:r w:rsidR="005B0017"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D919AE" w:rsidRPr="001210BF">
        <w:rPr>
          <w:rFonts w:ascii="Century Gothic" w:hAnsi="Century Gothic" w:cs="Arial"/>
          <w:sz w:val="24"/>
          <w:szCs w:val="24"/>
          <w:lang w:val="es-MX" w:eastAsia="es-MX"/>
        </w:rPr>
        <w:t xml:space="preserve">, </w:t>
      </w:r>
      <w:r w:rsidR="00D919AE" w:rsidRPr="001210BF">
        <w:rPr>
          <w:rFonts w:ascii="Century Gothic" w:hAnsi="Century Gothic" w:cs="Arial"/>
          <w:sz w:val="24"/>
          <w:szCs w:val="24"/>
          <w:lang w:val="es-MX"/>
        </w:rPr>
        <w:t>se seguirá el procedimiento siguiente:</w:t>
      </w:r>
    </w:p>
    <w:p w14:paraId="4CBF6E0A" w14:textId="77777777" w:rsidR="00D919AE" w:rsidRPr="001210BF" w:rsidRDefault="00D919AE" w:rsidP="006928A8">
      <w:pPr>
        <w:spacing w:after="0" w:line="360" w:lineRule="auto"/>
        <w:jc w:val="both"/>
        <w:rPr>
          <w:rFonts w:ascii="Century Gothic" w:hAnsi="Century Gothic" w:cs="Arial"/>
          <w:sz w:val="24"/>
          <w:szCs w:val="24"/>
          <w:lang w:val="es-MX"/>
        </w:rPr>
      </w:pPr>
    </w:p>
    <w:p w14:paraId="66ED5A2F"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Los municipios darán aviso público del inicio del proceso de planeación y de recepción de las opiniones, planteamientos y d</w:t>
      </w:r>
      <w:r w:rsidR="002C3732" w:rsidRPr="001210BF">
        <w:rPr>
          <w:rFonts w:ascii="Century Gothic" w:hAnsi="Century Gothic" w:cs="Arial"/>
          <w:sz w:val="24"/>
          <w:szCs w:val="24"/>
          <w:lang w:val="es-MX"/>
        </w:rPr>
        <w:t xml:space="preserve">emandas de la comunidad, en </w:t>
      </w:r>
      <w:r w:rsidR="007D0D41" w:rsidRPr="001210BF">
        <w:rPr>
          <w:rFonts w:ascii="Century Gothic" w:hAnsi="Century Gothic" w:cs="Arial"/>
          <w:sz w:val="24"/>
          <w:szCs w:val="24"/>
          <w:lang w:val="es-MX"/>
        </w:rPr>
        <w:t xml:space="preserve">cumplimiento de las disposiciones en materia de participación social y ciudadana que señala esta </w:t>
      </w:r>
      <w:r w:rsidR="00A40A93" w:rsidRPr="001210BF">
        <w:rPr>
          <w:rFonts w:ascii="Century Gothic" w:hAnsi="Century Gothic" w:cs="Arial"/>
          <w:sz w:val="24"/>
          <w:szCs w:val="24"/>
          <w:lang w:val="es-MX"/>
        </w:rPr>
        <w:t>Ley</w:t>
      </w:r>
      <w:r w:rsidR="007D0D41" w:rsidRPr="001210BF">
        <w:rPr>
          <w:rFonts w:ascii="Century Gothic" w:hAnsi="Century Gothic" w:cs="Arial"/>
          <w:sz w:val="24"/>
          <w:szCs w:val="24"/>
          <w:lang w:val="es-MX"/>
        </w:rPr>
        <w:t>.</w:t>
      </w:r>
    </w:p>
    <w:p w14:paraId="3AA9B423" w14:textId="77777777" w:rsidR="007D0D41" w:rsidRPr="001210BF" w:rsidRDefault="007D0D41" w:rsidP="006928A8">
      <w:pPr>
        <w:spacing w:after="0" w:line="360" w:lineRule="auto"/>
        <w:ind w:left="1044"/>
        <w:jc w:val="both"/>
        <w:rPr>
          <w:rFonts w:ascii="Century Gothic" w:hAnsi="Century Gothic" w:cs="Arial"/>
          <w:sz w:val="24"/>
          <w:szCs w:val="24"/>
          <w:lang w:val="es-MX"/>
        </w:rPr>
      </w:pPr>
    </w:p>
    <w:p w14:paraId="1B706E3F"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Los municipios formularán el proyecto del Plan de que se trate y lo difundirán ampliamente</w:t>
      </w:r>
      <w:r w:rsidR="002C3732" w:rsidRPr="001210BF">
        <w:rPr>
          <w:rFonts w:ascii="Century Gothic" w:hAnsi="Century Gothic" w:cs="Arial"/>
          <w:sz w:val="24"/>
          <w:szCs w:val="24"/>
          <w:lang w:val="es-MX"/>
        </w:rPr>
        <w:t xml:space="preserve"> </w:t>
      </w:r>
      <w:r w:rsidR="002C3732" w:rsidRPr="001210BF">
        <w:rPr>
          <w:rFonts w:ascii="Century Gothic" w:hAnsi="Century Gothic" w:cs="Arial"/>
          <w:bCs/>
          <w:sz w:val="24"/>
          <w:szCs w:val="24"/>
          <w:lang w:val="es-MX" w:eastAsia="es-MX"/>
        </w:rPr>
        <w:t xml:space="preserve">en al menos </w:t>
      </w:r>
      <w:r w:rsidR="002C3732" w:rsidRPr="001210BF">
        <w:rPr>
          <w:rFonts w:ascii="Century Gothic" w:hAnsi="Century Gothic" w:cs="Arial"/>
          <w:bCs/>
          <w:sz w:val="24"/>
          <w:szCs w:val="24"/>
          <w:lang w:val="es-MX" w:eastAsia="es-MX" w:bidi="es-ES"/>
        </w:rPr>
        <w:t>un diario de mayor circulación en la zona, así como en medios físicos y electrónicos</w:t>
      </w:r>
      <w:r w:rsidR="007D0D41" w:rsidRPr="001210BF">
        <w:rPr>
          <w:rFonts w:ascii="Century Gothic" w:hAnsi="Century Gothic" w:cs="Arial"/>
          <w:bCs/>
          <w:sz w:val="24"/>
          <w:szCs w:val="24"/>
          <w:lang w:val="es-MX" w:eastAsia="es-MX" w:bidi="es-ES"/>
        </w:rPr>
        <w:t xml:space="preserve"> de comunicación de la autoridad municipal</w:t>
      </w:r>
      <w:r w:rsidR="007D0D41"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Cuando exista un Instituto de Planeación</w:t>
      </w:r>
      <w:r w:rsidR="00E60B90"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este estará a cargo de la formulación de los planes, así como de sus actualizaciones y modificaciones.</w:t>
      </w:r>
    </w:p>
    <w:p w14:paraId="43421DF6" w14:textId="77777777" w:rsidR="00D919AE" w:rsidRPr="001210BF" w:rsidRDefault="00D919AE" w:rsidP="006928A8">
      <w:pPr>
        <w:spacing w:after="0" w:line="360" w:lineRule="auto"/>
        <w:ind w:left="1044" w:hanging="504"/>
        <w:jc w:val="both"/>
        <w:rPr>
          <w:rFonts w:ascii="Century Gothic" w:hAnsi="Century Gothic" w:cs="Arial"/>
          <w:sz w:val="24"/>
          <w:szCs w:val="24"/>
          <w:lang w:val="es-MX"/>
        </w:rPr>
      </w:pPr>
    </w:p>
    <w:p w14:paraId="5A842D40"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El proyecto de</w:t>
      </w:r>
      <w:r w:rsidR="0056711E" w:rsidRPr="001210BF">
        <w:rPr>
          <w:rFonts w:ascii="Century Gothic" w:hAnsi="Century Gothic" w:cs="Arial"/>
          <w:sz w:val="24"/>
          <w:szCs w:val="24"/>
          <w:lang w:val="es-MX"/>
        </w:rPr>
        <w:t>l</w:t>
      </w:r>
      <w:r w:rsidRPr="001210BF">
        <w:rPr>
          <w:rFonts w:ascii="Century Gothic" w:hAnsi="Century Gothic" w:cs="Arial"/>
          <w:sz w:val="24"/>
          <w:szCs w:val="24"/>
          <w:lang w:val="es-MX"/>
        </w:rPr>
        <w:t xml:space="preserve"> Plan estará a consulta y opinión de la ciudadanía, de las organizaciones de la sociedad civil y de las autoridades de los tres órdenes de gobierno interesadas,</w:t>
      </w:r>
      <w:r w:rsidR="00736E69"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durante un plazo no menor de sesenta días naturales</w:t>
      </w:r>
      <w:r w:rsidR="00736E69" w:rsidRPr="001210BF">
        <w:rPr>
          <w:rFonts w:ascii="Century Gothic" w:hAnsi="Century Gothic" w:cs="Arial"/>
          <w:sz w:val="24"/>
          <w:szCs w:val="24"/>
          <w:lang w:val="es-MX"/>
        </w:rPr>
        <w:t xml:space="preserve">, tratándose </w:t>
      </w:r>
      <w:r w:rsidRPr="001210BF">
        <w:rPr>
          <w:rFonts w:ascii="Century Gothic" w:hAnsi="Century Gothic" w:cs="Arial"/>
          <w:sz w:val="24"/>
          <w:szCs w:val="24"/>
          <w:lang w:val="es-MX"/>
        </w:rPr>
        <w:t>de los instrumentos a que se refieren las f</w:t>
      </w:r>
      <w:r w:rsidR="0056711E" w:rsidRPr="001210BF">
        <w:rPr>
          <w:rFonts w:ascii="Century Gothic" w:hAnsi="Century Gothic" w:cs="Arial"/>
          <w:sz w:val="24"/>
          <w:szCs w:val="24"/>
          <w:lang w:val="es-MX"/>
        </w:rPr>
        <w:t>racciones IV y V del artículo 37</w:t>
      </w:r>
      <w:r w:rsidR="0091278A" w:rsidRPr="001210BF">
        <w:rPr>
          <w:rFonts w:ascii="Century Gothic" w:hAnsi="Century Gothic" w:cs="Arial"/>
          <w:sz w:val="24"/>
          <w:szCs w:val="24"/>
          <w:lang w:val="es-MX"/>
        </w:rPr>
        <w:t xml:space="preserve"> de esta Ley</w:t>
      </w:r>
      <w:r w:rsidRPr="001210BF">
        <w:rPr>
          <w:rFonts w:ascii="Century Gothic" w:hAnsi="Century Gothic" w:cs="Arial"/>
          <w:sz w:val="24"/>
          <w:szCs w:val="24"/>
          <w:lang w:val="es-MX"/>
        </w:rPr>
        <w:t xml:space="preserve">, y </w:t>
      </w:r>
      <w:r w:rsidR="002C3732" w:rsidRPr="001210BF">
        <w:rPr>
          <w:rFonts w:ascii="Century Gothic" w:hAnsi="Century Gothic" w:cs="Arial"/>
          <w:sz w:val="24"/>
          <w:szCs w:val="24"/>
          <w:lang w:val="es-MX"/>
        </w:rPr>
        <w:t>no menor de</w:t>
      </w:r>
      <w:r w:rsidRPr="001210BF">
        <w:rPr>
          <w:rFonts w:ascii="Century Gothic" w:hAnsi="Century Gothic" w:cs="Arial"/>
          <w:sz w:val="24"/>
          <w:szCs w:val="24"/>
          <w:lang w:val="es-MX"/>
        </w:rPr>
        <w:t xml:space="preserve"> treinta días naturales para los demás, a partir del momento en que el proyecto se encuentre disponible</w:t>
      </w:r>
      <w:r w:rsidR="00736E69" w:rsidRPr="001210BF">
        <w:rPr>
          <w:rFonts w:ascii="Century Gothic" w:hAnsi="Century Gothic" w:cs="Arial"/>
          <w:sz w:val="24"/>
          <w:szCs w:val="24"/>
          <w:lang w:val="es-MX"/>
        </w:rPr>
        <w:t>. Asi</w:t>
      </w:r>
      <w:r w:rsidRPr="001210BF">
        <w:rPr>
          <w:rFonts w:ascii="Century Gothic" w:hAnsi="Century Gothic" w:cs="Arial"/>
          <w:sz w:val="24"/>
          <w:szCs w:val="24"/>
          <w:lang w:val="es-MX"/>
        </w:rPr>
        <w:t xml:space="preserve">mismo, antes de que inicie dicho plazo, </w:t>
      </w:r>
      <w:r w:rsidR="00736E69"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remitirá copia del proyecto al Ejecutivo del Estado, a través de la Secretaría</w:t>
      </w:r>
      <w:r w:rsidR="00736E69" w:rsidRPr="001210BF">
        <w:rPr>
          <w:rFonts w:ascii="Century Gothic" w:hAnsi="Century Gothic" w:cs="Arial"/>
          <w:sz w:val="24"/>
          <w:szCs w:val="24"/>
          <w:lang w:val="es-MX"/>
        </w:rPr>
        <w:t xml:space="preserve">, así como </w:t>
      </w:r>
      <w:r w:rsidRPr="001210BF">
        <w:rPr>
          <w:rFonts w:ascii="Century Gothic" w:hAnsi="Century Gothic" w:cs="Arial"/>
          <w:sz w:val="24"/>
          <w:szCs w:val="24"/>
          <w:lang w:val="es-MX"/>
        </w:rPr>
        <w:t>al Consejo Municipal de Ordenamiento Territorial y Desarrollo Urbano.</w:t>
      </w:r>
    </w:p>
    <w:p w14:paraId="1BC8C3A6" w14:textId="77777777" w:rsidR="00D919AE" w:rsidRPr="001210BF" w:rsidRDefault="00D919AE" w:rsidP="006928A8">
      <w:pPr>
        <w:spacing w:after="0" w:line="360" w:lineRule="auto"/>
        <w:ind w:left="1044" w:hanging="504"/>
        <w:jc w:val="both"/>
        <w:rPr>
          <w:rFonts w:ascii="Century Gothic" w:hAnsi="Century Gothic" w:cs="Arial"/>
          <w:sz w:val="24"/>
          <w:szCs w:val="24"/>
          <w:lang w:val="es-MX"/>
        </w:rPr>
      </w:pPr>
    </w:p>
    <w:p w14:paraId="00067127"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Los municipios organizarán al menos dos audiencias públicas</w:t>
      </w:r>
      <w:r w:rsidR="00736E69"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cuando se trate de los instrumentos a que se refieren las f</w:t>
      </w:r>
      <w:r w:rsidR="0056711E" w:rsidRPr="001210BF">
        <w:rPr>
          <w:rFonts w:ascii="Century Gothic" w:hAnsi="Century Gothic" w:cs="Arial"/>
          <w:sz w:val="24"/>
          <w:szCs w:val="24"/>
          <w:lang w:val="es-MX"/>
        </w:rPr>
        <w:t>racciones IV y V del artículo 37</w:t>
      </w:r>
      <w:r w:rsidR="0091278A" w:rsidRPr="001210BF">
        <w:rPr>
          <w:rFonts w:ascii="Century Gothic" w:hAnsi="Century Gothic" w:cs="Arial"/>
          <w:sz w:val="24"/>
          <w:szCs w:val="24"/>
          <w:lang w:val="es-MX"/>
        </w:rPr>
        <w:t xml:space="preserve"> de esta Ley</w:t>
      </w:r>
      <w:r w:rsidRPr="001210BF">
        <w:rPr>
          <w:rFonts w:ascii="Century Gothic" w:hAnsi="Century Gothic" w:cs="Arial"/>
          <w:sz w:val="24"/>
          <w:szCs w:val="24"/>
          <w:lang w:val="es-MX"/>
        </w:rPr>
        <w:t xml:space="preserve">, y al menos una audiencia pública para los demás, en las que se expondrá el proyecto y </w:t>
      </w:r>
      <w:r w:rsidR="0056711E"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recibirá</w:t>
      </w:r>
      <w:r w:rsidR="0056711E"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las sug</w:t>
      </w:r>
      <w:r w:rsidR="00E60B90" w:rsidRPr="001210BF">
        <w:rPr>
          <w:rFonts w:ascii="Century Gothic" w:hAnsi="Century Gothic" w:cs="Arial"/>
          <w:sz w:val="24"/>
          <w:szCs w:val="24"/>
          <w:lang w:val="es-MX"/>
        </w:rPr>
        <w:t>erencias y planteamientos de las personas interesada</w:t>
      </w:r>
      <w:r w:rsidRPr="001210BF">
        <w:rPr>
          <w:rFonts w:ascii="Century Gothic" w:hAnsi="Century Gothic" w:cs="Arial"/>
          <w:sz w:val="24"/>
          <w:szCs w:val="24"/>
          <w:lang w:val="es-MX"/>
        </w:rPr>
        <w:t>s. Simultáneamente, el área municipal encargada de la elaboración del plan</w:t>
      </w:r>
      <w:r w:rsidR="00736E69"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llevará a cabo las reuniones que sean necesarias para asegurar la congruencia del mismo con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el </w:t>
      </w:r>
      <w:r w:rsidR="0056711E"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rPr>
        <w:t>.</w:t>
      </w:r>
    </w:p>
    <w:p w14:paraId="122FA157" w14:textId="77777777" w:rsidR="00D919AE" w:rsidRPr="001210BF" w:rsidRDefault="00D919AE" w:rsidP="006928A8">
      <w:pPr>
        <w:pStyle w:val="Prrafodelista"/>
        <w:spacing w:line="360" w:lineRule="auto"/>
        <w:ind w:left="1044" w:hanging="504"/>
        <w:rPr>
          <w:rFonts w:ascii="Century Gothic" w:hAnsi="Century Gothic" w:cs="Arial"/>
          <w:lang w:val="es-MX"/>
        </w:rPr>
      </w:pPr>
    </w:p>
    <w:p w14:paraId="484D349D" w14:textId="03C6B066" w:rsidR="007D0D41"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sugerencias y planteamientos que se reciban durante el tiempo de consulta, deberán ser respondidos por el área encargada de la elaboración </w:t>
      </w:r>
      <w:r w:rsidR="00E60B90" w:rsidRPr="001210BF">
        <w:rPr>
          <w:rFonts w:ascii="Century Gothic" w:hAnsi="Century Gothic" w:cs="Arial"/>
          <w:sz w:val="24"/>
          <w:szCs w:val="24"/>
          <w:lang w:val="es-MX"/>
        </w:rPr>
        <w:t>d</w:t>
      </w:r>
      <w:r w:rsidRPr="001210BF">
        <w:rPr>
          <w:rFonts w:ascii="Century Gothic" w:hAnsi="Century Gothic" w:cs="Arial"/>
          <w:sz w:val="24"/>
          <w:szCs w:val="24"/>
          <w:lang w:val="es-MX"/>
        </w:rPr>
        <w:t>el documento en un pla</w:t>
      </w:r>
      <w:r w:rsidR="00E60B90" w:rsidRPr="001210BF">
        <w:rPr>
          <w:rFonts w:ascii="Century Gothic" w:hAnsi="Century Gothic" w:cs="Arial"/>
          <w:sz w:val="24"/>
          <w:szCs w:val="24"/>
          <w:lang w:val="es-MX"/>
        </w:rPr>
        <w:t>zo no mayor a diez días hábiles a partir del cierre del periodo de consulta.</w:t>
      </w:r>
    </w:p>
    <w:p w14:paraId="54E84065" w14:textId="77777777" w:rsidR="007D0D41" w:rsidRPr="001210BF" w:rsidRDefault="007D0D41" w:rsidP="006928A8">
      <w:pPr>
        <w:pStyle w:val="Prrafodelista"/>
        <w:spacing w:line="360" w:lineRule="auto"/>
        <w:rPr>
          <w:rFonts w:ascii="Century Gothic" w:hAnsi="Century Gothic" w:cs="Arial"/>
          <w:bCs/>
          <w:lang w:val="es-MX" w:eastAsia="es-MX"/>
        </w:rPr>
      </w:pPr>
    </w:p>
    <w:p w14:paraId="6CFB56C1" w14:textId="77777777" w:rsidR="00167B16" w:rsidRPr="001210BF" w:rsidRDefault="007D0D41"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bCs/>
          <w:sz w:val="24"/>
          <w:szCs w:val="24"/>
          <w:lang w:val="es-MX" w:eastAsia="es-MX"/>
        </w:rPr>
        <w:t>Las respuestas a los planteamientos y las modificaciones del proyecto deberán fundamentarse y estarán a consulta de las personas interesadas en las oficinas de la autoridad municipal, en forma impresa en papel y en forma electrónica a través de su</w:t>
      </w:r>
      <w:r w:rsidR="0091278A" w:rsidRPr="001210BF">
        <w:rPr>
          <w:rFonts w:ascii="Century Gothic" w:hAnsi="Century Gothic" w:cs="Arial"/>
          <w:bCs/>
          <w:sz w:val="24"/>
          <w:szCs w:val="24"/>
          <w:lang w:val="es-MX" w:eastAsia="es-MX"/>
        </w:rPr>
        <w:t>s</w:t>
      </w:r>
      <w:r w:rsidRPr="001210BF">
        <w:rPr>
          <w:rFonts w:ascii="Century Gothic" w:hAnsi="Century Gothic" w:cs="Arial"/>
          <w:bCs/>
          <w:sz w:val="24"/>
          <w:szCs w:val="24"/>
          <w:lang w:val="es-MX" w:eastAsia="es-MX"/>
        </w:rPr>
        <w:t xml:space="preserve"> sitios web, durante un plazo de quince días hábiles.</w:t>
      </w:r>
    </w:p>
    <w:p w14:paraId="013C11D1" w14:textId="77777777" w:rsidR="00167B16" w:rsidRPr="001210BF" w:rsidRDefault="00167B16" w:rsidP="006928A8">
      <w:pPr>
        <w:pStyle w:val="Prrafodelista"/>
        <w:spacing w:line="360" w:lineRule="auto"/>
        <w:rPr>
          <w:rFonts w:ascii="Century Gothic" w:hAnsi="Century Gothic" w:cs="Arial"/>
          <w:bCs/>
          <w:lang w:val="es-MX" w:eastAsia="es-MX"/>
        </w:rPr>
      </w:pPr>
    </w:p>
    <w:p w14:paraId="78844162" w14:textId="77777777" w:rsidR="007D0D41" w:rsidRPr="001210BF" w:rsidRDefault="00167B16"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bCs/>
          <w:sz w:val="24"/>
          <w:szCs w:val="24"/>
          <w:lang w:val="es-MX" w:eastAsia="es-MX"/>
        </w:rPr>
        <w:t>Realizado lo anterior</w:t>
      </w:r>
      <w:r w:rsidR="007D0D41" w:rsidRPr="001210BF">
        <w:rPr>
          <w:rFonts w:ascii="Century Gothic" w:hAnsi="Century Gothic" w:cs="Arial"/>
          <w:bCs/>
          <w:sz w:val="24"/>
          <w:szCs w:val="24"/>
          <w:lang w:val="es-MX" w:eastAsia="es-MX"/>
        </w:rPr>
        <w:t xml:space="preserve">, la </w:t>
      </w:r>
      <w:r w:rsidRPr="001210BF">
        <w:rPr>
          <w:rFonts w:ascii="Century Gothic" w:hAnsi="Century Gothic" w:cs="Arial"/>
          <w:bCs/>
          <w:sz w:val="24"/>
          <w:szCs w:val="24"/>
          <w:lang w:val="es-MX" w:eastAsia="es-MX"/>
        </w:rPr>
        <w:t>autoridad municipal</w:t>
      </w:r>
      <w:r w:rsidR="007D0D41" w:rsidRPr="001210BF">
        <w:rPr>
          <w:rFonts w:ascii="Century Gothic" w:hAnsi="Century Gothic" w:cs="Arial"/>
          <w:bCs/>
          <w:sz w:val="24"/>
          <w:szCs w:val="24"/>
          <w:lang w:val="es-MX" w:eastAsia="es-MX"/>
        </w:rPr>
        <w:t xml:space="preserve"> elaborará el documento final, que contendrá las modificaciones que resulten aplicables, derivado de la consulta</w:t>
      </w:r>
      <w:r w:rsidR="00D13640" w:rsidRPr="001210BF">
        <w:rPr>
          <w:rFonts w:ascii="Century Gothic" w:hAnsi="Century Gothic" w:cs="Arial"/>
          <w:bCs/>
          <w:sz w:val="24"/>
          <w:szCs w:val="24"/>
          <w:lang w:val="es-MX" w:eastAsia="es-MX"/>
        </w:rPr>
        <w:t xml:space="preserve"> a que se refiere este artículo y lo remitirá a la Secretaría.</w:t>
      </w:r>
    </w:p>
    <w:p w14:paraId="04CD513B" w14:textId="77777777" w:rsidR="00E60B90" w:rsidRPr="001210BF" w:rsidRDefault="00E60B90" w:rsidP="006928A8">
      <w:pPr>
        <w:spacing w:after="0" w:line="360" w:lineRule="auto"/>
        <w:ind w:left="1044"/>
        <w:jc w:val="both"/>
        <w:rPr>
          <w:rFonts w:ascii="Century Gothic" w:hAnsi="Century Gothic" w:cs="Arial"/>
          <w:sz w:val="24"/>
          <w:szCs w:val="24"/>
          <w:lang w:val="es-MX"/>
        </w:rPr>
      </w:pPr>
    </w:p>
    <w:p w14:paraId="53B1F06A"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Una vez que conozca el proyecto definitivo de</w:t>
      </w:r>
      <w:r w:rsidR="0056711E" w:rsidRPr="001210BF">
        <w:rPr>
          <w:rFonts w:ascii="Century Gothic" w:hAnsi="Century Gothic" w:cs="Arial"/>
          <w:sz w:val="24"/>
          <w:szCs w:val="24"/>
          <w:lang w:val="es-MX"/>
        </w:rPr>
        <w:t>l</w:t>
      </w:r>
      <w:r w:rsidRPr="001210BF">
        <w:rPr>
          <w:rFonts w:ascii="Century Gothic" w:hAnsi="Century Gothic" w:cs="Arial"/>
          <w:sz w:val="24"/>
          <w:szCs w:val="24"/>
          <w:lang w:val="es-MX"/>
        </w:rPr>
        <w:t xml:space="preserve"> Plan, la Secretaría, en un plazo no mayor de </w:t>
      </w:r>
      <w:r w:rsidR="00E60B90" w:rsidRPr="001210BF">
        <w:rPr>
          <w:rFonts w:ascii="Century Gothic" w:hAnsi="Century Gothic" w:cs="Arial"/>
          <w:sz w:val="24"/>
          <w:szCs w:val="24"/>
          <w:lang w:val="es-MX"/>
        </w:rPr>
        <w:t>noventa</w:t>
      </w:r>
      <w:r w:rsidRPr="001210BF">
        <w:rPr>
          <w:rFonts w:ascii="Century Gothic" w:hAnsi="Century Gothic" w:cs="Arial"/>
          <w:sz w:val="24"/>
          <w:szCs w:val="24"/>
          <w:lang w:val="es-MX"/>
        </w:rPr>
        <w:t xml:space="preserve"> días hábiles, emitirá un Dictamen de Congruencia del mismo, respecto del </w:t>
      </w:r>
      <w:r w:rsidR="0056711E"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rPr>
        <w:t xml:space="preserve"> y, en su caso, con otros planes de desarrollo metropolitanos. Dicho dictamen será requisito </w:t>
      </w:r>
      <w:r w:rsidRPr="001210BF">
        <w:rPr>
          <w:rFonts w:ascii="Century Gothic" w:hAnsi="Century Gothic" w:cs="Arial"/>
          <w:sz w:val="24"/>
          <w:szCs w:val="24"/>
          <w:lang w:val="es-MX"/>
        </w:rPr>
        <w:lastRenderedPageBreak/>
        <w:t>indispensable para su aprobación, no obstante, ante la omisión de respuesta operará la afirmativa ficta.</w:t>
      </w:r>
    </w:p>
    <w:p w14:paraId="6C61043F" w14:textId="77777777" w:rsidR="00D919AE" w:rsidRPr="001210BF" w:rsidRDefault="00D919AE" w:rsidP="006928A8">
      <w:pPr>
        <w:spacing w:after="0" w:line="360" w:lineRule="auto"/>
        <w:ind w:left="1044"/>
        <w:jc w:val="both"/>
        <w:rPr>
          <w:rFonts w:ascii="Century Gothic" w:hAnsi="Century Gothic" w:cs="Arial"/>
          <w:sz w:val="24"/>
          <w:szCs w:val="24"/>
          <w:lang w:val="es-MX"/>
        </w:rPr>
      </w:pPr>
    </w:p>
    <w:p w14:paraId="60ECDABF" w14:textId="77777777" w:rsidR="00D919AE" w:rsidRPr="001210BF" w:rsidRDefault="00D919AE" w:rsidP="006928A8">
      <w:pPr>
        <w:spacing w:after="0" w:line="360" w:lineRule="auto"/>
        <w:ind w:left="1044"/>
        <w:jc w:val="both"/>
        <w:rPr>
          <w:rFonts w:ascii="Century Gothic" w:hAnsi="Century Gothic" w:cs="Arial"/>
          <w:sz w:val="24"/>
          <w:szCs w:val="24"/>
          <w:lang w:val="es-MX"/>
        </w:rPr>
      </w:pPr>
      <w:r w:rsidRPr="001210BF">
        <w:rPr>
          <w:rFonts w:ascii="Century Gothic" w:hAnsi="Century Gothic" w:cs="Arial"/>
          <w:sz w:val="24"/>
          <w:szCs w:val="24"/>
          <w:lang w:val="es-MX"/>
        </w:rPr>
        <w:t xml:space="preserve">En caso de no ser favorable, el dictamen deberá justificar de manera clara y expresa las recomendaciones que </w:t>
      </w:r>
      <w:r w:rsidR="0056711E"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considere</w:t>
      </w:r>
      <w:r w:rsidR="0056711E"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pertinentes para que el municipio efectúe las modificaciones correspondientes.</w:t>
      </w:r>
    </w:p>
    <w:p w14:paraId="7990C6F2" w14:textId="77777777" w:rsidR="00D919AE" w:rsidRPr="00335EE4" w:rsidRDefault="00D919AE" w:rsidP="006928A8">
      <w:pPr>
        <w:spacing w:after="0" w:line="360" w:lineRule="auto"/>
        <w:ind w:left="1044" w:hanging="504"/>
        <w:jc w:val="both"/>
        <w:rPr>
          <w:rFonts w:ascii="Century Gothic" w:hAnsi="Century Gothic" w:cs="Arial"/>
          <w:lang w:val="es-MX"/>
        </w:rPr>
      </w:pPr>
    </w:p>
    <w:p w14:paraId="422D31E4"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Cuando el plan motive la modificación del fundo legal o límite de centro de población existente, una vez que la Secretaría haya emitido el Dictamen de Congruencia a que se refiere este artículo, se hará la adecuación respectiva a efecto de que coincida con el Límite de Centro de Población propuesto, en forma previa a la aprobación del plan.</w:t>
      </w:r>
    </w:p>
    <w:p w14:paraId="5ADFDAF5" w14:textId="77777777" w:rsidR="00D919AE" w:rsidRPr="00335EE4" w:rsidRDefault="00D919AE" w:rsidP="006928A8">
      <w:pPr>
        <w:spacing w:after="0" w:line="360" w:lineRule="auto"/>
        <w:ind w:left="1044" w:hanging="504"/>
        <w:jc w:val="both"/>
        <w:rPr>
          <w:rFonts w:ascii="Century Gothic" w:hAnsi="Century Gothic" w:cs="Arial"/>
          <w:lang w:val="es-MX"/>
        </w:rPr>
      </w:pPr>
    </w:p>
    <w:p w14:paraId="58DFCEC1" w14:textId="7869DC1E" w:rsidR="009C7CE7"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Cumplid</w:t>
      </w:r>
      <w:r w:rsidR="00736E69" w:rsidRPr="001210BF">
        <w:rPr>
          <w:rFonts w:ascii="Century Gothic" w:hAnsi="Century Gothic" w:cs="Arial"/>
          <w:sz w:val="24"/>
          <w:szCs w:val="24"/>
          <w:lang w:val="es-MX"/>
        </w:rPr>
        <w:t>as las anteriores formalidades</w:t>
      </w:r>
      <w:r w:rsidR="00CF28DB">
        <w:rPr>
          <w:rFonts w:ascii="Century Gothic" w:hAnsi="Century Gothic" w:cs="Arial"/>
          <w:sz w:val="24"/>
          <w:szCs w:val="24"/>
          <w:lang w:val="es-MX"/>
        </w:rPr>
        <w:t>,</w:t>
      </w:r>
      <w:r w:rsidR="00736E69"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los </w:t>
      </w:r>
      <w:r w:rsidR="00A40A93" w:rsidRPr="001210BF">
        <w:rPr>
          <w:rFonts w:ascii="Century Gothic" w:hAnsi="Century Gothic" w:cs="Arial"/>
          <w:sz w:val="24"/>
          <w:szCs w:val="24"/>
          <w:lang w:val="es-MX"/>
        </w:rPr>
        <w:t>a</w:t>
      </w:r>
      <w:r w:rsidR="003A7679" w:rsidRPr="001210BF">
        <w:rPr>
          <w:rFonts w:ascii="Century Gothic" w:hAnsi="Century Gothic" w:cs="Arial"/>
          <w:sz w:val="24"/>
          <w:szCs w:val="24"/>
          <w:lang w:val="es-MX"/>
        </w:rPr>
        <w:t>yuntamientos</w:t>
      </w:r>
      <w:r w:rsidRPr="001210BF">
        <w:rPr>
          <w:rFonts w:ascii="Century Gothic" w:hAnsi="Century Gothic" w:cs="Arial"/>
          <w:sz w:val="24"/>
          <w:szCs w:val="24"/>
          <w:lang w:val="es-MX"/>
        </w:rPr>
        <w:t xml:space="preserve"> aprobarán el Plan</w:t>
      </w:r>
      <w:r w:rsidR="00C46420" w:rsidRPr="001210BF">
        <w:rPr>
          <w:rFonts w:ascii="Century Gothic" w:hAnsi="Century Gothic" w:cs="Arial"/>
          <w:sz w:val="24"/>
          <w:szCs w:val="24"/>
          <w:lang w:val="es-MX"/>
        </w:rPr>
        <w:t xml:space="preserve"> </w:t>
      </w:r>
      <w:r w:rsidR="009C7CE7" w:rsidRPr="001210BF">
        <w:rPr>
          <w:rFonts w:ascii="Century Gothic" w:hAnsi="Century Gothic" w:cs="Arial"/>
          <w:sz w:val="24"/>
          <w:szCs w:val="24"/>
          <w:lang w:val="es-MX"/>
        </w:rPr>
        <w:t>y l</w:t>
      </w:r>
      <w:r w:rsidR="00C755D2" w:rsidRPr="001210BF">
        <w:rPr>
          <w:rFonts w:ascii="Century Gothic" w:hAnsi="Century Gothic" w:cs="Arial"/>
          <w:sz w:val="24"/>
          <w:szCs w:val="24"/>
          <w:lang w:val="es-MX"/>
        </w:rPr>
        <w:t>o r</w:t>
      </w:r>
      <w:r w:rsidR="009C7CE7" w:rsidRPr="001210BF">
        <w:rPr>
          <w:rFonts w:ascii="Century Gothic" w:hAnsi="Century Gothic" w:cs="Arial"/>
          <w:sz w:val="24"/>
          <w:szCs w:val="24"/>
          <w:lang w:val="es-MX"/>
        </w:rPr>
        <w:t>emitirán al Ejecutivo Estatal</w:t>
      </w:r>
      <w:r w:rsidR="00C755D2" w:rsidRPr="001210BF">
        <w:rPr>
          <w:rFonts w:ascii="Century Gothic" w:hAnsi="Century Gothic" w:cs="Arial"/>
          <w:sz w:val="24"/>
          <w:szCs w:val="24"/>
          <w:lang w:val="es-MX"/>
        </w:rPr>
        <w:t xml:space="preserve"> para su publicación en el Periódico Oficial del Estado</w:t>
      </w:r>
      <w:r w:rsidR="009C7CE7" w:rsidRPr="001210BF">
        <w:rPr>
          <w:rFonts w:ascii="Century Gothic" w:hAnsi="Century Gothic" w:cs="Arial"/>
          <w:sz w:val="24"/>
          <w:szCs w:val="24"/>
          <w:lang w:val="es-MX"/>
        </w:rPr>
        <w:t xml:space="preserve"> dentro de los diez días hábiles siguientes a su recepción.</w:t>
      </w:r>
    </w:p>
    <w:p w14:paraId="1D0BB595" w14:textId="77777777" w:rsidR="009C7CE7" w:rsidRPr="00335EE4" w:rsidRDefault="009C7CE7" w:rsidP="006928A8">
      <w:pPr>
        <w:pStyle w:val="Prrafodelista"/>
        <w:spacing w:line="360" w:lineRule="auto"/>
        <w:rPr>
          <w:rFonts w:ascii="Century Gothic" w:hAnsi="Century Gothic" w:cs="Arial"/>
          <w:sz w:val="22"/>
          <w:szCs w:val="22"/>
          <w:lang w:val="es-MX"/>
        </w:rPr>
      </w:pPr>
    </w:p>
    <w:p w14:paraId="6541C515" w14:textId="72DB5DB8" w:rsidR="00D919AE" w:rsidRPr="001210BF" w:rsidRDefault="00CF28DB" w:rsidP="006928A8">
      <w:pPr>
        <w:spacing w:after="0" w:line="360" w:lineRule="auto"/>
        <w:ind w:left="1044"/>
        <w:jc w:val="both"/>
        <w:rPr>
          <w:rFonts w:ascii="Century Gothic" w:hAnsi="Century Gothic" w:cs="Arial"/>
          <w:sz w:val="24"/>
          <w:szCs w:val="24"/>
          <w:lang w:val="es-MX"/>
        </w:rPr>
      </w:pPr>
      <w:r>
        <w:rPr>
          <w:rFonts w:ascii="Century Gothic" w:hAnsi="Century Gothic" w:cs="Arial"/>
          <w:sz w:val="24"/>
          <w:szCs w:val="24"/>
          <w:lang w:val="es-MX"/>
        </w:rPr>
        <w:t>Una vez publicado, el P</w:t>
      </w:r>
      <w:r w:rsidR="009C7CE7" w:rsidRPr="001210BF">
        <w:rPr>
          <w:rFonts w:ascii="Century Gothic" w:hAnsi="Century Gothic" w:cs="Arial"/>
          <w:sz w:val="24"/>
          <w:szCs w:val="24"/>
          <w:lang w:val="es-MX"/>
        </w:rPr>
        <w:t>lan deberá inscribirse</w:t>
      </w:r>
      <w:r w:rsidR="00D919AE" w:rsidRPr="001210BF">
        <w:rPr>
          <w:rFonts w:ascii="Century Gothic" w:hAnsi="Century Gothic" w:cs="Arial"/>
          <w:sz w:val="24"/>
          <w:szCs w:val="24"/>
          <w:lang w:val="es-MX"/>
        </w:rPr>
        <w:t xml:space="preserve"> en Re</w:t>
      </w:r>
      <w:r w:rsidR="009C7CE7" w:rsidRPr="001210BF">
        <w:rPr>
          <w:rFonts w:ascii="Century Gothic" w:hAnsi="Century Gothic" w:cs="Arial"/>
          <w:sz w:val="24"/>
          <w:szCs w:val="24"/>
          <w:lang w:val="es-MX"/>
        </w:rPr>
        <w:t xml:space="preserve">gistro Público de la Propiedad </w:t>
      </w:r>
      <w:r w:rsidR="00D919AE" w:rsidRPr="001210BF">
        <w:rPr>
          <w:rFonts w:ascii="Century Gothic" w:hAnsi="Century Gothic" w:cs="Arial"/>
          <w:sz w:val="24"/>
          <w:szCs w:val="24"/>
          <w:lang w:val="es-MX"/>
        </w:rPr>
        <w:t xml:space="preserve">y </w:t>
      </w:r>
      <w:r w:rsidR="009C7CE7" w:rsidRPr="001210BF">
        <w:rPr>
          <w:rFonts w:ascii="Century Gothic" w:hAnsi="Century Gothic" w:cs="Arial"/>
          <w:sz w:val="24"/>
          <w:szCs w:val="24"/>
          <w:lang w:val="es-MX"/>
        </w:rPr>
        <w:t xml:space="preserve">editarse </w:t>
      </w:r>
      <w:r w:rsidR="00D919AE" w:rsidRPr="001210BF">
        <w:rPr>
          <w:rFonts w:ascii="Century Gothic" w:hAnsi="Century Gothic" w:cs="Arial"/>
          <w:sz w:val="24"/>
          <w:szCs w:val="24"/>
          <w:lang w:val="es-MX"/>
        </w:rPr>
        <w:t>en medios impresos y electrónicos para su difusión.</w:t>
      </w:r>
    </w:p>
    <w:p w14:paraId="27329A10" w14:textId="77777777" w:rsidR="00736E69" w:rsidRPr="00E938A6" w:rsidRDefault="00736E69" w:rsidP="006928A8">
      <w:pPr>
        <w:spacing w:after="0" w:line="360" w:lineRule="auto"/>
        <w:jc w:val="both"/>
        <w:rPr>
          <w:rFonts w:ascii="Century Gothic" w:hAnsi="Century Gothic" w:cs="Arial"/>
          <w:lang w:val="es-MX"/>
        </w:rPr>
      </w:pPr>
    </w:p>
    <w:p w14:paraId="5B4D0CB6" w14:textId="77777777" w:rsidR="005B0017" w:rsidRPr="001210BF" w:rsidRDefault="004D1E56"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DUODÉCIMO</w:t>
      </w:r>
    </w:p>
    <w:p w14:paraId="35ED8519" w14:textId="281D9B6E" w:rsidR="00D919AE" w:rsidRPr="001210BF" w:rsidRDefault="005B0017"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MODIFICACIÓN DE LOS PLANES MUNICIPALES DE DESARROLLO URBANO</w:t>
      </w:r>
    </w:p>
    <w:p w14:paraId="7417E7E5" w14:textId="77777777" w:rsidR="00D919AE" w:rsidRPr="00335EE4" w:rsidRDefault="00D919AE" w:rsidP="006928A8">
      <w:pPr>
        <w:spacing w:after="0" w:line="360" w:lineRule="auto"/>
        <w:rPr>
          <w:rFonts w:ascii="Century Gothic" w:hAnsi="Century Gothic"/>
          <w:lang w:val="es-MX"/>
        </w:rPr>
      </w:pPr>
    </w:p>
    <w:p w14:paraId="542837E6"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Vige</w:t>
      </w:r>
      <w:r w:rsidR="005B0017" w:rsidRPr="001210BF">
        <w:rPr>
          <w:rFonts w:ascii="Century Gothic" w:hAnsi="Century Gothic" w:cs="Arial"/>
          <w:sz w:val="24"/>
          <w:lang w:val="es-MX"/>
        </w:rPr>
        <w:t xml:space="preserve">ncia de los Planes Municipales </w:t>
      </w:r>
      <w:r w:rsidRPr="001210BF">
        <w:rPr>
          <w:rFonts w:ascii="Century Gothic" w:hAnsi="Century Gothic" w:cs="Arial"/>
          <w:sz w:val="24"/>
          <w:lang w:val="es-MX"/>
        </w:rPr>
        <w:t>de Desarrollo Urbano</w:t>
      </w:r>
    </w:p>
    <w:p w14:paraId="25F54833" w14:textId="77777777" w:rsidR="00D919AE" w:rsidRPr="001210BF" w:rsidRDefault="0033754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5</w:t>
      </w:r>
      <w:r w:rsidR="005B0017" w:rsidRPr="001210BF">
        <w:rPr>
          <w:rFonts w:ascii="Century Gothic" w:hAnsi="Century Gothic" w:cs="Arial"/>
          <w:b/>
          <w:sz w:val="24"/>
          <w:szCs w:val="24"/>
          <w:lang w:val="es-MX"/>
        </w:rPr>
        <w:t>.</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eastAsia="es-MX"/>
        </w:rPr>
        <w:t>Los instrumentos de planeación municipal</w:t>
      </w:r>
      <w:r w:rsidRPr="001210BF">
        <w:rPr>
          <w:rFonts w:ascii="Century Gothic" w:hAnsi="Century Gothic" w:cs="Arial"/>
          <w:sz w:val="24"/>
          <w:szCs w:val="24"/>
          <w:lang w:val="es-MX" w:eastAsia="es-MX"/>
        </w:rPr>
        <w:t xml:space="preserve"> a que</w:t>
      </w:r>
      <w:r w:rsidR="0056711E" w:rsidRPr="001210BF">
        <w:rPr>
          <w:rFonts w:ascii="Century Gothic" w:hAnsi="Century Gothic" w:cs="Arial"/>
          <w:sz w:val="24"/>
          <w:szCs w:val="24"/>
          <w:lang w:val="es-MX" w:eastAsia="es-MX"/>
        </w:rPr>
        <w:t xml:space="preserve"> se refiere el artículo 37</w:t>
      </w:r>
      <w:r w:rsidR="005B0017"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D919AE" w:rsidRPr="001210BF">
        <w:rPr>
          <w:rFonts w:ascii="Century Gothic" w:hAnsi="Century Gothic" w:cs="Arial"/>
          <w:sz w:val="24"/>
          <w:szCs w:val="24"/>
          <w:lang w:val="es-MX" w:eastAsia="es-MX"/>
        </w:rPr>
        <w:t xml:space="preserve">, </w:t>
      </w:r>
      <w:r w:rsidR="00D919AE" w:rsidRPr="001210BF">
        <w:rPr>
          <w:rFonts w:ascii="Century Gothic" w:hAnsi="Century Gothic" w:cs="Arial"/>
          <w:sz w:val="24"/>
          <w:szCs w:val="24"/>
          <w:lang w:val="es-MX"/>
        </w:rPr>
        <w:t>serán de vigencia indefinida y podrán modificarse cuando:</w:t>
      </w:r>
    </w:p>
    <w:p w14:paraId="4DDF979B" w14:textId="77777777" w:rsidR="00D919AE" w:rsidRPr="00EB60E2" w:rsidRDefault="00D919AE" w:rsidP="006928A8">
      <w:pPr>
        <w:spacing w:after="0" w:line="360" w:lineRule="auto"/>
        <w:jc w:val="both"/>
        <w:rPr>
          <w:rFonts w:ascii="Century Gothic" w:hAnsi="Century Gothic" w:cs="Arial"/>
          <w:lang w:val="es-MX"/>
        </w:rPr>
      </w:pPr>
    </w:p>
    <w:p w14:paraId="15C7EF4D" w14:textId="77777777" w:rsidR="00D919AE" w:rsidRPr="001210BF" w:rsidRDefault="00D919AE"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Exista una variación sustancial de las condiciones o circunstancias que les dieron origen.</w:t>
      </w:r>
    </w:p>
    <w:p w14:paraId="32341638" w14:textId="77777777" w:rsidR="00D919AE" w:rsidRPr="00EB60E2" w:rsidRDefault="00D919AE" w:rsidP="006928A8">
      <w:pPr>
        <w:spacing w:after="0" w:line="360" w:lineRule="auto"/>
        <w:jc w:val="both"/>
        <w:rPr>
          <w:rFonts w:ascii="Century Gothic" w:hAnsi="Century Gothic" w:cs="Arial"/>
          <w:lang w:val="es-MX"/>
        </w:rPr>
      </w:pPr>
    </w:p>
    <w:p w14:paraId="1345337F" w14:textId="77777777" w:rsidR="00D919AE" w:rsidRPr="001210BF" w:rsidRDefault="00D919AE"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Surjan técnicas diferentes que permitan una ejecución más eficiente.</w:t>
      </w:r>
    </w:p>
    <w:p w14:paraId="60D537BF" w14:textId="77777777" w:rsidR="00D919AE" w:rsidRPr="00EB60E2" w:rsidRDefault="00D919AE" w:rsidP="006928A8">
      <w:pPr>
        <w:spacing w:after="0" w:line="360" w:lineRule="auto"/>
        <w:jc w:val="both"/>
        <w:rPr>
          <w:rFonts w:ascii="Century Gothic" w:hAnsi="Century Gothic" w:cs="Arial"/>
          <w:lang w:val="es-MX"/>
        </w:rPr>
      </w:pPr>
    </w:p>
    <w:p w14:paraId="6EC88575" w14:textId="77777777" w:rsidR="00D919AE" w:rsidRPr="001210BF" w:rsidRDefault="00D45CC0"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Cuando sobrevengan circunstancias que impidan su ejecución o existan cambios en los aspectos financieros y sociales que los vuelva irrealizables.</w:t>
      </w:r>
    </w:p>
    <w:p w14:paraId="1DB4C900" w14:textId="77777777" w:rsidR="00D919AE" w:rsidRPr="00EB60E2" w:rsidRDefault="00D919AE" w:rsidP="006928A8">
      <w:pPr>
        <w:spacing w:after="0" w:line="360" w:lineRule="auto"/>
        <w:jc w:val="both"/>
        <w:rPr>
          <w:rFonts w:ascii="Century Gothic" w:hAnsi="Century Gothic" w:cs="Arial"/>
          <w:lang w:val="es-MX"/>
        </w:rPr>
      </w:pPr>
    </w:p>
    <w:p w14:paraId="3B8FC344" w14:textId="77777777" w:rsidR="00D919AE" w:rsidRPr="001210BF" w:rsidRDefault="00D919AE"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Sobrevenga otra causa de orden o de interés general que haga recomendable adoptar alguna de esas medidas.</w:t>
      </w:r>
    </w:p>
    <w:p w14:paraId="1542DF5F" w14:textId="77777777" w:rsidR="00D919AE" w:rsidRPr="001210BF" w:rsidRDefault="00D919AE" w:rsidP="006928A8">
      <w:pPr>
        <w:spacing w:after="0" w:line="360" w:lineRule="auto"/>
        <w:rPr>
          <w:rFonts w:ascii="Century Gothic" w:hAnsi="Century Gothic" w:cs="Arial"/>
          <w:sz w:val="24"/>
          <w:szCs w:val="24"/>
          <w:lang w:val="es-MX"/>
        </w:rPr>
      </w:pPr>
    </w:p>
    <w:p w14:paraId="418006EB" w14:textId="64A74DCF"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autoridad municipal, </w:t>
      </w:r>
      <w:r w:rsidR="00E3261D" w:rsidRPr="001210BF">
        <w:rPr>
          <w:rFonts w:ascii="Century Gothic" w:hAnsi="Century Gothic" w:cs="Arial"/>
          <w:sz w:val="24"/>
          <w:szCs w:val="24"/>
          <w:lang w:val="es-MX"/>
        </w:rPr>
        <w:t xml:space="preserve">al menos </w:t>
      </w:r>
      <w:r w:rsidRPr="001210BF">
        <w:rPr>
          <w:rFonts w:ascii="Century Gothic" w:hAnsi="Century Gothic" w:cs="Arial"/>
          <w:sz w:val="24"/>
          <w:szCs w:val="24"/>
          <w:lang w:val="es-MX"/>
        </w:rPr>
        <w:t>cada cinco años, deberá llevar a cabo un ejercicio de revisión de los Planes Municipales</w:t>
      </w:r>
      <w:r w:rsidR="00E3261D" w:rsidRPr="001210BF">
        <w:rPr>
          <w:rFonts w:ascii="Century Gothic" w:hAnsi="Century Gothic" w:cs="Arial"/>
          <w:sz w:val="24"/>
          <w:szCs w:val="24"/>
          <w:lang w:val="es-MX"/>
        </w:rPr>
        <w:t xml:space="preserve"> de Desarrollo Urbano </w:t>
      </w:r>
      <w:r w:rsidRPr="001210BF">
        <w:rPr>
          <w:rFonts w:ascii="Century Gothic" w:hAnsi="Century Gothic" w:cs="Arial"/>
          <w:sz w:val="24"/>
          <w:szCs w:val="24"/>
          <w:lang w:val="es-MX"/>
        </w:rPr>
        <w:t>señalados en las f</w:t>
      </w:r>
      <w:r w:rsidR="0033754D" w:rsidRPr="001210BF">
        <w:rPr>
          <w:rFonts w:ascii="Century Gothic" w:hAnsi="Century Gothic" w:cs="Arial"/>
          <w:sz w:val="24"/>
          <w:szCs w:val="24"/>
          <w:lang w:val="es-MX"/>
        </w:rPr>
        <w:t>racciones IV y V del artí</w:t>
      </w:r>
      <w:r w:rsidR="0056711E" w:rsidRPr="001210BF">
        <w:rPr>
          <w:rFonts w:ascii="Century Gothic" w:hAnsi="Century Gothic" w:cs="Arial"/>
          <w:sz w:val="24"/>
          <w:szCs w:val="24"/>
          <w:lang w:val="es-MX"/>
        </w:rPr>
        <w:t>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56711E"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w:t>
      </w:r>
      <w:r w:rsidR="0056711E" w:rsidRPr="001210BF">
        <w:rPr>
          <w:rFonts w:ascii="Century Gothic" w:hAnsi="Century Gothic" w:cs="Arial"/>
          <w:sz w:val="24"/>
          <w:szCs w:val="24"/>
          <w:lang w:val="es-MX"/>
        </w:rPr>
        <w:t>para</w:t>
      </w:r>
      <w:r w:rsidRPr="001210BF">
        <w:rPr>
          <w:rFonts w:ascii="Century Gothic" w:hAnsi="Century Gothic" w:cs="Arial"/>
          <w:sz w:val="24"/>
          <w:szCs w:val="24"/>
          <w:lang w:val="es-MX"/>
        </w:rPr>
        <w:t xml:space="preserve"> ratificarlos o</w:t>
      </w:r>
      <w:r w:rsidR="0056711E" w:rsidRPr="001210BF">
        <w:rPr>
          <w:rFonts w:ascii="Century Gothic" w:hAnsi="Century Gothic" w:cs="Arial"/>
          <w:sz w:val="24"/>
          <w:szCs w:val="24"/>
          <w:lang w:val="es-MX"/>
        </w:rPr>
        <w:t>, en su caso,</w:t>
      </w:r>
      <w:r w:rsidRPr="001210BF">
        <w:rPr>
          <w:rFonts w:ascii="Century Gothic" w:hAnsi="Century Gothic" w:cs="Arial"/>
          <w:sz w:val="24"/>
          <w:szCs w:val="24"/>
          <w:lang w:val="es-MX"/>
        </w:rPr>
        <w:t xml:space="preserve"> realizar las adecuaciones correspondientes. </w:t>
      </w:r>
    </w:p>
    <w:p w14:paraId="6796432E" w14:textId="77777777" w:rsidR="0033754D" w:rsidRPr="00EB60E2" w:rsidRDefault="0033754D" w:rsidP="006928A8">
      <w:pPr>
        <w:spacing w:after="0" w:line="360" w:lineRule="auto"/>
        <w:jc w:val="both"/>
        <w:rPr>
          <w:rFonts w:ascii="Century Gothic" w:hAnsi="Century Gothic" w:cs="Arial"/>
          <w:b/>
          <w:lang w:val="es-MX"/>
        </w:rPr>
      </w:pPr>
    </w:p>
    <w:p w14:paraId="0A9C2570"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 modificación de los planes </w:t>
      </w:r>
      <w:r w:rsidR="0056711E" w:rsidRPr="001210BF">
        <w:rPr>
          <w:rFonts w:ascii="Century Gothic" w:hAnsi="Century Gothic" w:cs="Arial"/>
          <w:sz w:val="24"/>
          <w:szCs w:val="24"/>
          <w:lang w:val="es-MX"/>
        </w:rPr>
        <w:t xml:space="preserve">municipales </w:t>
      </w:r>
      <w:r w:rsidRPr="001210BF">
        <w:rPr>
          <w:rFonts w:ascii="Century Gothic" w:hAnsi="Century Gothic" w:cs="Arial"/>
          <w:sz w:val="24"/>
          <w:szCs w:val="24"/>
          <w:lang w:val="es-MX"/>
        </w:rPr>
        <w:t xml:space="preserve">de desarrollo urbano que pretendan incorporar reservas forestales o consideradas de preservación, protección o conservación ecológica, deberán previamente contar con las autorizaciones, permisos, licencias, certificaciones o constancias que emitan las autoridades competentes en materia ambiental, así como la autorización de ampliación de los límites del centro de población. </w:t>
      </w:r>
    </w:p>
    <w:p w14:paraId="2354F87B" w14:textId="77777777" w:rsidR="00D919AE" w:rsidRPr="00EB60E2" w:rsidRDefault="00D919AE" w:rsidP="006928A8">
      <w:pPr>
        <w:spacing w:after="0" w:line="360" w:lineRule="auto"/>
        <w:jc w:val="both"/>
        <w:rPr>
          <w:rFonts w:ascii="Century Gothic" w:hAnsi="Century Gothic" w:cs="Arial"/>
          <w:sz w:val="20"/>
          <w:szCs w:val="20"/>
          <w:lang w:val="es-MX"/>
        </w:rPr>
      </w:pPr>
    </w:p>
    <w:p w14:paraId="0DCD4268"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ningún caso podrá abrogarse un plan o esquema simplificado de planeación de desarrollo urbano, sin que en la resolución correspondiente se declare la vigencia de uno nuevo.</w:t>
      </w:r>
    </w:p>
    <w:p w14:paraId="16793A58" w14:textId="77777777" w:rsidR="00D919AE" w:rsidRPr="00EB60E2" w:rsidRDefault="00D919AE" w:rsidP="006928A8">
      <w:pPr>
        <w:spacing w:after="0" w:line="360" w:lineRule="auto"/>
        <w:jc w:val="both"/>
        <w:rPr>
          <w:rFonts w:ascii="Century Gothic" w:hAnsi="Century Gothic" w:cs="Arial"/>
          <w:lang w:val="es-MX"/>
        </w:rPr>
      </w:pPr>
    </w:p>
    <w:p w14:paraId="43BFFC0A"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Modificación o actualiz</w:t>
      </w:r>
      <w:r w:rsidR="005B0017" w:rsidRPr="001210BF">
        <w:rPr>
          <w:rFonts w:ascii="Century Gothic" w:hAnsi="Century Gothic" w:cs="Arial"/>
          <w:sz w:val="24"/>
          <w:lang w:val="es-MX"/>
        </w:rPr>
        <w:t>ación de los Planes Municipales</w:t>
      </w:r>
      <w:r w:rsidRPr="001210BF">
        <w:rPr>
          <w:rFonts w:ascii="Century Gothic" w:hAnsi="Century Gothic" w:cs="Arial"/>
          <w:sz w:val="24"/>
          <w:lang w:val="es-MX"/>
        </w:rPr>
        <w:t xml:space="preserve"> de Desarrollo Urbano</w:t>
      </w:r>
    </w:p>
    <w:p w14:paraId="3734DCB5" w14:textId="77777777" w:rsidR="00D919AE" w:rsidRPr="001210BF" w:rsidRDefault="0033754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6</w:t>
      </w:r>
      <w:r w:rsidR="00D919AE" w:rsidRPr="001210BF">
        <w:rPr>
          <w:rFonts w:ascii="Century Gothic" w:hAnsi="Century Gothic" w:cs="Arial"/>
          <w:b/>
          <w:sz w:val="24"/>
          <w:szCs w:val="24"/>
          <w:lang w:val="es-MX"/>
        </w:rPr>
        <w:t>.</w:t>
      </w:r>
      <w:r w:rsidR="005B0017"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La modificación o actualización de los planes municipales de desarrollo urbano, podrá ser solicitada ante la autoridad municipal correspondiente por:</w:t>
      </w:r>
    </w:p>
    <w:p w14:paraId="0203D3C4" w14:textId="77777777" w:rsidR="00D919AE" w:rsidRPr="00EB60E2" w:rsidRDefault="00D919AE" w:rsidP="006928A8">
      <w:pPr>
        <w:spacing w:after="0" w:line="360" w:lineRule="auto"/>
        <w:jc w:val="both"/>
        <w:rPr>
          <w:rFonts w:ascii="Century Gothic" w:hAnsi="Century Gothic" w:cs="Arial"/>
          <w:sz w:val="20"/>
          <w:szCs w:val="20"/>
          <w:lang w:val="es-MX"/>
        </w:rPr>
      </w:pPr>
    </w:p>
    <w:p w14:paraId="67DFA8AB"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municipio de que se trate.</w:t>
      </w:r>
    </w:p>
    <w:p w14:paraId="0A56973F" w14:textId="77777777" w:rsidR="00D919AE" w:rsidRPr="00EB60E2" w:rsidRDefault="00D919AE" w:rsidP="006928A8">
      <w:pPr>
        <w:spacing w:after="0" w:line="360" w:lineRule="auto"/>
        <w:ind w:left="720"/>
        <w:jc w:val="both"/>
        <w:rPr>
          <w:rFonts w:ascii="Century Gothic" w:hAnsi="Century Gothic" w:cs="Arial"/>
          <w:sz w:val="20"/>
          <w:szCs w:val="20"/>
          <w:lang w:val="es-MX"/>
        </w:rPr>
      </w:pPr>
    </w:p>
    <w:p w14:paraId="36F4FE50"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Poder Ejecutivo del Estado.</w:t>
      </w:r>
    </w:p>
    <w:p w14:paraId="6FCD2644" w14:textId="77777777" w:rsidR="00D919AE" w:rsidRPr="00EB60E2" w:rsidRDefault="00D919AE" w:rsidP="006928A8">
      <w:pPr>
        <w:spacing w:after="0" w:line="360" w:lineRule="auto"/>
        <w:jc w:val="both"/>
        <w:rPr>
          <w:rFonts w:ascii="Century Gothic" w:hAnsi="Century Gothic" w:cs="Arial"/>
          <w:sz w:val="20"/>
          <w:szCs w:val="20"/>
          <w:lang w:val="es-MX"/>
        </w:rPr>
      </w:pPr>
    </w:p>
    <w:p w14:paraId="2C41EB6D"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Secretaría.</w:t>
      </w:r>
    </w:p>
    <w:p w14:paraId="77F17DA6" w14:textId="77777777" w:rsidR="00D919AE" w:rsidRPr="00EB60E2" w:rsidRDefault="00D919AE" w:rsidP="006928A8">
      <w:pPr>
        <w:spacing w:after="0" w:line="360" w:lineRule="auto"/>
        <w:jc w:val="both"/>
        <w:rPr>
          <w:rFonts w:ascii="Century Gothic" w:hAnsi="Century Gothic" w:cs="Arial"/>
          <w:sz w:val="20"/>
          <w:szCs w:val="20"/>
          <w:lang w:val="es-MX"/>
        </w:rPr>
      </w:pPr>
    </w:p>
    <w:p w14:paraId="066E4D55"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Consejo Estatal de Ordenamiento Territorial y Desarrollo Urbano.</w:t>
      </w:r>
    </w:p>
    <w:p w14:paraId="50996B74" w14:textId="77777777" w:rsidR="00D919AE" w:rsidRPr="00EB60E2" w:rsidRDefault="00D919AE" w:rsidP="006928A8">
      <w:pPr>
        <w:spacing w:after="0" w:line="360" w:lineRule="auto"/>
        <w:jc w:val="both"/>
        <w:rPr>
          <w:rFonts w:ascii="Century Gothic" w:hAnsi="Century Gothic" w:cs="Arial"/>
          <w:sz w:val="20"/>
          <w:szCs w:val="20"/>
          <w:lang w:val="es-MX"/>
        </w:rPr>
      </w:pPr>
    </w:p>
    <w:p w14:paraId="28BC161C"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Consejos Municipales de Ordenamiento Territorial y Desarrollo Urbano.</w:t>
      </w:r>
    </w:p>
    <w:p w14:paraId="52A90943" w14:textId="77777777" w:rsidR="00D919AE" w:rsidRPr="00EB60E2" w:rsidRDefault="00D919AE" w:rsidP="006928A8">
      <w:pPr>
        <w:spacing w:after="0" w:line="360" w:lineRule="auto"/>
        <w:jc w:val="both"/>
        <w:rPr>
          <w:rFonts w:ascii="Century Gothic" w:hAnsi="Century Gothic" w:cs="Arial"/>
          <w:sz w:val="20"/>
          <w:szCs w:val="20"/>
          <w:lang w:val="es-MX"/>
        </w:rPr>
      </w:pPr>
    </w:p>
    <w:p w14:paraId="39D5280E"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físicas o morales residentes en el municipio de que se trate.</w:t>
      </w:r>
    </w:p>
    <w:p w14:paraId="416E7D53" w14:textId="77777777" w:rsidR="00D919AE" w:rsidRPr="00FA4294" w:rsidRDefault="00D919AE" w:rsidP="006928A8">
      <w:pPr>
        <w:spacing w:after="0" w:line="360" w:lineRule="auto"/>
        <w:jc w:val="both"/>
        <w:rPr>
          <w:rFonts w:ascii="Century Gothic" w:hAnsi="Century Gothic" w:cs="Arial"/>
          <w:sz w:val="28"/>
          <w:szCs w:val="28"/>
          <w:lang w:val="es-MX"/>
        </w:rPr>
      </w:pPr>
    </w:p>
    <w:p w14:paraId="46CAA3A2" w14:textId="77777777" w:rsidR="00D919AE" w:rsidRPr="001210BF" w:rsidRDefault="00D919AE" w:rsidP="006928A8">
      <w:pPr>
        <w:pStyle w:val="Textoindependiente"/>
        <w:spacing w:after="0" w:line="360" w:lineRule="auto"/>
        <w:jc w:val="both"/>
        <w:rPr>
          <w:rFonts w:ascii="Century Gothic" w:hAnsi="Century Gothic" w:cs="Arial"/>
          <w:lang w:val="es-MX"/>
        </w:rPr>
      </w:pPr>
      <w:r w:rsidRPr="001210BF">
        <w:rPr>
          <w:rFonts w:ascii="Century Gothic" w:hAnsi="Century Gothic" w:cs="Arial"/>
          <w:lang w:val="es-MX"/>
        </w:rPr>
        <w:t xml:space="preserve">En todo caso, la autoridad municipal estará facultada para determinar la procedencia de las solicitudes que reciba en los términos de este artículo. En caso de negativa, su determinación deberá estar justificada conforme a las disposiciones de esta </w:t>
      </w:r>
      <w:r w:rsidR="00A40A93" w:rsidRPr="001210BF">
        <w:rPr>
          <w:rFonts w:ascii="Century Gothic" w:hAnsi="Century Gothic" w:cs="Arial"/>
          <w:lang w:val="es-MX"/>
        </w:rPr>
        <w:t>Ley</w:t>
      </w:r>
      <w:r w:rsidRPr="001210BF">
        <w:rPr>
          <w:rFonts w:ascii="Century Gothic" w:hAnsi="Century Gothic" w:cs="Arial"/>
          <w:lang w:val="es-MX"/>
        </w:rPr>
        <w:t>, su reglamentación y demás disposiciones legales aplicables.</w:t>
      </w:r>
    </w:p>
    <w:p w14:paraId="66F44674" w14:textId="77777777" w:rsidR="00D919AE" w:rsidRPr="00FA4294" w:rsidRDefault="00D919AE" w:rsidP="006928A8">
      <w:pPr>
        <w:pStyle w:val="Textoindependiente"/>
        <w:spacing w:after="0" w:line="360" w:lineRule="auto"/>
        <w:jc w:val="both"/>
        <w:rPr>
          <w:rFonts w:ascii="Century Gothic" w:hAnsi="Century Gothic" w:cs="Arial"/>
          <w:sz w:val="28"/>
          <w:szCs w:val="28"/>
          <w:lang w:val="es-MX"/>
        </w:rPr>
      </w:pPr>
    </w:p>
    <w:p w14:paraId="443FD0B8" w14:textId="77777777" w:rsidR="00D919AE" w:rsidRPr="001210BF" w:rsidRDefault="002F50C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Actualización o m</w:t>
      </w:r>
      <w:r w:rsidR="00D919AE" w:rsidRPr="001210BF">
        <w:rPr>
          <w:rFonts w:ascii="Century Gothic" w:hAnsi="Century Gothic" w:cs="Arial"/>
          <w:sz w:val="24"/>
          <w:lang w:val="es-MX"/>
        </w:rPr>
        <w:t xml:space="preserve">odificación de los Planes Municipales </w:t>
      </w:r>
    </w:p>
    <w:p w14:paraId="5F36F0FE"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7</w:t>
      </w:r>
      <w:r w:rsidR="005B001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Toda actualización o modificación a los planes municipales de desarrollo urbano se sujetará al mismo procedimiento que el establecido para su formulación, aprobación, publicación y registro.</w:t>
      </w:r>
    </w:p>
    <w:p w14:paraId="59C82B6B" w14:textId="77777777" w:rsidR="00D919AE" w:rsidRPr="00FA4294" w:rsidRDefault="00D919AE" w:rsidP="006928A8">
      <w:pPr>
        <w:spacing w:after="0" w:line="360" w:lineRule="auto"/>
        <w:jc w:val="both"/>
        <w:rPr>
          <w:rFonts w:ascii="Century Gothic" w:hAnsi="Century Gothic" w:cs="Arial"/>
          <w:b/>
          <w:sz w:val="28"/>
          <w:szCs w:val="28"/>
          <w:lang w:val="es-MX"/>
        </w:rPr>
      </w:pPr>
    </w:p>
    <w:p w14:paraId="6F369E55" w14:textId="77777777" w:rsidR="001D3726"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municipios del Estado podrán aprobar modificaciones menores a los planes municipales de su competencia, tales como cambio de uso del suelo, cambios en la densidad e intensidad de su aprovechamiento, adecuaciones menores a la estrategia vial o el cambio en la altura máxima de construcción permitida, siempre y cuando no sean de impacto significativo, no se modifique el límite </w:t>
      </w:r>
      <w:r w:rsidRPr="001210BF">
        <w:rPr>
          <w:rFonts w:ascii="Century Gothic" w:hAnsi="Century Gothic" w:cs="Arial"/>
          <w:sz w:val="24"/>
          <w:szCs w:val="24"/>
          <w:lang w:val="es-MX"/>
        </w:rPr>
        <w:lastRenderedPageBreak/>
        <w:t xml:space="preserve">del Centro de Población, </w:t>
      </w:r>
      <w:r w:rsidR="00385AF8" w:rsidRPr="001210BF">
        <w:rPr>
          <w:rFonts w:ascii="Century Gothic" w:hAnsi="Century Gothic" w:cs="Arial"/>
          <w:sz w:val="24"/>
          <w:szCs w:val="24"/>
          <w:lang w:val="es-MX"/>
        </w:rPr>
        <w:t>no se afecten las características de la estructura urba</w:t>
      </w:r>
      <w:r w:rsidR="0056711E" w:rsidRPr="001210BF">
        <w:rPr>
          <w:rFonts w:ascii="Century Gothic" w:hAnsi="Century Gothic" w:cs="Arial"/>
          <w:sz w:val="24"/>
          <w:szCs w:val="24"/>
          <w:lang w:val="es-MX"/>
        </w:rPr>
        <w:t>na prevista en el instrumento</w:t>
      </w:r>
      <w:r w:rsidR="00385AF8"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ni se altere la delimitación entre las áreas urbanizables y </w:t>
      </w:r>
      <w:r w:rsidR="009B431E" w:rsidRPr="001210BF">
        <w:rPr>
          <w:rFonts w:ascii="Century Gothic" w:hAnsi="Century Gothic" w:cs="Arial"/>
          <w:sz w:val="24"/>
          <w:szCs w:val="24"/>
          <w:lang w:val="es-MX"/>
        </w:rPr>
        <w:t xml:space="preserve">las no urbanizables. En todo caso </w:t>
      </w:r>
      <w:r w:rsidR="00CE5F0E" w:rsidRPr="001210BF">
        <w:rPr>
          <w:rFonts w:ascii="Century Gothic" w:hAnsi="Century Gothic" w:cs="Arial"/>
          <w:sz w:val="24"/>
          <w:szCs w:val="24"/>
          <w:lang w:val="es-MX"/>
        </w:rPr>
        <w:t xml:space="preserve">se </w:t>
      </w:r>
      <w:r w:rsidR="00A40A93" w:rsidRPr="001210BF">
        <w:rPr>
          <w:rFonts w:ascii="Century Gothic" w:hAnsi="Century Gothic" w:cs="Arial"/>
          <w:sz w:val="24"/>
          <w:szCs w:val="24"/>
          <w:lang w:val="es-MX"/>
        </w:rPr>
        <w:t>requerirá la aprobación del a</w:t>
      </w:r>
      <w:r w:rsidR="00CE5F0E" w:rsidRPr="001210BF">
        <w:rPr>
          <w:rFonts w:ascii="Century Gothic" w:hAnsi="Century Gothic" w:cs="Arial"/>
          <w:sz w:val="24"/>
          <w:szCs w:val="24"/>
          <w:lang w:val="es-MX"/>
        </w:rPr>
        <w:t>yuntamiento mediante un dictamen técnico que elabore la autoridad municipal encargada de la formulación del plan correspondiente; este procedimiento se regirá</w:t>
      </w:r>
      <w:r w:rsidRPr="001210BF">
        <w:rPr>
          <w:rFonts w:ascii="Century Gothic" w:hAnsi="Century Gothic" w:cs="Arial"/>
          <w:sz w:val="24"/>
          <w:szCs w:val="24"/>
          <w:lang w:val="es-MX"/>
        </w:rPr>
        <w:t xml:space="preserve"> por las normas que para tal efecto se establezcan en los reglamentos o instrumentos de planeación municipal.</w:t>
      </w:r>
      <w:r w:rsidR="001D3726" w:rsidRPr="001210BF">
        <w:rPr>
          <w:rFonts w:ascii="Century Gothic" w:hAnsi="Century Gothic" w:cs="Arial"/>
          <w:sz w:val="24"/>
          <w:szCs w:val="24"/>
          <w:lang w:val="es-MX"/>
        </w:rPr>
        <w:t xml:space="preserve"> </w:t>
      </w:r>
    </w:p>
    <w:p w14:paraId="1D650364" w14:textId="77777777" w:rsidR="001D3726" w:rsidRPr="00FA4294" w:rsidRDefault="001D3726" w:rsidP="006928A8">
      <w:pPr>
        <w:spacing w:after="0" w:line="360" w:lineRule="auto"/>
        <w:jc w:val="both"/>
        <w:rPr>
          <w:rFonts w:ascii="Century Gothic" w:hAnsi="Century Gothic" w:cs="Arial"/>
          <w:sz w:val="28"/>
          <w:szCs w:val="28"/>
          <w:lang w:val="es-MX"/>
        </w:rPr>
      </w:pPr>
    </w:p>
    <w:p w14:paraId="473FC501" w14:textId="77777777" w:rsidR="001D3726" w:rsidRPr="001210BF" w:rsidRDefault="004132C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Para los efectos del párrafo anterior</w:t>
      </w:r>
      <w:r w:rsidR="001D3726" w:rsidRPr="001210BF">
        <w:rPr>
          <w:rFonts w:ascii="Century Gothic" w:hAnsi="Century Gothic" w:cs="Arial"/>
          <w:sz w:val="24"/>
          <w:szCs w:val="24"/>
          <w:lang w:val="es-MX"/>
        </w:rPr>
        <w:t>, la autoridad municipal competente dar</w:t>
      </w:r>
      <w:r w:rsidR="003C601C" w:rsidRPr="001210BF">
        <w:rPr>
          <w:rFonts w:ascii="Century Gothic" w:hAnsi="Century Gothic" w:cs="Arial"/>
          <w:sz w:val="24"/>
          <w:szCs w:val="24"/>
          <w:lang w:val="es-MX"/>
        </w:rPr>
        <w:t>á</w:t>
      </w:r>
      <w:r w:rsidR="001D3726" w:rsidRPr="001210BF">
        <w:rPr>
          <w:rFonts w:ascii="Century Gothic" w:hAnsi="Century Gothic" w:cs="Arial"/>
          <w:sz w:val="24"/>
          <w:szCs w:val="24"/>
          <w:lang w:val="es-MX"/>
        </w:rPr>
        <w:t xml:space="preserve"> aviso público del inicio del proceso de modificación menor</w:t>
      </w:r>
      <w:r w:rsidR="003C601C" w:rsidRPr="001210BF">
        <w:rPr>
          <w:rFonts w:ascii="Century Gothic" w:hAnsi="Century Gothic" w:cs="Arial"/>
          <w:sz w:val="24"/>
          <w:szCs w:val="24"/>
          <w:lang w:val="es-MX"/>
        </w:rPr>
        <w:t xml:space="preserve"> y </w:t>
      </w:r>
      <w:r w:rsidR="001D3726" w:rsidRPr="001210BF">
        <w:rPr>
          <w:rFonts w:ascii="Century Gothic" w:hAnsi="Century Gothic" w:cs="Arial"/>
          <w:sz w:val="24"/>
          <w:szCs w:val="24"/>
          <w:lang w:val="es-MX"/>
        </w:rPr>
        <w:t>establecer</w:t>
      </w:r>
      <w:r w:rsidR="003C601C" w:rsidRPr="001210BF">
        <w:rPr>
          <w:rFonts w:ascii="Century Gothic" w:hAnsi="Century Gothic" w:cs="Arial"/>
          <w:sz w:val="24"/>
          <w:szCs w:val="24"/>
          <w:lang w:val="es-MX"/>
        </w:rPr>
        <w:t>á</w:t>
      </w:r>
      <w:r w:rsidR="001D3726" w:rsidRPr="001210BF">
        <w:rPr>
          <w:rFonts w:ascii="Century Gothic" w:hAnsi="Century Gothic" w:cs="Arial"/>
          <w:sz w:val="24"/>
          <w:szCs w:val="24"/>
          <w:lang w:val="es-MX"/>
        </w:rPr>
        <w:t xml:space="preserve"> un plazo de por lo m</w:t>
      </w:r>
      <w:r w:rsidR="00B37409">
        <w:rPr>
          <w:rFonts w:ascii="Century Gothic" w:hAnsi="Century Gothic" w:cs="Arial"/>
          <w:sz w:val="24"/>
          <w:szCs w:val="24"/>
          <w:lang w:val="es-MX"/>
        </w:rPr>
        <w:t>enos diez días hábiles para que</w:t>
      </w:r>
      <w:r w:rsidR="001D3726" w:rsidRPr="001210BF">
        <w:rPr>
          <w:rFonts w:ascii="Century Gothic" w:hAnsi="Century Gothic" w:cs="Arial"/>
          <w:sz w:val="24"/>
          <w:szCs w:val="24"/>
          <w:lang w:val="es-MX"/>
        </w:rPr>
        <w:t xml:space="preserve"> las personas interesadas o residentes de la zona de que se trate, presenten los planteamientos que consideren</w:t>
      </w:r>
      <w:r w:rsidR="003C601C" w:rsidRPr="001210BF">
        <w:rPr>
          <w:rFonts w:ascii="Century Gothic" w:hAnsi="Century Gothic" w:cs="Arial"/>
          <w:sz w:val="24"/>
          <w:szCs w:val="24"/>
          <w:lang w:val="es-MX"/>
        </w:rPr>
        <w:t xml:space="preserve"> pertinentes. La</w:t>
      </w:r>
      <w:r w:rsidR="001D3726" w:rsidRPr="001210BF">
        <w:rPr>
          <w:rFonts w:ascii="Century Gothic" w:hAnsi="Century Gothic" w:cs="Arial"/>
          <w:sz w:val="24"/>
          <w:szCs w:val="24"/>
          <w:lang w:val="es-MX"/>
        </w:rPr>
        <w:t xml:space="preserve"> autoridad dar</w:t>
      </w:r>
      <w:r w:rsidR="003C601C" w:rsidRPr="001210BF">
        <w:rPr>
          <w:rFonts w:ascii="Century Gothic" w:hAnsi="Century Gothic" w:cs="Arial"/>
          <w:sz w:val="24"/>
          <w:szCs w:val="24"/>
          <w:lang w:val="es-MX"/>
        </w:rPr>
        <w:t>á</w:t>
      </w:r>
      <w:r w:rsidR="001D3726" w:rsidRPr="001210BF">
        <w:rPr>
          <w:rFonts w:ascii="Century Gothic" w:hAnsi="Century Gothic" w:cs="Arial"/>
          <w:sz w:val="24"/>
          <w:szCs w:val="24"/>
          <w:lang w:val="es-MX"/>
        </w:rPr>
        <w:t xml:space="preserve"> respuesta </w:t>
      </w:r>
      <w:r w:rsidR="003C601C" w:rsidRPr="001210BF">
        <w:rPr>
          <w:rFonts w:ascii="Century Gothic" w:hAnsi="Century Gothic" w:cs="Arial"/>
          <w:sz w:val="24"/>
          <w:szCs w:val="24"/>
          <w:lang w:val="es-MX"/>
        </w:rPr>
        <w:t xml:space="preserve">a dichos planteamientos y los pondrá a disposición para su consulta física o electrónica, durante al menos cinco días hábiles previos </w:t>
      </w:r>
      <w:r w:rsidR="001D3726" w:rsidRPr="001210BF">
        <w:rPr>
          <w:rFonts w:ascii="Century Gothic" w:hAnsi="Century Gothic" w:cs="Arial"/>
          <w:sz w:val="24"/>
          <w:szCs w:val="24"/>
          <w:lang w:val="es-MX"/>
        </w:rPr>
        <w:t xml:space="preserve">a </w:t>
      </w:r>
      <w:r w:rsidR="003C601C" w:rsidRPr="001210BF">
        <w:rPr>
          <w:rFonts w:ascii="Century Gothic" w:hAnsi="Century Gothic" w:cs="Arial"/>
          <w:sz w:val="24"/>
          <w:szCs w:val="24"/>
          <w:lang w:val="es-MX"/>
        </w:rPr>
        <w:t>la aprobación de</w:t>
      </w:r>
      <w:r w:rsidR="001D3726" w:rsidRPr="001210BF">
        <w:rPr>
          <w:rFonts w:ascii="Century Gothic" w:hAnsi="Century Gothic" w:cs="Arial"/>
          <w:sz w:val="24"/>
          <w:szCs w:val="24"/>
          <w:lang w:val="es-MX"/>
        </w:rPr>
        <w:t xml:space="preserve"> la modificación </w:t>
      </w:r>
      <w:r w:rsidR="003C601C" w:rsidRPr="001210BF">
        <w:rPr>
          <w:rFonts w:ascii="Century Gothic" w:hAnsi="Century Gothic" w:cs="Arial"/>
          <w:sz w:val="24"/>
          <w:szCs w:val="24"/>
          <w:lang w:val="es-MX"/>
        </w:rPr>
        <w:t xml:space="preserve">menor </w:t>
      </w:r>
      <w:r w:rsidR="001D3726" w:rsidRPr="001210BF">
        <w:rPr>
          <w:rFonts w:ascii="Century Gothic" w:hAnsi="Century Gothic" w:cs="Arial"/>
          <w:sz w:val="24"/>
          <w:szCs w:val="24"/>
          <w:lang w:val="es-MX"/>
        </w:rPr>
        <w:t>correspondiente.</w:t>
      </w:r>
    </w:p>
    <w:p w14:paraId="7475A19C" w14:textId="77777777" w:rsidR="00D919AE" w:rsidRPr="00FA4294" w:rsidRDefault="00D919AE" w:rsidP="006928A8">
      <w:pPr>
        <w:spacing w:after="0" w:line="360" w:lineRule="auto"/>
        <w:jc w:val="both"/>
        <w:rPr>
          <w:rFonts w:ascii="Century Gothic" w:hAnsi="Century Gothic" w:cs="Arial"/>
          <w:sz w:val="28"/>
          <w:szCs w:val="28"/>
          <w:lang w:val="es-MX"/>
        </w:rPr>
      </w:pPr>
      <w:r w:rsidRPr="001210BF">
        <w:rPr>
          <w:rFonts w:ascii="Century Gothic" w:hAnsi="Century Gothic" w:cs="Arial"/>
          <w:sz w:val="24"/>
          <w:szCs w:val="24"/>
          <w:lang w:val="es-MX"/>
        </w:rPr>
        <w:t xml:space="preserve"> </w:t>
      </w:r>
    </w:p>
    <w:p w14:paraId="5FC5CD3D" w14:textId="7CE4F6F0" w:rsidR="00FC6A93" w:rsidRPr="001210BF" w:rsidRDefault="00F969A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ningún caso se considerará modificació</w:t>
      </w:r>
      <w:r w:rsidR="00CF28DB">
        <w:rPr>
          <w:rFonts w:ascii="Century Gothic" w:hAnsi="Century Gothic" w:cs="Arial"/>
          <w:sz w:val="24"/>
          <w:szCs w:val="24"/>
          <w:lang w:val="es-MX"/>
        </w:rPr>
        <w:t xml:space="preserve">n menor, de forma enunciativa </w:t>
      </w:r>
      <w:proofErr w:type="gramStart"/>
      <w:r w:rsidR="00CF28DB">
        <w:rPr>
          <w:rFonts w:ascii="Century Gothic" w:hAnsi="Century Gothic" w:cs="Arial"/>
          <w:sz w:val="24"/>
          <w:szCs w:val="24"/>
          <w:lang w:val="es-MX"/>
        </w:rPr>
        <w:t>ma</w:t>
      </w:r>
      <w:r w:rsidRPr="001210BF">
        <w:rPr>
          <w:rFonts w:ascii="Century Gothic" w:hAnsi="Century Gothic" w:cs="Arial"/>
          <w:sz w:val="24"/>
          <w:szCs w:val="24"/>
          <w:lang w:val="es-MX"/>
        </w:rPr>
        <w:t>s</w:t>
      </w:r>
      <w:proofErr w:type="gramEnd"/>
      <w:r w:rsidRPr="001210BF">
        <w:rPr>
          <w:rFonts w:ascii="Century Gothic" w:hAnsi="Century Gothic" w:cs="Arial"/>
          <w:sz w:val="24"/>
          <w:szCs w:val="24"/>
          <w:lang w:val="es-MX"/>
        </w:rPr>
        <w:t xml:space="preserve"> no limitativa, cuando se trate de cancelar la continuidad o modificar la sección de una vialidad de jerarquía primaria.</w:t>
      </w:r>
    </w:p>
    <w:p w14:paraId="53B61F40" w14:textId="77777777" w:rsidR="00FA4294" w:rsidRDefault="00FA4294" w:rsidP="006928A8">
      <w:pPr>
        <w:spacing w:after="0" w:line="360" w:lineRule="auto"/>
        <w:jc w:val="both"/>
        <w:rPr>
          <w:rFonts w:ascii="Century Gothic" w:hAnsi="Century Gothic" w:cs="Arial"/>
          <w:lang w:val="es-MX"/>
        </w:rPr>
      </w:pPr>
    </w:p>
    <w:p w14:paraId="16716CF2" w14:textId="77777777" w:rsidR="00FA4294" w:rsidRPr="00B877CB" w:rsidRDefault="00FA4294" w:rsidP="006928A8">
      <w:pPr>
        <w:spacing w:after="0" w:line="360" w:lineRule="auto"/>
        <w:jc w:val="both"/>
        <w:rPr>
          <w:rFonts w:ascii="Century Gothic" w:hAnsi="Century Gothic" w:cs="Arial"/>
          <w:lang w:val="es-MX"/>
        </w:rPr>
      </w:pPr>
    </w:p>
    <w:p w14:paraId="66112DE4" w14:textId="77777777" w:rsidR="005B0017" w:rsidRPr="001210BF" w:rsidRDefault="004D1E56" w:rsidP="006928A8">
      <w:pPr>
        <w:spacing w:after="0" w:line="360" w:lineRule="auto"/>
        <w:jc w:val="center"/>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lastRenderedPageBreak/>
        <w:t>CAPÍTULO DECIMO</w:t>
      </w:r>
      <w:r w:rsidR="005B0017" w:rsidRPr="001210BF">
        <w:rPr>
          <w:rFonts w:ascii="Century Gothic" w:hAnsi="Century Gothic" w:cs="Arial"/>
          <w:b/>
          <w:iCs/>
          <w:sz w:val="24"/>
          <w:szCs w:val="24"/>
          <w:lang w:val="es-MX" w:eastAsia="es-MX"/>
        </w:rPr>
        <w:t>TERCERO</w:t>
      </w:r>
    </w:p>
    <w:p w14:paraId="3C1A6DDA" w14:textId="77777777" w:rsidR="00D919AE" w:rsidRPr="001210BF" w:rsidRDefault="005B0017" w:rsidP="006928A8">
      <w:pPr>
        <w:spacing w:after="0" w:line="360" w:lineRule="auto"/>
        <w:jc w:val="center"/>
        <w:rPr>
          <w:rFonts w:ascii="Century Gothic" w:hAnsi="Century Gothic" w:cs="Arial"/>
          <w:iCs/>
          <w:sz w:val="24"/>
          <w:szCs w:val="24"/>
          <w:lang w:val="es-MX" w:eastAsia="es-MX"/>
        </w:rPr>
      </w:pPr>
      <w:r w:rsidRPr="001210BF">
        <w:rPr>
          <w:rFonts w:ascii="Century Gothic" w:hAnsi="Century Gothic" w:cs="Arial"/>
          <w:iCs/>
          <w:sz w:val="24"/>
          <w:szCs w:val="24"/>
          <w:lang w:val="es-MX" w:eastAsia="es-MX"/>
        </w:rPr>
        <w:t>DE LA CONGRUENCIA Y VINCULACIÓN DE LA PLANEACIÓN DEL DESARROLLO URBANO</w:t>
      </w:r>
    </w:p>
    <w:p w14:paraId="5CF51EDB" w14:textId="77777777" w:rsidR="00D919AE" w:rsidRPr="00F65704" w:rsidRDefault="00D919AE" w:rsidP="006928A8">
      <w:pPr>
        <w:spacing w:after="0" w:line="360" w:lineRule="auto"/>
        <w:jc w:val="center"/>
        <w:rPr>
          <w:rFonts w:ascii="Century Gothic" w:hAnsi="Century Gothic" w:cs="Arial"/>
          <w:iCs/>
          <w:sz w:val="20"/>
          <w:szCs w:val="20"/>
          <w:lang w:val="es-MX" w:eastAsia="es-MX"/>
        </w:rPr>
      </w:pPr>
    </w:p>
    <w:p w14:paraId="42ADAF85" w14:textId="77777777" w:rsidR="00D919AE" w:rsidRPr="001210BF" w:rsidRDefault="005B0017"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Congruencia de los instrumentos de p</w:t>
      </w:r>
      <w:r w:rsidR="00D919AE" w:rsidRPr="001210BF">
        <w:rPr>
          <w:rFonts w:ascii="Century Gothic" w:hAnsi="Century Gothic" w:cs="Arial"/>
          <w:sz w:val="24"/>
          <w:lang w:val="es-MX"/>
        </w:rPr>
        <w:t>laneación</w:t>
      </w:r>
    </w:p>
    <w:p w14:paraId="1C3353BD" w14:textId="77777777" w:rsidR="00D919AE" w:rsidRPr="001210BF" w:rsidRDefault="00FC6A93"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8.</w:t>
      </w:r>
      <w:r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Los </w:t>
      </w:r>
      <w:r w:rsidR="005B0017" w:rsidRPr="001210BF">
        <w:rPr>
          <w:rFonts w:ascii="Century Gothic" w:hAnsi="Century Gothic" w:cs="Arial"/>
          <w:sz w:val="24"/>
          <w:szCs w:val="24"/>
          <w:lang w:val="es-MX"/>
        </w:rPr>
        <w:t xml:space="preserve">instrumentos de planeación urbana previstos en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contendrán los elementos necesarios para ser congruentes, vinculados y homogéneos en sí mismos y respecto de la planeación nacional, estatal y municipal para el desarrollo, así como para su correcta ejecución técnica, jurídica y administrativa.</w:t>
      </w:r>
    </w:p>
    <w:p w14:paraId="78204C01" w14:textId="77777777" w:rsidR="00D919AE" w:rsidRPr="001210BF" w:rsidRDefault="00D919AE" w:rsidP="006928A8">
      <w:pPr>
        <w:spacing w:after="0" w:line="360" w:lineRule="auto"/>
        <w:jc w:val="both"/>
        <w:rPr>
          <w:rFonts w:ascii="Century Gothic" w:hAnsi="Century Gothic" w:cs="Arial"/>
          <w:sz w:val="24"/>
          <w:szCs w:val="24"/>
          <w:lang w:val="es-MX"/>
        </w:rPr>
      </w:pPr>
    </w:p>
    <w:p w14:paraId="0A10B41C" w14:textId="77777777" w:rsidR="005B0017" w:rsidRPr="001210BF" w:rsidRDefault="005B0017"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eastAsia="es-MX"/>
        </w:rPr>
        <w:t xml:space="preserve">CAPÍTULO </w:t>
      </w:r>
      <w:r w:rsidR="004D1E56" w:rsidRPr="001210BF">
        <w:rPr>
          <w:rFonts w:ascii="Century Gothic" w:hAnsi="Century Gothic" w:cs="Arial"/>
          <w:bCs w:val="0"/>
          <w:sz w:val="24"/>
          <w:szCs w:val="24"/>
          <w:lang w:val="es-MX"/>
        </w:rPr>
        <w:t>DECIMO</w:t>
      </w:r>
      <w:r w:rsidRPr="001210BF">
        <w:rPr>
          <w:rFonts w:ascii="Century Gothic" w:hAnsi="Century Gothic" w:cs="Arial"/>
          <w:bCs w:val="0"/>
          <w:sz w:val="24"/>
          <w:szCs w:val="24"/>
          <w:lang w:val="es-MX"/>
        </w:rPr>
        <w:t>CUARTO</w:t>
      </w:r>
    </w:p>
    <w:p w14:paraId="3DDA3F75" w14:textId="77777777" w:rsidR="00D919AE" w:rsidRPr="001210BF" w:rsidRDefault="005B0017"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 PUBLICACIÓN Y REGISTRO DE LOS PLANES DE DESARROLLO URBANO MUNICIPAL</w:t>
      </w:r>
    </w:p>
    <w:p w14:paraId="78C14890" w14:textId="77777777" w:rsidR="00D919AE" w:rsidRPr="001210BF" w:rsidRDefault="00D919AE" w:rsidP="006928A8">
      <w:pPr>
        <w:spacing w:after="0" w:line="360" w:lineRule="auto"/>
        <w:rPr>
          <w:rFonts w:ascii="Century Gothic" w:hAnsi="Century Gothic"/>
          <w:sz w:val="24"/>
          <w:szCs w:val="24"/>
          <w:lang w:val="es-MX"/>
        </w:rPr>
      </w:pPr>
    </w:p>
    <w:p w14:paraId="2A09AD15" w14:textId="77777777" w:rsidR="00D919AE" w:rsidRPr="001210BF" w:rsidRDefault="00B37E4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Publicación y r</w:t>
      </w:r>
      <w:r w:rsidR="00D919AE" w:rsidRPr="001210BF">
        <w:rPr>
          <w:rFonts w:ascii="Century Gothic" w:hAnsi="Century Gothic" w:cs="Arial"/>
          <w:sz w:val="24"/>
          <w:lang w:val="es-MX"/>
        </w:rPr>
        <w:t>eg</w:t>
      </w:r>
      <w:r w:rsidR="0068763B" w:rsidRPr="001210BF">
        <w:rPr>
          <w:rFonts w:ascii="Century Gothic" w:hAnsi="Century Gothic" w:cs="Arial"/>
          <w:sz w:val="24"/>
          <w:lang w:val="es-MX"/>
        </w:rPr>
        <w:t>istro</w:t>
      </w:r>
    </w:p>
    <w:p w14:paraId="5041C057" w14:textId="77777777" w:rsidR="00D919AE" w:rsidRPr="001210BF" w:rsidRDefault="00FC6A93"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9</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Los planes de desarrollo urbano </w:t>
      </w:r>
      <w:r w:rsidR="0068763B" w:rsidRPr="001210BF">
        <w:rPr>
          <w:rFonts w:ascii="Century Gothic" w:hAnsi="Century Gothic" w:cs="Arial"/>
          <w:sz w:val="24"/>
          <w:szCs w:val="24"/>
          <w:lang w:val="es-MX"/>
        </w:rPr>
        <w:t xml:space="preserve">municipal </w:t>
      </w:r>
      <w:r w:rsidR="00D919AE" w:rsidRPr="001210BF">
        <w:rPr>
          <w:rFonts w:ascii="Century Gothic" w:hAnsi="Century Gothic" w:cs="Arial"/>
          <w:sz w:val="24"/>
          <w:szCs w:val="24"/>
          <w:lang w:val="es-MX"/>
        </w:rPr>
        <w:t>o sus modifi</w:t>
      </w:r>
      <w:r w:rsidR="0068763B" w:rsidRPr="001210BF">
        <w:rPr>
          <w:rFonts w:ascii="Century Gothic" w:hAnsi="Century Gothic" w:cs="Arial"/>
          <w:sz w:val="24"/>
          <w:szCs w:val="24"/>
          <w:lang w:val="es-MX"/>
        </w:rPr>
        <w:t>caciones</w:t>
      </w:r>
      <w:r w:rsidR="00D919AE" w:rsidRPr="001210BF">
        <w:rPr>
          <w:rFonts w:ascii="Century Gothic" w:hAnsi="Century Gothic" w:cs="Arial"/>
          <w:sz w:val="24"/>
          <w:szCs w:val="24"/>
          <w:lang w:val="es-MX"/>
        </w:rPr>
        <w:t>, una vez aprobados, deberán ser publicados en el Periódico Oficial del Estado, así como</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en las páginas electrónicas institucionales de la Secretaría y de los municipios de que se trate.</w:t>
      </w:r>
    </w:p>
    <w:p w14:paraId="057CAEEA" w14:textId="77777777" w:rsidR="00D919AE" w:rsidRPr="001210BF" w:rsidRDefault="00D919AE" w:rsidP="006928A8">
      <w:pPr>
        <w:spacing w:after="0" w:line="360" w:lineRule="auto"/>
        <w:jc w:val="both"/>
        <w:rPr>
          <w:rFonts w:ascii="Century Gothic" w:hAnsi="Century Gothic" w:cs="Arial"/>
          <w:sz w:val="24"/>
          <w:szCs w:val="24"/>
          <w:lang w:val="es-MX"/>
        </w:rPr>
      </w:pPr>
    </w:p>
    <w:p w14:paraId="1B4EEA4D" w14:textId="77777777" w:rsidR="00D919AE" w:rsidRPr="001210BF" w:rsidRDefault="00D919AE"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sz w:val="24"/>
          <w:szCs w:val="24"/>
          <w:lang w:val="es-MX"/>
        </w:rPr>
        <w:lastRenderedPageBreak/>
        <w:t>Dichos instrumentos de planeación o sus modificaciones deberán ser inscritos gratuitamente en el Registro Público de la Propiedad</w:t>
      </w:r>
      <w:r w:rsidR="00FC6A93"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dentro de los veinte días hábiles siguientes a la fecha de su publicación.</w:t>
      </w:r>
    </w:p>
    <w:p w14:paraId="3D7F54A7" w14:textId="77777777" w:rsidR="00D919AE" w:rsidRPr="001210BF" w:rsidRDefault="00D919AE" w:rsidP="006928A8">
      <w:pPr>
        <w:spacing w:after="0" w:line="360" w:lineRule="auto"/>
        <w:jc w:val="both"/>
        <w:rPr>
          <w:rFonts w:ascii="Century Gothic" w:hAnsi="Century Gothic" w:cs="Arial"/>
          <w:sz w:val="24"/>
          <w:szCs w:val="24"/>
          <w:lang w:val="es-MX"/>
        </w:rPr>
      </w:pPr>
    </w:p>
    <w:p w14:paraId="58DF6BD9"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w:t>
      </w:r>
      <w:r w:rsidR="00F23D63" w:rsidRPr="001210BF">
        <w:rPr>
          <w:rFonts w:ascii="Century Gothic" w:hAnsi="Century Gothic" w:cs="Arial"/>
          <w:sz w:val="24"/>
          <w:szCs w:val="24"/>
          <w:lang w:val="es-MX"/>
        </w:rPr>
        <w:t>instrumentos de planeación</w:t>
      </w:r>
      <w:r w:rsidRPr="001210BF">
        <w:rPr>
          <w:rFonts w:ascii="Century Gothic" w:hAnsi="Century Gothic" w:cs="Arial"/>
          <w:sz w:val="24"/>
          <w:szCs w:val="24"/>
          <w:lang w:val="es-MX"/>
        </w:rPr>
        <w:t xml:space="preserve"> que contempla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una vez aprobados</w:t>
      </w:r>
      <w:r w:rsidR="00F23D63"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publicados e inscritos tendrán una vigencia indefinida.</w:t>
      </w:r>
    </w:p>
    <w:p w14:paraId="0E39543A" w14:textId="77777777" w:rsidR="00D919AE" w:rsidRPr="001210BF" w:rsidRDefault="00D919AE" w:rsidP="006928A8">
      <w:pPr>
        <w:spacing w:after="0" w:line="360" w:lineRule="auto"/>
        <w:jc w:val="both"/>
        <w:rPr>
          <w:rFonts w:ascii="Century Gothic" w:hAnsi="Century Gothic" w:cs="Arial"/>
          <w:sz w:val="24"/>
          <w:szCs w:val="24"/>
          <w:lang w:val="es-MX"/>
        </w:rPr>
      </w:pPr>
    </w:p>
    <w:p w14:paraId="4860FA3B"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Difusión</w:t>
      </w:r>
    </w:p>
    <w:p w14:paraId="4B6C7603"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w:t>
      </w:r>
      <w:r w:rsidR="00FC6A93" w:rsidRPr="001210BF">
        <w:rPr>
          <w:rFonts w:ascii="Century Gothic" w:hAnsi="Century Gothic" w:cs="Arial"/>
          <w:b/>
          <w:sz w:val="24"/>
          <w:szCs w:val="24"/>
          <w:lang w:val="es-MX"/>
        </w:rPr>
        <w:t xml:space="preserve">lo </w:t>
      </w:r>
      <w:r w:rsidR="00970E76" w:rsidRPr="001210BF">
        <w:rPr>
          <w:rFonts w:ascii="Century Gothic" w:hAnsi="Century Gothic" w:cs="Arial"/>
          <w:b/>
          <w:sz w:val="24"/>
          <w:szCs w:val="24"/>
          <w:lang w:val="es-MX"/>
        </w:rPr>
        <w:t>80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 Secretaría y los municipios pondrán a disposición de las personas interesadas los planes de desarrollo urbano </w:t>
      </w:r>
      <w:r w:rsidR="0068763B" w:rsidRPr="001210BF">
        <w:rPr>
          <w:rFonts w:ascii="Century Gothic" w:hAnsi="Century Gothic" w:cs="Arial"/>
          <w:sz w:val="24"/>
          <w:szCs w:val="24"/>
          <w:lang w:val="es-MX"/>
        </w:rPr>
        <w:t xml:space="preserve">municipal </w:t>
      </w:r>
      <w:r w:rsidRPr="001210BF">
        <w:rPr>
          <w:rFonts w:ascii="Century Gothic" w:hAnsi="Century Gothic" w:cs="Arial"/>
          <w:sz w:val="24"/>
          <w:szCs w:val="24"/>
          <w:lang w:val="es-MX"/>
        </w:rPr>
        <w:t>para su consulta. Igualmente promoverán la difusión y conocimiento ciudadano de dichos instrumentos de planeación.</w:t>
      </w:r>
    </w:p>
    <w:p w14:paraId="1AF81CFF" w14:textId="77777777" w:rsidR="00D919AE" w:rsidRPr="001210BF" w:rsidRDefault="00D919AE" w:rsidP="006928A8">
      <w:pPr>
        <w:spacing w:after="0" w:line="360" w:lineRule="auto"/>
        <w:jc w:val="both"/>
        <w:rPr>
          <w:rFonts w:ascii="Century Gothic" w:hAnsi="Century Gothic" w:cs="Arial"/>
          <w:sz w:val="24"/>
          <w:szCs w:val="24"/>
          <w:lang w:val="es-MX"/>
        </w:rPr>
      </w:pPr>
    </w:p>
    <w:p w14:paraId="3B7D1630" w14:textId="626BCC33"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 obligación de los municipios remitir a la Secretaría los planes municipales a que se refiere el párrafo anterior, en los formatos impres</w:t>
      </w:r>
      <w:r w:rsidR="00CF28DB">
        <w:rPr>
          <w:rFonts w:ascii="Century Gothic" w:hAnsi="Century Gothic" w:cs="Arial"/>
          <w:sz w:val="24"/>
          <w:szCs w:val="24"/>
          <w:lang w:val="es-MX"/>
        </w:rPr>
        <w:t>os y digitales, debidamente geor</w:t>
      </w:r>
      <w:r w:rsidRPr="001210BF">
        <w:rPr>
          <w:rFonts w:ascii="Century Gothic" w:hAnsi="Century Gothic" w:cs="Arial"/>
          <w:sz w:val="24"/>
          <w:szCs w:val="24"/>
          <w:lang w:val="es-MX"/>
        </w:rPr>
        <w:t>referenciados, para su integración en el Sistema</w:t>
      </w:r>
      <w:r w:rsidR="00385AF8" w:rsidRPr="001210BF">
        <w:rPr>
          <w:rFonts w:ascii="Century Gothic" w:hAnsi="Century Gothic" w:cs="Arial"/>
          <w:sz w:val="24"/>
          <w:szCs w:val="24"/>
          <w:lang w:val="es-MX"/>
        </w:rPr>
        <w:t xml:space="preserve"> de</w:t>
      </w:r>
      <w:r w:rsidRPr="001210BF">
        <w:rPr>
          <w:rFonts w:ascii="Century Gothic" w:hAnsi="Century Gothic" w:cs="Arial"/>
          <w:sz w:val="24"/>
          <w:szCs w:val="24"/>
          <w:lang w:val="es-MX"/>
        </w:rPr>
        <w:t xml:space="preserve"> Información</w:t>
      </w:r>
      <w:r w:rsidR="00385AF8" w:rsidRPr="001210BF">
        <w:rPr>
          <w:rFonts w:ascii="Century Gothic" w:hAnsi="Century Gothic" w:cs="Arial"/>
          <w:sz w:val="24"/>
          <w:szCs w:val="24"/>
          <w:lang w:val="es-MX"/>
        </w:rPr>
        <w:t xml:space="preserve"> y Evaluación</w:t>
      </w:r>
      <w:r w:rsidRPr="001210BF">
        <w:rPr>
          <w:rFonts w:ascii="Century Gothic" w:hAnsi="Century Gothic" w:cs="Arial"/>
          <w:sz w:val="24"/>
          <w:szCs w:val="24"/>
          <w:lang w:val="es-MX"/>
        </w:rPr>
        <w:t xml:space="preserve"> Territorial </w:t>
      </w:r>
      <w:r w:rsidR="00A41FF2" w:rsidRPr="001210BF">
        <w:rPr>
          <w:rFonts w:ascii="Century Gothic" w:hAnsi="Century Gothic" w:cs="Arial"/>
          <w:sz w:val="24"/>
          <w:szCs w:val="24"/>
          <w:lang w:val="es-MX"/>
        </w:rPr>
        <w:t xml:space="preserve">y Urbano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48C90814" w14:textId="77777777" w:rsidR="00D919AE" w:rsidRPr="001210BF" w:rsidRDefault="00D919AE" w:rsidP="006928A8">
      <w:pPr>
        <w:spacing w:after="0" w:line="360" w:lineRule="auto"/>
        <w:jc w:val="both"/>
        <w:rPr>
          <w:rFonts w:ascii="Century Gothic" w:hAnsi="Century Gothic" w:cs="Arial"/>
          <w:sz w:val="24"/>
          <w:szCs w:val="24"/>
          <w:lang w:val="es-MX"/>
        </w:rPr>
      </w:pPr>
    </w:p>
    <w:p w14:paraId="6347BC88"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Obligaciones</w:t>
      </w:r>
    </w:p>
    <w:p w14:paraId="5218A25E" w14:textId="77777777" w:rsidR="00D919AE" w:rsidRPr="001210BF" w:rsidRDefault="00FC6A93"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81</w:t>
      </w:r>
      <w:r w:rsidR="0068763B" w:rsidRPr="001210BF">
        <w:rPr>
          <w:rFonts w:ascii="Century Gothic" w:hAnsi="Century Gothic" w:cs="Arial"/>
          <w:b/>
          <w:sz w:val="24"/>
          <w:szCs w:val="24"/>
          <w:lang w:val="es-MX"/>
        </w:rPr>
        <w:t>.</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Será obligación de cada administración pública estatal o municipal, cumplir con las determinaciones, estrategias, proyectos y acciones contempladas en los </w:t>
      </w:r>
      <w:r w:rsidR="00A41FF2" w:rsidRPr="001210BF">
        <w:rPr>
          <w:rFonts w:ascii="Century Gothic" w:hAnsi="Century Gothic" w:cs="Arial"/>
          <w:sz w:val="24"/>
          <w:szCs w:val="24"/>
          <w:lang w:val="es-MX"/>
        </w:rPr>
        <w:t>instrumentos de planeación</w:t>
      </w:r>
      <w:r w:rsidRPr="001210BF">
        <w:rPr>
          <w:rFonts w:ascii="Century Gothic" w:hAnsi="Century Gothic" w:cs="Arial"/>
          <w:sz w:val="24"/>
          <w:szCs w:val="24"/>
          <w:lang w:val="es-MX"/>
        </w:rPr>
        <w:t xml:space="preserve">, </w:t>
      </w:r>
      <w:r w:rsidR="00D919AE" w:rsidRPr="001210BF">
        <w:rPr>
          <w:rFonts w:ascii="Century Gothic" w:hAnsi="Century Gothic" w:cs="Arial"/>
          <w:sz w:val="24"/>
          <w:szCs w:val="24"/>
          <w:lang w:val="es-MX"/>
        </w:rPr>
        <w:t xml:space="preserve">y deberán ser la base para </w:t>
      </w:r>
      <w:r w:rsidR="00D919AE" w:rsidRPr="001210BF">
        <w:rPr>
          <w:rFonts w:ascii="Century Gothic" w:hAnsi="Century Gothic" w:cs="Arial"/>
          <w:sz w:val="24"/>
          <w:szCs w:val="24"/>
          <w:lang w:val="es-MX"/>
        </w:rPr>
        <w:lastRenderedPageBreak/>
        <w:t xml:space="preserve">la elaboración de los </w:t>
      </w:r>
      <w:r w:rsidR="00A41FF2" w:rsidRPr="001210BF">
        <w:rPr>
          <w:rFonts w:ascii="Century Gothic" w:hAnsi="Century Gothic" w:cs="Arial"/>
          <w:sz w:val="24"/>
          <w:szCs w:val="24"/>
          <w:lang w:val="es-MX"/>
        </w:rPr>
        <w:t xml:space="preserve">demás </w:t>
      </w:r>
      <w:r w:rsidR="00D919AE" w:rsidRPr="001210BF">
        <w:rPr>
          <w:rFonts w:ascii="Century Gothic" w:hAnsi="Century Gothic" w:cs="Arial"/>
          <w:sz w:val="24"/>
          <w:szCs w:val="24"/>
          <w:lang w:val="es-MX"/>
        </w:rPr>
        <w:t>planes y programas de dichas administraciones durante sus periodos de gobierno.</w:t>
      </w:r>
    </w:p>
    <w:p w14:paraId="1619DEBF" w14:textId="77777777" w:rsidR="00D919AE" w:rsidRPr="001210BF" w:rsidRDefault="00D919AE" w:rsidP="006928A8">
      <w:pPr>
        <w:tabs>
          <w:tab w:val="left" w:pos="993"/>
        </w:tabs>
        <w:spacing w:after="0" w:line="360" w:lineRule="auto"/>
        <w:jc w:val="both"/>
        <w:rPr>
          <w:rFonts w:ascii="Century Gothic" w:hAnsi="Century Gothic" w:cs="Arial"/>
          <w:sz w:val="24"/>
          <w:szCs w:val="24"/>
          <w:lang w:val="es-MX"/>
        </w:rPr>
      </w:pPr>
    </w:p>
    <w:p w14:paraId="7982FCC1" w14:textId="65FFD079" w:rsidR="00D919AE" w:rsidRPr="001210BF" w:rsidRDefault="00D919AE"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Estado y los municipios podrán</w:t>
      </w:r>
      <w:r w:rsidR="00CF28DB">
        <w:rPr>
          <w:rFonts w:ascii="Century Gothic" w:hAnsi="Century Gothic" w:cs="Arial"/>
          <w:sz w:val="24"/>
          <w:szCs w:val="24"/>
          <w:lang w:val="es-MX"/>
        </w:rPr>
        <w:t xml:space="preserve"> convenir entre ellos y con la F</w:t>
      </w:r>
      <w:r w:rsidRPr="001210BF">
        <w:rPr>
          <w:rFonts w:ascii="Century Gothic" w:hAnsi="Century Gothic" w:cs="Arial"/>
          <w:sz w:val="24"/>
          <w:szCs w:val="24"/>
          <w:lang w:val="es-MX"/>
        </w:rPr>
        <w:t>ederación la implementación de mecanismos de planeación regional para coordinar acciones e inversiones que propicien el ordenamiento territorial y el desarrollo de los centros de población.</w:t>
      </w:r>
    </w:p>
    <w:p w14:paraId="3127813C" w14:textId="77777777" w:rsidR="00D919AE" w:rsidRPr="007F26BF" w:rsidRDefault="00D919AE" w:rsidP="006928A8">
      <w:pPr>
        <w:tabs>
          <w:tab w:val="left" w:pos="993"/>
        </w:tabs>
        <w:spacing w:after="0" w:line="360" w:lineRule="auto"/>
        <w:jc w:val="both"/>
        <w:rPr>
          <w:rFonts w:ascii="Century Gothic" w:hAnsi="Century Gothic" w:cs="Arial"/>
          <w:sz w:val="20"/>
          <w:szCs w:val="20"/>
          <w:lang w:val="es-MX"/>
        </w:rPr>
      </w:pPr>
    </w:p>
    <w:p w14:paraId="53959DDB" w14:textId="77777777" w:rsidR="0068763B" w:rsidRPr="001210BF" w:rsidRDefault="00D919AE" w:rsidP="006928A8">
      <w:pPr>
        <w:pStyle w:val="Ttulo3"/>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TÍTULO QUINTO</w:t>
      </w:r>
    </w:p>
    <w:p w14:paraId="2DD5CA34" w14:textId="77777777" w:rsidR="00D919AE" w:rsidRPr="001210BF" w:rsidRDefault="00D919AE" w:rsidP="006928A8">
      <w:pPr>
        <w:pStyle w:val="Ttulo3"/>
        <w:spacing w:before="0" w:after="0" w:line="360" w:lineRule="auto"/>
        <w:jc w:val="center"/>
        <w:rPr>
          <w:rFonts w:ascii="Century Gothic" w:hAnsi="Century Gothic" w:cs="Arial"/>
          <w:b w:val="0"/>
          <w:bCs w:val="0"/>
          <w:caps/>
          <w:sz w:val="24"/>
          <w:szCs w:val="24"/>
          <w:lang w:val="es-MX" w:eastAsia="es-MX"/>
        </w:rPr>
      </w:pPr>
      <w:r w:rsidRPr="001210BF">
        <w:rPr>
          <w:rFonts w:ascii="Century Gothic" w:hAnsi="Century Gothic" w:cs="Arial"/>
          <w:b w:val="0"/>
          <w:bCs w:val="0"/>
          <w:caps/>
          <w:sz w:val="24"/>
          <w:szCs w:val="24"/>
          <w:lang w:val="es-MX" w:eastAsia="es-MX"/>
        </w:rPr>
        <w:t>DE LAS REGULACIONES DEL ORDENAMIENTO TERRITORIAL Y URBANO</w:t>
      </w:r>
    </w:p>
    <w:p w14:paraId="7DBAF917" w14:textId="77777777" w:rsidR="00D919AE" w:rsidRPr="007F26BF" w:rsidRDefault="00D919AE" w:rsidP="006928A8">
      <w:pPr>
        <w:spacing w:after="0" w:line="360" w:lineRule="auto"/>
        <w:rPr>
          <w:rFonts w:ascii="Century Gothic" w:hAnsi="Century Gothic"/>
          <w:sz w:val="20"/>
          <w:szCs w:val="20"/>
          <w:lang w:val="es-MX" w:eastAsia="es-MX"/>
        </w:rPr>
      </w:pPr>
    </w:p>
    <w:p w14:paraId="08F2DD25" w14:textId="77777777" w:rsidR="0068763B" w:rsidRPr="001210BF" w:rsidRDefault="0068763B"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PRIMERO</w:t>
      </w:r>
    </w:p>
    <w:p w14:paraId="681A9C98" w14:textId="77777777" w:rsidR="00D919AE" w:rsidRPr="001210BF" w:rsidRDefault="0091278A"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 LAS </w:t>
      </w:r>
      <w:r w:rsidR="0068763B" w:rsidRPr="001210BF">
        <w:rPr>
          <w:rFonts w:ascii="Century Gothic" w:hAnsi="Century Gothic" w:cs="Arial"/>
          <w:b w:val="0"/>
          <w:bCs w:val="0"/>
          <w:sz w:val="24"/>
          <w:szCs w:val="24"/>
          <w:lang w:val="es-MX" w:eastAsia="es-MX"/>
        </w:rPr>
        <w:t>DISPOSICIONES GENERALES</w:t>
      </w:r>
    </w:p>
    <w:p w14:paraId="5FF67059" w14:textId="77777777" w:rsidR="00D919AE" w:rsidRPr="001210BF" w:rsidRDefault="00D919AE" w:rsidP="006928A8">
      <w:pPr>
        <w:spacing w:after="0" w:line="360" w:lineRule="auto"/>
        <w:rPr>
          <w:rFonts w:ascii="Century Gothic" w:hAnsi="Century Gothic"/>
          <w:sz w:val="24"/>
          <w:szCs w:val="24"/>
          <w:lang w:val="es-MX" w:eastAsia="es-MX"/>
        </w:rPr>
      </w:pPr>
    </w:p>
    <w:p w14:paraId="0C40ED36"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Efectos generales de las disposiciones urbanas</w:t>
      </w:r>
    </w:p>
    <w:p w14:paraId="31D8F328"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82</w:t>
      </w:r>
      <w:r w:rsidR="00D919AE" w:rsidRPr="001210BF">
        <w:rPr>
          <w:rFonts w:ascii="Century Gothic" w:hAnsi="Century Gothic" w:cs="Arial"/>
          <w:b/>
          <w:sz w:val="24"/>
          <w:szCs w:val="24"/>
          <w:lang w:val="es-MX"/>
        </w:rPr>
        <w:t>.</w:t>
      </w:r>
      <w:r w:rsidR="0068763B"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Las áreas y predios urbanos o rurales, cualquiera que sea su régimen jurídico, están sujetos a las disposiciones que en materia de ordenamiento territorial, ecológico y de desarrollo urbano dicten las autoridades conforme a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y demás disposiciones jurídicas aplicables.</w:t>
      </w:r>
    </w:p>
    <w:p w14:paraId="6AF50465" w14:textId="77777777" w:rsidR="00D919AE" w:rsidRPr="001210BF" w:rsidRDefault="00D919AE" w:rsidP="006928A8">
      <w:pPr>
        <w:spacing w:after="0" w:line="360" w:lineRule="auto"/>
        <w:jc w:val="both"/>
        <w:rPr>
          <w:rFonts w:ascii="Century Gothic" w:hAnsi="Century Gothic" w:cs="Arial"/>
          <w:sz w:val="24"/>
          <w:szCs w:val="24"/>
          <w:lang w:val="es-MX"/>
        </w:rPr>
      </w:pPr>
    </w:p>
    <w:p w14:paraId="54B67FBD" w14:textId="77777777" w:rsidR="00D919AE" w:rsidRPr="001210BF" w:rsidRDefault="00D919AE"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t xml:space="preserve">Las tierras agrícolas, pecuarias, forestales y las destinadas a la preservación ecológica, así como las zonas de patrimonio natural y cultural, deberán utilizarse en dichos aprovechamientos o fines.  Las áreas consideradas como </w:t>
      </w:r>
      <w:r w:rsidRPr="001210BF">
        <w:rPr>
          <w:rFonts w:ascii="Century Gothic" w:hAnsi="Century Gothic" w:cs="Arial"/>
          <w:sz w:val="24"/>
          <w:szCs w:val="24"/>
          <w:lang w:val="es-MX"/>
        </w:rPr>
        <w:lastRenderedPageBreak/>
        <w:t>no urbanizables en los planes de desarrollo urba</w:t>
      </w:r>
      <w:r w:rsidR="00FC6A93" w:rsidRPr="001210BF">
        <w:rPr>
          <w:rFonts w:ascii="Century Gothic" w:hAnsi="Century Gothic" w:cs="Arial"/>
          <w:sz w:val="24"/>
          <w:szCs w:val="24"/>
          <w:lang w:val="es-MX"/>
        </w:rPr>
        <w:t>no y de zonas metropolitanas, so</w:t>
      </w:r>
      <w:r w:rsidRPr="001210BF">
        <w:rPr>
          <w:rFonts w:ascii="Century Gothic" w:hAnsi="Century Gothic" w:cs="Arial"/>
          <w:sz w:val="24"/>
          <w:szCs w:val="24"/>
          <w:lang w:val="es-MX"/>
        </w:rPr>
        <w:t xml:space="preserve">lo se utilizarán de acuerdo a su vocación agropecuaria, forestal o ambiental, en los términos que determinan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aplicables. </w:t>
      </w:r>
      <w:r w:rsidRPr="001210BF">
        <w:rPr>
          <w:rFonts w:ascii="Century Gothic" w:eastAsia="Arial Unicode MS" w:hAnsi="Century Gothic" w:cs="Arial"/>
          <w:sz w:val="24"/>
          <w:szCs w:val="24"/>
          <w:lang w:val="es-MX"/>
        </w:rPr>
        <w:t>Los terrenos de vocación forestal y áreas naturales protegidas, no podrán ser incorporados al desarrollo urbano.</w:t>
      </w:r>
    </w:p>
    <w:p w14:paraId="784F68F9" w14:textId="77777777" w:rsidR="00D919AE" w:rsidRPr="001210BF" w:rsidRDefault="00D919AE" w:rsidP="006928A8">
      <w:pPr>
        <w:spacing w:after="0" w:line="360" w:lineRule="auto"/>
        <w:jc w:val="both"/>
        <w:rPr>
          <w:rFonts w:ascii="Century Gothic" w:hAnsi="Century Gothic" w:cs="Arial"/>
          <w:sz w:val="24"/>
          <w:szCs w:val="24"/>
          <w:lang w:val="es-MX"/>
        </w:rPr>
      </w:pPr>
    </w:p>
    <w:p w14:paraId="197B0734"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zonas que se determinen como de riesgo grave en los Atlas de Riesgo, planes de desarrollo urbano y demás instrumentos de planeación aplicables, solo podrán tener un uso, destino o aprovechamiento compatible y conforme a los estudios de riesgo correspondientes y las acciones de mitigación autorizadas y ejecutadas; en ningún caso se permitirá alojar o construir infraestructura o equipamientos estratégicos que representen algún riesgo para sí o para las personas, así como tampoco vivienda de cualquier tipo.</w:t>
      </w:r>
    </w:p>
    <w:p w14:paraId="1FD01B5A" w14:textId="77777777" w:rsidR="00D919AE" w:rsidRPr="001210BF" w:rsidRDefault="00D919AE" w:rsidP="006928A8">
      <w:pPr>
        <w:spacing w:after="0" w:line="360" w:lineRule="auto"/>
        <w:jc w:val="both"/>
        <w:rPr>
          <w:rFonts w:ascii="Century Gothic" w:hAnsi="Century Gothic" w:cs="Arial"/>
          <w:sz w:val="24"/>
          <w:szCs w:val="24"/>
          <w:lang w:val="es-MX"/>
        </w:rPr>
      </w:pPr>
    </w:p>
    <w:p w14:paraId="0DB60DC9"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planeación del desarrollo urbano no confiere a </w:t>
      </w:r>
      <w:r w:rsidR="00BA795B" w:rsidRPr="001210BF">
        <w:rPr>
          <w:rFonts w:ascii="Century Gothic" w:hAnsi="Century Gothic" w:cs="Arial"/>
          <w:sz w:val="24"/>
          <w:szCs w:val="24"/>
          <w:lang w:val="es-MX"/>
        </w:rPr>
        <w:t>las personas propietarias o poseedora</w:t>
      </w:r>
      <w:r w:rsidRPr="001210BF">
        <w:rPr>
          <w:rFonts w:ascii="Century Gothic" w:hAnsi="Century Gothic" w:cs="Arial"/>
          <w:sz w:val="24"/>
          <w:szCs w:val="24"/>
          <w:lang w:val="es-MX"/>
        </w:rPr>
        <w:t>s de áreas y predios derecho alguno a exigir indemnización.</w:t>
      </w:r>
    </w:p>
    <w:p w14:paraId="1C3B9371" w14:textId="77777777" w:rsidR="00D919AE" w:rsidRPr="001210BF" w:rsidRDefault="00D919AE" w:rsidP="006928A8">
      <w:pPr>
        <w:spacing w:after="0" w:line="360" w:lineRule="auto"/>
        <w:jc w:val="both"/>
        <w:rPr>
          <w:rFonts w:ascii="Century Gothic" w:hAnsi="Century Gothic" w:cs="Arial"/>
          <w:sz w:val="24"/>
          <w:szCs w:val="24"/>
          <w:lang w:val="es-MX"/>
        </w:rPr>
      </w:pPr>
    </w:p>
    <w:p w14:paraId="34940B1A"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Restricciones de uso en zonas de reservas y destinos</w:t>
      </w:r>
    </w:p>
    <w:p w14:paraId="2E7AAF00"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8</w:t>
      </w:r>
      <w:r w:rsidR="00706E7F" w:rsidRPr="001210BF">
        <w:rPr>
          <w:rFonts w:ascii="Century Gothic" w:hAnsi="Century Gothic" w:cs="Arial"/>
          <w:b/>
          <w:sz w:val="24"/>
          <w:szCs w:val="24"/>
          <w:lang w:val="es-MX"/>
        </w:rPr>
        <w:t>3.</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Las personas propietarias o poseedoras de áreas o predios, incluyendo las dependencias y entidades públicas que pretendan realizar una acción urbana en el territorio del Estado, deberán obtener las autorizaciones que para su uso o aprovechamiento sean necesarias, de acuerdo con </w:t>
      </w:r>
      <w:r w:rsidR="00D45CC0"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lastRenderedPageBreak/>
        <w:t>Ley</w:t>
      </w:r>
      <w:r w:rsidR="00D45CC0" w:rsidRPr="001210BF">
        <w:rPr>
          <w:rFonts w:ascii="Century Gothic" w:hAnsi="Century Gothic" w:cs="Arial"/>
          <w:sz w:val="24"/>
          <w:szCs w:val="24"/>
          <w:lang w:val="es-MX"/>
        </w:rPr>
        <w:t xml:space="preserve">, la reglamentación y </w:t>
      </w:r>
      <w:r w:rsidR="00D919AE" w:rsidRPr="001210BF">
        <w:rPr>
          <w:rFonts w:ascii="Century Gothic" w:hAnsi="Century Gothic" w:cs="Arial"/>
          <w:sz w:val="24"/>
          <w:szCs w:val="24"/>
          <w:lang w:val="es-MX"/>
        </w:rPr>
        <w:t xml:space="preserve">los </w:t>
      </w:r>
      <w:r w:rsidR="00B8703B" w:rsidRPr="001210BF">
        <w:rPr>
          <w:rFonts w:ascii="Century Gothic" w:hAnsi="Century Gothic" w:cs="Arial"/>
          <w:sz w:val="24"/>
          <w:szCs w:val="24"/>
          <w:lang w:val="es-MX"/>
        </w:rPr>
        <w:t xml:space="preserve">planes de ordenamiento territorial y desarrollo urbano </w:t>
      </w:r>
      <w:r w:rsidR="00D919AE" w:rsidRPr="001210BF">
        <w:rPr>
          <w:rFonts w:ascii="Century Gothic" w:hAnsi="Century Gothic" w:cs="Arial"/>
          <w:sz w:val="24"/>
          <w:szCs w:val="24"/>
          <w:lang w:val="es-MX"/>
        </w:rPr>
        <w:t>vigentes. Estas autorizaciones se deberán obtener de manera previa al inicio de cualquier acción u obra en las áreas, predios o inmuebles en los que se pretenda llevar a cabo la acción urbanística.</w:t>
      </w:r>
    </w:p>
    <w:p w14:paraId="33986293" w14:textId="77777777" w:rsidR="00D919AE" w:rsidRPr="001210BF" w:rsidRDefault="00D919AE" w:rsidP="006928A8">
      <w:pPr>
        <w:spacing w:after="0" w:line="360" w:lineRule="auto"/>
        <w:jc w:val="both"/>
        <w:rPr>
          <w:rFonts w:ascii="Century Gothic" w:hAnsi="Century Gothic" w:cs="Arial"/>
          <w:sz w:val="24"/>
          <w:szCs w:val="24"/>
          <w:lang w:val="es-MX"/>
        </w:rPr>
      </w:pPr>
    </w:p>
    <w:p w14:paraId="780A777E"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propietarias o poseedoras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 inmuebles comprendidos en las zonas determinadas como reservas y destinos en los planes de desarrollo urbano aplicables,</w:t>
      </w:r>
      <w:r w:rsidR="00FC6A93"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utilizarán los predios en forma que no presenten obstáculo al aprovechamiento previsto en dichos planes.  </w:t>
      </w:r>
    </w:p>
    <w:p w14:paraId="449711A9" w14:textId="77777777" w:rsidR="00D919AE" w:rsidRPr="001210BF" w:rsidRDefault="00D919AE" w:rsidP="006928A8">
      <w:pPr>
        <w:spacing w:after="0" w:line="360" w:lineRule="auto"/>
        <w:jc w:val="both"/>
        <w:rPr>
          <w:rFonts w:ascii="Century Gothic" w:hAnsi="Century Gothic" w:cs="Arial"/>
          <w:bCs/>
          <w:sz w:val="24"/>
          <w:szCs w:val="24"/>
          <w:lang w:val="es-MX"/>
        </w:rPr>
      </w:pPr>
    </w:p>
    <w:p w14:paraId="728D6805"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Aprovechamiento urbano de predios sujetos al régimen agrario</w:t>
      </w:r>
    </w:p>
    <w:p w14:paraId="35DC69AC"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8</w:t>
      </w:r>
      <w:r w:rsidR="00706E7F" w:rsidRPr="001210BF">
        <w:rPr>
          <w:rFonts w:ascii="Century Gothic" w:hAnsi="Century Gothic" w:cs="Arial"/>
          <w:b/>
          <w:sz w:val="24"/>
          <w:szCs w:val="24"/>
          <w:lang w:val="es-MX"/>
        </w:rPr>
        <w:t>4</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El aprovechamiento de áreas y predios ejidales o comunales comprendidos dentro de los límites de los centros de población</w:t>
      </w:r>
      <w:r w:rsidRPr="001210BF">
        <w:rPr>
          <w:rFonts w:ascii="Century Gothic" w:hAnsi="Century Gothic" w:cs="Arial"/>
          <w:sz w:val="24"/>
          <w:szCs w:val="24"/>
          <w:lang w:val="es-MX"/>
        </w:rPr>
        <w:t>,</w:t>
      </w:r>
      <w:r w:rsidR="00D919AE" w:rsidRPr="001210BF">
        <w:rPr>
          <w:rFonts w:ascii="Century Gothic" w:hAnsi="Century Gothic" w:cs="Arial"/>
          <w:sz w:val="24"/>
          <w:szCs w:val="24"/>
          <w:lang w:val="es-MX"/>
        </w:rPr>
        <w:t xml:space="preserve"> o que formen parte de las zonas de urbanización ejidal y de las tierras del asentamiento humano en ejidos y comunidades, se sujetará a lo dispuesto en la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General de Asentamientos Humanos, Ordenamiento Territorial y Desarrollo Urbano, en la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Agraria, en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y en los planes de ordenamiento territorial y desarrollo urbano aplicables.</w:t>
      </w:r>
    </w:p>
    <w:p w14:paraId="63CECE03" w14:textId="77777777" w:rsidR="00D919AE" w:rsidRPr="001210BF" w:rsidRDefault="00D919AE" w:rsidP="006928A8">
      <w:pPr>
        <w:spacing w:after="0" w:line="360" w:lineRule="auto"/>
        <w:jc w:val="both"/>
        <w:rPr>
          <w:rFonts w:ascii="Century Gothic" w:hAnsi="Century Gothic" w:cs="Arial"/>
          <w:sz w:val="24"/>
          <w:szCs w:val="24"/>
          <w:lang w:val="es-MX"/>
        </w:rPr>
      </w:pPr>
    </w:p>
    <w:p w14:paraId="0FC243D3"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 xml:space="preserve">La urbanización, fraccionamiento, conjunto urbano, edificación, transmisión o incorporación al desarrollo urbano de predios ejidales o comunales deberá contar con los dictámenes favorables de </w:t>
      </w:r>
      <w:r w:rsidRPr="001210BF">
        <w:rPr>
          <w:rFonts w:ascii="Century Gothic" w:hAnsi="Century Gothic"/>
          <w:sz w:val="24"/>
          <w:szCs w:val="24"/>
          <w:lang w:val="es-MX"/>
        </w:rPr>
        <w:t>Impacto Territorial y Urbano</w:t>
      </w:r>
      <w:r w:rsidRPr="001210BF">
        <w:rPr>
          <w:rFonts w:ascii="Century Gothic" w:eastAsia="Calibri" w:hAnsi="Century Gothic" w:cstheme="minorBidi"/>
          <w:sz w:val="24"/>
          <w:szCs w:val="24"/>
          <w:lang w:val="es-MX" w:eastAsia="en-US"/>
        </w:rPr>
        <w:t xml:space="preserve"> </w:t>
      </w:r>
      <w:r w:rsidRPr="001210BF">
        <w:rPr>
          <w:rFonts w:ascii="Century Gothic" w:hAnsi="Century Gothic"/>
          <w:sz w:val="24"/>
          <w:szCs w:val="24"/>
          <w:lang w:val="es-MX"/>
        </w:rPr>
        <w:t xml:space="preserve">por parte </w:t>
      </w:r>
      <w:r w:rsidRPr="001210BF">
        <w:rPr>
          <w:rFonts w:ascii="Century Gothic" w:hAnsi="Century Gothic"/>
          <w:sz w:val="24"/>
          <w:szCs w:val="24"/>
          <w:lang w:val="es-MX"/>
        </w:rPr>
        <w:lastRenderedPageBreak/>
        <w:t>de las autoridades estatales y municipales correspondientes</w:t>
      </w:r>
      <w:r w:rsidR="00B8703B" w:rsidRPr="001210BF">
        <w:rPr>
          <w:rFonts w:ascii="Century Gothic" w:hAnsi="Century Gothic"/>
          <w:sz w:val="24"/>
          <w:szCs w:val="24"/>
          <w:lang w:val="es-MX"/>
        </w:rPr>
        <w:t xml:space="preserve">, conforme a lo previsto en este ordenamiento. </w:t>
      </w:r>
      <w:r w:rsidRPr="001210BF">
        <w:rPr>
          <w:rFonts w:ascii="Century Gothic" w:eastAsia="Calibri" w:hAnsi="Century Gothic"/>
          <w:sz w:val="24"/>
          <w:szCs w:val="24"/>
          <w:lang w:val="es-MX" w:eastAsia="en-US"/>
        </w:rPr>
        <w:t xml:space="preserve">Dichas autorizaciones deberán ser públicas, en los términos de esta </w:t>
      </w:r>
      <w:r w:rsidR="00A40A93" w:rsidRPr="001210BF">
        <w:rPr>
          <w:rFonts w:ascii="Century Gothic" w:eastAsia="Calibri" w:hAnsi="Century Gothic"/>
          <w:sz w:val="24"/>
          <w:szCs w:val="24"/>
          <w:lang w:val="es-MX" w:eastAsia="en-US"/>
        </w:rPr>
        <w:t>Ley</w:t>
      </w:r>
      <w:r w:rsidRPr="001210BF">
        <w:rPr>
          <w:rFonts w:ascii="Century Gothic" w:eastAsia="Calibri" w:hAnsi="Century Gothic"/>
          <w:sz w:val="24"/>
          <w:szCs w:val="24"/>
          <w:lang w:val="es-MX" w:eastAsia="en-US"/>
        </w:rPr>
        <w:t xml:space="preserve"> y otras disposiciones en la materia.</w:t>
      </w:r>
    </w:p>
    <w:p w14:paraId="2AB0BD5C"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595D45BE"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Las autoridades catastrales se abstendrán de generar cédulas catastrales o cualquier otro acto tendiente a la individualización, subdivisión, fraccionamiento o parcelación de unidades o lotes, en terrenos de origen ejidal o comunal, que no cuenten con las autorizacio</w:t>
      </w:r>
      <w:r w:rsidR="00B8703B" w:rsidRPr="001210BF">
        <w:rPr>
          <w:rFonts w:ascii="Century Gothic" w:eastAsia="Calibri" w:hAnsi="Century Gothic"/>
          <w:sz w:val="24"/>
          <w:szCs w:val="24"/>
          <w:lang w:val="es-MX" w:eastAsia="en-US"/>
        </w:rPr>
        <w:t xml:space="preserve">nes a que se refiere esta </w:t>
      </w:r>
      <w:r w:rsidR="00A40A93" w:rsidRPr="001210BF">
        <w:rPr>
          <w:rFonts w:ascii="Century Gothic" w:eastAsia="Calibri" w:hAnsi="Century Gothic"/>
          <w:sz w:val="24"/>
          <w:szCs w:val="24"/>
          <w:lang w:val="es-MX" w:eastAsia="en-US"/>
        </w:rPr>
        <w:t>Ley</w:t>
      </w:r>
      <w:r w:rsidR="00B8703B" w:rsidRPr="001210BF">
        <w:rPr>
          <w:rFonts w:ascii="Century Gothic" w:eastAsia="Calibri" w:hAnsi="Century Gothic"/>
          <w:sz w:val="24"/>
          <w:szCs w:val="24"/>
          <w:lang w:val="es-MX" w:eastAsia="en-US"/>
        </w:rPr>
        <w:t xml:space="preserve">. </w:t>
      </w:r>
      <w:r w:rsidRPr="001210BF">
        <w:rPr>
          <w:rFonts w:ascii="Century Gothic" w:eastAsia="Calibri" w:hAnsi="Century Gothic"/>
          <w:sz w:val="24"/>
          <w:szCs w:val="24"/>
          <w:lang w:val="es-MX" w:eastAsia="en-US"/>
        </w:rPr>
        <w:t>En igual sentido, las autoridades municipales no podrán expedir anuencias, vistos buenos o conformidades relacionadas con los procedimientos agrarios</w:t>
      </w:r>
      <w:r w:rsidR="00B8703B" w:rsidRPr="001210BF">
        <w:rPr>
          <w:rFonts w:ascii="Century Gothic" w:eastAsia="Calibri" w:hAnsi="Century Gothic"/>
          <w:sz w:val="24"/>
          <w:szCs w:val="24"/>
          <w:lang w:val="es-MX" w:eastAsia="en-US"/>
        </w:rPr>
        <w:t>,</w:t>
      </w:r>
      <w:r w:rsidRPr="001210BF">
        <w:rPr>
          <w:rFonts w:ascii="Century Gothic" w:eastAsia="Calibri" w:hAnsi="Century Gothic"/>
          <w:sz w:val="24"/>
          <w:szCs w:val="24"/>
          <w:lang w:val="es-MX" w:eastAsia="en-US"/>
        </w:rPr>
        <w:t xml:space="preserve"> sin haber dado cumplimiento a</w:t>
      </w:r>
      <w:r w:rsidR="00B8703B" w:rsidRPr="001210BF">
        <w:rPr>
          <w:rFonts w:ascii="Century Gothic" w:eastAsia="Calibri" w:hAnsi="Century Gothic"/>
          <w:sz w:val="24"/>
          <w:szCs w:val="24"/>
          <w:lang w:val="es-MX" w:eastAsia="en-US"/>
        </w:rPr>
        <w:t xml:space="preserve"> las disposiciones de esta </w:t>
      </w:r>
      <w:r w:rsidR="00A40A93" w:rsidRPr="001210BF">
        <w:rPr>
          <w:rFonts w:ascii="Century Gothic" w:eastAsia="Calibri" w:hAnsi="Century Gothic"/>
          <w:sz w:val="24"/>
          <w:szCs w:val="24"/>
          <w:lang w:val="es-MX" w:eastAsia="en-US"/>
        </w:rPr>
        <w:t>Ley</w:t>
      </w:r>
      <w:r w:rsidR="00B8703B" w:rsidRPr="001210BF">
        <w:rPr>
          <w:rFonts w:ascii="Century Gothic" w:eastAsia="Calibri" w:hAnsi="Century Gothic"/>
          <w:sz w:val="24"/>
          <w:szCs w:val="24"/>
          <w:lang w:val="es-MX" w:eastAsia="en-US"/>
        </w:rPr>
        <w:t xml:space="preserve"> </w:t>
      </w:r>
      <w:r w:rsidRPr="001210BF">
        <w:rPr>
          <w:rFonts w:ascii="Century Gothic" w:eastAsia="Calibri" w:hAnsi="Century Gothic"/>
          <w:sz w:val="24"/>
          <w:szCs w:val="24"/>
          <w:lang w:val="es-MX" w:eastAsia="en-US"/>
        </w:rPr>
        <w:t>mediante la expedición formal de las autorizaciones o licencias urbanísticas correspondientes.</w:t>
      </w:r>
    </w:p>
    <w:p w14:paraId="6A496343"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1C71E7FE"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del Registro</w:t>
      </w:r>
      <w:r w:rsidR="00B37E4F" w:rsidRPr="001210BF">
        <w:rPr>
          <w:rFonts w:ascii="Century Gothic" w:hAnsi="Century Gothic" w:cs="Arial"/>
          <w:sz w:val="24"/>
          <w:lang w:val="es-MX"/>
        </w:rPr>
        <w:t xml:space="preserve"> Público</w:t>
      </w:r>
      <w:r w:rsidRPr="001210BF">
        <w:rPr>
          <w:rFonts w:ascii="Century Gothic" w:hAnsi="Century Gothic" w:cs="Arial"/>
          <w:sz w:val="24"/>
          <w:lang w:val="es-MX"/>
        </w:rPr>
        <w:t xml:space="preserve"> y Fedatarios Públicos</w:t>
      </w:r>
    </w:p>
    <w:p w14:paraId="58DDCF44" w14:textId="77777777"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5</w:t>
      </w:r>
      <w:r w:rsidR="00D919AE" w:rsidRPr="001210BF">
        <w:rPr>
          <w:rFonts w:ascii="Century Gothic" w:eastAsia="Calibri" w:hAnsi="Century Gothic"/>
          <w:b/>
          <w:sz w:val="24"/>
          <w:szCs w:val="24"/>
          <w:lang w:val="es-MX" w:eastAsia="en-US"/>
        </w:rPr>
        <w:t>.</w:t>
      </w:r>
      <w:r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 xml:space="preserve">Todos los actos, convenios y contratos relativos a la transmisión de propiedad, deberán contener las cláusulas relativas a los usos, destinos o reservas de áreas o predios que les correspondan, conforme a los planes </w:t>
      </w:r>
      <w:r w:rsidR="00A41FF2" w:rsidRPr="001210BF">
        <w:rPr>
          <w:rFonts w:ascii="Century Gothic" w:eastAsia="Calibri" w:hAnsi="Century Gothic"/>
          <w:sz w:val="24"/>
          <w:szCs w:val="24"/>
          <w:lang w:val="es-MX" w:eastAsia="en-US"/>
        </w:rPr>
        <w:t xml:space="preserve">y programas </w:t>
      </w:r>
      <w:r w:rsidR="00D919AE" w:rsidRPr="001210BF">
        <w:rPr>
          <w:rFonts w:ascii="Century Gothic" w:eastAsia="Calibri" w:hAnsi="Century Gothic"/>
          <w:sz w:val="24"/>
          <w:szCs w:val="24"/>
          <w:lang w:val="es-MX" w:eastAsia="en-US"/>
        </w:rPr>
        <w:t>de ordenamiento territorial y desarrollo urbano</w:t>
      </w:r>
      <w:r w:rsidRPr="001210BF">
        <w:rPr>
          <w:rFonts w:ascii="Century Gothic" w:eastAsia="Calibri" w:hAnsi="Century Gothic"/>
          <w:sz w:val="24"/>
          <w:szCs w:val="24"/>
          <w:lang w:val="es-MX" w:eastAsia="en-US"/>
        </w:rPr>
        <w:t xml:space="preserve"> vigentes</w:t>
      </w:r>
      <w:r w:rsidR="00D919AE" w:rsidRPr="001210BF">
        <w:rPr>
          <w:rFonts w:ascii="Century Gothic" w:eastAsia="Calibri" w:hAnsi="Century Gothic"/>
          <w:sz w:val="24"/>
          <w:szCs w:val="24"/>
          <w:lang w:val="es-MX" w:eastAsia="en-US"/>
        </w:rPr>
        <w:t>.</w:t>
      </w:r>
    </w:p>
    <w:p w14:paraId="5065554B"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5A86062C" w14:textId="77777777"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El Registro Público so</w:t>
      </w:r>
      <w:r w:rsidR="00D919AE" w:rsidRPr="001210BF">
        <w:rPr>
          <w:rFonts w:ascii="Century Gothic" w:eastAsia="Calibri" w:hAnsi="Century Gothic"/>
          <w:sz w:val="24"/>
          <w:szCs w:val="24"/>
          <w:lang w:val="es-MX" w:eastAsia="en-US"/>
        </w:rPr>
        <w:t xml:space="preserve">lo podrá inscribir título alguno de dominio pleno, de cesión de derechos parcelarios o cualquier otro acto tendiente al ejecutar un </w:t>
      </w:r>
      <w:r w:rsidR="00D919AE" w:rsidRPr="001210BF">
        <w:rPr>
          <w:rFonts w:ascii="Century Gothic" w:eastAsia="Calibri" w:hAnsi="Century Gothic"/>
          <w:sz w:val="24"/>
          <w:szCs w:val="24"/>
          <w:lang w:val="es-MX" w:eastAsia="en-US"/>
        </w:rPr>
        <w:lastRenderedPageBreak/>
        <w:t>conjunto urbano, fraccionamiento, subdivisión, parcelación o pulverización de la propiedad, incluyendo aquella sujeta al régimen agrario, previa comprobación de que cuenta con las autorizaciones municipale</w:t>
      </w:r>
      <w:r w:rsidR="00A41FF2" w:rsidRPr="001210BF">
        <w:rPr>
          <w:rFonts w:ascii="Century Gothic" w:eastAsia="Calibri" w:hAnsi="Century Gothic"/>
          <w:sz w:val="24"/>
          <w:szCs w:val="24"/>
          <w:lang w:val="es-MX" w:eastAsia="en-US"/>
        </w:rPr>
        <w:t xml:space="preserve">s y estatales exigidas en esta </w:t>
      </w:r>
      <w:r w:rsidR="00A40A93" w:rsidRPr="001210BF">
        <w:rPr>
          <w:rFonts w:ascii="Century Gothic" w:eastAsia="Calibri" w:hAnsi="Century Gothic"/>
          <w:sz w:val="24"/>
          <w:szCs w:val="24"/>
          <w:lang w:val="es-MX" w:eastAsia="en-US"/>
        </w:rPr>
        <w:t>Ley</w:t>
      </w:r>
      <w:r w:rsidR="00D919AE" w:rsidRPr="001210BF">
        <w:rPr>
          <w:rFonts w:ascii="Century Gothic" w:eastAsia="Calibri" w:hAnsi="Century Gothic"/>
          <w:sz w:val="24"/>
          <w:szCs w:val="24"/>
          <w:lang w:val="es-MX" w:eastAsia="en-US"/>
        </w:rPr>
        <w:t>.</w:t>
      </w:r>
    </w:p>
    <w:p w14:paraId="62A79D59"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534C579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Las notarías públicas no podrán dar fe ni intervenir en ese tipo de operaciones, a menos de que ante ellos se demuestre que se han otorgado las autorizaciones a que alude el párrafo anterior.</w:t>
      </w:r>
    </w:p>
    <w:p w14:paraId="32C92A2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6A62DC07"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Aplicación de la </w:t>
      </w:r>
      <w:r w:rsidR="00A40A93" w:rsidRPr="001210BF">
        <w:rPr>
          <w:rFonts w:ascii="Century Gothic" w:hAnsi="Century Gothic" w:cs="Arial"/>
          <w:sz w:val="24"/>
          <w:lang w:val="es-MX"/>
        </w:rPr>
        <w:t>Ley</w:t>
      </w:r>
      <w:r w:rsidRPr="001210BF">
        <w:rPr>
          <w:rFonts w:ascii="Century Gothic" w:hAnsi="Century Gothic" w:cs="Arial"/>
          <w:sz w:val="24"/>
          <w:lang w:val="es-MX"/>
        </w:rPr>
        <w:t xml:space="preserve"> en </w:t>
      </w:r>
      <w:r w:rsidR="0068763B" w:rsidRPr="001210BF">
        <w:rPr>
          <w:rFonts w:ascii="Century Gothic" w:hAnsi="Century Gothic" w:cs="Arial"/>
          <w:sz w:val="24"/>
          <w:lang w:val="es-MX"/>
        </w:rPr>
        <w:t>zonas de urbanización ejidal y regularización de p</w:t>
      </w:r>
      <w:r w:rsidRPr="001210BF">
        <w:rPr>
          <w:rFonts w:ascii="Century Gothic" w:hAnsi="Century Gothic" w:cs="Arial"/>
          <w:sz w:val="24"/>
          <w:lang w:val="es-MX"/>
        </w:rPr>
        <w:t>redios</w:t>
      </w:r>
    </w:p>
    <w:p w14:paraId="6D9FEBC8" w14:textId="33C7E3E0"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6</w:t>
      </w:r>
      <w:r w:rsidR="00D919AE" w:rsidRPr="001210BF">
        <w:rPr>
          <w:rFonts w:ascii="Century Gothic" w:eastAsia="Calibri" w:hAnsi="Century Gothic"/>
          <w:b/>
          <w:sz w:val="24"/>
          <w:szCs w:val="24"/>
          <w:lang w:val="es-MX" w:eastAsia="en-US"/>
        </w:rPr>
        <w:t>.</w:t>
      </w:r>
      <w:r w:rsidR="00D919AE" w:rsidRPr="001210BF">
        <w:rPr>
          <w:rFonts w:ascii="Century Gothic" w:hAnsi="Century Gothic"/>
          <w:sz w:val="24"/>
          <w:szCs w:val="24"/>
          <w:lang w:val="es-MX"/>
        </w:rPr>
        <w:t xml:space="preserve"> P</w:t>
      </w:r>
      <w:r w:rsidR="00D919AE" w:rsidRPr="001210BF">
        <w:rPr>
          <w:rFonts w:ascii="Century Gothic" w:eastAsia="Calibri" w:hAnsi="Century Gothic"/>
          <w:sz w:val="24"/>
          <w:szCs w:val="24"/>
          <w:lang w:val="es-MX" w:eastAsia="en-US"/>
        </w:rPr>
        <w:t>ara constituir, ampliar y delimitar la zona de urbanización eji</w:t>
      </w:r>
      <w:r w:rsidR="00CF28DB">
        <w:rPr>
          <w:rFonts w:ascii="Century Gothic" w:eastAsia="Calibri" w:hAnsi="Century Gothic"/>
          <w:sz w:val="24"/>
          <w:szCs w:val="24"/>
          <w:lang w:val="es-MX" w:eastAsia="en-US"/>
        </w:rPr>
        <w:t>dal y su reserva de crecimiento,</w:t>
      </w:r>
      <w:r w:rsidR="00D919AE" w:rsidRPr="001210BF">
        <w:rPr>
          <w:rFonts w:ascii="Century Gothic" w:eastAsia="Calibri" w:hAnsi="Century Gothic"/>
          <w:sz w:val="24"/>
          <w:szCs w:val="24"/>
          <w:lang w:val="es-MX" w:eastAsia="en-US"/>
        </w:rPr>
        <w:t xml:space="preserve"> así como para regularizar la tenencia de predios en los que se hayan constituido asentamientos humanos irregulares, la asamblea ejidal o de comuneros respectiva deberá ajustarse a esta </w:t>
      </w:r>
      <w:r w:rsidR="00A40A93" w:rsidRPr="001210BF">
        <w:rPr>
          <w:rFonts w:ascii="Century Gothic" w:eastAsia="Calibri" w:hAnsi="Century Gothic"/>
          <w:sz w:val="24"/>
          <w:szCs w:val="24"/>
          <w:lang w:val="es-MX" w:eastAsia="en-US"/>
        </w:rPr>
        <w:t>Ley</w:t>
      </w:r>
      <w:r w:rsidR="00D919AE" w:rsidRPr="001210BF">
        <w:rPr>
          <w:rFonts w:ascii="Century Gothic" w:eastAsia="Calibri" w:hAnsi="Century Gothic"/>
          <w:sz w:val="24"/>
          <w:szCs w:val="24"/>
          <w:lang w:val="es-MX" w:eastAsia="en-US"/>
        </w:rPr>
        <w:t>, así como a la zonificación contenida en los planes aplicables en la materia. En estos casos, se requiere la intervención del municipio en que se encuentre ubicado el ejido o comunidad, quien deberá asegurarse de la ejecución de las obras de urbanización e infraestructura necesarias, así como de la factibilidad de proveer de los servicios públicos a su cargo.</w:t>
      </w:r>
    </w:p>
    <w:p w14:paraId="2B253F6F"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4EFF4ED4"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Obligaciones de Notarios y otros efectos</w:t>
      </w:r>
    </w:p>
    <w:p w14:paraId="337FFC20" w14:textId="77777777"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7</w:t>
      </w:r>
      <w:r w:rsidR="0068763B" w:rsidRPr="001210BF">
        <w:rPr>
          <w:rFonts w:ascii="Century Gothic" w:eastAsia="Calibri" w:hAnsi="Century Gothic"/>
          <w:b/>
          <w:sz w:val="24"/>
          <w:szCs w:val="24"/>
          <w:lang w:val="es-MX" w:eastAsia="en-US"/>
        </w:rPr>
        <w:t>.</w:t>
      </w:r>
      <w:r w:rsidR="00D919AE"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Los actos, contratos o convenios relativos a la transmisión de la propiedad que no contenga</w:t>
      </w:r>
      <w:r w:rsidRPr="001210BF">
        <w:rPr>
          <w:rFonts w:ascii="Century Gothic" w:eastAsia="Calibri" w:hAnsi="Century Gothic"/>
          <w:sz w:val="24"/>
          <w:szCs w:val="24"/>
          <w:lang w:val="es-MX" w:eastAsia="en-US"/>
        </w:rPr>
        <w:t>n</w:t>
      </w:r>
      <w:r w:rsidR="00D919AE" w:rsidRPr="001210BF">
        <w:rPr>
          <w:rFonts w:ascii="Century Gothic" w:eastAsia="Calibri" w:hAnsi="Century Gothic"/>
          <w:sz w:val="24"/>
          <w:szCs w:val="24"/>
          <w:lang w:val="es-MX" w:eastAsia="en-US"/>
        </w:rPr>
        <w:t xml:space="preserve"> lo relativo a la utilización del suelo que les determinen los planes de ordenamiento territorial y desarrollo urbano aplicables, o aquellos que contravengan la zonificación que le determine en el documento específico la autoridad municipal, no serán inscritos en el Registro Público. </w:t>
      </w:r>
    </w:p>
    <w:p w14:paraId="4FF81AAF"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7C249B3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En los casos de aquellos municipios donde no se cuente con instrumentos de planeación que regulan zonificación primaria o secundaria del fundo legal o centro de población de que s</w:t>
      </w:r>
      <w:r w:rsidR="00B8703B" w:rsidRPr="001210BF">
        <w:rPr>
          <w:rFonts w:ascii="Century Gothic" w:eastAsia="Calibri" w:hAnsi="Century Gothic"/>
          <w:sz w:val="24"/>
          <w:szCs w:val="24"/>
          <w:lang w:val="es-MX" w:eastAsia="en-US"/>
        </w:rPr>
        <w:t xml:space="preserve">e trate, la autoridad municipal, </w:t>
      </w:r>
      <w:r w:rsidRPr="001210BF">
        <w:rPr>
          <w:rFonts w:ascii="Century Gothic" w:eastAsia="Calibri" w:hAnsi="Century Gothic"/>
          <w:sz w:val="24"/>
          <w:szCs w:val="24"/>
          <w:lang w:val="es-MX" w:eastAsia="en-US"/>
        </w:rPr>
        <w:t>por conducto de quien lleve a cabo las atribuciones de desarrollo u</w:t>
      </w:r>
      <w:r w:rsidR="00B8703B" w:rsidRPr="001210BF">
        <w:rPr>
          <w:rFonts w:ascii="Century Gothic" w:eastAsia="Calibri" w:hAnsi="Century Gothic"/>
          <w:sz w:val="24"/>
          <w:szCs w:val="24"/>
          <w:lang w:val="es-MX" w:eastAsia="en-US"/>
        </w:rPr>
        <w:t>rbano, o en su caso la Secretarí</w:t>
      </w:r>
      <w:r w:rsidR="00A40A93" w:rsidRPr="001210BF">
        <w:rPr>
          <w:rFonts w:ascii="Century Gothic" w:eastAsia="Calibri" w:hAnsi="Century Gothic"/>
          <w:sz w:val="24"/>
          <w:szCs w:val="24"/>
          <w:lang w:val="es-MX" w:eastAsia="en-US"/>
        </w:rPr>
        <w:t>a del A</w:t>
      </w:r>
      <w:r w:rsidRPr="001210BF">
        <w:rPr>
          <w:rFonts w:ascii="Century Gothic" w:eastAsia="Calibri" w:hAnsi="Century Gothic"/>
          <w:sz w:val="24"/>
          <w:szCs w:val="24"/>
          <w:lang w:val="es-MX" w:eastAsia="en-US"/>
        </w:rPr>
        <w:t>yuntamiento, expedirá constancia donde determine el uso o zonificación que le corresponde al predio sujeto a la acción inmobiliaria, conforme a cualquier estrategia municipal formal que se tenga registrada y pueda dar origen a la misma.</w:t>
      </w:r>
    </w:p>
    <w:p w14:paraId="23637F8C" w14:textId="77777777" w:rsidR="00D919AE" w:rsidRPr="001210BF" w:rsidRDefault="00D919AE" w:rsidP="006928A8">
      <w:pPr>
        <w:pStyle w:val="Texto0"/>
        <w:spacing w:after="0" w:line="360" w:lineRule="auto"/>
        <w:ind w:firstLine="0"/>
        <w:rPr>
          <w:rFonts w:ascii="Century Gothic" w:eastAsia="Calibri" w:hAnsi="Century Gothic"/>
          <w:b/>
          <w:sz w:val="24"/>
          <w:szCs w:val="24"/>
          <w:lang w:val="es-MX" w:eastAsia="en-US"/>
        </w:rPr>
      </w:pPr>
    </w:p>
    <w:p w14:paraId="3B20ED5C"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 xml:space="preserve">Las personas fedatarias públicas en el Estado deberán solicitar a toda persona que celebre contratos o convenios relativos a la transmisión o aportación de la propiedad de inmuebles, </w:t>
      </w:r>
      <w:r w:rsidR="00A41FF2" w:rsidRPr="001210BF">
        <w:rPr>
          <w:rFonts w:ascii="Century Gothic" w:eastAsia="Calibri" w:hAnsi="Century Gothic"/>
          <w:sz w:val="24"/>
          <w:szCs w:val="24"/>
          <w:lang w:val="es-MX" w:eastAsia="en-US"/>
        </w:rPr>
        <w:t>la autorización municipal o c</w:t>
      </w:r>
      <w:r w:rsidRPr="001210BF">
        <w:rPr>
          <w:rFonts w:ascii="Century Gothic" w:eastAsia="Calibri" w:hAnsi="Century Gothic"/>
          <w:sz w:val="24"/>
          <w:szCs w:val="24"/>
          <w:lang w:val="es-MX" w:eastAsia="en-US"/>
        </w:rPr>
        <w:t>onstancia</w:t>
      </w:r>
      <w:r w:rsidR="00A41FF2" w:rsidRPr="001210BF">
        <w:rPr>
          <w:rFonts w:ascii="Century Gothic" w:eastAsia="Calibri" w:hAnsi="Century Gothic"/>
          <w:sz w:val="24"/>
          <w:szCs w:val="24"/>
          <w:lang w:val="es-MX" w:eastAsia="en-US"/>
        </w:rPr>
        <w:t xml:space="preserve"> de z</w:t>
      </w:r>
      <w:r w:rsidRPr="001210BF">
        <w:rPr>
          <w:rFonts w:ascii="Century Gothic" w:eastAsia="Calibri" w:hAnsi="Century Gothic"/>
          <w:sz w:val="24"/>
          <w:szCs w:val="24"/>
          <w:lang w:val="es-MX" w:eastAsia="en-US"/>
        </w:rPr>
        <w:t xml:space="preserve">onificación donde conste el uso o destino aplicable al predio de que se trate, e incluir en el apéndice de la escritura dicha constancia o documento que la </w:t>
      </w:r>
      <w:r w:rsidRPr="001210BF">
        <w:rPr>
          <w:rFonts w:ascii="Century Gothic" w:eastAsia="Calibri" w:hAnsi="Century Gothic"/>
          <w:sz w:val="24"/>
          <w:szCs w:val="24"/>
          <w:lang w:val="es-MX" w:eastAsia="en-US"/>
        </w:rPr>
        <w:lastRenderedPageBreak/>
        <w:t>avale, mismo que será requisito para la inscripción respectiva ante las oficinas registrales del Estado.</w:t>
      </w:r>
    </w:p>
    <w:p w14:paraId="793EB18B" w14:textId="77777777" w:rsidR="00B8703B" w:rsidRPr="001210BF" w:rsidRDefault="00B8703B" w:rsidP="006928A8">
      <w:pPr>
        <w:pStyle w:val="Texto0"/>
        <w:spacing w:after="0" w:line="360" w:lineRule="auto"/>
        <w:ind w:firstLine="0"/>
        <w:rPr>
          <w:rFonts w:ascii="Century Gothic" w:eastAsia="Calibri" w:hAnsi="Century Gothic"/>
          <w:sz w:val="24"/>
          <w:szCs w:val="24"/>
          <w:lang w:val="es-MX" w:eastAsia="en-US"/>
        </w:rPr>
      </w:pPr>
    </w:p>
    <w:p w14:paraId="752E1A81" w14:textId="77777777" w:rsidR="00D919AE" w:rsidRPr="001210BF" w:rsidRDefault="002B7BF5"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El Registro Público</w:t>
      </w:r>
      <w:r w:rsidR="00D919AE" w:rsidRPr="001210BF">
        <w:rPr>
          <w:rFonts w:ascii="Century Gothic" w:eastAsia="Calibri" w:hAnsi="Century Gothic"/>
          <w:sz w:val="24"/>
          <w:szCs w:val="24"/>
          <w:lang w:val="es-MX" w:eastAsia="en-US"/>
        </w:rPr>
        <w:t xml:space="preserve"> deberá incluir en los Certificados de Libertad de Gravamen o de Gravámenes, o cualquier otro certificado o constancias que expida sobre la situación de los inmuebles, la menció</w:t>
      </w:r>
      <w:r w:rsidR="00B8703B" w:rsidRPr="001210BF">
        <w:rPr>
          <w:rFonts w:ascii="Century Gothic" w:eastAsia="Calibri" w:hAnsi="Century Gothic"/>
          <w:sz w:val="24"/>
          <w:szCs w:val="24"/>
          <w:lang w:val="es-MX" w:eastAsia="en-US"/>
        </w:rPr>
        <w:t>n de que existen o no los instrumentos de planeación</w:t>
      </w:r>
      <w:r w:rsidR="00D919AE" w:rsidRPr="001210BF">
        <w:rPr>
          <w:rFonts w:ascii="Century Gothic" w:eastAsia="Calibri" w:hAnsi="Century Gothic"/>
          <w:sz w:val="24"/>
          <w:szCs w:val="24"/>
          <w:lang w:val="es-MX" w:eastAsia="en-US"/>
        </w:rPr>
        <w:t xml:space="preserve"> que contempla esta </w:t>
      </w:r>
      <w:r w:rsidR="00A40A93" w:rsidRPr="001210BF">
        <w:rPr>
          <w:rFonts w:ascii="Century Gothic" w:eastAsia="Calibri" w:hAnsi="Century Gothic"/>
          <w:sz w:val="24"/>
          <w:szCs w:val="24"/>
          <w:lang w:val="es-MX" w:eastAsia="en-US"/>
        </w:rPr>
        <w:t>Ley</w:t>
      </w:r>
      <w:r w:rsidR="00D919AE" w:rsidRPr="001210BF">
        <w:rPr>
          <w:rFonts w:ascii="Century Gothic" w:eastAsia="Calibri" w:hAnsi="Century Gothic"/>
          <w:sz w:val="24"/>
          <w:szCs w:val="24"/>
          <w:lang w:val="es-MX" w:eastAsia="en-US"/>
        </w:rPr>
        <w:t>.</w:t>
      </w:r>
    </w:p>
    <w:p w14:paraId="04BBAE31"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2F1653DC" w14:textId="77777777" w:rsidR="0068763B" w:rsidRPr="001210BF" w:rsidRDefault="0068763B"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SEGUNDO</w:t>
      </w:r>
    </w:p>
    <w:p w14:paraId="069BF265" w14:textId="77777777" w:rsidR="00D919AE" w:rsidRPr="001210BF" w:rsidRDefault="0068763B"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LA ZONIFICACIÓN URBANA EN LOS CENTROS DE POBLACIÓN</w:t>
      </w:r>
    </w:p>
    <w:p w14:paraId="27AECD82" w14:textId="77777777" w:rsidR="00D919AE" w:rsidRPr="001210BF" w:rsidRDefault="00D919AE" w:rsidP="006928A8">
      <w:pPr>
        <w:spacing w:after="0" w:line="360" w:lineRule="auto"/>
        <w:rPr>
          <w:rFonts w:ascii="Century Gothic" w:hAnsi="Century Gothic"/>
          <w:sz w:val="24"/>
          <w:szCs w:val="24"/>
          <w:lang w:val="es-MX"/>
        </w:rPr>
      </w:pPr>
    </w:p>
    <w:p w14:paraId="780EAC45"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Zonificación Primaria</w:t>
      </w:r>
    </w:p>
    <w:p w14:paraId="65F3CE2C" w14:textId="77777777" w:rsidR="00D919AE" w:rsidRPr="001210BF" w:rsidRDefault="00B8703B" w:rsidP="006928A8">
      <w:pPr>
        <w:pStyle w:val="Texto0"/>
        <w:spacing w:after="0" w:line="360" w:lineRule="auto"/>
        <w:ind w:firstLine="0"/>
        <w:rPr>
          <w:rFonts w:ascii="Century Gothic" w:hAnsi="Century Gothic"/>
          <w:sz w:val="24"/>
          <w:szCs w:val="24"/>
          <w:lang w:val="es-MX"/>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8.</w:t>
      </w:r>
      <w:r w:rsidRPr="001210BF">
        <w:rPr>
          <w:rFonts w:ascii="Century Gothic" w:eastAsia="Calibri" w:hAnsi="Century Gothic"/>
          <w:b/>
          <w:sz w:val="24"/>
          <w:szCs w:val="24"/>
          <w:lang w:val="es-MX" w:eastAsia="en-US"/>
        </w:rPr>
        <w:t xml:space="preserve"> </w:t>
      </w:r>
      <w:r w:rsidR="00D919AE" w:rsidRPr="001210BF">
        <w:rPr>
          <w:rFonts w:ascii="Century Gothic" w:hAnsi="Century Gothic"/>
          <w:sz w:val="24"/>
          <w:szCs w:val="24"/>
          <w:lang w:val="es-MX"/>
        </w:rPr>
        <w:t>Corresponde a los municipios formular, aprobar y administrar la zonificación de los centros de población ubicados en su territorio.</w:t>
      </w:r>
    </w:p>
    <w:p w14:paraId="5539589B"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14091E5C" w14:textId="77777777" w:rsidR="00D919AE" w:rsidRPr="001210BF" w:rsidRDefault="00D919AE" w:rsidP="006928A8">
      <w:pPr>
        <w:pStyle w:val="Texto0"/>
        <w:spacing w:after="0" w:line="360" w:lineRule="auto"/>
        <w:ind w:firstLine="0"/>
        <w:rPr>
          <w:rFonts w:ascii="Century Gothic" w:hAnsi="Century Gothic"/>
          <w:sz w:val="24"/>
          <w:szCs w:val="24"/>
          <w:lang w:val="es-MX"/>
        </w:rPr>
      </w:pPr>
      <w:r w:rsidRPr="001210BF">
        <w:rPr>
          <w:rFonts w:ascii="Century Gothic" w:hAnsi="Century Gothic"/>
          <w:sz w:val="24"/>
          <w:szCs w:val="24"/>
          <w:lang w:val="es-MX"/>
        </w:rPr>
        <w:t>La Zonificación Primaria y Secundaria deberá establecerse en los planes de desarrollo urbano de centros de población, en congruencia con los niveles superiores de planeación que establ</w:t>
      </w:r>
      <w:r w:rsidR="00A41FF2" w:rsidRPr="001210BF">
        <w:rPr>
          <w:rFonts w:ascii="Century Gothic" w:hAnsi="Century Gothic"/>
          <w:sz w:val="24"/>
          <w:szCs w:val="24"/>
          <w:lang w:val="es-MX"/>
        </w:rPr>
        <w:t>ece el artículo 37</w:t>
      </w:r>
      <w:r w:rsidR="0097793A" w:rsidRPr="001210BF">
        <w:rPr>
          <w:rFonts w:ascii="Century Gothic" w:hAnsi="Century Gothic"/>
          <w:sz w:val="24"/>
          <w:szCs w:val="24"/>
          <w:lang w:val="es-MX"/>
        </w:rPr>
        <w:t xml:space="preserve"> de esta Ley</w:t>
      </w:r>
      <w:r w:rsidRPr="001210BF">
        <w:rPr>
          <w:rFonts w:ascii="Century Gothic" w:hAnsi="Century Gothic"/>
          <w:sz w:val="24"/>
          <w:szCs w:val="24"/>
          <w:lang w:val="es-MX"/>
        </w:rPr>
        <w:t>.</w:t>
      </w:r>
    </w:p>
    <w:p w14:paraId="3CDE600D"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3A17A824"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Determinaciones de la Zonificación </w:t>
      </w:r>
    </w:p>
    <w:p w14:paraId="389A499E" w14:textId="77777777" w:rsidR="00D919AE" w:rsidRPr="001210BF" w:rsidRDefault="0035633D" w:rsidP="006928A8">
      <w:pPr>
        <w:pStyle w:val="Texto0"/>
        <w:spacing w:after="0" w:line="360" w:lineRule="auto"/>
        <w:ind w:firstLine="0"/>
        <w:rPr>
          <w:rFonts w:ascii="Century Gothic" w:hAnsi="Century Gothic"/>
          <w:sz w:val="24"/>
          <w:szCs w:val="24"/>
          <w:lang w:val="es-MX"/>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9</w:t>
      </w:r>
      <w:r w:rsidR="0068763B" w:rsidRPr="001210BF">
        <w:rPr>
          <w:rFonts w:ascii="Century Gothic" w:eastAsia="Calibri" w:hAnsi="Century Gothic"/>
          <w:b/>
          <w:sz w:val="24"/>
          <w:szCs w:val="24"/>
          <w:lang w:val="es-MX" w:eastAsia="en-US"/>
        </w:rPr>
        <w:t>.</w:t>
      </w:r>
      <w:r w:rsidRPr="001210BF">
        <w:rPr>
          <w:rFonts w:ascii="Century Gothic" w:eastAsia="Calibri" w:hAnsi="Century Gothic"/>
          <w:b/>
          <w:sz w:val="24"/>
          <w:szCs w:val="24"/>
          <w:lang w:val="es-MX" w:eastAsia="en-US"/>
        </w:rPr>
        <w:t xml:space="preserve"> </w:t>
      </w:r>
      <w:r w:rsidR="00D919AE" w:rsidRPr="001210BF">
        <w:rPr>
          <w:rFonts w:ascii="Century Gothic" w:hAnsi="Century Gothic"/>
          <w:sz w:val="24"/>
          <w:szCs w:val="24"/>
          <w:lang w:val="es-MX"/>
        </w:rPr>
        <w:t>La Zonificación determinará:</w:t>
      </w:r>
    </w:p>
    <w:p w14:paraId="1206F264"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2F8D9E73"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Las áreas que integran y delimitan los centros de población, previendo las secuencias y condicionantes del crecimiento de la ciudad, incluyendo</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su caso</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los Polígonos de Desarrollo y Construcción Prioritarios.</w:t>
      </w:r>
    </w:p>
    <w:p w14:paraId="67047D7D" w14:textId="77777777" w:rsidR="00D919AE" w:rsidRPr="001210BF" w:rsidRDefault="00D919AE" w:rsidP="006928A8">
      <w:pPr>
        <w:spacing w:after="0" w:line="360" w:lineRule="auto"/>
        <w:ind w:left="720"/>
        <w:jc w:val="both"/>
        <w:rPr>
          <w:rFonts w:ascii="Century Gothic" w:hAnsi="Century Gothic" w:cs="Arial"/>
          <w:sz w:val="24"/>
          <w:szCs w:val="24"/>
          <w:lang w:val="es-MX"/>
        </w:rPr>
      </w:pPr>
    </w:p>
    <w:p w14:paraId="324F0AD7"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áreas de valor ambiental y de alto riesgo no urbanizables, localizadas en los centros de población.</w:t>
      </w:r>
    </w:p>
    <w:p w14:paraId="1D5F9933" w14:textId="77777777" w:rsidR="00D919AE" w:rsidRPr="001210BF" w:rsidRDefault="00D919AE" w:rsidP="006928A8">
      <w:pPr>
        <w:spacing w:after="0" w:line="360" w:lineRule="auto"/>
        <w:jc w:val="both"/>
        <w:rPr>
          <w:rFonts w:ascii="Century Gothic" w:hAnsi="Century Gothic" w:cs="Arial"/>
          <w:sz w:val="24"/>
          <w:szCs w:val="24"/>
          <w:lang w:val="es-MX"/>
        </w:rPr>
      </w:pPr>
    </w:p>
    <w:p w14:paraId="7784EAC1"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red de vialidades que estructure la conectividad, la movilidad integral y la accesibilidad universal, así como la estructuración compositiva de los espacios públicos y el equipamiento estratégico de mayor jerarquía.</w:t>
      </w:r>
    </w:p>
    <w:p w14:paraId="412ED4EA" w14:textId="77777777" w:rsidR="00D919AE" w:rsidRPr="001210BF" w:rsidRDefault="00D919AE" w:rsidP="006928A8">
      <w:pPr>
        <w:spacing w:after="0" w:line="360" w:lineRule="auto"/>
        <w:jc w:val="both"/>
        <w:rPr>
          <w:rFonts w:ascii="Century Gothic" w:hAnsi="Century Gothic" w:cs="Arial"/>
          <w:sz w:val="24"/>
          <w:szCs w:val="24"/>
          <w:lang w:val="es-MX"/>
        </w:rPr>
      </w:pPr>
    </w:p>
    <w:p w14:paraId="3CAAF6F1"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zonas de conservación, mejoramiento y crecimiento de los centros de población.</w:t>
      </w:r>
    </w:p>
    <w:p w14:paraId="05D03E8A" w14:textId="77777777" w:rsidR="00D919AE" w:rsidRPr="001210BF" w:rsidRDefault="00D919AE" w:rsidP="006928A8">
      <w:pPr>
        <w:spacing w:after="0" w:line="360" w:lineRule="auto"/>
        <w:jc w:val="both"/>
        <w:rPr>
          <w:rFonts w:ascii="Century Gothic" w:hAnsi="Century Gothic" w:cs="Arial"/>
          <w:sz w:val="24"/>
          <w:szCs w:val="24"/>
          <w:lang w:val="es-MX"/>
        </w:rPr>
      </w:pPr>
    </w:p>
    <w:p w14:paraId="20FBF672"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identificación y las medidas necesarias para la densificación de los centros de población y sus equipamientos, la creación, custodia, rescate y ampliación del espacio público, así como para la protección de los derechos de vía.</w:t>
      </w:r>
    </w:p>
    <w:p w14:paraId="7D2A43BC" w14:textId="77777777" w:rsidR="00D919AE" w:rsidRPr="00F6027E" w:rsidRDefault="00D919AE" w:rsidP="006928A8">
      <w:pPr>
        <w:spacing w:after="0" w:line="360" w:lineRule="auto"/>
        <w:jc w:val="both"/>
        <w:rPr>
          <w:rFonts w:ascii="Century Gothic" w:hAnsi="Century Gothic" w:cs="Arial"/>
          <w:lang w:val="es-MX"/>
        </w:rPr>
      </w:pPr>
    </w:p>
    <w:p w14:paraId="597578B5"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reservas territoriales</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priorizando las áreas urbanizables y su progresividad de ocupación en los centros de población.</w:t>
      </w:r>
    </w:p>
    <w:p w14:paraId="0AA4A9E0" w14:textId="77777777" w:rsidR="00D919AE" w:rsidRPr="00F6027E" w:rsidRDefault="00D919AE" w:rsidP="006928A8">
      <w:pPr>
        <w:spacing w:after="0" w:line="360" w:lineRule="auto"/>
        <w:jc w:val="both"/>
        <w:rPr>
          <w:rFonts w:ascii="Century Gothic" w:hAnsi="Century Gothic" w:cs="Arial"/>
          <w:lang w:val="es-MX"/>
        </w:rPr>
      </w:pPr>
    </w:p>
    <w:p w14:paraId="6A159BFD"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normas y disposiciones técnicas aplicables para el diseño o adecuación de destinos específicos</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tales como para vialidades, parques, plazas, áreas verdes o equipamientos que garanticen las condiciones materiales de la vida comunitaria, la dignidad del ser humano, el bien común y la movilidad.</w:t>
      </w:r>
    </w:p>
    <w:p w14:paraId="5A0E19CB" w14:textId="77777777" w:rsidR="00D919AE" w:rsidRPr="00F6027E" w:rsidRDefault="00D919AE" w:rsidP="006928A8">
      <w:pPr>
        <w:spacing w:after="0" w:line="360" w:lineRule="auto"/>
        <w:jc w:val="both"/>
        <w:rPr>
          <w:rFonts w:ascii="Century Gothic" w:hAnsi="Century Gothic" w:cs="Arial"/>
          <w:lang w:val="es-MX"/>
        </w:rPr>
      </w:pPr>
    </w:p>
    <w:p w14:paraId="6A005543"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identificación y medidas para la protección de las zonas de salvaguarda y derechos de vía, especialmente en áreas de instalaciones de riesgo o sean consideradas de seguridad nacional.</w:t>
      </w:r>
    </w:p>
    <w:p w14:paraId="29D3E759" w14:textId="77777777" w:rsidR="00D919AE" w:rsidRPr="00F6027E" w:rsidRDefault="00D919AE" w:rsidP="006928A8">
      <w:pPr>
        <w:spacing w:after="0" w:line="360" w:lineRule="auto"/>
        <w:jc w:val="both"/>
        <w:rPr>
          <w:rFonts w:ascii="Century Gothic" w:hAnsi="Century Gothic" w:cs="Arial"/>
          <w:lang w:val="es-MX"/>
        </w:rPr>
      </w:pPr>
    </w:p>
    <w:p w14:paraId="415F0C69"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identificación y medidas para la protección del patrimonio cultural urbano y, en su caso, los polígonos de salvaguarda por razones de seguridad.</w:t>
      </w:r>
    </w:p>
    <w:p w14:paraId="766BF221" w14:textId="77777777" w:rsidR="00D919AE" w:rsidRPr="001210BF" w:rsidRDefault="00D919AE" w:rsidP="006928A8">
      <w:pPr>
        <w:spacing w:after="0" w:line="360" w:lineRule="auto"/>
        <w:jc w:val="both"/>
        <w:rPr>
          <w:rFonts w:ascii="Century Gothic" w:hAnsi="Century Gothic" w:cs="Arial"/>
          <w:sz w:val="24"/>
          <w:szCs w:val="24"/>
          <w:lang w:val="es-MX"/>
        </w:rPr>
      </w:pPr>
    </w:p>
    <w:p w14:paraId="2634E1F6"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Criterios de Zonificación Secundaria</w:t>
      </w:r>
    </w:p>
    <w:p w14:paraId="55CD6B83" w14:textId="77777777" w:rsidR="00D919AE" w:rsidRPr="001210BF" w:rsidRDefault="0035633D" w:rsidP="006928A8">
      <w:pPr>
        <w:tabs>
          <w:tab w:val="left" w:pos="993"/>
        </w:tabs>
        <w:spacing w:after="0" w:line="360" w:lineRule="auto"/>
        <w:jc w:val="both"/>
        <w:rPr>
          <w:rFonts w:ascii="Century Gothic" w:hAnsi="Century Gothic" w:cs="Arial"/>
          <w:sz w:val="24"/>
          <w:szCs w:val="24"/>
          <w:lang w:val="es-MX"/>
        </w:rPr>
      </w:pPr>
      <w:r w:rsidRPr="001210BF">
        <w:rPr>
          <w:rFonts w:ascii="Century Gothic" w:eastAsia="Calibri" w:hAnsi="Century Gothic" w:cs="Arial"/>
          <w:b/>
          <w:sz w:val="24"/>
          <w:szCs w:val="24"/>
          <w:lang w:val="es-MX"/>
        </w:rPr>
        <w:t xml:space="preserve">Artículo </w:t>
      </w:r>
      <w:r w:rsidR="00706E7F" w:rsidRPr="001210BF">
        <w:rPr>
          <w:rFonts w:ascii="Century Gothic" w:eastAsia="Calibri" w:hAnsi="Century Gothic" w:cs="Arial"/>
          <w:b/>
          <w:sz w:val="24"/>
          <w:szCs w:val="24"/>
          <w:lang w:val="es-MX"/>
        </w:rPr>
        <w:t>90</w:t>
      </w:r>
      <w:r w:rsidR="00D919AE" w:rsidRPr="001210BF">
        <w:rPr>
          <w:rFonts w:ascii="Century Gothic" w:eastAsia="Calibri" w:hAnsi="Century Gothic" w:cs="Arial"/>
          <w:b/>
          <w:sz w:val="24"/>
          <w:szCs w:val="24"/>
          <w:lang w:val="es-MX"/>
        </w:rPr>
        <w:t>.</w:t>
      </w:r>
      <w:r w:rsidR="00D919AE" w:rsidRPr="001210BF">
        <w:rPr>
          <w:rFonts w:ascii="Century Gothic" w:hAnsi="Century Gothic" w:cs="Arial"/>
          <w:sz w:val="24"/>
          <w:szCs w:val="24"/>
          <w:lang w:val="es-MX"/>
        </w:rPr>
        <w:t xml:space="preserve"> La Zonificación Secundaria se establecerá en los planes de desarroll</w:t>
      </w:r>
      <w:r w:rsidR="00E627CB" w:rsidRPr="001210BF">
        <w:rPr>
          <w:rFonts w:ascii="Century Gothic" w:hAnsi="Century Gothic" w:cs="Arial"/>
          <w:sz w:val="24"/>
          <w:szCs w:val="24"/>
          <w:lang w:val="es-MX"/>
        </w:rPr>
        <w:t xml:space="preserve">o urbano de </w:t>
      </w:r>
      <w:r w:rsidR="00D919AE" w:rsidRPr="001210BF">
        <w:rPr>
          <w:rFonts w:ascii="Century Gothic" w:hAnsi="Century Gothic" w:cs="Arial"/>
          <w:sz w:val="24"/>
          <w:szCs w:val="24"/>
          <w:lang w:val="es-MX"/>
        </w:rPr>
        <w:t>centros de población</w:t>
      </w:r>
      <w:r w:rsidR="0068763B" w:rsidRPr="001210BF">
        <w:rPr>
          <w:rFonts w:ascii="Century Gothic" w:hAnsi="Century Gothic" w:cs="Arial"/>
          <w:sz w:val="24"/>
          <w:szCs w:val="24"/>
          <w:lang w:val="es-MX"/>
        </w:rPr>
        <w:t>,</w:t>
      </w:r>
      <w:r w:rsidR="00D919AE" w:rsidRPr="001210BF">
        <w:rPr>
          <w:rFonts w:ascii="Century Gothic" w:hAnsi="Century Gothic" w:cs="Arial"/>
          <w:sz w:val="24"/>
          <w:szCs w:val="24"/>
          <w:lang w:val="es-MX"/>
        </w:rPr>
        <w:t xml:space="preserve"> de acuerdo con los criterios siguientes:</w:t>
      </w:r>
    </w:p>
    <w:p w14:paraId="44A275ED" w14:textId="77777777" w:rsidR="00D919AE" w:rsidRPr="00F6027E" w:rsidRDefault="00D919AE" w:rsidP="006928A8">
      <w:pPr>
        <w:tabs>
          <w:tab w:val="left" w:pos="993"/>
        </w:tabs>
        <w:spacing w:after="0" w:line="360" w:lineRule="auto"/>
        <w:jc w:val="both"/>
        <w:rPr>
          <w:rFonts w:ascii="Century Gothic" w:hAnsi="Century Gothic" w:cs="Arial"/>
          <w:lang w:val="es-MX"/>
        </w:rPr>
      </w:pPr>
    </w:p>
    <w:p w14:paraId="2792F02C" w14:textId="77777777" w:rsidR="00D919AE" w:rsidRPr="001210BF" w:rsidRDefault="00D919AE" w:rsidP="006928A8">
      <w:pPr>
        <w:pStyle w:val="Prrafodelista"/>
        <w:numPr>
          <w:ilvl w:val="0"/>
          <w:numId w:val="47"/>
        </w:numPr>
        <w:spacing w:line="360" w:lineRule="auto"/>
        <w:contextualSpacing w:val="0"/>
        <w:jc w:val="both"/>
        <w:rPr>
          <w:rFonts w:ascii="Century Gothic" w:hAnsi="Century Gothic" w:cs="Arial"/>
          <w:lang w:val="es-MX"/>
        </w:rPr>
      </w:pPr>
      <w:r w:rsidRPr="001210BF">
        <w:rPr>
          <w:rFonts w:ascii="Century Gothic" w:hAnsi="Century Gothic" w:cs="Arial"/>
          <w:lang w:val="es-MX"/>
        </w:rPr>
        <w:t>En las zonas de conservación se regulará la mezcla de usos del suelo y sus actividades.</w:t>
      </w:r>
    </w:p>
    <w:p w14:paraId="78497FC6" w14:textId="77777777" w:rsidR="00F6027E" w:rsidRPr="00F6027E" w:rsidRDefault="00F6027E" w:rsidP="006928A8">
      <w:pPr>
        <w:pStyle w:val="Prrafodelista"/>
        <w:spacing w:line="360" w:lineRule="auto"/>
        <w:contextualSpacing w:val="0"/>
        <w:jc w:val="both"/>
        <w:rPr>
          <w:rFonts w:ascii="Century Gothic" w:hAnsi="Century Gothic" w:cs="Arial"/>
          <w:sz w:val="22"/>
          <w:szCs w:val="22"/>
          <w:lang w:val="es-MX"/>
        </w:rPr>
      </w:pPr>
    </w:p>
    <w:p w14:paraId="6F0FEA29" w14:textId="77777777" w:rsidR="00D919AE" w:rsidRPr="001210BF" w:rsidRDefault="00D919AE" w:rsidP="006928A8">
      <w:pPr>
        <w:pStyle w:val="Prrafodelista"/>
        <w:numPr>
          <w:ilvl w:val="0"/>
          <w:numId w:val="47"/>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En las</w:t>
      </w:r>
      <w:r w:rsidR="00E627CB" w:rsidRPr="001210BF">
        <w:rPr>
          <w:rFonts w:ascii="Century Gothic" w:hAnsi="Century Gothic" w:cs="Arial"/>
          <w:lang w:val="es-MX"/>
        </w:rPr>
        <w:t xml:space="preserve"> zonas que no se determinen de c</w:t>
      </w:r>
      <w:r w:rsidRPr="001210BF">
        <w:rPr>
          <w:rFonts w:ascii="Century Gothic" w:hAnsi="Century Gothic" w:cs="Arial"/>
          <w:lang w:val="es-MX"/>
        </w:rPr>
        <w:t>onservación:</w:t>
      </w:r>
    </w:p>
    <w:p w14:paraId="509724EC" w14:textId="77777777" w:rsidR="00D919AE" w:rsidRPr="00F6027E" w:rsidRDefault="00D919AE" w:rsidP="006928A8">
      <w:pPr>
        <w:spacing w:after="0" w:line="360" w:lineRule="auto"/>
        <w:jc w:val="both"/>
        <w:rPr>
          <w:rFonts w:ascii="Century Gothic" w:hAnsi="Century Gothic" w:cs="Arial"/>
          <w:lang w:val="es-MX"/>
        </w:rPr>
      </w:pPr>
    </w:p>
    <w:p w14:paraId="51705FA7" w14:textId="77777777" w:rsidR="00D919AE" w:rsidRPr="001210BF" w:rsidRDefault="00D919AE" w:rsidP="00F6027E">
      <w:pPr>
        <w:pStyle w:val="Prrafodelista"/>
        <w:numPr>
          <w:ilvl w:val="1"/>
          <w:numId w:val="47"/>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 xml:space="preserve">Se considerarán compatibles y, por lo tanto, no se podrá establecer una separación entre los usos de </w:t>
      </w:r>
      <w:proofErr w:type="gramStart"/>
      <w:r w:rsidRPr="001210BF">
        <w:rPr>
          <w:rFonts w:ascii="Century Gothic" w:hAnsi="Century Gothic" w:cs="Arial"/>
          <w:lang w:val="es-MX"/>
        </w:rPr>
        <w:t>suelo residenciales</w:t>
      </w:r>
      <w:proofErr w:type="gramEnd"/>
      <w:r w:rsidRPr="001210BF">
        <w:rPr>
          <w:rFonts w:ascii="Century Gothic" w:hAnsi="Century Gothic" w:cs="Arial"/>
          <w:lang w:val="es-MX"/>
        </w:rPr>
        <w:t xml:space="preserve"> o habitacionales, comerciales y de centro</w:t>
      </w:r>
      <w:r w:rsidR="0035633D" w:rsidRPr="001210BF">
        <w:rPr>
          <w:rFonts w:ascii="Century Gothic" w:hAnsi="Century Gothic" w:cs="Arial"/>
          <w:lang w:val="es-MX"/>
        </w:rPr>
        <w:t>s de trabajo, siempre y cuando e</w:t>
      </w:r>
      <w:r w:rsidRPr="001210BF">
        <w:rPr>
          <w:rFonts w:ascii="Century Gothic" w:hAnsi="Century Gothic" w:cs="Arial"/>
          <w:lang w:val="es-MX"/>
        </w:rPr>
        <w:t>stos no amenacen la seguridad, salud y la integridad de las personas, o rebasen la capacidad de los servicios de agua, drenaje y electricidad o la movilidad.</w:t>
      </w:r>
    </w:p>
    <w:p w14:paraId="5F12756A" w14:textId="77777777" w:rsidR="0068763B" w:rsidRPr="001210BF" w:rsidRDefault="0068763B" w:rsidP="00F6027E">
      <w:pPr>
        <w:pStyle w:val="Prrafodelista"/>
        <w:spacing w:line="360" w:lineRule="auto"/>
        <w:ind w:left="1134" w:hanging="425"/>
        <w:contextualSpacing w:val="0"/>
        <w:jc w:val="both"/>
        <w:rPr>
          <w:rFonts w:ascii="Century Gothic" w:hAnsi="Century Gothic" w:cs="Arial"/>
          <w:lang w:val="es-MX"/>
        </w:rPr>
      </w:pPr>
    </w:p>
    <w:p w14:paraId="622F44FD" w14:textId="77777777" w:rsidR="00D919AE" w:rsidRPr="001210BF" w:rsidRDefault="00D919AE" w:rsidP="00F6027E">
      <w:pPr>
        <w:pStyle w:val="Prrafodelista"/>
        <w:numPr>
          <w:ilvl w:val="1"/>
          <w:numId w:val="47"/>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Se deberá permitir e</w:t>
      </w:r>
      <w:r w:rsidRPr="001210BF">
        <w:rPr>
          <w:rFonts w:ascii="Century Gothic" w:hAnsi="Century Gothic" w:cs="Arial"/>
          <w:b/>
          <w:lang w:val="es-MX"/>
        </w:rPr>
        <w:t xml:space="preserve"> </w:t>
      </w:r>
      <w:r w:rsidRPr="001210BF">
        <w:rPr>
          <w:rFonts w:ascii="Century Gothic" w:hAnsi="Century Gothic" w:cs="Arial"/>
          <w:lang w:val="es-MX"/>
        </w:rPr>
        <w:t>incentivar la densificación en las edificaciones y zonas, promoviéndose las acciones necesarias para contar con la capacidad para proveer los servicios de agua, drenaje, electricidad y movilidad</w:t>
      </w:r>
      <w:r w:rsidR="0035633D" w:rsidRPr="001210BF">
        <w:rPr>
          <w:rFonts w:ascii="Century Gothic" w:hAnsi="Century Gothic" w:cs="Arial"/>
          <w:lang w:val="es-MX"/>
        </w:rPr>
        <w:t>,</w:t>
      </w:r>
      <w:r w:rsidRPr="001210BF">
        <w:rPr>
          <w:rFonts w:ascii="Century Gothic" w:hAnsi="Century Gothic" w:cs="Arial"/>
          <w:lang w:val="es-MX"/>
        </w:rPr>
        <w:t xml:space="preserve"> a partir de instrumentos de colaboración con otros </w:t>
      </w:r>
      <w:r w:rsidR="0097793A" w:rsidRPr="001210BF">
        <w:rPr>
          <w:rFonts w:ascii="Century Gothic" w:hAnsi="Century Gothic" w:cs="Arial"/>
          <w:lang w:val="es-MX"/>
        </w:rPr>
        <w:t>órdenes</w:t>
      </w:r>
      <w:r w:rsidRPr="001210BF">
        <w:rPr>
          <w:rFonts w:ascii="Century Gothic" w:hAnsi="Century Gothic" w:cs="Arial"/>
          <w:lang w:val="es-MX"/>
        </w:rPr>
        <w:t xml:space="preserve"> de gobierno y los promotores inmobiliarios. </w:t>
      </w:r>
    </w:p>
    <w:p w14:paraId="4A7683D0" w14:textId="77777777" w:rsidR="0068763B" w:rsidRPr="001210BF" w:rsidRDefault="0068763B" w:rsidP="00F6027E">
      <w:pPr>
        <w:spacing w:after="0" w:line="360" w:lineRule="auto"/>
        <w:ind w:left="1134" w:hanging="425"/>
        <w:jc w:val="both"/>
        <w:rPr>
          <w:rFonts w:ascii="Century Gothic" w:hAnsi="Century Gothic" w:cs="Arial"/>
          <w:sz w:val="24"/>
          <w:szCs w:val="24"/>
          <w:lang w:val="es-MX"/>
        </w:rPr>
      </w:pPr>
    </w:p>
    <w:p w14:paraId="3FAB9D9A" w14:textId="77777777" w:rsidR="00D919AE" w:rsidRPr="001210BF" w:rsidRDefault="00F969A8" w:rsidP="00F6027E">
      <w:pPr>
        <w:pStyle w:val="Prrafodelista"/>
        <w:numPr>
          <w:ilvl w:val="1"/>
          <w:numId w:val="47"/>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 xml:space="preserve">Se deberán </w:t>
      </w:r>
      <w:r w:rsidR="00D919AE" w:rsidRPr="001210BF">
        <w:rPr>
          <w:rFonts w:ascii="Century Gothic" w:hAnsi="Century Gothic" w:cs="Arial"/>
          <w:lang w:val="es-MX"/>
        </w:rPr>
        <w:t>implementar mecanismos que incentiven la densificación y la inversión incremental en las edificaciones y zonas a las que se refiere el inciso anterior, a fin de promover la inversión privada en polígonos de desarrollo y construcción prioritarios y un mayor aprovechamiento del potencial urbano. Estos polígonos deber</w:t>
      </w:r>
      <w:r w:rsidR="0035633D" w:rsidRPr="001210BF">
        <w:rPr>
          <w:rFonts w:ascii="Century Gothic" w:hAnsi="Century Gothic" w:cs="Arial"/>
          <w:lang w:val="es-MX"/>
        </w:rPr>
        <w:t>án estar previamente establecido</w:t>
      </w:r>
      <w:r w:rsidR="00D919AE" w:rsidRPr="001210BF">
        <w:rPr>
          <w:rFonts w:ascii="Century Gothic" w:hAnsi="Century Gothic" w:cs="Arial"/>
          <w:lang w:val="es-MX"/>
        </w:rPr>
        <w:t>s en los planes de desarrollo urbano de los centros de población correspondientes.</w:t>
      </w:r>
    </w:p>
    <w:p w14:paraId="35C9EB06" w14:textId="77777777" w:rsidR="0068763B" w:rsidRPr="0010676D" w:rsidRDefault="0068763B" w:rsidP="00F6027E">
      <w:pPr>
        <w:spacing w:after="0" w:line="360" w:lineRule="auto"/>
        <w:ind w:left="1134" w:hanging="425"/>
        <w:jc w:val="both"/>
        <w:rPr>
          <w:rFonts w:ascii="Century Gothic" w:hAnsi="Century Gothic" w:cs="Arial"/>
          <w:lang w:val="es-MX"/>
        </w:rPr>
      </w:pPr>
    </w:p>
    <w:p w14:paraId="1E4A02FF" w14:textId="77777777" w:rsidR="00D919AE" w:rsidRPr="001210BF" w:rsidRDefault="00D919AE" w:rsidP="00F6027E">
      <w:pPr>
        <w:pStyle w:val="Prrafodelista"/>
        <w:numPr>
          <w:ilvl w:val="1"/>
          <w:numId w:val="47"/>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 xml:space="preserve">Se garantizará la consolidación de una red coherente de vialidades primarias y secundarias, dotación de espacios públicos y equipamientos suficientes y de calidad, que priorice el acceso al espacio público y la movilidad, conforme a los principios de esta </w:t>
      </w:r>
      <w:r w:rsidR="00A40A93" w:rsidRPr="001210BF">
        <w:rPr>
          <w:rFonts w:ascii="Century Gothic" w:hAnsi="Century Gothic" w:cs="Arial"/>
          <w:lang w:val="es-MX"/>
        </w:rPr>
        <w:t>Ley</w:t>
      </w:r>
      <w:r w:rsidRPr="001210BF">
        <w:rPr>
          <w:rFonts w:ascii="Century Gothic" w:hAnsi="Century Gothic" w:cs="Arial"/>
          <w:lang w:val="es-MX"/>
        </w:rPr>
        <w:t>.</w:t>
      </w:r>
    </w:p>
    <w:p w14:paraId="1861C4DC" w14:textId="77777777" w:rsidR="00D919AE" w:rsidRPr="0010676D" w:rsidRDefault="00D919AE" w:rsidP="006928A8">
      <w:pPr>
        <w:pStyle w:val="Prrafodelista"/>
        <w:spacing w:line="360" w:lineRule="auto"/>
        <w:ind w:left="900"/>
        <w:contextualSpacing w:val="0"/>
        <w:jc w:val="both"/>
        <w:rPr>
          <w:rFonts w:ascii="Century Gothic" w:hAnsi="Century Gothic" w:cs="Arial"/>
          <w:sz w:val="22"/>
          <w:szCs w:val="22"/>
          <w:lang w:val="es-MX"/>
        </w:rPr>
      </w:pPr>
    </w:p>
    <w:p w14:paraId="79C9E5B0"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zonificación secundaria promoverá la asignación de usos mixtos y compatibles, procurando la mezcla de usos de </w:t>
      </w:r>
      <w:proofErr w:type="gramStart"/>
      <w:r w:rsidRPr="001210BF">
        <w:rPr>
          <w:rFonts w:ascii="Century Gothic" w:hAnsi="Century Gothic" w:cs="Arial"/>
          <w:sz w:val="24"/>
          <w:szCs w:val="24"/>
          <w:lang w:val="es-MX"/>
        </w:rPr>
        <w:t>suelo residenciales, comerciales</w:t>
      </w:r>
      <w:proofErr w:type="gramEnd"/>
      <w:r w:rsidRPr="001210BF">
        <w:rPr>
          <w:rFonts w:ascii="Century Gothic" w:hAnsi="Century Gothic" w:cs="Arial"/>
          <w:sz w:val="24"/>
          <w:szCs w:val="24"/>
          <w:lang w:val="es-MX"/>
        </w:rPr>
        <w:t xml:space="preserve"> y centro</w:t>
      </w:r>
      <w:r w:rsidR="0035633D" w:rsidRPr="001210BF">
        <w:rPr>
          <w:rFonts w:ascii="Century Gothic" w:hAnsi="Century Gothic" w:cs="Arial"/>
          <w:sz w:val="24"/>
          <w:szCs w:val="24"/>
          <w:lang w:val="es-MX"/>
        </w:rPr>
        <w:t>s de trabajo, siempre y cuando e</w:t>
      </w:r>
      <w:r w:rsidRPr="001210BF">
        <w:rPr>
          <w:rFonts w:ascii="Century Gothic" w:hAnsi="Century Gothic" w:cs="Arial"/>
          <w:sz w:val="24"/>
          <w:szCs w:val="24"/>
          <w:lang w:val="es-MX"/>
        </w:rPr>
        <w:t>stos no amenacen la seguridad, salud y la integridad de las personas, o se rebasen la capacidad de los servicios de agua, drenaje y electricidad o la movilidad. Los planes municipales de desarrollo urbano deberán incluir las reglas o criterios para interpretar la zonificación, cuando los límites o demarcación de las zonas afecten parcialmente a los predios o se les apliquen dos o más usos del suelo a una sola propiedad.</w:t>
      </w:r>
    </w:p>
    <w:p w14:paraId="517D92DD" w14:textId="77777777" w:rsidR="00D919AE" w:rsidRPr="0010676D" w:rsidRDefault="00D919AE" w:rsidP="006928A8">
      <w:pPr>
        <w:spacing w:after="0" w:line="360" w:lineRule="auto"/>
        <w:jc w:val="both"/>
        <w:rPr>
          <w:rFonts w:ascii="Century Gothic" w:hAnsi="Century Gothic" w:cs="Arial"/>
          <w:lang w:val="es-MX"/>
        </w:rPr>
      </w:pPr>
    </w:p>
    <w:p w14:paraId="597800ED"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Instrumentos de Zonificación Urbana</w:t>
      </w:r>
    </w:p>
    <w:p w14:paraId="6BC8595D" w14:textId="77777777" w:rsidR="00D919AE" w:rsidRPr="001210BF" w:rsidRDefault="0035633D"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 xml:space="preserve">Artículo </w:t>
      </w:r>
      <w:r w:rsidR="00706E7F" w:rsidRPr="001210BF">
        <w:rPr>
          <w:rFonts w:ascii="Century Gothic" w:eastAsia="Calibri" w:hAnsi="Century Gothic"/>
          <w:b/>
          <w:sz w:val="24"/>
          <w:szCs w:val="24"/>
          <w:lang w:val="es-MX" w:eastAsia="en-US"/>
        </w:rPr>
        <w:t>91.</w:t>
      </w:r>
      <w:r w:rsidR="00D919AE" w:rsidRPr="001210BF">
        <w:rPr>
          <w:rFonts w:ascii="Century Gothic" w:hAnsi="Century Gothic"/>
          <w:sz w:val="24"/>
          <w:szCs w:val="24"/>
          <w:lang w:val="es-MX"/>
        </w:rPr>
        <w:t xml:space="preserve"> L</w:t>
      </w:r>
      <w:r w:rsidR="00D919AE" w:rsidRPr="001210BF">
        <w:rPr>
          <w:rFonts w:ascii="Century Gothic" w:eastAsia="Calibri" w:hAnsi="Century Gothic"/>
          <w:sz w:val="24"/>
          <w:szCs w:val="24"/>
          <w:lang w:val="es-MX" w:eastAsia="en-US"/>
        </w:rPr>
        <w:t xml:space="preserve">os planes de desarrollo urbano </w:t>
      </w:r>
      <w:r w:rsidR="00A811AF" w:rsidRPr="001210BF">
        <w:rPr>
          <w:rFonts w:ascii="Century Gothic" w:eastAsia="Calibri" w:hAnsi="Century Gothic"/>
          <w:sz w:val="24"/>
          <w:szCs w:val="24"/>
          <w:lang w:val="es-MX" w:eastAsia="en-US"/>
        </w:rPr>
        <w:t xml:space="preserve">municipal </w:t>
      </w:r>
      <w:r w:rsidR="00D919AE" w:rsidRPr="001210BF">
        <w:rPr>
          <w:rFonts w:ascii="Century Gothic" w:eastAsia="Calibri" w:hAnsi="Century Gothic"/>
          <w:sz w:val="24"/>
          <w:szCs w:val="24"/>
          <w:lang w:val="es-MX" w:eastAsia="en-US"/>
        </w:rPr>
        <w:t>podrán establecer instrumentos de zonificación, mediante los cuales se incremente el coeficiente básico de uso y ocupación del suelo en función de la capacidad, para lo cual, las personas propietarias</w:t>
      </w:r>
      <w:r w:rsidR="00D919AE"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 xml:space="preserve">podrán pagar los derechos sobre el potencial urbano adicional de las superficies a ampliar. Los recursos obtenidos se destinarán a la </w:t>
      </w:r>
      <w:r w:rsidR="00D919AE" w:rsidRPr="001210BF">
        <w:rPr>
          <w:rFonts w:ascii="Century Gothic" w:eastAsia="Calibri" w:hAnsi="Century Gothic"/>
          <w:sz w:val="24"/>
          <w:szCs w:val="24"/>
          <w:lang w:val="es-MX" w:eastAsia="en-US"/>
        </w:rPr>
        <w:lastRenderedPageBreak/>
        <w:t>mejora de espacios públicos, infraestructura, servicios públicos y equipamientos urbanos en la zona de influencia.</w:t>
      </w:r>
    </w:p>
    <w:p w14:paraId="001939C1" w14:textId="77777777" w:rsidR="00D919AE" w:rsidRPr="0010676D" w:rsidRDefault="00D919AE" w:rsidP="006928A8">
      <w:pPr>
        <w:pStyle w:val="Texto0"/>
        <w:spacing w:after="0" w:line="360" w:lineRule="auto"/>
        <w:ind w:firstLine="0"/>
        <w:rPr>
          <w:rFonts w:ascii="Century Gothic" w:eastAsia="Calibri" w:hAnsi="Century Gothic"/>
          <w:sz w:val="22"/>
          <w:szCs w:val="22"/>
          <w:lang w:val="es-MX" w:eastAsia="en-US"/>
        </w:rPr>
      </w:pPr>
    </w:p>
    <w:p w14:paraId="62C9430E" w14:textId="77777777" w:rsidR="00D919AE" w:rsidRPr="001210BF" w:rsidRDefault="00A811AF"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Costo por coeficiente a</w:t>
      </w:r>
      <w:r w:rsidR="00D919AE" w:rsidRPr="001210BF">
        <w:rPr>
          <w:rFonts w:ascii="Century Gothic" w:hAnsi="Century Gothic" w:cs="Arial"/>
          <w:b/>
          <w:i w:val="0"/>
          <w:color w:val="auto"/>
          <w:sz w:val="24"/>
          <w:szCs w:val="24"/>
          <w:lang w:val="es-MX"/>
        </w:rPr>
        <w:t>dicional</w:t>
      </w:r>
    </w:p>
    <w:p w14:paraId="5E1E54CA" w14:textId="77777777" w:rsidR="0068365E" w:rsidRPr="001210BF" w:rsidRDefault="0035633D"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 xml:space="preserve">Artículo </w:t>
      </w:r>
      <w:r w:rsidR="00706E7F" w:rsidRPr="001210BF">
        <w:rPr>
          <w:rFonts w:ascii="Century Gothic" w:eastAsia="Calibri" w:hAnsi="Century Gothic"/>
          <w:b/>
          <w:sz w:val="24"/>
          <w:szCs w:val="24"/>
          <w:lang w:val="es-MX" w:eastAsia="en-US"/>
        </w:rPr>
        <w:t>92.</w:t>
      </w:r>
      <w:r w:rsidR="00D919AE" w:rsidRPr="001210BF">
        <w:rPr>
          <w:rFonts w:ascii="Century Gothic" w:eastAsia="Calibri" w:hAnsi="Century Gothic"/>
          <w:b/>
          <w:sz w:val="24"/>
          <w:szCs w:val="24"/>
          <w:lang w:val="es-MX" w:eastAsia="en-US"/>
        </w:rPr>
        <w:t xml:space="preserve"> </w:t>
      </w:r>
      <w:r w:rsidR="009C16F2" w:rsidRPr="001210BF">
        <w:rPr>
          <w:rFonts w:ascii="Century Gothic" w:eastAsia="Calibri" w:hAnsi="Century Gothic"/>
          <w:sz w:val="24"/>
          <w:szCs w:val="24"/>
          <w:lang w:val="es-MX" w:eastAsia="en-US"/>
        </w:rPr>
        <w:t>Los m</w:t>
      </w:r>
      <w:r w:rsidR="00D919AE" w:rsidRPr="001210BF">
        <w:rPr>
          <w:rFonts w:ascii="Century Gothic" w:eastAsia="Calibri" w:hAnsi="Century Gothic"/>
          <w:sz w:val="24"/>
          <w:szCs w:val="24"/>
          <w:lang w:val="es-MX" w:eastAsia="en-US"/>
        </w:rPr>
        <w:t>unicipios, con base en estudios realizados por profesionales en la materia, establecerán los mecanismos para fijar el costo por metro cuadrado del coeficiente adicional a que se refiere el artículo anterior. Igualmente definirán los mecanismos y procedimientos para asegurar una administración transparente, eficiente y pública de los recursos que se generen.</w:t>
      </w:r>
    </w:p>
    <w:p w14:paraId="4CA7B5A7" w14:textId="77777777" w:rsidR="0068365E" w:rsidRPr="0010676D" w:rsidRDefault="0068365E" w:rsidP="006928A8">
      <w:pPr>
        <w:pStyle w:val="Texto0"/>
        <w:spacing w:after="0" w:line="360" w:lineRule="auto"/>
        <w:ind w:firstLine="0"/>
        <w:rPr>
          <w:rFonts w:ascii="Century Gothic" w:eastAsia="Calibri" w:hAnsi="Century Gothic"/>
          <w:sz w:val="22"/>
          <w:szCs w:val="22"/>
          <w:lang w:val="es-MX" w:eastAsia="en-US"/>
        </w:rPr>
      </w:pPr>
    </w:p>
    <w:p w14:paraId="58F0B390"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Los</w:t>
      </w:r>
      <w:r w:rsidR="009C16F2" w:rsidRPr="001210BF">
        <w:rPr>
          <w:rFonts w:ascii="Century Gothic" w:eastAsia="Calibri" w:hAnsi="Century Gothic"/>
          <w:sz w:val="24"/>
          <w:szCs w:val="24"/>
          <w:lang w:val="es-MX" w:eastAsia="en-US"/>
        </w:rPr>
        <w:t xml:space="preserve"> m</w:t>
      </w:r>
      <w:r w:rsidRPr="001210BF">
        <w:rPr>
          <w:rFonts w:ascii="Century Gothic" w:eastAsia="Calibri" w:hAnsi="Century Gothic"/>
          <w:sz w:val="24"/>
          <w:szCs w:val="24"/>
          <w:lang w:val="es-MX" w:eastAsia="en-US"/>
        </w:rPr>
        <w:t>unicipios</w:t>
      </w:r>
      <w:r w:rsidR="0035633D" w:rsidRPr="001210BF">
        <w:rPr>
          <w:rFonts w:ascii="Century Gothic" w:eastAsia="Calibri" w:hAnsi="Century Gothic"/>
          <w:sz w:val="24"/>
          <w:szCs w:val="24"/>
          <w:lang w:val="es-MX" w:eastAsia="en-US"/>
        </w:rPr>
        <w:t>,</w:t>
      </w:r>
      <w:r w:rsidRPr="001210BF">
        <w:rPr>
          <w:rFonts w:ascii="Century Gothic" w:eastAsia="Calibri" w:hAnsi="Century Gothic"/>
          <w:sz w:val="24"/>
          <w:szCs w:val="24"/>
          <w:lang w:val="es-MX" w:eastAsia="en-US"/>
        </w:rPr>
        <w:t xml:space="preserve"> a través de sus instrumentos de planeación, establecerán los mecanismos de fomento que contribuyan a la mezcla de niveles socioeconómicos y tipologías de vivienda en los desarrollos habitacionales, tales como aumentos a la densidad autorizada, al </w:t>
      </w:r>
      <w:proofErr w:type="spellStart"/>
      <w:r w:rsidRPr="001210BF">
        <w:rPr>
          <w:rFonts w:ascii="Century Gothic" w:eastAsia="Calibri" w:hAnsi="Century Gothic"/>
          <w:sz w:val="24"/>
          <w:szCs w:val="24"/>
          <w:lang w:val="es-MX" w:eastAsia="en-US"/>
        </w:rPr>
        <w:t>CUS</w:t>
      </w:r>
      <w:proofErr w:type="spellEnd"/>
      <w:r w:rsidRPr="001210BF">
        <w:rPr>
          <w:rFonts w:ascii="Century Gothic" w:eastAsia="Calibri" w:hAnsi="Century Gothic"/>
          <w:sz w:val="24"/>
          <w:szCs w:val="24"/>
          <w:lang w:val="es-MX" w:eastAsia="en-US"/>
        </w:rPr>
        <w:t xml:space="preserve"> y al </w:t>
      </w:r>
      <w:proofErr w:type="spellStart"/>
      <w:r w:rsidRPr="001210BF">
        <w:rPr>
          <w:rFonts w:ascii="Century Gothic" w:eastAsia="Calibri" w:hAnsi="Century Gothic"/>
          <w:sz w:val="24"/>
          <w:szCs w:val="24"/>
          <w:lang w:val="es-MX" w:eastAsia="en-US"/>
        </w:rPr>
        <w:t>COS</w:t>
      </w:r>
      <w:proofErr w:type="spellEnd"/>
      <w:r w:rsidRPr="001210BF">
        <w:rPr>
          <w:rFonts w:ascii="Century Gothic" w:eastAsia="Calibri" w:hAnsi="Century Gothic"/>
          <w:sz w:val="24"/>
          <w:szCs w:val="24"/>
          <w:lang w:val="es-MX" w:eastAsia="en-US"/>
        </w:rPr>
        <w:t>, en función de unidades o porcentajes referidos al total de viviendas de determinado tipo de desarrollo.</w:t>
      </w:r>
    </w:p>
    <w:p w14:paraId="25258ABC" w14:textId="77777777" w:rsidR="00D919AE" w:rsidRPr="0010676D" w:rsidRDefault="00D919AE" w:rsidP="006928A8">
      <w:pPr>
        <w:spacing w:after="0" w:line="360" w:lineRule="auto"/>
        <w:jc w:val="both"/>
        <w:rPr>
          <w:rFonts w:ascii="Century Gothic" w:eastAsia="Cambria" w:hAnsi="Century Gothic" w:cs="Arial"/>
          <w:bCs/>
          <w:sz w:val="20"/>
          <w:szCs w:val="20"/>
          <w:lang w:val="es-MX"/>
        </w:rPr>
      </w:pPr>
    </w:p>
    <w:p w14:paraId="2C480598" w14:textId="77777777" w:rsidR="00A811AF" w:rsidRPr="001210BF" w:rsidRDefault="00A811A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TERCERO</w:t>
      </w:r>
    </w:p>
    <w:p w14:paraId="620B7401" w14:textId="77777777" w:rsidR="00D919AE" w:rsidRPr="001210BF" w:rsidRDefault="00A811AF"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EVALUACIÓN DE IMPACTO TERRITORIAL Y URBANO</w:t>
      </w:r>
    </w:p>
    <w:p w14:paraId="6C6E37C2" w14:textId="77777777" w:rsidR="00D919AE" w:rsidRPr="0010676D" w:rsidRDefault="00D919AE" w:rsidP="006928A8">
      <w:pPr>
        <w:spacing w:after="0" w:line="360" w:lineRule="auto"/>
        <w:rPr>
          <w:rFonts w:ascii="Century Gothic" w:hAnsi="Century Gothic"/>
          <w:lang w:val="es-MX"/>
        </w:rPr>
      </w:pPr>
    </w:p>
    <w:p w14:paraId="5B5DEECF"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 Requerimiento de </w:t>
      </w:r>
      <w:r w:rsidRPr="001210BF">
        <w:rPr>
          <w:rFonts w:ascii="Century Gothic" w:eastAsia="Calibri" w:hAnsi="Century Gothic" w:cs="Arial"/>
          <w:sz w:val="24"/>
          <w:lang w:val="es-MX"/>
        </w:rPr>
        <w:t>Impacto Territorial y Urbano</w:t>
      </w:r>
    </w:p>
    <w:p w14:paraId="3D9F533E" w14:textId="77777777" w:rsidR="00D919AE" w:rsidRPr="001210BF" w:rsidRDefault="0068365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9</w:t>
      </w:r>
      <w:r w:rsidR="00706E7F" w:rsidRPr="001210BF">
        <w:rPr>
          <w:rFonts w:ascii="Century Gothic" w:eastAsia="Calibri" w:hAnsi="Century Gothic"/>
          <w:b/>
          <w:sz w:val="24"/>
          <w:szCs w:val="24"/>
          <w:lang w:val="es-MX" w:eastAsia="en-US"/>
        </w:rPr>
        <w:t>3.</w:t>
      </w:r>
      <w:r w:rsidR="00D919AE"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 xml:space="preserve">Toda persona física o moral, pública o privada, que pretenda realizar las obras y actividades a que se refiere el artículo siguiente, deberá </w:t>
      </w:r>
      <w:r w:rsidR="00D919AE" w:rsidRPr="001210BF">
        <w:rPr>
          <w:rFonts w:ascii="Century Gothic" w:eastAsia="Calibri" w:hAnsi="Century Gothic"/>
          <w:sz w:val="24"/>
          <w:szCs w:val="24"/>
          <w:lang w:val="es-MX" w:eastAsia="en-US"/>
        </w:rPr>
        <w:lastRenderedPageBreak/>
        <w:t>obtener previamente un dictamen favorable en materia d</w:t>
      </w:r>
      <w:r w:rsidRPr="001210BF">
        <w:rPr>
          <w:rFonts w:ascii="Century Gothic" w:eastAsia="Calibri" w:hAnsi="Century Gothic"/>
          <w:sz w:val="24"/>
          <w:szCs w:val="24"/>
          <w:lang w:val="es-MX" w:eastAsia="en-US"/>
        </w:rPr>
        <w:t xml:space="preserve">e Impacto Territorial y Urbano </w:t>
      </w:r>
      <w:r w:rsidR="00D919AE" w:rsidRPr="001210BF">
        <w:rPr>
          <w:rFonts w:ascii="Century Gothic" w:eastAsia="Calibri" w:hAnsi="Century Gothic"/>
          <w:sz w:val="24"/>
          <w:szCs w:val="24"/>
          <w:lang w:val="es-MX" w:eastAsia="en-US"/>
        </w:rPr>
        <w:t>que le expida la Secretaría, la cual verificará que las mismas sean compatibles con:</w:t>
      </w:r>
    </w:p>
    <w:p w14:paraId="24493569"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2792C65A"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El ordenamiento territorial y la planeación del desarrollo urbano y metropolitano, así como las disposiciones en materia de prevención de riesgo en los asentamientos humanos.</w:t>
      </w:r>
    </w:p>
    <w:p w14:paraId="44D02FEE" w14:textId="77777777" w:rsidR="00D919AE" w:rsidRPr="001210BF" w:rsidRDefault="00D919AE" w:rsidP="006928A8">
      <w:pPr>
        <w:pStyle w:val="Texto0"/>
        <w:spacing w:after="0" w:line="360" w:lineRule="auto"/>
        <w:rPr>
          <w:rFonts w:ascii="Century Gothic" w:hAnsi="Century Gothic"/>
          <w:sz w:val="24"/>
          <w:szCs w:val="24"/>
          <w:lang w:val="es-MX"/>
        </w:rPr>
      </w:pPr>
    </w:p>
    <w:p w14:paraId="01CB9103"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La dotación adecuada de espacios públicos y soluciones de movilidad.</w:t>
      </w:r>
    </w:p>
    <w:p w14:paraId="7986C181"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41BA7285"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La adecuada construcción y continuidad de las redes de infraestructura primaria necesarias.</w:t>
      </w:r>
    </w:p>
    <w:p w14:paraId="28C81E14" w14:textId="77777777" w:rsidR="00D919AE" w:rsidRPr="001210BF" w:rsidRDefault="00D919AE" w:rsidP="006928A8">
      <w:pPr>
        <w:pStyle w:val="Texto0"/>
        <w:spacing w:after="0" w:line="360" w:lineRule="auto"/>
        <w:ind w:left="540" w:firstLine="0"/>
        <w:rPr>
          <w:rFonts w:ascii="Century Gothic" w:hAnsi="Century Gothic"/>
          <w:sz w:val="24"/>
          <w:szCs w:val="24"/>
          <w:lang w:val="es-MX"/>
        </w:rPr>
      </w:pPr>
    </w:p>
    <w:p w14:paraId="20369CDD"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La factibilidad de dotar de infraestructura, equipamiento y servicios públicos que los nuevos desarrollos demanden.</w:t>
      </w:r>
    </w:p>
    <w:p w14:paraId="6A2C9B95"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4C59800A" w14:textId="77777777" w:rsidR="00D919AE" w:rsidRPr="001210BF" w:rsidRDefault="00D919AE"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Acciones que requieren autorización de Impacto Territorial y Urbano</w:t>
      </w:r>
    </w:p>
    <w:p w14:paraId="2091E27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 xml:space="preserve">Artículo </w:t>
      </w:r>
      <w:r w:rsidR="0068365E" w:rsidRPr="001210BF">
        <w:rPr>
          <w:rFonts w:ascii="Century Gothic" w:eastAsia="Calibri" w:hAnsi="Century Gothic"/>
          <w:b/>
          <w:sz w:val="24"/>
          <w:szCs w:val="24"/>
          <w:lang w:val="es-MX" w:eastAsia="en-US"/>
        </w:rPr>
        <w:t>9</w:t>
      </w:r>
      <w:r w:rsidR="00706E7F" w:rsidRPr="001210BF">
        <w:rPr>
          <w:rFonts w:ascii="Century Gothic" w:eastAsia="Calibri" w:hAnsi="Century Gothic"/>
          <w:b/>
          <w:sz w:val="24"/>
          <w:szCs w:val="24"/>
          <w:lang w:val="es-MX" w:eastAsia="en-US"/>
        </w:rPr>
        <w:t>4</w:t>
      </w:r>
      <w:r w:rsidR="00A811AF" w:rsidRPr="001210BF">
        <w:rPr>
          <w:rFonts w:ascii="Century Gothic" w:eastAsia="Calibri" w:hAnsi="Century Gothic"/>
          <w:b/>
          <w:sz w:val="24"/>
          <w:szCs w:val="24"/>
          <w:lang w:val="es-MX" w:eastAsia="en-US"/>
        </w:rPr>
        <w:t>.</w:t>
      </w:r>
      <w:r w:rsidRPr="001210BF">
        <w:rPr>
          <w:rFonts w:ascii="Century Gothic" w:eastAsia="Calibri" w:hAnsi="Century Gothic"/>
          <w:b/>
          <w:sz w:val="24"/>
          <w:szCs w:val="24"/>
          <w:lang w:val="es-MX" w:eastAsia="en-US"/>
        </w:rPr>
        <w:t xml:space="preserve"> </w:t>
      </w:r>
      <w:r w:rsidRPr="001210BF">
        <w:rPr>
          <w:rFonts w:ascii="Century Gothic" w:eastAsia="Arial Unicode MS" w:hAnsi="Century Gothic"/>
          <w:sz w:val="24"/>
          <w:szCs w:val="24"/>
          <w:lang w:val="es-MX" w:eastAsia="en-US"/>
        </w:rPr>
        <w:t>Las acciones de desarrollo urbano que puedan producir un impacto</w:t>
      </w:r>
      <w:r w:rsidR="00182F44" w:rsidRPr="001210BF">
        <w:rPr>
          <w:rFonts w:ascii="Century Gothic" w:eastAsia="Arial Unicode MS" w:hAnsi="Century Gothic"/>
          <w:sz w:val="24"/>
          <w:szCs w:val="24"/>
          <w:lang w:val="es-MX" w:eastAsia="en-US"/>
        </w:rPr>
        <w:t xml:space="preserve"> significativo en el entorno </w:t>
      </w:r>
      <w:r w:rsidRPr="001210BF">
        <w:rPr>
          <w:rFonts w:ascii="Century Gothic" w:eastAsia="Arial Unicode MS" w:hAnsi="Century Gothic"/>
          <w:sz w:val="24"/>
          <w:szCs w:val="24"/>
          <w:lang w:val="es-MX" w:eastAsia="en-US"/>
        </w:rPr>
        <w:t>o en la estructura urbana del centro de población, de la región o zona conurbada o metropolitana, requerirán además de las licencias o autorizaciones municipales que correspondan, del Dictamen de Impacto Territorial y Urbano de la Secretaría.</w:t>
      </w:r>
    </w:p>
    <w:p w14:paraId="17A9B91D"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652F44C1" w14:textId="77777777" w:rsidR="00D919AE" w:rsidRPr="001210BF" w:rsidRDefault="00D919AE" w:rsidP="006928A8">
      <w:pPr>
        <w:spacing w:after="0" w:line="360" w:lineRule="auto"/>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 xml:space="preserve">Para los efectos de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se consideran de impacto significativo</w:t>
      </w:r>
      <w:r w:rsidRPr="001210BF">
        <w:rPr>
          <w:rFonts w:ascii="Century Gothic" w:eastAsia="Calibri" w:hAnsi="Century Gothic" w:cs="Arial"/>
          <w:sz w:val="24"/>
          <w:szCs w:val="24"/>
          <w:lang w:val="es-MX"/>
        </w:rPr>
        <w:t>:</w:t>
      </w:r>
    </w:p>
    <w:p w14:paraId="616D9B4B" w14:textId="77777777" w:rsidR="00D919AE" w:rsidRPr="001210BF" w:rsidRDefault="00D919AE" w:rsidP="006928A8">
      <w:pPr>
        <w:spacing w:after="0" w:line="360" w:lineRule="auto"/>
        <w:ind w:left="851"/>
        <w:jc w:val="both"/>
        <w:rPr>
          <w:rFonts w:ascii="Century Gothic" w:eastAsia="Calibri" w:hAnsi="Century Gothic" w:cs="Arial"/>
          <w:sz w:val="24"/>
          <w:szCs w:val="24"/>
          <w:lang w:val="es-MX"/>
        </w:rPr>
      </w:pPr>
    </w:p>
    <w:p w14:paraId="44EB7DC3"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Los conjuntos </w:t>
      </w:r>
      <w:r w:rsidR="00182F44" w:rsidRPr="001210BF">
        <w:rPr>
          <w:rFonts w:ascii="Century Gothic" w:eastAsia="Arial Unicode MS" w:hAnsi="Century Gothic" w:cs="Arial"/>
          <w:sz w:val="24"/>
          <w:szCs w:val="24"/>
          <w:lang w:val="es-MX"/>
        </w:rPr>
        <w:t xml:space="preserve">urbanos </w:t>
      </w:r>
      <w:r w:rsidRPr="001210BF">
        <w:rPr>
          <w:rFonts w:ascii="Century Gothic" w:eastAsia="Arial Unicode MS" w:hAnsi="Century Gothic" w:cs="Arial"/>
          <w:sz w:val="24"/>
          <w:szCs w:val="24"/>
          <w:lang w:val="es-MX"/>
        </w:rPr>
        <w:t>y fraccionamientos habitacionales de más de cien viviendas.</w:t>
      </w:r>
    </w:p>
    <w:p w14:paraId="194482CD" w14:textId="77777777" w:rsidR="00D919AE" w:rsidRPr="001210BF" w:rsidRDefault="00D919AE" w:rsidP="006928A8">
      <w:pPr>
        <w:spacing w:after="0" w:line="360" w:lineRule="auto"/>
        <w:ind w:left="1286"/>
        <w:jc w:val="both"/>
        <w:rPr>
          <w:rFonts w:ascii="Century Gothic" w:eastAsia="Arial Unicode MS" w:hAnsi="Century Gothic" w:cs="Arial"/>
          <w:sz w:val="24"/>
          <w:szCs w:val="24"/>
          <w:lang w:val="es-MX"/>
        </w:rPr>
      </w:pPr>
    </w:p>
    <w:p w14:paraId="745AA798"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fraccionamientos campestres.</w:t>
      </w:r>
    </w:p>
    <w:p w14:paraId="54DC6A1A"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6DF5943"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mercados de mayoreo.</w:t>
      </w:r>
    </w:p>
    <w:p w14:paraId="617035CE"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8CD1134"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hospitales y sanatorios de más de ciento veinte camas.</w:t>
      </w:r>
    </w:p>
    <w:p w14:paraId="5E19CAE9"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1E8A3060"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centrales de abasto o acopio y rastros.</w:t>
      </w:r>
    </w:p>
    <w:p w14:paraId="366EA3A6" w14:textId="77777777" w:rsidR="00D919AE" w:rsidRPr="001210BF" w:rsidRDefault="00D919AE" w:rsidP="006928A8">
      <w:pPr>
        <w:pStyle w:val="Prrafodelista"/>
        <w:spacing w:line="360" w:lineRule="auto"/>
        <w:rPr>
          <w:rFonts w:ascii="Century Gothic" w:eastAsia="Arial Unicode MS" w:hAnsi="Century Gothic" w:cs="Arial"/>
          <w:lang w:val="es-MX"/>
        </w:rPr>
      </w:pPr>
    </w:p>
    <w:p w14:paraId="4D88E9CD"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obras públicas o privadas que impliquen la creación o modificación de vialidades primarias y secundarias, así como la construcción de equipamientos públicos.</w:t>
      </w:r>
    </w:p>
    <w:p w14:paraId="187E36CA" w14:textId="77777777" w:rsidR="00D919AE" w:rsidRPr="001210BF" w:rsidRDefault="00D919AE" w:rsidP="006928A8">
      <w:pPr>
        <w:spacing w:after="0" w:line="360" w:lineRule="auto"/>
        <w:jc w:val="both"/>
        <w:rPr>
          <w:rFonts w:ascii="Century Gothic" w:eastAsia="Arial Unicode MS" w:hAnsi="Century Gothic" w:cs="Arial"/>
          <w:sz w:val="24"/>
          <w:szCs w:val="24"/>
          <w:lang w:val="es-MX"/>
        </w:rPr>
      </w:pPr>
    </w:p>
    <w:p w14:paraId="3D08AAA4"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centros de espectáculos, culturales y recreativos con capacidad mayor a mil espectadores.</w:t>
      </w:r>
    </w:p>
    <w:p w14:paraId="10872574"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BB49EBF"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Las instalaciones deportivas con asistencia del público con capacidad mayor a tres mil espectadores.</w:t>
      </w:r>
    </w:p>
    <w:p w14:paraId="4B3AC36D"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286815B9"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hoteles y moteles de más de 80 cuartos.</w:t>
      </w:r>
    </w:p>
    <w:p w14:paraId="3C162DFA"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39EEAC82"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terminales aéreas, de autobuses y ferroviarias.</w:t>
      </w:r>
    </w:p>
    <w:p w14:paraId="145CC528"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46043F69"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cementerios y crematorios.</w:t>
      </w:r>
    </w:p>
    <w:p w14:paraId="2C017B9C"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4FEFC8B1"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depósitos y plantas de tratamiento de basura y de aguas residuales.</w:t>
      </w:r>
    </w:p>
    <w:p w14:paraId="3CF310E8"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53DC6F9E"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cuerpos receptores de escombro.</w:t>
      </w:r>
    </w:p>
    <w:p w14:paraId="4AB2EA59"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4CD52C07"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 industria mediana, grande o que por su naturaleza produzca desechos contaminantes, conforme a la </w:t>
      </w:r>
      <w:r w:rsidR="001A615A" w:rsidRPr="001210BF">
        <w:rPr>
          <w:rFonts w:ascii="Century Gothic" w:eastAsia="Arial Unicode MS" w:hAnsi="Century Gothic" w:cs="Arial"/>
          <w:sz w:val="24"/>
          <w:szCs w:val="24"/>
          <w:lang w:val="es-MX"/>
        </w:rPr>
        <w:t>l</w:t>
      </w:r>
      <w:r w:rsidR="00A40A93" w:rsidRPr="001210BF">
        <w:rPr>
          <w:rFonts w:ascii="Century Gothic" w:eastAsia="Arial Unicode MS" w:hAnsi="Century Gothic" w:cs="Arial"/>
          <w:sz w:val="24"/>
          <w:szCs w:val="24"/>
          <w:lang w:val="es-MX"/>
        </w:rPr>
        <w:t>ey</w:t>
      </w:r>
      <w:r w:rsidRPr="001210BF">
        <w:rPr>
          <w:rFonts w:ascii="Century Gothic" w:eastAsia="Arial Unicode MS" w:hAnsi="Century Gothic" w:cs="Arial"/>
          <w:sz w:val="24"/>
          <w:szCs w:val="24"/>
          <w:lang w:val="es-MX"/>
        </w:rPr>
        <w:t xml:space="preserve"> en la materia, excepto cuando se ubiquen en parques industriales autorizados.</w:t>
      </w:r>
    </w:p>
    <w:p w14:paraId="2906DE43"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07898264"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explotación de bancos de materiales para la construcción u otros fines.</w:t>
      </w:r>
    </w:p>
    <w:p w14:paraId="415BE5D5"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7D8CFC5C"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acciones urbanas ubicadas dentro de los límites de un centro de población que requieran de la construcción de obras de cabecera o de rede</w:t>
      </w:r>
      <w:r w:rsidR="0068365E" w:rsidRPr="001210BF">
        <w:rPr>
          <w:rFonts w:ascii="Century Gothic" w:eastAsia="Arial Unicode MS" w:hAnsi="Century Gothic" w:cs="Arial"/>
          <w:sz w:val="24"/>
          <w:szCs w:val="24"/>
          <w:lang w:val="es-MX"/>
        </w:rPr>
        <w:t>s de infraestructura primaria.</w:t>
      </w:r>
    </w:p>
    <w:p w14:paraId="24BA496A" w14:textId="77777777" w:rsidR="00D919AE" w:rsidRPr="0010676D" w:rsidRDefault="00D919AE" w:rsidP="006928A8">
      <w:pPr>
        <w:spacing w:after="0" w:line="360" w:lineRule="auto"/>
        <w:ind w:left="1286" w:hanging="578"/>
        <w:jc w:val="both"/>
        <w:rPr>
          <w:rFonts w:ascii="Century Gothic" w:eastAsia="Arial Unicode MS" w:hAnsi="Century Gothic" w:cs="Arial"/>
          <w:lang w:val="es-MX"/>
        </w:rPr>
      </w:pPr>
    </w:p>
    <w:p w14:paraId="199F21E1"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Toda edificación de más de dos mil metros cuadrados de construcción o que exceda de diez niveles.</w:t>
      </w:r>
    </w:p>
    <w:p w14:paraId="08E37B53" w14:textId="77777777" w:rsidR="00D919AE" w:rsidRPr="001210BF" w:rsidRDefault="00D919AE" w:rsidP="006928A8">
      <w:pPr>
        <w:spacing w:after="0" w:line="360" w:lineRule="auto"/>
        <w:jc w:val="both"/>
        <w:rPr>
          <w:rFonts w:ascii="Century Gothic" w:eastAsia="Arial Unicode MS" w:hAnsi="Century Gothic" w:cs="Arial"/>
          <w:sz w:val="24"/>
          <w:szCs w:val="24"/>
          <w:lang w:val="es-MX"/>
        </w:rPr>
      </w:pPr>
    </w:p>
    <w:p w14:paraId="19FED6AD" w14:textId="77777777" w:rsidR="00D919AE" w:rsidRPr="001210BF" w:rsidRDefault="00D919AE" w:rsidP="006928A8">
      <w:pPr>
        <w:pStyle w:val="Ttulo5"/>
        <w:spacing w:line="360" w:lineRule="auto"/>
        <w:jc w:val="both"/>
        <w:rPr>
          <w:rFonts w:ascii="Century Gothic" w:eastAsia="Arial Unicode MS" w:hAnsi="Century Gothic" w:cs="Arial"/>
          <w:b w:val="0"/>
          <w:sz w:val="24"/>
          <w:lang w:val="es-MX"/>
        </w:rPr>
      </w:pPr>
      <w:r w:rsidRPr="001210BF">
        <w:rPr>
          <w:rFonts w:ascii="Century Gothic" w:eastAsia="Calibri" w:hAnsi="Century Gothic" w:cs="Arial"/>
          <w:b w:val="0"/>
          <w:sz w:val="24"/>
          <w:lang w:val="es-MX"/>
        </w:rPr>
        <w:t>Para los centros de población estratégicos de nivel estatal, se consideran de impacto significativo, los casos enumerados anteriormente, a excepción de los casos relativos a fraccionamientos habitacionales, en cuyo caso, serán de más de mil  viviendas; hoteles y moteles, cuando el número de cuartos sea mayor a doscientos, así como toda edificación no habitacional de más de veinte mil metros cuadrados de</w:t>
      </w:r>
      <w:r w:rsidRPr="001210BF">
        <w:rPr>
          <w:rFonts w:ascii="Century Gothic" w:eastAsia="Arial Unicode MS" w:hAnsi="Century Gothic" w:cs="Arial"/>
          <w:b w:val="0"/>
          <w:sz w:val="24"/>
          <w:lang w:val="es-MX"/>
        </w:rPr>
        <w:t xml:space="preserve"> construcción o que exceda de quince niveles.</w:t>
      </w:r>
    </w:p>
    <w:p w14:paraId="607E752D" w14:textId="77777777" w:rsidR="00D919AE" w:rsidRPr="001210BF" w:rsidRDefault="00D919AE" w:rsidP="006928A8">
      <w:pPr>
        <w:spacing w:after="0" w:line="360" w:lineRule="auto"/>
        <w:jc w:val="both"/>
        <w:rPr>
          <w:rFonts w:ascii="Century Gothic" w:hAnsi="Century Gothic" w:cs="Arial"/>
          <w:sz w:val="24"/>
          <w:szCs w:val="24"/>
          <w:lang w:val="es-MX"/>
        </w:rPr>
      </w:pPr>
    </w:p>
    <w:p w14:paraId="6E622061" w14:textId="77777777" w:rsidR="0068365E" w:rsidRPr="001210BF" w:rsidRDefault="0068365E" w:rsidP="006928A8">
      <w:pPr>
        <w:pStyle w:val="Texto0"/>
        <w:spacing w:after="0" w:line="360" w:lineRule="auto"/>
        <w:ind w:firstLine="0"/>
        <w:jc w:val="right"/>
        <w:rPr>
          <w:rFonts w:ascii="Century Gothic" w:hAnsi="Century Gothic"/>
          <w:b/>
          <w:sz w:val="24"/>
          <w:szCs w:val="24"/>
          <w:lang w:val="es-MX"/>
        </w:rPr>
      </w:pPr>
      <w:r w:rsidRPr="001210BF">
        <w:rPr>
          <w:rFonts w:ascii="Century Gothic" w:hAnsi="Century Gothic"/>
          <w:b/>
          <w:sz w:val="24"/>
          <w:szCs w:val="24"/>
          <w:lang w:val="es-MX"/>
        </w:rPr>
        <w:t xml:space="preserve">Información de </w:t>
      </w:r>
      <w:r w:rsidRPr="001210BF">
        <w:rPr>
          <w:rFonts w:ascii="Century Gothic" w:eastAsia="Calibri" w:hAnsi="Century Gothic"/>
          <w:b/>
          <w:sz w:val="24"/>
          <w:szCs w:val="24"/>
          <w:lang w:val="es-MX" w:eastAsia="en-US"/>
        </w:rPr>
        <w:t>Impacto Territorial y Urbano</w:t>
      </w:r>
    </w:p>
    <w:p w14:paraId="45810BB2" w14:textId="77777777" w:rsidR="0068365E" w:rsidRPr="001210BF" w:rsidRDefault="00821682" w:rsidP="006928A8">
      <w:pPr>
        <w:pStyle w:val="Texto0"/>
        <w:spacing w:after="0" w:line="360" w:lineRule="auto"/>
        <w:ind w:firstLine="0"/>
        <w:rPr>
          <w:rFonts w:ascii="Century Gothic" w:hAnsi="Century Gothic"/>
          <w:sz w:val="24"/>
          <w:szCs w:val="24"/>
          <w:lang w:val="es-MX"/>
        </w:rPr>
      </w:pPr>
      <w:r w:rsidRPr="001210BF">
        <w:rPr>
          <w:rFonts w:ascii="Century Gothic" w:eastAsia="Calibri" w:hAnsi="Century Gothic"/>
          <w:b/>
          <w:sz w:val="24"/>
          <w:szCs w:val="24"/>
          <w:lang w:val="es-MX" w:eastAsia="en-US"/>
        </w:rPr>
        <w:t>Artículo 9</w:t>
      </w:r>
      <w:r w:rsidR="00706E7F" w:rsidRPr="001210BF">
        <w:rPr>
          <w:rFonts w:ascii="Century Gothic" w:eastAsia="Calibri" w:hAnsi="Century Gothic"/>
          <w:b/>
          <w:sz w:val="24"/>
          <w:szCs w:val="24"/>
          <w:lang w:val="es-MX" w:eastAsia="en-US"/>
        </w:rPr>
        <w:t>5</w:t>
      </w:r>
      <w:r w:rsidR="0068365E" w:rsidRPr="001210BF">
        <w:rPr>
          <w:rFonts w:ascii="Century Gothic" w:eastAsia="Calibri" w:hAnsi="Century Gothic"/>
          <w:b/>
          <w:sz w:val="24"/>
          <w:szCs w:val="24"/>
          <w:lang w:val="es-MX" w:eastAsia="en-US"/>
        </w:rPr>
        <w:t xml:space="preserve">. </w:t>
      </w:r>
      <w:r w:rsidR="00A811AF" w:rsidRPr="001210BF">
        <w:rPr>
          <w:rFonts w:ascii="Century Gothic" w:eastAsia="Calibri" w:hAnsi="Century Gothic"/>
          <w:sz w:val="24"/>
          <w:szCs w:val="24"/>
          <w:lang w:val="es-MX" w:eastAsia="en-US"/>
        </w:rPr>
        <w:t xml:space="preserve">El Dictamen </w:t>
      </w:r>
      <w:r w:rsidR="0068365E" w:rsidRPr="001210BF">
        <w:rPr>
          <w:rFonts w:ascii="Century Gothic" w:eastAsia="Calibri" w:hAnsi="Century Gothic"/>
          <w:sz w:val="24"/>
          <w:szCs w:val="24"/>
          <w:lang w:val="es-MX" w:eastAsia="en-US"/>
        </w:rPr>
        <w:t xml:space="preserve">de Impacto Territorial y Urbano deberá acompañarse de la información que analice y evalúe los impactos previsibles y las estrategias para evitarlos, minimizarlos o compensarlos, así como que acredite las medidas de </w:t>
      </w:r>
      <w:r w:rsidR="0068365E" w:rsidRPr="001210BF">
        <w:rPr>
          <w:rFonts w:ascii="Century Gothic" w:hAnsi="Century Gothic"/>
          <w:sz w:val="24"/>
          <w:szCs w:val="24"/>
          <w:lang w:val="es-MX"/>
        </w:rPr>
        <w:t xml:space="preserve">prevención de riesgo en los asentamientos humanos en los términos de esta </w:t>
      </w:r>
      <w:r w:rsidR="00A40A93" w:rsidRPr="001210BF">
        <w:rPr>
          <w:rFonts w:ascii="Century Gothic" w:hAnsi="Century Gothic"/>
          <w:sz w:val="24"/>
          <w:szCs w:val="24"/>
          <w:lang w:val="es-MX"/>
        </w:rPr>
        <w:t>Ley</w:t>
      </w:r>
      <w:r w:rsidR="0068365E" w:rsidRPr="001210BF">
        <w:rPr>
          <w:rFonts w:ascii="Century Gothic" w:hAnsi="Century Gothic"/>
          <w:sz w:val="24"/>
          <w:szCs w:val="24"/>
          <w:lang w:val="es-MX"/>
        </w:rPr>
        <w:t>.</w:t>
      </w:r>
    </w:p>
    <w:p w14:paraId="02AA7938" w14:textId="77777777" w:rsidR="0068365E" w:rsidRPr="001210BF" w:rsidRDefault="0068365E" w:rsidP="006928A8">
      <w:pPr>
        <w:pStyle w:val="Texto0"/>
        <w:spacing w:after="0" w:line="360" w:lineRule="auto"/>
        <w:ind w:firstLine="0"/>
        <w:rPr>
          <w:rFonts w:ascii="Century Gothic" w:eastAsia="Calibri" w:hAnsi="Century Gothic"/>
          <w:sz w:val="24"/>
          <w:szCs w:val="24"/>
          <w:lang w:val="es-MX" w:eastAsia="en-US"/>
        </w:rPr>
      </w:pPr>
    </w:p>
    <w:p w14:paraId="60F90CBE"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Solicitudes de </w:t>
      </w:r>
      <w:r w:rsidRPr="001210BF">
        <w:rPr>
          <w:rFonts w:ascii="Century Gothic" w:eastAsia="Calibri" w:hAnsi="Century Gothic" w:cs="Arial"/>
          <w:sz w:val="24"/>
          <w:lang w:val="es-MX"/>
        </w:rPr>
        <w:t>Impacto Territorial y Urbano</w:t>
      </w:r>
    </w:p>
    <w:p w14:paraId="4D6AC618" w14:textId="77777777" w:rsidR="0068365E" w:rsidRPr="001210BF" w:rsidRDefault="00821682"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9</w:t>
      </w:r>
      <w:r w:rsidR="00706E7F" w:rsidRPr="001210BF">
        <w:rPr>
          <w:rFonts w:ascii="Century Gothic" w:eastAsia="Calibri" w:hAnsi="Century Gothic"/>
          <w:b/>
          <w:sz w:val="24"/>
          <w:szCs w:val="24"/>
          <w:lang w:val="es-MX" w:eastAsia="en-US"/>
        </w:rPr>
        <w:t>6</w:t>
      </w:r>
      <w:r w:rsidR="00A811AF" w:rsidRPr="001210BF">
        <w:rPr>
          <w:rFonts w:ascii="Century Gothic" w:eastAsia="Calibri" w:hAnsi="Century Gothic"/>
          <w:b/>
          <w:sz w:val="24"/>
          <w:szCs w:val="24"/>
          <w:lang w:val="es-MX" w:eastAsia="en-US"/>
        </w:rPr>
        <w:t>.</w:t>
      </w:r>
      <w:r w:rsidR="0068365E" w:rsidRPr="001210BF">
        <w:rPr>
          <w:rFonts w:ascii="Century Gothic" w:eastAsia="Calibri" w:hAnsi="Century Gothic"/>
          <w:b/>
          <w:sz w:val="24"/>
          <w:szCs w:val="24"/>
          <w:lang w:val="es-MX" w:eastAsia="en-US"/>
        </w:rPr>
        <w:t xml:space="preserve"> </w:t>
      </w:r>
      <w:r w:rsidR="0068365E" w:rsidRPr="001210BF">
        <w:rPr>
          <w:rFonts w:ascii="Century Gothic" w:eastAsia="Calibri" w:hAnsi="Century Gothic"/>
          <w:sz w:val="24"/>
          <w:szCs w:val="24"/>
          <w:lang w:val="es-MX" w:eastAsia="en-US"/>
        </w:rPr>
        <w:t>La Secretaría elaborará y publicará las metodolo</w:t>
      </w:r>
      <w:r w:rsidR="00A811AF" w:rsidRPr="001210BF">
        <w:rPr>
          <w:rFonts w:ascii="Century Gothic" w:eastAsia="Calibri" w:hAnsi="Century Gothic"/>
          <w:sz w:val="24"/>
          <w:szCs w:val="24"/>
          <w:lang w:val="es-MX" w:eastAsia="en-US"/>
        </w:rPr>
        <w:t xml:space="preserve">gías para la elaboración de los Dictámenes </w:t>
      </w:r>
      <w:r w:rsidR="0068365E" w:rsidRPr="001210BF">
        <w:rPr>
          <w:rFonts w:ascii="Century Gothic" w:eastAsia="Calibri" w:hAnsi="Century Gothic"/>
          <w:sz w:val="24"/>
          <w:szCs w:val="24"/>
          <w:lang w:val="es-MX" w:eastAsia="en-US"/>
        </w:rPr>
        <w:t xml:space="preserve">de Impacto Territorial y Urbano en sus diversas </w:t>
      </w:r>
      <w:r w:rsidR="0068365E" w:rsidRPr="001210BF">
        <w:rPr>
          <w:rFonts w:ascii="Century Gothic" w:eastAsia="Calibri" w:hAnsi="Century Gothic"/>
          <w:sz w:val="24"/>
          <w:szCs w:val="24"/>
          <w:lang w:val="es-MX" w:eastAsia="en-US"/>
        </w:rPr>
        <w:lastRenderedPageBreak/>
        <w:t>modalidades, de acuerdo con la naturaleza, la escala y la ubicación de las obras o actividades de que se trate.</w:t>
      </w:r>
    </w:p>
    <w:p w14:paraId="143E54DF" w14:textId="77777777" w:rsidR="0068365E" w:rsidRPr="001210BF" w:rsidRDefault="0068365E" w:rsidP="006928A8">
      <w:pPr>
        <w:pStyle w:val="Texto0"/>
        <w:spacing w:after="0" w:line="360" w:lineRule="auto"/>
        <w:ind w:firstLine="0"/>
        <w:rPr>
          <w:rFonts w:ascii="Century Gothic" w:eastAsia="Calibri" w:hAnsi="Century Gothic"/>
          <w:sz w:val="24"/>
          <w:szCs w:val="24"/>
          <w:lang w:val="es-MX" w:eastAsia="en-US"/>
        </w:rPr>
      </w:pPr>
    </w:p>
    <w:p w14:paraId="364AB3CC"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Condiciones en m</w:t>
      </w:r>
      <w:r w:rsidR="0068365E" w:rsidRPr="001210BF">
        <w:rPr>
          <w:rFonts w:ascii="Century Gothic" w:hAnsi="Century Gothic" w:cs="Arial"/>
          <w:sz w:val="24"/>
          <w:lang w:val="es-MX"/>
        </w:rPr>
        <w:t xml:space="preserve">ateria de </w:t>
      </w:r>
      <w:r w:rsidR="0068365E" w:rsidRPr="001210BF">
        <w:rPr>
          <w:rFonts w:ascii="Century Gothic" w:eastAsia="Calibri" w:hAnsi="Century Gothic" w:cs="Arial"/>
          <w:sz w:val="24"/>
          <w:lang w:val="es-MX"/>
        </w:rPr>
        <w:t>Impacto Territorial y Urbano</w:t>
      </w:r>
    </w:p>
    <w:p w14:paraId="6AE06935" w14:textId="77777777" w:rsidR="0068365E" w:rsidRPr="001210BF" w:rsidRDefault="00821682" w:rsidP="006928A8">
      <w:pPr>
        <w:autoSpaceDE w:val="0"/>
        <w:autoSpaceDN w:val="0"/>
        <w:adjustRightInd w:val="0"/>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9</w:t>
      </w:r>
      <w:r w:rsidR="00706E7F" w:rsidRPr="001210BF">
        <w:rPr>
          <w:rFonts w:ascii="Century Gothic" w:hAnsi="Century Gothic" w:cs="Arial"/>
          <w:b/>
          <w:sz w:val="24"/>
          <w:szCs w:val="24"/>
          <w:lang w:val="es-MX"/>
        </w:rPr>
        <w:t>7</w:t>
      </w:r>
      <w:r w:rsidR="00A811AF" w:rsidRPr="001210BF">
        <w:rPr>
          <w:rFonts w:ascii="Century Gothic" w:hAnsi="Century Gothic" w:cs="Arial"/>
          <w:b/>
          <w:sz w:val="24"/>
          <w:szCs w:val="24"/>
          <w:lang w:val="es-MX"/>
        </w:rPr>
        <w:t>.</w:t>
      </w:r>
      <w:r w:rsidR="0068365E" w:rsidRPr="001210BF">
        <w:rPr>
          <w:rFonts w:ascii="Century Gothic" w:hAnsi="Century Gothic" w:cs="Arial"/>
          <w:b/>
          <w:sz w:val="24"/>
          <w:szCs w:val="24"/>
          <w:lang w:val="es-MX"/>
        </w:rPr>
        <w:t xml:space="preserve"> </w:t>
      </w:r>
      <w:r w:rsidR="0068365E" w:rsidRPr="001210BF">
        <w:rPr>
          <w:rFonts w:ascii="Century Gothic" w:hAnsi="Century Gothic" w:cs="Arial"/>
          <w:bCs/>
          <w:sz w:val="24"/>
          <w:szCs w:val="24"/>
          <w:lang w:val="es-MX"/>
        </w:rPr>
        <w:t xml:space="preserve">Para la autorización en materia de </w:t>
      </w:r>
      <w:r w:rsidR="0068365E" w:rsidRPr="001210BF">
        <w:rPr>
          <w:rFonts w:ascii="Century Gothic" w:eastAsia="Calibri" w:hAnsi="Century Gothic" w:cs="Arial"/>
          <w:sz w:val="24"/>
          <w:szCs w:val="24"/>
          <w:lang w:val="es-MX"/>
        </w:rPr>
        <w:t>Impacto Territorial y Urbano</w:t>
      </w:r>
      <w:r w:rsidR="0068365E" w:rsidRPr="001210BF">
        <w:rPr>
          <w:rFonts w:ascii="Century Gothic" w:hAnsi="Century Gothic" w:cs="Arial"/>
          <w:bCs/>
          <w:sz w:val="24"/>
          <w:szCs w:val="24"/>
          <w:lang w:val="es-MX"/>
        </w:rPr>
        <w:t>, la Secretaría deberá tomar en cuenta los planes de desarrollo urbano aplicables, así como las normas oficiales y demás disposiciones legales en la materia.</w:t>
      </w:r>
    </w:p>
    <w:p w14:paraId="3E30F6C3" w14:textId="77777777" w:rsidR="0068365E" w:rsidRPr="00FB2AE8" w:rsidRDefault="0068365E" w:rsidP="006928A8">
      <w:pPr>
        <w:autoSpaceDE w:val="0"/>
        <w:autoSpaceDN w:val="0"/>
        <w:adjustRightInd w:val="0"/>
        <w:spacing w:after="0" w:line="360" w:lineRule="auto"/>
        <w:jc w:val="both"/>
        <w:rPr>
          <w:rFonts w:ascii="Century Gothic" w:hAnsi="Century Gothic" w:cs="Arial"/>
          <w:bCs/>
          <w:lang w:val="es-MX"/>
        </w:rPr>
      </w:pPr>
    </w:p>
    <w:p w14:paraId="77776EE1" w14:textId="167DC7EB" w:rsidR="0068365E" w:rsidRPr="001210BF" w:rsidRDefault="0068365E"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Las autorizaciones a que se refiere el párrafo anterior</w:t>
      </w:r>
      <w:r w:rsidR="00CF28DB">
        <w:rPr>
          <w:rFonts w:ascii="Century Gothic" w:hAnsi="Century Gothic" w:cs="Arial"/>
          <w:bCs/>
          <w:sz w:val="24"/>
          <w:szCs w:val="24"/>
          <w:lang w:val="es-MX"/>
        </w:rPr>
        <w:t>,</w:t>
      </w:r>
      <w:r w:rsidRPr="001210BF">
        <w:rPr>
          <w:rFonts w:ascii="Century Gothic" w:hAnsi="Century Gothic" w:cs="Arial"/>
          <w:bCs/>
          <w:sz w:val="24"/>
          <w:szCs w:val="24"/>
          <w:lang w:val="es-MX"/>
        </w:rPr>
        <w:t xml:space="preserve"> establecerán las condiciones o requisitos que tendrán que cumplirse para autorizar el proyecto u obra</w:t>
      </w:r>
      <w:r w:rsidR="00821682" w:rsidRPr="001210BF">
        <w:rPr>
          <w:rFonts w:ascii="Century Gothic" w:hAnsi="Century Gothic" w:cs="Arial"/>
          <w:bCs/>
          <w:sz w:val="24"/>
          <w:szCs w:val="24"/>
          <w:lang w:val="es-MX"/>
        </w:rPr>
        <w:t xml:space="preserve"> de que se trate, en particular, </w:t>
      </w:r>
      <w:r w:rsidRPr="001210BF">
        <w:rPr>
          <w:rFonts w:ascii="Century Gothic" w:hAnsi="Century Gothic" w:cs="Arial"/>
          <w:bCs/>
          <w:sz w:val="24"/>
          <w:szCs w:val="24"/>
          <w:lang w:val="es-MX"/>
        </w:rPr>
        <w:t xml:space="preserve">aquellos que aseguren que los impactos negativos se impidan, mitiguen o compensen, así como los costos que la obra pueda generar sobre las redes de infraestructura, equipamiento urbano o servicios públicos que sean sufragados por la persona </w:t>
      </w:r>
      <w:proofErr w:type="spellStart"/>
      <w:r w:rsidRPr="001210BF">
        <w:rPr>
          <w:rFonts w:ascii="Century Gothic" w:hAnsi="Century Gothic" w:cs="Arial"/>
          <w:bCs/>
          <w:sz w:val="24"/>
          <w:szCs w:val="24"/>
          <w:lang w:val="es-MX"/>
        </w:rPr>
        <w:t>promovente</w:t>
      </w:r>
      <w:proofErr w:type="spellEnd"/>
      <w:r w:rsidRPr="001210BF">
        <w:rPr>
          <w:rFonts w:ascii="Century Gothic" w:hAnsi="Century Gothic" w:cs="Arial"/>
          <w:bCs/>
          <w:sz w:val="24"/>
          <w:szCs w:val="24"/>
          <w:lang w:val="es-MX"/>
        </w:rPr>
        <w:t>. En consecuencia las autorizaciones se otorgarán atendiendo a:</w:t>
      </w:r>
    </w:p>
    <w:p w14:paraId="3BE597FD" w14:textId="77777777" w:rsidR="0068365E" w:rsidRPr="00FB2AE8" w:rsidRDefault="0068365E" w:rsidP="006928A8">
      <w:pPr>
        <w:spacing w:after="0" w:line="360" w:lineRule="auto"/>
        <w:jc w:val="both"/>
        <w:rPr>
          <w:rFonts w:ascii="Century Gothic" w:hAnsi="Century Gothic" w:cs="Arial"/>
          <w:bCs/>
          <w:lang w:val="es-MX"/>
        </w:rPr>
      </w:pPr>
    </w:p>
    <w:p w14:paraId="72048E43"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Evitar costos lesivos en la prestación de servicios públicos, ponderando la magnitud, intensidad y ubicación de la obra de que se trate.</w:t>
      </w:r>
    </w:p>
    <w:p w14:paraId="33D299E0" w14:textId="77777777" w:rsidR="0068365E" w:rsidRPr="00FB2AE8" w:rsidRDefault="0068365E" w:rsidP="006928A8">
      <w:pPr>
        <w:widowControl w:val="0"/>
        <w:spacing w:after="0" w:line="360" w:lineRule="auto"/>
        <w:ind w:left="720"/>
        <w:jc w:val="both"/>
        <w:rPr>
          <w:rFonts w:ascii="Century Gothic" w:hAnsi="Century Gothic" w:cs="Arial"/>
          <w:lang w:val="es-MX"/>
        </w:rPr>
      </w:pPr>
    </w:p>
    <w:p w14:paraId="3165F1D4"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Evitar la saturación de las redes viales, hidráulicas y eléctricas de los centros de población.</w:t>
      </w:r>
    </w:p>
    <w:p w14:paraId="2EFB287C" w14:textId="77777777" w:rsidR="0068365E" w:rsidRPr="00FB2AE8" w:rsidRDefault="0068365E" w:rsidP="006928A8">
      <w:pPr>
        <w:widowControl w:val="0"/>
        <w:spacing w:after="0" w:line="360" w:lineRule="auto"/>
        <w:jc w:val="both"/>
        <w:rPr>
          <w:rFonts w:ascii="Century Gothic" w:hAnsi="Century Gothic" w:cs="Arial"/>
          <w:lang w:val="es-MX"/>
        </w:rPr>
      </w:pPr>
    </w:p>
    <w:p w14:paraId="744CE80C"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Asegurar la compatibilidad y mantener el equilibrio de la estructuración </w:t>
      </w:r>
      <w:r w:rsidRPr="001210BF">
        <w:rPr>
          <w:rFonts w:ascii="Century Gothic" w:hAnsi="Century Gothic" w:cs="Arial"/>
          <w:sz w:val="24"/>
          <w:szCs w:val="24"/>
          <w:lang w:val="es-MX"/>
        </w:rPr>
        <w:lastRenderedPageBreak/>
        <w:t>compositiva entre los diferentes usos y destinos previstos en la zona o región de que se trate, preservando la imagen y paisaje urbano, calidad de vida y el bien común.</w:t>
      </w:r>
    </w:p>
    <w:p w14:paraId="456F0DBE"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506F15C1"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Preservar el patrimonio natural y cultural del Estado.</w:t>
      </w:r>
    </w:p>
    <w:p w14:paraId="50A25DE3"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7FF89FF5"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Impedir riesgos y contingencias urbanas.</w:t>
      </w:r>
    </w:p>
    <w:p w14:paraId="001D79B0"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05D1F5D6" w14:textId="77777777" w:rsidR="0068365E" w:rsidRPr="001210BF" w:rsidRDefault="0068365E"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Las condiciones o requisitos podrán ser económicos, ambientales o funcionales</w:t>
      </w:r>
      <w:r w:rsidR="00821682"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y referirse a la movilidad, al espacio público, equipamiento, infraestructura y servicios. La persona </w:t>
      </w:r>
      <w:proofErr w:type="spellStart"/>
      <w:r w:rsidRPr="001210BF">
        <w:rPr>
          <w:rFonts w:ascii="Century Gothic" w:hAnsi="Century Gothic" w:cs="Arial"/>
          <w:bCs/>
          <w:sz w:val="24"/>
          <w:szCs w:val="24"/>
          <w:lang w:val="es-MX"/>
        </w:rPr>
        <w:t>promovente</w:t>
      </w:r>
      <w:proofErr w:type="spellEnd"/>
      <w:r w:rsidRPr="001210BF">
        <w:rPr>
          <w:rFonts w:ascii="Century Gothic" w:hAnsi="Century Gothic" w:cs="Arial"/>
          <w:bCs/>
          <w:sz w:val="24"/>
          <w:szCs w:val="24"/>
          <w:lang w:val="es-MX"/>
        </w:rPr>
        <w:t xml:space="preserve"> deberá garantizar las obligaciones que resulten a su cargo para evitar, reducir o compensar los impactos negativos, conforme a lo dispuesto por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62D0BC41" w14:textId="77777777" w:rsidR="00821682" w:rsidRPr="001210BF" w:rsidRDefault="00821682" w:rsidP="006928A8">
      <w:pPr>
        <w:spacing w:after="0" w:line="360" w:lineRule="auto"/>
        <w:jc w:val="both"/>
        <w:rPr>
          <w:rFonts w:ascii="Century Gothic" w:hAnsi="Century Gothic" w:cs="Arial"/>
          <w:bCs/>
          <w:sz w:val="24"/>
          <w:szCs w:val="24"/>
          <w:lang w:val="es-MX"/>
        </w:rPr>
      </w:pPr>
    </w:p>
    <w:p w14:paraId="7CD2E396" w14:textId="77777777" w:rsidR="00821682" w:rsidRPr="001210BF" w:rsidRDefault="0082168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Garantizar obligaciones por </w:t>
      </w:r>
      <w:r w:rsidR="00A811AF" w:rsidRPr="001210BF">
        <w:rPr>
          <w:rFonts w:ascii="Century Gothic" w:hAnsi="Century Gothic" w:cs="Arial"/>
          <w:sz w:val="24"/>
          <w:lang w:val="es-MX"/>
        </w:rPr>
        <w:t>impactos urbanos negativos</w:t>
      </w:r>
    </w:p>
    <w:p w14:paraId="4171E09C" w14:textId="77777777" w:rsidR="00821682" w:rsidRPr="001210BF" w:rsidRDefault="00821682"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Artículo 9</w:t>
      </w:r>
      <w:r w:rsidR="00706E7F" w:rsidRPr="001210BF">
        <w:rPr>
          <w:rFonts w:ascii="Century Gothic" w:hAnsi="Century Gothic" w:cs="Arial"/>
          <w:b/>
          <w:bCs/>
          <w:sz w:val="24"/>
          <w:szCs w:val="24"/>
          <w:lang w:val="es-MX"/>
        </w:rPr>
        <w:t>8</w:t>
      </w:r>
      <w:r w:rsidRPr="001210BF">
        <w:rPr>
          <w:rFonts w:ascii="Century Gothic" w:hAnsi="Century Gothic" w:cs="Arial"/>
          <w:b/>
          <w:bCs/>
          <w:sz w:val="24"/>
          <w:szCs w:val="24"/>
          <w:lang w:val="es-MX"/>
        </w:rPr>
        <w:t>.</w:t>
      </w:r>
      <w:r w:rsidRPr="001210BF">
        <w:rPr>
          <w:rFonts w:ascii="Century Gothic" w:hAnsi="Century Gothic" w:cs="Arial"/>
          <w:bCs/>
          <w:sz w:val="24"/>
          <w:szCs w:val="24"/>
          <w:lang w:val="es-MX"/>
        </w:rPr>
        <w:t xml:space="preserve"> Como parte del proceso de evaluación y cuando el tipo de obra o actividad lo requiera, la Secretaría podrá solicitar la opinión técnica de alguna dependencia, órgano desconcentrado, entidad o unidad administrativa, sin que ello sea impedimento para que emitan el dictamen.</w:t>
      </w:r>
    </w:p>
    <w:p w14:paraId="48C2A8E6" w14:textId="77777777" w:rsidR="000E5C68" w:rsidRPr="001210BF" w:rsidRDefault="000E5C68" w:rsidP="006928A8">
      <w:pPr>
        <w:spacing w:after="0" w:line="360" w:lineRule="auto"/>
        <w:jc w:val="both"/>
        <w:rPr>
          <w:rFonts w:ascii="Century Gothic" w:hAnsi="Century Gothic" w:cs="Arial"/>
          <w:bCs/>
          <w:sz w:val="24"/>
          <w:szCs w:val="24"/>
          <w:lang w:val="es-MX"/>
        </w:rPr>
      </w:pPr>
    </w:p>
    <w:p w14:paraId="6ED64C6E" w14:textId="77777777" w:rsidR="000E5C68" w:rsidRPr="001210BF" w:rsidRDefault="000E5C6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Asimismo, durante este proceso, cualquier persona podrá presentar a la Secretaría propuestas sobre medidas de mitiga</w:t>
      </w:r>
      <w:r w:rsidR="00734155" w:rsidRPr="001210BF">
        <w:rPr>
          <w:rFonts w:ascii="Century Gothic" w:hAnsi="Century Gothic" w:cs="Arial"/>
          <w:bCs/>
          <w:sz w:val="24"/>
          <w:szCs w:val="24"/>
          <w:lang w:val="es-MX"/>
        </w:rPr>
        <w:t xml:space="preserve">ción y </w:t>
      </w:r>
      <w:proofErr w:type="gramStart"/>
      <w:r w:rsidR="00734155" w:rsidRPr="001210BF">
        <w:rPr>
          <w:rFonts w:ascii="Century Gothic" w:hAnsi="Century Gothic" w:cs="Arial"/>
          <w:bCs/>
          <w:sz w:val="24"/>
          <w:szCs w:val="24"/>
          <w:lang w:val="es-MX"/>
        </w:rPr>
        <w:t xml:space="preserve">compensación </w:t>
      </w:r>
      <w:r w:rsidR="00734155" w:rsidRPr="001210BF">
        <w:rPr>
          <w:rFonts w:ascii="Century Gothic" w:hAnsi="Century Gothic" w:cs="Arial"/>
          <w:bCs/>
          <w:sz w:val="24"/>
          <w:szCs w:val="24"/>
          <w:lang w:val="es-MX"/>
        </w:rPr>
        <w:lastRenderedPageBreak/>
        <w:t>adicionales</w:t>
      </w:r>
      <w:proofErr w:type="gramEnd"/>
      <w:r w:rsidR="00734155" w:rsidRPr="001210BF">
        <w:rPr>
          <w:rFonts w:ascii="Century Gothic" w:hAnsi="Century Gothic" w:cs="Arial"/>
          <w:bCs/>
          <w:sz w:val="24"/>
          <w:szCs w:val="24"/>
          <w:lang w:val="es-MX"/>
        </w:rPr>
        <w:t xml:space="preserve">, así como las observaciones </w:t>
      </w:r>
      <w:r w:rsidRPr="001210BF">
        <w:rPr>
          <w:rFonts w:ascii="Century Gothic" w:hAnsi="Century Gothic" w:cs="Arial"/>
          <w:bCs/>
          <w:sz w:val="24"/>
          <w:szCs w:val="24"/>
          <w:lang w:val="es-MX"/>
        </w:rPr>
        <w:t xml:space="preserve">que se consideren pertinentes </w:t>
      </w:r>
      <w:r w:rsidR="00734155" w:rsidRPr="001210BF">
        <w:rPr>
          <w:rFonts w:ascii="Century Gothic" w:hAnsi="Century Gothic" w:cs="Arial"/>
          <w:bCs/>
          <w:sz w:val="24"/>
          <w:szCs w:val="24"/>
          <w:lang w:val="es-MX"/>
        </w:rPr>
        <w:t>respecto a la obra o actividad sujeta a autorización.</w:t>
      </w:r>
    </w:p>
    <w:p w14:paraId="2E3EFFBD" w14:textId="77777777" w:rsidR="00821682" w:rsidRPr="001210BF" w:rsidRDefault="00821682" w:rsidP="006928A8">
      <w:pPr>
        <w:spacing w:after="0" w:line="360" w:lineRule="auto"/>
        <w:jc w:val="both"/>
        <w:rPr>
          <w:rFonts w:ascii="Century Gothic" w:hAnsi="Century Gothic" w:cs="Arial"/>
          <w:bCs/>
          <w:sz w:val="24"/>
          <w:szCs w:val="24"/>
          <w:lang w:val="es-MX"/>
        </w:rPr>
      </w:pPr>
    </w:p>
    <w:p w14:paraId="41E5BF2A"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Elem</w:t>
      </w:r>
      <w:r w:rsidR="00A811AF" w:rsidRPr="001210BF">
        <w:rPr>
          <w:rFonts w:ascii="Century Gothic" w:hAnsi="Century Gothic" w:cs="Arial"/>
          <w:sz w:val="24"/>
          <w:lang w:val="es-MX"/>
        </w:rPr>
        <w:t>entos de las autorizaciones en m</w:t>
      </w:r>
      <w:r w:rsidRPr="001210BF">
        <w:rPr>
          <w:rFonts w:ascii="Century Gothic" w:hAnsi="Century Gothic" w:cs="Arial"/>
          <w:sz w:val="24"/>
          <w:lang w:val="es-MX"/>
        </w:rPr>
        <w:t xml:space="preserve">ateria de </w:t>
      </w:r>
      <w:r w:rsidRPr="001210BF">
        <w:rPr>
          <w:rFonts w:ascii="Century Gothic" w:eastAsia="Calibri" w:hAnsi="Century Gothic" w:cs="Arial"/>
          <w:sz w:val="24"/>
          <w:lang w:val="es-MX"/>
        </w:rPr>
        <w:t>Impacto Territorial y Urbano</w:t>
      </w:r>
    </w:p>
    <w:p w14:paraId="25E38F5E" w14:textId="77777777" w:rsidR="0068365E" w:rsidRPr="001210BF" w:rsidRDefault="00821682"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9</w:t>
      </w:r>
      <w:r w:rsidR="00706E7F" w:rsidRPr="001210BF">
        <w:rPr>
          <w:rFonts w:ascii="Century Gothic" w:hAnsi="Century Gothic" w:cs="Arial"/>
          <w:b/>
          <w:sz w:val="24"/>
          <w:szCs w:val="24"/>
          <w:lang w:val="es-MX"/>
        </w:rPr>
        <w:t>9</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68365E" w:rsidRPr="001210BF">
        <w:rPr>
          <w:rFonts w:ascii="Century Gothic" w:hAnsi="Century Gothic" w:cs="Arial"/>
          <w:bCs/>
          <w:sz w:val="24"/>
          <w:szCs w:val="24"/>
          <w:lang w:val="es-MX"/>
        </w:rPr>
        <w:t>La Secretaría, en un plazo que no exceda de treinta días hábiles</w:t>
      </w:r>
      <w:r w:rsidR="0068365E" w:rsidRPr="001210BF">
        <w:rPr>
          <w:rFonts w:ascii="Century Gothic" w:hAnsi="Century Gothic" w:cs="Arial"/>
          <w:b/>
          <w:bCs/>
          <w:sz w:val="24"/>
          <w:szCs w:val="24"/>
          <w:lang w:val="es-MX"/>
        </w:rPr>
        <w:t>,</w:t>
      </w:r>
      <w:r w:rsidR="0068365E" w:rsidRPr="001210BF">
        <w:rPr>
          <w:rFonts w:ascii="Century Gothic" w:hAnsi="Century Gothic" w:cs="Arial"/>
          <w:bCs/>
          <w:sz w:val="24"/>
          <w:szCs w:val="24"/>
          <w:lang w:val="es-MX"/>
        </w:rPr>
        <w:t xml:space="preserve"> determinará en la autorización de </w:t>
      </w:r>
      <w:r w:rsidR="0068365E" w:rsidRPr="001210BF">
        <w:rPr>
          <w:rFonts w:ascii="Century Gothic" w:eastAsia="Calibri" w:hAnsi="Century Gothic" w:cs="Arial"/>
          <w:sz w:val="24"/>
          <w:szCs w:val="24"/>
          <w:lang w:val="es-MX"/>
        </w:rPr>
        <w:t xml:space="preserve">Impacto Territorial y Urbano </w:t>
      </w:r>
      <w:r w:rsidR="0068365E" w:rsidRPr="001210BF">
        <w:rPr>
          <w:rFonts w:ascii="Century Gothic" w:hAnsi="Century Gothic" w:cs="Arial"/>
          <w:bCs/>
          <w:sz w:val="24"/>
          <w:szCs w:val="24"/>
          <w:lang w:val="es-MX"/>
        </w:rPr>
        <w:t>correspon</w:t>
      </w:r>
      <w:r w:rsidR="00E627CB" w:rsidRPr="001210BF">
        <w:rPr>
          <w:rFonts w:ascii="Century Gothic" w:hAnsi="Century Gothic" w:cs="Arial"/>
          <w:bCs/>
          <w:sz w:val="24"/>
          <w:szCs w:val="24"/>
          <w:lang w:val="es-MX"/>
        </w:rPr>
        <w:t>diente</w:t>
      </w:r>
      <w:r w:rsidR="0068365E" w:rsidRPr="001210BF">
        <w:rPr>
          <w:rFonts w:ascii="Century Gothic" w:hAnsi="Century Gothic" w:cs="Arial"/>
          <w:bCs/>
          <w:sz w:val="24"/>
          <w:szCs w:val="24"/>
          <w:lang w:val="es-MX"/>
        </w:rPr>
        <w:t>:</w:t>
      </w:r>
    </w:p>
    <w:p w14:paraId="25FFCC36" w14:textId="77777777" w:rsidR="0068365E" w:rsidRPr="001210BF" w:rsidRDefault="0068365E" w:rsidP="006928A8">
      <w:pPr>
        <w:spacing w:after="0" w:line="360" w:lineRule="auto"/>
        <w:jc w:val="both"/>
        <w:rPr>
          <w:rFonts w:ascii="Century Gothic" w:hAnsi="Century Gothic" w:cs="Arial"/>
          <w:bCs/>
          <w:sz w:val="24"/>
          <w:szCs w:val="24"/>
          <w:lang w:val="es-MX"/>
        </w:rPr>
      </w:pPr>
    </w:p>
    <w:p w14:paraId="6149FCE5" w14:textId="77777777" w:rsidR="0068365E" w:rsidRPr="001210BF" w:rsidRDefault="0068365E" w:rsidP="006928A8">
      <w:pPr>
        <w:widowControl w:val="0"/>
        <w:numPr>
          <w:ilvl w:val="0"/>
          <w:numId w:val="5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procedencia del proyecto u obra de que se trate, para lo cual podrá imponer las medidas de mitigación necesarias para evitar, minimizar o compensar los efectos negativos que pudiera generar, pudiéndose, en su caso, determi</w:t>
      </w:r>
      <w:r w:rsidR="0053769C" w:rsidRPr="001210BF">
        <w:rPr>
          <w:rFonts w:ascii="Century Gothic" w:hAnsi="Century Gothic" w:cs="Arial"/>
          <w:sz w:val="24"/>
          <w:szCs w:val="24"/>
          <w:lang w:val="es-MX"/>
        </w:rPr>
        <w:t>nar el pago de compensaciones.</w:t>
      </w:r>
    </w:p>
    <w:p w14:paraId="6E77CFC1" w14:textId="77777777" w:rsidR="0068365E" w:rsidRPr="001210BF" w:rsidRDefault="0068365E" w:rsidP="006928A8">
      <w:pPr>
        <w:widowControl w:val="0"/>
        <w:spacing w:after="0" w:line="360" w:lineRule="auto"/>
        <w:ind w:left="540"/>
        <w:jc w:val="both"/>
        <w:rPr>
          <w:rFonts w:ascii="Century Gothic" w:hAnsi="Century Gothic" w:cs="Arial"/>
          <w:sz w:val="24"/>
          <w:szCs w:val="24"/>
          <w:lang w:val="es-MX"/>
        </w:rPr>
      </w:pPr>
    </w:p>
    <w:p w14:paraId="056A14E8" w14:textId="77777777" w:rsidR="0068365E" w:rsidRPr="001210BF" w:rsidRDefault="0068365E" w:rsidP="006928A8">
      <w:pPr>
        <w:widowControl w:val="0"/>
        <w:numPr>
          <w:ilvl w:val="0"/>
          <w:numId w:val="5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improcedencia de una obra o proyecto, considerando que: </w:t>
      </w:r>
      <w:r w:rsidRPr="001210BF">
        <w:rPr>
          <w:rFonts w:ascii="Century Gothic" w:hAnsi="Century Gothic" w:cs="Arial"/>
          <w:sz w:val="24"/>
          <w:szCs w:val="24"/>
          <w:lang w:val="es-MX"/>
        </w:rPr>
        <w:tab/>
      </w:r>
    </w:p>
    <w:p w14:paraId="51B0AA13"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017971AC"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lang w:val="es-MX"/>
        </w:rPr>
        <w:t>El uso pretendido no es compatible o esté prohibido, con el uso asignado por el plan de desarrollo urbano aplicable.</w:t>
      </w:r>
    </w:p>
    <w:p w14:paraId="2B0A9400" w14:textId="77777777" w:rsidR="00A811AF" w:rsidRPr="001210BF" w:rsidRDefault="00A811AF" w:rsidP="006928A8">
      <w:pPr>
        <w:pStyle w:val="Prrafodelista"/>
        <w:autoSpaceDE w:val="0"/>
        <w:autoSpaceDN w:val="0"/>
        <w:adjustRightInd w:val="0"/>
        <w:spacing w:line="360" w:lineRule="auto"/>
        <w:ind w:left="1327"/>
        <w:jc w:val="both"/>
        <w:rPr>
          <w:rFonts w:ascii="Century Gothic" w:hAnsi="Century Gothic" w:cs="Arial"/>
          <w:bCs/>
          <w:lang w:val="es-MX"/>
        </w:rPr>
      </w:pPr>
    </w:p>
    <w:p w14:paraId="4FDC8689"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t>Los efectos no puedan ser minimizados a través de las medidas de mitigación y compensación propuestas y, por consecuencia, se genere afectación a la población o a la estructura urbana.</w:t>
      </w:r>
    </w:p>
    <w:p w14:paraId="5A22267F" w14:textId="77777777" w:rsidR="00A811AF" w:rsidRPr="001210BF" w:rsidRDefault="00A811AF" w:rsidP="006928A8">
      <w:pPr>
        <w:autoSpaceDE w:val="0"/>
        <w:autoSpaceDN w:val="0"/>
        <w:adjustRightInd w:val="0"/>
        <w:spacing w:after="0" w:line="360" w:lineRule="auto"/>
        <w:jc w:val="both"/>
        <w:rPr>
          <w:rFonts w:ascii="Century Gothic" w:hAnsi="Century Gothic" w:cs="Arial"/>
          <w:bCs/>
          <w:sz w:val="24"/>
          <w:szCs w:val="24"/>
          <w:lang w:val="es-MX"/>
        </w:rPr>
      </w:pPr>
    </w:p>
    <w:p w14:paraId="6B2BCDDF"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lastRenderedPageBreak/>
        <w:t>El riesgo a la población en su salud o sus bienes no pueda ser evitado por las medidas propuestas o por la tecnología constructiva y de sus instalaciones.</w:t>
      </w:r>
    </w:p>
    <w:p w14:paraId="0A85C7E5" w14:textId="77777777" w:rsidR="00A811AF" w:rsidRPr="001210BF" w:rsidRDefault="00A811AF" w:rsidP="006928A8">
      <w:pPr>
        <w:autoSpaceDE w:val="0"/>
        <w:autoSpaceDN w:val="0"/>
        <w:adjustRightInd w:val="0"/>
        <w:spacing w:after="0" w:line="360" w:lineRule="auto"/>
        <w:jc w:val="both"/>
        <w:rPr>
          <w:rFonts w:ascii="Century Gothic" w:hAnsi="Century Gothic" w:cs="Arial"/>
          <w:bCs/>
          <w:sz w:val="24"/>
          <w:szCs w:val="24"/>
          <w:lang w:val="es-MX"/>
        </w:rPr>
      </w:pPr>
    </w:p>
    <w:p w14:paraId="4952549D" w14:textId="77777777" w:rsidR="0053769C"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t>Exista falsedad en la información presentada por las personas</w:t>
      </w:r>
      <w:r w:rsidRPr="001210BF">
        <w:rPr>
          <w:rFonts w:ascii="Century Gothic" w:hAnsi="Century Gothic" w:cs="Arial"/>
          <w:b/>
          <w:bCs/>
          <w:lang w:val="es-MX"/>
        </w:rPr>
        <w:t xml:space="preserve"> </w:t>
      </w:r>
      <w:r w:rsidRPr="001210BF">
        <w:rPr>
          <w:rFonts w:ascii="Century Gothic" w:hAnsi="Century Gothic" w:cs="Arial"/>
          <w:bCs/>
          <w:lang w:val="es-MX"/>
        </w:rPr>
        <w:t>solicitantes o desarrolladora</w:t>
      </w:r>
      <w:r w:rsidR="0053769C" w:rsidRPr="001210BF">
        <w:rPr>
          <w:rFonts w:ascii="Century Gothic" w:hAnsi="Century Gothic" w:cs="Arial"/>
          <w:bCs/>
          <w:lang w:val="es-MX"/>
        </w:rPr>
        <w:t>s.</w:t>
      </w:r>
    </w:p>
    <w:p w14:paraId="7684DC41" w14:textId="77777777" w:rsidR="00A811AF" w:rsidRPr="001210BF" w:rsidRDefault="00A811AF" w:rsidP="006928A8">
      <w:pPr>
        <w:autoSpaceDE w:val="0"/>
        <w:autoSpaceDN w:val="0"/>
        <w:adjustRightInd w:val="0"/>
        <w:spacing w:after="0" w:line="360" w:lineRule="auto"/>
        <w:jc w:val="both"/>
        <w:rPr>
          <w:rFonts w:ascii="Century Gothic" w:hAnsi="Century Gothic" w:cs="Arial"/>
          <w:bCs/>
          <w:sz w:val="24"/>
          <w:szCs w:val="24"/>
          <w:lang w:val="es-MX"/>
        </w:rPr>
      </w:pPr>
    </w:p>
    <w:p w14:paraId="6202A5EB"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t>El proyecto altera de forma significativa la estructura urbana o la prestación de servicios públicos.</w:t>
      </w:r>
    </w:p>
    <w:p w14:paraId="1AA40F66" w14:textId="77777777" w:rsidR="0068365E" w:rsidRPr="001210BF" w:rsidRDefault="0068365E" w:rsidP="006928A8">
      <w:pPr>
        <w:autoSpaceDE w:val="0"/>
        <w:autoSpaceDN w:val="0"/>
        <w:adjustRightInd w:val="0"/>
        <w:spacing w:after="0" w:line="360" w:lineRule="auto"/>
        <w:ind w:left="1418"/>
        <w:jc w:val="both"/>
        <w:rPr>
          <w:rFonts w:ascii="Century Gothic" w:hAnsi="Century Gothic" w:cs="Arial"/>
          <w:bCs/>
          <w:sz w:val="24"/>
          <w:szCs w:val="24"/>
          <w:lang w:val="es-MX"/>
        </w:rPr>
      </w:pPr>
    </w:p>
    <w:p w14:paraId="22EF8C88" w14:textId="77777777" w:rsidR="00A811AF" w:rsidRPr="001210BF" w:rsidRDefault="00A811A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CUARTO</w:t>
      </w:r>
    </w:p>
    <w:p w14:paraId="5AEEF407" w14:textId="77777777" w:rsidR="0068365E" w:rsidRPr="001210BF" w:rsidRDefault="00A811AF"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LA FUNDACIÓN DE CENTROS DE POBLACIÓN</w:t>
      </w:r>
    </w:p>
    <w:p w14:paraId="1C149A58" w14:textId="77777777" w:rsidR="0068365E" w:rsidRPr="001210BF" w:rsidRDefault="0068365E" w:rsidP="006928A8">
      <w:pPr>
        <w:spacing w:after="0" w:line="360" w:lineRule="auto"/>
        <w:rPr>
          <w:rFonts w:ascii="Century Gothic" w:hAnsi="Century Gothic"/>
          <w:sz w:val="24"/>
          <w:szCs w:val="24"/>
          <w:lang w:val="es-MX" w:eastAsia="es-MX"/>
        </w:rPr>
      </w:pPr>
    </w:p>
    <w:p w14:paraId="5D71E7BA"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Fundación de nuevos centros de p</w:t>
      </w:r>
      <w:r w:rsidR="0068365E" w:rsidRPr="001210BF">
        <w:rPr>
          <w:rFonts w:ascii="Century Gothic" w:hAnsi="Century Gothic" w:cs="Arial"/>
          <w:sz w:val="24"/>
          <w:lang w:val="es-MX"/>
        </w:rPr>
        <w:t>oblación</w:t>
      </w:r>
    </w:p>
    <w:p w14:paraId="75D3A887" w14:textId="77777777" w:rsidR="0068365E" w:rsidRPr="001210BF" w:rsidRDefault="0053769C"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706E7F" w:rsidRPr="001210BF">
        <w:rPr>
          <w:rFonts w:ascii="Century Gothic" w:hAnsi="Century Gothic" w:cs="Arial"/>
          <w:b/>
          <w:sz w:val="24"/>
          <w:szCs w:val="24"/>
          <w:lang w:val="es-MX"/>
        </w:rPr>
        <w:t>100</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eastAsia="es-MX"/>
        </w:rPr>
        <w:t>Para la fundación de nuevos centros de población se requerirá de un decreto expedido por el Congreso del Estado.</w:t>
      </w:r>
    </w:p>
    <w:p w14:paraId="53F53AB4"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p>
    <w:p w14:paraId="01D9E861"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decreto a que se refiere el párrafo anterior, contendrá las determinaciones sobre provisión de tierras; ordenará la formulación del plan de desarrollo urbano respectivo y asignará la categoría político administrativa del centro de población de que se trate.</w:t>
      </w:r>
    </w:p>
    <w:p w14:paraId="1FB494AD"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p>
    <w:p w14:paraId="6DB8769B"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Condiciones para la </w:t>
      </w:r>
      <w:r w:rsidR="00A811AF" w:rsidRPr="001210BF">
        <w:rPr>
          <w:rFonts w:ascii="Century Gothic" w:hAnsi="Century Gothic" w:cs="Arial"/>
          <w:sz w:val="24"/>
          <w:lang w:val="es-MX"/>
        </w:rPr>
        <w:t xml:space="preserve">fundación de nuevos centros de población </w:t>
      </w:r>
    </w:p>
    <w:p w14:paraId="58AB0D45" w14:textId="77777777" w:rsidR="0068365E" w:rsidRPr="001210BF" w:rsidRDefault="0053769C"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706E7F" w:rsidRPr="001210BF">
        <w:rPr>
          <w:rFonts w:ascii="Century Gothic" w:hAnsi="Century Gothic" w:cs="Arial"/>
          <w:b/>
          <w:sz w:val="24"/>
          <w:szCs w:val="24"/>
          <w:lang w:val="es-MX"/>
        </w:rPr>
        <w:t>101</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eastAsia="es-MX"/>
        </w:rPr>
        <w:t>La fundación de centros de población deberá realizarse en tierras susceptibles para el aprovechamiento urbano, evaluando su impacto ambiental</w:t>
      </w:r>
      <w:r w:rsidR="0068365E" w:rsidRPr="001210BF">
        <w:rPr>
          <w:rFonts w:ascii="Century Gothic" w:hAnsi="Century Gothic" w:cs="Arial"/>
          <w:bCs/>
          <w:sz w:val="24"/>
          <w:szCs w:val="24"/>
          <w:lang w:val="es-MX" w:eastAsia="es-MX"/>
        </w:rPr>
        <w:t xml:space="preserve">, económico y social para la región, para los asentamientos humanos existentes en la zona y para la nueva población. </w:t>
      </w:r>
      <w:r w:rsidRPr="001210BF">
        <w:rPr>
          <w:rFonts w:ascii="Century Gothic" w:hAnsi="Century Gothic" w:cs="Arial"/>
          <w:bCs/>
          <w:sz w:val="24"/>
          <w:szCs w:val="24"/>
          <w:lang w:val="es-MX" w:eastAsia="es-MX"/>
        </w:rPr>
        <w:t>Asimismo d</w:t>
      </w:r>
      <w:r w:rsidR="0068365E" w:rsidRPr="001210BF">
        <w:rPr>
          <w:rFonts w:ascii="Century Gothic" w:hAnsi="Century Gothic" w:cs="Arial"/>
          <w:bCs/>
          <w:sz w:val="24"/>
          <w:szCs w:val="24"/>
          <w:lang w:val="es-MX" w:eastAsia="es-MX"/>
        </w:rPr>
        <w:t xml:space="preserve">eberá </w:t>
      </w:r>
      <w:r w:rsidR="0068365E" w:rsidRPr="001210BF">
        <w:rPr>
          <w:rFonts w:ascii="Century Gothic" w:hAnsi="Century Gothic" w:cs="Arial"/>
          <w:sz w:val="24"/>
          <w:szCs w:val="24"/>
          <w:lang w:val="es-MX" w:eastAsia="es-MX"/>
        </w:rPr>
        <w:t>respetar las áreas naturales protegidas o con valor ambiental, forestal, agropecuario, cultural o paisajístico.</w:t>
      </w:r>
    </w:p>
    <w:p w14:paraId="3528FEBD"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p>
    <w:p w14:paraId="00C15701" w14:textId="726B370B" w:rsidR="0068365E" w:rsidRPr="001210BF" w:rsidRDefault="0068365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las áreas decretadas para la fundación de centros de población, hasta </w:t>
      </w:r>
      <w:r w:rsidR="00CF28DB">
        <w:rPr>
          <w:rFonts w:ascii="Century Gothic" w:hAnsi="Century Gothic" w:cs="Arial"/>
          <w:bCs/>
          <w:sz w:val="24"/>
          <w:szCs w:val="24"/>
          <w:lang w:val="es-MX" w:eastAsia="es-MX"/>
        </w:rPr>
        <w:t xml:space="preserve">en </w:t>
      </w:r>
      <w:r w:rsidRPr="001210BF">
        <w:rPr>
          <w:rFonts w:ascii="Century Gothic" w:hAnsi="Century Gothic" w:cs="Arial"/>
          <w:bCs/>
          <w:sz w:val="24"/>
          <w:szCs w:val="24"/>
          <w:lang w:val="es-MX" w:eastAsia="es-MX"/>
        </w:rPr>
        <w:t>tanto no se apruebe el plan de desarrollo urbano correspondiente, no se podrán otorgar autorizaciones de uso del suelo o de construcción.</w:t>
      </w:r>
    </w:p>
    <w:p w14:paraId="143379A3" w14:textId="77777777" w:rsidR="0068365E" w:rsidRPr="001210BF" w:rsidRDefault="0068365E" w:rsidP="006928A8">
      <w:pPr>
        <w:spacing w:after="0" w:line="360" w:lineRule="auto"/>
        <w:jc w:val="both"/>
        <w:rPr>
          <w:rFonts w:ascii="Century Gothic" w:hAnsi="Century Gothic" w:cs="Arial"/>
          <w:bCs/>
          <w:sz w:val="24"/>
          <w:szCs w:val="24"/>
          <w:lang w:val="es-MX" w:eastAsia="es-MX"/>
        </w:rPr>
      </w:pPr>
    </w:p>
    <w:p w14:paraId="15CE2581" w14:textId="77777777" w:rsidR="00A811AF" w:rsidRPr="001210BF" w:rsidRDefault="00A811A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QUINTO</w:t>
      </w:r>
    </w:p>
    <w:p w14:paraId="20818930" w14:textId="77777777" w:rsidR="0068365E" w:rsidRPr="001210BF" w:rsidRDefault="00A811AF"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LAS ACCIONES DE CRECIMIENTO, MEJORAMIENTO Y CONSERVACIÓN DE LOS CENTROS DE POBLACIÓN</w:t>
      </w:r>
    </w:p>
    <w:p w14:paraId="2478C4ED" w14:textId="77777777" w:rsidR="0068365E" w:rsidRPr="001210BF" w:rsidRDefault="0068365E" w:rsidP="006928A8">
      <w:pPr>
        <w:spacing w:after="0" w:line="360" w:lineRule="auto"/>
        <w:rPr>
          <w:rFonts w:ascii="Century Gothic" w:hAnsi="Century Gothic"/>
          <w:sz w:val="24"/>
          <w:szCs w:val="24"/>
          <w:lang w:val="es-MX" w:eastAsia="es-MX"/>
        </w:rPr>
      </w:pPr>
    </w:p>
    <w:p w14:paraId="4827890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de </w:t>
      </w:r>
      <w:r w:rsidR="00A811AF" w:rsidRPr="001210BF">
        <w:rPr>
          <w:rFonts w:ascii="Century Gothic" w:hAnsi="Century Gothic" w:cs="Arial"/>
          <w:sz w:val="24"/>
          <w:lang w:val="es-MX"/>
        </w:rPr>
        <w:t>conservación, mejoramiento y crecimiento urbanos</w:t>
      </w:r>
    </w:p>
    <w:p w14:paraId="2FC1D530" w14:textId="77777777" w:rsidR="0068365E" w:rsidRPr="001210BF" w:rsidRDefault="0053769C"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 xml:space="preserve">Artículo </w:t>
      </w:r>
      <w:r w:rsidR="00706E7F" w:rsidRPr="001210BF">
        <w:rPr>
          <w:rFonts w:ascii="Century Gothic" w:hAnsi="Century Gothic" w:cs="Arial"/>
          <w:b/>
          <w:sz w:val="24"/>
          <w:szCs w:val="24"/>
          <w:lang w:val="es-MX"/>
        </w:rPr>
        <w:t>102</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68365E" w:rsidRPr="001210BF">
        <w:rPr>
          <w:rFonts w:ascii="Century Gothic" w:hAnsi="Century Gothic" w:cs="Arial"/>
          <w:bCs/>
          <w:sz w:val="24"/>
          <w:szCs w:val="24"/>
          <w:lang w:val="es-MX" w:eastAsia="es-MX"/>
        </w:rPr>
        <w:t xml:space="preserve">Los </w:t>
      </w:r>
      <w:r w:rsidR="00E627CB" w:rsidRPr="001210BF">
        <w:rPr>
          <w:rFonts w:ascii="Century Gothic" w:hAnsi="Century Gothic" w:cs="Arial"/>
          <w:bCs/>
          <w:sz w:val="24"/>
          <w:szCs w:val="24"/>
          <w:lang w:val="es-MX" w:eastAsia="es-MX"/>
        </w:rPr>
        <w:t>instrumentos de planeación</w:t>
      </w:r>
      <w:r w:rsidR="0068365E" w:rsidRPr="001210BF">
        <w:rPr>
          <w:rFonts w:ascii="Century Gothic" w:hAnsi="Century Gothic" w:cs="Arial"/>
          <w:bCs/>
          <w:sz w:val="24"/>
          <w:szCs w:val="24"/>
          <w:lang w:val="es-MX" w:eastAsia="es-MX"/>
        </w:rPr>
        <w:t xml:space="preserve"> señalarán las acciones específicas para la conservación, mejoramiento y crecimiento de los centros de población. Igualmente deberán determinar los mecanismos para instrumentar sus principales proyectos, tales como constitución de reservas territoriales, creación de infraestructura, equipamiento, servicios, vivienda, espacios públicos, entre </w:t>
      </w:r>
      <w:r w:rsidR="0068365E" w:rsidRPr="001210BF">
        <w:rPr>
          <w:rFonts w:ascii="Century Gothic" w:hAnsi="Century Gothic" w:cs="Arial"/>
          <w:bCs/>
          <w:sz w:val="24"/>
          <w:szCs w:val="24"/>
          <w:lang w:val="es-MX" w:eastAsia="es-MX"/>
        </w:rPr>
        <w:lastRenderedPageBreak/>
        <w:t>otros. En caso de que el ayuntamiento expida el plan de desarrollo urbano de centro de población, dichas acciones específicas y la zonificación aplicable se contendrán en ese instrumento.</w:t>
      </w:r>
    </w:p>
    <w:p w14:paraId="3A1C4E3B" w14:textId="77777777" w:rsidR="0053769C" w:rsidRPr="001210BF" w:rsidRDefault="0053769C"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6AF20552"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Ejecución de </w:t>
      </w:r>
      <w:r w:rsidR="00A811AF" w:rsidRPr="001210BF">
        <w:rPr>
          <w:rFonts w:ascii="Century Gothic" w:hAnsi="Century Gothic" w:cs="Arial"/>
          <w:sz w:val="24"/>
          <w:lang w:val="es-MX"/>
        </w:rPr>
        <w:t>acciones de conservación, mejoramiento y crecimiento urbanos</w:t>
      </w:r>
    </w:p>
    <w:p w14:paraId="61C31D76"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53769C"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3</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 xml:space="preserve">La ejecución de acciones de </w:t>
      </w:r>
      <w:r w:rsidRPr="001210BF">
        <w:rPr>
          <w:rFonts w:ascii="Century Gothic" w:hAnsi="Century Gothic" w:cs="Arial"/>
          <w:sz w:val="24"/>
          <w:szCs w:val="24"/>
          <w:lang w:val="es-MX"/>
        </w:rPr>
        <w:t xml:space="preserve">crecimiento, mejoramiento y conservación </w:t>
      </w:r>
      <w:r w:rsidRPr="001210BF">
        <w:rPr>
          <w:rFonts w:ascii="Century Gothic" w:hAnsi="Century Gothic" w:cs="Arial"/>
          <w:sz w:val="24"/>
          <w:szCs w:val="24"/>
          <w:lang w:val="es-MX" w:eastAsia="es-MX"/>
        </w:rPr>
        <w:t>de los centros de población deberá considerar:</w:t>
      </w:r>
    </w:p>
    <w:p w14:paraId="154E2FAE" w14:textId="77777777" w:rsidR="0053769C" w:rsidRPr="001210BF" w:rsidRDefault="0053769C" w:rsidP="006928A8">
      <w:pPr>
        <w:tabs>
          <w:tab w:val="center" w:pos="4252"/>
          <w:tab w:val="right" w:pos="8504"/>
        </w:tabs>
        <w:spacing w:after="0" w:line="360" w:lineRule="auto"/>
        <w:jc w:val="both"/>
        <w:rPr>
          <w:rFonts w:ascii="Century Gothic" w:hAnsi="Century Gothic" w:cs="Arial"/>
          <w:sz w:val="24"/>
          <w:szCs w:val="24"/>
          <w:lang w:val="es-MX" w:eastAsia="es-MX"/>
        </w:rPr>
      </w:pPr>
    </w:p>
    <w:p w14:paraId="7387EAB1"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asignación de usos del suelo y destinos compati</w:t>
      </w:r>
      <w:r w:rsidR="00FF1D18" w:rsidRPr="001210BF">
        <w:rPr>
          <w:rFonts w:ascii="Century Gothic" w:hAnsi="Century Gothic" w:cs="Arial"/>
          <w:lang w:val="es-MX" w:eastAsia="es-MX"/>
        </w:rPr>
        <w:t xml:space="preserve">bles, promoviendo </w:t>
      </w:r>
      <w:r w:rsidR="009B33DA" w:rsidRPr="001210BF">
        <w:rPr>
          <w:rFonts w:ascii="Century Gothic" w:hAnsi="Century Gothic" w:cs="Arial"/>
          <w:lang w:val="es-MX" w:eastAsia="es-MX"/>
        </w:rPr>
        <w:t xml:space="preserve">los usos mixtos, </w:t>
      </w:r>
      <w:r w:rsidRPr="001210BF">
        <w:rPr>
          <w:rFonts w:ascii="Century Gothic" w:hAnsi="Century Gothic" w:cs="Arial"/>
          <w:lang w:val="es-MX" w:eastAsia="es-MX"/>
        </w:rPr>
        <w:t>procurando integrar las zonas residenciales, comerciales y centros de trabajo, impidiendo la expansión física desordenada de los centros de población y la adecuada estructura para la movilidad</w:t>
      </w:r>
      <w:r w:rsidR="00FF1D18" w:rsidRPr="001210BF">
        <w:rPr>
          <w:rFonts w:ascii="Century Gothic" w:hAnsi="Century Gothic" w:cs="Arial"/>
          <w:lang w:val="es-MX" w:eastAsia="es-MX"/>
        </w:rPr>
        <w:t>.</w:t>
      </w:r>
    </w:p>
    <w:p w14:paraId="40438941"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79F54D50" w14:textId="77777777" w:rsidR="00FF1D18"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formulación, aprobación y ejecución de </w:t>
      </w:r>
      <w:r w:rsidR="00FF1D18" w:rsidRPr="001210BF">
        <w:rPr>
          <w:rFonts w:ascii="Century Gothic" w:hAnsi="Century Gothic" w:cs="Arial"/>
          <w:lang w:val="es-MX" w:eastAsia="es-MX"/>
        </w:rPr>
        <w:t>los planes de desarrollo urbano.</w:t>
      </w:r>
    </w:p>
    <w:p w14:paraId="52A3F9EF"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7B83A09"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celebración de convenios y acuerdos de coordinación con las dependencias y entidades del sector público y de concertación de acciones con los organismos </w:t>
      </w:r>
      <w:proofErr w:type="gramStart"/>
      <w:r w:rsidRPr="001210BF">
        <w:rPr>
          <w:rFonts w:ascii="Century Gothic" w:hAnsi="Century Gothic" w:cs="Arial"/>
          <w:lang w:val="es-MX" w:eastAsia="es-MX"/>
        </w:rPr>
        <w:t>d</w:t>
      </w:r>
      <w:r w:rsidR="00FF1D18" w:rsidRPr="001210BF">
        <w:rPr>
          <w:rFonts w:ascii="Century Gothic" w:hAnsi="Century Gothic" w:cs="Arial"/>
          <w:lang w:val="es-MX" w:eastAsia="es-MX"/>
        </w:rPr>
        <w:t>e los sectores social</w:t>
      </w:r>
      <w:proofErr w:type="gramEnd"/>
      <w:r w:rsidR="00FF1D18" w:rsidRPr="001210BF">
        <w:rPr>
          <w:rFonts w:ascii="Century Gothic" w:hAnsi="Century Gothic" w:cs="Arial"/>
          <w:lang w:val="es-MX" w:eastAsia="es-MX"/>
        </w:rPr>
        <w:t xml:space="preserve"> y privado.</w:t>
      </w:r>
    </w:p>
    <w:p w14:paraId="719760E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576D8503"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adquisición, asignación o destino de inmuebl</w:t>
      </w:r>
      <w:r w:rsidR="00FF1D18" w:rsidRPr="001210BF">
        <w:rPr>
          <w:rFonts w:ascii="Century Gothic" w:hAnsi="Century Gothic" w:cs="Arial"/>
          <w:lang w:val="es-MX" w:eastAsia="es-MX"/>
        </w:rPr>
        <w:t>es por parte del sector público.</w:t>
      </w:r>
    </w:p>
    <w:p w14:paraId="1F94B11D"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265B6407"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construcción de vivienda adecuada y asequible, </w:t>
      </w:r>
      <w:r w:rsidR="00FF1D18" w:rsidRPr="001210BF">
        <w:rPr>
          <w:rFonts w:ascii="Century Gothic" w:hAnsi="Century Gothic" w:cs="Arial"/>
          <w:lang w:val="es-MX" w:eastAsia="es-MX"/>
        </w:rPr>
        <w:t xml:space="preserve">así como de </w:t>
      </w:r>
      <w:r w:rsidRPr="001210BF">
        <w:rPr>
          <w:rFonts w:ascii="Century Gothic" w:hAnsi="Century Gothic" w:cs="Arial"/>
          <w:lang w:val="es-MX" w:eastAsia="es-MX"/>
        </w:rPr>
        <w:t>infraestructura y equipamie</w:t>
      </w:r>
      <w:r w:rsidR="00FF1D18" w:rsidRPr="001210BF">
        <w:rPr>
          <w:rFonts w:ascii="Century Gothic" w:hAnsi="Century Gothic" w:cs="Arial"/>
          <w:lang w:val="es-MX" w:eastAsia="es-MX"/>
        </w:rPr>
        <w:t>nto de los centros de población.</w:t>
      </w:r>
    </w:p>
    <w:p w14:paraId="1B1926C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2EF07528"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regularización de la tenencia de la tierra</w:t>
      </w:r>
      <w:r w:rsidR="00FF1D18" w:rsidRPr="001210BF">
        <w:rPr>
          <w:rFonts w:ascii="Century Gothic" w:hAnsi="Century Gothic" w:cs="Arial"/>
          <w:lang w:val="es-MX" w:eastAsia="es-MX"/>
        </w:rPr>
        <w:t xml:space="preserve"> urbana y de las construcciones.</w:t>
      </w:r>
    </w:p>
    <w:p w14:paraId="59CB5E7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9F3DA63"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compatibilidad y homologación de requisitos de los servicios públicos y la infraestructura pasiva y activa de telecomunicaciones y de radiodifu</w:t>
      </w:r>
      <w:r w:rsidR="00FF1D18" w:rsidRPr="001210BF">
        <w:rPr>
          <w:rFonts w:ascii="Century Gothic" w:hAnsi="Century Gothic" w:cs="Arial"/>
          <w:lang w:val="es-MX" w:eastAsia="es-MX"/>
        </w:rPr>
        <w:t>sión, en cualquier uso de suelo</w:t>
      </w:r>
      <w:r w:rsidRPr="001210BF">
        <w:rPr>
          <w:rFonts w:ascii="Century Gothic" w:hAnsi="Century Gothic" w:cs="Arial"/>
          <w:lang w:val="es-MX" w:eastAsia="es-MX"/>
        </w:rPr>
        <w:t xml:space="preserve"> para zonas</w:t>
      </w:r>
      <w:r w:rsidR="00FF1D18" w:rsidRPr="001210BF">
        <w:rPr>
          <w:rFonts w:ascii="Century Gothic" w:hAnsi="Century Gothic" w:cs="Arial"/>
          <w:lang w:val="es-MX" w:eastAsia="es-MX"/>
        </w:rPr>
        <w:t xml:space="preserve"> urbanizables y no urbanizables.</w:t>
      </w:r>
    </w:p>
    <w:p w14:paraId="4B0DFC0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28A803E"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prevención, vigilancia y control de los procesos de ocupa</w:t>
      </w:r>
      <w:r w:rsidR="00FF1D18" w:rsidRPr="001210BF">
        <w:rPr>
          <w:rFonts w:ascii="Century Gothic" w:hAnsi="Century Gothic" w:cs="Arial"/>
          <w:lang w:val="es-MX" w:eastAsia="es-MX"/>
        </w:rPr>
        <w:t>ción irregular de las tierras.</w:t>
      </w:r>
    </w:p>
    <w:p w14:paraId="4666B359"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CFB3BAA"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demás que se consideren necesarias para el mejor efecto de las acciones de conservación, mejoramiento y crecimiento.</w:t>
      </w:r>
    </w:p>
    <w:p w14:paraId="7D2CDCE5"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3D232C03"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de mejoramiento y conservación u</w:t>
      </w:r>
      <w:r w:rsidR="0068365E" w:rsidRPr="001210BF">
        <w:rPr>
          <w:rFonts w:ascii="Century Gothic" w:hAnsi="Century Gothic" w:cs="Arial"/>
          <w:sz w:val="24"/>
          <w:lang w:val="es-MX"/>
        </w:rPr>
        <w:t>rbanos</w:t>
      </w:r>
    </w:p>
    <w:p w14:paraId="095C3B72"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F1D18"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00A811AF"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Para l</w:t>
      </w:r>
      <w:r w:rsidRPr="001210BF">
        <w:rPr>
          <w:rFonts w:ascii="Century Gothic" w:hAnsi="Century Gothic" w:cs="Arial"/>
          <w:sz w:val="24"/>
          <w:szCs w:val="24"/>
          <w:lang w:val="es-MX" w:eastAsia="es-MX"/>
        </w:rPr>
        <w:t>a ejecución de acciones de mejoramiento y conservación de los centros de población, además de las previsiones señaladas en el artículo anterior, se deberá considerar:</w:t>
      </w:r>
    </w:p>
    <w:p w14:paraId="32613B6A"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5731116C"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protección ecológica de los centros de poblac</w:t>
      </w:r>
      <w:r w:rsidR="00FF1D18" w:rsidRPr="001210BF">
        <w:rPr>
          <w:rFonts w:ascii="Century Gothic" w:hAnsi="Century Gothic" w:cs="Arial"/>
          <w:lang w:val="es-MX" w:eastAsia="es-MX"/>
        </w:rPr>
        <w:t>ión y su crecimiento sostenible.</w:t>
      </w:r>
    </w:p>
    <w:p w14:paraId="107633C1"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21AC2C96"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formulación, aprobación y ejecución de planes</w:t>
      </w:r>
      <w:r w:rsidR="00FF1D18" w:rsidRPr="001210BF">
        <w:rPr>
          <w:rFonts w:ascii="Century Gothic" w:hAnsi="Century Gothic" w:cs="Arial"/>
          <w:lang w:val="es-MX" w:eastAsia="es-MX"/>
        </w:rPr>
        <w:t xml:space="preserve"> parciales de desarrollo urbano.</w:t>
      </w:r>
    </w:p>
    <w:p w14:paraId="6537362E"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12266BB0"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aplicación de los </w:t>
      </w:r>
      <w:r w:rsidR="00FF1D18" w:rsidRPr="001210BF">
        <w:rPr>
          <w:rFonts w:ascii="Century Gothic" w:hAnsi="Century Gothic" w:cs="Arial"/>
          <w:lang w:val="es-MX" w:eastAsia="es-MX"/>
        </w:rPr>
        <w:t xml:space="preserve">instrumentos que prevé esta </w:t>
      </w:r>
      <w:r w:rsidR="00A40A93" w:rsidRPr="001210BF">
        <w:rPr>
          <w:rFonts w:ascii="Century Gothic" w:hAnsi="Century Gothic" w:cs="Arial"/>
          <w:lang w:val="es-MX" w:eastAsia="es-MX"/>
        </w:rPr>
        <w:t>Ley</w:t>
      </w:r>
      <w:r w:rsidR="00FF1D18" w:rsidRPr="001210BF">
        <w:rPr>
          <w:rFonts w:ascii="Century Gothic" w:hAnsi="Century Gothic" w:cs="Arial"/>
          <w:lang w:val="es-MX" w:eastAsia="es-MX"/>
        </w:rPr>
        <w:t>.</w:t>
      </w:r>
    </w:p>
    <w:p w14:paraId="66FE04C5"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3A09DE7F"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previsión que debe existir de áreas verdes, espacios públicos seguros y d</w:t>
      </w:r>
      <w:r w:rsidR="00FF1D18" w:rsidRPr="001210BF">
        <w:rPr>
          <w:rFonts w:ascii="Century Gothic" w:hAnsi="Century Gothic" w:cs="Arial"/>
          <w:lang w:val="es-MX" w:eastAsia="es-MX"/>
        </w:rPr>
        <w:t>e calidad, y espacio edificable.</w:t>
      </w:r>
    </w:p>
    <w:p w14:paraId="27A97B5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2BEC895A"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preservación del Patrimonio Natural y Cultural, así como de la imagen y paisaje urbano de los centros de población de conformidad con la legislación aplicable</w:t>
      </w:r>
      <w:r w:rsidR="00FF1D18" w:rsidRPr="001210BF">
        <w:rPr>
          <w:rFonts w:ascii="Century Gothic" w:hAnsi="Century Gothic" w:cs="Arial"/>
          <w:lang w:val="es-MX" w:eastAsia="es-MX"/>
        </w:rPr>
        <w:t>.</w:t>
      </w:r>
    </w:p>
    <w:p w14:paraId="2C5DFAA4" w14:textId="77777777" w:rsidR="0068365E" w:rsidRPr="001210BF" w:rsidRDefault="0068365E"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2C654138" w14:textId="77777777" w:rsidR="00E627CB"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El reordenamiento, renovación o densificación de áreas urbanas deterioradas, aprovechando adecuadamente sus co</w:t>
      </w:r>
      <w:r w:rsidR="00FF1D18" w:rsidRPr="001210BF">
        <w:rPr>
          <w:rFonts w:ascii="Century Gothic" w:hAnsi="Century Gothic" w:cs="Arial"/>
          <w:lang w:val="es-MX" w:eastAsia="es-MX"/>
        </w:rPr>
        <w:t>mponentes sociales y materiales.</w:t>
      </w:r>
    </w:p>
    <w:p w14:paraId="4383BA70" w14:textId="77777777" w:rsidR="00E627CB" w:rsidRPr="001210BF" w:rsidRDefault="00E627CB" w:rsidP="006928A8">
      <w:pPr>
        <w:pStyle w:val="Prrafodelista"/>
        <w:spacing w:line="360" w:lineRule="auto"/>
        <w:rPr>
          <w:rFonts w:ascii="Century Gothic" w:hAnsi="Century Gothic" w:cs="Arial"/>
          <w:lang w:val="es-MX" w:eastAsia="es-MX"/>
        </w:rPr>
      </w:pPr>
    </w:p>
    <w:p w14:paraId="2F944443" w14:textId="16FC93D4"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dotación de espacios públicos primarios, servicios, </w:t>
      </w:r>
      <w:r w:rsidR="00FF1D18" w:rsidRPr="001210BF">
        <w:rPr>
          <w:rFonts w:ascii="Century Gothic" w:hAnsi="Century Gothic" w:cs="Arial"/>
          <w:lang w:val="es-MX" w:eastAsia="es-MX"/>
        </w:rPr>
        <w:t xml:space="preserve">equipamiento o infraestructura </w:t>
      </w:r>
      <w:r w:rsidRPr="001210BF">
        <w:rPr>
          <w:rFonts w:ascii="Century Gothic" w:hAnsi="Century Gothic" w:cs="Arial"/>
          <w:lang w:val="es-MX" w:eastAsia="es-MX"/>
        </w:rPr>
        <w:t xml:space="preserve">en áreas carentes de ellas, para garantizar </w:t>
      </w:r>
      <w:r w:rsidR="00FF1D18" w:rsidRPr="001210BF">
        <w:rPr>
          <w:rFonts w:ascii="Century Gothic" w:hAnsi="Century Gothic" w:cs="Arial"/>
          <w:lang w:val="es-MX" w:eastAsia="es-MX"/>
        </w:rPr>
        <w:t xml:space="preserve">el acceso </w:t>
      </w:r>
      <w:r w:rsidR="00FF1D18" w:rsidRPr="001210BF">
        <w:rPr>
          <w:rFonts w:ascii="Century Gothic" w:hAnsi="Century Gothic" w:cs="Arial"/>
          <w:lang w:val="es-MX" w:eastAsia="es-MX"/>
        </w:rPr>
        <w:lastRenderedPageBreak/>
        <w:t>universal</w:t>
      </w:r>
      <w:r w:rsidRPr="001210BF">
        <w:rPr>
          <w:rFonts w:ascii="Century Gothic" w:hAnsi="Century Gothic" w:cs="Arial"/>
          <w:lang w:val="es-MX" w:eastAsia="es-MX"/>
        </w:rPr>
        <w:t xml:space="preserve"> a espacios públicos seguros, inclusivos y accesibles, en especial para mujeres, niños, niñas, </w:t>
      </w:r>
      <w:r w:rsidR="00CF28DB">
        <w:rPr>
          <w:rFonts w:ascii="Century Gothic" w:hAnsi="Century Gothic" w:cs="Arial"/>
          <w:lang w:val="es-MX" w:eastAsia="es-MX"/>
        </w:rPr>
        <w:t>personas adulta</w:t>
      </w:r>
      <w:r w:rsidRPr="001210BF">
        <w:rPr>
          <w:rFonts w:ascii="Century Gothic" w:hAnsi="Century Gothic" w:cs="Arial"/>
          <w:lang w:val="es-MX" w:eastAsia="es-MX"/>
        </w:rPr>
        <w:t>s mayo</w:t>
      </w:r>
      <w:r w:rsidR="00FF1D18" w:rsidRPr="001210BF">
        <w:rPr>
          <w:rFonts w:ascii="Century Gothic" w:hAnsi="Century Gothic" w:cs="Arial"/>
          <w:lang w:val="es-MX" w:eastAsia="es-MX"/>
        </w:rPr>
        <w:t>res y personas con discapacidad.</w:t>
      </w:r>
    </w:p>
    <w:p w14:paraId="660B958E"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657552E8"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prevención, control y atención de riesgos y contingencias ambientales y </w:t>
      </w:r>
      <w:r w:rsidR="00FF1D18" w:rsidRPr="001210BF">
        <w:rPr>
          <w:rFonts w:ascii="Century Gothic" w:hAnsi="Century Gothic" w:cs="Arial"/>
          <w:lang w:val="es-MX" w:eastAsia="es-MX"/>
        </w:rPr>
        <w:t>urbanas</w:t>
      </w:r>
      <w:r w:rsidRPr="001210BF">
        <w:rPr>
          <w:rFonts w:ascii="Century Gothic" w:hAnsi="Century Gothic" w:cs="Arial"/>
          <w:lang w:val="es-MX" w:eastAsia="es-MX"/>
        </w:rPr>
        <w:t xml:space="preserve"> en los c</w:t>
      </w:r>
      <w:r w:rsidR="00FF1D18" w:rsidRPr="001210BF">
        <w:rPr>
          <w:rFonts w:ascii="Century Gothic" w:hAnsi="Century Gothic" w:cs="Arial"/>
          <w:lang w:val="es-MX" w:eastAsia="es-MX"/>
        </w:rPr>
        <w:t>entros de población.</w:t>
      </w:r>
    </w:p>
    <w:p w14:paraId="60FA84D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05C62D68"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acción integrada del sector público que articule la regularización de la tenencia de tierra urbana</w:t>
      </w:r>
      <w:r w:rsidR="00FF1D18" w:rsidRPr="001210BF">
        <w:rPr>
          <w:rFonts w:ascii="Century Gothic" w:hAnsi="Century Gothic" w:cs="Arial"/>
          <w:lang w:val="es-MX" w:eastAsia="es-MX"/>
        </w:rPr>
        <w:t>,</w:t>
      </w:r>
      <w:r w:rsidRPr="001210BF">
        <w:rPr>
          <w:rFonts w:ascii="Century Gothic" w:hAnsi="Century Gothic" w:cs="Arial"/>
          <w:lang w:val="es-MX" w:eastAsia="es-MX"/>
        </w:rPr>
        <w:t xml:space="preserve"> con la dotación de servicios y satisfactores básicos que ti</w:t>
      </w:r>
      <w:r w:rsidR="00FF1D18" w:rsidRPr="001210BF">
        <w:rPr>
          <w:rFonts w:ascii="Century Gothic" w:hAnsi="Century Gothic" w:cs="Arial"/>
          <w:lang w:val="es-MX" w:eastAsia="es-MX"/>
        </w:rPr>
        <w:t>endan a integrar a la comunidad.</w:t>
      </w:r>
    </w:p>
    <w:p w14:paraId="1EC89C5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112279DE"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potestad administrativa que permita la celebración de convenios entre autoridades y </w:t>
      </w:r>
      <w:r w:rsidR="00FF1D18" w:rsidRPr="001210BF">
        <w:rPr>
          <w:rFonts w:ascii="Century Gothic" w:hAnsi="Century Gothic" w:cs="Arial"/>
          <w:lang w:val="es-MX" w:eastAsia="es-MX"/>
        </w:rPr>
        <w:t>personas propietaria</w:t>
      </w:r>
      <w:r w:rsidRPr="001210BF">
        <w:rPr>
          <w:rFonts w:ascii="Century Gothic" w:hAnsi="Century Gothic" w:cs="Arial"/>
          <w:lang w:val="es-MX" w:eastAsia="es-MX"/>
        </w:rPr>
        <w:t>s</w:t>
      </w:r>
      <w:r w:rsidR="00FF1D18" w:rsidRPr="001210BF">
        <w:rPr>
          <w:rFonts w:ascii="Century Gothic" w:hAnsi="Century Gothic" w:cs="Arial"/>
          <w:lang w:val="es-MX" w:eastAsia="es-MX"/>
        </w:rPr>
        <w:t>, a efecto</w:t>
      </w:r>
      <w:r w:rsidRPr="001210BF">
        <w:rPr>
          <w:rFonts w:ascii="Century Gothic" w:hAnsi="Century Gothic" w:cs="Arial"/>
          <w:lang w:val="es-MX" w:eastAsia="es-MX"/>
        </w:rPr>
        <w:t xml:space="preserve"> de facilitar la expropiación de sus predios por las causas de utilida</w:t>
      </w:r>
      <w:r w:rsidR="00FF1D18" w:rsidRPr="001210BF">
        <w:rPr>
          <w:rFonts w:ascii="Century Gothic" w:hAnsi="Century Gothic" w:cs="Arial"/>
          <w:lang w:val="es-MX" w:eastAsia="es-MX"/>
        </w:rPr>
        <w:t xml:space="preserve">d pública previstas en esta </w:t>
      </w:r>
      <w:r w:rsidR="00A40A93" w:rsidRPr="001210BF">
        <w:rPr>
          <w:rFonts w:ascii="Century Gothic" w:hAnsi="Century Gothic" w:cs="Arial"/>
          <w:lang w:val="es-MX" w:eastAsia="es-MX"/>
        </w:rPr>
        <w:t>Ley</w:t>
      </w:r>
      <w:r w:rsidR="00FF1D18" w:rsidRPr="001210BF">
        <w:rPr>
          <w:rFonts w:ascii="Century Gothic" w:hAnsi="Century Gothic" w:cs="Arial"/>
          <w:lang w:val="es-MX" w:eastAsia="es-MX"/>
        </w:rPr>
        <w:t>.</w:t>
      </w:r>
    </w:p>
    <w:p w14:paraId="72A9FF54"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EB536DE"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construcción y adecuación de la infraestructura, el equipamiento y los servicios urbanos para garantizar la seguridad, libre tránsito y accesibilidad universal requeridas po</w:t>
      </w:r>
      <w:r w:rsidR="00FF1D18" w:rsidRPr="001210BF">
        <w:rPr>
          <w:rFonts w:ascii="Century Gothic" w:hAnsi="Century Gothic" w:cs="Arial"/>
          <w:lang w:val="es-MX" w:eastAsia="es-MX"/>
        </w:rPr>
        <w:t>r las personas con discapacidad.</w:t>
      </w:r>
    </w:p>
    <w:p w14:paraId="0906DE82"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792DE71"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promoción y aplicación de tecnologías factibles y ambientalmente adecuadas para la mayor autosuficiencia, sustentabilidad y protección</w:t>
      </w:r>
      <w:r w:rsidR="00FF1D18" w:rsidRPr="001210BF">
        <w:rPr>
          <w:rFonts w:ascii="Century Gothic" w:hAnsi="Century Gothic" w:cs="Arial"/>
          <w:lang w:val="es-MX" w:eastAsia="es-MX"/>
        </w:rPr>
        <w:t xml:space="preserve"> </w:t>
      </w:r>
      <w:r w:rsidR="00FF1D18" w:rsidRPr="001210BF">
        <w:rPr>
          <w:rFonts w:ascii="Century Gothic" w:hAnsi="Century Gothic" w:cs="Arial"/>
          <w:lang w:val="es-MX" w:eastAsia="es-MX"/>
        </w:rPr>
        <w:lastRenderedPageBreak/>
        <w:t>ambiental, incluyendo azoteas o techos verdes, así como jardines verticales.</w:t>
      </w:r>
    </w:p>
    <w:p w14:paraId="086C7E4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453437FD"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demás que se consideren necesarias para el mejor efecto de las acciones de conservación y mejoramiento.</w:t>
      </w:r>
    </w:p>
    <w:p w14:paraId="7F54BD79"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0F5BF9E"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de crecimiento u</w:t>
      </w:r>
      <w:r w:rsidR="0068365E" w:rsidRPr="001210BF">
        <w:rPr>
          <w:rFonts w:ascii="Century Gothic" w:hAnsi="Century Gothic" w:cs="Arial"/>
          <w:sz w:val="24"/>
          <w:lang w:val="es-MX"/>
        </w:rPr>
        <w:t>rbano</w:t>
      </w:r>
    </w:p>
    <w:p w14:paraId="1EC5098F"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F1D18"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Las acciones de crecimiento de los centros de población deberán considerar:</w:t>
      </w:r>
    </w:p>
    <w:p w14:paraId="080C81DA"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2DE45EF" w14:textId="77777777" w:rsidR="00FF1D18"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Las áreas de reservas para la expansión de dichos centros, que se preverán en </w:t>
      </w:r>
      <w:r w:rsidR="00FF1D18" w:rsidRPr="001210BF">
        <w:rPr>
          <w:rFonts w:ascii="Century Gothic" w:hAnsi="Century Gothic" w:cs="Arial"/>
          <w:lang w:val="es-MX" w:eastAsia="es-MX"/>
        </w:rPr>
        <w:t>los planes de desarrollo urbano.</w:t>
      </w:r>
    </w:p>
    <w:p w14:paraId="042DD571"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6D620DF0" w14:textId="77777777" w:rsidR="0068365E"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participación de las autoridades estatales y municipales en la incorporación de áreas o</w:t>
      </w:r>
      <w:r w:rsidR="00FF1D18" w:rsidRPr="001210BF">
        <w:rPr>
          <w:rFonts w:ascii="Century Gothic" w:hAnsi="Century Gothic" w:cs="Arial"/>
          <w:lang w:val="es-MX" w:eastAsia="es-MX"/>
        </w:rPr>
        <w:t xml:space="preserve"> predios de la reserva de suelo.</w:t>
      </w:r>
    </w:p>
    <w:p w14:paraId="65BDB1BD"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39587BBF" w14:textId="77777777" w:rsidR="0068365E"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Los mecanismos para el aprovechamiento, adquisición o aportación por parte de los sectores público, social y privado de predios ubicados en las áreas a que se refieren las fracciones anteriores, a efecto de satisfacer oportunamente las necesidades de tierra para el crecimient</w:t>
      </w:r>
      <w:r w:rsidR="00FF1D18" w:rsidRPr="001210BF">
        <w:rPr>
          <w:rFonts w:ascii="Century Gothic" w:hAnsi="Century Gothic" w:cs="Arial"/>
          <w:lang w:val="es-MX" w:eastAsia="es-MX"/>
        </w:rPr>
        <w:t>o de los centros de población.</w:t>
      </w:r>
    </w:p>
    <w:p w14:paraId="1290314C"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40BFDB18" w14:textId="77777777" w:rsidR="0068365E"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lastRenderedPageBreak/>
        <w:t>La previsión que debe existir de áreas verdes, espacios públicos y espacio edificable.</w:t>
      </w:r>
    </w:p>
    <w:p w14:paraId="1B450130"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414B3D45"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Normas para la expansión urbana de un centro de población</w:t>
      </w:r>
    </w:p>
    <w:p w14:paraId="7E7A47B2"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F1D18"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6</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Para incentivar la contigüidad del desarrollo urbano, los diversos instrumentos de planeación que actúan en el ámbito territorial de los municipios y centros de población, </w:t>
      </w:r>
      <w:r w:rsidRPr="001210BF">
        <w:rPr>
          <w:rFonts w:ascii="Century Gothic" w:hAnsi="Century Gothic" w:cs="Arial"/>
          <w:sz w:val="24"/>
          <w:szCs w:val="24"/>
          <w:lang w:val="es-MX" w:eastAsia="ja-JP"/>
        </w:rPr>
        <w:t>tendrán como una de sus políticas y lineamientos, el orientar el crecimiento o consolidación de su mancha urbana de forma tal, que los desarrollos y las acciones urbanas inherentes sean dirigidas a establecerse</w:t>
      </w:r>
      <w:r w:rsidR="00C46420" w:rsidRPr="001210BF">
        <w:rPr>
          <w:rFonts w:ascii="Century Gothic" w:hAnsi="Century Gothic" w:cs="Arial"/>
          <w:sz w:val="24"/>
          <w:szCs w:val="24"/>
          <w:lang w:val="es-MX" w:eastAsia="ja-JP"/>
        </w:rPr>
        <w:t xml:space="preserve"> </w:t>
      </w:r>
      <w:r w:rsidRPr="001210BF">
        <w:rPr>
          <w:rFonts w:ascii="Century Gothic" w:hAnsi="Century Gothic" w:cs="Arial"/>
          <w:sz w:val="24"/>
          <w:szCs w:val="24"/>
          <w:lang w:val="es-MX" w:eastAsia="ja-JP"/>
        </w:rPr>
        <w:t>contiguas a otras áreas que cuenten con infraestructura y equipamiento consolidado, por lo que n</w:t>
      </w:r>
      <w:r w:rsidRPr="001210BF">
        <w:rPr>
          <w:rFonts w:ascii="Century Gothic" w:hAnsi="Century Gothic" w:cs="Arial"/>
          <w:sz w:val="24"/>
          <w:szCs w:val="24"/>
          <w:lang w:val="es-MX" w:eastAsia="es-MX"/>
        </w:rPr>
        <w:t xml:space="preserve">o deberán autorizarse </w:t>
      </w:r>
      <w:r w:rsidR="00E627CB" w:rsidRPr="001210BF">
        <w:rPr>
          <w:rFonts w:ascii="Century Gothic" w:hAnsi="Century Gothic" w:cs="Arial"/>
          <w:sz w:val="24"/>
          <w:szCs w:val="24"/>
          <w:lang w:val="es-MX" w:eastAsia="es-MX"/>
        </w:rPr>
        <w:t xml:space="preserve">fraccionamientos habitacionales o </w:t>
      </w:r>
      <w:r w:rsidRPr="001210BF">
        <w:rPr>
          <w:rFonts w:ascii="Century Gothic" w:hAnsi="Century Gothic" w:cs="Arial"/>
          <w:sz w:val="24"/>
          <w:szCs w:val="24"/>
          <w:lang w:val="es-MX" w:eastAsia="es-MX"/>
        </w:rPr>
        <w:t>conjuntos urbanos, en ninguno de sus tipos, en terrenos que no atiendan estas políticas de desarrollo de la mancha urbana principal del centro de población de que se trate.</w:t>
      </w:r>
    </w:p>
    <w:p w14:paraId="341D6A61" w14:textId="77777777" w:rsidR="00FF1D18" w:rsidRPr="001210BF" w:rsidRDefault="00FF1D18" w:rsidP="006928A8">
      <w:pPr>
        <w:tabs>
          <w:tab w:val="center" w:pos="4252"/>
          <w:tab w:val="right" w:pos="8504"/>
        </w:tabs>
        <w:spacing w:after="0" w:line="360" w:lineRule="auto"/>
        <w:jc w:val="both"/>
        <w:rPr>
          <w:rFonts w:ascii="Century Gothic" w:hAnsi="Century Gothic" w:cs="Arial"/>
          <w:b/>
          <w:sz w:val="24"/>
          <w:szCs w:val="24"/>
          <w:lang w:val="es-MX" w:eastAsia="es-MX"/>
        </w:rPr>
      </w:pPr>
    </w:p>
    <w:p w14:paraId="6786E8AC"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De acuerdo </w:t>
      </w:r>
      <w:r w:rsidR="00E627CB" w:rsidRPr="001210BF">
        <w:rPr>
          <w:rFonts w:ascii="Century Gothic" w:hAnsi="Century Gothic" w:cs="Arial"/>
          <w:sz w:val="24"/>
          <w:szCs w:val="24"/>
          <w:lang w:val="es-MX" w:eastAsia="es-MX"/>
        </w:rPr>
        <w:t>con</w:t>
      </w:r>
      <w:r w:rsidRPr="001210BF">
        <w:rPr>
          <w:rFonts w:ascii="Century Gothic" w:hAnsi="Century Gothic" w:cs="Arial"/>
          <w:sz w:val="24"/>
          <w:szCs w:val="24"/>
          <w:lang w:val="es-MX" w:eastAsia="es-MX"/>
        </w:rPr>
        <w:t xml:space="preserve"> los instrumentos </w:t>
      </w:r>
      <w:r w:rsidR="00E627CB" w:rsidRPr="001210BF">
        <w:rPr>
          <w:rFonts w:ascii="Century Gothic" w:hAnsi="Century Gothic" w:cs="Arial"/>
          <w:sz w:val="24"/>
          <w:szCs w:val="24"/>
          <w:lang w:val="es-MX" w:eastAsia="es-MX"/>
        </w:rPr>
        <w:t>de planeación</w:t>
      </w:r>
      <w:r w:rsidR="00363F7E" w:rsidRPr="001210BF">
        <w:rPr>
          <w:rFonts w:ascii="Century Gothic" w:hAnsi="Century Gothic" w:cs="Arial"/>
          <w:sz w:val="24"/>
          <w:szCs w:val="24"/>
          <w:lang w:val="es-MX" w:eastAsia="es-MX"/>
        </w:rPr>
        <w:t xml:space="preserve"> y </w:t>
      </w:r>
      <w:r w:rsidRPr="001210BF">
        <w:rPr>
          <w:rFonts w:ascii="Century Gothic" w:hAnsi="Century Gothic" w:cs="Arial"/>
          <w:sz w:val="24"/>
          <w:szCs w:val="24"/>
          <w:lang w:val="es-MX" w:eastAsia="es-MX"/>
        </w:rPr>
        <w:t>las autorizaciones de acciones urbanísticas, se deberá prever el diseño y construcción de vías urbanas, cuando</w:t>
      </w:r>
      <w:r w:rsidR="00363F7E" w:rsidRPr="001210BF">
        <w:rPr>
          <w:rFonts w:ascii="Century Gothic" w:hAnsi="Century Gothic" w:cs="Arial"/>
          <w:sz w:val="24"/>
          <w:szCs w:val="24"/>
          <w:lang w:val="es-MX" w:eastAsia="es-MX"/>
        </w:rPr>
        <w:t xml:space="preserve"> menos, cada quinientos metros, </w:t>
      </w:r>
      <w:r w:rsidRPr="001210BF">
        <w:rPr>
          <w:rFonts w:ascii="Century Gothic" w:hAnsi="Century Gothic" w:cs="Arial"/>
          <w:sz w:val="24"/>
          <w:szCs w:val="24"/>
          <w:lang w:val="es-MX" w:eastAsia="es-MX"/>
        </w:rPr>
        <w:t>así como con un mínimo de intersecciones al interior de los</w:t>
      </w:r>
      <w:r w:rsidR="00363F7E" w:rsidRPr="001210BF">
        <w:rPr>
          <w:rFonts w:ascii="Century Gothic" w:hAnsi="Century Gothic" w:cs="Arial"/>
          <w:sz w:val="24"/>
          <w:szCs w:val="24"/>
          <w:lang w:val="es-MX" w:eastAsia="es-MX"/>
        </w:rPr>
        <w:t xml:space="preserve"> espacios que así se conformen, </w:t>
      </w:r>
      <w:r w:rsidRPr="001210BF">
        <w:rPr>
          <w:rFonts w:ascii="Century Gothic" w:hAnsi="Century Gothic" w:cs="Arial"/>
          <w:sz w:val="24"/>
          <w:szCs w:val="24"/>
          <w:lang w:val="es-MX" w:eastAsia="es-MX"/>
        </w:rPr>
        <w:t xml:space="preserve">para el adecuado funcionamiento de las redes de servicios públicos y evitar la segregación funcional y socio-espacial en los centros de población. </w:t>
      </w:r>
    </w:p>
    <w:p w14:paraId="3D98FBBB"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30FE0854"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En todo caso, las obras de cabe</w:t>
      </w:r>
      <w:r w:rsidR="00F40D02" w:rsidRPr="001210BF">
        <w:rPr>
          <w:rFonts w:ascii="Century Gothic" w:hAnsi="Century Gothic" w:cs="Arial"/>
          <w:sz w:val="24"/>
          <w:szCs w:val="24"/>
          <w:lang w:val="es-MX" w:eastAsia="es-MX"/>
        </w:rPr>
        <w:t xml:space="preserve">cera o redes de infraestructura, así como la </w:t>
      </w:r>
      <w:r w:rsidRPr="001210BF">
        <w:rPr>
          <w:rFonts w:ascii="Century Gothic" w:hAnsi="Century Gothic" w:cs="Arial"/>
          <w:sz w:val="24"/>
          <w:szCs w:val="24"/>
          <w:lang w:val="es-MX" w:eastAsia="es-MX"/>
        </w:rPr>
        <w:t xml:space="preserve">imagen y paisaje urbano del proyecto que sirvan para satisfacer la demanda del mismo, </w:t>
      </w:r>
      <w:r w:rsidR="00F40D02" w:rsidRPr="001210BF">
        <w:rPr>
          <w:rFonts w:ascii="Century Gothic" w:hAnsi="Century Gothic" w:cs="Arial"/>
          <w:sz w:val="24"/>
          <w:szCs w:val="24"/>
          <w:lang w:val="es-MX" w:eastAsia="es-MX"/>
        </w:rPr>
        <w:t>correrán a cargo de la persona propietaria</w:t>
      </w:r>
      <w:r w:rsidRPr="001210BF">
        <w:rPr>
          <w:rFonts w:ascii="Century Gothic" w:hAnsi="Century Gothic" w:cs="Arial"/>
          <w:sz w:val="24"/>
          <w:szCs w:val="24"/>
          <w:lang w:val="es-MX" w:eastAsia="es-MX"/>
        </w:rPr>
        <w:t xml:space="preserve"> o </w:t>
      </w:r>
      <w:proofErr w:type="spellStart"/>
      <w:r w:rsidRPr="001210BF">
        <w:rPr>
          <w:rFonts w:ascii="Century Gothic" w:hAnsi="Century Gothic" w:cs="Arial"/>
          <w:sz w:val="24"/>
          <w:szCs w:val="24"/>
          <w:lang w:val="es-MX" w:eastAsia="es-MX"/>
        </w:rPr>
        <w:t>promovente</w:t>
      </w:r>
      <w:proofErr w:type="spellEnd"/>
      <w:r w:rsidRPr="001210BF">
        <w:rPr>
          <w:rFonts w:ascii="Century Gothic" w:hAnsi="Century Gothic" w:cs="Arial"/>
          <w:sz w:val="24"/>
          <w:szCs w:val="24"/>
          <w:lang w:val="es-MX" w:eastAsia="es-MX"/>
        </w:rPr>
        <w:t xml:space="preserve">. Para el caso de fraccionamientos o conjuntos urbanos, además deberán asumir el costo de las obras viales con la capacidad de alojar sistemas de movilidad </w:t>
      </w:r>
      <w:r w:rsidR="00F40D02" w:rsidRPr="001210BF">
        <w:rPr>
          <w:rFonts w:ascii="Century Gothic" w:hAnsi="Century Gothic" w:cs="Arial"/>
          <w:sz w:val="24"/>
          <w:szCs w:val="24"/>
          <w:lang w:val="es-MX" w:eastAsia="es-MX"/>
        </w:rPr>
        <w:t>necesario</w:t>
      </w:r>
      <w:r w:rsidRPr="001210BF">
        <w:rPr>
          <w:rFonts w:ascii="Century Gothic" w:hAnsi="Century Gothic" w:cs="Arial"/>
          <w:sz w:val="24"/>
          <w:szCs w:val="24"/>
          <w:lang w:val="es-MX" w:eastAsia="es-MX"/>
        </w:rPr>
        <w:t xml:space="preserve">s para garantizar la conectividad </w:t>
      </w:r>
      <w:r w:rsidR="004609A8" w:rsidRPr="001210BF">
        <w:rPr>
          <w:rFonts w:ascii="Century Gothic" w:hAnsi="Century Gothic" w:cs="Arial"/>
          <w:sz w:val="24"/>
          <w:szCs w:val="24"/>
          <w:lang w:val="es-MX" w:eastAsia="es-MX"/>
        </w:rPr>
        <w:t>de la población correspondiente</w:t>
      </w:r>
      <w:r w:rsidRPr="001210BF">
        <w:rPr>
          <w:rFonts w:ascii="Century Gothic" w:hAnsi="Century Gothic" w:cs="Arial"/>
          <w:sz w:val="24"/>
          <w:szCs w:val="24"/>
          <w:lang w:val="es-MX" w:eastAsia="es-MX"/>
        </w:rPr>
        <w:t>, en dimensión y calidad tales, que permita el tránsito del transporte público que se genere.</w:t>
      </w:r>
    </w:p>
    <w:p w14:paraId="1C925EBA"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3648C1BD"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Congruencia con la </w:t>
      </w:r>
      <w:r w:rsidR="00A811AF" w:rsidRPr="001210BF">
        <w:rPr>
          <w:rFonts w:ascii="Century Gothic" w:hAnsi="Century Gothic" w:cs="Arial"/>
          <w:sz w:val="24"/>
          <w:lang w:val="es-MX"/>
        </w:rPr>
        <w:t xml:space="preserve">zonificación urbana en las áreas de expansión urbana </w:t>
      </w:r>
    </w:p>
    <w:p w14:paraId="203D4408"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40D02"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Para acciones urbanísticas que impliquen la expansión del área urbana, así como para el fraccionamiento de terrenos o para la subdivisión o parcelación de la tierra, las autoridades locales deberán asegurarse de que existe congruencia con las normas de zonificación y planeación urbana vigentes, la factibilidad para brindar los servicios públicos y extender o ampliar las redes de agua, drenaje, ener</w:t>
      </w:r>
      <w:r w:rsidR="00363F7E" w:rsidRPr="001210BF">
        <w:rPr>
          <w:rFonts w:ascii="Century Gothic" w:hAnsi="Century Gothic" w:cs="Arial"/>
          <w:sz w:val="24"/>
          <w:szCs w:val="24"/>
          <w:lang w:val="es-MX" w:eastAsia="es-MX"/>
        </w:rPr>
        <w:t>gía y alumbrado público;</w:t>
      </w:r>
      <w:r w:rsidRPr="001210BF">
        <w:rPr>
          <w:rFonts w:ascii="Century Gothic" w:hAnsi="Century Gothic" w:cs="Arial"/>
          <w:sz w:val="24"/>
          <w:szCs w:val="24"/>
          <w:lang w:val="es-MX" w:eastAsia="es-MX"/>
        </w:rPr>
        <w:t xml:space="preserve"> el manejo de desechos sólidos de manera segura y sostenible, </w:t>
      </w:r>
      <w:r w:rsidR="00634707" w:rsidRPr="001210BF">
        <w:rPr>
          <w:rFonts w:ascii="Century Gothic" w:hAnsi="Century Gothic" w:cs="Arial"/>
          <w:sz w:val="24"/>
          <w:szCs w:val="24"/>
          <w:lang w:val="es-MX" w:eastAsia="es-MX"/>
        </w:rPr>
        <w:t xml:space="preserve">así como la viabilidad de la movilidad </w:t>
      </w:r>
      <w:r w:rsidR="00363F7E" w:rsidRPr="001210BF">
        <w:rPr>
          <w:rFonts w:ascii="Century Gothic" w:hAnsi="Century Gothic" w:cs="Arial"/>
          <w:sz w:val="24"/>
          <w:szCs w:val="24"/>
          <w:lang w:val="es-MX" w:eastAsia="es-MX"/>
        </w:rPr>
        <w:t>y conectividad correspondiente. Asimismo, se deberá verificar que no se afecten</w:t>
      </w:r>
      <w:r w:rsidRPr="001210BF">
        <w:rPr>
          <w:rFonts w:ascii="Century Gothic" w:hAnsi="Century Gothic" w:cs="Arial"/>
          <w:sz w:val="24"/>
          <w:szCs w:val="24"/>
          <w:lang w:val="es-MX" w:eastAsia="es-MX"/>
        </w:rPr>
        <w:t xml:space="preserve"> lo</w:t>
      </w:r>
      <w:r w:rsidR="00363F7E" w:rsidRPr="001210BF">
        <w:rPr>
          <w:rFonts w:ascii="Century Gothic" w:hAnsi="Century Gothic" w:cs="Arial"/>
          <w:sz w:val="24"/>
          <w:szCs w:val="24"/>
          <w:lang w:val="es-MX" w:eastAsia="es-MX"/>
        </w:rPr>
        <w:t xml:space="preserve">s asentamientos colindantes, </w:t>
      </w:r>
      <w:r w:rsidR="00363F7E" w:rsidRPr="001210BF">
        <w:rPr>
          <w:rFonts w:ascii="Century Gothic" w:hAnsi="Century Gothic" w:cs="Arial"/>
          <w:sz w:val="24"/>
          <w:szCs w:val="24"/>
          <w:lang w:val="es-MX" w:eastAsia="es-MX"/>
        </w:rPr>
        <w:tab/>
        <w:t>que no se ocupen</w:t>
      </w:r>
      <w:r w:rsidRPr="001210BF">
        <w:rPr>
          <w:rFonts w:ascii="Century Gothic" w:hAnsi="Century Gothic" w:cs="Arial"/>
          <w:sz w:val="24"/>
          <w:szCs w:val="24"/>
          <w:lang w:val="es-MX" w:eastAsia="es-MX"/>
        </w:rPr>
        <w:t xml:space="preserve"> áreas de riesgo o no urbanizables y </w:t>
      </w:r>
      <w:r w:rsidR="00363F7E" w:rsidRPr="001210BF">
        <w:rPr>
          <w:rFonts w:ascii="Century Gothic" w:hAnsi="Century Gothic" w:cs="Arial"/>
          <w:sz w:val="24"/>
          <w:szCs w:val="24"/>
          <w:lang w:val="es-MX" w:eastAsia="es-MX"/>
        </w:rPr>
        <w:t>que se garantice</w:t>
      </w:r>
      <w:r w:rsidRPr="001210BF">
        <w:rPr>
          <w:rFonts w:ascii="Century Gothic" w:hAnsi="Century Gothic" w:cs="Arial"/>
          <w:sz w:val="24"/>
          <w:szCs w:val="24"/>
          <w:lang w:val="es-MX" w:eastAsia="es-MX"/>
        </w:rPr>
        <w:t xml:space="preserve"> la suficiencia financiera para construir o instalar la infraestructura </w:t>
      </w:r>
      <w:r w:rsidR="00363F7E" w:rsidRPr="001210BF">
        <w:rPr>
          <w:rFonts w:ascii="Century Gothic" w:hAnsi="Century Gothic" w:cs="Arial"/>
          <w:sz w:val="24"/>
          <w:szCs w:val="24"/>
          <w:lang w:val="es-MX" w:eastAsia="es-MX"/>
        </w:rPr>
        <w:t xml:space="preserve">necesaria para </w:t>
      </w:r>
      <w:r w:rsidRPr="001210BF">
        <w:rPr>
          <w:rFonts w:ascii="Century Gothic" w:hAnsi="Century Gothic" w:cs="Arial"/>
          <w:sz w:val="24"/>
          <w:szCs w:val="24"/>
          <w:lang w:val="es-MX" w:eastAsia="es-MX"/>
        </w:rPr>
        <w:t xml:space="preserve">que las autoridades </w:t>
      </w:r>
      <w:r w:rsidRPr="001210BF">
        <w:rPr>
          <w:rFonts w:ascii="Century Gothic" w:hAnsi="Century Gothic" w:cs="Arial"/>
          <w:sz w:val="24"/>
          <w:szCs w:val="24"/>
          <w:lang w:val="es-MX" w:eastAsia="es-MX"/>
        </w:rPr>
        <w:lastRenderedPageBreak/>
        <w:t xml:space="preserve">competentes estén en posibilidad de brindar los servicios públicos que se demanden. </w:t>
      </w:r>
    </w:p>
    <w:p w14:paraId="6967AE9C" w14:textId="77777777" w:rsidR="00F40D02" w:rsidRPr="001210BF" w:rsidRDefault="00F40D02" w:rsidP="006928A8">
      <w:pPr>
        <w:tabs>
          <w:tab w:val="center" w:pos="4252"/>
          <w:tab w:val="right" w:pos="8504"/>
        </w:tabs>
        <w:spacing w:after="0" w:line="360" w:lineRule="auto"/>
        <w:jc w:val="both"/>
        <w:rPr>
          <w:rFonts w:ascii="Century Gothic" w:hAnsi="Century Gothic" w:cs="Arial"/>
          <w:b/>
          <w:sz w:val="24"/>
          <w:szCs w:val="24"/>
          <w:lang w:val="es-MX" w:eastAsia="es-MX"/>
        </w:rPr>
      </w:pPr>
    </w:p>
    <w:p w14:paraId="49A2905B"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Para estos casos, la necesidad de equipamiento básico deberá</w:t>
      </w:r>
      <w:r w:rsidR="00F40D02" w:rsidRPr="001210BF">
        <w:rPr>
          <w:rFonts w:ascii="Century Gothic" w:hAnsi="Century Gothic" w:cs="Arial"/>
          <w:sz w:val="24"/>
          <w:szCs w:val="24"/>
          <w:lang w:val="es-MX" w:eastAsia="es-MX"/>
        </w:rPr>
        <w:t xml:space="preserve"> ser solicitada a la persona propietaria</w:t>
      </w:r>
      <w:r w:rsidRPr="001210BF">
        <w:rPr>
          <w:rFonts w:ascii="Century Gothic" w:hAnsi="Century Gothic" w:cs="Arial"/>
          <w:sz w:val="24"/>
          <w:szCs w:val="24"/>
          <w:lang w:val="es-MX" w:eastAsia="es-MX"/>
        </w:rPr>
        <w:t xml:space="preserve"> o </w:t>
      </w:r>
      <w:proofErr w:type="spellStart"/>
      <w:r w:rsidRPr="001210BF">
        <w:rPr>
          <w:rFonts w:ascii="Century Gothic" w:hAnsi="Century Gothic" w:cs="Arial"/>
          <w:sz w:val="24"/>
          <w:szCs w:val="24"/>
          <w:lang w:val="es-MX" w:eastAsia="es-MX"/>
        </w:rPr>
        <w:t>promovente</w:t>
      </w:r>
      <w:proofErr w:type="spellEnd"/>
      <w:r w:rsidR="00F40D02"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como resultado de la necesidad de servicio que se vea relegada por distancia o accesibilidad, de acuerdo a los reglamentos aplicables. En este supuesto, y de acuerdo a la magnitud de los proyectos, para dimensionar el tamaño o capacidades de dicha infraestructura y equipamiento, se estará a lo dispuesto por las normas de la Secretaría de Desarrollo Agrario Territorial y Urbano, u otras normas oficiales aplicables.</w:t>
      </w:r>
    </w:p>
    <w:p w14:paraId="7C88CC4B"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27126643" w14:textId="45A2F9CF"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nuevos fracci</w:t>
      </w:r>
      <w:r w:rsidR="00F40D02" w:rsidRPr="001210BF">
        <w:rPr>
          <w:rFonts w:ascii="Century Gothic" w:hAnsi="Century Gothic" w:cs="Arial"/>
          <w:sz w:val="24"/>
          <w:szCs w:val="24"/>
          <w:lang w:val="es-MX" w:eastAsia="es-MX"/>
        </w:rPr>
        <w:t xml:space="preserve">onamientos, conjuntos urbanos, </w:t>
      </w:r>
      <w:r w:rsidR="00DB0C4C" w:rsidRPr="001210BF">
        <w:rPr>
          <w:rFonts w:ascii="Century Gothic" w:hAnsi="Century Gothic" w:cs="Arial"/>
          <w:sz w:val="24"/>
          <w:szCs w:val="24"/>
          <w:lang w:val="es-MX" w:eastAsia="es-MX"/>
        </w:rPr>
        <w:t xml:space="preserve">edificaciones </w:t>
      </w:r>
      <w:r w:rsidRPr="001210BF">
        <w:rPr>
          <w:rFonts w:ascii="Century Gothic" w:hAnsi="Century Gothic" w:cs="Arial"/>
          <w:sz w:val="24"/>
          <w:szCs w:val="24"/>
          <w:lang w:val="es-MX" w:eastAsia="es-MX"/>
        </w:rPr>
        <w:t xml:space="preserve">y equipamientos públicos deberán respetar y conectarse a las redes viales y de servicios existentes, así como a la estructura compositiva </w:t>
      </w:r>
      <w:r w:rsidR="00363F7E" w:rsidRPr="001210BF">
        <w:rPr>
          <w:rFonts w:ascii="Century Gothic" w:hAnsi="Century Gothic" w:cs="Arial"/>
          <w:sz w:val="24"/>
          <w:szCs w:val="24"/>
          <w:lang w:val="es-MX" w:eastAsia="es-MX"/>
        </w:rPr>
        <w:t>en materia de</w:t>
      </w:r>
      <w:r w:rsidR="00F40D02" w:rsidRPr="001210BF">
        <w:rPr>
          <w:rFonts w:ascii="Century Gothic" w:hAnsi="Century Gothic" w:cs="Arial"/>
          <w:sz w:val="24"/>
          <w:szCs w:val="24"/>
          <w:lang w:val="es-MX" w:eastAsia="es-MX"/>
        </w:rPr>
        <w:t xml:space="preserve"> espacio público. Asimismo, deberán propiciar</w:t>
      </w:r>
      <w:r w:rsidRPr="001210BF">
        <w:rPr>
          <w:rFonts w:ascii="Century Gothic" w:hAnsi="Century Gothic" w:cs="Arial"/>
          <w:sz w:val="24"/>
          <w:szCs w:val="24"/>
          <w:lang w:val="es-MX" w:eastAsia="es-MX"/>
        </w:rPr>
        <w:t xml:space="preserve"> corredores a escala humana, con caminos peatonales, áreas verdes y equipamientos urbanos </w:t>
      </w:r>
      <w:r w:rsidRPr="001210BF">
        <w:rPr>
          <w:rFonts w:ascii="Century Gothic" w:hAnsi="Century Gothic" w:cs="Arial"/>
          <w:sz w:val="24"/>
          <w:szCs w:val="24"/>
          <w:lang w:val="es-MX"/>
        </w:rPr>
        <w:t>para la convivencia, el encuentro y la dignificación del ser humano, sus relaciones soc</w:t>
      </w:r>
      <w:r w:rsidR="00CF28DB">
        <w:rPr>
          <w:rFonts w:ascii="Century Gothic" w:hAnsi="Century Gothic" w:cs="Arial"/>
          <w:sz w:val="24"/>
          <w:szCs w:val="24"/>
          <w:lang w:val="es-MX"/>
        </w:rPr>
        <w:t xml:space="preserve">iales, la sustentabilidad </w:t>
      </w:r>
      <w:proofErr w:type="spellStart"/>
      <w:r w:rsidR="00CF28DB">
        <w:rPr>
          <w:rFonts w:ascii="Century Gothic" w:hAnsi="Century Gothic" w:cs="Arial"/>
          <w:sz w:val="24"/>
          <w:szCs w:val="24"/>
          <w:lang w:val="es-MX"/>
        </w:rPr>
        <w:t>socio</w:t>
      </w:r>
      <w:r w:rsidRPr="001210BF">
        <w:rPr>
          <w:rFonts w:ascii="Century Gothic" w:hAnsi="Century Gothic" w:cs="Arial"/>
          <w:sz w:val="24"/>
          <w:szCs w:val="24"/>
          <w:lang w:val="es-MX"/>
        </w:rPr>
        <w:t>ambiental</w:t>
      </w:r>
      <w:proofErr w:type="spellEnd"/>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y la movilidad no motorizada.</w:t>
      </w:r>
    </w:p>
    <w:p w14:paraId="07E9EC7D"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34222A36"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La autoridad, en todo momento, deberá garantizar que la</w:t>
      </w:r>
      <w:r w:rsidR="00F141C4" w:rsidRPr="001210BF">
        <w:rPr>
          <w:rFonts w:ascii="Century Gothic" w:hAnsi="Century Gothic" w:cs="Arial"/>
          <w:bCs/>
          <w:sz w:val="24"/>
          <w:szCs w:val="24"/>
          <w:lang w:val="es-MX" w:eastAsia="es-MX"/>
        </w:rPr>
        <w:t>s acciones</w:t>
      </w:r>
      <w:r w:rsidRPr="001210BF">
        <w:rPr>
          <w:rFonts w:ascii="Century Gothic" w:hAnsi="Century Gothic" w:cs="Arial"/>
          <w:bCs/>
          <w:sz w:val="24"/>
          <w:szCs w:val="24"/>
          <w:lang w:val="es-MX" w:eastAsia="es-MX"/>
        </w:rPr>
        <w:t xml:space="preserve"> de expansión no genere</w:t>
      </w:r>
      <w:r w:rsidR="00F141C4" w:rsidRPr="001210BF">
        <w:rPr>
          <w:rFonts w:ascii="Century Gothic" w:hAnsi="Century Gothic" w:cs="Arial"/>
          <w:bCs/>
          <w:sz w:val="24"/>
          <w:szCs w:val="24"/>
          <w:lang w:val="es-MX" w:eastAsia="es-MX"/>
        </w:rPr>
        <w:t>n</w:t>
      </w:r>
      <w:r w:rsidRPr="001210BF">
        <w:rPr>
          <w:rFonts w:ascii="Century Gothic" w:hAnsi="Century Gothic" w:cs="Arial"/>
          <w:bCs/>
          <w:sz w:val="24"/>
          <w:szCs w:val="24"/>
          <w:lang w:val="es-MX" w:eastAsia="es-MX"/>
        </w:rPr>
        <w:t xml:space="preserve"> déficit urbano.</w:t>
      </w:r>
    </w:p>
    <w:p w14:paraId="1DBA394E" w14:textId="77777777" w:rsidR="00F40D02" w:rsidRPr="001210BF" w:rsidRDefault="00F40D02"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0C351718"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urbanísticas fuera </w:t>
      </w:r>
      <w:r w:rsidR="00A811AF" w:rsidRPr="001210BF">
        <w:rPr>
          <w:rFonts w:ascii="Century Gothic" w:hAnsi="Century Gothic" w:cs="Arial"/>
          <w:sz w:val="24"/>
          <w:lang w:val="es-MX"/>
        </w:rPr>
        <w:t>de los centros de población</w:t>
      </w:r>
    </w:p>
    <w:p w14:paraId="6BC39835" w14:textId="77777777" w:rsidR="00A811AF"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
          <w:sz w:val="24"/>
          <w:szCs w:val="24"/>
          <w:lang w:val="es-MX"/>
        </w:rPr>
        <w:t xml:space="preserve">Artículo </w:t>
      </w:r>
      <w:r w:rsidR="00F40D02"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00A811AF"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Cuando se pretenda llevar a cabo cualquier tipo de acción o aprovechamiento urbano fuera de los límites de un centro de población, que no cuente con un plan de ordenamiento territorial y desarrollo urbano vigente, o de aquellos proyectos en áreas rurales que requieran la construcción o introducción de obras de cabecera o de redes de infraestructura, se requerirá de la formulación o modificación, así como la aprobación previa, del plan municipal que corresponda, cumpliendo con el procedimiento establecido en </w:t>
      </w:r>
      <w:r w:rsidRPr="001210BF">
        <w:rPr>
          <w:rFonts w:ascii="Century Gothic" w:hAnsi="Century Gothic" w:cs="Arial"/>
          <w:sz w:val="24"/>
          <w:szCs w:val="24"/>
          <w:lang w:val="es-MX" w:eastAsia="es-ES"/>
        </w:rPr>
        <w:t xml:space="preserve">esta </w:t>
      </w:r>
      <w:r w:rsidR="00A40A93" w:rsidRPr="001210BF">
        <w:rPr>
          <w:rFonts w:ascii="Century Gothic" w:hAnsi="Century Gothic" w:cs="Arial"/>
          <w:sz w:val="24"/>
          <w:szCs w:val="24"/>
          <w:lang w:val="es-MX" w:eastAsia="es-ES"/>
        </w:rPr>
        <w:t>Ley</w:t>
      </w:r>
      <w:r w:rsidRPr="001210BF">
        <w:rPr>
          <w:rFonts w:ascii="Century Gothic" w:hAnsi="Century Gothic" w:cs="Arial"/>
          <w:sz w:val="24"/>
          <w:szCs w:val="24"/>
          <w:lang w:val="es-MX" w:eastAsia="es-ES"/>
        </w:rPr>
        <w:t>.</w:t>
      </w:r>
    </w:p>
    <w:p w14:paraId="49B314B3"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 </w:t>
      </w:r>
    </w:p>
    <w:p w14:paraId="762E0325"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urbanísticas en </w:t>
      </w:r>
      <w:r w:rsidR="00A811AF" w:rsidRPr="001210BF">
        <w:rPr>
          <w:rFonts w:ascii="Century Gothic" w:hAnsi="Century Gothic" w:cs="Arial"/>
          <w:sz w:val="24"/>
          <w:lang w:val="es-MX"/>
        </w:rPr>
        <w:t>suelo no urbanizable</w:t>
      </w:r>
    </w:p>
    <w:p w14:paraId="5E3BA6C3"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
          <w:sz w:val="24"/>
          <w:szCs w:val="24"/>
          <w:lang w:val="es-MX"/>
        </w:rPr>
        <w:t xml:space="preserve">Artículo </w:t>
      </w:r>
      <w:r w:rsidR="00F141C4"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9</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ES"/>
        </w:rPr>
        <w:t xml:space="preserve">En el suelo no urbanizable que señalen los planes a que se refiere esta </w:t>
      </w:r>
      <w:r w:rsidR="00A40A93" w:rsidRPr="001210BF">
        <w:rPr>
          <w:rFonts w:ascii="Century Gothic" w:hAnsi="Century Gothic" w:cs="Arial"/>
          <w:sz w:val="24"/>
          <w:szCs w:val="24"/>
          <w:lang w:val="es-MX" w:eastAsia="es-ES"/>
        </w:rPr>
        <w:t>Ley</w:t>
      </w:r>
      <w:r w:rsidRPr="001210BF">
        <w:rPr>
          <w:rFonts w:ascii="Century Gothic" w:hAnsi="Century Gothic" w:cs="Arial"/>
          <w:sz w:val="24"/>
          <w:szCs w:val="24"/>
          <w:lang w:val="es-MX" w:eastAsia="es-ES"/>
        </w:rPr>
        <w:t>, estará prohibido dotar de obras y servicios de infraestructura o equipamiento, así como realizar cualquier acción urbanística. Dichas áreas quedarán sujetas a las políticas y normas en materia de ordenamiento territorial y ecológico que dicten las autoridades competentes.</w:t>
      </w:r>
    </w:p>
    <w:p w14:paraId="31797EA7" w14:textId="77777777" w:rsidR="00F141C4" w:rsidRPr="001210BF" w:rsidRDefault="00F141C4" w:rsidP="006928A8">
      <w:pPr>
        <w:tabs>
          <w:tab w:val="center" w:pos="4252"/>
          <w:tab w:val="right" w:pos="8504"/>
        </w:tabs>
        <w:spacing w:after="0" w:line="360" w:lineRule="auto"/>
        <w:jc w:val="both"/>
        <w:rPr>
          <w:rFonts w:ascii="Century Gothic" w:hAnsi="Century Gothic" w:cs="Arial"/>
          <w:sz w:val="24"/>
          <w:szCs w:val="24"/>
          <w:lang w:val="es-MX" w:eastAsia="es-ES"/>
        </w:rPr>
      </w:pPr>
    </w:p>
    <w:p w14:paraId="1CFC9128"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Los </w:t>
      </w:r>
      <w:r w:rsidR="009B33DA" w:rsidRPr="001210BF">
        <w:rPr>
          <w:rFonts w:ascii="Century Gothic" w:hAnsi="Century Gothic" w:cs="Arial"/>
          <w:sz w:val="24"/>
          <w:szCs w:val="24"/>
          <w:lang w:val="es-MX" w:eastAsia="es-ES"/>
        </w:rPr>
        <w:t>instrumentos de planeación</w:t>
      </w:r>
      <w:r w:rsidRPr="001210BF">
        <w:rPr>
          <w:rFonts w:ascii="Century Gothic" w:hAnsi="Century Gothic" w:cs="Arial"/>
          <w:sz w:val="24"/>
          <w:szCs w:val="24"/>
          <w:lang w:val="es-MX" w:eastAsia="es-ES"/>
        </w:rPr>
        <w:t xml:space="preserve"> deberán sustentar urbanística y técnicamente</w:t>
      </w:r>
      <w:r w:rsidR="00F141C4"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t xml:space="preserve">las determinaciones </w:t>
      </w:r>
      <w:r w:rsidR="00F141C4" w:rsidRPr="001210BF">
        <w:rPr>
          <w:rFonts w:ascii="Century Gothic" w:hAnsi="Century Gothic" w:cs="Arial"/>
          <w:sz w:val="24"/>
          <w:szCs w:val="24"/>
          <w:lang w:val="es-MX" w:eastAsia="es-ES"/>
        </w:rPr>
        <w:t>que establezcan</w:t>
      </w:r>
      <w:r w:rsidRPr="001210BF">
        <w:rPr>
          <w:rFonts w:ascii="Century Gothic" w:hAnsi="Century Gothic" w:cs="Arial"/>
          <w:sz w:val="24"/>
          <w:szCs w:val="24"/>
          <w:lang w:val="es-MX" w:eastAsia="es-ES"/>
        </w:rPr>
        <w:t xml:space="preserve"> </w:t>
      </w:r>
      <w:r w:rsidR="00F141C4" w:rsidRPr="001210BF">
        <w:rPr>
          <w:rFonts w:ascii="Century Gothic" w:hAnsi="Century Gothic" w:cs="Arial"/>
          <w:sz w:val="24"/>
          <w:szCs w:val="24"/>
          <w:lang w:val="es-MX" w:eastAsia="es-ES"/>
        </w:rPr>
        <w:t xml:space="preserve">el </w:t>
      </w:r>
      <w:r w:rsidR="00F141C4" w:rsidRPr="001210BF">
        <w:rPr>
          <w:rFonts w:ascii="Century Gothic" w:eastAsia="Calibri" w:hAnsi="Century Gothic" w:cs="Arial"/>
          <w:bCs/>
          <w:sz w:val="24"/>
          <w:szCs w:val="24"/>
          <w:lang w:val="es-MX"/>
        </w:rPr>
        <w:t>tipo de protección específica que inhiben el desarrollo</w:t>
      </w:r>
      <w:r w:rsidR="00F141C4" w:rsidRPr="001210BF">
        <w:rPr>
          <w:rFonts w:ascii="Century Gothic" w:hAnsi="Century Gothic" w:cs="Arial"/>
          <w:sz w:val="24"/>
          <w:szCs w:val="24"/>
          <w:lang w:val="es-MX" w:eastAsia="es-ES"/>
        </w:rPr>
        <w:t xml:space="preserve"> de los suelos</w:t>
      </w:r>
      <w:r w:rsidRPr="001210BF">
        <w:rPr>
          <w:rFonts w:ascii="Century Gothic" w:hAnsi="Century Gothic" w:cs="Arial"/>
          <w:sz w:val="24"/>
          <w:szCs w:val="24"/>
          <w:lang w:val="es-MX" w:eastAsia="es-ES"/>
        </w:rPr>
        <w:t xml:space="preserve"> </w:t>
      </w:r>
      <w:r w:rsidR="00F141C4" w:rsidRPr="001210BF">
        <w:rPr>
          <w:rFonts w:ascii="Century Gothic" w:hAnsi="Century Gothic" w:cs="Arial"/>
          <w:sz w:val="24"/>
          <w:szCs w:val="24"/>
          <w:lang w:val="es-MX" w:eastAsia="es-ES"/>
        </w:rPr>
        <w:t xml:space="preserve">o áreas </w:t>
      </w:r>
      <w:r w:rsidRPr="001210BF">
        <w:rPr>
          <w:rFonts w:ascii="Century Gothic" w:hAnsi="Century Gothic" w:cs="Arial"/>
          <w:sz w:val="24"/>
          <w:szCs w:val="24"/>
          <w:lang w:val="es-MX" w:eastAsia="es-ES"/>
        </w:rPr>
        <w:t>no urbaniza</w:t>
      </w:r>
      <w:r w:rsidR="00F141C4" w:rsidRPr="001210BF">
        <w:rPr>
          <w:rFonts w:ascii="Century Gothic" w:hAnsi="Century Gothic" w:cs="Arial"/>
          <w:sz w:val="24"/>
          <w:szCs w:val="24"/>
          <w:lang w:val="es-MX" w:eastAsia="es-ES"/>
        </w:rPr>
        <w:t>bles. En caso de no hacerlo, la</w:t>
      </w:r>
      <w:r w:rsidR="00A4183F" w:rsidRPr="001210BF">
        <w:rPr>
          <w:rFonts w:ascii="Century Gothic" w:hAnsi="Century Gothic" w:cs="Arial"/>
          <w:sz w:val="24"/>
          <w:szCs w:val="24"/>
          <w:lang w:val="es-MX" w:eastAsia="es-ES"/>
        </w:rPr>
        <w:t>s</w:t>
      </w:r>
      <w:r w:rsidR="00F141C4" w:rsidRPr="001210BF">
        <w:rPr>
          <w:rFonts w:ascii="Century Gothic" w:hAnsi="Century Gothic" w:cs="Arial"/>
          <w:sz w:val="24"/>
          <w:szCs w:val="24"/>
          <w:lang w:val="es-MX" w:eastAsia="es-ES"/>
        </w:rPr>
        <w:t xml:space="preserve"> persona</w:t>
      </w:r>
      <w:r w:rsidR="00A4183F" w:rsidRPr="001210BF">
        <w:rPr>
          <w:rFonts w:ascii="Century Gothic" w:hAnsi="Century Gothic" w:cs="Arial"/>
          <w:sz w:val="24"/>
          <w:szCs w:val="24"/>
          <w:lang w:val="es-MX" w:eastAsia="es-ES"/>
        </w:rPr>
        <w:t>s</w:t>
      </w:r>
      <w:r w:rsidR="00F141C4"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t>particular</w:t>
      </w:r>
      <w:r w:rsidR="00A4183F" w:rsidRPr="001210BF">
        <w:rPr>
          <w:rFonts w:ascii="Century Gothic" w:hAnsi="Century Gothic" w:cs="Arial"/>
          <w:sz w:val="24"/>
          <w:szCs w:val="24"/>
          <w:lang w:val="es-MX" w:eastAsia="es-ES"/>
        </w:rPr>
        <w:t>es</w:t>
      </w:r>
      <w:r w:rsidRPr="001210BF">
        <w:rPr>
          <w:rFonts w:ascii="Century Gothic" w:hAnsi="Century Gothic" w:cs="Arial"/>
          <w:bCs/>
          <w:sz w:val="24"/>
          <w:szCs w:val="24"/>
          <w:lang w:val="es-MX" w:eastAsia="es-ES"/>
        </w:rPr>
        <w:t xml:space="preserve"> </w:t>
      </w:r>
      <w:r w:rsidRPr="001210BF">
        <w:rPr>
          <w:rFonts w:ascii="Century Gothic" w:hAnsi="Century Gothic" w:cs="Arial"/>
          <w:sz w:val="24"/>
          <w:szCs w:val="24"/>
          <w:lang w:val="es-MX" w:eastAsia="es-ES"/>
        </w:rPr>
        <w:t>podrá</w:t>
      </w:r>
      <w:r w:rsidR="00A4183F" w:rsidRPr="001210BF">
        <w:rPr>
          <w:rFonts w:ascii="Century Gothic" w:hAnsi="Century Gothic" w:cs="Arial"/>
          <w:sz w:val="24"/>
          <w:szCs w:val="24"/>
          <w:lang w:val="es-MX" w:eastAsia="es-ES"/>
        </w:rPr>
        <w:t>n</w:t>
      </w:r>
      <w:r w:rsidRPr="001210BF">
        <w:rPr>
          <w:rFonts w:ascii="Century Gothic" w:hAnsi="Century Gothic" w:cs="Arial"/>
          <w:sz w:val="24"/>
          <w:szCs w:val="24"/>
          <w:lang w:val="es-MX" w:eastAsia="es-ES"/>
        </w:rPr>
        <w:t xml:space="preserve"> presentar los estudios que jus</w:t>
      </w:r>
      <w:r w:rsidR="00F141C4" w:rsidRPr="001210BF">
        <w:rPr>
          <w:rFonts w:ascii="Century Gothic" w:hAnsi="Century Gothic" w:cs="Arial"/>
          <w:sz w:val="24"/>
          <w:szCs w:val="24"/>
          <w:lang w:val="es-MX" w:eastAsia="es-ES"/>
        </w:rPr>
        <w:t xml:space="preserve">tifiquen </w:t>
      </w:r>
      <w:r w:rsidR="00F141C4" w:rsidRPr="001210BF">
        <w:rPr>
          <w:rFonts w:ascii="Century Gothic" w:hAnsi="Century Gothic" w:cs="Arial"/>
          <w:sz w:val="24"/>
          <w:szCs w:val="24"/>
          <w:lang w:val="es-MX" w:eastAsia="es-ES"/>
        </w:rPr>
        <w:lastRenderedPageBreak/>
        <w:t xml:space="preserve">la modificación de </w:t>
      </w:r>
      <w:r w:rsidRPr="001210BF">
        <w:rPr>
          <w:rFonts w:ascii="Century Gothic" w:hAnsi="Century Gothic" w:cs="Arial"/>
          <w:sz w:val="24"/>
          <w:szCs w:val="24"/>
          <w:lang w:val="es-MX" w:eastAsia="es-ES"/>
        </w:rPr>
        <w:t>suelo no urbanizable a urbanizable. Dichos estudios deberán ser validados por la autorid</w:t>
      </w:r>
      <w:r w:rsidR="00A4183F" w:rsidRPr="001210BF">
        <w:rPr>
          <w:rFonts w:ascii="Century Gothic" w:hAnsi="Century Gothic" w:cs="Arial"/>
          <w:sz w:val="24"/>
          <w:szCs w:val="24"/>
          <w:lang w:val="es-MX" w:eastAsia="es-ES"/>
        </w:rPr>
        <w:t>ad competente</w:t>
      </w:r>
      <w:r w:rsidRPr="001210BF">
        <w:rPr>
          <w:rFonts w:ascii="Century Gothic" w:hAnsi="Century Gothic" w:cs="Arial"/>
          <w:sz w:val="24"/>
          <w:szCs w:val="24"/>
          <w:lang w:val="es-MX" w:eastAsia="es-ES"/>
        </w:rPr>
        <w:t>, sin excluir la formulación o modificación, así como la apro</w:t>
      </w:r>
      <w:r w:rsidR="009B33DA" w:rsidRPr="001210BF">
        <w:rPr>
          <w:rFonts w:ascii="Century Gothic" w:hAnsi="Century Gothic" w:cs="Arial"/>
          <w:sz w:val="24"/>
          <w:szCs w:val="24"/>
          <w:lang w:val="es-MX" w:eastAsia="es-ES"/>
        </w:rPr>
        <w:t xml:space="preserve">bación del instrumento de planeación </w:t>
      </w:r>
      <w:r w:rsidRPr="001210BF">
        <w:rPr>
          <w:rFonts w:ascii="Century Gothic" w:hAnsi="Century Gothic" w:cs="Arial"/>
          <w:sz w:val="24"/>
          <w:szCs w:val="24"/>
          <w:lang w:val="es-MX" w:eastAsia="es-ES"/>
        </w:rPr>
        <w:t xml:space="preserve">que corresponda, cumpliendo con el procedimiento establecido en esta </w:t>
      </w:r>
      <w:r w:rsidR="00A40A93" w:rsidRPr="001210BF">
        <w:rPr>
          <w:rFonts w:ascii="Century Gothic" w:hAnsi="Century Gothic" w:cs="Arial"/>
          <w:sz w:val="24"/>
          <w:szCs w:val="24"/>
          <w:lang w:val="es-MX" w:eastAsia="es-ES"/>
        </w:rPr>
        <w:t>Ley</w:t>
      </w:r>
      <w:r w:rsidRPr="001210BF">
        <w:rPr>
          <w:rFonts w:ascii="Century Gothic" w:hAnsi="Century Gothic" w:cs="Arial"/>
          <w:sz w:val="24"/>
          <w:szCs w:val="24"/>
          <w:lang w:val="es-MX" w:eastAsia="es-ES"/>
        </w:rPr>
        <w:t>.</w:t>
      </w:r>
    </w:p>
    <w:p w14:paraId="20595FC2" w14:textId="77777777" w:rsidR="00F141C4" w:rsidRPr="001210BF" w:rsidRDefault="00F141C4" w:rsidP="006928A8">
      <w:pPr>
        <w:tabs>
          <w:tab w:val="center" w:pos="4252"/>
          <w:tab w:val="right" w:pos="8504"/>
        </w:tabs>
        <w:spacing w:after="0" w:line="360" w:lineRule="auto"/>
        <w:jc w:val="both"/>
        <w:rPr>
          <w:rFonts w:ascii="Century Gothic" w:hAnsi="Century Gothic" w:cs="Arial"/>
          <w:b/>
          <w:sz w:val="24"/>
          <w:szCs w:val="24"/>
          <w:lang w:val="es-MX" w:eastAsia="es-ES"/>
        </w:rPr>
      </w:pPr>
    </w:p>
    <w:p w14:paraId="1FBB601C"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urbanísticas en Polígonos de Desarrollo y Construcción Prioritarios</w:t>
      </w:r>
    </w:p>
    <w:p w14:paraId="7262C259" w14:textId="77777777" w:rsidR="0068365E" w:rsidRPr="001210BF" w:rsidRDefault="0068365E" w:rsidP="006928A8">
      <w:pPr>
        <w:tabs>
          <w:tab w:val="center" w:pos="4252"/>
          <w:tab w:val="right" w:pos="8504"/>
        </w:tabs>
        <w:spacing w:after="0" w:line="360" w:lineRule="auto"/>
        <w:jc w:val="both"/>
        <w:rPr>
          <w:rFonts w:ascii="Century Gothic" w:hAnsi="Century Gothic" w:cs="Arial"/>
          <w:b/>
          <w:sz w:val="24"/>
          <w:szCs w:val="24"/>
          <w:lang w:val="es-MX" w:eastAsia="es-ES"/>
        </w:rPr>
      </w:pPr>
      <w:r w:rsidRPr="001210BF">
        <w:rPr>
          <w:rFonts w:ascii="Century Gothic" w:hAnsi="Century Gothic" w:cs="Arial"/>
          <w:b/>
          <w:sz w:val="24"/>
          <w:szCs w:val="24"/>
          <w:lang w:val="es-MX"/>
        </w:rPr>
        <w:t xml:space="preserve">Artículo </w:t>
      </w:r>
      <w:r w:rsidR="00222204" w:rsidRPr="001210BF">
        <w:rPr>
          <w:rFonts w:ascii="Century Gothic" w:hAnsi="Century Gothic" w:cs="Arial"/>
          <w:b/>
          <w:sz w:val="24"/>
          <w:szCs w:val="24"/>
          <w:lang w:val="es-MX"/>
        </w:rPr>
        <w:t>1</w:t>
      </w:r>
      <w:r w:rsidR="00706E7F" w:rsidRPr="001210BF">
        <w:rPr>
          <w:rFonts w:ascii="Century Gothic" w:hAnsi="Century Gothic" w:cs="Arial"/>
          <w:b/>
          <w:sz w:val="24"/>
          <w:szCs w:val="24"/>
          <w:lang w:val="es-MX"/>
        </w:rPr>
        <w:t>10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ES"/>
        </w:rPr>
        <w:t xml:space="preserve">Cuando los planes municipales de desarrollo urbano </w:t>
      </w:r>
      <w:r w:rsidR="00222204" w:rsidRPr="001210BF">
        <w:rPr>
          <w:rFonts w:ascii="Century Gothic" w:hAnsi="Century Gothic" w:cs="Arial"/>
          <w:sz w:val="24"/>
          <w:szCs w:val="24"/>
          <w:lang w:val="es-MX" w:eastAsia="es-ES"/>
        </w:rPr>
        <w:t>y de centro</w:t>
      </w:r>
      <w:r w:rsidR="00A4183F" w:rsidRPr="001210BF">
        <w:rPr>
          <w:rFonts w:ascii="Century Gothic" w:hAnsi="Century Gothic" w:cs="Arial"/>
          <w:sz w:val="24"/>
          <w:szCs w:val="24"/>
          <w:lang w:val="es-MX" w:eastAsia="es-ES"/>
        </w:rPr>
        <w:t>s</w:t>
      </w:r>
      <w:r w:rsidR="00222204" w:rsidRPr="001210BF">
        <w:rPr>
          <w:rFonts w:ascii="Century Gothic" w:hAnsi="Century Gothic" w:cs="Arial"/>
          <w:sz w:val="24"/>
          <w:szCs w:val="24"/>
          <w:lang w:val="es-MX" w:eastAsia="es-ES"/>
        </w:rPr>
        <w:t xml:space="preserve"> de población </w:t>
      </w:r>
      <w:r w:rsidRPr="001210BF">
        <w:rPr>
          <w:rFonts w:ascii="Century Gothic" w:hAnsi="Century Gothic" w:cs="Arial"/>
          <w:sz w:val="24"/>
          <w:szCs w:val="24"/>
          <w:lang w:val="es-MX" w:eastAsia="es-ES"/>
        </w:rPr>
        <w:t xml:space="preserve">a que se refiere el presente ordenamiento, determinen </w:t>
      </w:r>
      <w:r w:rsidRPr="001210BF">
        <w:rPr>
          <w:rFonts w:ascii="Century Gothic" w:hAnsi="Century Gothic" w:cs="Arial"/>
          <w:sz w:val="24"/>
          <w:szCs w:val="24"/>
          <w:lang w:val="es-MX"/>
        </w:rPr>
        <w:t>Polígonos de Desarrollo y Construcción Prioritarios</w:t>
      </w:r>
      <w:r w:rsidRPr="001210BF">
        <w:rPr>
          <w:rFonts w:ascii="Century Gothic" w:hAnsi="Century Gothic" w:cs="Arial"/>
          <w:sz w:val="24"/>
          <w:szCs w:val="24"/>
          <w:lang w:val="es-MX" w:eastAsia="es-ES"/>
        </w:rPr>
        <w:t>, las acciones urbanas sobre las superficies que comprenda</w:t>
      </w:r>
      <w:r w:rsidR="009B33DA" w:rsidRPr="001210BF">
        <w:rPr>
          <w:rFonts w:ascii="Century Gothic" w:hAnsi="Century Gothic" w:cs="Arial"/>
          <w:sz w:val="24"/>
          <w:szCs w:val="24"/>
          <w:lang w:val="es-MX" w:eastAsia="es-ES"/>
        </w:rPr>
        <w:t>n</w:t>
      </w:r>
      <w:r w:rsidRPr="001210BF">
        <w:rPr>
          <w:rFonts w:ascii="Century Gothic" w:hAnsi="Century Gothic" w:cs="Arial"/>
          <w:sz w:val="24"/>
          <w:szCs w:val="24"/>
          <w:lang w:val="es-MX" w:eastAsia="es-ES"/>
        </w:rPr>
        <w:t xml:space="preserve"> deberán llevarse a</w:t>
      </w:r>
      <w:r w:rsidR="00222204" w:rsidRPr="001210BF">
        <w:rPr>
          <w:rFonts w:ascii="Century Gothic" w:hAnsi="Century Gothic" w:cs="Arial"/>
          <w:sz w:val="24"/>
          <w:szCs w:val="24"/>
          <w:lang w:val="es-MX" w:eastAsia="es-ES"/>
        </w:rPr>
        <w:t xml:space="preserve"> cabo tanto por las autoridades, como por las personas </w:t>
      </w:r>
      <w:r w:rsidRPr="001210BF">
        <w:rPr>
          <w:rFonts w:ascii="Century Gothic" w:hAnsi="Century Gothic" w:cs="Arial"/>
          <w:sz w:val="24"/>
          <w:szCs w:val="24"/>
          <w:lang w:val="es-MX" w:eastAsia="es-ES"/>
        </w:rPr>
        <w:t>prop</w:t>
      </w:r>
      <w:r w:rsidR="00222204" w:rsidRPr="001210BF">
        <w:rPr>
          <w:rFonts w:ascii="Century Gothic" w:hAnsi="Century Gothic" w:cs="Arial"/>
          <w:sz w:val="24"/>
          <w:szCs w:val="24"/>
          <w:lang w:val="es-MX" w:eastAsia="es-ES"/>
        </w:rPr>
        <w:t>ietarias y poseedora</w:t>
      </w:r>
      <w:r w:rsidRPr="001210BF">
        <w:rPr>
          <w:rFonts w:ascii="Century Gothic" w:hAnsi="Century Gothic" w:cs="Arial"/>
          <w:sz w:val="24"/>
          <w:szCs w:val="24"/>
          <w:lang w:val="es-MX" w:eastAsia="es-ES"/>
        </w:rPr>
        <w:t xml:space="preserve">s del suelo. En los casos que se requiera, previo a </w:t>
      </w:r>
      <w:r w:rsidR="00222204" w:rsidRPr="001210BF">
        <w:rPr>
          <w:rFonts w:ascii="Century Gothic" w:hAnsi="Century Gothic" w:cs="Arial"/>
          <w:sz w:val="24"/>
          <w:szCs w:val="24"/>
          <w:lang w:val="es-MX" w:eastAsia="es-ES"/>
        </w:rPr>
        <w:t>su</w:t>
      </w:r>
      <w:r w:rsidRPr="001210BF">
        <w:rPr>
          <w:rFonts w:ascii="Century Gothic" w:hAnsi="Century Gothic" w:cs="Arial"/>
          <w:sz w:val="24"/>
          <w:szCs w:val="24"/>
          <w:lang w:val="es-MX" w:eastAsia="es-ES"/>
        </w:rPr>
        <w:t xml:space="preserve"> ejecución, las autoridades y particulares deberán celebrar convenios de participación en donde se establezcan las condiciones </w:t>
      </w:r>
      <w:r w:rsidR="009B33DA" w:rsidRPr="001210BF">
        <w:rPr>
          <w:rFonts w:ascii="Century Gothic" w:hAnsi="Century Gothic" w:cs="Arial"/>
          <w:sz w:val="24"/>
          <w:szCs w:val="24"/>
          <w:lang w:val="es-MX" w:eastAsia="es-ES"/>
        </w:rPr>
        <w:t xml:space="preserve">particulares en apego al </w:t>
      </w:r>
      <w:r w:rsidR="00222204" w:rsidRPr="001210BF">
        <w:rPr>
          <w:rFonts w:ascii="Century Gothic" w:hAnsi="Century Gothic" w:cs="Arial"/>
          <w:sz w:val="24"/>
          <w:szCs w:val="24"/>
          <w:lang w:val="es-MX" w:eastAsia="es-ES"/>
        </w:rPr>
        <w:t xml:space="preserve">Plan </w:t>
      </w:r>
      <w:r w:rsidRPr="001210BF">
        <w:rPr>
          <w:rFonts w:ascii="Century Gothic" w:eastAsia="Cambria" w:hAnsi="Century Gothic" w:cs="Arial"/>
          <w:bCs/>
          <w:sz w:val="24"/>
          <w:szCs w:val="24"/>
          <w:lang w:val="es-MX"/>
        </w:rPr>
        <w:t>Maestro</w:t>
      </w:r>
      <w:r w:rsidRPr="001210BF">
        <w:rPr>
          <w:rFonts w:ascii="Century Gothic" w:hAnsi="Century Gothic" w:cs="Arial"/>
          <w:sz w:val="24"/>
          <w:szCs w:val="24"/>
          <w:lang w:val="es-MX" w:eastAsia="es-ES"/>
        </w:rPr>
        <w:t xml:space="preserve"> respectivo. Dichos convenios serán promovidos por la autoridad, además de ser garante para su oportuno cumplimiento.</w:t>
      </w:r>
    </w:p>
    <w:p w14:paraId="51C6C8AB" w14:textId="77777777" w:rsidR="00222204" w:rsidRPr="001210BF" w:rsidRDefault="00222204" w:rsidP="006928A8">
      <w:pPr>
        <w:tabs>
          <w:tab w:val="center" w:pos="4252"/>
          <w:tab w:val="right" w:pos="8504"/>
        </w:tabs>
        <w:spacing w:after="0" w:line="360" w:lineRule="auto"/>
        <w:jc w:val="both"/>
        <w:rPr>
          <w:rFonts w:ascii="Century Gothic" w:hAnsi="Century Gothic" w:cs="Arial"/>
          <w:sz w:val="24"/>
          <w:szCs w:val="24"/>
          <w:lang w:val="es-MX" w:eastAsia="es-ES"/>
        </w:rPr>
      </w:pPr>
    </w:p>
    <w:p w14:paraId="520D172B"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Para la ejecuci</w:t>
      </w:r>
      <w:r w:rsidR="00222204" w:rsidRPr="001210BF">
        <w:rPr>
          <w:rFonts w:ascii="Century Gothic" w:hAnsi="Century Gothic" w:cs="Arial"/>
          <w:sz w:val="24"/>
          <w:szCs w:val="24"/>
          <w:lang w:val="es-MX" w:eastAsia="es-ES"/>
        </w:rPr>
        <w:t>ón de las acciones urbanas, las personas propietarias y poseedora</w:t>
      </w:r>
      <w:r w:rsidRPr="001210BF">
        <w:rPr>
          <w:rFonts w:ascii="Century Gothic" w:hAnsi="Century Gothic" w:cs="Arial"/>
          <w:sz w:val="24"/>
          <w:szCs w:val="24"/>
          <w:lang w:val="es-MX" w:eastAsia="es-ES"/>
        </w:rPr>
        <w:t>s de suelo, en coordinación con las autoridades competentes, podrán acordar el establecimiento y operación de polígonos de actuación.</w:t>
      </w:r>
    </w:p>
    <w:p w14:paraId="5B3EBEA9" w14:textId="77777777" w:rsidR="00222204" w:rsidRPr="001210BF" w:rsidRDefault="00222204" w:rsidP="006928A8">
      <w:pPr>
        <w:tabs>
          <w:tab w:val="center" w:pos="4252"/>
          <w:tab w:val="right" w:pos="8504"/>
        </w:tabs>
        <w:spacing w:after="0" w:line="360" w:lineRule="auto"/>
        <w:jc w:val="both"/>
        <w:rPr>
          <w:rFonts w:ascii="Century Gothic" w:hAnsi="Century Gothic" w:cs="Arial"/>
          <w:sz w:val="24"/>
          <w:szCs w:val="24"/>
          <w:lang w:val="es-MX" w:eastAsia="es-ES"/>
        </w:rPr>
      </w:pPr>
    </w:p>
    <w:p w14:paraId="112544C5"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lastRenderedPageBreak/>
        <w:t xml:space="preserve">La omisión u oposición a la ejecución de las acciones urbanas en zonas de suelo urbanizable programado por parte de </w:t>
      </w:r>
      <w:r w:rsidR="00222204" w:rsidRPr="001210BF">
        <w:rPr>
          <w:rFonts w:ascii="Century Gothic" w:hAnsi="Century Gothic" w:cs="Arial"/>
          <w:sz w:val="24"/>
          <w:szCs w:val="24"/>
          <w:lang w:val="es-MX" w:eastAsia="es-ES"/>
        </w:rPr>
        <w:t>personas propietarias o poseedora</w:t>
      </w:r>
      <w:r w:rsidR="00A4183F" w:rsidRPr="001210BF">
        <w:rPr>
          <w:rFonts w:ascii="Century Gothic" w:hAnsi="Century Gothic" w:cs="Arial"/>
          <w:sz w:val="24"/>
          <w:szCs w:val="24"/>
          <w:lang w:val="es-MX" w:eastAsia="es-ES"/>
        </w:rPr>
        <w:t>s, se sujetará</w:t>
      </w:r>
      <w:r w:rsidRPr="001210BF">
        <w:rPr>
          <w:rFonts w:ascii="Century Gothic" w:hAnsi="Century Gothic" w:cs="Arial"/>
          <w:sz w:val="24"/>
          <w:szCs w:val="24"/>
          <w:lang w:val="es-MX" w:eastAsia="es-ES"/>
        </w:rPr>
        <w:t xml:space="preserve"> a lo dispuesto en el </w:t>
      </w:r>
      <w:r w:rsidR="00222204" w:rsidRPr="001210BF">
        <w:rPr>
          <w:rFonts w:ascii="Century Gothic" w:hAnsi="Century Gothic" w:cs="Arial"/>
          <w:sz w:val="24"/>
          <w:szCs w:val="24"/>
          <w:shd w:val="clear" w:color="auto" w:fill="FFFFFF" w:themeFill="background1"/>
          <w:lang w:val="es-MX" w:eastAsia="es-ES"/>
        </w:rPr>
        <w:t>Título</w:t>
      </w:r>
      <w:r w:rsidR="002C6DEC" w:rsidRPr="001210BF">
        <w:rPr>
          <w:rFonts w:ascii="Century Gothic" w:hAnsi="Century Gothic" w:cs="Arial"/>
          <w:sz w:val="24"/>
          <w:szCs w:val="24"/>
          <w:shd w:val="clear" w:color="auto" w:fill="FFFFFF" w:themeFill="background1"/>
          <w:lang w:val="es-MX" w:eastAsia="es-ES"/>
        </w:rPr>
        <w:t xml:space="preserve"> Noveno </w:t>
      </w:r>
      <w:r w:rsidRPr="001210BF">
        <w:rPr>
          <w:rFonts w:ascii="Century Gothic" w:hAnsi="Century Gothic" w:cs="Arial"/>
          <w:sz w:val="24"/>
          <w:szCs w:val="24"/>
          <w:lang w:val="es-MX" w:eastAsia="es-ES"/>
        </w:rPr>
        <w:t>de</w:t>
      </w:r>
      <w:r w:rsidR="00222204" w:rsidRPr="001210BF">
        <w:rPr>
          <w:rFonts w:ascii="Century Gothic" w:hAnsi="Century Gothic" w:cs="Arial"/>
          <w:sz w:val="24"/>
          <w:szCs w:val="24"/>
          <w:lang w:val="es-MX" w:eastAsia="es-ES"/>
        </w:rPr>
        <w:t xml:space="preserve"> la presente </w:t>
      </w:r>
      <w:r w:rsidR="00A40A93" w:rsidRPr="001210BF">
        <w:rPr>
          <w:rFonts w:ascii="Century Gothic" w:hAnsi="Century Gothic" w:cs="Arial"/>
          <w:sz w:val="24"/>
          <w:szCs w:val="24"/>
          <w:lang w:val="es-MX" w:eastAsia="es-ES"/>
        </w:rPr>
        <w:t>Ley</w:t>
      </w:r>
      <w:r w:rsidR="00222204"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t>y</w:t>
      </w:r>
      <w:r w:rsidR="00222204" w:rsidRPr="001210BF">
        <w:rPr>
          <w:rFonts w:ascii="Century Gothic" w:hAnsi="Century Gothic" w:cs="Arial"/>
          <w:sz w:val="24"/>
          <w:szCs w:val="24"/>
          <w:lang w:val="es-MX" w:eastAsia="es-ES"/>
        </w:rPr>
        <w:t>,</w:t>
      </w:r>
      <w:r w:rsidRPr="001210BF">
        <w:rPr>
          <w:rFonts w:ascii="Century Gothic" w:hAnsi="Century Gothic" w:cs="Arial"/>
          <w:sz w:val="24"/>
          <w:szCs w:val="24"/>
          <w:lang w:val="es-MX" w:eastAsia="es-ES"/>
        </w:rPr>
        <w:t xml:space="preserve"> en su caso, procederá la expropiación conforme a la resolución fundada y motivada que emita la autoridad competente en materia de desarrollo urban</w:t>
      </w:r>
      <w:r w:rsidR="008F56BE" w:rsidRPr="001210BF">
        <w:rPr>
          <w:rFonts w:ascii="Century Gothic" w:hAnsi="Century Gothic" w:cs="Arial"/>
          <w:sz w:val="24"/>
          <w:szCs w:val="24"/>
          <w:lang w:val="es-MX" w:eastAsia="es-ES"/>
        </w:rPr>
        <w:t>o.</w:t>
      </w:r>
    </w:p>
    <w:p w14:paraId="5DCBF834" w14:textId="77777777" w:rsidR="00243664" w:rsidRPr="001210BF" w:rsidRDefault="00243664" w:rsidP="006928A8">
      <w:pPr>
        <w:tabs>
          <w:tab w:val="center" w:pos="4252"/>
          <w:tab w:val="right" w:pos="8504"/>
        </w:tabs>
        <w:spacing w:after="0" w:line="360" w:lineRule="auto"/>
        <w:jc w:val="both"/>
        <w:rPr>
          <w:rFonts w:ascii="Century Gothic" w:hAnsi="Century Gothic" w:cs="Arial"/>
          <w:sz w:val="24"/>
          <w:szCs w:val="24"/>
          <w:lang w:val="es-MX" w:eastAsia="es-ES"/>
        </w:rPr>
      </w:pPr>
    </w:p>
    <w:p w14:paraId="74FDDD65"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urbanísticas con usos de suelo preexistentes</w:t>
      </w:r>
    </w:p>
    <w:p w14:paraId="4A236B38"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
          <w:sz w:val="24"/>
          <w:szCs w:val="24"/>
          <w:lang w:val="es-MX"/>
        </w:rPr>
        <w:t xml:space="preserve">Artículo </w:t>
      </w:r>
      <w:r w:rsidR="00222204" w:rsidRPr="001210BF">
        <w:rPr>
          <w:rFonts w:ascii="Century Gothic" w:hAnsi="Century Gothic" w:cs="Arial"/>
          <w:b/>
          <w:sz w:val="24"/>
          <w:szCs w:val="24"/>
          <w:lang w:val="es-MX"/>
        </w:rPr>
        <w:t>1</w:t>
      </w:r>
      <w:r w:rsidR="00706E7F" w:rsidRPr="001210BF">
        <w:rPr>
          <w:rFonts w:ascii="Century Gothic" w:hAnsi="Century Gothic" w:cs="Arial"/>
          <w:b/>
          <w:sz w:val="24"/>
          <w:szCs w:val="24"/>
          <w:lang w:val="es-MX"/>
        </w:rPr>
        <w:t>11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ES"/>
        </w:rPr>
        <w:t xml:space="preserve">En los predios donde el uso o construcción existente no corresponda al señalado en los planes municipales de desarrollo urbano, </w:t>
      </w:r>
      <w:r w:rsidR="00222204" w:rsidRPr="001210BF">
        <w:rPr>
          <w:rFonts w:ascii="Century Gothic" w:hAnsi="Century Gothic" w:cs="Arial"/>
          <w:sz w:val="24"/>
          <w:szCs w:val="24"/>
          <w:lang w:val="es-MX" w:eastAsia="es-ES"/>
        </w:rPr>
        <w:t>la persona propietaria</w:t>
      </w:r>
      <w:r w:rsidRPr="001210BF">
        <w:rPr>
          <w:rFonts w:ascii="Century Gothic" w:hAnsi="Century Gothic" w:cs="Arial"/>
          <w:sz w:val="24"/>
          <w:szCs w:val="24"/>
          <w:lang w:val="es-MX" w:eastAsia="es-ES"/>
        </w:rPr>
        <w:t xml:space="preserve"> o poseedor</w:t>
      </w:r>
      <w:r w:rsidR="00222204" w:rsidRPr="001210BF">
        <w:rPr>
          <w:rFonts w:ascii="Century Gothic" w:hAnsi="Century Gothic" w:cs="Arial"/>
          <w:sz w:val="24"/>
          <w:szCs w:val="24"/>
          <w:lang w:val="es-MX" w:eastAsia="es-ES"/>
        </w:rPr>
        <w:t>a so</w:t>
      </w:r>
      <w:r w:rsidRPr="001210BF">
        <w:rPr>
          <w:rFonts w:ascii="Century Gothic" w:hAnsi="Century Gothic" w:cs="Arial"/>
          <w:sz w:val="24"/>
          <w:szCs w:val="24"/>
          <w:lang w:val="es-MX" w:eastAsia="es-ES"/>
        </w:rPr>
        <w:t>lo pod</w:t>
      </w:r>
      <w:r w:rsidR="00222204" w:rsidRPr="001210BF">
        <w:rPr>
          <w:rFonts w:ascii="Century Gothic" w:hAnsi="Century Gothic" w:cs="Arial"/>
          <w:sz w:val="24"/>
          <w:szCs w:val="24"/>
          <w:lang w:val="es-MX" w:eastAsia="es-ES"/>
        </w:rPr>
        <w:t>rá realizar obras de reparación y</w:t>
      </w:r>
      <w:r w:rsidRPr="001210BF">
        <w:rPr>
          <w:rFonts w:ascii="Century Gothic" w:hAnsi="Century Gothic" w:cs="Arial"/>
          <w:sz w:val="24"/>
          <w:szCs w:val="24"/>
          <w:lang w:val="es-MX" w:eastAsia="es-ES"/>
        </w:rPr>
        <w:t xml:space="preserve"> mantenimiento</w:t>
      </w:r>
      <w:r w:rsidR="00222204" w:rsidRPr="001210BF">
        <w:rPr>
          <w:rFonts w:ascii="Century Gothic" w:hAnsi="Century Gothic" w:cs="Arial"/>
          <w:sz w:val="24"/>
          <w:szCs w:val="24"/>
          <w:lang w:val="es-MX" w:eastAsia="es-ES"/>
        </w:rPr>
        <w:t>,</w:t>
      </w:r>
      <w:r w:rsidRPr="001210BF">
        <w:rPr>
          <w:rFonts w:ascii="Century Gothic" w:hAnsi="Century Gothic" w:cs="Arial"/>
          <w:sz w:val="24"/>
          <w:szCs w:val="24"/>
          <w:lang w:val="es-MX" w:eastAsia="es-ES"/>
        </w:rPr>
        <w:t xml:space="preserve"> y </w:t>
      </w:r>
      <w:r w:rsidR="00222204" w:rsidRPr="001210BF">
        <w:rPr>
          <w:rFonts w:ascii="Century Gothic" w:hAnsi="Century Gothic" w:cs="Arial"/>
          <w:sz w:val="24"/>
          <w:szCs w:val="24"/>
          <w:lang w:val="es-MX" w:eastAsia="es-ES"/>
        </w:rPr>
        <w:t xml:space="preserve">se </w:t>
      </w:r>
      <w:r w:rsidRPr="001210BF">
        <w:rPr>
          <w:rFonts w:ascii="Century Gothic" w:hAnsi="Century Gothic" w:cs="Arial"/>
          <w:sz w:val="24"/>
          <w:szCs w:val="24"/>
          <w:lang w:val="es-MX" w:eastAsia="es-ES"/>
        </w:rPr>
        <w:t xml:space="preserve">deberán tomar las medidas pertinentes para prevenir cualquier contingencia. </w:t>
      </w:r>
      <w:r w:rsidR="00A4183F" w:rsidRPr="001210BF">
        <w:rPr>
          <w:rFonts w:ascii="Century Gothic" w:hAnsi="Century Gothic" w:cs="Arial"/>
          <w:sz w:val="24"/>
          <w:szCs w:val="24"/>
          <w:lang w:val="es-MX" w:eastAsia="es-ES"/>
        </w:rPr>
        <w:t>La</w:t>
      </w:r>
      <w:r w:rsidRPr="001210BF">
        <w:rPr>
          <w:rFonts w:ascii="Century Gothic" w:hAnsi="Century Gothic" w:cs="Arial"/>
          <w:sz w:val="24"/>
          <w:szCs w:val="24"/>
          <w:lang w:val="es-MX" w:eastAsia="es-ES"/>
        </w:rPr>
        <w:t xml:space="preserve"> ampliación o ca</w:t>
      </w:r>
      <w:r w:rsidR="00243664" w:rsidRPr="001210BF">
        <w:rPr>
          <w:rFonts w:ascii="Century Gothic" w:hAnsi="Century Gothic" w:cs="Arial"/>
          <w:sz w:val="24"/>
          <w:szCs w:val="24"/>
          <w:lang w:val="es-MX" w:eastAsia="es-ES"/>
        </w:rPr>
        <w:t xml:space="preserve">mbio de uso deberá ajustarse a los instrumentos de planeación </w:t>
      </w:r>
      <w:r w:rsidRPr="001210BF">
        <w:rPr>
          <w:rFonts w:ascii="Century Gothic" w:hAnsi="Century Gothic" w:cs="Arial"/>
          <w:sz w:val="24"/>
          <w:szCs w:val="24"/>
          <w:lang w:val="es-MX" w:eastAsia="es-ES"/>
        </w:rPr>
        <w:t>vigente</w:t>
      </w:r>
      <w:r w:rsidR="00243664" w:rsidRPr="001210BF">
        <w:rPr>
          <w:rFonts w:ascii="Century Gothic" w:hAnsi="Century Gothic" w:cs="Arial"/>
          <w:sz w:val="24"/>
          <w:szCs w:val="24"/>
          <w:lang w:val="es-MX" w:eastAsia="es-ES"/>
        </w:rPr>
        <w:t>s</w:t>
      </w:r>
      <w:r w:rsidRPr="001210BF">
        <w:rPr>
          <w:rFonts w:ascii="Century Gothic" w:hAnsi="Century Gothic" w:cs="Arial"/>
          <w:sz w:val="24"/>
          <w:szCs w:val="24"/>
          <w:lang w:val="es-MX" w:eastAsia="es-ES"/>
        </w:rPr>
        <w:t>.</w:t>
      </w:r>
    </w:p>
    <w:p w14:paraId="4BD5232D" w14:textId="77777777" w:rsidR="00222204" w:rsidRPr="001210BF" w:rsidRDefault="00243664" w:rsidP="006928A8">
      <w:pPr>
        <w:tabs>
          <w:tab w:val="left" w:pos="3885"/>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ab/>
      </w:r>
    </w:p>
    <w:p w14:paraId="4AB35B66" w14:textId="77777777" w:rsidR="0068365E" w:rsidRPr="001210BF" w:rsidRDefault="00C63B8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Obras de i</w:t>
      </w:r>
      <w:r w:rsidR="0068365E" w:rsidRPr="001210BF">
        <w:rPr>
          <w:rFonts w:ascii="Century Gothic" w:hAnsi="Century Gothic" w:cs="Arial"/>
          <w:sz w:val="24"/>
          <w:lang w:val="es-MX"/>
        </w:rPr>
        <w:t>n</w:t>
      </w:r>
      <w:r w:rsidRPr="001210BF">
        <w:rPr>
          <w:rFonts w:ascii="Century Gothic" w:hAnsi="Century Gothic" w:cs="Arial"/>
          <w:sz w:val="24"/>
          <w:lang w:val="es-MX"/>
        </w:rPr>
        <w:t>fraestructura en las r</w:t>
      </w:r>
      <w:r w:rsidR="0068365E" w:rsidRPr="001210BF">
        <w:rPr>
          <w:rFonts w:ascii="Century Gothic" w:hAnsi="Century Gothic" w:cs="Arial"/>
          <w:sz w:val="24"/>
          <w:lang w:val="es-MX"/>
        </w:rPr>
        <w:t>eservas</w:t>
      </w:r>
    </w:p>
    <w:p w14:paraId="5DC64107"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222204" w:rsidRPr="001210BF">
        <w:rPr>
          <w:rFonts w:ascii="Century Gothic" w:hAnsi="Century Gothic" w:cs="Arial"/>
          <w:b/>
          <w:sz w:val="24"/>
          <w:szCs w:val="24"/>
          <w:lang w:val="es-MX"/>
        </w:rPr>
        <w:t>1</w:t>
      </w:r>
      <w:r w:rsidR="00706E7F" w:rsidRPr="001210BF">
        <w:rPr>
          <w:rFonts w:ascii="Century Gothic" w:hAnsi="Century Gothic" w:cs="Arial"/>
          <w:b/>
          <w:sz w:val="24"/>
          <w:szCs w:val="24"/>
          <w:lang w:val="es-MX"/>
        </w:rPr>
        <w:t>12</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 xml:space="preserve">En las áreas consideradas como reservas para el crecimiento de los centros de población, las autoridades estatales y municipales, así como las entidades paraestatales y paramunicipales promoverán el desarrollo de las obras de infraestructura, a costo de </w:t>
      </w:r>
      <w:r w:rsidR="00222204" w:rsidRPr="001210BF">
        <w:rPr>
          <w:rFonts w:ascii="Century Gothic" w:hAnsi="Century Gothic" w:cs="Arial"/>
          <w:sz w:val="24"/>
          <w:szCs w:val="24"/>
          <w:lang w:val="es-MX" w:eastAsia="es-MX"/>
        </w:rPr>
        <w:t>las personas</w:t>
      </w:r>
      <w:r w:rsidRPr="001210BF">
        <w:rPr>
          <w:rFonts w:ascii="Century Gothic" w:hAnsi="Century Gothic" w:cs="Arial"/>
          <w:sz w:val="24"/>
          <w:szCs w:val="24"/>
          <w:lang w:val="es-MX" w:eastAsia="es-MX"/>
        </w:rPr>
        <w:t xml:space="preserve"> titulares de los predios beneficiarios, sin las cuales no se autorizará ninguna acción para su </w:t>
      </w:r>
      <w:r w:rsidRPr="001210BF">
        <w:rPr>
          <w:rFonts w:ascii="Century Gothic" w:hAnsi="Century Gothic" w:cs="Arial"/>
          <w:sz w:val="24"/>
          <w:szCs w:val="24"/>
          <w:lang w:val="es-MX" w:eastAsia="es-MX"/>
        </w:rPr>
        <w:lastRenderedPageBreak/>
        <w:t xml:space="preserve">aprovechamiento urbano, en los términos de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y otras </w:t>
      </w:r>
      <w:r w:rsidR="00222204" w:rsidRPr="001210BF">
        <w:rPr>
          <w:rFonts w:ascii="Century Gothic" w:hAnsi="Century Gothic" w:cs="Arial"/>
          <w:sz w:val="24"/>
          <w:szCs w:val="24"/>
          <w:lang w:val="es-MX" w:eastAsia="es-MX"/>
        </w:rPr>
        <w:t xml:space="preserve">disposiciones </w:t>
      </w:r>
      <w:r w:rsidRPr="001210BF">
        <w:rPr>
          <w:rFonts w:ascii="Century Gothic" w:hAnsi="Century Gothic" w:cs="Arial"/>
          <w:sz w:val="24"/>
          <w:szCs w:val="24"/>
          <w:lang w:val="es-MX" w:eastAsia="es-MX"/>
        </w:rPr>
        <w:t xml:space="preserve">aplicables en materia de vialidades, agua, energía y alcantarillado. </w:t>
      </w:r>
    </w:p>
    <w:p w14:paraId="19B995BE" w14:textId="77777777" w:rsidR="00222204" w:rsidRPr="001210BF" w:rsidRDefault="00222204" w:rsidP="006928A8">
      <w:pPr>
        <w:tabs>
          <w:tab w:val="center" w:pos="4252"/>
          <w:tab w:val="right" w:pos="8504"/>
        </w:tabs>
        <w:spacing w:after="0" w:line="360" w:lineRule="auto"/>
        <w:jc w:val="both"/>
        <w:rPr>
          <w:rFonts w:ascii="Century Gothic" w:hAnsi="Century Gothic" w:cs="Arial"/>
          <w:sz w:val="24"/>
          <w:szCs w:val="24"/>
          <w:lang w:val="es-MX" w:eastAsia="es-MX"/>
        </w:rPr>
      </w:pPr>
    </w:p>
    <w:p w14:paraId="7FB25896" w14:textId="77777777" w:rsidR="00A811AF" w:rsidRPr="001210BF" w:rsidRDefault="00A811AF"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SEXTO</w:t>
      </w:r>
    </w:p>
    <w:p w14:paraId="77FD6607" w14:textId="77777777" w:rsidR="0068365E" w:rsidRPr="001210BF" w:rsidRDefault="00A811AF"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DEL ESPACIO PÚBLICO</w:t>
      </w:r>
    </w:p>
    <w:p w14:paraId="4F401E57" w14:textId="77777777" w:rsidR="00222204" w:rsidRPr="001210BF" w:rsidRDefault="00222204" w:rsidP="006928A8">
      <w:pPr>
        <w:spacing w:after="0" w:line="360" w:lineRule="auto"/>
        <w:rPr>
          <w:rFonts w:ascii="Century Gothic" w:hAnsi="Century Gothic"/>
          <w:sz w:val="24"/>
          <w:szCs w:val="24"/>
          <w:lang w:val="es-MX"/>
        </w:rPr>
      </w:pPr>
    </w:p>
    <w:p w14:paraId="69D8DCEC"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Creación, </w:t>
      </w:r>
      <w:r w:rsidR="00A811AF" w:rsidRPr="001210BF">
        <w:rPr>
          <w:rFonts w:ascii="Century Gothic" w:hAnsi="Century Gothic" w:cs="Arial"/>
          <w:sz w:val="24"/>
          <w:lang w:val="es-MX"/>
        </w:rPr>
        <w:t xml:space="preserve">uso, aprovechamiento, rescate y custodia del espacio público </w:t>
      </w:r>
    </w:p>
    <w:p w14:paraId="3FA04A7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222204"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3</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Los planes de desarrollo urbano a que se </w:t>
      </w:r>
      <w:r w:rsidR="00A4183F" w:rsidRPr="001210BF">
        <w:rPr>
          <w:rFonts w:ascii="Century Gothic" w:hAnsi="Century Gothic" w:cs="Arial"/>
          <w:sz w:val="24"/>
          <w:szCs w:val="24"/>
          <w:lang w:val="es-MX"/>
        </w:rPr>
        <w:t>refiere el artículo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deberán incluir los aspectos relacionados con la creación, el uso, aprovechamiento, rescate y custodia del espacio público, contemplando la participación ciudadana y entre otras acciones, las siguientes:</w:t>
      </w:r>
    </w:p>
    <w:p w14:paraId="03556CF5" w14:textId="77777777" w:rsidR="00222204" w:rsidRPr="001210BF" w:rsidRDefault="00222204" w:rsidP="006928A8">
      <w:pPr>
        <w:spacing w:after="0" w:line="360" w:lineRule="auto"/>
        <w:jc w:val="both"/>
        <w:rPr>
          <w:rFonts w:ascii="Century Gothic" w:hAnsi="Century Gothic" w:cs="Arial"/>
          <w:sz w:val="24"/>
          <w:szCs w:val="24"/>
          <w:lang w:val="es-MX"/>
        </w:rPr>
      </w:pPr>
    </w:p>
    <w:p w14:paraId="7F41AF8B" w14:textId="7777777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medidas para la identificación y mejor localización de los espacios públicos </w:t>
      </w:r>
      <w:r w:rsidR="00222204" w:rsidRPr="001210BF">
        <w:rPr>
          <w:rFonts w:ascii="Century Gothic" w:hAnsi="Century Gothic" w:cs="Arial"/>
          <w:sz w:val="24"/>
          <w:szCs w:val="24"/>
          <w:lang w:val="es-MX"/>
        </w:rPr>
        <w:t>en relación con</w:t>
      </w:r>
      <w:r w:rsidRPr="001210BF">
        <w:rPr>
          <w:rFonts w:ascii="Century Gothic" w:hAnsi="Century Gothic" w:cs="Arial"/>
          <w:sz w:val="24"/>
          <w:szCs w:val="24"/>
          <w:lang w:val="es-MX"/>
        </w:rPr>
        <w:t xml:space="preserve"> la función que tendrán y la ubicación de </w:t>
      </w:r>
      <w:r w:rsidR="002B73E8" w:rsidRPr="001210BF">
        <w:rPr>
          <w:rFonts w:ascii="Century Gothic" w:hAnsi="Century Gothic" w:cs="Arial"/>
          <w:sz w:val="24"/>
          <w:szCs w:val="24"/>
          <w:lang w:val="es-MX"/>
        </w:rPr>
        <w:t>las personas beneficiaria</w:t>
      </w:r>
      <w:r w:rsidRPr="001210BF">
        <w:rPr>
          <w:rFonts w:ascii="Century Gothic" w:hAnsi="Century Gothic" w:cs="Arial"/>
          <w:sz w:val="24"/>
          <w:szCs w:val="24"/>
          <w:lang w:val="es-MX"/>
        </w:rPr>
        <w:t>s, ate</w:t>
      </w:r>
      <w:r w:rsidR="00A4183F" w:rsidRPr="001210BF">
        <w:rPr>
          <w:rFonts w:ascii="Century Gothic" w:hAnsi="Century Gothic" w:cs="Arial"/>
          <w:sz w:val="24"/>
          <w:szCs w:val="24"/>
          <w:lang w:val="es-MX"/>
        </w:rPr>
        <w:t xml:space="preserve">ndiendo las normas </w:t>
      </w:r>
      <w:r w:rsidRPr="001210BF">
        <w:rPr>
          <w:rFonts w:ascii="Century Gothic" w:hAnsi="Century Gothic" w:cs="Arial"/>
          <w:sz w:val="24"/>
          <w:szCs w:val="24"/>
          <w:lang w:val="es-MX"/>
        </w:rPr>
        <w:t>estatales,</w:t>
      </w:r>
      <w:r w:rsidR="00A4183F" w:rsidRPr="001210BF">
        <w:rPr>
          <w:rFonts w:ascii="Century Gothic" w:hAnsi="Century Gothic" w:cs="Arial"/>
          <w:sz w:val="24"/>
          <w:szCs w:val="24"/>
          <w:lang w:val="es-MX"/>
        </w:rPr>
        <w:t xml:space="preserve"> nacionales e internacionales en la materia.</w:t>
      </w:r>
    </w:p>
    <w:p w14:paraId="15F85EB6" w14:textId="77777777" w:rsidR="002B73E8" w:rsidRPr="001210BF" w:rsidRDefault="002B73E8" w:rsidP="006928A8">
      <w:pPr>
        <w:spacing w:after="0" w:line="360" w:lineRule="auto"/>
        <w:ind w:left="720"/>
        <w:jc w:val="both"/>
        <w:rPr>
          <w:rFonts w:ascii="Century Gothic" w:hAnsi="Century Gothic" w:cs="Arial"/>
          <w:sz w:val="24"/>
          <w:szCs w:val="24"/>
          <w:lang w:val="es-MX"/>
        </w:rPr>
      </w:pPr>
    </w:p>
    <w:p w14:paraId="74563638" w14:textId="7777777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estrategias para crear y defender el espacio público, la calidad de su entorno y las alternativas para su expansión, incluyendo corredores </w:t>
      </w:r>
      <w:r w:rsidRPr="001210BF">
        <w:rPr>
          <w:rFonts w:ascii="Century Gothic" w:hAnsi="Century Gothic" w:cs="Arial"/>
          <w:sz w:val="24"/>
          <w:szCs w:val="24"/>
          <w:lang w:val="es-MX" w:eastAsia="es-MX"/>
        </w:rPr>
        <w:t>a escala humana con preeminencia del espacio público peatonal y áreas verdes</w:t>
      </w:r>
      <w:r w:rsidR="002B73E8" w:rsidRPr="001210BF">
        <w:rPr>
          <w:rFonts w:ascii="Century Gothic" w:hAnsi="Century Gothic" w:cs="Arial"/>
          <w:sz w:val="24"/>
          <w:szCs w:val="24"/>
          <w:lang w:val="es-MX"/>
        </w:rPr>
        <w:t>.</w:t>
      </w:r>
    </w:p>
    <w:p w14:paraId="2A6AF4D6" w14:textId="77777777" w:rsidR="002B73E8" w:rsidRPr="001210BF" w:rsidRDefault="002B73E8" w:rsidP="006928A8">
      <w:pPr>
        <w:spacing w:after="0" w:line="360" w:lineRule="auto"/>
        <w:jc w:val="both"/>
        <w:rPr>
          <w:rFonts w:ascii="Century Gothic" w:hAnsi="Century Gothic" w:cs="Arial"/>
          <w:sz w:val="24"/>
          <w:szCs w:val="24"/>
          <w:lang w:val="es-MX"/>
        </w:rPr>
      </w:pPr>
    </w:p>
    <w:p w14:paraId="643F7E32" w14:textId="7777777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El trazado y características del espacio públi</w:t>
      </w:r>
      <w:r w:rsidR="002B73E8" w:rsidRPr="001210BF">
        <w:rPr>
          <w:rFonts w:ascii="Century Gothic" w:hAnsi="Century Gothic" w:cs="Arial"/>
          <w:sz w:val="24"/>
          <w:szCs w:val="24"/>
          <w:lang w:val="es-MX"/>
        </w:rPr>
        <w:t>co y la red vial de manera que e</w:t>
      </w:r>
      <w:r w:rsidRPr="001210BF">
        <w:rPr>
          <w:rFonts w:ascii="Century Gothic" w:hAnsi="Century Gothic" w:cs="Arial"/>
          <w:sz w:val="24"/>
          <w:szCs w:val="24"/>
          <w:lang w:val="es-MX"/>
        </w:rPr>
        <w:t>sta no afe</w:t>
      </w:r>
      <w:r w:rsidR="002B73E8" w:rsidRPr="001210BF">
        <w:rPr>
          <w:rFonts w:ascii="Century Gothic" w:hAnsi="Century Gothic" w:cs="Arial"/>
          <w:sz w:val="24"/>
          <w:szCs w:val="24"/>
          <w:lang w:val="es-MX"/>
        </w:rPr>
        <w:t>cte o interfiera con aquellos.</w:t>
      </w:r>
    </w:p>
    <w:p w14:paraId="72D936CD" w14:textId="77777777" w:rsidR="002B73E8" w:rsidRPr="001210BF" w:rsidRDefault="002B73E8" w:rsidP="006928A8">
      <w:pPr>
        <w:spacing w:after="0" w:line="360" w:lineRule="auto"/>
        <w:jc w:val="both"/>
        <w:rPr>
          <w:rFonts w:ascii="Century Gothic" w:hAnsi="Century Gothic" w:cs="Arial"/>
          <w:sz w:val="24"/>
          <w:szCs w:val="24"/>
          <w:lang w:val="es-MX"/>
        </w:rPr>
      </w:pPr>
    </w:p>
    <w:p w14:paraId="1218533B" w14:textId="0C5F991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 mejor localización y dimensión del espacio público, </w:t>
      </w:r>
      <w:r w:rsidR="002B73E8" w:rsidRPr="001210BF">
        <w:rPr>
          <w:rFonts w:ascii="Century Gothic" w:hAnsi="Century Gothic" w:cs="Arial"/>
          <w:sz w:val="24"/>
          <w:szCs w:val="24"/>
          <w:lang w:val="es-MX"/>
        </w:rPr>
        <w:t>en relación con</w:t>
      </w:r>
      <w:r w:rsidRPr="001210BF">
        <w:rPr>
          <w:rFonts w:ascii="Century Gothic" w:hAnsi="Century Gothic" w:cs="Arial"/>
          <w:sz w:val="24"/>
          <w:szCs w:val="24"/>
          <w:lang w:val="es-MX"/>
        </w:rPr>
        <w:t xml:space="preserve"> la función que</w:t>
      </w:r>
      <w:r w:rsidR="00CF28DB">
        <w:rPr>
          <w:rFonts w:ascii="Century Gothic" w:hAnsi="Century Gothic" w:cs="Arial"/>
          <w:sz w:val="24"/>
          <w:szCs w:val="24"/>
          <w:lang w:val="es-MX"/>
        </w:rPr>
        <w:t xml:space="preserve"> tendrá y a la ubicación de las personas beneficiaria</w:t>
      </w:r>
      <w:r w:rsidRPr="001210BF">
        <w:rPr>
          <w:rFonts w:ascii="Century Gothic" w:hAnsi="Century Gothic" w:cs="Arial"/>
          <w:sz w:val="24"/>
          <w:szCs w:val="24"/>
          <w:lang w:val="es-MX"/>
        </w:rPr>
        <w:t>s.</w:t>
      </w:r>
    </w:p>
    <w:p w14:paraId="4A3DC28B" w14:textId="77777777" w:rsidR="00222204" w:rsidRPr="001210BF" w:rsidRDefault="00222204" w:rsidP="006928A8">
      <w:pPr>
        <w:spacing w:after="0" w:line="360" w:lineRule="auto"/>
        <w:ind w:left="720"/>
        <w:jc w:val="both"/>
        <w:rPr>
          <w:rFonts w:ascii="Century Gothic" w:hAnsi="Century Gothic" w:cs="Arial"/>
          <w:sz w:val="24"/>
          <w:szCs w:val="24"/>
          <w:lang w:val="es-MX"/>
        </w:rPr>
      </w:pPr>
    </w:p>
    <w:p w14:paraId="3E5D2C9B"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solicitudes de </w:t>
      </w:r>
      <w:r w:rsidR="00B25779" w:rsidRPr="001210BF">
        <w:rPr>
          <w:rFonts w:ascii="Century Gothic" w:hAnsi="Century Gothic" w:cs="Arial"/>
          <w:sz w:val="24"/>
          <w:szCs w:val="24"/>
          <w:lang w:val="es-MX"/>
        </w:rPr>
        <w:t xml:space="preserve">fraccionamientos o </w:t>
      </w:r>
      <w:r w:rsidRPr="001210BF">
        <w:rPr>
          <w:rFonts w:ascii="Century Gothic" w:hAnsi="Century Gothic" w:cs="Arial"/>
          <w:sz w:val="24"/>
          <w:szCs w:val="24"/>
          <w:lang w:val="es-MX"/>
        </w:rPr>
        <w:t>c</w:t>
      </w:r>
      <w:r w:rsidR="00B25779" w:rsidRPr="001210BF">
        <w:rPr>
          <w:rFonts w:ascii="Century Gothic" w:hAnsi="Century Gothic" w:cs="Arial"/>
          <w:sz w:val="24"/>
          <w:szCs w:val="24"/>
          <w:lang w:val="es-MX"/>
        </w:rPr>
        <w:t xml:space="preserve">onjuntos urbanos </w:t>
      </w:r>
      <w:r w:rsidRPr="001210BF">
        <w:rPr>
          <w:rFonts w:ascii="Century Gothic" w:hAnsi="Century Gothic" w:cs="Arial"/>
          <w:sz w:val="24"/>
          <w:szCs w:val="24"/>
          <w:lang w:val="es-MX"/>
        </w:rPr>
        <w:t xml:space="preserve">deberán incluir los proyectos específicos de diseño del espacio público, </w:t>
      </w:r>
      <w:r w:rsidR="002B73E8" w:rsidRPr="001210BF">
        <w:rPr>
          <w:rFonts w:ascii="Century Gothic" w:hAnsi="Century Gothic" w:cs="Arial"/>
          <w:sz w:val="24"/>
          <w:szCs w:val="24"/>
          <w:lang w:val="es-MX"/>
        </w:rPr>
        <w:t>los cuales</w:t>
      </w:r>
      <w:r w:rsidRPr="001210BF">
        <w:rPr>
          <w:rFonts w:ascii="Century Gothic" w:hAnsi="Century Gothic" w:cs="Arial"/>
          <w:sz w:val="24"/>
          <w:szCs w:val="24"/>
          <w:lang w:val="es-MX"/>
        </w:rPr>
        <w:t xml:space="preserve"> serán evaluados como parte integrante de la autorización correspondiente.</w:t>
      </w:r>
    </w:p>
    <w:p w14:paraId="1785158C" w14:textId="77777777" w:rsidR="002B73E8" w:rsidRPr="001210BF" w:rsidRDefault="002B73E8" w:rsidP="006928A8">
      <w:pPr>
        <w:spacing w:after="0" w:line="360" w:lineRule="auto"/>
        <w:jc w:val="both"/>
        <w:rPr>
          <w:rFonts w:ascii="Century Gothic" w:hAnsi="Century Gothic" w:cs="Arial"/>
          <w:sz w:val="24"/>
          <w:szCs w:val="24"/>
          <w:lang w:val="es-MX"/>
        </w:rPr>
      </w:pPr>
    </w:p>
    <w:p w14:paraId="67984A2A"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Lineamientos del </w:t>
      </w:r>
      <w:r w:rsidR="00392667" w:rsidRPr="001210BF">
        <w:rPr>
          <w:rFonts w:ascii="Century Gothic" w:hAnsi="Century Gothic" w:cs="Arial"/>
          <w:sz w:val="24"/>
          <w:lang w:val="es-MX"/>
        </w:rPr>
        <w:t xml:space="preserve">espacio público </w:t>
      </w:r>
    </w:p>
    <w:p w14:paraId="586210D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B73E8"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El rescate, creación, custodia, protección, uso y aprovechamiento del espacio público se sujetará a los siguientes lineamientos:</w:t>
      </w:r>
    </w:p>
    <w:p w14:paraId="452CCAF1" w14:textId="77777777" w:rsidR="002B73E8" w:rsidRPr="001210BF" w:rsidRDefault="002B73E8" w:rsidP="006928A8">
      <w:pPr>
        <w:spacing w:after="0" w:line="360" w:lineRule="auto"/>
        <w:jc w:val="both"/>
        <w:rPr>
          <w:rFonts w:ascii="Century Gothic" w:hAnsi="Century Gothic" w:cs="Arial"/>
          <w:sz w:val="24"/>
          <w:szCs w:val="24"/>
          <w:lang w:val="es-MX"/>
        </w:rPr>
      </w:pPr>
    </w:p>
    <w:p w14:paraId="62725A4A"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Prevalecerá el interés gene</w:t>
      </w:r>
      <w:r w:rsidR="002B73E8" w:rsidRPr="001210BF">
        <w:rPr>
          <w:rFonts w:ascii="Century Gothic" w:hAnsi="Century Gothic" w:cs="Arial"/>
          <w:sz w:val="24"/>
          <w:szCs w:val="24"/>
          <w:lang w:val="es-MX"/>
        </w:rPr>
        <w:t>ral sobre el interés particular.</w:t>
      </w:r>
    </w:p>
    <w:p w14:paraId="57FEA172" w14:textId="77777777" w:rsidR="002B73E8" w:rsidRPr="001210BF" w:rsidRDefault="002B73E8" w:rsidP="006928A8">
      <w:pPr>
        <w:spacing w:after="0" w:line="360" w:lineRule="auto"/>
        <w:ind w:left="720"/>
        <w:jc w:val="both"/>
        <w:rPr>
          <w:rFonts w:ascii="Century Gothic" w:hAnsi="Century Gothic" w:cs="Arial"/>
          <w:sz w:val="24"/>
          <w:szCs w:val="24"/>
          <w:lang w:val="es-MX"/>
        </w:rPr>
      </w:pPr>
    </w:p>
    <w:p w14:paraId="5E848713"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deberá promover la equidad</w:t>
      </w:r>
      <w:r w:rsidR="002B73E8" w:rsidRPr="001210BF">
        <w:rPr>
          <w:rFonts w:ascii="Century Gothic" w:hAnsi="Century Gothic" w:cs="Arial"/>
          <w:sz w:val="24"/>
          <w:szCs w:val="24"/>
          <w:lang w:val="es-MX"/>
        </w:rPr>
        <w:t xml:space="preserve"> en su uso y disfrute.</w:t>
      </w:r>
    </w:p>
    <w:p w14:paraId="1D3EDCFD" w14:textId="77777777" w:rsidR="002B73E8" w:rsidRPr="001210BF" w:rsidRDefault="002B73E8" w:rsidP="006928A8">
      <w:pPr>
        <w:spacing w:after="0" w:line="360" w:lineRule="auto"/>
        <w:jc w:val="both"/>
        <w:rPr>
          <w:rFonts w:ascii="Century Gothic" w:hAnsi="Century Gothic" w:cs="Arial"/>
          <w:sz w:val="24"/>
          <w:szCs w:val="24"/>
          <w:lang w:val="es-MX"/>
        </w:rPr>
      </w:pPr>
    </w:p>
    <w:p w14:paraId="0FB09DC5"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deberá asegurar la accesibilid</w:t>
      </w:r>
      <w:r w:rsidR="002B73E8" w:rsidRPr="001210BF">
        <w:rPr>
          <w:rFonts w:ascii="Century Gothic" w:hAnsi="Century Gothic" w:cs="Arial"/>
          <w:sz w:val="24"/>
          <w:szCs w:val="24"/>
          <w:lang w:val="es-MX"/>
        </w:rPr>
        <w:t>ad y libre circulación de todas las personas usuaria</w:t>
      </w:r>
      <w:r w:rsidRPr="001210BF">
        <w:rPr>
          <w:rFonts w:ascii="Century Gothic" w:hAnsi="Century Gothic" w:cs="Arial"/>
          <w:sz w:val="24"/>
          <w:szCs w:val="24"/>
          <w:lang w:val="es-MX"/>
        </w:rPr>
        <w:t xml:space="preserve">s, promoviendo espacios públicos que sirvan como transición y conexión entre barrios y fomenten la </w:t>
      </w:r>
      <w:r w:rsidR="002B73E8" w:rsidRPr="001210BF">
        <w:rPr>
          <w:rFonts w:ascii="Century Gothic" w:hAnsi="Century Gothic" w:cs="Arial"/>
          <w:sz w:val="24"/>
          <w:szCs w:val="24"/>
          <w:lang w:val="es-MX"/>
        </w:rPr>
        <w:t>pluralidad y la cohesión social.</w:t>
      </w:r>
    </w:p>
    <w:p w14:paraId="05A14977" w14:textId="77777777" w:rsidR="002B73E8" w:rsidRPr="001210BF" w:rsidRDefault="002B73E8" w:rsidP="006928A8">
      <w:pPr>
        <w:spacing w:after="0" w:line="360" w:lineRule="auto"/>
        <w:jc w:val="both"/>
        <w:rPr>
          <w:rFonts w:ascii="Century Gothic" w:hAnsi="Century Gothic" w:cs="Arial"/>
          <w:sz w:val="24"/>
          <w:szCs w:val="24"/>
          <w:lang w:val="es-MX"/>
        </w:rPr>
      </w:pPr>
    </w:p>
    <w:p w14:paraId="178C04DE"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el caso de los bienes </w:t>
      </w:r>
      <w:r w:rsidR="002B73E8" w:rsidRPr="001210BF">
        <w:rPr>
          <w:rFonts w:ascii="Century Gothic" w:hAnsi="Century Gothic" w:cs="Arial"/>
          <w:sz w:val="24"/>
          <w:szCs w:val="24"/>
          <w:lang w:val="es-MX"/>
        </w:rPr>
        <w:t>de dominio público, e</w:t>
      </w:r>
      <w:r w:rsidRPr="001210BF">
        <w:rPr>
          <w:rFonts w:ascii="Century Gothic" w:hAnsi="Century Gothic" w:cs="Arial"/>
          <w:sz w:val="24"/>
          <w:szCs w:val="24"/>
          <w:lang w:val="es-MX"/>
        </w:rPr>
        <w:t xml:space="preserve">stos </w:t>
      </w:r>
      <w:r w:rsidR="002B73E8" w:rsidRPr="001210BF">
        <w:rPr>
          <w:rFonts w:ascii="Century Gothic" w:hAnsi="Century Gothic" w:cs="Arial"/>
          <w:sz w:val="24"/>
          <w:szCs w:val="24"/>
          <w:lang w:val="es-MX"/>
        </w:rPr>
        <w:t>serán</w:t>
      </w:r>
      <w:r w:rsidRPr="001210BF">
        <w:rPr>
          <w:rFonts w:ascii="Century Gothic" w:hAnsi="Century Gothic" w:cs="Arial"/>
          <w:sz w:val="24"/>
          <w:szCs w:val="24"/>
          <w:lang w:val="es-MX"/>
        </w:rPr>
        <w:t xml:space="preserve"> </w:t>
      </w:r>
      <w:r w:rsidR="002B73E8" w:rsidRPr="001210BF">
        <w:rPr>
          <w:rFonts w:ascii="Century Gothic" w:hAnsi="Century Gothic" w:cs="Arial"/>
          <w:sz w:val="24"/>
          <w:szCs w:val="24"/>
          <w:lang w:val="es-MX"/>
        </w:rPr>
        <w:t>inalienables e imprescriptibles conforme a la legislación aplicable en la materia.</w:t>
      </w:r>
    </w:p>
    <w:p w14:paraId="71A379AF" w14:textId="77777777" w:rsidR="002B73E8" w:rsidRPr="001210BF" w:rsidRDefault="002B73E8" w:rsidP="006928A8">
      <w:pPr>
        <w:spacing w:after="0" w:line="360" w:lineRule="auto"/>
        <w:jc w:val="both"/>
        <w:rPr>
          <w:rFonts w:ascii="Century Gothic" w:hAnsi="Century Gothic" w:cs="Arial"/>
          <w:sz w:val="24"/>
          <w:szCs w:val="24"/>
          <w:lang w:val="es-MX"/>
        </w:rPr>
      </w:pPr>
    </w:p>
    <w:p w14:paraId="278021E4"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procurará mantener el equilibrio entre las áreas verdes y la infraestructura</w:t>
      </w:r>
      <w:r w:rsidR="002B73E8"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tomando como base de cálculo las </w:t>
      </w:r>
      <w:r w:rsidR="002B73E8" w:rsidRPr="001210BF">
        <w:rPr>
          <w:rFonts w:ascii="Century Gothic" w:hAnsi="Century Gothic" w:cs="Arial"/>
          <w:sz w:val="24"/>
          <w:szCs w:val="24"/>
          <w:lang w:val="es-MX"/>
        </w:rPr>
        <w:t>normas nacionales en la materia.</w:t>
      </w:r>
    </w:p>
    <w:p w14:paraId="79A0F048" w14:textId="77777777" w:rsidR="002B73E8" w:rsidRPr="001210BF" w:rsidRDefault="002B73E8" w:rsidP="006928A8">
      <w:pPr>
        <w:spacing w:after="0" w:line="360" w:lineRule="auto"/>
        <w:jc w:val="both"/>
        <w:rPr>
          <w:rFonts w:ascii="Century Gothic" w:hAnsi="Century Gothic" w:cs="Arial"/>
          <w:sz w:val="24"/>
          <w:szCs w:val="24"/>
          <w:lang w:val="es-MX"/>
        </w:rPr>
      </w:pPr>
    </w:p>
    <w:p w14:paraId="2E2EECCC" w14:textId="451880D7" w:rsidR="0068365E" w:rsidRPr="001210BF" w:rsidRDefault="0068365E" w:rsidP="006928A8">
      <w:pPr>
        <w:pStyle w:val="Texto0"/>
        <w:numPr>
          <w:ilvl w:val="0"/>
          <w:numId w:val="57"/>
        </w:numPr>
        <w:spacing w:after="0" w:line="360" w:lineRule="auto"/>
        <w:rPr>
          <w:rFonts w:ascii="Century Gothic" w:hAnsi="Century Gothic"/>
          <w:sz w:val="24"/>
          <w:szCs w:val="24"/>
          <w:lang w:val="es-MX"/>
        </w:rPr>
      </w:pPr>
      <w:r w:rsidRPr="001210BF">
        <w:rPr>
          <w:rFonts w:ascii="Century Gothic" w:hAnsi="Century Gothic"/>
          <w:sz w:val="24"/>
          <w:szCs w:val="24"/>
          <w:lang w:val="es-MX"/>
        </w:rPr>
        <w:t xml:space="preserve">Deberán ser diseñados a </w:t>
      </w:r>
      <w:r w:rsidRPr="001210BF">
        <w:rPr>
          <w:rFonts w:ascii="Century Gothic" w:hAnsi="Century Gothic"/>
          <w:sz w:val="24"/>
          <w:szCs w:val="24"/>
          <w:lang w:val="es-MX" w:eastAsia="es-MX"/>
        </w:rPr>
        <w:t>escala humana, con preeminencia peato</w:t>
      </w:r>
      <w:r w:rsidR="00CF28DB">
        <w:rPr>
          <w:rFonts w:ascii="Century Gothic" w:hAnsi="Century Gothic"/>
          <w:sz w:val="24"/>
          <w:szCs w:val="24"/>
          <w:lang w:val="es-MX" w:eastAsia="es-MX"/>
        </w:rPr>
        <w:t>nal y de áreas verdes, destinado</w:t>
      </w:r>
      <w:r w:rsidRPr="001210BF">
        <w:rPr>
          <w:rFonts w:ascii="Century Gothic" w:hAnsi="Century Gothic"/>
          <w:sz w:val="24"/>
          <w:szCs w:val="24"/>
          <w:lang w:val="es-MX" w:eastAsia="es-MX"/>
        </w:rPr>
        <w:t>s a</w:t>
      </w:r>
      <w:r w:rsidRPr="001210BF">
        <w:rPr>
          <w:rFonts w:ascii="Century Gothic" w:hAnsi="Century Gothic"/>
          <w:sz w:val="24"/>
          <w:szCs w:val="24"/>
          <w:lang w:val="es-MX"/>
        </w:rPr>
        <w:t xml:space="preserve"> la recreación, el deporte, así como a corredores biológicos, parques, jardines</w:t>
      </w:r>
      <w:r w:rsidR="00CF28DB">
        <w:rPr>
          <w:rFonts w:ascii="Century Gothic" w:hAnsi="Century Gothic"/>
          <w:sz w:val="24"/>
          <w:szCs w:val="24"/>
          <w:lang w:val="es-MX"/>
        </w:rPr>
        <w:t xml:space="preserve"> o zonas de esparcimiento, mismo</w:t>
      </w:r>
      <w:r w:rsidRPr="001210BF">
        <w:rPr>
          <w:rFonts w:ascii="Century Gothic" w:hAnsi="Century Gothic"/>
          <w:sz w:val="24"/>
          <w:szCs w:val="24"/>
          <w:lang w:val="es-MX"/>
        </w:rPr>
        <w:t>s que no p</w:t>
      </w:r>
      <w:r w:rsidR="002B73E8" w:rsidRPr="001210BF">
        <w:rPr>
          <w:rFonts w:ascii="Century Gothic" w:hAnsi="Century Gothic"/>
          <w:sz w:val="24"/>
          <w:szCs w:val="24"/>
          <w:lang w:val="es-MX"/>
        </w:rPr>
        <w:t>odrán ser destinados a otro uso.</w:t>
      </w:r>
    </w:p>
    <w:p w14:paraId="593F24A6" w14:textId="77777777" w:rsidR="0068365E" w:rsidRPr="001210BF" w:rsidRDefault="0068365E" w:rsidP="006928A8">
      <w:pPr>
        <w:pStyle w:val="Texto0"/>
        <w:spacing w:after="0" w:line="360" w:lineRule="auto"/>
        <w:ind w:left="720" w:firstLine="0"/>
        <w:rPr>
          <w:rFonts w:ascii="Century Gothic" w:hAnsi="Century Gothic"/>
          <w:sz w:val="24"/>
          <w:szCs w:val="24"/>
          <w:lang w:val="es-MX"/>
        </w:rPr>
      </w:pPr>
    </w:p>
    <w:p w14:paraId="666DECA3"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instrumentos en los que se autorice la ocupación del espacio público solo conferirán a sus titulares el derecho sobre la ocupación temporal y para el uso definido, previendo en todo caso las condiciones d</w:t>
      </w:r>
      <w:r w:rsidR="002B73E8" w:rsidRPr="001210BF">
        <w:rPr>
          <w:rFonts w:ascii="Century Gothic" w:hAnsi="Century Gothic" w:cs="Arial"/>
          <w:sz w:val="24"/>
          <w:szCs w:val="24"/>
          <w:lang w:val="es-MX"/>
        </w:rPr>
        <w:t>e desocupación de los inmuebles.</w:t>
      </w:r>
    </w:p>
    <w:p w14:paraId="221C1E7B" w14:textId="77777777" w:rsidR="002B73E8" w:rsidRPr="001210BF" w:rsidRDefault="002B73E8" w:rsidP="006928A8">
      <w:pPr>
        <w:spacing w:after="0" w:line="360" w:lineRule="auto"/>
        <w:jc w:val="both"/>
        <w:rPr>
          <w:rFonts w:ascii="Century Gothic" w:hAnsi="Century Gothic" w:cs="Arial"/>
          <w:sz w:val="24"/>
          <w:szCs w:val="24"/>
          <w:lang w:val="es-MX"/>
        </w:rPr>
      </w:pPr>
    </w:p>
    <w:p w14:paraId="2BCA126D"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tener que utilizar suelo destinado a espacio público para otros fines, la autoridad tendrá que justificar sus acciones para dicho cambio en el uso de suelo, además de sustituirlo por otro de características, ubi</w:t>
      </w:r>
      <w:r w:rsidR="002B73E8" w:rsidRPr="001210BF">
        <w:rPr>
          <w:rFonts w:ascii="Century Gothic" w:hAnsi="Century Gothic" w:cs="Arial"/>
          <w:sz w:val="24"/>
          <w:szCs w:val="24"/>
          <w:lang w:val="es-MX"/>
        </w:rPr>
        <w:t>cación y dimensiones similares.</w:t>
      </w:r>
    </w:p>
    <w:p w14:paraId="0231ACDA" w14:textId="77777777" w:rsidR="002B73E8" w:rsidRPr="001210BF" w:rsidRDefault="002B73E8" w:rsidP="006928A8">
      <w:pPr>
        <w:spacing w:after="0" w:line="360" w:lineRule="auto"/>
        <w:jc w:val="both"/>
        <w:rPr>
          <w:rFonts w:ascii="Century Gothic" w:hAnsi="Century Gothic" w:cs="Arial"/>
          <w:sz w:val="24"/>
          <w:szCs w:val="24"/>
          <w:lang w:val="es-MX"/>
        </w:rPr>
      </w:pPr>
    </w:p>
    <w:p w14:paraId="46C0E516"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municipios vigilarán y protegerán la seguridad, la integridad y l</w:t>
      </w:r>
      <w:r w:rsidR="002B73E8" w:rsidRPr="001210BF">
        <w:rPr>
          <w:rFonts w:ascii="Century Gothic" w:hAnsi="Century Gothic" w:cs="Arial"/>
          <w:sz w:val="24"/>
          <w:szCs w:val="24"/>
          <w:lang w:val="es-MX"/>
        </w:rPr>
        <w:t>a calidad del espacio público.</w:t>
      </w:r>
    </w:p>
    <w:p w14:paraId="7121582E" w14:textId="77777777" w:rsidR="002B73E8" w:rsidRPr="001210BF" w:rsidRDefault="002B73E8" w:rsidP="006928A8">
      <w:pPr>
        <w:spacing w:after="0" w:line="360" w:lineRule="auto"/>
        <w:jc w:val="both"/>
        <w:rPr>
          <w:rFonts w:ascii="Century Gothic" w:hAnsi="Century Gothic" w:cs="Arial"/>
          <w:sz w:val="24"/>
          <w:szCs w:val="24"/>
          <w:lang w:val="es-MX"/>
        </w:rPr>
      </w:pPr>
    </w:p>
    <w:p w14:paraId="2740CFBA"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Todos los habitantes tienen el derecho de denunciar cualquier acción que atente contra la integridad y condiciones de uso, goce</w:t>
      </w:r>
      <w:r w:rsidR="002B73E8" w:rsidRPr="001210BF">
        <w:rPr>
          <w:rFonts w:ascii="Century Gothic" w:hAnsi="Century Gothic" w:cs="Arial"/>
          <w:sz w:val="24"/>
          <w:szCs w:val="24"/>
          <w:lang w:val="es-MX"/>
        </w:rPr>
        <w:t xml:space="preserve"> y disfrute del espacio público.</w:t>
      </w:r>
    </w:p>
    <w:p w14:paraId="7C6DE583" w14:textId="77777777" w:rsidR="002B73E8" w:rsidRPr="001210BF" w:rsidRDefault="002B73E8" w:rsidP="006928A8">
      <w:pPr>
        <w:spacing w:after="0" w:line="360" w:lineRule="auto"/>
        <w:jc w:val="both"/>
        <w:rPr>
          <w:rFonts w:ascii="Century Gothic" w:hAnsi="Century Gothic" w:cs="Arial"/>
          <w:sz w:val="24"/>
          <w:szCs w:val="24"/>
          <w:lang w:val="es-MX"/>
        </w:rPr>
      </w:pPr>
    </w:p>
    <w:p w14:paraId="1F0AD5B7" w14:textId="77777777" w:rsidR="0068365E" w:rsidRPr="001210BF" w:rsidRDefault="0068365E" w:rsidP="006928A8">
      <w:pPr>
        <w:pStyle w:val="Texto0"/>
        <w:spacing w:after="0" w:line="360" w:lineRule="auto"/>
        <w:ind w:firstLine="0"/>
        <w:rPr>
          <w:rFonts w:ascii="Century Gothic" w:hAnsi="Century Gothic"/>
          <w:sz w:val="24"/>
          <w:szCs w:val="24"/>
          <w:lang w:val="es-MX"/>
        </w:rPr>
      </w:pPr>
      <w:r w:rsidRPr="001210BF">
        <w:rPr>
          <w:rFonts w:ascii="Century Gothic" w:hAnsi="Century Gothic"/>
          <w:sz w:val="24"/>
          <w:szCs w:val="24"/>
          <w:lang w:val="es-MX"/>
        </w:rPr>
        <w:t>En la formulación de los planes municipales de ordenamiento territorial y desarrollo urbano se promoverá la creación de espacios públicos de dimensiones adecuadas para integrar barrios, de tal manera que su ubicación y beneficios sean accesibles a distancias peatonales para sus habitantes.</w:t>
      </w:r>
    </w:p>
    <w:p w14:paraId="7DB5A285" w14:textId="77777777" w:rsidR="0068365E" w:rsidRPr="001210BF" w:rsidRDefault="0068365E" w:rsidP="006928A8">
      <w:pPr>
        <w:pStyle w:val="Texto0"/>
        <w:spacing w:after="0" w:line="360" w:lineRule="auto"/>
        <w:ind w:firstLine="0"/>
        <w:rPr>
          <w:rFonts w:ascii="Century Gothic" w:hAnsi="Century Gothic"/>
          <w:sz w:val="24"/>
          <w:szCs w:val="24"/>
          <w:lang w:val="es-MX"/>
        </w:rPr>
      </w:pPr>
    </w:p>
    <w:p w14:paraId="3C28CEBD" w14:textId="77777777" w:rsidR="00392667" w:rsidRPr="001210BF" w:rsidRDefault="00392667"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SÉPTIMO</w:t>
      </w:r>
    </w:p>
    <w:p w14:paraId="048FFD68" w14:textId="77777777" w:rsidR="0068365E" w:rsidRPr="001210BF" w:rsidRDefault="00392667"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LOS ELEMENTOS GENERALES DE INFRAESTRUCTURA, EQUIPAMIENTO Y SERVICIOS URBANOS</w:t>
      </w:r>
    </w:p>
    <w:p w14:paraId="22F942F8" w14:textId="77777777" w:rsidR="002B73E8" w:rsidRPr="001210BF" w:rsidRDefault="002B73E8" w:rsidP="006928A8">
      <w:pPr>
        <w:spacing w:after="0" w:line="360" w:lineRule="auto"/>
        <w:rPr>
          <w:rFonts w:ascii="Century Gothic" w:hAnsi="Century Gothic"/>
          <w:sz w:val="24"/>
          <w:szCs w:val="24"/>
          <w:lang w:val="es-MX"/>
        </w:rPr>
      </w:pPr>
    </w:p>
    <w:p w14:paraId="4F8AE2C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Planeación d</w:t>
      </w:r>
      <w:r w:rsidR="00392667" w:rsidRPr="001210BF">
        <w:rPr>
          <w:rFonts w:ascii="Century Gothic" w:hAnsi="Century Gothic" w:cs="Arial"/>
          <w:sz w:val="24"/>
          <w:lang w:val="es-MX"/>
        </w:rPr>
        <w:t xml:space="preserve">e las obras de infraestructura, </w:t>
      </w:r>
      <w:r w:rsidRPr="001210BF">
        <w:rPr>
          <w:rFonts w:ascii="Century Gothic" w:hAnsi="Century Gothic" w:cs="Arial"/>
          <w:sz w:val="24"/>
          <w:lang w:val="es-MX"/>
        </w:rPr>
        <w:t>equipamiento y servicios públicos</w:t>
      </w:r>
    </w:p>
    <w:p w14:paraId="1E2BFA50" w14:textId="77777777" w:rsidR="0068365E" w:rsidRPr="001210BF" w:rsidRDefault="0068365E" w:rsidP="006928A8">
      <w:pPr>
        <w:tabs>
          <w:tab w:val="center" w:pos="4252"/>
          <w:tab w:val="right" w:pos="8504"/>
        </w:tabs>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2B73E8"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eastAsia="es-MX"/>
        </w:rPr>
        <w:t>La planeación, construcción y operación de la infraestructura, el equipami</w:t>
      </w:r>
      <w:r w:rsidR="002B73E8" w:rsidRPr="001210BF">
        <w:rPr>
          <w:rFonts w:ascii="Century Gothic" w:hAnsi="Century Gothic" w:cs="Arial"/>
          <w:bCs/>
          <w:sz w:val="24"/>
          <w:szCs w:val="24"/>
          <w:lang w:val="es-MX" w:eastAsia="es-MX"/>
        </w:rPr>
        <w:t xml:space="preserve">ento y los servicios públicos, </w:t>
      </w:r>
      <w:r w:rsidRPr="001210BF">
        <w:rPr>
          <w:rFonts w:ascii="Century Gothic" w:hAnsi="Century Gothic" w:cs="Arial"/>
          <w:bCs/>
          <w:sz w:val="24"/>
          <w:szCs w:val="24"/>
          <w:lang w:val="es-MX" w:eastAsia="es-MX"/>
        </w:rPr>
        <w:t xml:space="preserve">estarán sujetos a la normatividad de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sus disposiciones reglamentarias y demás disposiciones aplicables en la materia. </w:t>
      </w:r>
      <w:r w:rsidRPr="001210BF">
        <w:rPr>
          <w:rFonts w:ascii="Century Gothic" w:eastAsia="Arial Unicode MS" w:hAnsi="Century Gothic" w:cs="Arial"/>
          <w:sz w:val="24"/>
          <w:szCs w:val="24"/>
          <w:lang w:val="es-MX"/>
        </w:rPr>
        <w:t xml:space="preserve">La delimitación oficial de la vía pública se realizará en los planos de </w:t>
      </w:r>
      <w:r w:rsidRPr="001210BF">
        <w:rPr>
          <w:rFonts w:ascii="Century Gothic" w:eastAsia="Arial Unicode MS" w:hAnsi="Century Gothic" w:cs="Arial"/>
          <w:sz w:val="24"/>
          <w:szCs w:val="24"/>
          <w:lang w:val="es-MX"/>
        </w:rPr>
        <w:lastRenderedPageBreak/>
        <w:t xml:space="preserve">alineamiento, números oficiales y derechos de vía. La </w:t>
      </w:r>
      <w:r w:rsidR="002B73E8" w:rsidRPr="001210BF">
        <w:rPr>
          <w:rFonts w:ascii="Century Gothic" w:eastAsia="Arial Unicode MS" w:hAnsi="Century Gothic" w:cs="Arial"/>
          <w:sz w:val="24"/>
          <w:szCs w:val="24"/>
          <w:lang w:val="es-MX"/>
        </w:rPr>
        <w:t xml:space="preserve">ubicación de las vías públicas </w:t>
      </w:r>
      <w:r w:rsidRPr="001210BF">
        <w:rPr>
          <w:rFonts w:ascii="Century Gothic" w:eastAsia="Arial Unicode MS" w:hAnsi="Century Gothic" w:cs="Arial"/>
          <w:sz w:val="24"/>
          <w:szCs w:val="24"/>
          <w:lang w:val="es-MX"/>
        </w:rPr>
        <w:t xml:space="preserve">se integrará en los </w:t>
      </w:r>
      <w:r w:rsidR="00243664" w:rsidRPr="001210BF">
        <w:rPr>
          <w:rFonts w:ascii="Century Gothic" w:eastAsia="Arial Unicode MS" w:hAnsi="Century Gothic" w:cs="Arial"/>
          <w:sz w:val="24"/>
          <w:szCs w:val="24"/>
          <w:lang w:val="es-MX"/>
        </w:rPr>
        <w:t>instrumentos de planeación correspondientes.</w:t>
      </w:r>
    </w:p>
    <w:p w14:paraId="182EA41C" w14:textId="77777777" w:rsidR="002B73E8" w:rsidRPr="001210BF" w:rsidRDefault="002B73E8"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505A7FDE"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Los planes de ordenamiento territorial y desarrollo urbano determinarán la conveniencia y forma de articulación en los asentamientos humanos, de </w:t>
      </w:r>
      <w:r w:rsidR="002B73E8" w:rsidRPr="001210BF">
        <w:rPr>
          <w:rFonts w:ascii="Century Gothic" w:hAnsi="Century Gothic" w:cs="Arial"/>
          <w:bCs/>
          <w:sz w:val="24"/>
          <w:szCs w:val="24"/>
          <w:lang w:val="es-MX" w:eastAsia="es-MX"/>
        </w:rPr>
        <w:t xml:space="preserve">las </w:t>
      </w:r>
      <w:r w:rsidRPr="001210BF">
        <w:rPr>
          <w:rFonts w:ascii="Century Gothic" w:hAnsi="Century Gothic" w:cs="Arial"/>
          <w:bCs/>
          <w:sz w:val="24"/>
          <w:szCs w:val="24"/>
          <w:lang w:val="es-MX" w:eastAsia="es-MX"/>
        </w:rPr>
        <w:t>vías generales de comunicación, oleoductos, acueductos, canales y</w:t>
      </w:r>
      <w:r w:rsidR="002B73E8" w:rsidRPr="001210BF">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en general, de toda clase de redes de transportación, distribución y suministro, con la intervención que corresponda a las autoridades federales, estatales y municipales competentes.</w:t>
      </w:r>
    </w:p>
    <w:p w14:paraId="3AE83C3E" w14:textId="77777777" w:rsidR="002B73E8" w:rsidRPr="001210BF" w:rsidRDefault="002B73E8"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7A5BF322"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Las dependencias y entidades públicas al formular sus programas de inversión para la construcción de equipamiento urbano, deberán observar las disposiciones de los </w:t>
      </w:r>
      <w:r w:rsidR="002B73E8" w:rsidRPr="001210BF">
        <w:rPr>
          <w:rFonts w:ascii="Century Gothic" w:hAnsi="Century Gothic" w:cs="Arial"/>
          <w:bCs/>
          <w:sz w:val="24"/>
          <w:szCs w:val="24"/>
          <w:lang w:val="es-MX" w:eastAsia="es-MX"/>
        </w:rPr>
        <w:t xml:space="preserve">instrumentos de planeación </w:t>
      </w:r>
      <w:r w:rsidRPr="001210BF">
        <w:rPr>
          <w:rFonts w:ascii="Century Gothic" w:hAnsi="Century Gothic" w:cs="Arial"/>
          <w:bCs/>
          <w:sz w:val="24"/>
          <w:szCs w:val="24"/>
          <w:lang w:val="es-MX" w:eastAsia="es-MX"/>
        </w:rPr>
        <w:t>vigentes</w:t>
      </w:r>
      <w:r w:rsidRPr="001210BF">
        <w:rPr>
          <w:rFonts w:ascii="Century Gothic" w:hAnsi="Century Gothic" w:cs="Arial"/>
          <w:b/>
          <w:bCs/>
          <w:sz w:val="24"/>
          <w:szCs w:val="24"/>
          <w:lang w:val="es-MX" w:eastAsia="es-MX"/>
        </w:rPr>
        <w:t xml:space="preserve"> </w:t>
      </w:r>
      <w:r w:rsidRPr="001210BF">
        <w:rPr>
          <w:rFonts w:ascii="Century Gothic" w:hAnsi="Century Gothic" w:cs="Arial"/>
          <w:bCs/>
          <w:sz w:val="24"/>
          <w:szCs w:val="24"/>
          <w:lang w:val="es-MX" w:eastAsia="es-MX"/>
        </w:rPr>
        <w:t xml:space="preserve">que establece la presente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así como las normas de equipamiento urbano de carácter federal.</w:t>
      </w:r>
    </w:p>
    <w:p w14:paraId="348B4CAC" w14:textId="77777777" w:rsidR="002B73E8" w:rsidRPr="001210BF" w:rsidRDefault="002B73E8"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5F093CEC" w14:textId="77777777" w:rsidR="0068365E" w:rsidRPr="001210BF" w:rsidRDefault="00392667"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Conexión a las redes e</w:t>
      </w:r>
      <w:r w:rsidR="0068365E" w:rsidRPr="001210BF">
        <w:rPr>
          <w:rFonts w:ascii="Century Gothic" w:hAnsi="Century Gothic" w:cs="Arial"/>
          <w:sz w:val="24"/>
          <w:lang w:val="es-MX"/>
        </w:rPr>
        <w:t xml:space="preserve">xistentes  </w:t>
      </w:r>
    </w:p>
    <w:p w14:paraId="00730CCB" w14:textId="77777777" w:rsidR="0068365E" w:rsidRPr="001210BF" w:rsidRDefault="0068365E" w:rsidP="006928A8">
      <w:pPr>
        <w:tabs>
          <w:tab w:val="center" w:pos="4252"/>
          <w:tab w:val="right" w:pos="8504"/>
        </w:tabs>
        <w:spacing w:after="0" w:line="360" w:lineRule="auto"/>
        <w:jc w:val="both"/>
        <w:rPr>
          <w:rFonts w:ascii="Century Gothic" w:hAnsi="Century Gothic" w:cs="Arial"/>
          <w:b/>
          <w:bCs/>
          <w:sz w:val="24"/>
          <w:szCs w:val="24"/>
          <w:lang w:val="es-MX" w:eastAsia="es-MX"/>
        </w:rPr>
      </w:pPr>
      <w:r w:rsidRPr="001210BF">
        <w:rPr>
          <w:rFonts w:ascii="Century Gothic" w:hAnsi="Century Gothic" w:cs="Arial"/>
          <w:b/>
          <w:sz w:val="24"/>
          <w:szCs w:val="24"/>
          <w:lang w:val="es-MX"/>
        </w:rPr>
        <w:t xml:space="preserve">Artículo </w:t>
      </w:r>
      <w:r w:rsidR="002B73E8"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00392667"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eastAsia="es-MX"/>
        </w:rPr>
        <w:t xml:space="preserve">Toda acción urbanística que implique mayores demandas a las redes de infraestructura, equipamiento o </w:t>
      </w:r>
      <w:r w:rsidR="00F23050" w:rsidRPr="001210BF">
        <w:rPr>
          <w:rFonts w:ascii="Century Gothic" w:hAnsi="Century Gothic" w:cs="Arial"/>
          <w:bCs/>
          <w:sz w:val="24"/>
          <w:szCs w:val="24"/>
          <w:lang w:val="es-MX" w:eastAsia="es-MX"/>
        </w:rPr>
        <w:t xml:space="preserve">a </w:t>
      </w:r>
      <w:r w:rsidRPr="001210BF">
        <w:rPr>
          <w:rFonts w:ascii="Century Gothic" w:hAnsi="Century Gothic" w:cs="Arial"/>
          <w:bCs/>
          <w:sz w:val="24"/>
          <w:szCs w:val="24"/>
          <w:lang w:val="es-MX" w:eastAsia="es-MX"/>
        </w:rPr>
        <w:t xml:space="preserve">servicios públicos existentes, se realizará hasta que se construyan o se garanticen de manera satisfactoria las obras correspondientes que permitan atender el servicio faltante demandado. Los costos correrán a cargo de sus promotores y de </w:t>
      </w:r>
      <w:r w:rsidR="005A7125" w:rsidRPr="001210BF">
        <w:rPr>
          <w:rFonts w:ascii="Century Gothic" w:hAnsi="Century Gothic" w:cs="Arial"/>
          <w:bCs/>
          <w:sz w:val="24"/>
          <w:szCs w:val="24"/>
          <w:lang w:val="es-MX" w:eastAsia="es-MX"/>
        </w:rPr>
        <w:t xml:space="preserve">las personas propietarias o </w:t>
      </w:r>
      <w:r w:rsidR="005A7125" w:rsidRPr="001210BF">
        <w:rPr>
          <w:rFonts w:ascii="Century Gothic" w:hAnsi="Century Gothic" w:cs="Arial"/>
          <w:bCs/>
          <w:sz w:val="24"/>
          <w:szCs w:val="24"/>
          <w:lang w:val="es-MX" w:eastAsia="es-MX"/>
        </w:rPr>
        <w:lastRenderedPageBreak/>
        <w:t>poseedora</w:t>
      </w:r>
      <w:r w:rsidRPr="001210BF">
        <w:rPr>
          <w:rFonts w:ascii="Century Gothic" w:hAnsi="Century Gothic" w:cs="Arial"/>
          <w:bCs/>
          <w:sz w:val="24"/>
          <w:szCs w:val="24"/>
          <w:lang w:val="es-MX" w:eastAsia="es-MX"/>
        </w:rPr>
        <w:t xml:space="preserve">s de los inmuebles, y se sujetarán a las normas y regulaciones que establece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y demás disposiciones aplicables.</w:t>
      </w:r>
      <w:r w:rsidRPr="001210BF">
        <w:rPr>
          <w:rFonts w:ascii="Century Gothic" w:hAnsi="Century Gothic" w:cs="Arial"/>
          <w:b/>
          <w:bCs/>
          <w:sz w:val="24"/>
          <w:szCs w:val="24"/>
          <w:lang w:val="es-MX" w:eastAsia="es-MX"/>
        </w:rPr>
        <w:t xml:space="preserve"> </w:t>
      </w:r>
    </w:p>
    <w:p w14:paraId="58BE802A"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1F47C2D9"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Una vez ejecutadas y recibidas por las autoridades competentes las obras de que se trate, correrá a cargo de los gobiernos federal, estatal o municipales, según sus atribuciones, la administración, mantenimiento de la infraestructura, equipamiento o prestación de los servicios públicos correspondientes.</w:t>
      </w:r>
    </w:p>
    <w:p w14:paraId="1F0AB9E1"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7989A54E"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Aplicación de </w:t>
      </w:r>
      <w:r w:rsidR="00392667" w:rsidRPr="001210BF">
        <w:rPr>
          <w:rFonts w:ascii="Century Gothic" w:hAnsi="Century Gothic" w:cs="Arial"/>
          <w:sz w:val="24"/>
          <w:lang w:val="es-MX"/>
        </w:rPr>
        <w:t xml:space="preserve">mecanismos financieros y fiscales </w:t>
      </w:r>
    </w:p>
    <w:p w14:paraId="3097A6DC" w14:textId="77777777" w:rsidR="0068365E" w:rsidRPr="001210BF" w:rsidRDefault="005A7125" w:rsidP="006928A8">
      <w:pPr>
        <w:tabs>
          <w:tab w:val="left" w:pos="851"/>
        </w:tabs>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11</w:t>
      </w:r>
      <w:r w:rsidR="00706E7F" w:rsidRPr="001210BF">
        <w:rPr>
          <w:rFonts w:ascii="Century Gothic" w:hAnsi="Century Gothic" w:cs="Arial"/>
          <w:b/>
          <w:sz w:val="24"/>
          <w:szCs w:val="24"/>
          <w:lang w:val="es-MX"/>
        </w:rPr>
        <w:t>7</w:t>
      </w:r>
      <w:r w:rsidR="0068365E"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Corresponderá al E</w:t>
      </w:r>
      <w:r w:rsidR="0068365E" w:rsidRPr="001210BF">
        <w:rPr>
          <w:rFonts w:ascii="Century Gothic" w:hAnsi="Century Gothic" w:cs="Arial"/>
          <w:sz w:val="24"/>
          <w:szCs w:val="24"/>
          <w:lang w:val="es-MX"/>
        </w:rPr>
        <w:t xml:space="preserve">stado y a los municipios la aplicación de mecanismos financieros y fiscales que permitan que los costos de la construcción de infraestructura primaria, servicios básicos, otras obras y acciones de interés público, se distribuyan proporcionalmente entre </w:t>
      </w:r>
      <w:r w:rsidRPr="001210BF">
        <w:rPr>
          <w:rFonts w:ascii="Century Gothic" w:hAnsi="Century Gothic" w:cs="Arial"/>
          <w:sz w:val="24"/>
          <w:szCs w:val="24"/>
          <w:lang w:val="es-MX"/>
        </w:rPr>
        <w:t>sus</w:t>
      </w:r>
      <w:r w:rsidR="0068365E" w:rsidRPr="001210BF">
        <w:rPr>
          <w:rFonts w:ascii="Century Gothic" w:hAnsi="Century Gothic" w:cs="Arial"/>
          <w:sz w:val="24"/>
          <w:szCs w:val="24"/>
          <w:lang w:val="es-MX"/>
        </w:rPr>
        <w:t xml:space="preserve"> beneficiarios directos</w:t>
      </w:r>
      <w:r w:rsidRPr="001210BF">
        <w:rPr>
          <w:rFonts w:ascii="Century Gothic" w:hAnsi="Century Gothic" w:cs="Arial"/>
          <w:sz w:val="24"/>
          <w:szCs w:val="24"/>
          <w:lang w:val="es-MX"/>
        </w:rPr>
        <w:t>.</w:t>
      </w:r>
    </w:p>
    <w:p w14:paraId="44E913C6" w14:textId="77777777" w:rsidR="0068365E" w:rsidRPr="001210BF" w:rsidRDefault="0068365E" w:rsidP="006928A8">
      <w:pPr>
        <w:tabs>
          <w:tab w:val="left" w:pos="851"/>
        </w:tabs>
        <w:spacing w:after="0" w:line="360" w:lineRule="auto"/>
        <w:jc w:val="both"/>
        <w:rPr>
          <w:rFonts w:ascii="Century Gothic" w:hAnsi="Century Gothic" w:cs="Arial"/>
          <w:b/>
          <w:sz w:val="24"/>
          <w:szCs w:val="24"/>
          <w:lang w:val="es-MX"/>
        </w:rPr>
      </w:pPr>
    </w:p>
    <w:p w14:paraId="3CA86234" w14:textId="77777777" w:rsidR="0068365E" w:rsidRPr="001210BF" w:rsidRDefault="0068365E"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Catastros llevarán a cabo anualmente la actualización de los valores de suelo.</w:t>
      </w:r>
    </w:p>
    <w:p w14:paraId="22CC457A" w14:textId="77777777" w:rsidR="00101047" w:rsidRPr="001210BF" w:rsidRDefault="00101047" w:rsidP="006928A8">
      <w:pPr>
        <w:tabs>
          <w:tab w:val="left" w:pos="993"/>
        </w:tabs>
        <w:spacing w:after="0" w:line="360" w:lineRule="auto"/>
        <w:jc w:val="both"/>
        <w:rPr>
          <w:rFonts w:ascii="Century Gothic" w:hAnsi="Century Gothic" w:cs="Arial"/>
          <w:sz w:val="24"/>
          <w:szCs w:val="24"/>
          <w:lang w:val="es-MX"/>
        </w:rPr>
      </w:pPr>
    </w:p>
    <w:p w14:paraId="119211F8" w14:textId="77777777" w:rsidR="00101047" w:rsidRPr="001210BF" w:rsidRDefault="00101047" w:rsidP="006928A8">
      <w:pPr>
        <w:tabs>
          <w:tab w:val="left" w:pos="993"/>
        </w:tabs>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Fines de los mecanismos financieros y fiscales</w:t>
      </w:r>
    </w:p>
    <w:p w14:paraId="2BC816DC" w14:textId="5813855B" w:rsidR="0068365E" w:rsidRPr="001210BF" w:rsidRDefault="005A7125"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11</w:t>
      </w:r>
      <w:r w:rsidR="00706E7F" w:rsidRPr="001210BF">
        <w:rPr>
          <w:rFonts w:ascii="Century Gothic" w:hAnsi="Century Gothic" w:cs="Arial"/>
          <w:b/>
          <w:sz w:val="24"/>
          <w:szCs w:val="24"/>
          <w:lang w:val="es-MX"/>
        </w:rPr>
        <w:t>8</w:t>
      </w:r>
      <w:r w:rsidR="0068365E" w:rsidRPr="001210BF">
        <w:rPr>
          <w:rFonts w:ascii="Century Gothic" w:hAnsi="Century Gothic" w:cs="Arial"/>
          <w:b/>
          <w:sz w:val="24"/>
          <w:szCs w:val="24"/>
          <w:lang w:val="es-MX"/>
        </w:rPr>
        <w:t>.</w:t>
      </w:r>
      <w:r w:rsidR="00392667"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rPr>
        <w:t>Los mecanismos a que alude el artículo anterior</w:t>
      </w:r>
      <w:r w:rsidR="00CF28DB">
        <w:rPr>
          <w:rFonts w:ascii="Century Gothic" w:hAnsi="Century Gothic" w:cs="Arial"/>
          <w:sz w:val="24"/>
          <w:szCs w:val="24"/>
          <w:lang w:val="es-MX"/>
        </w:rPr>
        <w:t>,</w:t>
      </w:r>
      <w:r w:rsidR="0068365E" w:rsidRPr="001210BF">
        <w:rPr>
          <w:rFonts w:ascii="Century Gothic" w:hAnsi="Century Gothic" w:cs="Arial"/>
          <w:sz w:val="24"/>
          <w:szCs w:val="24"/>
          <w:lang w:val="es-MX"/>
        </w:rPr>
        <w:t xml:space="preserve"> atenderán a las prioridades que establecen los instrumentos de planeación</w:t>
      </w:r>
      <w:r w:rsidR="0068365E"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rPr>
        <w:t>a que se refi</w:t>
      </w:r>
      <w:r w:rsidR="00103306" w:rsidRPr="001210BF">
        <w:rPr>
          <w:rFonts w:ascii="Century Gothic" w:hAnsi="Century Gothic" w:cs="Arial"/>
          <w:sz w:val="24"/>
          <w:szCs w:val="24"/>
          <w:lang w:val="es-MX"/>
        </w:rPr>
        <w:t>ere el artículo 37</w:t>
      </w:r>
      <w:r w:rsidR="0068365E"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68365E" w:rsidRPr="001210BF">
        <w:rPr>
          <w:rFonts w:ascii="Century Gothic" w:hAnsi="Century Gothic" w:cs="Arial"/>
          <w:sz w:val="24"/>
          <w:szCs w:val="24"/>
          <w:lang w:val="es-MX"/>
        </w:rPr>
        <w:t>, y podrán dirigirse a:</w:t>
      </w:r>
    </w:p>
    <w:p w14:paraId="3621BF81" w14:textId="77777777" w:rsidR="005A7125" w:rsidRPr="001210BF" w:rsidRDefault="005A7125" w:rsidP="006928A8">
      <w:pPr>
        <w:tabs>
          <w:tab w:val="left" w:pos="993"/>
        </w:tabs>
        <w:spacing w:after="0" w:line="360" w:lineRule="auto"/>
        <w:jc w:val="both"/>
        <w:rPr>
          <w:rFonts w:ascii="Century Gothic" w:hAnsi="Century Gothic" w:cs="Arial"/>
          <w:sz w:val="24"/>
          <w:szCs w:val="24"/>
          <w:lang w:val="es-MX"/>
        </w:rPr>
      </w:pPr>
    </w:p>
    <w:p w14:paraId="47BC7993" w14:textId="77777777" w:rsidR="0068365E" w:rsidRPr="001210BF" w:rsidRDefault="0068365E" w:rsidP="00AB6A26">
      <w:pPr>
        <w:pStyle w:val="Prrafodelista"/>
        <w:numPr>
          <w:ilvl w:val="0"/>
          <w:numId w:val="58"/>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Apoyar el desarrollo de espacio público, acciones, obras, servicios públicos y proyectos, en especial de movilidad urbana, definidos por los municipios como prioritarios en sus instrumentos de planeació</w:t>
      </w:r>
      <w:r w:rsidR="005A7125" w:rsidRPr="001210BF">
        <w:rPr>
          <w:rFonts w:ascii="Century Gothic" w:hAnsi="Century Gothic" w:cs="Arial"/>
          <w:lang w:val="es-MX"/>
        </w:rPr>
        <w:t>n.</w:t>
      </w:r>
    </w:p>
    <w:p w14:paraId="2490E1B5" w14:textId="77777777" w:rsidR="005A7125" w:rsidRPr="001210BF" w:rsidRDefault="005A7125" w:rsidP="00AB6A26">
      <w:pPr>
        <w:pStyle w:val="Prrafodelista"/>
        <w:spacing w:line="360" w:lineRule="auto"/>
        <w:ind w:left="709"/>
        <w:contextualSpacing w:val="0"/>
        <w:jc w:val="both"/>
        <w:rPr>
          <w:rFonts w:ascii="Century Gothic" w:hAnsi="Century Gothic" w:cs="Arial"/>
          <w:lang w:val="es-MX"/>
        </w:rPr>
      </w:pPr>
    </w:p>
    <w:p w14:paraId="652FA668" w14:textId="77777777" w:rsidR="005A7125" w:rsidRPr="001210BF" w:rsidRDefault="0068365E" w:rsidP="00AB6A26">
      <w:pPr>
        <w:pStyle w:val="Prrafodelista"/>
        <w:numPr>
          <w:ilvl w:val="0"/>
          <w:numId w:val="58"/>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 xml:space="preserve">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esta </w:t>
      </w:r>
      <w:r w:rsidR="00A40A93" w:rsidRPr="001210BF">
        <w:rPr>
          <w:rFonts w:ascii="Century Gothic" w:hAnsi="Century Gothic" w:cs="Arial"/>
          <w:lang w:val="es-MX"/>
        </w:rPr>
        <w:t>Ley</w:t>
      </w:r>
      <w:r w:rsidRPr="001210BF">
        <w:rPr>
          <w:rFonts w:ascii="Century Gothic" w:hAnsi="Century Gothic" w:cs="Arial"/>
          <w:lang w:val="es-MX"/>
        </w:rPr>
        <w:t>, así como de los proyectos, información, investigación, consultoría, capacitación, divulgación y asistencia técnica necesarios de acuerdo c</w:t>
      </w:r>
      <w:r w:rsidR="005A7125" w:rsidRPr="001210BF">
        <w:rPr>
          <w:rFonts w:ascii="Century Gothic" w:hAnsi="Century Gothic" w:cs="Arial"/>
          <w:lang w:val="es-MX"/>
        </w:rPr>
        <w:t xml:space="preserve">on lo establecido en esta </w:t>
      </w:r>
      <w:r w:rsidR="00A40A93" w:rsidRPr="001210BF">
        <w:rPr>
          <w:rFonts w:ascii="Century Gothic" w:hAnsi="Century Gothic" w:cs="Arial"/>
          <w:lang w:val="es-MX"/>
        </w:rPr>
        <w:t>Ley</w:t>
      </w:r>
      <w:r w:rsidR="005A7125" w:rsidRPr="001210BF">
        <w:rPr>
          <w:rFonts w:ascii="Century Gothic" w:hAnsi="Century Gothic" w:cs="Arial"/>
          <w:lang w:val="es-MX"/>
        </w:rPr>
        <w:t>.</w:t>
      </w:r>
    </w:p>
    <w:p w14:paraId="700FD2D3" w14:textId="77777777" w:rsidR="005A7125" w:rsidRPr="001210BF" w:rsidRDefault="005A7125" w:rsidP="00AB6A26">
      <w:pPr>
        <w:pStyle w:val="Prrafodelista"/>
        <w:spacing w:line="360" w:lineRule="auto"/>
        <w:ind w:left="709"/>
        <w:rPr>
          <w:rFonts w:ascii="Century Gothic" w:hAnsi="Century Gothic" w:cs="Arial"/>
          <w:lang w:val="es-MX"/>
        </w:rPr>
      </w:pPr>
    </w:p>
    <w:p w14:paraId="2A17C9D6" w14:textId="77777777" w:rsidR="0068365E" w:rsidRPr="001210BF" w:rsidRDefault="0068365E" w:rsidP="00AB6A26">
      <w:pPr>
        <w:pStyle w:val="Prrafodelista"/>
        <w:numPr>
          <w:ilvl w:val="0"/>
          <w:numId w:val="58"/>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 xml:space="preserve">Apoyar y desarrollar programas de adquisición, habilitación y venta de suelo para lograr zonas metropolitanas o conurbaciones mejor organizadas y compactas, y para atender las distintas necesidades del desarrollo urbano, de acuerdo con lo establecido para ello en esta </w:t>
      </w:r>
      <w:r w:rsidR="00A40A93" w:rsidRPr="001210BF">
        <w:rPr>
          <w:rFonts w:ascii="Century Gothic" w:hAnsi="Century Gothic" w:cs="Arial"/>
          <w:lang w:val="es-MX"/>
        </w:rPr>
        <w:t>Ley</w:t>
      </w:r>
      <w:r w:rsidRPr="001210BF">
        <w:rPr>
          <w:rFonts w:ascii="Century Gothic" w:hAnsi="Century Gothic" w:cs="Arial"/>
          <w:lang w:val="es-MX"/>
        </w:rPr>
        <w:t xml:space="preserve"> y bajo la normatividad vigente para los fondos públicos; se privilegiará siempre que el suelo se utilice para evitar la expansión horizontal de los centros de población. </w:t>
      </w:r>
    </w:p>
    <w:p w14:paraId="6DA6E0D8" w14:textId="77777777" w:rsidR="005A7125" w:rsidRPr="001210BF" w:rsidRDefault="005A7125" w:rsidP="006928A8">
      <w:pPr>
        <w:pStyle w:val="Prrafodelista"/>
        <w:spacing w:line="360" w:lineRule="auto"/>
        <w:ind w:left="1068"/>
        <w:contextualSpacing w:val="0"/>
        <w:jc w:val="both"/>
        <w:rPr>
          <w:rFonts w:ascii="Century Gothic" w:hAnsi="Century Gothic" w:cs="Arial"/>
          <w:lang w:val="es-MX"/>
        </w:rPr>
      </w:pPr>
    </w:p>
    <w:p w14:paraId="360CB0F6"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Requerimientos para la </w:t>
      </w:r>
      <w:r w:rsidR="00392667" w:rsidRPr="001210BF">
        <w:rPr>
          <w:rFonts w:ascii="Century Gothic" w:hAnsi="Century Gothic" w:cs="Arial"/>
          <w:sz w:val="24"/>
          <w:lang w:val="es-MX"/>
        </w:rPr>
        <w:t>conexión a las redes de infraestructura</w:t>
      </w:r>
    </w:p>
    <w:p w14:paraId="1FED95D3" w14:textId="77777777" w:rsidR="0068365E"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11</w:t>
      </w:r>
      <w:r w:rsidR="00706E7F" w:rsidRPr="001210BF">
        <w:rPr>
          <w:rFonts w:ascii="Century Gothic" w:hAnsi="Century Gothic" w:cs="Arial"/>
          <w:b/>
          <w:sz w:val="24"/>
          <w:szCs w:val="24"/>
          <w:lang w:val="es-MX"/>
        </w:rPr>
        <w:t>9</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68365E" w:rsidRPr="001210BF">
        <w:rPr>
          <w:rFonts w:ascii="Century Gothic" w:hAnsi="Century Gothic" w:cs="Arial"/>
          <w:bCs/>
          <w:sz w:val="24"/>
          <w:szCs w:val="24"/>
          <w:lang w:val="es-MX" w:eastAsia="es-MX"/>
        </w:rPr>
        <w:t>Toda acción urbanística que requiera la construcción o ampliación de la infraestructura para su incorporación o enlace con la zona urbana, deberá contemplar, por lo menos:</w:t>
      </w:r>
    </w:p>
    <w:p w14:paraId="78998BED"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3599FFDB"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vías públicas: los requerimientos de espacios necesarios para satisfacer la movilidad de la zona, como vialidades, paraderos, estaciones, carriles exclusivos para transporte público, </w:t>
      </w:r>
      <w:proofErr w:type="spellStart"/>
      <w:r w:rsidRPr="001210BF">
        <w:rPr>
          <w:rFonts w:ascii="Century Gothic" w:hAnsi="Century Gothic" w:cs="Arial"/>
          <w:bCs/>
          <w:sz w:val="24"/>
          <w:szCs w:val="24"/>
          <w:lang w:val="es-MX" w:eastAsia="es-MX"/>
        </w:rPr>
        <w:t>ciclovías</w:t>
      </w:r>
      <w:proofErr w:type="spellEnd"/>
      <w:r w:rsidRPr="001210BF">
        <w:rPr>
          <w:rFonts w:ascii="Century Gothic" w:hAnsi="Century Gothic" w:cs="Arial"/>
          <w:bCs/>
          <w:sz w:val="24"/>
          <w:szCs w:val="24"/>
          <w:lang w:val="es-MX" w:eastAsia="es-MX"/>
        </w:rPr>
        <w:t>, andadores y puentes peatonales u otras, así como los necesarios para conformar e integrarse con las redes ya existentes o prevista</w:t>
      </w:r>
      <w:r w:rsidR="005A7125" w:rsidRPr="001210BF">
        <w:rPr>
          <w:rFonts w:ascii="Century Gothic" w:hAnsi="Century Gothic" w:cs="Arial"/>
          <w:bCs/>
          <w:sz w:val="24"/>
          <w:szCs w:val="24"/>
          <w:lang w:val="es-MX" w:eastAsia="es-MX"/>
        </w:rPr>
        <w:t>s</w:t>
      </w:r>
      <w:r w:rsidRPr="001210BF">
        <w:rPr>
          <w:rFonts w:ascii="Century Gothic" w:hAnsi="Century Gothic" w:cs="Arial"/>
          <w:bCs/>
          <w:sz w:val="24"/>
          <w:szCs w:val="24"/>
          <w:lang w:val="es-MX" w:eastAsia="es-MX"/>
        </w:rPr>
        <w:t xml:space="preserve"> en la planeación para el re</w:t>
      </w:r>
      <w:r w:rsidR="005A7125" w:rsidRPr="001210BF">
        <w:rPr>
          <w:rFonts w:ascii="Century Gothic" w:hAnsi="Century Gothic" w:cs="Arial"/>
          <w:bCs/>
          <w:sz w:val="24"/>
          <w:szCs w:val="24"/>
          <w:lang w:val="es-MX" w:eastAsia="es-MX"/>
        </w:rPr>
        <w:t xml:space="preserve">sto del centro de población; </w:t>
      </w:r>
      <w:r w:rsidRPr="001210BF">
        <w:rPr>
          <w:rFonts w:ascii="Century Gothic" w:hAnsi="Century Gothic" w:cs="Arial"/>
          <w:bCs/>
          <w:sz w:val="24"/>
          <w:szCs w:val="24"/>
          <w:lang w:val="es-MX" w:eastAsia="es-MX"/>
        </w:rPr>
        <w:t>en ningún caso podrán tener una sección menor que las vías públicas que se prolongan, a menos de que así lo justifique un estudio de vialidad, debidament</w:t>
      </w:r>
      <w:r w:rsidR="005A7125" w:rsidRPr="001210BF">
        <w:rPr>
          <w:rFonts w:ascii="Century Gothic" w:hAnsi="Century Gothic" w:cs="Arial"/>
          <w:bCs/>
          <w:sz w:val="24"/>
          <w:szCs w:val="24"/>
          <w:lang w:val="es-MX" w:eastAsia="es-MX"/>
        </w:rPr>
        <w:t>e acreditado ante la autoridad.</w:t>
      </w:r>
    </w:p>
    <w:p w14:paraId="6FF938AA" w14:textId="77777777" w:rsidR="005A7125" w:rsidRPr="001210BF" w:rsidRDefault="005A7125" w:rsidP="006928A8">
      <w:pPr>
        <w:tabs>
          <w:tab w:val="center" w:pos="4252"/>
          <w:tab w:val="right" w:pos="8504"/>
        </w:tabs>
        <w:spacing w:after="0" w:line="360" w:lineRule="auto"/>
        <w:ind w:left="720"/>
        <w:jc w:val="both"/>
        <w:rPr>
          <w:rFonts w:ascii="Century Gothic" w:hAnsi="Century Gothic" w:cs="Arial"/>
          <w:bCs/>
          <w:sz w:val="24"/>
          <w:szCs w:val="24"/>
          <w:lang w:val="es-MX" w:eastAsia="es-MX"/>
        </w:rPr>
      </w:pPr>
    </w:p>
    <w:p w14:paraId="46FFD63B"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materia de agua: el drenaje y alcantarillado; prever el abasto y suministro de agua potable, así como el manejo y </w:t>
      </w:r>
      <w:r w:rsidR="00B37409" w:rsidRPr="001210BF">
        <w:rPr>
          <w:rFonts w:ascii="Century Gothic" w:hAnsi="Century Gothic" w:cs="Arial"/>
          <w:bCs/>
          <w:sz w:val="24"/>
          <w:szCs w:val="24"/>
          <w:lang w:val="es-MX" w:eastAsia="es-MX"/>
        </w:rPr>
        <w:t>aprovechamiento</w:t>
      </w:r>
      <w:r w:rsidRPr="001210BF">
        <w:rPr>
          <w:rFonts w:ascii="Century Gothic" w:hAnsi="Century Gothic" w:cs="Arial"/>
          <w:b/>
          <w:bCs/>
          <w:sz w:val="24"/>
          <w:szCs w:val="24"/>
          <w:lang w:val="es-MX" w:eastAsia="es-MX"/>
        </w:rPr>
        <w:t xml:space="preserve"> </w:t>
      </w:r>
      <w:r w:rsidRPr="001210BF">
        <w:rPr>
          <w:rFonts w:ascii="Century Gothic" w:hAnsi="Century Gothic" w:cs="Arial"/>
          <w:bCs/>
          <w:sz w:val="24"/>
          <w:szCs w:val="24"/>
          <w:lang w:val="es-MX" w:eastAsia="es-MX"/>
        </w:rPr>
        <w:t>de aguas residuales y</w:t>
      </w:r>
      <w:r w:rsidR="005A7125" w:rsidRPr="001210BF">
        <w:rPr>
          <w:rFonts w:ascii="Century Gothic" w:hAnsi="Century Gothic" w:cs="Arial"/>
          <w:bCs/>
          <w:sz w:val="24"/>
          <w:szCs w:val="24"/>
          <w:lang w:val="es-MX" w:eastAsia="es-MX"/>
        </w:rPr>
        <w:t xml:space="preserve"> </w:t>
      </w:r>
      <w:r w:rsidRPr="001210BF">
        <w:rPr>
          <w:rFonts w:ascii="Century Gothic" w:hAnsi="Century Gothic" w:cs="Arial"/>
          <w:bCs/>
          <w:sz w:val="24"/>
          <w:szCs w:val="24"/>
          <w:lang w:val="es-MX" w:eastAsia="es-MX"/>
        </w:rPr>
        <w:t>pluviales, incluyendo su conexión a los sistemas existentes, los cuales deberán sujetarse a las normas técnicas y disposici</w:t>
      </w:r>
      <w:r w:rsidR="005A7125" w:rsidRPr="001210BF">
        <w:rPr>
          <w:rFonts w:ascii="Century Gothic" w:hAnsi="Century Gothic" w:cs="Arial"/>
          <w:bCs/>
          <w:sz w:val="24"/>
          <w:szCs w:val="24"/>
          <w:lang w:val="es-MX" w:eastAsia="es-MX"/>
        </w:rPr>
        <w:t>ones legales aplicables.</w:t>
      </w:r>
    </w:p>
    <w:p w14:paraId="5FCA74AA"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74EA98CA"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En materia de recolección, tratamiento y disposición de residuos sólidos: asegurar que existe cobertura y capacidad para la gest</w:t>
      </w:r>
      <w:r w:rsidR="005A7125" w:rsidRPr="001210BF">
        <w:rPr>
          <w:rFonts w:ascii="Century Gothic" w:hAnsi="Century Gothic" w:cs="Arial"/>
          <w:bCs/>
          <w:sz w:val="24"/>
          <w:szCs w:val="24"/>
          <w:lang w:val="es-MX" w:eastAsia="es-MX"/>
        </w:rPr>
        <w:t>ión integral de los residuos.</w:t>
      </w:r>
    </w:p>
    <w:p w14:paraId="66F460F6"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4838A6A4"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Previa a la escrituración de ventas, las garantías para asegurar el adecuado funcionamiento, operación y mantenimiento de las redes de infraestructura, hasta en tanto no se dé la municipalización de las obras.</w:t>
      </w:r>
    </w:p>
    <w:p w14:paraId="405DC349"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68199BF6" w14:textId="77777777" w:rsidR="0068365E" w:rsidRPr="001210BF" w:rsidRDefault="00392667"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Dimensiones mínimas de v</w:t>
      </w:r>
      <w:r w:rsidR="0068365E" w:rsidRPr="001210BF">
        <w:rPr>
          <w:rFonts w:ascii="Century Gothic" w:hAnsi="Century Gothic" w:cs="Arial"/>
          <w:sz w:val="24"/>
          <w:lang w:val="es-MX"/>
        </w:rPr>
        <w:t>ialidades</w:t>
      </w:r>
    </w:p>
    <w:p w14:paraId="39812168" w14:textId="77777777" w:rsidR="0068365E" w:rsidRPr="001210BF" w:rsidRDefault="005A7125" w:rsidP="006928A8">
      <w:pPr>
        <w:tabs>
          <w:tab w:val="center" w:pos="4252"/>
          <w:tab w:val="right" w:pos="8504"/>
        </w:tabs>
        <w:spacing w:after="0" w:line="360" w:lineRule="auto"/>
        <w:jc w:val="both"/>
        <w:rPr>
          <w:rFonts w:ascii="Century Gothic" w:hAnsi="Century Gothic" w:cs="Arial"/>
          <w:bCs/>
          <w:strike/>
          <w:sz w:val="24"/>
          <w:szCs w:val="24"/>
          <w:lang w:val="es-MX" w:eastAsia="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20</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68365E" w:rsidRPr="001210BF">
        <w:rPr>
          <w:rFonts w:ascii="Century Gothic" w:hAnsi="Century Gothic" w:cs="Arial"/>
          <w:bCs/>
          <w:sz w:val="24"/>
          <w:szCs w:val="24"/>
          <w:lang w:val="es-MX" w:eastAsia="es-MX"/>
        </w:rPr>
        <w:t xml:space="preserve">Las acciones urbanísticas deberán sujetarse a las especificaciones que consignen las autorizaciones de los proyectos respectivos.  </w:t>
      </w:r>
    </w:p>
    <w:p w14:paraId="29EB61FB"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461AB3CC" w14:textId="77777777" w:rsidR="0068365E" w:rsidRPr="001210BF" w:rsidRDefault="00103306"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Cs/>
          <w:sz w:val="24"/>
          <w:szCs w:val="24"/>
          <w:lang w:val="es-MX" w:eastAsia="es-MX"/>
        </w:rPr>
        <w:t>La</w:t>
      </w:r>
      <w:r w:rsidR="0068365E" w:rsidRPr="001210BF">
        <w:rPr>
          <w:rFonts w:ascii="Century Gothic" w:hAnsi="Century Gothic" w:cs="Arial"/>
          <w:bCs/>
          <w:sz w:val="24"/>
          <w:szCs w:val="24"/>
          <w:lang w:val="es-MX" w:eastAsia="es-MX"/>
        </w:rPr>
        <w:t xml:space="preserve"> </w:t>
      </w:r>
      <w:r w:rsidRPr="001210BF">
        <w:rPr>
          <w:rFonts w:ascii="Century Gothic" w:hAnsi="Century Gothic" w:cs="Arial"/>
          <w:bCs/>
          <w:sz w:val="24"/>
          <w:szCs w:val="24"/>
          <w:lang w:val="es-MX" w:eastAsia="es-MX"/>
        </w:rPr>
        <w:t>r</w:t>
      </w:r>
      <w:r w:rsidR="0068365E" w:rsidRPr="001210BF">
        <w:rPr>
          <w:rFonts w:ascii="Century Gothic" w:hAnsi="Century Gothic" w:cs="Arial"/>
          <w:bCs/>
          <w:sz w:val="24"/>
          <w:szCs w:val="24"/>
          <w:lang w:val="es-MX" w:eastAsia="es-MX"/>
        </w:rPr>
        <w:t>eglamen</w:t>
      </w:r>
      <w:r w:rsidRPr="001210BF">
        <w:rPr>
          <w:rFonts w:ascii="Century Gothic" w:hAnsi="Century Gothic" w:cs="Arial"/>
          <w:bCs/>
          <w:sz w:val="24"/>
          <w:szCs w:val="24"/>
          <w:lang w:val="es-MX" w:eastAsia="es-MX"/>
        </w:rPr>
        <w:t xml:space="preserve">tación de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o, en su caso,</w:t>
      </w:r>
      <w:r w:rsidR="0068365E" w:rsidRPr="001210BF">
        <w:rPr>
          <w:rFonts w:ascii="Century Gothic" w:hAnsi="Century Gothic" w:cs="Arial"/>
          <w:bCs/>
          <w:sz w:val="24"/>
          <w:szCs w:val="24"/>
          <w:lang w:val="es-MX" w:eastAsia="es-MX"/>
        </w:rPr>
        <w:t xml:space="preserve"> l</w:t>
      </w:r>
      <w:r w:rsidRPr="001210BF">
        <w:rPr>
          <w:rFonts w:ascii="Century Gothic" w:hAnsi="Century Gothic" w:cs="Arial"/>
          <w:bCs/>
          <w:sz w:val="24"/>
          <w:szCs w:val="24"/>
          <w:lang w:val="es-MX" w:eastAsia="es-MX"/>
        </w:rPr>
        <w:t xml:space="preserve">os instrumentos de planeación, </w:t>
      </w:r>
      <w:r w:rsidR="0068365E" w:rsidRPr="001210BF">
        <w:rPr>
          <w:rFonts w:ascii="Century Gothic" w:hAnsi="Century Gothic" w:cs="Arial"/>
          <w:bCs/>
          <w:sz w:val="24"/>
          <w:szCs w:val="24"/>
          <w:lang w:val="es-MX" w:eastAsia="es-MX"/>
        </w:rPr>
        <w:t>establecerá</w:t>
      </w:r>
      <w:r w:rsidRPr="001210BF">
        <w:rPr>
          <w:rFonts w:ascii="Century Gothic" w:hAnsi="Century Gothic" w:cs="Arial"/>
          <w:bCs/>
          <w:sz w:val="24"/>
          <w:szCs w:val="24"/>
          <w:lang w:val="es-MX" w:eastAsia="es-MX"/>
        </w:rPr>
        <w:t>n</w:t>
      </w:r>
      <w:r w:rsidR="0068365E" w:rsidRPr="001210BF">
        <w:rPr>
          <w:rFonts w:ascii="Century Gothic" w:hAnsi="Century Gothic" w:cs="Arial"/>
          <w:bCs/>
          <w:sz w:val="24"/>
          <w:szCs w:val="24"/>
          <w:lang w:val="es-MX" w:eastAsia="es-MX"/>
        </w:rPr>
        <w:t xml:space="preserve"> la clasificación de vialidades, sus características, dimensiones y demás normas técnicas a que se sujetará su diseño, construcción y servicio, considerando que</w:t>
      </w:r>
      <w:r w:rsidRPr="001210BF">
        <w:rPr>
          <w:rFonts w:ascii="Century Gothic" w:hAnsi="Century Gothic" w:cs="Arial"/>
          <w:bCs/>
          <w:sz w:val="24"/>
          <w:szCs w:val="24"/>
          <w:lang w:val="es-MX" w:eastAsia="es-MX"/>
        </w:rPr>
        <w:t>,</w:t>
      </w:r>
      <w:r w:rsidR="0068365E" w:rsidRPr="001210BF">
        <w:rPr>
          <w:rFonts w:ascii="Century Gothic" w:hAnsi="Century Gothic" w:cs="Arial"/>
          <w:bCs/>
          <w:sz w:val="24"/>
          <w:szCs w:val="24"/>
          <w:lang w:val="es-MX" w:eastAsia="es-MX"/>
        </w:rPr>
        <w:t xml:space="preserve"> en ningún </w:t>
      </w:r>
      <w:r w:rsidR="0068365E" w:rsidRPr="001210BF">
        <w:rPr>
          <w:rFonts w:ascii="Century Gothic" w:hAnsi="Century Gothic" w:cs="Arial"/>
          <w:sz w:val="24"/>
          <w:szCs w:val="24"/>
          <w:lang w:val="es-MX" w:eastAsia="es-ES"/>
        </w:rPr>
        <w:t>caso</w:t>
      </w:r>
      <w:r w:rsidRPr="001210BF">
        <w:rPr>
          <w:rFonts w:ascii="Century Gothic" w:hAnsi="Century Gothic" w:cs="Arial"/>
          <w:sz w:val="24"/>
          <w:szCs w:val="24"/>
          <w:lang w:val="es-MX" w:eastAsia="es-ES"/>
        </w:rPr>
        <w:t>,</w:t>
      </w:r>
      <w:r w:rsidR="0068365E" w:rsidRPr="001210BF">
        <w:rPr>
          <w:rFonts w:ascii="Century Gothic" w:hAnsi="Century Gothic" w:cs="Arial"/>
          <w:sz w:val="24"/>
          <w:szCs w:val="24"/>
          <w:lang w:val="es-MX" w:eastAsia="es-ES"/>
        </w:rPr>
        <w:t xml:space="preserve"> los anchos de banqueta y carriles podrán ser menores a los siguientes:</w:t>
      </w:r>
    </w:p>
    <w:p w14:paraId="09707C3E" w14:textId="77777777" w:rsidR="005A7125" w:rsidRPr="001210BF" w:rsidRDefault="005A7125" w:rsidP="006928A8">
      <w:pPr>
        <w:tabs>
          <w:tab w:val="center" w:pos="4252"/>
          <w:tab w:val="right" w:pos="8504"/>
        </w:tabs>
        <w:spacing w:after="0" w:line="360" w:lineRule="auto"/>
        <w:jc w:val="both"/>
        <w:rPr>
          <w:rFonts w:ascii="Century Gothic" w:hAnsi="Century Gothic" w:cs="Arial"/>
          <w:sz w:val="24"/>
          <w:szCs w:val="24"/>
          <w:lang w:val="es-MX" w:eastAsia="es-ES"/>
        </w:rPr>
      </w:pPr>
    </w:p>
    <w:p w14:paraId="3B5B15EA" w14:textId="77777777" w:rsidR="0068365E" w:rsidRPr="001210BF" w:rsidRDefault="005A7125"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Banqueta: 2.50 metros.</w:t>
      </w:r>
    </w:p>
    <w:p w14:paraId="30647F1C" w14:textId="77777777" w:rsidR="005A7125" w:rsidRPr="001210BF" w:rsidRDefault="005A7125" w:rsidP="006928A8">
      <w:pPr>
        <w:spacing w:after="0" w:line="360" w:lineRule="auto"/>
        <w:ind w:left="540"/>
        <w:jc w:val="both"/>
        <w:rPr>
          <w:rFonts w:ascii="Century Gothic" w:hAnsi="Century Gothic" w:cs="Arial"/>
          <w:sz w:val="24"/>
          <w:szCs w:val="24"/>
          <w:lang w:val="es-MX"/>
        </w:rPr>
      </w:pPr>
    </w:p>
    <w:p w14:paraId="1A6D2B7E" w14:textId="77777777" w:rsidR="0068365E" w:rsidRPr="001210BF" w:rsidRDefault="0068365E"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Carril d</w:t>
      </w:r>
      <w:r w:rsidR="005A7125" w:rsidRPr="001210BF">
        <w:rPr>
          <w:rFonts w:ascii="Century Gothic" w:hAnsi="Century Gothic" w:cs="Arial"/>
          <w:sz w:val="24"/>
          <w:szCs w:val="24"/>
          <w:lang w:val="es-MX"/>
        </w:rPr>
        <w:t>e circulación vial: 3.00 metros.</w:t>
      </w:r>
    </w:p>
    <w:p w14:paraId="692A3DD6" w14:textId="77777777" w:rsidR="005A7125" w:rsidRPr="001210BF" w:rsidRDefault="005A7125" w:rsidP="006928A8">
      <w:pPr>
        <w:spacing w:after="0" w:line="360" w:lineRule="auto"/>
        <w:jc w:val="both"/>
        <w:rPr>
          <w:rFonts w:ascii="Century Gothic" w:hAnsi="Century Gothic" w:cs="Arial"/>
          <w:sz w:val="24"/>
          <w:szCs w:val="24"/>
          <w:lang w:val="es-MX"/>
        </w:rPr>
      </w:pPr>
    </w:p>
    <w:p w14:paraId="14933C5F" w14:textId="77777777" w:rsidR="0068365E" w:rsidRPr="001210BF" w:rsidRDefault="0068365E"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Carril de estacionamiento o de área de </w:t>
      </w:r>
      <w:r w:rsidR="005A7125" w:rsidRPr="001210BF">
        <w:rPr>
          <w:rFonts w:ascii="Century Gothic" w:hAnsi="Century Gothic" w:cs="Arial"/>
          <w:sz w:val="24"/>
          <w:szCs w:val="24"/>
          <w:lang w:val="es-MX"/>
        </w:rPr>
        <w:t>carga y descarga: 2.50 metros.</w:t>
      </w:r>
    </w:p>
    <w:p w14:paraId="6F7FC520" w14:textId="77777777" w:rsidR="005A7125" w:rsidRPr="001210BF" w:rsidRDefault="005A7125" w:rsidP="006928A8">
      <w:pPr>
        <w:spacing w:after="0" w:line="360" w:lineRule="auto"/>
        <w:jc w:val="both"/>
        <w:rPr>
          <w:rFonts w:ascii="Century Gothic" w:hAnsi="Century Gothic" w:cs="Arial"/>
          <w:sz w:val="24"/>
          <w:szCs w:val="24"/>
          <w:lang w:val="es-MX"/>
        </w:rPr>
      </w:pPr>
    </w:p>
    <w:p w14:paraId="13BA5ACF" w14:textId="77777777" w:rsidR="0068365E" w:rsidRPr="001210BF" w:rsidRDefault="0068365E"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su caso</w:t>
      </w:r>
      <w:r w:rsidR="005A7125" w:rsidRPr="001210BF">
        <w:rPr>
          <w:rFonts w:ascii="Century Gothic" w:hAnsi="Century Gothic" w:cs="Arial"/>
          <w:sz w:val="24"/>
          <w:szCs w:val="24"/>
          <w:lang w:val="es-MX"/>
        </w:rPr>
        <w:t>, carril c</w:t>
      </w:r>
      <w:r w:rsidRPr="001210BF">
        <w:rPr>
          <w:rFonts w:ascii="Century Gothic" w:hAnsi="Century Gothic" w:cs="Arial"/>
          <w:sz w:val="24"/>
          <w:szCs w:val="24"/>
          <w:lang w:val="es-MX"/>
        </w:rPr>
        <w:t>iclista un sentido: 1.50 metros, más el espacio de transición o protección cua</w:t>
      </w:r>
      <w:r w:rsidR="005A7125"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do exista convivencia con un carril de circulación vial; y 1.00 metro, cuando no exista </w:t>
      </w:r>
      <w:r w:rsidR="00103306" w:rsidRPr="001210BF">
        <w:rPr>
          <w:rFonts w:ascii="Century Gothic" w:hAnsi="Century Gothic" w:cs="Arial"/>
          <w:sz w:val="24"/>
          <w:szCs w:val="24"/>
          <w:lang w:val="es-MX"/>
        </w:rPr>
        <w:t>tal</w:t>
      </w:r>
      <w:r w:rsidRPr="001210BF">
        <w:rPr>
          <w:rFonts w:ascii="Century Gothic" w:hAnsi="Century Gothic" w:cs="Arial"/>
          <w:sz w:val="24"/>
          <w:szCs w:val="24"/>
          <w:lang w:val="es-MX"/>
        </w:rPr>
        <w:t xml:space="preserve"> convivencia.</w:t>
      </w:r>
    </w:p>
    <w:p w14:paraId="6F3A662D" w14:textId="77777777" w:rsidR="00103306" w:rsidRPr="001210BF" w:rsidRDefault="00103306" w:rsidP="006928A8">
      <w:pPr>
        <w:spacing w:after="0" w:line="360" w:lineRule="auto"/>
        <w:jc w:val="both"/>
        <w:rPr>
          <w:rFonts w:ascii="Century Gothic" w:hAnsi="Century Gothic" w:cs="Arial"/>
          <w:sz w:val="24"/>
          <w:szCs w:val="24"/>
          <w:lang w:val="es-MX"/>
        </w:rPr>
      </w:pPr>
    </w:p>
    <w:p w14:paraId="2E6EC848" w14:textId="77777777" w:rsidR="0068365E" w:rsidRPr="001210BF" w:rsidRDefault="00C63B8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Análisis de los elementos de i</w:t>
      </w:r>
      <w:r w:rsidR="0068365E" w:rsidRPr="001210BF">
        <w:rPr>
          <w:rFonts w:ascii="Century Gothic" w:hAnsi="Century Gothic" w:cs="Arial"/>
          <w:sz w:val="24"/>
          <w:lang w:val="es-MX"/>
        </w:rPr>
        <w:t>nfraestructura</w:t>
      </w:r>
    </w:p>
    <w:p w14:paraId="6B06366A"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w:t>
      </w:r>
      <w:r w:rsidR="005A7125" w:rsidRPr="001210BF">
        <w:rPr>
          <w:rFonts w:ascii="Century Gothic" w:hAnsi="Century Gothic" w:cs="Arial"/>
          <w:b/>
          <w:sz w:val="24"/>
          <w:szCs w:val="24"/>
          <w:lang w:val="es-MX"/>
        </w:rPr>
        <w:t xml:space="preserve"> 1</w:t>
      </w:r>
      <w:r w:rsidR="00706E7F" w:rsidRPr="001210BF">
        <w:rPr>
          <w:rFonts w:ascii="Century Gothic" w:hAnsi="Century Gothic" w:cs="Arial"/>
          <w:b/>
          <w:sz w:val="24"/>
          <w:szCs w:val="24"/>
          <w:lang w:val="es-MX"/>
        </w:rPr>
        <w:t>21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008A7DE0" w:rsidRPr="001210BF">
        <w:rPr>
          <w:rFonts w:ascii="Century Gothic" w:hAnsi="Century Gothic" w:cs="Arial"/>
          <w:sz w:val="24"/>
          <w:szCs w:val="24"/>
          <w:lang w:val="es-MX"/>
        </w:rPr>
        <w:t>Las autoridades, en el ámbito de su competencia y</w:t>
      </w:r>
      <w:r w:rsidR="005A7125"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de conformidad con los planes de ordenamiento territorial y desarrollo urbano, determinará</w:t>
      </w:r>
      <w:r w:rsidR="008A7DE0" w:rsidRPr="001210BF">
        <w:rPr>
          <w:rFonts w:ascii="Century Gothic" w:hAnsi="Century Gothic" w:cs="Arial"/>
          <w:sz w:val="24"/>
          <w:szCs w:val="24"/>
          <w:lang w:val="es-MX"/>
        </w:rPr>
        <w:t>n</w:t>
      </w:r>
      <w:r w:rsidRPr="001210BF">
        <w:rPr>
          <w:rFonts w:ascii="Century Gothic" w:hAnsi="Century Gothic" w:cs="Arial"/>
          <w:sz w:val="24"/>
          <w:szCs w:val="24"/>
          <w:lang w:val="es-MX"/>
        </w:rPr>
        <w:t>:</w:t>
      </w:r>
    </w:p>
    <w:p w14:paraId="68626C8D" w14:textId="77777777" w:rsidR="005A7125" w:rsidRPr="001210BF" w:rsidRDefault="005A7125" w:rsidP="006928A8">
      <w:pPr>
        <w:spacing w:after="0" w:line="360" w:lineRule="auto"/>
        <w:jc w:val="both"/>
        <w:rPr>
          <w:rFonts w:ascii="Century Gothic" w:hAnsi="Century Gothic" w:cs="Arial"/>
          <w:sz w:val="24"/>
          <w:szCs w:val="24"/>
          <w:lang w:val="es-MX"/>
        </w:rPr>
      </w:pPr>
    </w:p>
    <w:p w14:paraId="22EB5ABB"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proyectos de redes viales, los derechos de vía y el establecimiento de los servicios, instalaciones y mobiliario urbano correspondiente</w:t>
      </w:r>
      <w:r w:rsidR="005A7125" w:rsidRPr="001210BF">
        <w:rPr>
          <w:rFonts w:ascii="Century Gothic" w:hAnsi="Century Gothic" w:cs="Arial"/>
          <w:sz w:val="24"/>
          <w:szCs w:val="24"/>
          <w:lang w:val="es-MX"/>
        </w:rPr>
        <w:t>s, así como sus características.</w:t>
      </w:r>
    </w:p>
    <w:p w14:paraId="3A0474ED" w14:textId="77777777" w:rsidR="005A7125" w:rsidRPr="001210BF" w:rsidRDefault="005A7125" w:rsidP="006928A8">
      <w:pPr>
        <w:spacing w:after="0" w:line="360" w:lineRule="auto"/>
        <w:ind w:left="720"/>
        <w:jc w:val="both"/>
        <w:rPr>
          <w:rFonts w:ascii="Century Gothic" w:hAnsi="Century Gothic" w:cs="Arial"/>
          <w:sz w:val="24"/>
          <w:szCs w:val="24"/>
          <w:lang w:val="es-MX"/>
        </w:rPr>
      </w:pPr>
    </w:p>
    <w:p w14:paraId="58067C64"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proyectos de redes del espacio público, el equipamiento urbano, </w:t>
      </w:r>
      <w:r w:rsidRPr="001210BF">
        <w:rPr>
          <w:rFonts w:ascii="Century Gothic" w:hAnsi="Century Gothic" w:cs="Arial"/>
          <w:sz w:val="24"/>
          <w:szCs w:val="24"/>
          <w:lang w:val="es-MX" w:eastAsia="es-MX"/>
        </w:rPr>
        <w:t>corredores biológic</w:t>
      </w:r>
      <w:r w:rsidR="005A7125" w:rsidRPr="001210BF">
        <w:rPr>
          <w:rFonts w:ascii="Century Gothic" w:hAnsi="Century Gothic" w:cs="Arial"/>
          <w:sz w:val="24"/>
          <w:szCs w:val="24"/>
          <w:lang w:val="es-MX" w:eastAsia="es-MX"/>
        </w:rPr>
        <w:t>os y la movilidad no motorizada.</w:t>
      </w:r>
    </w:p>
    <w:p w14:paraId="0BDEEF6F" w14:textId="77777777" w:rsidR="005A7125" w:rsidRPr="001210BF" w:rsidRDefault="005A7125" w:rsidP="006928A8">
      <w:pPr>
        <w:spacing w:after="0" w:line="360" w:lineRule="auto"/>
        <w:jc w:val="both"/>
        <w:rPr>
          <w:rFonts w:ascii="Century Gothic" w:hAnsi="Century Gothic" w:cs="Arial"/>
          <w:sz w:val="24"/>
          <w:szCs w:val="24"/>
          <w:lang w:val="es-MX"/>
        </w:rPr>
      </w:pPr>
    </w:p>
    <w:p w14:paraId="02942668" w14:textId="7FEFD84F"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conveniencia y forma de penetración en los centros de población de los derechos de vía y las vías generales de comunicación, oleoductos, gasoductos, acueductos, canales y</w:t>
      </w:r>
      <w:r w:rsidR="00CF28DB">
        <w:rPr>
          <w:rFonts w:ascii="Century Gothic" w:hAnsi="Century Gothic" w:cs="Arial"/>
          <w:sz w:val="24"/>
          <w:szCs w:val="24"/>
          <w:lang w:val="es-MX"/>
        </w:rPr>
        <w:t>,</w:t>
      </w:r>
      <w:r w:rsidRPr="001210BF">
        <w:rPr>
          <w:rFonts w:ascii="Century Gothic" w:hAnsi="Century Gothic" w:cs="Arial"/>
          <w:sz w:val="24"/>
          <w:szCs w:val="24"/>
          <w:lang w:val="es-MX"/>
        </w:rPr>
        <w:t xml:space="preserve"> en general, toda clase de redes de </w:t>
      </w:r>
      <w:r w:rsidRPr="001210BF">
        <w:rPr>
          <w:rFonts w:ascii="Century Gothic" w:hAnsi="Century Gothic" w:cs="Arial"/>
          <w:sz w:val="24"/>
          <w:szCs w:val="24"/>
          <w:lang w:val="es-MX"/>
        </w:rPr>
        <w:lastRenderedPageBreak/>
        <w:t xml:space="preserve">transportación y distribución, con la intervención que </w:t>
      </w:r>
      <w:r w:rsidR="005A7125" w:rsidRPr="001210BF">
        <w:rPr>
          <w:rFonts w:ascii="Century Gothic" w:hAnsi="Century Gothic" w:cs="Arial"/>
          <w:sz w:val="24"/>
          <w:szCs w:val="24"/>
          <w:lang w:val="es-MX"/>
        </w:rPr>
        <w:t>corresponda a otras autoridades.</w:t>
      </w:r>
    </w:p>
    <w:p w14:paraId="08921649" w14:textId="77777777" w:rsidR="005A7125" w:rsidRPr="001210BF" w:rsidRDefault="005A7125" w:rsidP="006928A8">
      <w:pPr>
        <w:spacing w:after="0" w:line="360" w:lineRule="auto"/>
        <w:jc w:val="both"/>
        <w:rPr>
          <w:rFonts w:ascii="Century Gothic" w:hAnsi="Century Gothic" w:cs="Arial"/>
          <w:sz w:val="24"/>
          <w:szCs w:val="24"/>
          <w:lang w:val="es-MX"/>
        </w:rPr>
      </w:pPr>
    </w:p>
    <w:p w14:paraId="676DB254"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organización y las características del sistema de </w:t>
      </w:r>
      <w:r w:rsidR="005A7125" w:rsidRPr="001210BF">
        <w:rPr>
          <w:rFonts w:ascii="Century Gothic" w:hAnsi="Century Gothic" w:cs="Arial"/>
          <w:sz w:val="24"/>
          <w:szCs w:val="24"/>
          <w:lang w:val="es-MX"/>
        </w:rPr>
        <w:t>transporte de personas y bienes.</w:t>
      </w:r>
    </w:p>
    <w:p w14:paraId="765F401B" w14:textId="77777777" w:rsidR="005A7125" w:rsidRPr="001210BF" w:rsidRDefault="005A7125" w:rsidP="006928A8">
      <w:pPr>
        <w:spacing w:after="0" w:line="360" w:lineRule="auto"/>
        <w:jc w:val="both"/>
        <w:rPr>
          <w:rFonts w:ascii="Century Gothic" w:hAnsi="Century Gothic" w:cs="Arial"/>
          <w:sz w:val="24"/>
          <w:szCs w:val="24"/>
          <w:lang w:val="es-MX"/>
        </w:rPr>
      </w:pPr>
    </w:p>
    <w:p w14:paraId="3F2B498A"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limitaciones del aprov</w:t>
      </w:r>
      <w:r w:rsidR="005A7125" w:rsidRPr="001210BF">
        <w:rPr>
          <w:rFonts w:ascii="Century Gothic" w:hAnsi="Century Gothic" w:cs="Arial"/>
          <w:sz w:val="24"/>
          <w:szCs w:val="24"/>
          <w:lang w:val="es-MX"/>
        </w:rPr>
        <w:t>echamiento de las vías públicas.</w:t>
      </w:r>
    </w:p>
    <w:p w14:paraId="7AB1052D" w14:textId="77777777" w:rsidR="005A7125" w:rsidRPr="001210BF" w:rsidRDefault="005A7125" w:rsidP="006928A8">
      <w:pPr>
        <w:spacing w:after="0" w:line="360" w:lineRule="auto"/>
        <w:jc w:val="both"/>
        <w:rPr>
          <w:rFonts w:ascii="Century Gothic" w:hAnsi="Century Gothic" w:cs="Arial"/>
          <w:sz w:val="24"/>
          <w:szCs w:val="24"/>
          <w:lang w:val="es-MX"/>
        </w:rPr>
      </w:pPr>
    </w:p>
    <w:p w14:paraId="74208B93"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especificaciones para modificar definitiva o</w:t>
      </w:r>
      <w:r w:rsidR="005A7125" w:rsidRPr="001210BF">
        <w:rPr>
          <w:rFonts w:ascii="Century Gothic" w:hAnsi="Century Gothic" w:cs="Arial"/>
          <w:sz w:val="24"/>
          <w:szCs w:val="24"/>
          <w:lang w:val="es-MX"/>
        </w:rPr>
        <w:t xml:space="preserve"> temporalmente la vía pública.</w:t>
      </w:r>
    </w:p>
    <w:p w14:paraId="1F978CE7" w14:textId="77777777" w:rsidR="005A7125" w:rsidRPr="001210BF" w:rsidRDefault="005A7125" w:rsidP="006928A8">
      <w:pPr>
        <w:spacing w:after="0" w:line="360" w:lineRule="auto"/>
        <w:jc w:val="both"/>
        <w:rPr>
          <w:rFonts w:ascii="Century Gothic" w:hAnsi="Century Gothic" w:cs="Arial"/>
          <w:sz w:val="24"/>
          <w:szCs w:val="24"/>
          <w:lang w:val="es-MX"/>
        </w:rPr>
      </w:pPr>
    </w:p>
    <w:p w14:paraId="14052F32"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ubicación y extensión de las áreas de estacionamiento.</w:t>
      </w:r>
    </w:p>
    <w:p w14:paraId="25F04A43" w14:textId="77777777" w:rsidR="005A7125" w:rsidRPr="001210BF" w:rsidRDefault="005A7125" w:rsidP="006928A8">
      <w:pPr>
        <w:spacing w:after="0" w:line="360" w:lineRule="auto"/>
        <w:jc w:val="both"/>
        <w:rPr>
          <w:rFonts w:ascii="Century Gothic" w:hAnsi="Century Gothic" w:cs="Arial"/>
          <w:sz w:val="24"/>
          <w:szCs w:val="24"/>
          <w:lang w:val="es-MX"/>
        </w:rPr>
      </w:pPr>
    </w:p>
    <w:p w14:paraId="0E5DAF8E"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No deberán reducirse las secciones y derechos de vía previstos en los </w:t>
      </w:r>
      <w:r w:rsidR="00103306" w:rsidRPr="001210BF">
        <w:rPr>
          <w:rFonts w:ascii="Century Gothic" w:hAnsi="Century Gothic" w:cs="Arial"/>
          <w:sz w:val="24"/>
          <w:szCs w:val="24"/>
          <w:lang w:val="es-MX"/>
        </w:rPr>
        <w:t xml:space="preserve">instrumentos de planeación </w:t>
      </w:r>
      <w:r w:rsidRPr="001210BF">
        <w:rPr>
          <w:rFonts w:ascii="Century Gothic" w:hAnsi="Century Gothic" w:cs="Arial"/>
          <w:sz w:val="24"/>
          <w:szCs w:val="24"/>
          <w:lang w:val="es-MX"/>
        </w:rPr>
        <w:t>aplicables, salvo que así lo justifique un estudio de vialidad debidamen</w:t>
      </w:r>
      <w:r w:rsidR="008A7DE0" w:rsidRPr="001210BF">
        <w:rPr>
          <w:rFonts w:ascii="Century Gothic" w:hAnsi="Century Gothic" w:cs="Arial"/>
          <w:sz w:val="24"/>
          <w:szCs w:val="24"/>
          <w:lang w:val="es-MX"/>
        </w:rPr>
        <w:t xml:space="preserve">te acreditado ante la autoridad, y se lleve a cabo el procedimiento de modificación </w:t>
      </w:r>
      <w:r w:rsidR="00103306" w:rsidRPr="001210BF">
        <w:rPr>
          <w:rFonts w:ascii="Century Gothic" w:hAnsi="Century Gothic" w:cs="Arial"/>
          <w:sz w:val="24"/>
          <w:szCs w:val="24"/>
          <w:lang w:val="es-MX"/>
        </w:rPr>
        <w:t xml:space="preserve">del instrumento conforme a esta </w:t>
      </w:r>
      <w:r w:rsidR="00A40A93" w:rsidRPr="001210BF">
        <w:rPr>
          <w:rFonts w:ascii="Century Gothic" w:hAnsi="Century Gothic" w:cs="Arial"/>
          <w:sz w:val="24"/>
          <w:szCs w:val="24"/>
          <w:lang w:val="es-MX"/>
        </w:rPr>
        <w:t>Ley</w:t>
      </w:r>
      <w:r w:rsidR="008A7DE0" w:rsidRPr="001210BF">
        <w:rPr>
          <w:rFonts w:ascii="Century Gothic" w:hAnsi="Century Gothic" w:cs="Arial"/>
          <w:sz w:val="24"/>
          <w:szCs w:val="24"/>
          <w:lang w:val="es-MX"/>
        </w:rPr>
        <w:t>.</w:t>
      </w:r>
    </w:p>
    <w:p w14:paraId="3B248B71" w14:textId="77777777" w:rsidR="00BD4389" w:rsidRPr="001210BF" w:rsidRDefault="00BD4389" w:rsidP="006928A8">
      <w:pPr>
        <w:spacing w:after="0" w:line="360" w:lineRule="auto"/>
        <w:jc w:val="both"/>
        <w:rPr>
          <w:rFonts w:ascii="Century Gothic" w:hAnsi="Century Gothic" w:cs="Arial"/>
          <w:sz w:val="24"/>
          <w:szCs w:val="24"/>
          <w:lang w:val="es-MX"/>
        </w:rPr>
      </w:pPr>
    </w:p>
    <w:p w14:paraId="04063204"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Proyectos para la instalación, construcción o modificación de la Infraestructura </w:t>
      </w:r>
    </w:p>
    <w:p w14:paraId="7CB96D42" w14:textId="77777777" w:rsidR="00BD4389" w:rsidRPr="001210BF" w:rsidRDefault="00BD438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22</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Los proyectos para la instalación, construcción o modificación de la infraestructura o del equipamiento urbano,</w:t>
      </w:r>
      <w:r w:rsidR="008F56BE" w:rsidRPr="001210BF">
        <w:rPr>
          <w:rFonts w:ascii="Century Gothic" w:hAnsi="Century Gothic" w:cs="Arial"/>
          <w:sz w:val="24"/>
          <w:szCs w:val="24"/>
          <w:lang w:val="es-MX"/>
        </w:rPr>
        <w:t xml:space="preserve"> </w:t>
      </w:r>
      <w:r w:rsidR="0068365E" w:rsidRPr="001210BF">
        <w:rPr>
          <w:rFonts w:ascii="Century Gothic" w:hAnsi="Century Gothic" w:cs="Arial"/>
          <w:sz w:val="24"/>
          <w:szCs w:val="24"/>
          <w:lang w:val="es-MX"/>
        </w:rPr>
        <w:t xml:space="preserve">antes de iniciar cualquier obra, </w:t>
      </w:r>
      <w:r w:rsidR="0068365E" w:rsidRPr="001210BF">
        <w:rPr>
          <w:rFonts w:ascii="Century Gothic" w:hAnsi="Century Gothic" w:cs="Arial"/>
          <w:sz w:val="24"/>
          <w:szCs w:val="24"/>
          <w:lang w:val="es-MX"/>
        </w:rPr>
        <w:lastRenderedPageBreak/>
        <w:t xml:space="preserve">deberán ser sometidos a la autorización por parte de la autoridad correspondiente, de acuerdo con lo dispuesto en esta </w:t>
      </w:r>
      <w:r w:rsidR="00A40A93" w:rsidRPr="001210BF">
        <w:rPr>
          <w:rFonts w:ascii="Century Gothic" w:hAnsi="Century Gothic" w:cs="Arial"/>
          <w:sz w:val="24"/>
          <w:szCs w:val="24"/>
          <w:lang w:val="es-MX"/>
        </w:rPr>
        <w:t>Ley</w:t>
      </w:r>
      <w:r w:rsidR="0068365E" w:rsidRPr="001210BF">
        <w:rPr>
          <w:rFonts w:ascii="Century Gothic" w:hAnsi="Century Gothic" w:cs="Arial"/>
          <w:sz w:val="24"/>
          <w:szCs w:val="24"/>
          <w:lang w:val="es-MX"/>
        </w:rPr>
        <w:t xml:space="preserve"> y los instrumentos de planeación aplicables.</w:t>
      </w:r>
    </w:p>
    <w:p w14:paraId="70A18AD0" w14:textId="77777777" w:rsidR="00101047" w:rsidRPr="001210BF" w:rsidRDefault="00101047" w:rsidP="006928A8">
      <w:pPr>
        <w:spacing w:after="0" w:line="360" w:lineRule="auto"/>
        <w:jc w:val="both"/>
        <w:rPr>
          <w:rFonts w:ascii="Century Gothic" w:hAnsi="Century Gothic" w:cs="Arial"/>
          <w:sz w:val="24"/>
          <w:szCs w:val="24"/>
          <w:lang w:val="es-MX"/>
        </w:rPr>
      </w:pPr>
    </w:p>
    <w:p w14:paraId="005747ED"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Presentación de la solicitud</w:t>
      </w:r>
    </w:p>
    <w:p w14:paraId="2F6EF40A" w14:textId="77777777" w:rsidR="0068365E" w:rsidRPr="001210BF" w:rsidRDefault="00BD438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3</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 solicitud para instalar, construir y modificar los sistemas de infraestructura o el equipamiento urbano, deberá presentarse ante la autoridad municipal, cumpliendo con los requisitos que establezca la reglamentación estatal correspondiente.</w:t>
      </w:r>
    </w:p>
    <w:p w14:paraId="4E94EC2A" w14:textId="77777777" w:rsidR="00BD4389" w:rsidRPr="001210BF" w:rsidRDefault="00BD4389" w:rsidP="006928A8">
      <w:pPr>
        <w:spacing w:after="0" w:line="360" w:lineRule="auto"/>
        <w:jc w:val="both"/>
        <w:rPr>
          <w:rFonts w:ascii="Century Gothic" w:hAnsi="Century Gothic" w:cs="Arial"/>
          <w:sz w:val="24"/>
          <w:szCs w:val="24"/>
          <w:lang w:val="es-MX"/>
        </w:rPr>
      </w:pPr>
    </w:p>
    <w:p w14:paraId="4234E8E4" w14:textId="77777777" w:rsidR="00392667" w:rsidRPr="001210BF" w:rsidRDefault="00392667"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OCTAVO</w:t>
      </w:r>
    </w:p>
    <w:p w14:paraId="02D7404F" w14:textId="77777777" w:rsidR="0068365E" w:rsidRPr="001210BF" w:rsidRDefault="00392667" w:rsidP="006928A8">
      <w:pPr>
        <w:pStyle w:val="Ttulo4"/>
        <w:spacing w:before="0" w:after="0" w:line="360" w:lineRule="auto"/>
        <w:jc w:val="center"/>
        <w:rPr>
          <w:rFonts w:ascii="Century Gothic" w:eastAsiaTheme="minorHAnsi" w:hAnsi="Century Gothic" w:cs="Arial"/>
          <w:b w:val="0"/>
          <w:sz w:val="24"/>
          <w:szCs w:val="24"/>
          <w:lang w:val="es-MX"/>
        </w:rPr>
      </w:pPr>
      <w:r w:rsidRPr="001210BF">
        <w:rPr>
          <w:rFonts w:ascii="Century Gothic" w:eastAsiaTheme="minorHAnsi" w:hAnsi="Century Gothic" w:cs="Arial"/>
          <w:b w:val="0"/>
          <w:sz w:val="24"/>
          <w:szCs w:val="24"/>
          <w:lang w:val="es-MX"/>
        </w:rPr>
        <w:t xml:space="preserve">DE LA MOVILIDAD </w:t>
      </w:r>
    </w:p>
    <w:p w14:paraId="16CAC322" w14:textId="77777777" w:rsidR="00BD4389" w:rsidRPr="001210BF" w:rsidRDefault="00BD4389" w:rsidP="006928A8">
      <w:pPr>
        <w:spacing w:after="0" w:line="360" w:lineRule="auto"/>
        <w:rPr>
          <w:rFonts w:ascii="Century Gothic" w:hAnsi="Century Gothic"/>
          <w:sz w:val="24"/>
          <w:szCs w:val="24"/>
          <w:lang w:val="es-MX"/>
        </w:rPr>
      </w:pPr>
    </w:p>
    <w:p w14:paraId="7BACBE2D" w14:textId="77777777" w:rsidR="00392667" w:rsidRPr="001210BF" w:rsidRDefault="00392667"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t>SECCIÓN PRIMERA</w:t>
      </w:r>
    </w:p>
    <w:p w14:paraId="2D08B87D" w14:textId="77777777" w:rsidR="0068365E" w:rsidRPr="001210BF" w:rsidRDefault="0097793A"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 xml:space="preserve">DE LOS </w:t>
      </w:r>
      <w:r w:rsidR="008555D8" w:rsidRPr="001210BF">
        <w:rPr>
          <w:rFonts w:ascii="Century Gothic" w:hAnsi="Century Gothic" w:cs="Arial"/>
          <w:b w:val="0"/>
          <w:sz w:val="24"/>
          <w:lang w:val="es-MX"/>
        </w:rPr>
        <w:t xml:space="preserve">DERECHOS Y </w:t>
      </w:r>
      <w:r w:rsidR="00392667" w:rsidRPr="001210BF">
        <w:rPr>
          <w:rFonts w:ascii="Century Gothic" w:hAnsi="Century Gothic" w:cs="Arial"/>
          <w:b w:val="0"/>
          <w:sz w:val="24"/>
          <w:lang w:val="es-MX"/>
        </w:rPr>
        <w:t xml:space="preserve">POLÍTICAS </w:t>
      </w:r>
      <w:r w:rsidR="008555D8" w:rsidRPr="001210BF">
        <w:rPr>
          <w:rFonts w:ascii="Century Gothic" w:hAnsi="Century Gothic" w:cs="Arial"/>
          <w:b w:val="0"/>
          <w:sz w:val="24"/>
          <w:lang w:val="es-MX"/>
        </w:rPr>
        <w:t>SOBRE</w:t>
      </w:r>
      <w:r w:rsidR="00392667" w:rsidRPr="001210BF">
        <w:rPr>
          <w:rFonts w:ascii="Century Gothic" w:hAnsi="Century Gothic" w:cs="Arial"/>
          <w:b w:val="0"/>
          <w:sz w:val="24"/>
          <w:lang w:val="es-MX"/>
        </w:rPr>
        <w:t xml:space="preserve"> LA MOVILIDAD </w:t>
      </w:r>
    </w:p>
    <w:p w14:paraId="429A5BDE" w14:textId="77777777" w:rsidR="00BD4389" w:rsidRPr="001210BF" w:rsidRDefault="00BD4389" w:rsidP="006928A8">
      <w:pPr>
        <w:spacing w:after="0" w:line="360" w:lineRule="auto"/>
        <w:rPr>
          <w:rFonts w:ascii="Century Gothic" w:hAnsi="Century Gothic"/>
          <w:sz w:val="24"/>
          <w:szCs w:val="24"/>
          <w:lang w:val="es-MX"/>
        </w:rPr>
      </w:pPr>
    </w:p>
    <w:p w14:paraId="36C31FED" w14:textId="77777777" w:rsidR="0068365E" w:rsidRPr="001210BF" w:rsidRDefault="006072F9"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w:t>
      </w:r>
      <w:r w:rsidR="00C63B86" w:rsidRPr="001210BF">
        <w:rPr>
          <w:rFonts w:ascii="Century Gothic" w:hAnsi="Century Gothic" w:cs="Arial"/>
          <w:sz w:val="24"/>
          <w:lang w:val="es-MX"/>
        </w:rPr>
        <w:t>ovilidad</w:t>
      </w:r>
    </w:p>
    <w:p w14:paraId="76AC9D7D" w14:textId="77777777" w:rsidR="008555D8"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4</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8555D8" w:rsidRPr="001210BF">
        <w:rPr>
          <w:rFonts w:ascii="Century Gothic" w:hAnsi="Century Gothic" w:cs="Arial"/>
          <w:sz w:val="24"/>
          <w:szCs w:val="24"/>
          <w:lang w:val="es-MX"/>
        </w:rPr>
        <w:t>Toda persona tiene derecho a la movilidad en condiciones de seguridad vial, accesibilidad, eficiencia, sostenibilidad, calidad, inclusión e igualdad.</w:t>
      </w:r>
    </w:p>
    <w:p w14:paraId="5722AECF" w14:textId="77777777" w:rsidR="008555D8" w:rsidRPr="001210BF" w:rsidRDefault="008555D8" w:rsidP="006928A8">
      <w:pPr>
        <w:autoSpaceDE w:val="0"/>
        <w:autoSpaceDN w:val="0"/>
        <w:adjustRightInd w:val="0"/>
        <w:spacing w:after="0" w:line="360" w:lineRule="auto"/>
        <w:jc w:val="both"/>
        <w:rPr>
          <w:rFonts w:ascii="Century Gothic" w:hAnsi="Century Gothic" w:cs="Arial"/>
          <w:sz w:val="24"/>
          <w:szCs w:val="24"/>
          <w:lang w:val="es-MX"/>
        </w:rPr>
      </w:pPr>
    </w:p>
    <w:p w14:paraId="68991257"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Las políticas de movilidad deberán asegurar que las personas puedan elegir libremente la forma de trasladarse, a fin de acceder a los bienes, infraestructura, servicios y oportunidades que ofrecen sus centros de población, estableciendo condiciones para la circulación segura y accesible de todas las personas.</w:t>
      </w:r>
    </w:p>
    <w:p w14:paraId="536176F6"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5D1D8FA9"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estudios y diagnósticos, así como las políticas y programas para la movilidad serán parte del proceso de planeación de los asentamientos humanos.</w:t>
      </w:r>
    </w:p>
    <w:p w14:paraId="521D2D7F"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44673894"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Secretaría, en coordinación con la dependencia competente en materia de movilidad en el Estado, promoverá los programas, acciones e instrumentos que propicien una cultura para la accesibilidad y movilidad segura y</w:t>
      </w:r>
      <w:r w:rsidR="00BD4389" w:rsidRPr="001210BF">
        <w:rPr>
          <w:rFonts w:ascii="Century Gothic" w:hAnsi="Century Gothic" w:cs="Arial"/>
          <w:sz w:val="24"/>
          <w:szCs w:val="24"/>
          <w:lang w:val="es-MX"/>
        </w:rPr>
        <w:t xml:space="preserve"> sostenible.</w:t>
      </w:r>
    </w:p>
    <w:p w14:paraId="46F25EA1"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5B2530A9"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Contenidos de las </w:t>
      </w:r>
      <w:r w:rsidR="00C63B86" w:rsidRPr="001210BF">
        <w:rPr>
          <w:rFonts w:ascii="Century Gothic" w:hAnsi="Century Gothic" w:cs="Arial"/>
          <w:sz w:val="24"/>
          <w:lang w:val="es-MX"/>
        </w:rPr>
        <w:t>políticas y programas sobre la movilidad urbana</w:t>
      </w:r>
    </w:p>
    <w:p w14:paraId="3CC8ABFF" w14:textId="77777777" w:rsidR="0068365E"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5</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Las políticas y programas de movilidad deberán:</w:t>
      </w:r>
    </w:p>
    <w:p w14:paraId="797B1EFD"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0360C973" w14:textId="77777777" w:rsidR="0068365E" w:rsidRPr="001210BF" w:rsidRDefault="00BD4389"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Garantizar la seguridad vial.</w:t>
      </w:r>
    </w:p>
    <w:p w14:paraId="331CE5DE" w14:textId="77777777" w:rsidR="00BD4389" w:rsidRPr="001210BF" w:rsidRDefault="00BD4389"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76AB4C1D" w14:textId="50F58356" w:rsidR="00BD4389"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Es</w:t>
      </w:r>
      <w:r w:rsidR="00CF28DB">
        <w:rPr>
          <w:rFonts w:ascii="Century Gothic" w:eastAsiaTheme="minorHAnsi" w:hAnsi="Century Gothic" w:cs="Arial"/>
          <w:lang w:val="es-MX"/>
        </w:rPr>
        <w:t>tablecer la jerarquía y derecho</w:t>
      </w:r>
      <w:r w:rsidRPr="001210BF">
        <w:rPr>
          <w:rFonts w:ascii="Century Gothic" w:eastAsiaTheme="minorHAnsi" w:hAnsi="Century Gothic" w:cs="Arial"/>
          <w:lang w:val="es-MX"/>
        </w:rPr>
        <w:t xml:space="preserve"> a la movilidad, que privilegie </w:t>
      </w:r>
      <w:r w:rsidR="008A7DE0" w:rsidRPr="001210BF">
        <w:rPr>
          <w:rFonts w:ascii="Century Gothic" w:eastAsiaTheme="minorHAnsi" w:hAnsi="Century Gothic" w:cs="Arial"/>
          <w:lang w:val="es-MX"/>
        </w:rPr>
        <w:t xml:space="preserve">a </w:t>
      </w:r>
      <w:r w:rsidR="002A708D" w:rsidRPr="001210BF">
        <w:rPr>
          <w:rFonts w:ascii="Century Gothic" w:eastAsiaTheme="minorHAnsi" w:hAnsi="Century Gothic" w:cs="Arial"/>
          <w:lang w:val="es-MX"/>
        </w:rPr>
        <w:t xml:space="preserve">peatones, ciclistas y el </w:t>
      </w:r>
      <w:r w:rsidR="00BD4389" w:rsidRPr="001210BF">
        <w:rPr>
          <w:rFonts w:ascii="Century Gothic" w:eastAsiaTheme="minorHAnsi" w:hAnsi="Century Gothic" w:cs="Arial"/>
          <w:lang w:val="es-MX"/>
        </w:rPr>
        <w:t>transporte público.</w:t>
      </w:r>
    </w:p>
    <w:p w14:paraId="2493E5E7" w14:textId="77777777" w:rsidR="00BD4389" w:rsidRPr="001210BF" w:rsidRDefault="00BD4389" w:rsidP="006928A8">
      <w:pPr>
        <w:pStyle w:val="Prrafodelista"/>
        <w:spacing w:line="360" w:lineRule="auto"/>
        <w:rPr>
          <w:rFonts w:ascii="Century Gothic" w:eastAsiaTheme="minorHAnsi" w:hAnsi="Century Gothic" w:cs="Arial"/>
          <w:lang w:val="es-MX"/>
        </w:rPr>
      </w:pPr>
    </w:p>
    <w:p w14:paraId="58E7A203"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lastRenderedPageBreak/>
        <w:t>Asegurar la accesibilidad universal de las personas, garantizando la máxima interconexión entre vialidades, medios de transporte, rutas y destinos, priorizando la mov</w:t>
      </w:r>
      <w:r w:rsidR="00BD4389" w:rsidRPr="001210BF">
        <w:rPr>
          <w:rFonts w:ascii="Century Gothic" w:eastAsiaTheme="minorHAnsi" w:hAnsi="Century Gothic" w:cs="Arial"/>
          <w:lang w:val="es-MX"/>
        </w:rPr>
        <w:t>ilidad peatonal y no motorizada.</w:t>
      </w:r>
    </w:p>
    <w:p w14:paraId="493F37CA"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194C0D0A"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Garantizar la distribución equitativa del espacio público de vialidades que permita la máxima armonía entre l</w:t>
      </w:r>
      <w:r w:rsidR="00BD4389" w:rsidRPr="001210BF">
        <w:rPr>
          <w:rFonts w:ascii="Century Gothic" w:eastAsiaTheme="minorHAnsi" w:hAnsi="Century Gothic" w:cs="Arial"/>
          <w:lang w:val="es-MX"/>
        </w:rPr>
        <w:t>os diferentes tipos de usuarios.</w:t>
      </w:r>
    </w:p>
    <w:p w14:paraId="159CE525"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3F0F6BDF" w14:textId="77777777" w:rsidR="0068365E" w:rsidRPr="001210BF" w:rsidRDefault="00BD4389"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Promover los u</w:t>
      </w:r>
      <w:r w:rsidR="0068365E" w:rsidRPr="001210BF">
        <w:rPr>
          <w:rFonts w:ascii="Century Gothic" w:eastAsiaTheme="minorHAnsi" w:hAnsi="Century Gothic" w:cs="Arial"/>
          <w:lang w:val="es-MX"/>
        </w:rPr>
        <w:t>sos del suelo mixtos, la distribución jerárquica de equipamientos, favorecer una mayor flexibilidad en las alturas y densidades de las edificacione</w:t>
      </w:r>
      <w:r w:rsidR="008F56BE" w:rsidRPr="001210BF">
        <w:rPr>
          <w:rFonts w:ascii="Century Gothic" w:eastAsiaTheme="minorHAnsi" w:hAnsi="Century Gothic" w:cs="Arial"/>
          <w:lang w:val="es-MX"/>
        </w:rPr>
        <w:t>s.</w:t>
      </w:r>
    </w:p>
    <w:p w14:paraId="4DAA2307"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130E954B" w14:textId="77777777" w:rsidR="00BD4389"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Se promoverá la creación de estacionamientos con parquímetro sobre las vías vehiculares que lo requieran, con el fin de desincentivar el uso de automóviles, di</w:t>
      </w:r>
      <w:r w:rsidR="00BD4389" w:rsidRPr="001210BF">
        <w:rPr>
          <w:rFonts w:ascii="Century Gothic" w:eastAsiaTheme="minorHAnsi" w:hAnsi="Century Gothic" w:cs="Arial"/>
          <w:lang w:val="es-MX"/>
        </w:rPr>
        <w:t>s</w:t>
      </w:r>
      <w:r w:rsidRPr="001210BF">
        <w:rPr>
          <w:rFonts w:ascii="Century Gothic" w:eastAsiaTheme="minorHAnsi" w:hAnsi="Century Gothic" w:cs="Arial"/>
          <w:lang w:val="es-MX"/>
        </w:rPr>
        <w:t>minuir la congestión vehicular y evitar el uso excesivo y prolongado de este tipo de espacios.</w:t>
      </w:r>
    </w:p>
    <w:p w14:paraId="3182183E" w14:textId="77777777" w:rsidR="00BD4389" w:rsidRPr="001210BF" w:rsidRDefault="00BD4389" w:rsidP="006928A8">
      <w:pPr>
        <w:pStyle w:val="Prrafodelista"/>
        <w:spacing w:line="360" w:lineRule="auto"/>
        <w:rPr>
          <w:rFonts w:ascii="Century Gothic" w:eastAsiaTheme="minorHAnsi" w:hAnsi="Century Gothic" w:cs="Arial"/>
          <w:lang w:val="es-MX"/>
        </w:rPr>
      </w:pPr>
    </w:p>
    <w:p w14:paraId="66E8CCA0" w14:textId="77777777" w:rsidR="0068365E" w:rsidRPr="001210BF" w:rsidRDefault="0068365E"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El recurso captado por estos sistemas</w:t>
      </w:r>
      <w:r w:rsidR="00BD4389" w:rsidRPr="001210BF">
        <w:rPr>
          <w:rFonts w:ascii="Century Gothic" w:eastAsiaTheme="minorHAnsi" w:hAnsi="Century Gothic" w:cs="Arial"/>
          <w:lang w:val="es-MX"/>
        </w:rPr>
        <w:t>,</w:t>
      </w:r>
      <w:r w:rsidRPr="001210BF">
        <w:rPr>
          <w:rFonts w:ascii="Century Gothic" w:eastAsiaTheme="minorHAnsi" w:hAnsi="Century Gothic" w:cs="Arial"/>
          <w:lang w:val="es-MX"/>
        </w:rPr>
        <w:t xml:space="preserve"> en el caso de vialidades públicas, será destinado preferentemente a programas y sistemas de movilidad no motoriz</w:t>
      </w:r>
      <w:r w:rsidR="00BD4389" w:rsidRPr="001210BF">
        <w:rPr>
          <w:rFonts w:ascii="Century Gothic" w:eastAsiaTheme="minorHAnsi" w:hAnsi="Century Gothic" w:cs="Arial"/>
          <w:lang w:val="es-MX"/>
        </w:rPr>
        <w:t>ada de la localidad en cuestión.</w:t>
      </w:r>
    </w:p>
    <w:p w14:paraId="0BFF089E" w14:textId="77777777" w:rsidR="00BD4389" w:rsidRPr="001210BF" w:rsidRDefault="00BD4389"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51FA5DDA"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Los equipamientos públicos y privados deberán contemplar la creación de espacios de estacionamient</w:t>
      </w:r>
      <w:r w:rsidR="00BD4389" w:rsidRPr="001210BF">
        <w:rPr>
          <w:rFonts w:ascii="Century Gothic" w:eastAsiaTheme="minorHAnsi" w:hAnsi="Century Gothic" w:cs="Arial"/>
          <w:lang w:val="es-MX"/>
        </w:rPr>
        <w:t>o para vehículos no motorizados.</w:t>
      </w:r>
    </w:p>
    <w:p w14:paraId="0CEF66D7" w14:textId="77777777" w:rsidR="00BD4389" w:rsidRPr="001210BF" w:rsidRDefault="00BD4389"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5748F622"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Incrementar la oferta de opciones de servicios y</w:t>
      </w:r>
      <w:r w:rsidR="00BD4389" w:rsidRPr="001210BF">
        <w:rPr>
          <w:rFonts w:ascii="Century Gothic" w:eastAsiaTheme="minorHAnsi" w:hAnsi="Century Gothic" w:cs="Arial"/>
          <w:lang w:val="es-MX"/>
        </w:rPr>
        <w:t xml:space="preserve"> modos de transporte integrados</w:t>
      </w:r>
      <w:r w:rsidRPr="001210BF">
        <w:rPr>
          <w:rFonts w:ascii="Century Gothic" w:eastAsiaTheme="minorHAnsi" w:hAnsi="Century Gothic" w:cs="Arial"/>
          <w:lang w:val="es-MX"/>
        </w:rPr>
        <w:t xml:space="preserve"> a los diferentes grupos de usuarios, que proporcionen disponibilidad, velocidad, dens</w:t>
      </w:r>
      <w:r w:rsidR="00BD4389" w:rsidRPr="001210BF">
        <w:rPr>
          <w:rFonts w:ascii="Century Gothic" w:eastAsiaTheme="minorHAnsi" w:hAnsi="Century Gothic" w:cs="Arial"/>
          <w:lang w:val="es-MX"/>
        </w:rPr>
        <w:t xml:space="preserve">idad y accesibilidad universal y </w:t>
      </w:r>
      <w:r w:rsidRPr="001210BF">
        <w:rPr>
          <w:rFonts w:ascii="Century Gothic" w:eastAsiaTheme="minorHAnsi" w:hAnsi="Century Gothic" w:cs="Arial"/>
          <w:lang w:val="es-MX"/>
        </w:rPr>
        <w:t xml:space="preserve">que </w:t>
      </w:r>
      <w:r w:rsidR="00BD4389" w:rsidRPr="001210BF">
        <w:rPr>
          <w:rFonts w:ascii="Century Gothic" w:eastAsiaTheme="minorHAnsi" w:hAnsi="Century Gothic" w:cs="Arial"/>
          <w:lang w:val="es-MX"/>
        </w:rPr>
        <w:t>reduzcan</w:t>
      </w:r>
      <w:r w:rsidRPr="001210BF">
        <w:rPr>
          <w:rFonts w:ascii="Century Gothic" w:eastAsiaTheme="minorHAnsi" w:hAnsi="Century Gothic" w:cs="Arial"/>
          <w:lang w:val="es-MX"/>
        </w:rPr>
        <w:t xml:space="preserve"> la dependencia del uso del automóvil particular, promoviendo innovaciones tecnológicas </w:t>
      </w:r>
      <w:r w:rsidR="00BD4389" w:rsidRPr="001210BF">
        <w:rPr>
          <w:rFonts w:ascii="Century Gothic" w:eastAsiaTheme="minorHAnsi" w:hAnsi="Century Gothic" w:cs="Arial"/>
          <w:lang w:val="es-MX"/>
        </w:rPr>
        <w:t>para</w:t>
      </w:r>
      <w:r w:rsidRPr="001210BF">
        <w:rPr>
          <w:rFonts w:ascii="Century Gothic" w:eastAsiaTheme="minorHAnsi" w:hAnsi="Century Gothic" w:cs="Arial"/>
          <w:lang w:val="es-MX"/>
        </w:rPr>
        <w:t xml:space="preserve"> el uso compartido del automóvil, mot</w:t>
      </w:r>
      <w:r w:rsidR="00BD4389" w:rsidRPr="001210BF">
        <w:rPr>
          <w:rFonts w:ascii="Century Gothic" w:eastAsiaTheme="minorHAnsi" w:hAnsi="Century Gothic" w:cs="Arial"/>
          <w:lang w:val="es-MX"/>
        </w:rPr>
        <w:t xml:space="preserve">ocicleta y bicicletas, así como </w:t>
      </w:r>
      <w:r w:rsidRPr="001210BF">
        <w:rPr>
          <w:rFonts w:ascii="Century Gothic" w:eastAsiaTheme="minorHAnsi" w:hAnsi="Century Gothic" w:cs="Arial"/>
          <w:lang w:val="es-MX"/>
        </w:rPr>
        <w:t xml:space="preserve">desarrollar nuevas alternativas </w:t>
      </w:r>
      <w:r w:rsidR="00BD4389" w:rsidRPr="001210BF">
        <w:rPr>
          <w:rFonts w:ascii="Century Gothic" w:eastAsiaTheme="minorHAnsi" w:hAnsi="Century Gothic" w:cs="Arial"/>
          <w:lang w:val="es-MX"/>
        </w:rPr>
        <w:t>al</w:t>
      </w:r>
      <w:r w:rsidRPr="001210BF">
        <w:rPr>
          <w:rFonts w:ascii="Century Gothic" w:eastAsiaTheme="minorHAnsi" w:hAnsi="Century Gothic" w:cs="Arial"/>
          <w:lang w:val="es-MX"/>
        </w:rPr>
        <w:t xml:space="preserve"> transporte público, tales como el transporte e</w:t>
      </w:r>
      <w:r w:rsidR="00BD4389" w:rsidRPr="001210BF">
        <w:rPr>
          <w:rFonts w:ascii="Century Gothic" w:eastAsiaTheme="minorHAnsi" w:hAnsi="Century Gothic" w:cs="Arial"/>
          <w:lang w:val="es-MX"/>
        </w:rPr>
        <w:t>scolar obligatorio, entre otras.</w:t>
      </w:r>
    </w:p>
    <w:p w14:paraId="251760C0"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0CE77CE5"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Implementar políticas y acciones de movilidad residencial que faciliten la venta, renta o intercambio de inmuebles, para una mejor interrelación entre el lugar de vivienda, centro de trabajo</w:t>
      </w:r>
      <w:r w:rsidRPr="001210BF">
        <w:rPr>
          <w:rFonts w:ascii="Century Gothic" w:eastAsiaTheme="minorHAnsi" w:hAnsi="Century Gothic" w:cs="Arial"/>
          <w:b/>
          <w:lang w:val="es-MX"/>
        </w:rPr>
        <w:t xml:space="preserve"> </w:t>
      </w:r>
      <w:r w:rsidRPr="001210BF">
        <w:rPr>
          <w:rFonts w:ascii="Century Gothic" w:eastAsiaTheme="minorHAnsi" w:hAnsi="Century Gothic" w:cs="Arial"/>
          <w:lang w:val="es-MX"/>
        </w:rPr>
        <w:t>y demás satisfactores urbanos, tendientes a disminuir la distancia y frecuencia de los tras</w:t>
      </w:r>
      <w:r w:rsidR="00BD4389" w:rsidRPr="001210BF">
        <w:rPr>
          <w:rFonts w:ascii="Century Gothic" w:eastAsiaTheme="minorHAnsi" w:hAnsi="Century Gothic" w:cs="Arial"/>
          <w:lang w:val="es-MX"/>
        </w:rPr>
        <w:t>lados y hacerlos más eficientes.</w:t>
      </w:r>
    </w:p>
    <w:p w14:paraId="27AF1A2F"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038C515F"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Establecer políticas y programas para la prevención de accidentes y el mejoramiento de la infr</w:t>
      </w:r>
      <w:r w:rsidR="00BD4389" w:rsidRPr="001210BF">
        <w:rPr>
          <w:rFonts w:ascii="Century Gothic" w:eastAsiaTheme="minorHAnsi" w:hAnsi="Century Gothic" w:cs="Arial"/>
          <w:lang w:val="es-MX"/>
        </w:rPr>
        <w:t>aestructura vial y de movilidad.</w:t>
      </w:r>
    </w:p>
    <w:p w14:paraId="391A6A40"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456AF0B1"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Promover el acceso de todas las personas, sin distinción alguna, a espacios públicos y transporte de calidad, </w:t>
      </w:r>
      <w:proofErr w:type="gramStart"/>
      <w:r w:rsidRPr="001210BF">
        <w:rPr>
          <w:rFonts w:ascii="Century Gothic" w:eastAsiaTheme="minorHAnsi" w:hAnsi="Century Gothic" w:cs="Arial"/>
          <w:lang w:val="es-MX"/>
        </w:rPr>
        <w:t>seguro</w:t>
      </w:r>
      <w:proofErr w:type="gramEnd"/>
      <w:r w:rsidRPr="001210BF">
        <w:rPr>
          <w:rFonts w:ascii="Century Gothic" w:eastAsiaTheme="minorHAnsi" w:hAnsi="Century Gothic" w:cs="Arial"/>
          <w:lang w:val="es-MX"/>
        </w:rPr>
        <w:t xml:space="preserve"> y eficiente, incluyendo </w:t>
      </w:r>
      <w:r w:rsidRPr="001210BF">
        <w:rPr>
          <w:rFonts w:ascii="Century Gothic" w:eastAsiaTheme="minorHAnsi" w:hAnsi="Century Gothic" w:cs="Arial"/>
          <w:lang w:val="es-MX"/>
        </w:rPr>
        <w:lastRenderedPageBreak/>
        <w:t xml:space="preserve">acciones para eliminar la violencia de género y </w:t>
      </w:r>
      <w:r w:rsidR="00ED6695" w:rsidRPr="001210BF">
        <w:rPr>
          <w:rFonts w:ascii="Century Gothic" w:eastAsiaTheme="minorHAnsi" w:hAnsi="Century Gothic" w:cs="Arial"/>
          <w:lang w:val="es-MX"/>
        </w:rPr>
        <w:t>las agresiones de carácter sexual.</w:t>
      </w:r>
    </w:p>
    <w:p w14:paraId="32A08F2B"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54A1286E"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Aumentar el número de opciones de servicios y modos de transporte, por medio del fomento de mecanismos para el financiamiento de la </w:t>
      </w:r>
      <w:r w:rsidR="00ED6695" w:rsidRPr="001210BF">
        <w:rPr>
          <w:rFonts w:ascii="Century Gothic" w:eastAsiaTheme="minorHAnsi" w:hAnsi="Century Gothic" w:cs="Arial"/>
          <w:lang w:val="es-MX"/>
        </w:rPr>
        <w:t>operación del trasporte público.</w:t>
      </w:r>
    </w:p>
    <w:p w14:paraId="4598EC90"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6B819AC"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Promover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en el sector priva</w:t>
      </w:r>
      <w:r w:rsidR="00ED6695" w:rsidRPr="001210BF">
        <w:rPr>
          <w:rFonts w:ascii="Century Gothic" w:eastAsiaTheme="minorHAnsi" w:hAnsi="Century Gothic" w:cs="Arial"/>
          <w:lang w:val="es-MX"/>
        </w:rPr>
        <w:t>do encaminada a dichos fines.</w:t>
      </w:r>
    </w:p>
    <w:p w14:paraId="2FBD884B"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522708D"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Promover que los proyectos de conjuntos urbanos y fraccionamientos consideren elementos de diseño en su organización y distribución espacial, que permitan los desplazamientos peatonales y no motorizados a corta distancia de los espacios públicos, equipamientos, comercios y demás servicios enfocados a la atención de las necesidades cotidianas.</w:t>
      </w:r>
    </w:p>
    <w:p w14:paraId="654499C0"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3CB545D"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Instrumentos para </w:t>
      </w:r>
      <w:r w:rsidR="00C63B86" w:rsidRPr="001210BF">
        <w:rPr>
          <w:rFonts w:ascii="Century Gothic" w:hAnsi="Century Gothic" w:cs="Arial"/>
          <w:sz w:val="24"/>
          <w:lang w:val="es-MX"/>
        </w:rPr>
        <w:t>la movilidad urbana</w:t>
      </w:r>
    </w:p>
    <w:p w14:paraId="7A701FB1" w14:textId="77777777" w:rsidR="0068365E"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6</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El Estado y los municipios, en el ámbito de sus competencias, establecerán los instrumentos y mecanismos para garantizar la movilidad universal, mediante:</w:t>
      </w:r>
    </w:p>
    <w:p w14:paraId="3A7CB413"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5D151099" w14:textId="77777777" w:rsidR="0068365E" w:rsidRPr="001210BF" w:rsidRDefault="0068365E" w:rsidP="006928A8">
      <w:pPr>
        <w:pStyle w:val="Prrafodelista"/>
        <w:numPr>
          <w:ilvl w:val="0"/>
          <w:numId w:val="63"/>
        </w:numPr>
        <w:tabs>
          <w:tab w:val="left" w:pos="142"/>
        </w:tabs>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El diagnóstico, información, seguimiento y evaluación de las políticas y programas de movilidad, incorporando entre </w:t>
      </w:r>
      <w:r w:rsidR="00ED6695" w:rsidRPr="001210BF">
        <w:rPr>
          <w:rFonts w:ascii="Century Gothic" w:eastAsiaTheme="minorHAnsi" w:hAnsi="Century Gothic" w:cs="Arial"/>
          <w:lang w:val="es-MX"/>
        </w:rPr>
        <w:t>otras, la perspectiva de género.</w:t>
      </w:r>
    </w:p>
    <w:p w14:paraId="0C2A934E" w14:textId="77777777" w:rsidR="00ED6695" w:rsidRPr="001210BF" w:rsidRDefault="00ED6695" w:rsidP="006928A8">
      <w:pPr>
        <w:pStyle w:val="Prrafodelista"/>
        <w:tabs>
          <w:tab w:val="left" w:pos="142"/>
        </w:tabs>
        <w:autoSpaceDE w:val="0"/>
        <w:autoSpaceDN w:val="0"/>
        <w:adjustRightInd w:val="0"/>
        <w:spacing w:line="360" w:lineRule="auto"/>
        <w:contextualSpacing w:val="0"/>
        <w:jc w:val="both"/>
        <w:rPr>
          <w:rFonts w:ascii="Century Gothic" w:eastAsiaTheme="minorHAnsi" w:hAnsi="Century Gothic" w:cs="Arial"/>
          <w:lang w:val="es-MX"/>
        </w:rPr>
      </w:pPr>
    </w:p>
    <w:p w14:paraId="5861C305" w14:textId="77777777" w:rsidR="0068365E" w:rsidRPr="001210BF" w:rsidRDefault="0068365E" w:rsidP="006928A8">
      <w:pPr>
        <w:pStyle w:val="Prrafodelista"/>
        <w:numPr>
          <w:ilvl w:val="0"/>
          <w:numId w:val="63"/>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La gestión de instrumentos en la materia, tales como: cargos por congestión o restricciones de circulación en zonas determinadas; infraestructura peatonal, ciclista o de pacificación de tránsito; sistemas integrados de transporte; zonas de bajas o nulas emisiones; zonas de estacionamiento vecinal; horarios escalonados de estacionamiento; cargos y prohibiciones por estacionamientos en vía pública; estímulos a vehículos motorizados con baja o nula contaminación; restricciones de circulación para vehículos de carga y autos; tasas diferenciadas de los tributos relacionados con la propiedad y uso  de los vehículos motorizados, que consideren su dimensión, desempeño ambiental y</w:t>
      </w:r>
      <w:r w:rsidR="00ED6695" w:rsidRPr="001210BF">
        <w:rPr>
          <w:rFonts w:ascii="Century Gothic" w:eastAsiaTheme="minorHAnsi" w:hAnsi="Century Gothic" w:cs="Arial"/>
          <w:lang w:val="es-MX"/>
        </w:rPr>
        <w:t xml:space="preserve"> características, entre otros.</w:t>
      </w:r>
    </w:p>
    <w:p w14:paraId="39836CAF"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01ED5590" w14:textId="77777777" w:rsidR="00ED6695" w:rsidRPr="001210BF" w:rsidRDefault="0068365E" w:rsidP="006928A8">
      <w:pPr>
        <w:pStyle w:val="Prrafodelista"/>
        <w:numPr>
          <w:ilvl w:val="0"/>
          <w:numId w:val="63"/>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lastRenderedPageBreak/>
        <w:t>La priorización, congruencia y eficacia en las inversiones públicas, considerando el nivel de vulnerabilidad de usuarios, las externalidades que genera cada modo de transporte y su contribución a la productividad de la colectividad.</w:t>
      </w:r>
    </w:p>
    <w:p w14:paraId="08F81C94"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316D1423"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instrumentos de planeación y ordenamiento territorial preverán el establecimiento y diseño de redes de movilidad para cada uno de los servicios y modos de transporte urbanos. </w:t>
      </w:r>
    </w:p>
    <w:p w14:paraId="40AA604B" w14:textId="77777777" w:rsidR="00ED6695" w:rsidRPr="001210BF" w:rsidRDefault="00ED6695" w:rsidP="006928A8">
      <w:pPr>
        <w:spacing w:after="0" w:line="360" w:lineRule="auto"/>
        <w:jc w:val="both"/>
        <w:rPr>
          <w:rFonts w:ascii="Century Gothic" w:hAnsi="Century Gothic" w:cs="Arial"/>
          <w:sz w:val="24"/>
          <w:szCs w:val="24"/>
          <w:lang w:val="es-MX"/>
        </w:rPr>
      </w:pPr>
    </w:p>
    <w:p w14:paraId="633CE2D1"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Prioridades y </w:t>
      </w:r>
      <w:r w:rsidR="00C63B86" w:rsidRPr="001210BF">
        <w:rPr>
          <w:rFonts w:ascii="Century Gothic" w:hAnsi="Century Gothic" w:cs="Arial"/>
          <w:sz w:val="24"/>
          <w:lang w:val="es-MX"/>
        </w:rPr>
        <w:t>nuevos hábitos sobre la movilidad urbana</w:t>
      </w:r>
    </w:p>
    <w:p w14:paraId="31D64BAF"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w:t>
      </w:r>
      <w:r w:rsidR="00ED6695" w:rsidRPr="001210BF">
        <w:rPr>
          <w:rFonts w:ascii="Century Gothic" w:hAnsi="Century Gothic" w:cs="Arial"/>
          <w:b/>
          <w:sz w:val="24"/>
          <w:szCs w:val="24"/>
          <w:lang w:val="es-MX"/>
        </w:rPr>
        <w:t>culo 12</w:t>
      </w:r>
      <w:r w:rsidR="00706E7F"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El Estado y los municipios deberán promover y priorizar en la población la adopción de nuevos hábitos de movilidad urbana sostenible y </w:t>
      </w:r>
      <w:r w:rsidR="00ED6695" w:rsidRPr="001210BF">
        <w:rPr>
          <w:rFonts w:ascii="Century Gothic" w:hAnsi="Century Gothic" w:cs="Arial"/>
          <w:sz w:val="24"/>
          <w:szCs w:val="24"/>
          <w:lang w:val="es-MX"/>
        </w:rPr>
        <w:t xml:space="preserve">de </w:t>
      </w:r>
      <w:r w:rsidRPr="001210BF">
        <w:rPr>
          <w:rFonts w:ascii="Century Gothic" w:hAnsi="Century Gothic" w:cs="Arial"/>
          <w:sz w:val="24"/>
          <w:szCs w:val="24"/>
          <w:lang w:val="es-MX"/>
        </w:rPr>
        <w:t>prevención de accidentes</w:t>
      </w:r>
      <w:r w:rsidR="00ED6695"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encaminados a mejorar las condiciones en que se realizan los desplazamientos de la población, lograr una sana convivencia en las calles, respetar el desplazamiento del peatón y su preferencia, prevenir conflictos de tránsito, desalentar el uso del automóvil particular, promover el uso intensivo del transporte público y no motorizado, así como el reconocimiento y respeto a la jerarquía </w:t>
      </w:r>
      <w:r w:rsidR="00C36C91" w:rsidRPr="001210BF">
        <w:rPr>
          <w:rFonts w:ascii="Century Gothic" w:hAnsi="Century Gothic" w:cs="Arial"/>
          <w:sz w:val="24"/>
          <w:szCs w:val="24"/>
          <w:lang w:val="es-MX"/>
        </w:rPr>
        <w:t>establecida por</w:t>
      </w:r>
      <w:r w:rsidRPr="001210BF">
        <w:rPr>
          <w:rFonts w:ascii="Century Gothic" w:hAnsi="Century Gothic" w:cs="Arial"/>
          <w:sz w:val="24"/>
          <w:szCs w:val="24"/>
          <w:lang w:val="es-MX"/>
        </w:rPr>
        <w:t xml:space="preserve"> la pirámide de la movilidad</w:t>
      </w:r>
      <w:r w:rsidR="00C36C91" w:rsidRPr="001210BF">
        <w:rPr>
          <w:rFonts w:ascii="Century Gothic" w:hAnsi="Century Gothic" w:cs="Arial"/>
          <w:sz w:val="24"/>
          <w:szCs w:val="24"/>
          <w:lang w:val="es-MX"/>
        </w:rPr>
        <w:t>, es decir</w:t>
      </w:r>
      <w:r w:rsidRPr="001210BF">
        <w:rPr>
          <w:rFonts w:ascii="Century Gothic" w:hAnsi="Century Gothic" w:cs="Arial"/>
          <w:sz w:val="24"/>
          <w:szCs w:val="24"/>
          <w:lang w:val="es-MX"/>
        </w:rPr>
        <w:t>: personas con</w:t>
      </w:r>
      <w:r w:rsidR="00ED6695" w:rsidRPr="001210BF">
        <w:rPr>
          <w:rFonts w:ascii="Century Gothic" w:hAnsi="Century Gothic" w:cs="Arial"/>
          <w:sz w:val="24"/>
          <w:szCs w:val="24"/>
          <w:lang w:val="es-MX"/>
        </w:rPr>
        <w:t xml:space="preserve"> movilidad limitada y peatones; </w:t>
      </w:r>
      <w:r w:rsidRPr="001210BF">
        <w:rPr>
          <w:rFonts w:ascii="Century Gothic" w:hAnsi="Century Gothic" w:cs="Arial"/>
          <w:sz w:val="24"/>
          <w:szCs w:val="24"/>
          <w:lang w:val="es-MX"/>
        </w:rPr>
        <w:t>usuar</w:t>
      </w:r>
      <w:r w:rsidR="00ED6695" w:rsidRPr="001210BF">
        <w:rPr>
          <w:rFonts w:ascii="Century Gothic" w:hAnsi="Century Gothic" w:cs="Arial"/>
          <w:sz w:val="24"/>
          <w:szCs w:val="24"/>
          <w:lang w:val="es-MX"/>
        </w:rPr>
        <w:t>ios de transporte no motorizado;</w:t>
      </w:r>
      <w:r w:rsidRPr="001210BF">
        <w:rPr>
          <w:rFonts w:ascii="Century Gothic" w:hAnsi="Century Gothic" w:cs="Arial"/>
          <w:sz w:val="24"/>
          <w:szCs w:val="24"/>
          <w:lang w:val="es-MX"/>
        </w:rPr>
        <w:t xml:space="preserve"> usuarios del servicio de </w:t>
      </w:r>
      <w:r w:rsidR="00ED6695" w:rsidRPr="001210BF">
        <w:rPr>
          <w:rFonts w:ascii="Century Gothic" w:hAnsi="Century Gothic" w:cs="Arial"/>
          <w:sz w:val="24"/>
          <w:szCs w:val="24"/>
          <w:lang w:val="es-MX"/>
        </w:rPr>
        <w:t>transporte público de pasajeros;</w:t>
      </w:r>
      <w:r w:rsidRPr="001210BF">
        <w:rPr>
          <w:rFonts w:ascii="Century Gothic" w:hAnsi="Century Gothic" w:cs="Arial"/>
          <w:sz w:val="24"/>
          <w:szCs w:val="24"/>
          <w:lang w:val="es-MX"/>
        </w:rPr>
        <w:t xml:space="preserve"> prestadores del servicio de </w:t>
      </w:r>
      <w:r w:rsidR="00ED6695" w:rsidRPr="001210BF">
        <w:rPr>
          <w:rFonts w:ascii="Century Gothic" w:hAnsi="Century Gothic" w:cs="Arial"/>
          <w:sz w:val="24"/>
          <w:szCs w:val="24"/>
          <w:lang w:val="es-MX"/>
        </w:rPr>
        <w:t>transporte público de pasajeros;</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lastRenderedPageBreak/>
        <w:t>prestadores del servicio de transporte de carga y, en última instancia, usuarios de transporte particular.</w:t>
      </w:r>
    </w:p>
    <w:p w14:paraId="052257AA"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189B521"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redes para la movilidad </w:t>
      </w:r>
      <w:r w:rsidR="00ED6695" w:rsidRPr="001210BF">
        <w:rPr>
          <w:rFonts w:ascii="Century Gothic" w:hAnsi="Century Gothic" w:cs="Arial"/>
          <w:sz w:val="24"/>
          <w:szCs w:val="24"/>
          <w:lang w:val="es-MX"/>
        </w:rPr>
        <w:t>observarán</w:t>
      </w:r>
      <w:r w:rsidRPr="001210BF">
        <w:rPr>
          <w:rFonts w:ascii="Century Gothic" w:hAnsi="Century Gothic" w:cs="Arial"/>
          <w:sz w:val="24"/>
          <w:szCs w:val="24"/>
          <w:lang w:val="es-MX"/>
        </w:rPr>
        <w:t xml:space="preserve"> los instrumentos de planeación que correspondan, considerando la previsión de vías a distancias mínimas entre sí, que no podrán exceder los parámetros siguientes: </w:t>
      </w:r>
    </w:p>
    <w:p w14:paraId="6AF67872" w14:textId="77777777" w:rsidR="00ED6695" w:rsidRPr="001210BF" w:rsidRDefault="00ED6695" w:rsidP="006928A8">
      <w:pPr>
        <w:spacing w:after="0" w:line="360" w:lineRule="auto"/>
        <w:jc w:val="both"/>
        <w:rPr>
          <w:rFonts w:ascii="Century Gothic" w:hAnsi="Century Gothic" w:cs="Arial"/>
          <w:sz w:val="24"/>
          <w:szCs w:val="24"/>
          <w:lang w:val="es-MX"/>
        </w:rPr>
      </w:pPr>
    </w:p>
    <w:p w14:paraId="0C7795DE" w14:textId="77777777" w:rsidR="0068365E" w:rsidRPr="001210BF" w:rsidRDefault="0068365E"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Peatón</w:t>
      </w:r>
      <w:r w:rsidR="00ED6695" w:rsidRPr="001210BF">
        <w:rPr>
          <w:rFonts w:ascii="Century Gothic" w:hAnsi="Century Gothic" w:cs="Arial"/>
          <w:lang w:val="es-MX"/>
        </w:rPr>
        <w:t>:</w:t>
      </w:r>
      <w:r w:rsidRPr="001210BF">
        <w:rPr>
          <w:rFonts w:ascii="Century Gothic" w:hAnsi="Century Gothic" w:cs="Arial"/>
          <w:lang w:val="es-MX"/>
        </w:rPr>
        <w:t xml:space="preserve"> 500</w:t>
      </w:r>
      <w:r w:rsidR="00ED6695" w:rsidRPr="001210BF">
        <w:rPr>
          <w:rFonts w:ascii="Century Gothic" w:hAnsi="Century Gothic" w:cs="Arial"/>
          <w:lang w:val="es-MX"/>
        </w:rPr>
        <w:t xml:space="preserve"> metros.</w:t>
      </w:r>
    </w:p>
    <w:p w14:paraId="62BD2137" w14:textId="77777777" w:rsidR="00ED6695" w:rsidRPr="001210BF" w:rsidRDefault="00ED6695" w:rsidP="006928A8">
      <w:pPr>
        <w:pStyle w:val="Prrafodelista"/>
        <w:spacing w:line="360" w:lineRule="auto"/>
        <w:contextualSpacing w:val="0"/>
        <w:jc w:val="both"/>
        <w:rPr>
          <w:rFonts w:ascii="Century Gothic" w:hAnsi="Century Gothic" w:cs="Arial"/>
          <w:lang w:val="es-MX"/>
        </w:rPr>
      </w:pPr>
    </w:p>
    <w:p w14:paraId="0CB02455" w14:textId="75BC5D25" w:rsidR="0068365E" w:rsidRPr="001210BF" w:rsidRDefault="0068365E"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Ciclista</w:t>
      </w:r>
      <w:r w:rsidR="00ED6695" w:rsidRPr="001210BF">
        <w:rPr>
          <w:rFonts w:ascii="Century Gothic" w:hAnsi="Century Gothic" w:cs="Arial"/>
          <w:lang w:val="es-MX"/>
        </w:rPr>
        <w:t>:</w:t>
      </w:r>
      <w:r w:rsidRPr="001210BF">
        <w:rPr>
          <w:rFonts w:ascii="Century Gothic" w:hAnsi="Century Gothic" w:cs="Arial"/>
          <w:lang w:val="es-MX"/>
        </w:rPr>
        <w:t xml:space="preserve"> 1</w:t>
      </w:r>
      <w:r w:rsidR="00CF28DB">
        <w:rPr>
          <w:rFonts w:ascii="Century Gothic" w:hAnsi="Century Gothic" w:cs="Arial"/>
          <w:lang w:val="es-MX"/>
        </w:rPr>
        <w:t>,</w:t>
      </w:r>
      <w:r w:rsidRPr="001210BF">
        <w:rPr>
          <w:rFonts w:ascii="Century Gothic" w:hAnsi="Century Gothic" w:cs="Arial"/>
          <w:lang w:val="es-MX"/>
        </w:rPr>
        <w:t xml:space="preserve">000 </w:t>
      </w:r>
      <w:r w:rsidR="00ED6695" w:rsidRPr="001210BF">
        <w:rPr>
          <w:rFonts w:ascii="Century Gothic" w:hAnsi="Century Gothic" w:cs="Arial"/>
          <w:lang w:val="es-MX"/>
        </w:rPr>
        <w:t>metros.</w:t>
      </w:r>
    </w:p>
    <w:p w14:paraId="5C6E9330" w14:textId="77777777" w:rsidR="00ED6695" w:rsidRPr="001210BF" w:rsidRDefault="00ED6695" w:rsidP="006928A8">
      <w:pPr>
        <w:spacing w:after="0" w:line="360" w:lineRule="auto"/>
        <w:jc w:val="both"/>
        <w:rPr>
          <w:rFonts w:ascii="Century Gothic" w:hAnsi="Century Gothic" w:cs="Arial"/>
          <w:sz w:val="24"/>
          <w:szCs w:val="24"/>
          <w:lang w:val="es-MX"/>
        </w:rPr>
      </w:pPr>
    </w:p>
    <w:p w14:paraId="19118F20" w14:textId="77777777" w:rsidR="00ED6695" w:rsidRPr="001210BF" w:rsidRDefault="00ED6695"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Transporte público: 800 metros.</w:t>
      </w:r>
    </w:p>
    <w:p w14:paraId="51AC8DAC"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63C3F186" w14:textId="77777777" w:rsidR="0068365E" w:rsidRPr="001210BF" w:rsidRDefault="0068365E"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Vehículo</w:t>
      </w:r>
      <w:r w:rsidR="00ED6695" w:rsidRPr="001210BF">
        <w:rPr>
          <w:rFonts w:ascii="Century Gothic" w:hAnsi="Century Gothic" w:cs="Arial"/>
          <w:lang w:val="es-MX"/>
        </w:rPr>
        <w:t>:</w:t>
      </w:r>
      <w:r w:rsidRPr="001210BF">
        <w:rPr>
          <w:rFonts w:ascii="Century Gothic" w:hAnsi="Century Gothic" w:cs="Arial"/>
          <w:lang w:val="es-MX"/>
        </w:rPr>
        <w:t xml:space="preserve"> 1,000 metros.</w:t>
      </w:r>
    </w:p>
    <w:p w14:paraId="6F158D0D" w14:textId="77777777" w:rsidR="00ED6695" w:rsidRPr="001210BF" w:rsidRDefault="00ED6695" w:rsidP="006928A8">
      <w:pPr>
        <w:pStyle w:val="Prrafodelista"/>
        <w:spacing w:line="360" w:lineRule="auto"/>
        <w:contextualSpacing w:val="0"/>
        <w:jc w:val="both"/>
        <w:rPr>
          <w:rFonts w:ascii="Century Gothic" w:hAnsi="Century Gothic" w:cs="Arial"/>
          <w:lang w:val="es-MX"/>
        </w:rPr>
      </w:pPr>
    </w:p>
    <w:p w14:paraId="28D110BA" w14:textId="1A559C62" w:rsidR="0068365E" w:rsidRPr="001210BF" w:rsidRDefault="002E5488"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regulación </w:t>
      </w:r>
      <w:r w:rsidR="0068365E" w:rsidRPr="001210BF">
        <w:rPr>
          <w:rFonts w:ascii="Century Gothic" w:hAnsi="Century Gothic" w:cs="Arial"/>
          <w:sz w:val="24"/>
          <w:szCs w:val="24"/>
          <w:lang w:val="es-MX"/>
        </w:rPr>
        <w:t>de estacionamiento para las distin</w:t>
      </w:r>
      <w:r w:rsidR="00CF28DB">
        <w:rPr>
          <w:rFonts w:ascii="Century Gothic" w:hAnsi="Century Gothic" w:cs="Arial"/>
          <w:sz w:val="24"/>
          <w:szCs w:val="24"/>
          <w:lang w:val="es-MX"/>
        </w:rPr>
        <w:t>tas acciones urbanísticas, será determinada</w:t>
      </w:r>
      <w:r w:rsidR="0068365E" w:rsidRPr="001210BF">
        <w:rPr>
          <w:rFonts w:ascii="Century Gothic" w:hAnsi="Century Gothic" w:cs="Arial"/>
          <w:sz w:val="24"/>
          <w:szCs w:val="24"/>
          <w:lang w:val="es-MX"/>
        </w:rPr>
        <w:t xml:space="preserve"> en los</w:t>
      </w:r>
      <w:r w:rsidR="001279C8" w:rsidRPr="001210BF">
        <w:rPr>
          <w:rFonts w:ascii="Century Gothic" w:hAnsi="Century Gothic" w:cs="Arial"/>
          <w:sz w:val="24"/>
          <w:szCs w:val="24"/>
          <w:lang w:val="es-MX"/>
        </w:rPr>
        <w:t xml:space="preserve"> reglamentos y</w:t>
      </w:r>
      <w:r w:rsidR="0068365E" w:rsidRPr="001210BF">
        <w:rPr>
          <w:rFonts w:ascii="Century Gothic" w:hAnsi="Century Gothic" w:cs="Arial"/>
          <w:sz w:val="24"/>
          <w:szCs w:val="24"/>
          <w:lang w:val="es-MX"/>
        </w:rPr>
        <w:t xml:space="preserve"> planes municipales de desarrollo urbano, considerando los distintos usos y destinos del suelo, su localización en los centros de población y la disposición y cercanía de infraestructura y servicios para la movilidad.</w:t>
      </w:r>
    </w:p>
    <w:p w14:paraId="777B83B6" w14:textId="77777777" w:rsidR="00392667" w:rsidRPr="001210BF" w:rsidRDefault="00392667" w:rsidP="006928A8">
      <w:pPr>
        <w:autoSpaceDE w:val="0"/>
        <w:autoSpaceDN w:val="0"/>
        <w:adjustRightInd w:val="0"/>
        <w:spacing w:after="0" w:line="360" w:lineRule="auto"/>
        <w:jc w:val="both"/>
        <w:rPr>
          <w:rFonts w:ascii="Century Gothic" w:hAnsi="Century Gothic" w:cs="Arial"/>
          <w:sz w:val="24"/>
          <w:szCs w:val="24"/>
          <w:lang w:val="es-MX"/>
        </w:rPr>
      </w:pPr>
    </w:p>
    <w:p w14:paraId="5878DCA5" w14:textId="77777777" w:rsidR="0068365E" w:rsidRPr="001210BF" w:rsidRDefault="0068365E"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lastRenderedPageBreak/>
        <w:t xml:space="preserve">Diseño de la </w:t>
      </w:r>
      <w:r w:rsidR="00C63B86" w:rsidRPr="001210BF">
        <w:rPr>
          <w:rFonts w:ascii="Century Gothic" w:hAnsi="Century Gothic" w:cs="Arial"/>
          <w:sz w:val="24"/>
          <w:lang w:val="es-MX"/>
        </w:rPr>
        <w:t>red de movilidad</w:t>
      </w:r>
    </w:p>
    <w:p w14:paraId="2FB585C7" w14:textId="77777777" w:rsidR="0068365E" w:rsidRPr="001210BF" w:rsidRDefault="00ED6695" w:rsidP="006928A8">
      <w:pPr>
        <w:pStyle w:val="Prrafodelista"/>
        <w:tabs>
          <w:tab w:val="left" w:pos="993"/>
        </w:tabs>
        <w:spacing w:line="360" w:lineRule="auto"/>
        <w:ind w:left="0"/>
        <w:contextualSpacing w:val="0"/>
        <w:jc w:val="both"/>
        <w:rPr>
          <w:rFonts w:ascii="Century Gothic" w:hAnsi="Century Gothic" w:cs="Arial"/>
          <w:lang w:val="es-MX"/>
        </w:rPr>
      </w:pPr>
      <w:r w:rsidRPr="001210BF">
        <w:rPr>
          <w:rFonts w:ascii="Century Gothic" w:hAnsi="Century Gothic" w:cs="Arial"/>
          <w:b/>
          <w:lang w:val="es-MX"/>
        </w:rPr>
        <w:t>Artículo 12</w:t>
      </w:r>
      <w:r w:rsidR="00706E7F" w:rsidRPr="001210BF">
        <w:rPr>
          <w:rFonts w:ascii="Century Gothic" w:hAnsi="Century Gothic" w:cs="Arial"/>
          <w:b/>
          <w:lang w:val="es-MX"/>
        </w:rPr>
        <w:t>8</w:t>
      </w:r>
      <w:r w:rsidR="0068365E" w:rsidRPr="001210BF">
        <w:rPr>
          <w:rFonts w:ascii="Century Gothic" w:hAnsi="Century Gothic" w:cs="Arial"/>
          <w:b/>
          <w:lang w:val="es-MX"/>
        </w:rPr>
        <w:t>.</w:t>
      </w:r>
      <w:r w:rsidR="0068365E" w:rsidRPr="001210BF">
        <w:rPr>
          <w:rFonts w:ascii="Century Gothic" w:hAnsi="Century Gothic" w:cs="Arial"/>
          <w:lang w:val="es-MX"/>
        </w:rPr>
        <w:t xml:space="preserve"> El diseño de la movilidad en la ejecución de acciones urbanísticas será a partir de un estudio para la integración del proyecto respectivo con la red de movilidad existente y proyectada, de acuerdo con los principios de movilidad urbana sostenible y accesibilidad, así como en lo dispuesto en los planes de desarrollo urbano de centros de población aplicables y las demandas de movilidad de la nueva urbanización. En todo caso se deberá:</w:t>
      </w:r>
    </w:p>
    <w:p w14:paraId="61D9E2FB" w14:textId="77777777" w:rsidR="002A708D" w:rsidRPr="00F644FA" w:rsidRDefault="002A708D" w:rsidP="006928A8">
      <w:pPr>
        <w:pStyle w:val="Prrafodelista"/>
        <w:tabs>
          <w:tab w:val="left" w:pos="993"/>
        </w:tabs>
        <w:spacing w:line="360" w:lineRule="auto"/>
        <w:ind w:left="0"/>
        <w:contextualSpacing w:val="0"/>
        <w:jc w:val="both"/>
        <w:rPr>
          <w:rFonts w:ascii="Century Gothic" w:hAnsi="Century Gothic" w:cs="Arial"/>
          <w:sz w:val="22"/>
          <w:szCs w:val="22"/>
          <w:lang w:val="es-MX"/>
        </w:rPr>
      </w:pPr>
    </w:p>
    <w:p w14:paraId="7EE5A028"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Privilegiar la jerarquía establecida por la pirámide de </w:t>
      </w:r>
      <w:r w:rsidR="00C36C91" w:rsidRPr="001210BF">
        <w:rPr>
          <w:rFonts w:ascii="Century Gothic" w:hAnsi="Century Gothic" w:cs="Arial"/>
          <w:lang w:val="es-MX"/>
        </w:rPr>
        <w:t xml:space="preserve">la </w:t>
      </w:r>
      <w:r w:rsidRPr="001210BF">
        <w:rPr>
          <w:rFonts w:ascii="Century Gothic" w:hAnsi="Century Gothic" w:cs="Arial"/>
          <w:lang w:val="es-MX"/>
        </w:rPr>
        <w:t>movilidad, a que se refiere el prime</w:t>
      </w:r>
      <w:r w:rsidR="00ED6695" w:rsidRPr="001210BF">
        <w:rPr>
          <w:rFonts w:ascii="Century Gothic" w:hAnsi="Century Gothic" w:cs="Arial"/>
          <w:lang w:val="es-MX"/>
        </w:rPr>
        <w:t>r párrafo del artículo anterior.</w:t>
      </w:r>
    </w:p>
    <w:p w14:paraId="4A3E0ABA" w14:textId="77777777" w:rsidR="00ED6695" w:rsidRPr="00F644FA" w:rsidRDefault="00ED6695" w:rsidP="006928A8">
      <w:pPr>
        <w:pStyle w:val="Prrafodelista"/>
        <w:tabs>
          <w:tab w:val="left" w:pos="993"/>
        </w:tabs>
        <w:spacing w:line="360" w:lineRule="auto"/>
        <w:contextualSpacing w:val="0"/>
        <w:jc w:val="both"/>
        <w:rPr>
          <w:rFonts w:ascii="Century Gothic" w:hAnsi="Century Gothic" w:cs="Arial"/>
          <w:sz w:val="22"/>
          <w:szCs w:val="22"/>
          <w:lang w:val="es-MX"/>
        </w:rPr>
      </w:pPr>
    </w:p>
    <w:p w14:paraId="492E6680"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Establecer las zonas de abordaje y descenso para usuarios del transporte públi</w:t>
      </w:r>
      <w:r w:rsidR="00ED6695" w:rsidRPr="001210BF">
        <w:rPr>
          <w:rFonts w:ascii="Century Gothic" w:hAnsi="Century Gothic" w:cs="Arial"/>
          <w:lang w:val="es-MX"/>
        </w:rPr>
        <w:t>co de manera segura y accesible.</w:t>
      </w:r>
    </w:p>
    <w:p w14:paraId="141F09AE" w14:textId="77777777" w:rsidR="00ED6695" w:rsidRPr="00F644FA" w:rsidRDefault="00ED6695" w:rsidP="006928A8">
      <w:pPr>
        <w:tabs>
          <w:tab w:val="left" w:pos="993"/>
        </w:tabs>
        <w:spacing w:after="0" w:line="360" w:lineRule="auto"/>
        <w:jc w:val="both"/>
        <w:rPr>
          <w:rFonts w:ascii="Century Gothic" w:hAnsi="Century Gothic" w:cs="Arial"/>
          <w:lang w:val="es-MX"/>
        </w:rPr>
      </w:pPr>
    </w:p>
    <w:p w14:paraId="05C30F23" w14:textId="77777777" w:rsidR="0068365E" w:rsidRPr="001210BF" w:rsidRDefault="0068365E" w:rsidP="006928A8">
      <w:pPr>
        <w:pStyle w:val="Prrafodelista"/>
        <w:numPr>
          <w:ilvl w:val="0"/>
          <w:numId w:val="65"/>
        </w:numPr>
        <w:spacing w:line="360" w:lineRule="auto"/>
        <w:contextualSpacing w:val="0"/>
        <w:jc w:val="both"/>
        <w:rPr>
          <w:rFonts w:ascii="Century Gothic" w:hAnsi="Century Gothic" w:cs="Arial"/>
          <w:lang w:val="es-MX"/>
        </w:rPr>
      </w:pPr>
      <w:r w:rsidRPr="001210BF">
        <w:rPr>
          <w:rFonts w:ascii="Century Gothic" w:hAnsi="Century Gothic" w:cs="Arial"/>
          <w:lang w:val="es-MX"/>
        </w:rPr>
        <w:t>Asegurar la accesibilidad universal en todos</w:t>
      </w:r>
      <w:r w:rsidR="0011310F" w:rsidRPr="001210BF">
        <w:rPr>
          <w:rFonts w:ascii="Century Gothic" w:hAnsi="Century Gothic" w:cs="Arial"/>
          <w:lang w:val="es-MX"/>
        </w:rPr>
        <w:t xml:space="preserve"> los edificios públicos.</w:t>
      </w:r>
    </w:p>
    <w:p w14:paraId="27286AAA" w14:textId="77777777" w:rsidR="0011310F" w:rsidRPr="00F644FA" w:rsidRDefault="0011310F" w:rsidP="006928A8">
      <w:pPr>
        <w:spacing w:after="0" w:line="360" w:lineRule="auto"/>
        <w:jc w:val="both"/>
        <w:rPr>
          <w:rFonts w:ascii="Century Gothic" w:hAnsi="Century Gothic" w:cs="Arial"/>
          <w:lang w:val="es-MX"/>
        </w:rPr>
      </w:pPr>
    </w:p>
    <w:p w14:paraId="5490B108"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Definir las zonas de carga y descarga de productos dentro de los predios de los </w:t>
      </w:r>
      <w:r w:rsidRPr="001210BF">
        <w:rPr>
          <w:rFonts w:ascii="Century Gothic" w:eastAsia="Arial Unicode MS" w:hAnsi="Century Gothic" w:cs="Arial"/>
          <w:lang w:val="es-MX"/>
        </w:rPr>
        <w:t xml:space="preserve">fraccionamientos </w:t>
      </w:r>
      <w:r w:rsidRPr="001210BF">
        <w:rPr>
          <w:rFonts w:ascii="Century Gothic" w:hAnsi="Century Gothic" w:cs="Arial"/>
          <w:lang w:val="es-MX"/>
        </w:rPr>
        <w:t>en sus secciones comerciales y de servicios; no deberá ocuparse la</w:t>
      </w:r>
      <w:r w:rsidR="0011310F" w:rsidRPr="001210BF">
        <w:rPr>
          <w:rFonts w:ascii="Century Gothic" w:hAnsi="Century Gothic" w:cs="Arial"/>
          <w:lang w:val="es-MX"/>
        </w:rPr>
        <w:t xml:space="preserve"> vía pública para esa actividad.</w:t>
      </w:r>
    </w:p>
    <w:p w14:paraId="4DE45F5D" w14:textId="77777777" w:rsidR="0011310F" w:rsidRPr="00F644FA" w:rsidRDefault="0011310F" w:rsidP="006928A8">
      <w:pPr>
        <w:tabs>
          <w:tab w:val="left" w:pos="993"/>
        </w:tabs>
        <w:spacing w:after="0" w:line="360" w:lineRule="auto"/>
        <w:jc w:val="both"/>
        <w:rPr>
          <w:rFonts w:ascii="Century Gothic" w:hAnsi="Century Gothic" w:cs="Arial"/>
          <w:lang w:val="es-MX"/>
        </w:rPr>
      </w:pPr>
    </w:p>
    <w:p w14:paraId="4D2B5C5C"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Definir las zonas de abordaje y descenso para los usuarios de transporte escolar y laboral, mismas que no deberán ocupar la v</w:t>
      </w:r>
      <w:r w:rsidR="0011310F" w:rsidRPr="001210BF">
        <w:rPr>
          <w:rFonts w:ascii="Century Gothic" w:hAnsi="Century Gothic" w:cs="Arial"/>
          <w:lang w:val="es-MX"/>
        </w:rPr>
        <w:t>ía pública para esa actividad.</w:t>
      </w:r>
    </w:p>
    <w:p w14:paraId="13830CA4" w14:textId="77777777" w:rsidR="0011310F" w:rsidRPr="001210BF" w:rsidRDefault="0011310F" w:rsidP="006928A8">
      <w:pPr>
        <w:tabs>
          <w:tab w:val="left" w:pos="993"/>
        </w:tabs>
        <w:spacing w:after="0" w:line="360" w:lineRule="auto"/>
        <w:jc w:val="both"/>
        <w:rPr>
          <w:rFonts w:ascii="Century Gothic" w:hAnsi="Century Gothic" w:cs="Arial"/>
          <w:sz w:val="24"/>
          <w:szCs w:val="24"/>
          <w:lang w:val="es-MX"/>
        </w:rPr>
      </w:pPr>
    </w:p>
    <w:p w14:paraId="2588B38A" w14:textId="77777777" w:rsidR="0068365E" w:rsidRPr="001210BF" w:rsidRDefault="0068365E" w:rsidP="006928A8">
      <w:pPr>
        <w:pStyle w:val="Prrafodelista"/>
        <w:numPr>
          <w:ilvl w:val="0"/>
          <w:numId w:val="6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Considerar dentro del lote de que se trate, los estacionamientos requeridos por los distintos edificios y construcciones, para cada modo de transporte, mismos que no podrán ubicarse en las </w:t>
      </w:r>
      <w:r w:rsidR="002A708D" w:rsidRPr="001210BF">
        <w:rPr>
          <w:rFonts w:ascii="Century Gothic" w:hAnsi="Century Gothic" w:cs="Arial"/>
          <w:lang w:val="es-MX"/>
        </w:rPr>
        <w:t>vías</w:t>
      </w:r>
      <w:r w:rsidRPr="001210BF">
        <w:rPr>
          <w:rFonts w:ascii="Century Gothic" w:hAnsi="Century Gothic" w:cs="Arial"/>
          <w:lang w:val="es-MX"/>
        </w:rPr>
        <w:t xml:space="preserve"> públicas. </w:t>
      </w:r>
    </w:p>
    <w:p w14:paraId="085C854F" w14:textId="77777777" w:rsidR="0011310F" w:rsidRPr="001210BF" w:rsidRDefault="0011310F" w:rsidP="006928A8">
      <w:pPr>
        <w:spacing w:after="0" w:line="360" w:lineRule="auto"/>
        <w:jc w:val="both"/>
        <w:rPr>
          <w:rFonts w:ascii="Century Gothic" w:hAnsi="Century Gothic" w:cs="Arial"/>
          <w:sz w:val="24"/>
          <w:szCs w:val="24"/>
          <w:lang w:val="es-MX"/>
        </w:rPr>
      </w:pPr>
    </w:p>
    <w:p w14:paraId="6072E8C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Prohibición </w:t>
      </w:r>
      <w:r w:rsidR="00C63B86" w:rsidRPr="001210BF">
        <w:rPr>
          <w:rFonts w:ascii="Century Gothic" w:hAnsi="Century Gothic" w:cs="Arial"/>
          <w:sz w:val="24"/>
          <w:lang w:val="es-MX"/>
        </w:rPr>
        <w:t>de uso exclusivo de vialidades públicas</w:t>
      </w:r>
    </w:p>
    <w:p w14:paraId="335A477C" w14:textId="77777777" w:rsidR="0068365E"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9</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Queda prohibido en el Estado el uso privado exclusivo de vialidades públicas. Las autorizaciones municipales excepcionales</w:t>
      </w:r>
      <w:r w:rsidRPr="001210BF">
        <w:rPr>
          <w:rFonts w:ascii="Century Gothic" w:hAnsi="Century Gothic" w:cs="Arial"/>
          <w:sz w:val="24"/>
          <w:szCs w:val="24"/>
          <w:lang w:val="es-MX"/>
        </w:rPr>
        <w:t xml:space="preserve"> </w:t>
      </w:r>
      <w:r w:rsidR="0068365E" w:rsidRPr="001210BF">
        <w:rPr>
          <w:rFonts w:ascii="Century Gothic" w:hAnsi="Century Gothic" w:cs="Arial"/>
          <w:sz w:val="24"/>
          <w:szCs w:val="24"/>
          <w:lang w:val="es-MX"/>
        </w:rPr>
        <w:t>para la i</w:t>
      </w:r>
      <w:r w:rsidR="00D63B90" w:rsidRPr="001210BF">
        <w:rPr>
          <w:rFonts w:ascii="Century Gothic" w:hAnsi="Century Gothic" w:cs="Arial"/>
          <w:sz w:val="24"/>
          <w:szCs w:val="24"/>
          <w:lang w:val="es-MX"/>
        </w:rPr>
        <w:t>nstalación de casetas de acceso y vigilancia, o mecanismos automatizados de restricción de tránsito, además de cumplir con las disposiciones del Có</w:t>
      </w:r>
      <w:r w:rsidR="00807A65" w:rsidRPr="001210BF">
        <w:rPr>
          <w:rFonts w:ascii="Century Gothic" w:hAnsi="Century Gothic" w:cs="Arial"/>
          <w:sz w:val="24"/>
          <w:szCs w:val="24"/>
          <w:lang w:val="es-MX"/>
        </w:rPr>
        <w:t>digo Municipal para el Estado</w:t>
      </w:r>
      <w:r w:rsidR="00D63B90" w:rsidRPr="001210BF">
        <w:rPr>
          <w:rFonts w:ascii="Century Gothic" w:hAnsi="Century Gothic" w:cs="Arial"/>
          <w:sz w:val="24"/>
          <w:szCs w:val="24"/>
          <w:lang w:val="es-MX"/>
        </w:rPr>
        <w:t xml:space="preserve">, </w:t>
      </w:r>
      <w:r w:rsidR="0068365E" w:rsidRPr="001210BF">
        <w:rPr>
          <w:rFonts w:ascii="Century Gothic" w:hAnsi="Century Gothic" w:cs="Arial"/>
          <w:sz w:val="24"/>
          <w:szCs w:val="24"/>
          <w:lang w:val="es-MX"/>
        </w:rPr>
        <w:t>deberán garantizar:</w:t>
      </w:r>
    </w:p>
    <w:p w14:paraId="2975244F" w14:textId="77777777" w:rsidR="0011310F"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p>
    <w:p w14:paraId="0DFEB063" w14:textId="77777777" w:rsidR="0068365E" w:rsidRPr="001210BF" w:rsidRDefault="008A17CA"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Que no se interrumpa </w:t>
      </w:r>
      <w:r w:rsidR="0068365E" w:rsidRPr="001210BF">
        <w:rPr>
          <w:rFonts w:ascii="Century Gothic" w:eastAsiaTheme="minorHAnsi" w:hAnsi="Century Gothic" w:cs="Arial"/>
          <w:lang w:val="es-MX"/>
        </w:rPr>
        <w:t>la red de via</w:t>
      </w:r>
      <w:r w:rsidR="0011310F" w:rsidRPr="001210BF">
        <w:rPr>
          <w:rFonts w:ascii="Century Gothic" w:eastAsiaTheme="minorHAnsi" w:hAnsi="Century Gothic" w:cs="Arial"/>
          <w:lang w:val="es-MX"/>
        </w:rPr>
        <w:t>lidades primarias y secundarias.</w:t>
      </w:r>
    </w:p>
    <w:p w14:paraId="7EC17697" w14:textId="77777777" w:rsidR="0011310F" w:rsidRPr="001210BF" w:rsidRDefault="0011310F"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5EEF7AA3" w14:textId="77777777" w:rsidR="0011310F" w:rsidRPr="001210BF" w:rsidRDefault="0068365E"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Que el cierre de determinada vía </w:t>
      </w:r>
      <w:r w:rsidR="008A17CA" w:rsidRPr="001210BF">
        <w:rPr>
          <w:rFonts w:ascii="Century Gothic" w:eastAsiaTheme="minorHAnsi" w:hAnsi="Century Gothic" w:cs="Arial"/>
          <w:lang w:val="es-MX"/>
        </w:rPr>
        <w:t>sea de carácter temporal y que</w:t>
      </w:r>
      <w:r w:rsidR="008F56BE" w:rsidRPr="001210BF">
        <w:rPr>
          <w:rFonts w:ascii="Century Gothic" w:eastAsiaTheme="minorHAnsi" w:hAnsi="Century Gothic" w:cs="Arial"/>
          <w:lang w:val="es-MX"/>
        </w:rPr>
        <w:t xml:space="preserve"> </w:t>
      </w:r>
      <w:r w:rsidRPr="001210BF">
        <w:rPr>
          <w:rFonts w:ascii="Century Gothic" w:eastAsiaTheme="minorHAnsi" w:hAnsi="Century Gothic" w:cs="Arial"/>
          <w:lang w:val="es-MX"/>
        </w:rPr>
        <w:t>no afecte las condiciones de seguridad, tránsito, accesibilidad e infraestructura del</w:t>
      </w:r>
      <w:r w:rsidR="0011310F" w:rsidRPr="001210BF">
        <w:rPr>
          <w:rFonts w:ascii="Century Gothic" w:eastAsiaTheme="minorHAnsi" w:hAnsi="Century Gothic" w:cs="Arial"/>
          <w:lang w:val="es-MX"/>
        </w:rPr>
        <w:t xml:space="preserve"> sector o colonia circundante. </w:t>
      </w:r>
    </w:p>
    <w:p w14:paraId="24409BC1" w14:textId="77777777" w:rsidR="008F56BE" w:rsidRPr="001210BF" w:rsidRDefault="008F56BE" w:rsidP="006928A8">
      <w:pPr>
        <w:autoSpaceDE w:val="0"/>
        <w:autoSpaceDN w:val="0"/>
        <w:adjustRightInd w:val="0"/>
        <w:spacing w:after="0" w:line="360" w:lineRule="auto"/>
        <w:jc w:val="both"/>
        <w:rPr>
          <w:rFonts w:ascii="Century Gothic" w:hAnsi="Century Gothic" w:cs="Arial"/>
          <w:sz w:val="24"/>
          <w:szCs w:val="24"/>
          <w:lang w:val="es-MX"/>
        </w:rPr>
      </w:pPr>
    </w:p>
    <w:p w14:paraId="5DA3FB1A" w14:textId="77777777" w:rsidR="0011310F" w:rsidRPr="001210BF" w:rsidRDefault="0068365E"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Que las vías se sujeten a las reglas y condiciones que determine la autoridad municipal, garantizando en todo caso el acceso libre e inmediato de los vehículos y personal de seguridad y servicios públicos en la zona de que se trate</w:t>
      </w:r>
      <w:r w:rsidR="0011310F" w:rsidRPr="001210BF">
        <w:rPr>
          <w:rFonts w:ascii="Century Gothic" w:eastAsiaTheme="minorHAnsi" w:hAnsi="Century Gothic" w:cs="Arial"/>
          <w:lang w:val="es-MX"/>
        </w:rPr>
        <w:t>.</w:t>
      </w:r>
    </w:p>
    <w:p w14:paraId="76E4F2ED" w14:textId="77777777" w:rsidR="0011310F" w:rsidRPr="00F644FA" w:rsidRDefault="0011310F" w:rsidP="006928A8">
      <w:pPr>
        <w:pStyle w:val="Prrafodelista"/>
        <w:spacing w:line="360" w:lineRule="auto"/>
        <w:rPr>
          <w:rFonts w:ascii="Century Gothic" w:eastAsiaTheme="minorHAnsi" w:hAnsi="Century Gothic" w:cs="Arial"/>
          <w:sz w:val="22"/>
          <w:szCs w:val="22"/>
          <w:lang w:val="es-MX"/>
        </w:rPr>
      </w:pPr>
    </w:p>
    <w:p w14:paraId="4848702C" w14:textId="77777777" w:rsidR="0011310F" w:rsidRPr="001210BF" w:rsidRDefault="008A17CA"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Que exista una corresponsabilidad entre la autoridad mu</w:t>
      </w:r>
      <w:r w:rsidR="00807A65" w:rsidRPr="001210BF">
        <w:rPr>
          <w:rFonts w:ascii="Century Gothic" w:eastAsiaTheme="minorHAnsi" w:hAnsi="Century Gothic" w:cs="Arial"/>
          <w:lang w:val="es-MX"/>
        </w:rPr>
        <w:t xml:space="preserve">nicipal y las personas vecinas </w:t>
      </w:r>
      <w:r w:rsidRPr="001210BF">
        <w:rPr>
          <w:rFonts w:ascii="Century Gothic" w:eastAsiaTheme="minorHAnsi" w:hAnsi="Century Gothic" w:cs="Arial"/>
          <w:lang w:val="es-MX"/>
        </w:rPr>
        <w:t xml:space="preserve">respecto a </w:t>
      </w:r>
      <w:r w:rsidR="0068365E" w:rsidRPr="001210BF">
        <w:rPr>
          <w:rFonts w:ascii="Century Gothic" w:eastAsiaTheme="minorHAnsi" w:hAnsi="Century Gothic" w:cs="Arial"/>
          <w:lang w:val="es-MX"/>
        </w:rPr>
        <w:t>los costos de mantenimiento y dotación de los s</w:t>
      </w:r>
      <w:r w:rsidRPr="001210BF">
        <w:rPr>
          <w:rFonts w:ascii="Century Gothic" w:eastAsiaTheme="minorHAnsi" w:hAnsi="Century Gothic" w:cs="Arial"/>
          <w:lang w:val="es-MX"/>
        </w:rPr>
        <w:t>ervicios públic</w:t>
      </w:r>
      <w:r w:rsidR="00807A65" w:rsidRPr="001210BF">
        <w:rPr>
          <w:rFonts w:ascii="Century Gothic" w:eastAsiaTheme="minorHAnsi" w:hAnsi="Century Gothic" w:cs="Arial"/>
          <w:lang w:val="es-MX"/>
        </w:rPr>
        <w:t xml:space="preserve">os en las vías sujetas al cierre, conforme a la reglamentación y los convenios que </w:t>
      </w:r>
      <w:r w:rsidR="00C36C91" w:rsidRPr="001210BF">
        <w:rPr>
          <w:rFonts w:ascii="Century Gothic" w:eastAsiaTheme="minorHAnsi" w:hAnsi="Century Gothic" w:cs="Arial"/>
          <w:lang w:val="es-MX"/>
        </w:rPr>
        <w:t xml:space="preserve">para tal efecto </w:t>
      </w:r>
      <w:r w:rsidR="00807A65" w:rsidRPr="001210BF">
        <w:rPr>
          <w:rFonts w:ascii="Century Gothic" w:eastAsiaTheme="minorHAnsi" w:hAnsi="Century Gothic" w:cs="Arial"/>
          <w:lang w:val="es-MX"/>
        </w:rPr>
        <w:t>se celebren.</w:t>
      </w:r>
    </w:p>
    <w:p w14:paraId="1E042E6A" w14:textId="77777777" w:rsidR="0011310F" w:rsidRPr="00F644FA" w:rsidRDefault="0011310F" w:rsidP="006928A8">
      <w:pPr>
        <w:autoSpaceDE w:val="0"/>
        <w:autoSpaceDN w:val="0"/>
        <w:adjustRightInd w:val="0"/>
        <w:spacing w:after="0" w:line="360" w:lineRule="auto"/>
        <w:jc w:val="both"/>
        <w:rPr>
          <w:rFonts w:ascii="Century Gothic" w:hAnsi="Century Gothic" w:cs="Arial"/>
          <w:lang w:val="es-MX"/>
        </w:rPr>
      </w:pPr>
    </w:p>
    <w:p w14:paraId="2175579A"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Prohibiciones en materia de </w:t>
      </w:r>
      <w:r w:rsidR="00C51883" w:rsidRPr="001210BF">
        <w:rPr>
          <w:rFonts w:ascii="Century Gothic" w:hAnsi="Century Gothic" w:cs="Arial"/>
          <w:sz w:val="24"/>
          <w:lang w:val="es-MX"/>
        </w:rPr>
        <w:t>movilidad urbana</w:t>
      </w:r>
    </w:p>
    <w:p w14:paraId="2DAE602D" w14:textId="77777777" w:rsidR="0068365E"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30</w:t>
      </w:r>
      <w:r w:rsidR="0068365E" w:rsidRPr="001210BF">
        <w:rPr>
          <w:rFonts w:ascii="Century Gothic" w:hAnsi="Century Gothic" w:cs="Arial"/>
          <w:b/>
          <w:sz w:val="24"/>
          <w:szCs w:val="24"/>
          <w:lang w:val="es-MX"/>
        </w:rPr>
        <w:t>.</w:t>
      </w:r>
      <w:r w:rsidR="00392667"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rPr>
        <w:t>Con el fin de</w:t>
      </w:r>
      <w:r w:rsidRPr="001210BF">
        <w:rPr>
          <w:rFonts w:ascii="Century Gothic" w:hAnsi="Century Gothic" w:cs="Arial"/>
          <w:sz w:val="24"/>
          <w:szCs w:val="24"/>
          <w:lang w:val="es-MX"/>
        </w:rPr>
        <w:t xml:space="preserve"> hacer efectivas las políticas </w:t>
      </w:r>
      <w:r w:rsidR="0068365E" w:rsidRPr="001210BF">
        <w:rPr>
          <w:rFonts w:ascii="Century Gothic" w:hAnsi="Century Gothic" w:cs="Arial"/>
          <w:sz w:val="24"/>
          <w:szCs w:val="24"/>
          <w:lang w:val="es-MX"/>
        </w:rPr>
        <w:t>de movilidad urbana a que se refiere este Capítulo, quedan prohibidos:</w:t>
      </w:r>
    </w:p>
    <w:p w14:paraId="15AC5ECA" w14:textId="77777777" w:rsidR="0011310F" w:rsidRPr="00F644FA" w:rsidRDefault="0011310F" w:rsidP="006928A8">
      <w:pPr>
        <w:autoSpaceDE w:val="0"/>
        <w:autoSpaceDN w:val="0"/>
        <w:adjustRightInd w:val="0"/>
        <w:spacing w:after="0" w:line="360" w:lineRule="auto"/>
        <w:jc w:val="both"/>
        <w:rPr>
          <w:rFonts w:ascii="Century Gothic" w:hAnsi="Century Gothic" w:cs="Arial"/>
          <w:lang w:val="es-MX"/>
        </w:rPr>
      </w:pPr>
    </w:p>
    <w:p w14:paraId="10BD26F4" w14:textId="77777777" w:rsidR="0068365E" w:rsidRPr="001210BF" w:rsidRDefault="0068365E" w:rsidP="006928A8">
      <w:pPr>
        <w:pStyle w:val="Prrafodelista"/>
        <w:numPr>
          <w:ilvl w:val="0"/>
          <w:numId w:val="67"/>
        </w:numPr>
        <w:tabs>
          <w:tab w:val="left" w:pos="3119"/>
        </w:tabs>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Los cruces, puentes y v</w:t>
      </w:r>
      <w:r w:rsidR="0011310F" w:rsidRPr="001210BF">
        <w:rPr>
          <w:rFonts w:ascii="Century Gothic" w:hAnsi="Century Gothic" w:cs="Arial"/>
          <w:lang w:val="es-MX"/>
        </w:rPr>
        <w:t>ías sin accesibilidad universal.</w:t>
      </w:r>
    </w:p>
    <w:p w14:paraId="438C21A0" w14:textId="77777777" w:rsidR="0011310F" w:rsidRPr="00F644FA" w:rsidRDefault="0011310F" w:rsidP="006928A8">
      <w:pPr>
        <w:pStyle w:val="Prrafodelista"/>
        <w:tabs>
          <w:tab w:val="left" w:pos="3119"/>
        </w:tabs>
        <w:spacing w:line="360" w:lineRule="auto"/>
        <w:ind w:left="709" w:hanging="180"/>
        <w:contextualSpacing w:val="0"/>
        <w:jc w:val="both"/>
        <w:rPr>
          <w:rFonts w:ascii="Century Gothic" w:hAnsi="Century Gothic" w:cs="Arial"/>
          <w:sz w:val="22"/>
          <w:szCs w:val="22"/>
          <w:lang w:val="es-MX"/>
        </w:rPr>
      </w:pPr>
    </w:p>
    <w:p w14:paraId="71F2DFCC" w14:textId="77777777" w:rsidR="0068365E" w:rsidRPr="001210BF" w:rsidRDefault="0068365E" w:rsidP="006928A8">
      <w:pPr>
        <w:pStyle w:val="Prrafodelista"/>
        <w:numPr>
          <w:ilvl w:val="0"/>
          <w:numId w:val="67"/>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La obstrucción fija o recurrente de vías públicas, inclu</w:t>
      </w:r>
      <w:r w:rsidR="0011310F" w:rsidRPr="001210BF">
        <w:rPr>
          <w:rFonts w:ascii="Century Gothic" w:hAnsi="Century Gothic" w:cs="Arial"/>
          <w:lang w:val="es-MX"/>
        </w:rPr>
        <w:t xml:space="preserve">yendo sus banquetas o </w:t>
      </w:r>
      <w:proofErr w:type="spellStart"/>
      <w:r w:rsidR="0011310F" w:rsidRPr="001210BF">
        <w:rPr>
          <w:rFonts w:ascii="Century Gothic" w:hAnsi="Century Gothic" w:cs="Arial"/>
          <w:lang w:val="es-MX"/>
        </w:rPr>
        <w:t>ciclovías</w:t>
      </w:r>
      <w:proofErr w:type="spellEnd"/>
      <w:r w:rsidR="0011310F" w:rsidRPr="001210BF">
        <w:rPr>
          <w:rFonts w:ascii="Century Gothic" w:hAnsi="Century Gothic" w:cs="Arial"/>
          <w:lang w:val="es-MX"/>
        </w:rPr>
        <w:t>.</w:t>
      </w:r>
    </w:p>
    <w:p w14:paraId="0D808BCD" w14:textId="77777777" w:rsidR="0011310F" w:rsidRPr="00F644FA" w:rsidRDefault="0011310F" w:rsidP="006928A8">
      <w:pPr>
        <w:spacing w:after="0" w:line="360" w:lineRule="auto"/>
        <w:ind w:left="709" w:hanging="180"/>
        <w:jc w:val="both"/>
        <w:rPr>
          <w:rFonts w:ascii="Century Gothic" w:hAnsi="Century Gothic" w:cs="Arial"/>
          <w:lang w:val="es-MX"/>
        </w:rPr>
      </w:pPr>
    </w:p>
    <w:p w14:paraId="177FE029" w14:textId="77777777" w:rsidR="0068365E" w:rsidRPr="001210BF" w:rsidRDefault="0068365E" w:rsidP="006928A8">
      <w:pPr>
        <w:pStyle w:val="Prrafodelista"/>
        <w:numPr>
          <w:ilvl w:val="0"/>
          <w:numId w:val="67"/>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La publicidad en el interior de las vías públicas mediante anun</w:t>
      </w:r>
      <w:r w:rsidR="0011310F" w:rsidRPr="001210BF">
        <w:rPr>
          <w:rFonts w:ascii="Century Gothic" w:hAnsi="Century Gothic" w:cs="Arial"/>
          <w:lang w:val="es-MX"/>
        </w:rPr>
        <w:t>cios, pendones o espectaculares.</w:t>
      </w:r>
    </w:p>
    <w:p w14:paraId="1FC75093" w14:textId="77777777" w:rsidR="0011310F" w:rsidRPr="00F644FA" w:rsidRDefault="0011310F" w:rsidP="006928A8">
      <w:pPr>
        <w:spacing w:after="0" w:line="360" w:lineRule="auto"/>
        <w:ind w:left="709" w:hanging="180"/>
        <w:jc w:val="both"/>
        <w:rPr>
          <w:rFonts w:ascii="Century Gothic" w:hAnsi="Century Gothic" w:cs="Arial"/>
          <w:lang w:val="es-MX"/>
        </w:rPr>
      </w:pPr>
    </w:p>
    <w:p w14:paraId="3C6ADC69" w14:textId="77777777" w:rsidR="0068365E" w:rsidRPr="001210BF" w:rsidRDefault="0068365E" w:rsidP="006928A8">
      <w:pPr>
        <w:pStyle w:val="Prrafodelista"/>
        <w:numPr>
          <w:ilvl w:val="0"/>
          <w:numId w:val="67"/>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 xml:space="preserve">Las obras </w:t>
      </w:r>
      <w:r w:rsidR="002A708D" w:rsidRPr="001210BF">
        <w:rPr>
          <w:rFonts w:ascii="Century Gothic" w:hAnsi="Century Gothic" w:cs="Arial"/>
          <w:lang w:val="es-MX"/>
        </w:rPr>
        <w:t>públicas</w:t>
      </w:r>
      <w:r w:rsidRPr="001210BF">
        <w:rPr>
          <w:rFonts w:ascii="Century Gothic" w:hAnsi="Century Gothic" w:cs="Arial"/>
          <w:lang w:val="es-MX"/>
        </w:rPr>
        <w:t xml:space="preserve"> que no contengan espacio para la circulación de cada modo de transporte, a menos </w:t>
      </w:r>
      <w:r w:rsidR="0011310F" w:rsidRPr="001210BF">
        <w:rPr>
          <w:rFonts w:ascii="Century Gothic" w:hAnsi="Century Gothic" w:cs="Arial"/>
          <w:lang w:val="es-MX"/>
        </w:rPr>
        <w:t>que exista circulación alterna.</w:t>
      </w:r>
    </w:p>
    <w:p w14:paraId="6A968D25" w14:textId="77777777" w:rsidR="0011310F" w:rsidRPr="00F644FA" w:rsidRDefault="0011310F" w:rsidP="006928A8">
      <w:pPr>
        <w:spacing w:after="0" w:line="360" w:lineRule="auto"/>
        <w:jc w:val="both"/>
        <w:rPr>
          <w:rFonts w:ascii="Century Gothic" w:hAnsi="Century Gothic" w:cs="Arial"/>
          <w:lang w:val="es-MX"/>
        </w:rPr>
      </w:pPr>
    </w:p>
    <w:p w14:paraId="2CB1BEF3"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lo previsto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en materia de movilidad sostenible, se deberá observar lo establecido 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Vialidad y Tránsito</w:t>
      </w:r>
      <w:r w:rsidR="00520398" w:rsidRPr="001210BF">
        <w:rPr>
          <w:rFonts w:ascii="Century Gothic" w:hAnsi="Century Gothic" w:cs="Arial"/>
          <w:sz w:val="24"/>
          <w:szCs w:val="24"/>
          <w:lang w:val="es-MX"/>
        </w:rPr>
        <w:t xml:space="preserve"> para el Estado</w:t>
      </w:r>
      <w:r w:rsidRPr="001210BF">
        <w:rPr>
          <w:rFonts w:ascii="Century Gothic" w:hAnsi="Century Gothic" w:cs="Arial"/>
          <w:sz w:val="24"/>
          <w:szCs w:val="24"/>
          <w:lang w:val="es-MX"/>
        </w:rPr>
        <w:t xml:space="preserv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lastRenderedPageBreak/>
        <w:t>de Transporte</w:t>
      </w:r>
      <w:r w:rsidR="00AB6C5C" w:rsidRPr="001210BF">
        <w:rPr>
          <w:rFonts w:ascii="Century Gothic" w:hAnsi="Century Gothic" w:cs="Arial"/>
          <w:sz w:val="24"/>
          <w:szCs w:val="24"/>
          <w:lang w:val="es-MX"/>
        </w:rPr>
        <w:t xml:space="preserve"> del Estado</w:t>
      </w:r>
      <w:r w:rsidRPr="001210BF">
        <w:rPr>
          <w:rFonts w:ascii="Century Gothic" w:hAnsi="Century Gothic" w:cs="Arial"/>
          <w:sz w:val="24"/>
          <w:szCs w:val="24"/>
          <w:lang w:val="es-MX"/>
        </w:rPr>
        <w:t>, así como demás disposiciones aplicables en el Estado.</w:t>
      </w:r>
    </w:p>
    <w:p w14:paraId="39F74971" w14:textId="77777777" w:rsidR="0068365E" w:rsidRPr="00393F75" w:rsidRDefault="0068365E" w:rsidP="006928A8">
      <w:pPr>
        <w:pStyle w:val="Ttulo5"/>
        <w:spacing w:line="360" w:lineRule="auto"/>
        <w:rPr>
          <w:rFonts w:ascii="Century Gothic" w:hAnsi="Century Gothic"/>
          <w:szCs w:val="20"/>
          <w:lang w:val="es-MX"/>
        </w:rPr>
      </w:pPr>
    </w:p>
    <w:p w14:paraId="5EC953BC" w14:textId="77777777" w:rsidR="00392667" w:rsidRPr="001210BF" w:rsidRDefault="00392667"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t>SECCIÓN SEGUNDA</w:t>
      </w:r>
    </w:p>
    <w:p w14:paraId="6C9E2B69" w14:textId="77777777" w:rsidR="0068365E" w:rsidRPr="001210BF" w:rsidRDefault="00392667"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DE LAS NORMAS PARA EL DISEÑO Y SERVICIO DE LAS VIALIDADES</w:t>
      </w:r>
    </w:p>
    <w:p w14:paraId="0AF44C5D" w14:textId="77777777" w:rsidR="0011310F" w:rsidRPr="00393F75" w:rsidRDefault="0011310F" w:rsidP="006928A8">
      <w:pPr>
        <w:spacing w:after="0" w:line="360" w:lineRule="auto"/>
        <w:rPr>
          <w:rFonts w:ascii="Century Gothic" w:hAnsi="Century Gothic"/>
          <w:lang w:val="es-MX"/>
        </w:rPr>
      </w:pPr>
    </w:p>
    <w:p w14:paraId="592250F1"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Normas de vialidad </w:t>
      </w:r>
    </w:p>
    <w:p w14:paraId="1488207E"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31</w:t>
      </w:r>
      <w:r w:rsidR="00392667"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Las normas de vialidad regulan las características, especificaciones y dimensiones de las calles y andadores, pavimentos, banquetas y guarniciones, así como la nomenclatura</w:t>
      </w:r>
      <w:r w:rsidR="002A708D" w:rsidRPr="001210BF">
        <w:rPr>
          <w:rFonts w:ascii="Century Gothic" w:eastAsia="Arial Unicode MS" w:hAnsi="Century Gothic" w:cs="Arial"/>
          <w:sz w:val="24"/>
          <w:szCs w:val="24"/>
          <w:lang w:val="es-MX"/>
        </w:rPr>
        <w:t xml:space="preserve"> y circulación en las mismas; </w:t>
      </w:r>
      <w:r w:rsidR="0068365E" w:rsidRPr="001210BF">
        <w:rPr>
          <w:rFonts w:ascii="Century Gothic" w:eastAsia="Arial Unicode MS" w:hAnsi="Century Gothic" w:cs="Arial"/>
          <w:sz w:val="24"/>
          <w:szCs w:val="24"/>
          <w:lang w:val="es-MX"/>
        </w:rPr>
        <w:t xml:space="preserve">de acuerdo </w:t>
      </w:r>
      <w:r w:rsidRPr="001210BF">
        <w:rPr>
          <w:rFonts w:ascii="Century Gothic" w:eastAsia="Arial Unicode MS" w:hAnsi="Century Gothic" w:cs="Arial"/>
          <w:sz w:val="24"/>
          <w:szCs w:val="24"/>
          <w:lang w:val="es-MX"/>
        </w:rPr>
        <w:t>con</w:t>
      </w:r>
      <w:r w:rsidR="0068365E" w:rsidRPr="001210BF">
        <w:rPr>
          <w:rFonts w:ascii="Century Gothic" w:eastAsia="Arial Unicode MS" w:hAnsi="Century Gothic" w:cs="Arial"/>
          <w:sz w:val="24"/>
          <w:szCs w:val="24"/>
          <w:lang w:val="es-MX"/>
        </w:rPr>
        <w:t xml:space="preserve"> los siguientes criterios de proyecto:</w:t>
      </w:r>
    </w:p>
    <w:p w14:paraId="45534DAD" w14:textId="77777777" w:rsidR="0011310F" w:rsidRPr="00393F75" w:rsidRDefault="0011310F" w:rsidP="006928A8">
      <w:pPr>
        <w:spacing w:after="0" w:line="360" w:lineRule="auto"/>
        <w:jc w:val="both"/>
        <w:rPr>
          <w:rFonts w:ascii="Century Gothic" w:eastAsia="Arial Unicode MS" w:hAnsi="Century Gothic" w:cs="Arial"/>
          <w:b/>
          <w:sz w:val="20"/>
          <w:szCs w:val="20"/>
          <w:lang w:val="es-MX"/>
        </w:rPr>
      </w:pPr>
    </w:p>
    <w:p w14:paraId="27D7BFC3" w14:textId="77777777" w:rsidR="0011310F"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Cuando una vialidad primaria o secundaria existente, tope con terreno de un fraccionamiento en proyecto, este deberá contemplar el trazo de continuación de dicha vialidad, respetando sus dimensiones originales y asegurando la propiedad pública y el libre tránsito, salvo que los instrumentos de planeación determinen la no continuidad de las vialidades</w:t>
      </w:r>
      <w:r w:rsidR="0011310F" w:rsidRPr="001210BF">
        <w:rPr>
          <w:rFonts w:ascii="Century Gothic" w:eastAsia="Arial Unicode MS" w:hAnsi="Century Gothic" w:cs="Arial"/>
          <w:sz w:val="24"/>
          <w:szCs w:val="24"/>
          <w:lang w:val="es-MX"/>
        </w:rPr>
        <w:t>.</w:t>
      </w:r>
    </w:p>
    <w:p w14:paraId="1AE4747C" w14:textId="77777777" w:rsidR="0011310F" w:rsidRPr="00393F75" w:rsidRDefault="0011310F" w:rsidP="006928A8">
      <w:pPr>
        <w:spacing w:after="0" w:line="360" w:lineRule="auto"/>
        <w:ind w:left="760"/>
        <w:jc w:val="both"/>
        <w:rPr>
          <w:rFonts w:ascii="Century Gothic" w:eastAsia="Calibri" w:hAnsi="Century Gothic" w:cs="Arial"/>
          <w:lang w:val="es-MX"/>
        </w:rPr>
      </w:pPr>
    </w:p>
    <w:p w14:paraId="495567F4" w14:textId="225111E3" w:rsidR="0011310F"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 xml:space="preserve">Toda calle cerrada </w:t>
      </w:r>
      <w:r w:rsidR="008061E3" w:rsidRPr="001210BF">
        <w:rPr>
          <w:rFonts w:ascii="Century Gothic" w:eastAsia="Arial Unicode MS" w:hAnsi="Century Gothic" w:cs="Arial"/>
          <w:sz w:val="24"/>
          <w:szCs w:val="24"/>
          <w:lang w:val="es-MX"/>
        </w:rPr>
        <w:t xml:space="preserve">o sin proyección de prolongación </w:t>
      </w:r>
      <w:r w:rsidRPr="001210BF">
        <w:rPr>
          <w:rFonts w:ascii="Century Gothic" w:eastAsia="Arial Unicode MS" w:hAnsi="Century Gothic" w:cs="Arial"/>
          <w:sz w:val="24"/>
          <w:szCs w:val="24"/>
          <w:lang w:val="es-MX"/>
        </w:rPr>
        <w:t xml:space="preserve">deberá rematar en un retorno que tenga </w:t>
      </w:r>
      <w:r w:rsidR="0086059D" w:rsidRPr="001210BF">
        <w:rPr>
          <w:rFonts w:ascii="Century Gothic" w:eastAsia="Arial Unicode MS" w:hAnsi="Century Gothic" w:cs="Arial"/>
          <w:sz w:val="24"/>
          <w:szCs w:val="24"/>
          <w:lang w:val="es-MX"/>
        </w:rPr>
        <w:t xml:space="preserve">el espacio necesario para el </w:t>
      </w:r>
      <w:r w:rsidR="0047520F">
        <w:rPr>
          <w:rFonts w:ascii="Century Gothic" w:eastAsia="Arial Unicode MS" w:hAnsi="Century Gothic" w:cs="Arial"/>
          <w:sz w:val="24"/>
          <w:szCs w:val="24"/>
          <w:lang w:val="es-MX"/>
        </w:rPr>
        <w:t>regreso</w:t>
      </w:r>
      <w:r w:rsidR="0086059D" w:rsidRPr="001210BF">
        <w:rPr>
          <w:rFonts w:ascii="Century Gothic" w:eastAsia="Arial Unicode MS" w:hAnsi="Century Gothic" w:cs="Arial"/>
          <w:sz w:val="24"/>
          <w:szCs w:val="24"/>
          <w:lang w:val="es-MX"/>
        </w:rPr>
        <w:t xml:space="preserve"> de los vehículos, más las áreas de banqueta y estacionamiento</w:t>
      </w:r>
      <w:r w:rsidRPr="001210BF">
        <w:rPr>
          <w:rFonts w:ascii="Century Gothic" w:eastAsia="Arial Unicode MS" w:hAnsi="Century Gothic" w:cs="Arial"/>
          <w:sz w:val="24"/>
          <w:szCs w:val="24"/>
          <w:lang w:val="es-MX"/>
        </w:rPr>
        <w:t xml:space="preserve">. Su longitud no </w:t>
      </w:r>
      <w:r w:rsidRPr="001210BF">
        <w:rPr>
          <w:rFonts w:ascii="Century Gothic" w:eastAsia="Arial Unicode MS" w:hAnsi="Century Gothic" w:cs="Arial"/>
          <w:sz w:val="24"/>
          <w:szCs w:val="24"/>
          <w:lang w:val="es-MX"/>
        </w:rPr>
        <w:lastRenderedPageBreak/>
        <w:t>será mayor a ciento veinte metros, medidos desde el punto de intersección de los ejes</w:t>
      </w:r>
      <w:r w:rsidR="0011310F" w:rsidRPr="001210BF">
        <w:rPr>
          <w:rFonts w:ascii="Century Gothic" w:eastAsia="Arial Unicode MS" w:hAnsi="Century Gothic" w:cs="Arial"/>
          <w:sz w:val="24"/>
          <w:szCs w:val="24"/>
          <w:lang w:val="es-MX"/>
        </w:rPr>
        <w:t xml:space="preserve"> de calle al centro del retorno.</w:t>
      </w:r>
    </w:p>
    <w:p w14:paraId="6C81CA3D" w14:textId="77777777" w:rsidR="0011310F" w:rsidRPr="00393F75" w:rsidRDefault="0011310F" w:rsidP="006928A8">
      <w:pPr>
        <w:spacing w:after="0" w:line="360" w:lineRule="auto"/>
        <w:jc w:val="both"/>
        <w:rPr>
          <w:rFonts w:ascii="Century Gothic" w:eastAsia="Calibri" w:hAnsi="Century Gothic" w:cs="Arial"/>
          <w:lang w:val="es-MX"/>
        </w:rPr>
      </w:pPr>
    </w:p>
    <w:p w14:paraId="4A3874C1" w14:textId="77777777" w:rsidR="0011310F"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 xml:space="preserve">En fraccionamientos habitacionales de interés social, la longitud máxima de las manzanas no excederá de ciento ochenta metros. En los demás tipos no excederá </w:t>
      </w:r>
      <w:r w:rsidR="0011310F" w:rsidRPr="001210BF">
        <w:rPr>
          <w:rFonts w:ascii="Century Gothic" w:eastAsia="Calibri" w:hAnsi="Century Gothic" w:cs="Arial"/>
          <w:sz w:val="24"/>
          <w:szCs w:val="24"/>
          <w:lang w:val="es-MX"/>
        </w:rPr>
        <w:t xml:space="preserve">de </w:t>
      </w:r>
      <w:r w:rsidRPr="001210BF">
        <w:rPr>
          <w:rFonts w:ascii="Century Gothic" w:eastAsia="Calibri" w:hAnsi="Century Gothic" w:cs="Arial"/>
          <w:sz w:val="24"/>
          <w:szCs w:val="24"/>
          <w:lang w:val="es-MX"/>
        </w:rPr>
        <w:t>d</w:t>
      </w:r>
      <w:r w:rsidR="0086059D" w:rsidRPr="001210BF">
        <w:rPr>
          <w:rFonts w:ascii="Century Gothic" w:eastAsia="Calibri" w:hAnsi="Century Gothic" w:cs="Arial"/>
          <w:sz w:val="24"/>
          <w:szCs w:val="24"/>
          <w:lang w:val="es-MX"/>
        </w:rPr>
        <w:t>oscientos cuarenta metros medidos</w:t>
      </w:r>
      <w:r w:rsidRPr="001210BF">
        <w:rPr>
          <w:rFonts w:ascii="Century Gothic" w:eastAsia="Calibri" w:hAnsi="Century Gothic" w:cs="Arial"/>
          <w:sz w:val="24"/>
          <w:szCs w:val="24"/>
          <w:lang w:val="es-MX"/>
        </w:rPr>
        <w:t xml:space="preserve"> a partir de la intersección de los ejes de calle</w:t>
      </w:r>
      <w:r w:rsidR="0011310F" w:rsidRPr="001210BF">
        <w:rPr>
          <w:rFonts w:ascii="Century Gothic" w:eastAsia="Calibri" w:hAnsi="Century Gothic" w:cs="Arial"/>
          <w:sz w:val="24"/>
          <w:szCs w:val="24"/>
          <w:lang w:val="es-MX"/>
        </w:rPr>
        <w:t>.</w:t>
      </w:r>
    </w:p>
    <w:p w14:paraId="72E3EDD9" w14:textId="77777777" w:rsidR="0011310F" w:rsidRPr="00393F75" w:rsidRDefault="0011310F" w:rsidP="006928A8">
      <w:pPr>
        <w:pStyle w:val="Prrafodelista"/>
        <w:spacing w:line="360" w:lineRule="auto"/>
        <w:rPr>
          <w:rFonts w:ascii="Century Gothic" w:eastAsia="Arial Unicode MS" w:hAnsi="Century Gothic" w:cs="Arial"/>
          <w:sz w:val="22"/>
          <w:szCs w:val="22"/>
          <w:lang w:val="es-MX"/>
        </w:rPr>
      </w:pPr>
    </w:p>
    <w:p w14:paraId="2D288097" w14:textId="77777777" w:rsidR="0068365E"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 xml:space="preserve">En entronques y cruces de calles locales, los ángulos de intersección no deberán ser menores de </w:t>
      </w:r>
      <w:r w:rsidR="0086059D" w:rsidRPr="001210BF">
        <w:rPr>
          <w:rFonts w:ascii="Century Gothic" w:eastAsia="Arial Unicode MS" w:hAnsi="Century Gothic" w:cs="Arial"/>
          <w:sz w:val="24"/>
          <w:szCs w:val="24"/>
          <w:lang w:val="es-MX"/>
        </w:rPr>
        <w:t>setenta y cinco</w:t>
      </w:r>
      <w:r w:rsidRPr="001210BF">
        <w:rPr>
          <w:rFonts w:ascii="Century Gothic" w:eastAsia="Arial Unicode MS" w:hAnsi="Century Gothic" w:cs="Arial"/>
          <w:sz w:val="24"/>
          <w:szCs w:val="24"/>
          <w:lang w:val="es-MX"/>
        </w:rPr>
        <w:t xml:space="preserve"> grados. En entronques y cruceros de vialidades primarias, no deberá ser menor de </w:t>
      </w:r>
      <w:r w:rsidR="0086059D" w:rsidRPr="001210BF">
        <w:rPr>
          <w:rFonts w:ascii="Century Gothic" w:eastAsia="Arial Unicode MS" w:hAnsi="Century Gothic" w:cs="Arial"/>
          <w:sz w:val="24"/>
          <w:szCs w:val="24"/>
          <w:lang w:val="es-MX"/>
        </w:rPr>
        <w:t>ochenta</w:t>
      </w:r>
      <w:r w:rsidRPr="001210BF">
        <w:rPr>
          <w:rFonts w:ascii="Century Gothic" w:eastAsia="Arial Unicode MS" w:hAnsi="Century Gothic" w:cs="Arial"/>
          <w:sz w:val="24"/>
          <w:szCs w:val="24"/>
          <w:lang w:val="es-MX"/>
        </w:rPr>
        <w:t xml:space="preserve"> grados.</w:t>
      </w:r>
    </w:p>
    <w:p w14:paraId="05D9E3EC" w14:textId="77777777" w:rsidR="0011310F" w:rsidRPr="00393F75" w:rsidRDefault="0011310F" w:rsidP="006928A8">
      <w:pPr>
        <w:spacing w:after="0" w:line="360" w:lineRule="auto"/>
        <w:jc w:val="both"/>
        <w:rPr>
          <w:rFonts w:ascii="Century Gothic" w:eastAsia="Calibri" w:hAnsi="Century Gothic" w:cs="Arial"/>
          <w:lang w:val="es-MX"/>
        </w:rPr>
      </w:pPr>
    </w:p>
    <w:p w14:paraId="130977A7"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Anchos mínimos de calle</w:t>
      </w:r>
    </w:p>
    <w:p w14:paraId="6D400DDE"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32</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I</w:t>
      </w:r>
      <w:r w:rsidR="0068365E" w:rsidRPr="001210BF">
        <w:rPr>
          <w:rFonts w:ascii="Century Gothic" w:hAnsi="Century Gothic" w:cs="Arial"/>
          <w:sz w:val="24"/>
          <w:szCs w:val="24"/>
          <w:lang w:val="es-MX"/>
        </w:rPr>
        <w:t xml:space="preserve">ndependientemente del régimen de propiedad, </w:t>
      </w:r>
      <w:r w:rsidR="0068365E" w:rsidRPr="001210BF">
        <w:rPr>
          <w:rFonts w:ascii="Century Gothic" w:eastAsia="Arial Unicode MS" w:hAnsi="Century Gothic" w:cs="Arial"/>
          <w:sz w:val="24"/>
          <w:szCs w:val="24"/>
          <w:lang w:val="es-MX"/>
        </w:rPr>
        <w:t>los municipios establecerán, en sus respectivos planes o reglamentos, el ancho mínimo de las vialidades locales, medido entre los alineamientos de las man</w:t>
      </w:r>
      <w:r w:rsidRPr="001210BF">
        <w:rPr>
          <w:rFonts w:ascii="Century Gothic" w:eastAsia="Arial Unicode MS" w:hAnsi="Century Gothic" w:cs="Arial"/>
          <w:sz w:val="24"/>
          <w:szCs w:val="24"/>
          <w:lang w:val="es-MX"/>
        </w:rPr>
        <w:t xml:space="preserve">zanas opuestas. </w:t>
      </w:r>
      <w:r w:rsidR="0068365E" w:rsidRPr="001210BF">
        <w:rPr>
          <w:rFonts w:ascii="Century Gothic" w:eastAsia="Arial Unicode MS" w:hAnsi="Century Gothic" w:cs="Arial"/>
          <w:sz w:val="24"/>
          <w:szCs w:val="24"/>
          <w:lang w:val="es-MX"/>
        </w:rPr>
        <w:t>Tratándose de vialidades regionales, primarias y secundarias, se estará a lo dispuesto por los instrumentos de planeación aplicables.</w:t>
      </w:r>
    </w:p>
    <w:p w14:paraId="4D60F36F" w14:textId="77777777" w:rsidR="0011310F" w:rsidRPr="00393F75" w:rsidRDefault="0011310F" w:rsidP="006928A8">
      <w:pPr>
        <w:spacing w:after="0" w:line="360" w:lineRule="auto"/>
        <w:jc w:val="both"/>
        <w:rPr>
          <w:rFonts w:ascii="Century Gothic" w:eastAsia="Arial Unicode MS" w:hAnsi="Century Gothic" w:cs="Arial"/>
          <w:lang w:val="es-MX"/>
        </w:rPr>
      </w:pPr>
    </w:p>
    <w:p w14:paraId="1B67D7D9"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Dimensiones </w:t>
      </w:r>
      <w:r w:rsidR="00C51883" w:rsidRPr="001210BF">
        <w:rPr>
          <w:rFonts w:ascii="Century Gothic" w:hAnsi="Century Gothic" w:cs="Arial"/>
          <w:b/>
          <w:i w:val="0"/>
          <w:color w:val="auto"/>
          <w:sz w:val="24"/>
          <w:szCs w:val="24"/>
          <w:lang w:val="es-MX"/>
        </w:rPr>
        <w:t>de v</w:t>
      </w:r>
      <w:r w:rsidRPr="001210BF">
        <w:rPr>
          <w:rFonts w:ascii="Century Gothic" w:hAnsi="Century Gothic" w:cs="Arial"/>
          <w:b/>
          <w:i w:val="0"/>
          <w:color w:val="auto"/>
          <w:sz w:val="24"/>
          <w:szCs w:val="24"/>
          <w:lang w:val="es-MX"/>
        </w:rPr>
        <w:t>ialidades</w:t>
      </w:r>
    </w:p>
    <w:p w14:paraId="79D0503C"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3</w:t>
      </w:r>
      <w:r w:rsidR="0068365E" w:rsidRPr="001210BF">
        <w:rPr>
          <w:rFonts w:ascii="Century Gothic" w:hAnsi="Century Gothic" w:cs="Arial"/>
          <w:b/>
          <w:sz w:val="24"/>
          <w:szCs w:val="24"/>
          <w:lang w:val="es-MX"/>
        </w:rPr>
        <w:t>.</w:t>
      </w:r>
      <w:r w:rsidR="0068365E" w:rsidRPr="001210BF">
        <w:rPr>
          <w:rFonts w:ascii="Century Gothic" w:eastAsia="Arial Unicode MS" w:hAnsi="Century Gothic" w:cs="Arial"/>
          <w:sz w:val="24"/>
          <w:szCs w:val="24"/>
          <w:lang w:val="es-MX"/>
        </w:rPr>
        <w:t xml:space="preserve"> Toda acción urbanística que implique el aprovechamiento del suelo urbano o el crecimiento de los centros de población deberá prever un </w:t>
      </w:r>
      <w:r w:rsidR="0068365E" w:rsidRPr="001210BF">
        <w:rPr>
          <w:rFonts w:ascii="Century Gothic" w:eastAsia="Arial Unicode MS" w:hAnsi="Century Gothic" w:cs="Arial"/>
          <w:sz w:val="24"/>
          <w:szCs w:val="24"/>
          <w:lang w:val="es-MX"/>
        </w:rPr>
        <w:lastRenderedPageBreak/>
        <w:t>sistema de redes: vial, de transporte público, de carga, ciclista y peatonal, con las dimensiones y distancias mínimas establecidas en</w:t>
      </w:r>
      <w:r w:rsidRPr="001210BF">
        <w:rPr>
          <w:rFonts w:ascii="Century Gothic" w:eastAsia="Arial Unicode MS" w:hAnsi="Century Gothic" w:cs="Arial"/>
          <w:sz w:val="24"/>
          <w:szCs w:val="24"/>
          <w:lang w:val="es-MX"/>
        </w:rPr>
        <w:t xml:space="preserve"> la</w:t>
      </w:r>
      <w:r w:rsidR="0068365E" w:rsidRPr="001210BF">
        <w:rPr>
          <w:rFonts w:ascii="Century Gothic" w:eastAsia="Arial Unicode MS" w:hAnsi="Century Gothic" w:cs="Arial"/>
          <w:sz w:val="24"/>
          <w:szCs w:val="24"/>
          <w:lang w:val="es-MX"/>
        </w:rPr>
        <w:t xml:space="preserve"> presente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xml:space="preserve"> </w:t>
      </w:r>
      <w:r w:rsidR="0068365E" w:rsidRPr="001210BF">
        <w:rPr>
          <w:rFonts w:ascii="Century Gothic" w:eastAsia="Arial Unicode MS" w:hAnsi="Century Gothic" w:cs="Arial"/>
          <w:sz w:val="24"/>
          <w:szCs w:val="24"/>
          <w:lang w:val="es-MX"/>
        </w:rPr>
        <w:t>y los instrumentos de planeación, considerando</w:t>
      </w:r>
      <w:r w:rsidR="00E62F61" w:rsidRPr="001210BF">
        <w:rPr>
          <w:rFonts w:ascii="Century Gothic" w:eastAsia="Arial Unicode MS" w:hAnsi="Century Gothic" w:cs="Arial"/>
          <w:sz w:val="24"/>
          <w:szCs w:val="24"/>
          <w:lang w:val="es-MX"/>
        </w:rPr>
        <w:t xml:space="preserve"> criterios de calle completa e i</w:t>
      </w:r>
      <w:r w:rsidR="0068365E" w:rsidRPr="001210BF">
        <w:rPr>
          <w:rFonts w:ascii="Century Gothic" w:eastAsia="Arial Unicode MS" w:hAnsi="Century Gothic" w:cs="Arial"/>
          <w:sz w:val="24"/>
          <w:szCs w:val="24"/>
          <w:lang w:val="es-MX"/>
        </w:rPr>
        <w:t xml:space="preserve">nfraestructura verde. </w:t>
      </w:r>
    </w:p>
    <w:p w14:paraId="47A2F4AC" w14:textId="77777777" w:rsidR="0011310F" w:rsidRPr="00393F75" w:rsidRDefault="0011310F" w:rsidP="006928A8">
      <w:pPr>
        <w:spacing w:after="0" w:line="360" w:lineRule="auto"/>
        <w:jc w:val="both"/>
        <w:rPr>
          <w:rFonts w:ascii="Century Gothic" w:eastAsia="Arial Unicode MS" w:hAnsi="Century Gothic" w:cs="Arial"/>
          <w:lang w:val="es-MX"/>
        </w:rPr>
      </w:pPr>
    </w:p>
    <w:p w14:paraId="51915375" w14:textId="77777777" w:rsidR="0068365E" w:rsidRPr="001210BF" w:rsidRDefault="0068365E"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Los desarrollos con impacto a las redes de </w:t>
      </w:r>
      <w:proofErr w:type="gramStart"/>
      <w:r w:rsidRPr="001210BF">
        <w:rPr>
          <w:rFonts w:ascii="Century Gothic" w:eastAsia="Arial Unicode MS" w:hAnsi="Century Gothic" w:cs="Arial"/>
          <w:sz w:val="24"/>
          <w:szCs w:val="24"/>
          <w:lang w:val="es-MX"/>
        </w:rPr>
        <w:t>movilidad existentes o planeadas</w:t>
      </w:r>
      <w:proofErr w:type="gramEnd"/>
      <w:r w:rsidRPr="001210BF">
        <w:rPr>
          <w:rFonts w:ascii="Century Gothic" w:eastAsia="Arial Unicode MS" w:hAnsi="Century Gothic" w:cs="Arial"/>
          <w:sz w:val="24"/>
          <w:szCs w:val="24"/>
          <w:lang w:val="es-MX"/>
        </w:rPr>
        <w:t>, requerirán de un estudio de movilidad sancionado por la autoridad competente, conforme a la reglamentación correspondiente.</w:t>
      </w:r>
    </w:p>
    <w:p w14:paraId="4F3B9BB3" w14:textId="77777777" w:rsidR="0011310F" w:rsidRPr="00393F75" w:rsidRDefault="0011310F" w:rsidP="006928A8">
      <w:pPr>
        <w:spacing w:after="0" w:line="360" w:lineRule="auto"/>
        <w:jc w:val="both"/>
        <w:rPr>
          <w:rFonts w:ascii="Century Gothic" w:eastAsia="Arial Unicode MS" w:hAnsi="Century Gothic" w:cs="Arial"/>
          <w:lang w:val="es-MX"/>
        </w:rPr>
      </w:pPr>
    </w:p>
    <w:p w14:paraId="3CD106F5" w14:textId="77777777" w:rsidR="00C46AE5" w:rsidRPr="001210BF" w:rsidRDefault="00C46AE5" w:rsidP="0047520F">
      <w:pPr>
        <w:pStyle w:val="Ttulo5"/>
        <w:tabs>
          <w:tab w:val="center" w:pos="4962"/>
          <w:tab w:val="left" w:pos="7275"/>
        </w:tabs>
        <w:spacing w:line="360" w:lineRule="auto"/>
        <w:jc w:val="left"/>
        <w:rPr>
          <w:rFonts w:ascii="Century Gothic" w:eastAsia="Arial Unicode MS" w:hAnsi="Century Gothic" w:cs="Arial"/>
          <w:sz w:val="24"/>
          <w:lang w:val="es-MX"/>
        </w:rPr>
      </w:pPr>
      <w:r w:rsidRPr="001210BF">
        <w:rPr>
          <w:rFonts w:ascii="Century Gothic" w:eastAsia="Arial Unicode MS" w:hAnsi="Century Gothic" w:cs="Arial"/>
          <w:sz w:val="24"/>
          <w:lang w:val="es-MX"/>
        </w:rPr>
        <w:tab/>
        <w:t xml:space="preserve">SECCIÓN </w:t>
      </w:r>
      <w:r w:rsidR="004D1E56" w:rsidRPr="001210BF">
        <w:rPr>
          <w:rFonts w:ascii="Century Gothic" w:eastAsia="Arial Unicode MS" w:hAnsi="Century Gothic" w:cs="Arial"/>
          <w:sz w:val="24"/>
          <w:lang w:val="es-MX"/>
        </w:rPr>
        <w:t>TERCERA</w:t>
      </w:r>
    </w:p>
    <w:p w14:paraId="3A04B22E" w14:textId="77777777" w:rsidR="0011310F" w:rsidRPr="001210BF" w:rsidRDefault="00C46AE5" w:rsidP="0047520F">
      <w:pPr>
        <w:pStyle w:val="Ttulo5"/>
        <w:tabs>
          <w:tab w:val="center" w:pos="4962"/>
          <w:tab w:val="left" w:pos="7275"/>
        </w:tabs>
        <w:spacing w:line="360" w:lineRule="auto"/>
        <w:rPr>
          <w:rFonts w:ascii="Century Gothic" w:eastAsia="Arial Unicode MS" w:hAnsi="Century Gothic" w:cs="Arial"/>
          <w:b w:val="0"/>
          <w:sz w:val="24"/>
          <w:lang w:val="es-MX"/>
        </w:rPr>
      </w:pPr>
      <w:r w:rsidRPr="001210BF">
        <w:rPr>
          <w:rFonts w:ascii="Century Gothic" w:eastAsia="Arial Unicode MS" w:hAnsi="Century Gothic" w:cs="Arial"/>
          <w:b w:val="0"/>
          <w:sz w:val="24"/>
          <w:lang w:val="es-MX"/>
        </w:rPr>
        <w:t>DE LA PAVIMENTACIÓN</w:t>
      </w:r>
    </w:p>
    <w:p w14:paraId="61346BFF" w14:textId="77777777" w:rsidR="0068365E" w:rsidRPr="00393F75" w:rsidRDefault="0011310F" w:rsidP="006928A8">
      <w:pPr>
        <w:pStyle w:val="Ttulo5"/>
        <w:tabs>
          <w:tab w:val="center" w:pos="4680"/>
          <w:tab w:val="left" w:pos="7275"/>
        </w:tabs>
        <w:spacing w:line="360" w:lineRule="auto"/>
        <w:jc w:val="left"/>
        <w:rPr>
          <w:rFonts w:ascii="Century Gothic" w:eastAsia="Arial Unicode MS" w:hAnsi="Century Gothic" w:cs="Arial"/>
          <w:b w:val="0"/>
          <w:sz w:val="22"/>
          <w:szCs w:val="22"/>
          <w:lang w:val="es-MX"/>
        </w:rPr>
      </w:pPr>
      <w:r w:rsidRPr="001210BF">
        <w:rPr>
          <w:rFonts w:ascii="Century Gothic" w:eastAsia="Arial Unicode MS" w:hAnsi="Century Gothic" w:cs="Arial"/>
          <w:sz w:val="24"/>
          <w:lang w:val="es-MX"/>
        </w:rPr>
        <w:tab/>
      </w:r>
    </w:p>
    <w:p w14:paraId="331FF4F2"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Capacidad mínima de calles</w:t>
      </w:r>
    </w:p>
    <w:p w14:paraId="6C04C38D"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4</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Las calles deben ser aptas para desalojar escurrimientos superficiales, para evitar encharcamientos y afectación a guarniciones, redes de instalaciones, banquetas y construcciones colindantes.</w:t>
      </w:r>
    </w:p>
    <w:p w14:paraId="0DCED7AF" w14:textId="77777777" w:rsidR="0072763C" w:rsidRPr="001210BF" w:rsidRDefault="0072763C" w:rsidP="006928A8">
      <w:pPr>
        <w:spacing w:after="0" w:line="360" w:lineRule="auto"/>
        <w:jc w:val="both"/>
        <w:rPr>
          <w:rFonts w:ascii="Century Gothic" w:hAnsi="Century Gothic" w:cs="Arial"/>
          <w:b/>
          <w:sz w:val="24"/>
          <w:szCs w:val="24"/>
          <w:lang w:val="es-MX"/>
        </w:rPr>
      </w:pPr>
    </w:p>
    <w:p w14:paraId="533517EF" w14:textId="77777777" w:rsidR="0068365E" w:rsidRPr="001210BF" w:rsidRDefault="0068365E"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Los espesores de pavimentación y </w:t>
      </w:r>
      <w:proofErr w:type="spellStart"/>
      <w:r w:rsidRPr="001210BF">
        <w:rPr>
          <w:rFonts w:ascii="Century Gothic" w:eastAsia="Arial Unicode MS" w:hAnsi="Century Gothic" w:cs="Arial"/>
          <w:sz w:val="24"/>
          <w:szCs w:val="24"/>
          <w:lang w:val="es-MX"/>
        </w:rPr>
        <w:t>subrasantes</w:t>
      </w:r>
      <w:proofErr w:type="spellEnd"/>
      <w:r w:rsidRPr="001210BF">
        <w:rPr>
          <w:rFonts w:ascii="Century Gothic" w:eastAsia="Arial Unicode MS" w:hAnsi="Century Gothic" w:cs="Arial"/>
          <w:sz w:val="24"/>
          <w:szCs w:val="24"/>
          <w:lang w:val="es-MX"/>
        </w:rPr>
        <w:t xml:space="preserve"> se harán de acuerdo a los estudios de mecánica de suelo</w:t>
      </w:r>
      <w:r w:rsidR="0072763C" w:rsidRPr="001210BF">
        <w:rPr>
          <w:rFonts w:ascii="Century Gothic" w:eastAsia="Arial Unicode MS" w:hAnsi="Century Gothic" w:cs="Arial"/>
          <w:sz w:val="24"/>
          <w:szCs w:val="24"/>
          <w:lang w:val="es-MX"/>
        </w:rPr>
        <w:t>s</w:t>
      </w:r>
      <w:r w:rsidRPr="001210BF">
        <w:rPr>
          <w:rFonts w:ascii="Century Gothic" w:eastAsia="Arial Unicode MS" w:hAnsi="Century Gothic" w:cs="Arial"/>
          <w:sz w:val="24"/>
          <w:szCs w:val="24"/>
          <w:lang w:val="es-MX"/>
        </w:rPr>
        <w:t xml:space="preserve"> y tráfico vehicular previstos, según sea el caso.</w:t>
      </w:r>
    </w:p>
    <w:p w14:paraId="36E410FA" w14:textId="77777777" w:rsidR="0072763C" w:rsidRPr="001210BF" w:rsidRDefault="0072763C" w:rsidP="006928A8">
      <w:pPr>
        <w:spacing w:after="0" w:line="360" w:lineRule="auto"/>
        <w:jc w:val="both"/>
        <w:rPr>
          <w:rFonts w:ascii="Century Gothic" w:eastAsia="Arial Unicode MS" w:hAnsi="Century Gothic" w:cs="Arial"/>
          <w:b/>
          <w:sz w:val="24"/>
          <w:szCs w:val="24"/>
          <w:lang w:val="es-MX"/>
        </w:rPr>
      </w:pPr>
    </w:p>
    <w:p w14:paraId="666C28E6"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Delimitación de calles</w:t>
      </w:r>
    </w:p>
    <w:p w14:paraId="5E69F6D7" w14:textId="77777777" w:rsidR="0068365E" w:rsidRPr="001210BF" w:rsidRDefault="0072763C"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5</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 xml:space="preserve">Para delimitar las calles, se construirán guarniciones de concreto hidráulico, cuyas esquinas deberán ser acondicionadas de tal forma que permitan el uso y libre tránsito de las personas con discapacidad. </w:t>
      </w:r>
    </w:p>
    <w:p w14:paraId="222F768A"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11E35D35"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Pavimentación</w:t>
      </w:r>
    </w:p>
    <w:p w14:paraId="5A7B8242" w14:textId="77777777" w:rsidR="0068365E" w:rsidRPr="001210BF" w:rsidRDefault="0072763C"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6</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En los centros de población estratégicos</w:t>
      </w:r>
      <w:r w:rsidR="0068365E" w:rsidRPr="001210BF">
        <w:rPr>
          <w:rFonts w:ascii="Century Gothic" w:eastAsia="Arial Unicode MS" w:hAnsi="Century Gothic" w:cs="Arial"/>
          <w:b/>
          <w:sz w:val="24"/>
          <w:szCs w:val="24"/>
          <w:lang w:val="es-MX"/>
        </w:rPr>
        <w:t>,</w:t>
      </w:r>
      <w:r w:rsidR="0068365E" w:rsidRPr="001210BF">
        <w:rPr>
          <w:rFonts w:ascii="Century Gothic" w:eastAsia="Arial Unicode MS" w:hAnsi="Century Gothic" w:cs="Arial"/>
          <w:sz w:val="24"/>
          <w:szCs w:val="24"/>
          <w:lang w:val="es-MX"/>
        </w:rPr>
        <w:t xml:space="preserve"> la pavimentación será de concreto hidráulico en los siguientes casos:</w:t>
      </w:r>
      <w:r w:rsidR="0068365E" w:rsidRPr="001210BF">
        <w:rPr>
          <w:rFonts w:ascii="Century Gothic" w:eastAsia="Calibri" w:hAnsi="Century Gothic" w:cs="Arial"/>
          <w:sz w:val="24"/>
          <w:szCs w:val="24"/>
          <w:lang w:val="es-MX"/>
        </w:rPr>
        <w:t xml:space="preserve"> </w:t>
      </w:r>
    </w:p>
    <w:p w14:paraId="4F410D2B" w14:textId="77777777" w:rsidR="0072763C" w:rsidRPr="001210BF" w:rsidRDefault="0072763C" w:rsidP="006928A8">
      <w:pPr>
        <w:spacing w:after="0" w:line="360" w:lineRule="auto"/>
        <w:jc w:val="both"/>
        <w:rPr>
          <w:rFonts w:ascii="Century Gothic" w:eastAsia="Calibri" w:hAnsi="Century Gothic" w:cs="Arial"/>
          <w:sz w:val="24"/>
          <w:szCs w:val="24"/>
          <w:lang w:val="es-MX"/>
        </w:rPr>
      </w:pPr>
    </w:p>
    <w:p w14:paraId="0DA319BE"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las </w:t>
      </w:r>
      <w:r w:rsidR="0081122F" w:rsidRPr="001210BF">
        <w:rPr>
          <w:rFonts w:ascii="Century Gothic" w:eastAsia="Arial Unicode MS" w:hAnsi="Century Gothic" w:cs="Arial"/>
          <w:sz w:val="24"/>
          <w:szCs w:val="24"/>
          <w:lang w:val="es-MX"/>
        </w:rPr>
        <w:t>vías</w:t>
      </w:r>
      <w:r w:rsidRPr="001210BF">
        <w:rPr>
          <w:rFonts w:ascii="Century Gothic" w:eastAsia="Arial Unicode MS" w:hAnsi="Century Gothic" w:cs="Arial"/>
          <w:sz w:val="24"/>
          <w:szCs w:val="24"/>
          <w:lang w:val="es-MX"/>
        </w:rPr>
        <w:t xml:space="preserve"> regionales y primarias que determinen los instrumentos de planeación correspondientes</w:t>
      </w:r>
      <w:r w:rsidR="0072763C" w:rsidRPr="001210BF">
        <w:rPr>
          <w:rFonts w:ascii="Century Gothic" w:eastAsia="Arial Unicode MS" w:hAnsi="Century Gothic" w:cs="Arial"/>
          <w:sz w:val="24"/>
          <w:szCs w:val="24"/>
          <w:lang w:val="es-MX"/>
        </w:rPr>
        <w:t>.</w:t>
      </w:r>
    </w:p>
    <w:p w14:paraId="451F4FCF" w14:textId="77777777" w:rsidR="0072763C" w:rsidRPr="001210BF" w:rsidRDefault="0072763C" w:rsidP="006928A8">
      <w:pPr>
        <w:spacing w:after="0" w:line="360" w:lineRule="auto"/>
        <w:ind w:left="709" w:hanging="349"/>
        <w:jc w:val="both"/>
        <w:rPr>
          <w:rFonts w:ascii="Century Gothic" w:eastAsia="Arial Unicode MS" w:hAnsi="Century Gothic" w:cs="Arial"/>
          <w:sz w:val="24"/>
          <w:szCs w:val="24"/>
          <w:lang w:val="es-MX"/>
        </w:rPr>
      </w:pPr>
    </w:p>
    <w:p w14:paraId="5D45A478"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vialidades con escurrimientos pluviales</w:t>
      </w:r>
      <w:r w:rsidR="0081122F" w:rsidRPr="001210BF">
        <w:rPr>
          <w:rFonts w:ascii="Century Gothic" w:eastAsia="Arial Unicode MS" w:hAnsi="Century Gothic" w:cs="Arial"/>
          <w:sz w:val="24"/>
          <w:szCs w:val="24"/>
          <w:lang w:val="es-MX"/>
        </w:rPr>
        <w:t xml:space="preserve"> o pendientes pronunciadas</w:t>
      </w:r>
      <w:r w:rsidRPr="001210BF">
        <w:rPr>
          <w:rFonts w:ascii="Century Gothic" w:eastAsia="Arial Unicode MS" w:hAnsi="Century Gothic" w:cs="Arial"/>
          <w:sz w:val="24"/>
          <w:szCs w:val="24"/>
          <w:lang w:val="es-MX"/>
        </w:rPr>
        <w:t xml:space="preserve"> que así lo requieran, de acuerdo </w:t>
      </w:r>
      <w:r w:rsidR="0072763C" w:rsidRPr="001210BF">
        <w:rPr>
          <w:rFonts w:ascii="Century Gothic" w:eastAsia="Arial Unicode MS" w:hAnsi="Century Gothic" w:cs="Arial"/>
          <w:sz w:val="24"/>
          <w:szCs w:val="24"/>
          <w:lang w:val="es-MX"/>
        </w:rPr>
        <w:t>con</w:t>
      </w:r>
      <w:r w:rsidRPr="001210BF">
        <w:rPr>
          <w:rFonts w:ascii="Century Gothic" w:eastAsia="Arial Unicode MS" w:hAnsi="Century Gothic" w:cs="Arial"/>
          <w:sz w:val="24"/>
          <w:szCs w:val="24"/>
          <w:lang w:val="es-MX"/>
        </w:rPr>
        <w:t xml:space="preserve"> estudios de cada situación en particular</w:t>
      </w:r>
      <w:r w:rsidR="0072763C" w:rsidRPr="001210BF">
        <w:rPr>
          <w:rFonts w:ascii="Century Gothic" w:eastAsia="Arial Unicode MS" w:hAnsi="Century Gothic" w:cs="Arial"/>
          <w:sz w:val="24"/>
          <w:szCs w:val="24"/>
          <w:lang w:val="es-MX"/>
        </w:rPr>
        <w:t>.</w:t>
      </w:r>
    </w:p>
    <w:p w14:paraId="53C37B7D" w14:textId="77777777" w:rsidR="0072763C" w:rsidRPr="001210BF" w:rsidRDefault="0072763C" w:rsidP="006928A8">
      <w:pPr>
        <w:pStyle w:val="Prrafodelista"/>
        <w:spacing w:line="360" w:lineRule="auto"/>
        <w:ind w:left="709" w:hanging="349"/>
        <w:rPr>
          <w:rFonts w:ascii="Century Gothic" w:eastAsia="Arial Unicode MS" w:hAnsi="Century Gothic" w:cs="Arial"/>
          <w:lang w:val="es-MX"/>
        </w:rPr>
      </w:pPr>
    </w:p>
    <w:p w14:paraId="0D6559D5"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cruceros con áreas de frenado constante</w:t>
      </w:r>
      <w:r w:rsidR="0072763C" w:rsidRPr="001210BF">
        <w:rPr>
          <w:rFonts w:ascii="Century Gothic" w:eastAsia="Arial Unicode MS" w:hAnsi="Century Gothic" w:cs="Arial"/>
          <w:sz w:val="24"/>
          <w:szCs w:val="24"/>
          <w:lang w:val="es-MX"/>
        </w:rPr>
        <w:t>, de acuerdo con estudios de cada situación en particular.</w:t>
      </w:r>
    </w:p>
    <w:p w14:paraId="0433F7AE" w14:textId="77777777" w:rsidR="0072763C" w:rsidRPr="001210BF" w:rsidRDefault="0072763C" w:rsidP="006928A8">
      <w:pPr>
        <w:pStyle w:val="Prrafodelista"/>
        <w:spacing w:line="360" w:lineRule="auto"/>
        <w:ind w:left="709" w:hanging="349"/>
        <w:rPr>
          <w:rFonts w:ascii="Century Gothic" w:eastAsia="Arial Unicode MS" w:hAnsi="Century Gothic" w:cs="Arial"/>
          <w:lang w:val="es-MX"/>
        </w:rPr>
      </w:pPr>
    </w:p>
    <w:p w14:paraId="58B183A2"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paradas de autobús, de acuerdo </w:t>
      </w:r>
      <w:r w:rsidR="0072763C" w:rsidRPr="001210BF">
        <w:rPr>
          <w:rFonts w:ascii="Century Gothic" w:eastAsia="Arial Unicode MS" w:hAnsi="Century Gothic" w:cs="Arial"/>
          <w:sz w:val="24"/>
          <w:szCs w:val="24"/>
          <w:lang w:val="es-MX"/>
        </w:rPr>
        <w:t>con</w:t>
      </w:r>
      <w:r w:rsidRPr="001210BF">
        <w:rPr>
          <w:rFonts w:ascii="Century Gothic" w:eastAsia="Arial Unicode MS" w:hAnsi="Century Gothic" w:cs="Arial"/>
          <w:sz w:val="24"/>
          <w:szCs w:val="24"/>
          <w:lang w:val="es-MX"/>
        </w:rPr>
        <w:t xml:space="preserve"> estudios de cada situación en particular</w:t>
      </w:r>
      <w:r w:rsidR="0072763C" w:rsidRPr="001210BF">
        <w:rPr>
          <w:rFonts w:ascii="Century Gothic" w:eastAsia="Arial Unicode MS" w:hAnsi="Century Gothic" w:cs="Arial"/>
          <w:sz w:val="24"/>
          <w:szCs w:val="24"/>
          <w:lang w:val="es-MX"/>
        </w:rPr>
        <w:t>.</w:t>
      </w:r>
    </w:p>
    <w:p w14:paraId="2D13CB40" w14:textId="77777777" w:rsidR="0072763C" w:rsidRPr="001210BF" w:rsidRDefault="0072763C" w:rsidP="006928A8">
      <w:pPr>
        <w:pStyle w:val="Prrafodelista"/>
        <w:spacing w:line="360" w:lineRule="auto"/>
        <w:ind w:left="709" w:hanging="349"/>
        <w:rPr>
          <w:rFonts w:ascii="Century Gothic" w:hAnsi="Century Gothic" w:cs="Arial"/>
          <w:lang w:val="es-MX"/>
        </w:rPr>
      </w:pPr>
    </w:p>
    <w:p w14:paraId="6B691137" w14:textId="77777777" w:rsidR="0068365E"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lastRenderedPageBreak/>
        <w:t>En los carriles de circulación de transporte público confinado.</w:t>
      </w:r>
    </w:p>
    <w:p w14:paraId="38C6694F"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2EC2DF21" w14:textId="77777777" w:rsidR="0068365E" w:rsidRPr="001210BF" w:rsidRDefault="0081122F"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vías</w:t>
      </w:r>
      <w:r w:rsidR="0068365E" w:rsidRPr="001210BF">
        <w:rPr>
          <w:rFonts w:ascii="Century Gothic" w:eastAsia="Arial Unicode MS" w:hAnsi="Century Gothic" w:cs="Arial"/>
          <w:sz w:val="24"/>
          <w:szCs w:val="24"/>
          <w:lang w:val="es-MX"/>
        </w:rPr>
        <w:t xml:space="preserve"> que no se encuentren en los supuestos anteriores, podrán ser ejecutadas a base de pavimento asfá</w:t>
      </w:r>
      <w:r w:rsidR="0072763C" w:rsidRPr="001210BF">
        <w:rPr>
          <w:rFonts w:ascii="Century Gothic" w:eastAsia="Arial Unicode MS" w:hAnsi="Century Gothic" w:cs="Arial"/>
          <w:sz w:val="24"/>
          <w:szCs w:val="24"/>
          <w:lang w:val="es-MX"/>
        </w:rPr>
        <w:t>ltico u otros definidos en los reglamentos m</w:t>
      </w:r>
      <w:r w:rsidR="0068365E" w:rsidRPr="001210BF">
        <w:rPr>
          <w:rFonts w:ascii="Century Gothic" w:eastAsia="Arial Unicode MS" w:hAnsi="Century Gothic" w:cs="Arial"/>
          <w:sz w:val="24"/>
          <w:szCs w:val="24"/>
          <w:lang w:val="es-MX"/>
        </w:rPr>
        <w:t>unicipales aplicables.</w:t>
      </w:r>
    </w:p>
    <w:p w14:paraId="04F6D041" w14:textId="77777777" w:rsidR="00A77506" w:rsidRPr="001210BF" w:rsidRDefault="00A77506" w:rsidP="006928A8">
      <w:pPr>
        <w:spacing w:after="0" w:line="360" w:lineRule="auto"/>
        <w:jc w:val="both"/>
        <w:rPr>
          <w:rFonts w:ascii="Century Gothic" w:eastAsia="Arial Unicode MS" w:hAnsi="Century Gothic" w:cs="Arial"/>
          <w:sz w:val="24"/>
          <w:szCs w:val="24"/>
          <w:lang w:val="es-MX"/>
        </w:rPr>
      </w:pPr>
    </w:p>
    <w:p w14:paraId="0BA00A3C" w14:textId="77777777" w:rsidR="00A77506" w:rsidRPr="001210BF" w:rsidRDefault="00F752EC"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autoridades competentes</w:t>
      </w:r>
      <w:r w:rsidR="00A77506" w:rsidRPr="001210BF">
        <w:rPr>
          <w:rFonts w:ascii="Century Gothic" w:eastAsia="Arial Unicode MS" w:hAnsi="Century Gothic" w:cs="Arial"/>
          <w:sz w:val="24"/>
          <w:szCs w:val="24"/>
          <w:lang w:val="es-MX"/>
        </w:rPr>
        <w:t xml:space="preserve"> promoverán </w:t>
      </w:r>
      <w:r w:rsidR="00900A09" w:rsidRPr="001210BF">
        <w:rPr>
          <w:rFonts w:ascii="Century Gothic" w:eastAsia="Arial Unicode MS" w:hAnsi="Century Gothic" w:cs="Arial"/>
          <w:sz w:val="24"/>
          <w:szCs w:val="24"/>
          <w:lang w:val="es-MX"/>
        </w:rPr>
        <w:t xml:space="preserve">en la pavimentación </w:t>
      </w:r>
      <w:r w:rsidR="00A77506" w:rsidRPr="001210BF">
        <w:rPr>
          <w:rFonts w:ascii="Century Gothic" w:eastAsia="Arial Unicode MS" w:hAnsi="Century Gothic" w:cs="Arial"/>
          <w:sz w:val="24"/>
          <w:szCs w:val="24"/>
          <w:lang w:val="es-MX"/>
        </w:rPr>
        <w:t>el uso de materiales permeables que permitan el libre paso del agua al subsuelo.</w:t>
      </w:r>
    </w:p>
    <w:p w14:paraId="15B55141"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67FAD997"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Normas aplicables a pavimentos y terracerías</w:t>
      </w:r>
    </w:p>
    <w:p w14:paraId="1D7A71CA" w14:textId="77777777" w:rsidR="0068365E" w:rsidRPr="001210BF" w:rsidRDefault="0072763C"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7</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En todas las fases de construcción de pavimentos y terracerías, se deberá cumplir con las normas y especificaciones contenidas en los reglamentos municipales y las formuladas por la Secretaría de Comunicaciones y Transportes.</w:t>
      </w:r>
    </w:p>
    <w:p w14:paraId="7D6C167D"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36A7BDE2" w14:textId="77777777" w:rsidR="00C46AE5" w:rsidRPr="001210BF" w:rsidRDefault="00C46AE5"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NOVENO</w:t>
      </w:r>
    </w:p>
    <w:p w14:paraId="5C2C6656" w14:textId="77777777" w:rsidR="0068365E" w:rsidRPr="001210BF" w:rsidRDefault="00C46AE5"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PROTECCIÓN AL PATRIMONIO NATURAL Y CULTURAL</w:t>
      </w:r>
    </w:p>
    <w:p w14:paraId="2E5EC5EA" w14:textId="77777777" w:rsidR="0072763C" w:rsidRPr="001210BF" w:rsidRDefault="0072763C" w:rsidP="006928A8">
      <w:pPr>
        <w:spacing w:after="0" w:line="360" w:lineRule="auto"/>
        <w:rPr>
          <w:rFonts w:ascii="Century Gothic" w:hAnsi="Century Gothic" w:cs="Arial"/>
          <w:sz w:val="24"/>
          <w:szCs w:val="24"/>
          <w:lang w:val="es-MX"/>
        </w:rPr>
      </w:pPr>
    </w:p>
    <w:p w14:paraId="04DB5F3A" w14:textId="77777777" w:rsidR="0068365E" w:rsidRPr="001210BF" w:rsidRDefault="00C51883"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Protección de los valores c</w:t>
      </w:r>
      <w:r w:rsidR="0068365E" w:rsidRPr="001210BF">
        <w:rPr>
          <w:rFonts w:ascii="Century Gothic" w:hAnsi="Century Gothic" w:cs="Arial"/>
          <w:b/>
          <w:i w:val="0"/>
          <w:color w:val="auto"/>
          <w:sz w:val="24"/>
          <w:szCs w:val="24"/>
          <w:lang w:val="es-MX"/>
        </w:rPr>
        <w:t xml:space="preserve">ulturales </w:t>
      </w:r>
    </w:p>
    <w:p w14:paraId="6EE0F6E7" w14:textId="77777777" w:rsidR="0068365E" w:rsidRPr="001210BF" w:rsidRDefault="0072763C"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6C1B78" w:rsidRPr="001210BF">
        <w:rPr>
          <w:rFonts w:ascii="Century Gothic" w:hAnsi="Century Gothic" w:cs="Arial"/>
          <w:b/>
          <w:sz w:val="24"/>
          <w:szCs w:val="24"/>
          <w:lang w:val="es-MX"/>
        </w:rPr>
        <w:t>8</w:t>
      </w:r>
      <w:r w:rsidR="0068365E" w:rsidRPr="001210BF">
        <w:rPr>
          <w:rFonts w:ascii="Century Gothic" w:hAnsi="Century Gothic" w:cs="Arial"/>
          <w:b/>
          <w:sz w:val="24"/>
          <w:szCs w:val="24"/>
          <w:lang w:val="es-MX"/>
        </w:rPr>
        <w:t>.</w:t>
      </w:r>
      <w:r w:rsidR="006C1B78" w:rsidRPr="001210BF">
        <w:rPr>
          <w:rFonts w:ascii="Century Gothic" w:hAnsi="Century Gothic" w:cs="Arial"/>
          <w:b/>
          <w:sz w:val="24"/>
          <w:szCs w:val="24"/>
          <w:lang w:val="es-MX"/>
        </w:rPr>
        <w:t xml:space="preserve"> </w:t>
      </w:r>
      <w:r w:rsidR="0068365E" w:rsidRPr="001210BF">
        <w:rPr>
          <w:rFonts w:ascii="Century Gothic" w:eastAsia="Arial Unicode MS" w:hAnsi="Century Gothic" w:cs="Arial"/>
          <w:sz w:val="24"/>
          <w:szCs w:val="24"/>
          <w:lang w:val="es-MX"/>
        </w:rPr>
        <w:t>Los planes municipales de ordenamiento territorial y desarrollo urbano o, en su caso, los de centros de pob</w:t>
      </w:r>
      <w:r w:rsidR="00C36C91" w:rsidRPr="001210BF">
        <w:rPr>
          <w:rFonts w:ascii="Century Gothic" w:eastAsia="Arial Unicode MS" w:hAnsi="Century Gothic" w:cs="Arial"/>
          <w:sz w:val="24"/>
          <w:szCs w:val="24"/>
          <w:lang w:val="es-MX"/>
        </w:rPr>
        <w:t>lación o parciales</w:t>
      </w:r>
      <w:r w:rsidR="0068365E" w:rsidRPr="001210BF">
        <w:rPr>
          <w:rFonts w:ascii="Century Gothic" w:eastAsia="Arial Unicode MS" w:hAnsi="Century Gothic" w:cs="Arial"/>
          <w:sz w:val="24"/>
          <w:szCs w:val="24"/>
          <w:lang w:val="es-MX"/>
        </w:rPr>
        <w:t xml:space="preserve">, señalarán los inmuebles o zonas con valores naturales y culturales que deberán ser </w:t>
      </w:r>
      <w:r w:rsidR="0068365E" w:rsidRPr="001210BF">
        <w:rPr>
          <w:rFonts w:ascii="Century Gothic" w:eastAsia="Arial Unicode MS" w:hAnsi="Century Gothic" w:cs="Arial"/>
          <w:sz w:val="24"/>
          <w:szCs w:val="24"/>
          <w:lang w:val="es-MX"/>
        </w:rPr>
        <w:lastRenderedPageBreak/>
        <w:t xml:space="preserve">protegidos en los términos de la </w:t>
      </w:r>
      <w:r w:rsidR="00A40A93" w:rsidRPr="001210BF">
        <w:rPr>
          <w:rFonts w:ascii="Century Gothic" w:eastAsia="Arial Unicode MS" w:hAnsi="Century Gothic" w:cs="Arial"/>
          <w:sz w:val="24"/>
          <w:szCs w:val="24"/>
          <w:lang w:val="es-MX"/>
        </w:rPr>
        <w:t>Ley</w:t>
      </w:r>
      <w:r w:rsidR="0068365E" w:rsidRPr="001210BF">
        <w:rPr>
          <w:rFonts w:ascii="Century Gothic" w:eastAsia="Arial Unicode MS" w:hAnsi="Century Gothic" w:cs="Arial"/>
          <w:sz w:val="24"/>
          <w:szCs w:val="24"/>
          <w:lang w:val="es-MX"/>
        </w:rPr>
        <w:t xml:space="preserve"> para la Protección del Patrimonio Cultural del Estado.</w:t>
      </w:r>
    </w:p>
    <w:p w14:paraId="476CFD05"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3B338175"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Principios en </w:t>
      </w:r>
      <w:r w:rsidR="00C51883" w:rsidRPr="001210BF">
        <w:rPr>
          <w:rFonts w:ascii="Century Gothic" w:hAnsi="Century Gothic" w:cs="Arial"/>
          <w:b/>
          <w:i w:val="0"/>
          <w:color w:val="auto"/>
          <w:sz w:val="24"/>
          <w:szCs w:val="24"/>
          <w:lang w:val="es-MX"/>
        </w:rPr>
        <w:t>materia de paisaje e imagen urbana</w:t>
      </w:r>
    </w:p>
    <w:p w14:paraId="41FA3AC6" w14:textId="77777777"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13</w:t>
      </w:r>
      <w:r w:rsidR="006C1B78" w:rsidRPr="001210BF">
        <w:rPr>
          <w:rFonts w:ascii="Century Gothic" w:hAnsi="Century Gothic" w:cs="Arial"/>
          <w:b/>
          <w:sz w:val="24"/>
          <w:szCs w:val="24"/>
          <w:lang w:val="es-MX"/>
        </w:rPr>
        <w:t>9</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Las regulaciones en materia de paisaje e imagen urbana, se regirán por los siguientes principios:</w:t>
      </w:r>
    </w:p>
    <w:p w14:paraId="37AD8C88" w14:textId="77777777" w:rsidR="0072763C" w:rsidRPr="001210BF" w:rsidRDefault="0072763C" w:rsidP="006928A8">
      <w:pPr>
        <w:spacing w:after="0" w:line="360" w:lineRule="auto"/>
        <w:jc w:val="both"/>
        <w:rPr>
          <w:rFonts w:ascii="Century Gothic" w:hAnsi="Century Gothic" w:cs="Arial"/>
          <w:sz w:val="24"/>
          <w:szCs w:val="24"/>
          <w:lang w:val="es-MX"/>
        </w:rPr>
      </w:pPr>
    </w:p>
    <w:p w14:paraId="17F505A4" w14:textId="77777777" w:rsidR="0068365E" w:rsidRPr="001210BF" w:rsidRDefault="0068365E" w:rsidP="006928A8">
      <w:pPr>
        <w:numPr>
          <w:ilvl w:val="0"/>
          <w:numId w:val="70"/>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calidad visual y espacial, para garantizar que la estructura urbana y sus elementos sean armónicos entre sí, en términos de espacio público, paisaje urbano, áreas verdes, diseño, textura, color y volumetría, considerando el conjunto de elementos naturales, construidos y artísticos que integran una ciudad, tales como la traza urbana, sus usos y destinos, el espacio público, los edificios, el equipamiento urbano, las expresiones plásticas, los hitos, los corredores biológ</w:t>
      </w:r>
      <w:r w:rsidR="0072763C" w:rsidRPr="001210BF">
        <w:rPr>
          <w:rFonts w:ascii="Century Gothic" w:hAnsi="Century Gothic" w:cs="Arial"/>
          <w:sz w:val="24"/>
          <w:szCs w:val="24"/>
          <w:lang w:val="es-MX"/>
        </w:rPr>
        <w:t xml:space="preserve">icos, el medio ambiente natural y todo aquello que, </w:t>
      </w:r>
      <w:r w:rsidRPr="001210BF">
        <w:rPr>
          <w:rFonts w:ascii="Century Gothic" w:hAnsi="Century Gothic" w:cs="Arial"/>
          <w:sz w:val="24"/>
          <w:szCs w:val="24"/>
          <w:lang w:val="es-MX"/>
        </w:rPr>
        <w:t>formando referencias visuales</w:t>
      </w:r>
      <w:r w:rsidR="0072763C"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dan identidad al centro de población, transm</w:t>
      </w:r>
      <w:r w:rsidR="0072763C" w:rsidRPr="001210BF">
        <w:rPr>
          <w:rFonts w:ascii="Century Gothic" w:hAnsi="Century Gothic" w:cs="Arial"/>
          <w:sz w:val="24"/>
          <w:szCs w:val="24"/>
          <w:lang w:val="es-MX"/>
        </w:rPr>
        <w:t>itiendo valores y cosmovisiones y</w:t>
      </w:r>
      <w:r w:rsidRPr="001210BF">
        <w:rPr>
          <w:rFonts w:ascii="Century Gothic" w:hAnsi="Century Gothic" w:cs="Arial"/>
          <w:sz w:val="24"/>
          <w:szCs w:val="24"/>
          <w:lang w:val="es-MX"/>
        </w:rPr>
        <w:t xml:space="preserve"> fortaleciendo el arraigo y la dignidad de sus </w:t>
      </w:r>
      <w:r w:rsidR="0072763C" w:rsidRPr="001210BF">
        <w:rPr>
          <w:rFonts w:ascii="Century Gothic" w:hAnsi="Century Gothic" w:cs="Arial"/>
          <w:sz w:val="24"/>
          <w:szCs w:val="24"/>
          <w:lang w:val="es-MX"/>
        </w:rPr>
        <w:t>habitantes.</w:t>
      </w:r>
    </w:p>
    <w:p w14:paraId="2DE61BF4" w14:textId="77777777" w:rsidR="0072763C" w:rsidRPr="001210BF" w:rsidRDefault="0072763C" w:rsidP="006928A8">
      <w:pPr>
        <w:autoSpaceDE w:val="0"/>
        <w:autoSpaceDN w:val="0"/>
        <w:adjustRightInd w:val="0"/>
        <w:spacing w:after="0" w:line="360" w:lineRule="auto"/>
        <w:ind w:left="720"/>
        <w:jc w:val="both"/>
        <w:rPr>
          <w:rFonts w:ascii="Century Gothic" w:hAnsi="Century Gothic" w:cs="Arial"/>
          <w:sz w:val="24"/>
          <w:szCs w:val="24"/>
          <w:lang w:val="es-MX"/>
        </w:rPr>
      </w:pPr>
    </w:p>
    <w:p w14:paraId="6FCB1C08" w14:textId="77777777" w:rsidR="0068365E" w:rsidRPr="001210BF" w:rsidRDefault="0068365E" w:rsidP="006928A8">
      <w:pPr>
        <w:numPr>
          <w:ilvl w:val="0"/>
          <w:numId w:val="70"/>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eficiencia y funcionalidad, consistente en que los criterios, normas y regulaciones en materia de imagen y diseño urbanos, deberán tender a las soluciones más adecuadas para la operación, dignificación, realce y funcionamiento de los centros de población.</w:t>
      </w:r>
    </w:p>
    <w:p w14:paraId="5DFF482E" w14:textId="77777777" w:rsidR="0072763C" w:rsidRPr="00B373ED" w:rsidRDefault="0072763C" w:rsidP="006928A8">
      <w:pPr>
        <w:autoSpaceDE w:val="0"/>
        <w:autoSpaceDN w:val="0"/>
        <w:adjustRightInd w:val="0"/>
        <w:spacing w:after="0" w:line="360" w:lineRule="auto"/>
        <w:jc w:val="both"/>
        <w:rPr>
          <w:rFonts w:ascii="Century Gothic" w:hAnsi="Century Gothic" w:cs="Arial"/>
          <w:sz w:val="28"/>
          <w:szCs w:val="28"/>
          <w:lang w:val="es-MX"/>
        </w:rPr>
      </w:pPr>
    </w:p>
    <w:p w14:paraId="2580EE7F" w14:textId="77777777" w:rsidR="0068365E" w:rsidRPr="001210BF" w:rsidRDefault="00C51883"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Restricciones en m</w:t>
      </w:r>
      <w:r w:rsidR="0068365E" w:rsidRPr="001210BF">
        <w:rPr>
          <w:rFonts w:ascii="Century Gothic" w:hAnsi="Century Gothic" w:cs="Arial"/>
          <w:b/>
          <w:i w:val="0"/>
          <w:color w:val="auto"/>
          <w:sz w:val="24"/>
          <w:szCs w:val="24"/>
          <w:lang w:val="es-MX"/>
        </w:rPr>
        <w:t xml:space="preserve">ateria </w:t>
      </w:r>
      <w:r w:rsidRPr="001210BF">
        <w:rPr>
          <w:rFonts w:ascii="Century Gothic" w:hAnsi="Century Gothic" w:cs="Arial"/>
          <w:b/>
          <w:i w:val="0"/>
          <w:color w:val="auto"/>
          <w:sz w:val="24"/>
          <w:szCs w:val="24"/>
          <w:lang w:val="es-MX"/>
        </w:rPr>
        <w:t>de imagen urbana</w:t>
      </w:r>
    </w:p>
    <w:p w14:paraId="5E4A332F" w14:textId="77777777"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40</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Las disposiciones reglamentarias municipales establecerán las normas técnicas y el régimen administrativo, donde se consignen las restricciones, prohibiciones, especificaciones y demás características a que se sujetará</w:t>
      </w:r>
      <w:r w:rsidRPr="001210BF">
        <w:rPr>
          <w:rFonts w:ascii="Century Gothic" w:hAnsi="Century Gothic" w:cs="Arial"/>
          <w:sz w:val="24"/>
          <w:szCs w:val="24"/>
          <w:lang w:val="es-MX"/>
        </w:rPr>
        <w:t>n</w:t>
      </w:r>
      <w:r w:rsidR="0068365E" w:rsidRPr="001210BF">
        <w:rPr>
          <w:rFonts w:ascii="Century Gothic" w:hAnsi="Century Gothic" w:cs="Arial"/>
          <w:sz w:val="24"/>
          <w:szCs w:val="24"/>
          <w:lang w:val="es-MX"/>
        </w:rPr>
        <w:t xml:space="preserve"> las autorizaciones relacionadas con el diseño, construcción, mantenimiento, mejoramiento y conservación del paisaje e imagen urbana, aplicable a los siguientes elementos:  </w:t>
      </w:r>
    </w:p>
    <w:p w14:paraId="5F9A82FD" w14:textId="77777777" w:rsidR="0072763C" w:rsidRPr="00B373ED" w:rsidRDefault="0072763C" w:rsidP="006928A8">
      <w:pPr>
        <w:spacing w:after="0" w:line="360" w:lineRule="auto"/>
        <w:jc w:val="both"/>
        <w:rPr>
          <w:rFonts w:ascii="Century Gothic" w:hAnsi="Century Gothic" w:cs="Arial"/>
          <w:sz w:val="28"/>
          <w:szCs w:val="28"/>
          <w:lang w:val="es-MX"/>
        </w:rPr>
      </w:pPr>
    </w:p>
    <w:p w14:paraId="45A019D9"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Anuncios, de todo tipo, que sean visibles de</w:t>
      </w:r>
      <w:r w:rsidR="0072763C" w:rsidRPr="001210BF">
        <w:rPr>
          <w:rFonts w:ascii="Century Gothic" w:hAnsi="Century Gothic" w:cs="Arial"/>
          <w:sz w:val="24"/>
          <w:szCs w:val="24"/>
          <w:lang w:val="es-MX"/>
        </w:rPr>
        <w:t>sde la vía o el espacio público.</w:t>
      </w:r>
    </w:p>
    <w:p w14:paraId="2A0C6FED"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3A2EA5A0"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trike/>
          <w:sz w:val="24"/>
          <w:szCs w:val="24"/>
          <w:lang w:val="es-MX"/>
        </w:rPr>
      </w:pPr>
      <w:r w:rsidRPr="001210BF">
        <w:rPr>
          <w:rFonts w:ascii="Century Gothic" w:hAnsi="Century Gothic" w:cs="Arial"/>
          <w:sz w:val="24"/>
          <w:szCs w:val="24"/>
          <w:lang w:val="es-MX"/>
        </w:rPr>
        <w:t>Equipo, mobiliario urbano, antenas e infraestructura de telecomunicación inalámbrica, nomenclatura y señalización</w:t>
      </w:r>
      <w:r w:rsidR="0072763C" w:rsidRPr="001210BF">
        <w:rPr>
          <w:rFonts w:ascii="Century Gothic" w:hAnsi="Century Gothic" w:cs="Arial"/>
          <w:sz w:val="24"/>
          <w:szCs w:val="24"/>
          <w:lang w:val="es-MX"/>
        </w:rPr>
        <w:t>.</w:t>
      </w:r>
    </w:p>
    <w:p w14:paraId="2A94AC64"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trike/>
          <w:sz w:val="28"/>
          <w:szCs w:val="28"/>
          <w:lang w:val="es-MX"/>
        </w:rPr>
      </w:pPr>
    </w:p>
    <w:p w14:paraId="24A633D3" w14:textId="77777777" w:rsidR="0068365E" w:rsidRPr="001210BF" w:rsidRDefault="0081122F"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Vías</w:t>
      </w:r>
      <w:r w:rsidR="0068365E" w:rsidRPr="001210BF">
        <w:rPr>
          <w:rFonts w:ascii="Century Gothic" w:hAnsi="Century Gothic" w:cs="Arial"/>
          <w:sz w:val="24"/>
          <w:szCs w:val="24"/>
          <w:lang w:val="es-MX"/>
        </w:rPr>
        <w:t xml:space="preserve"> y sus elementos complementarios,  como glorietas, puentes  y pasos a desnivel, banquetas, así como obras públicas que generen un im</w:t>
      </w:r>
      <w:r w:rsidR="0072763C" w:rsidRPr="001210BF">
        <w:rPr>
          <w:rFonts w:ascii="Century Gothic" w:hAnsi="Century Gothic" w:cs="Arial"/>
          <w:sz w:val="24"/>
          <w:szCs w:val="24"/>
          <w:lang w:val="es-MX"/>
        </w:rPr>
        <w:t>pacto visual.</w:t>
      </w:r>
    </w:p>
    <w:p w14:paraId="171EE1AC"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16C449EB"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 xml:space="preserve">Parques urbanos, espacios abiertos, zonas ajardinadas y otros elementos del equipamiento público, como los corredores biológicos </w:t>
      </w:r>
      <w:r w:rsidRPr="001210BF">
        <w:rPr>
          <w:rFonts w:ascii="Century Gothic" w:hAnsi="Century Gothic" w:cs="Arial"/>
          <w:sz w:val="24"/>
          <w:szCs w:val="24"/>
          <w:lang w:val="es-MX"/>
        </w:rPr>
        <w:lastRenderedPageBreak/>
        <w:t xml:space="preserve">y los </w:t>
      </w:r>
      <w:r w:rsidRPr="001210BF">
        <w:rPr>
          <w:rFonts w:ascii="Century Gothic" w:hAnsi="Century Gothic" w:cs="Arial"/>
          <w:sz w:val="24"/>
          <w:szCs w:val="24"/>
          <w:lang w:val="es-MX" w:eastAsia="es-MX"/>
        </w:rPr>
        <w:t>corredores a escala humana con preeminencia del espacio público peatonal y áreas verdes</w:t>
      </w:r>
      <w:r w:rsidR="0072763C" w:rsidRPr="001210BF">
        <w:rPr>
          <w:rFonts w:ascii="Century Gothic" w:hAnsi="Century Gothic" w:cs="Arial"/>
          <w:sz w:val="24"/>
          <w:szCs w:val="24"/>
          <w:lang w:val="es-MX"/>
        </w:rPr>
        <w:t>.</w:t>
      </w:r>
    </w:p>
    <w:p w14:paraId="03548C53"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5D97F85C"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Forestación y vege</w:t>
      </w:r>
      <w:r w:rsidR="0072763C" w:rsidRPr="001210BF">
        <w:rPr>
          <w:rFonts w:ascii="Century Gothic" w:hAnsi="Century Gothic" w:cs="Arial"/>
          <w:sz w:val="24"/>
          <w:szCs w:val="24"/>
          <w:lang w:val="es-MX"/>
        </w:rPr>
        <w:t>tación.</w:t>
      </w:r>
    </w:p>
    <w:p w14:paraId="2A1FC1B5"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1F5716E5"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Inmuebles o zonas que contengan valores patrimoniales o de alto val</w:t>
      </w:r>
      <w:r w:rsidR="0072763C" w:rsidRPr="001210BF">
        <w:rPr>
          <w:rFonts w:ascii="Century Gothic" w:hAnsi="Century Gothic" w:cs="Arial"/>
          <w:sz w:val="24"/>
          <w:szCs w:val="24"/>
          <w:lang w:val="es-MX"/>
        </w:rPr>
        <w:t>or simbólico del espacio urbano.</w:t>
      </w:r>
    </w:p>
    <w:p w14:paraId="6B16165F"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496529C8"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 xml:space="preserve">Sembrado de las construcciones en los lotes, fachadas frontales, laterales y posteriores, pretiles y azoteas, paleta de colores y materiales, volumetría y cubiertas, alturas, alineamientos, </w:t>
      </w:r>
      <w:proofErr w:type="spellStart"/>
      <w:r w:rsidRPr="001210BF">
        <w:rPr>
          <w:rFonts w:ascii="Century Gothic" w:hAnsi="Century Gothic" w:cs="Arial"/>
          <w:sz w:val="24"/>
          <w:szCs w:val="24"/>
          <w:lang w:val="es-MX"/>
        </w:rPr>
        <w:t>remetimientos</w:t>
      </w:r>
      <w:proofErr w:type="spellEnd"/>
      <w:r w:rsidRPr="001210BF">
        <w:rPr>
          <w:rFonts w:ascii="Century Gothic" w:hAnsi="Century Gothic" w:cs="Arial"/>
          <w:sz w:val="24"/>
          <w:szCs w:val="24"/>
          <w:lang w:val="es-MX"/>
        </w:rPr>
        <w:t>, volados, relación vano-macizo y ac</w:t>
      </w:r>
      <w:r w:rsidR="0072763C" w:rsidRPr="001210BF">
        <w:rPr>
          <w:rFonts w:ascii="Century Gothic" w:hAnsi="Century Gothic" w:cs="Arial"/>
          <w:sz w:val="24"/>
          <w:szCs w:val="24"/>
          <w:lang w:val="es-MX"/>
        </w:rPr>
        <w:t>abados, colindancias y anuncios.</w:t>
      </w:r>
    </w:p>
    <w:p w14:paraId="4900AD74"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3A0B2624" w14:textId="77777777" w:rsidR="0068365E" w:rsidRPr="001210BF" w:rsidRDefault="0072763C"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Bardas, rejas y muros.</w:t>
      </w:r>
    </w:p>
    <w:p w14:paraId="58C2F53D" w14:textId="77777777" w:rsidR="0072763C" w:rsidRPr="00B373ED"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8"/>
          <w:szCs w:val="28"/>
          <w:lang w:val="es-MX"/>
        </w:rPr>
      </w:pPr>
    </w:p>
    <w:p w14:paraId="4A470DE9"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Elementos e instalaciones en azoteas o adosados.</w:t>
      </w:r>
    </w:p>
    <w:p w14:paraId="22ED7AF0" w14:textId="77777777" w:rsidR="0072763C" w:rsidRDefault="0072763C" w:rsidP="006928A8">
      <w:pPr>
        <w:autoSpaceDE w:val="0"/>
        <w:autoSpaceDN w:val="0"/>
        <w:adjustRightInd w:val="0"/>
        <w:spacing w:after="0" w:line="360" w:lineRule="auto"/>
        <w:jc w:val="both"/>
        <w:rPr>
          <w:rFonts w:ascii="Century Gothic" w:hAnsi="Century Gothic" w:cs="Arial"/>
          <w:sz w:val="24"/>
          <w:szCs w:val="24"/>
          <w:lang w:val="es-MX"/>
        </w:rPr>
      </w:pPr>
    </w:p>
    <w:p w14:paraId="2A656F63" w14:textId="77777777" w:rsidR="00B373ED" w:rsidRDefault="00B373ED" w:rsidP="006928A8">
      <w:pPr>
        <w:autoSpaceDE w:val="0"/>
        <w:autoSpaceDN w:val="0"/>
        <w:adjustRightInd w:val="0"/>
        <w:spacing w:after="0" w:line="360" w:lineRule="auto"/>
        <w:jc w:val="both"/>
        <w:rPr>
          <w:rFonts w:ascii="Century Gothic" w:hAnsi="Century Gothic" w:cs="Arial"/>
          <w:sz w:val="24"/>
          <w:szCs w:val="24"/>
          <w:lang w:val="es-MX"/>
        </w:rPr>
      </w:pPr>
    </w:p>
    <w:p w14:paraId="106F04C1" w14:textId="77777777" w:rsidR="00B373ED" w:rsidRPr="001210BF" w:rsidRDefault="00B373ED" w:rsidP="006928A8">
      <w:pPr>
        <w:autoSpaceDE w:val="0"/>
        <w:autoSpaceDN w:val="0"/>
        <w:adjustRightInd w:val="0"/>
        <w:spacing w:after="0" w:line="360" w:lineRule="auto"/>
        <w:jc w:val="both"/>
        <w:rPr>
          <w:rFonts w:ascii="Century Gothic" w:hAnsi="Century Gothic" w:cs="Arial"/>
          <w:sz w:val="24"/>
          <w:szCs w:val="24"/>
          <w:lang w:val="es-MX"/>
        </w:rPr>
      </w:pPr>
    </w:p>
    <w:p w14:paraId="0B92141F" w14:textId="77777777" w:rsidR="00C46AE5" w:rsidRPr="001210BF" w:rsidRDefault="00C46AE5"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TÍTULO SEXTO</w:t>
      </w:r>
    </w:p>
    <w:p w14:paraId="7E1A8EF2" w14:textId="77777777" w:rsidR="0068365E" w:rsidRPr="001210BF" w:rsidRDefault="0068365E"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RESILIENCIA URBANA</w:t>
      </w:r>
    </w:p>
    <w:p w14:paraId="5BEAE820" w14:textId="77777777" w:rsidR="0072763C" w:rsidRPr="001210BF" w:rsidRDefault="0072763C" w:rsidP="006928A8">
      <w:pPr>
        <w:spacing w:after="0" w:line="360" w:lineRule="auto"/>
        <w:rPr>
          <w:rFonts w:ascii="Century Gothic" w:hAnsi="Century Gothic"/>
          <w:sz w:val="24"/>
          <w:szCs w:val="24"/>
          <w:lang w:val="es-MX"/>
        </w:rPr>
      </w:pPr>
    </w:p>
    <w:p w14:paraId="5DD80A89" w14:textId="77777777" w:rsidR="00C46AE5" w:rsidRPr="001210BF" w:rsidRDefault="00C46AE5"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ÚNICO</w:t>
      </w:r>
    </w:p>
    <w:p w14:paraId="44190DB9" w14:textId="77777777" w:rsidR="0068365E" w:rsidRPr="001210BF" w:rsidRDefault="00C46AE5"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eastAsiaTheme="minorHAnsi" w:hAnsi="Century Gothic" w:cs="Arial"/>
          <w:b w:val="0"/>
          <w:sz w:val="24"/>
          <w:szCs w:val="24"/>
          <w:lang w:val="es-MX"/>
        </w:rPr>
        <w:t xml:space="preserve">DE LA RESILIENCIA URBANA Y LA </w:t>
      </w:r>
      <w:r w:rsidRPr="001210BF">
        <w:rPr>
          <w:rFonts w:ascii="Century Gothic" w:hAnsi="Century Gothic" w:cs="Arial"/>
          <w:b w:val="0"/>
          <w:sz w:val="24"/>
          <w:szCs w:val="24"/>
          <w:lang w:val="es-MX"/>
        </w:rPr>
        <w:t>PREVENCIÓN DE RIESGOS EN LOS ASENTAMIENTOS HUMANOS</w:t>
      </w:r>
    </w:p>
    <w:p w14:paraId="103057E3" w14:textId="77777777" w:rsidR="0072763C" w:rsidRPr="001210BF" w:rsidRDefault="0072763C" w:rsidP="006928A8">
      <w:pPr>
        <w:spacing w:after="0" w:line="360" w:lineRule="auto"/>
        <w:rPr>
          <w:rFonts w:ascii="Century Gothic" w:hAnsi="Century Gothic"/>
          <w:sz w:val="24"/>
          <w:szCs w:val="24"/>
          <w:lang w:val="es-MX"/>
        </w:rPr>
      </w:pPr>
    </w:p>
    <w:p w14:paraId="29A86599"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Obligatoriedad de </w:t>
      </w:r>
      <w:r w:rsidR="00C51883" w:rsidRPr="001210BF">
        <w:rPr>
          <w:rFonts w:ascii="Century Gothic" w:hAnsi="Century Gothic" w:cs="Arial"/>
          <w:sz w:val="24"/>
          <w:lang w:val="es-MX"/>
        </w:rPr>
        <w:t>las normas en materia de prevención de riesgos</w:t>
      </w:r>
    </w:p>
    <w:p w14:paraId="3C4E7905" w14:textId="7FA2C8A2"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41</w:t>
      </w:r>
      <w:r w:rsidR="0068365E" w:rsidRPr="001210BF">
        <w:rPr>
          <w:rFonts w:ascii="Century Gothic" w:hAnsi="Century Gothic" w:cs="Arial"/>
          <w:b/>
          <w:sz w:val="24"/>
          <w:szCs w:val="24"/>
          <w:lang w:val="es-MX"/>
        </w:rPr>
        <w:t>.</w:t>
      </w:r>
      <w:r w:rsidR="0047520F">
        <w:rPr>
          <w:rFonts w:ascii="Century Gothic" w:hAnsi="Century Gothic" w:cs="Arial"/>
          <w:sz w:val="24"/>
          <w:szCs w:val="24"/>
          <w:lang w:val="es-MX"/>
        </w:rPr>
        <w:t xml:space="preserve"> Las normas del presente C</w:t>
      </w:r>
      <w:r w:rsidR="0068365E" w:rsidRPr="001210BF">
        <w:rPr>
          <w:rFonts w:ascii="Century Gothic" w:hAnsi="Century Gothic" w:cs="Arial"/>
          <w:sz w:val="24"/>
          <w:szCs w:val="24"/>
          <w:lang w:val="es-MX"/>
        </w:rPr>
        <w:t>apítulo son obligatorias para todas las personas, físicas y morales, públicas o privadas</w:t>
      </w:r>
      <w:r w:rsidR="0047520F">
        <w:rPr>
          <w:rFonts w:ascii="Century Gothic" w:hAnsi="Century Gothic" w:cs="Arial"/>
          <w:sz w:val="24"/>
          <w:szCs w:val="24"/>
          <w:lang w:val="es-MX"/>
        </w:rPr>
        <w:t>,</w:t>
      </w:r>
      <w:r w:rsidR="0068365E" w:rsidRPr="001210BF">
        <w:rPr>
          <w:rFonts w:ascii="Century Gothic" w:hAnsi="Century Gothic" w:cs="Arial"/>
          <w:sz w:val="24"/>
          <w:szCs w:val="24"/>
          <w:lang w:val="es-MX"/>
        </w:rPr>
        <w:t xml:space="preserve"> y tienen por objeto establecer las especificaciones a que estarán sujetos los procesos de ocupación del territorio, con usos y aprovechamientos urbanos, edificación de obras de infraestructura, equipamiento urbano o viviendas, en zonas sujetas a riesgos naturales o antropogénicos, a fin de prevenir daños a la población o a sus bienes, así como para mitigar los impactos urbanos, económicos y sociales en los centros de población.</w:t>
      </w:r>
    </w:p>
    <w:p w14:paraId="298597E0" w14:textId="77777777" w:rsidR="0072763C" w:rsidRPr="001210BF" w:rsidRDefault="0072763C" w:rsidP="006928A8">
      <w:pPr>
        <w:spacing w:after="0" w:line="360" w:lineRule="auto"/>
        <w:jc w:val="both"/>
        <w:rPr>
          <w:rFonts w:ascii="Century Gothic" w:hAnsi="Century Gothic" w:cs="Arial"/>
          <w:sz w:val="24"/>
          <w:szCs w:val="24"/>
          <w:lang w:val="es-MX"/>
        </w:rPr>
      </w:pPr>
    </w:p>
    <w:p w14:paraId="052024CD"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Identificación de </w:t>
      </w:r>
      <w:r w:rsidR="00C51883" w:rsidRPr="001210BF">
        <w:rPr>
          <w:rFonts w:ascii="Century Gothic" w:hAnsi="Century Gothic" w:cs="Arial"/>
          <w:sz w:val="24"/>
          <w:lang w:val="es-MX"/>
        </w:rPr>
        <w:t xml:space="preserve">zonas de riesgos </w:t>
      </w:r>
    </w:p>
    <w:p w14:paraId="3D307755" w14:textId="77777777"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42</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Los planes municipales de ordenamiento territorial y desarrollo urbano deberán definir las zonas de riesgo de los centros de población, donde quede prohibido el asentamiento humano o el desarrollo o construcción de conjuntos urbanos</w:t>
      </w:r>
      <w:r w:rsidR="00C546B9" w:rsidRPr="001210BF">
        <w:rPr>
          <w:rFonts w:ascii="Century Gothic" w:hAnsi="Century Gothic" w:cs="Arial"/>
          <w:sz w:val="24"/>
          <w:szCs w:val="24"/>
          <w:lang w:val="es-MX"/>
        </w:rPr>
        <w:t>,</w:t>
      </w:r>
      <w:r w:rsidR="0068365E" w:rsidRPr="001210BF">
        <w:rPr>
          <w:rFonts w:ascii="Century Gothic" w:hAnsi="Century Gothic" w:cs="Arial"/>
          <w:sz w:val="24"/>
          <w:szCs w:val="24"/>
          <w:lang w:val="es-MX"/>
        </w:rPr>
        <w:t xml:space="preserve"> </w:t>
      </w:r>
      <w:r w:rsidR="00C546B9" w:rsidRPr="001210BF">
        <w:rPr>
          <w:rFonts w:ascii="Century Gothic" w:hAnsi="Century Gothic" w:cs="Arial"/>
          <w:sz w:val="24"/>
          <w:szCs w:val="24"/>
          <w:lang w:val="es-MX"/>
        </w:rPr>
        <w:t xml:space="preserve">edificaciones </w:t>
      </w:r>
      <w:r w:rsidR="0068365E" w:rsidRPr="001210BF">
        <w:rPr>
          <w:rFonts w:ascii="Century Gothic" w:hAnsi="Century Gothic" w:cs="Arial"/>
          <w:sz w:val="24"/>
          <w:szCs w:val="24"/>
          <w:lang w:val="es-MX"/>
        </w:rPr>
        <w:t>o fraccionamientos habitacionales.</w:t>
      </w:r>
    </w:p>
    <w:p w14:paraId="075ECDD3" w14:textId="77777777" w:rsidR="008D0683" w:rsidRPr="001210BF" w:rsidRDefault="008D0683" w:rsidP="006928A8">
      <w:pPr>
        <w:spacing w:after="0" w:line="360" w:lineRule="auto"/>
        <w:jc w:val="both"/>
        <w:rPr>
          <w:rFonts w:ascii="Century Gothic" w:hAnsi="Century Gothic" w:cs="Arial"/>
          <w:sz w:val="24"/>
          <w:szCs w:val="24"/>
          <w:lang w:val="es-MX"/>
        </w:rPr>
      </w:pPr>
    </w:p>
    <w:p w14:paraId="5B0AD83D"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todas las acciones urbanísticas que impliquen el uso, ocupación o expansión del área urbana, las autoridades estatales o municipales deberán asegurarse que no se ocupen áreas de riesgo, sin que se tomen las medidas de prevención y mitigación correspondientes, de conformidad con las disposiciones aplicables. En tales zonas estará estrictamente prohibido realizar cualquier obra o edificación de carácter permanente.</w:t>
      </w:r>
    </w:p>
    <w:p w14:paraId="4A168C07" w14:textId="77777777" w:rsidR="008D0683" w:rsidRPr="001210BF" w:rsidRDefault="008D0683" w:rsidP="006928A8">
      <w:pPr>
        <w:spacing w:after="0" w:line="360" w:lineRule="auto"/>
        <w:jc w:val="both"/>
        <w:rPr>
          <w:rFonts w:ascii="Century Gothic" w:hAnsi="Century Gothic" w:cs="Arial"/>
          <w:sz w:val="24"/>
          <w:szCs w:val="24"/>
          <w:lang w:val="es-MX"/>
        </w:rPr>
      </w:pPr>
    </w:p>
    <w:p w14:paraId="5E06C9A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planes municipales de desarrollo urbano establecerán las restricciones en el uso y aprovechamiento urbano de predios y construcciones, cuan</w:t>
      </w:r>
      <w:r w:rsidR="008D0683" w:rsidRPr="001210BF">
        <w:rPr>
          <w:rFonts w:ascii="Century Gothic" w:hAnsi="Century Gothic" w:cs="Arial"/>
          <w:sz w:val="24"/>
          <w:szCs w:val="24"/>
          <w:lang w:val="es-MX"/>
        </w:rPr>
        <w:t>do e</w:t>
      </w:r>
      <w:r w:rsidRPr="001210BF">
        <w:rPr>
          <w:rFonts w:ascii="Century Gothic" w:hAnsi="Century Gothic" w:cs="Arial"/>
          <w:sz w:val="24"/>
          <w:szCs w:val="24"/>
          <w:lang w:val="es-MX"/>
        </w:rPr>
        <w:t>stos se localicen en proximidad a la infraestructura, equipamiento o instalaciones que pongan en riesgo a la población, tales como aeropuertos, centros penitenciarios, plantas de tratamiento, terminal</w:t>
      </w:r>
      <w:r w:rsidR="008D0683" w:rsidRPr="001210BF">
        <w:rPr>
          <w:rFonts w:ascii="Century Gothic" w:hAnsi="Century Gothic" w:cs="Arial"/>
          <w:sz w:val="24"/>
          <w:szCs w:val="24"/>
          <w:lang w:val="es-MX"/>
        </w:rPr>
        <w:t>es</w:t>
      </w:r>
      <w:r w:rsidRPr="001210BF">
        <w:rPr>
          <w:rFonts w:ascii="Century Gothic" w:hAnsi="Century Gothic" w:cs="Arial"/>
          <w:sz w:val="24"/>
          <w:szCs w:val="24"/>
          <w:lang w:val="es-MX"/>
        </w:rPr>
        <w:t xml:space="preserve"> de almacenamiento y otros similares. En caso de no contar con un plan municipal de desarrollo urbano que contenga tales restricciones, será necesario que cuenten con las autorizaciones correspondientes, previo a su uso o edificación.</w:t>
      </w:r>
    </w:p>
    <w:p w14:paraId="4572CEBB" w14:textId="77777777" w:rsidR="008D0683" w:rsidRPr="001210BF" w:rsidRDefault="008D0683" w:rsidP="006928A8">
      <w:pPr>
        <w:spacing w:after="0" w:line="360" w:lineRule="auto"/>
        <w:jc w:val="both"/>
        <w:rPr>
          <w:rFonts w:ascii="Century Gothic" w:hAnsi="Century Gothic" w:cs="Arial"/>
          <w:sz w:val="24"/>
          <w:szCs w:val="24"/>
          <w:lang w:val="es-MX"/>
        </w:rPr>
      </w:pPr>
    </w:p>
    <w:p w14:paraId="6071A53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estatales y municipales realizarán las modificaciones necesarias a los planes de ordenamiento territorial y desarrollo urbano para que las zonas consideradas como de riesgo no mitigable, se clasifiquen como no urbanizables y donde se asignen usos compatibles con dicha condición.</w:t>
      </w:r>
    </w:p>
    <w:p w14:paraId="02DBFB30" w14:textId="77777777" w:rsidR="008D0683" w:rsidRPr="001210BF" w:rsidRDefault="008D0683" w:rsidP="006928A8">
      <w:pPr>
        <w:spacing w:after="0" w:line="360" w:lineRule="auto"/>
        <w:jc w:val="both"/>
        <w:rPr>
          <w:rFonts w:ascii="Century Gothic" w:hAnsi="Century Gothic" w:cs="Arial"/>
          <w:sz w:val="24"/>
          <w:szCs w:val="24"/>
          <w:lang w:val="es-MX"/>
        </w:rPr>
      </w:pPr>
    </w:p>
    <w:p w14:paraId="4C40097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Obligaciones de </w:t>
      </w:r>
      <w:r w:rsidR="00C51883" w:rsidRPr="001210BF">
        <w:rPr>
          <w:rFonts w:ascii="Century Gothic" w:hAnsi="Century Gothic" w:cs="Arial"/>
          <w:sz w:val="24"/>
          <w:lang w:val="es-MX"/>
        </w:rPr>
        <w:t>las autoridades en materia de prevención de riesgos</w:t>
      </w:r>
    </w:p>
    <w:p w14:paraId="4FB93BA8" w14:textId="77777777" w:rsidR="0068365E" w:rsidRPr="001210BF" w:rsidRDefault="008D068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3</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En el caso de la existencia de asentamientos humanos ubicados en zonas de riesgo, las autoridades estatales y municipales en materia de protección civil, tendrán la obligación de informar y notificar a la población de que se trate, de la situación de riesgo y vulnerabilidad en que se encuentra, así como de las medidas de mitigación o emergencia que deben realizar. </w:t>
      </w:r>
    </w:p>
    <w:p w14:paraId="103289CE" w14:textId="77777777" w:rsidR="00E001AA" w:rsidRPr="001210BF" w:rsidRDefault="00E001AA" w:rsidP="006928A8">
      <w:pPr>
        <w:pStyle w:val="Ttulo5"/>
        <w:spacing w:line="360" w:lineRule="auto"/>
        <w:jc w:val="right"/>
        <w:rPr>
          <w:rFonts w:ascii="Century Gothic" w:hAnsi="Century Gothic" w:cs="Arial"/>
          <w:sz w:val="24"/>
          <w:lang w:val="es-MX"/>
        </w:rPr>
      </w:pPr>
    </w:p>
    <w:p w14:paraId="7DDD5B48"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Autorizaciones en </w:t>
      </w:r>
      <w:r w:rsidR="00C51883" w:rsidRPr="001210BF">
        <w:rPr>
          <w:rFonts w:ascii="Century Gothic" w:hAnsi="Century Gothic" w:cs="Arial"/>
          <w:sz w:val="24"/>
          <w:lang w:val="es-MX"/>
        </w:rPr>
        <w:t>materia de prevención de riesgos</w:t>
      </w:r>
    </w:p>
    <w:p w14:paraId="3003C2E2"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007339F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Tratándose de acciones, proyectos u obras que se encuentren ubicados en zonas de mediano y alto riesgo, conforme a los planes de desarrollo urbano o Atlas de Riesgos Naturales y Antrópicos, las autoridades estatales y municipales, previo al otorgamiento de cualquier autorización para una acción urbanística, deberán exigir un Estudio de Prevención de Riesgos ante las autoridades competentes de Protección Civil, que identifique las medidas para su mitigación adecuadas, acorde a los planes de ordenamiento territorial y desarrollo urbano y al marco de Gestión integral de Riesgos, en los términos de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demás disposiciones aplicables.</w:t>
      </w:r>
    </w:p>
    <w:p w14:paraId="1B5816F8" w14:textId="77777777" w:rsidR="00E001AA" w:rsidRPr="001210BF" w:rsidRDefault="00E001AA" w:rsidP="006928A8">
      <w:pPr>
        <w:spacing w:after="0" w:line="360" w:lineRule="auto"/>
        <w:jc w:val="both"/>
        <w:rPr>
          <w:rFonts w:ascii="Century Gothic" w:hAnsi="Century Gothic" w:cs="Arial"/>
          <w:sz w:val="24"/>
          <w:szCs w:val="24"/>
          <w:lang w:val="es-MX"/>
        </w:rPr>
      </w:pPr>
    </w:p>
    <w:p w14:paraId="1D75EAC8"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Instalaciones que r</w:t>
      </w:r>
      <w:r w:rsidR="00E001AA" w:rsidRPr="001210BF">
        <w:rPr>
          <w:rFonts w:ascii="Century Gothic" w:hAnsi="Century Gothic" w:cs="Arial"/>
          <w:sz w:val="24"/>
          <w:lang w:val="es-MX"/>
        </w:rPr>
        <w:t>equieren Estudio de Prevención de Riesgos</w:t>
      </w:r>
    </w:p>
    <w:p w14:paraId="4FBCC775"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Independientemente de los casos a que alude el artículo anterior, cuando no exista regulación específica, las </w:t>
      </w:r>
      <w:r w:rsidR="00DA4023" w:rsidRPr="001210BF">
        <w:rPr>
          <w:rFonts w:ascii="Century Gothic" w:hAnsi="Century Gothic" w:cs="Arial"/>
          <w:sz w:val="24"/>
          <w:szCs w:val="24"/>
          <w:lang w:val="es-MX"/>
        </w:rPr>
        <w:t xml:space="preserve">siguientes </w:t>
      </w:r>
      <w:r w:rsidRPr="001210BF">
        <w:rPr>
          <w:rFonts w:ascii="Century Gothic" w:hAnsi="Century Gothic" w:cs="Arial"/>
          <w:sz w:val="24"/>
          <w:szCs w:val="24"/>
          <w:lang w:val="es-MX"/>
        </w:rPr>
        <w:t xml:space="preserve">obras e instalaciones </w:t>
      </w:r>
      <w:r w:rsidRPr="001210BF">
        <w:rPr>
          <w:rFonts w:ascii="Century Gothic" w:hAnsi="Century Gothic" w:cs="Arial"/>
          <w:sz w:val="24"/>
          <w:szCs w:val="24"/>
          <w:lang w:val="es-MX"/>
        </w:rPr>
        <w:lastRenderedPageBreak/>
        <w:t>deberán contar con los Estudios de Prevención de Riesgos autorizados por la Secretaría, tomando en cuenta su escala y efecto</w:t>
      </w:r>
      <w:r w:rsidR="00DA4023" w:rsidRPr="001210BF">
        <w:rPr>
          <w:rFonts w:ascii="Century Gothic" w:hAnsi="Century Gothic" w:cs="Arial"/>
          <w:sz w:val="24"/>
          <w:szCs w:val="24"/>
          <w:lang w:val="es-MX"/>
        </w:rPr>
        <w:t>:</w:t>
      </w:r>
    </w:p>
    <w:p w14:paraId="183CB450" w14:textId="77777777" w:rsidR="00DA4023" w:rsidRPr="001210BF" w:rsidRDefault="00DA4023" w:rsidP="006928A8">
      <w:pPr>
        <w:spacing w:after="0" w:line="360" w:lineRule="auto"/>
        <w:jc w:val="both"/>
        <w:rPr>
          <w:rFonts w:ascii="Century Gothic" w:hAnsi="Century Gothic" w:cs="Arial"/>
          <w:sz w:val="24"/>
          <w:szCs w:val="24"/>
          <w:lang w:val="es-MX"/>
        </w:rPr>
      </w:pPr>
    </w:p>
    <w:p w14:paraId="6BDE2E9C"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obras de infraestructura ferroviaria, aeroportuaria, y las vías estatales y las generales de comunicación.</w:t>
      </w:r>
    </w:p>
    <w:p w14:paraId="45AF16CD" w14:textId="77777777" w:rsidR="00DA4023" w:rsidRPr="001210BF" w:rsidRDefault="00DA4023" w:rsidP="006928A8">
      <w:pPr>
        <w:widowControl w:val="0"/>
        <w:spacing w:after="0" w:line="360" w:lineRule="auto"/>
        <w:ind w:left="720"/>
        <w:jc w:val="both"/>
        <w:rPr>
          <w:rFonts w:ascii="Century Gothic" w:hAnsi="Century Gothic" w:cs="Arial"/>
          <w:sz w:val="24"/>
          <w:szCs w:val="24"/>
          <w:lang w:val="es-MX"/>
        </w:rPr>
      </w:pPr>
    </w:p>
    <w:p w14:paraId="690A8153"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ductos y redes de infraestructura primaria.</w:t>
      </w:r>
    </w:p>
    <w:p w14:paraId="53103899"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3058318E"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Instalaciones de generación, tratamiento, confinamiento, eliminación o disposición de residuos peligrosos, residuos sólidos urbanos o residuos de manejo especial.</w:t>
      </w:r>
    </w:p>
    <w:p w14:paraId="4271E49C"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265C0E37"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equipamientos de propiedad pública donde se brinden servicios de salud, educación, seguridad, transporte, abasto y recreación.</w:t>
      </w:r>
    </w:p>
    <w:p w14:paraId="349A09C8"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1476012B"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instalaciones de almacenamiento, confinamiento, distribución, venta o transformación de combustibles.</w:t>
      </w:r>
    </w:p>
    <w:p w14:paraId="0E179B5A"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3AAF7F2C"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demás casos que señalen las disposiciones en materia de protección civil.</w:t>
      </w:r>
    </w:p>
    <w:p w14:paraId="79AE8CA7" w14:textId="77777777" w:rsidR="00E001AA" w:rsidRPr="001210BF" w:rsidRDefault="00E001AA" w:rsidP="006928A8">
      <w:pPr>
        <w:spacing w:after="0" w:line="360" w:lineRule="auto"/>
        <w:jc w:val="both"/>
        <w:rPr>
          <w:rFonts w:ascii="Century Gothic" w:hAnsi="Century Gothic" w:cs="Arial"/>
          <w:sz w:val="24"/>
          <w:szCs w:val="24"/>
          <w:lang w:val="es-MX"/>
        </w:rPr>
      </w:pPr>
    </w:p>
    <w:p w14:paraId="3856E26C"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Especificaciones de los Estudios de Prevención de Riesgos</w:t>
      </w:r>
    </w:p>
    <w:p w14:paraId="78391788" w14:textId="77777777" w:rsidR="00E001AA"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Estudios de Prevención de Riesgos a que se refiere este Capítulo, contendrán la identificación del riesgo y vulnerabilidad de que se trate, así como las especificaciones, responsables técnicos, requisitos y alcances que determine la autoridad competente</w:t>
      </w:r>
      <w:r w:rsidR="00CC5811"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de conformidad con las disposiciones en materia de protección civil,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demás disposiciones aplicables.  </w:t>
      </w:r>
    </w:p>
    <w:p w14:paraId="22F7F32D" w14:textId="77777777" w:rsidR="0047520F" w:rsidRPr="001210BF" w:rsidRDefault="0047520F" w:rsidP="006928A8">
      <w:pPr>
        <w:spacing w:after="0" w:line="360" w:lineRule="auto"/>
        <w:jc w:val="both"/>
        <w:rPr>
          <w:rFonts w:ascii="Century Gothic" w:hAnsi="Century Gothic" w:cs="Arial"/>
          <w:sz w:val="24"/>
          <w:szCs w:val="24"/>
          <w:lang w:val="es-MX"/>
        </w:rPr>
      </w:pPr>
    </w:p>
    <w:p w14:paraId="4148B57E"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Prohibiciones en materia de prevención de r</w:t>
      </w:r>
      <w:r w:rsidR="00E001AA" w:rsidRPr="001210BF">
        <w:rPr>
          <w:rFonts w:ascii="Century Gothic" w:hAnsi="Century Gothic" w:cs="Arial"/>
          <w:sz w:val="24"/>
          <w:lang w:val="es-MX"/>
        </w:rPr>
        <w:t>iesgos</w:t>
      </w:r>
    </w:p>
    <w:p w14:paraId="1D676AA2" w14:textId="77777777" w:rsidR="00CC5811" w:rsidRPr="001210BF" w:rsidRDefault="00CC581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7</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Toda ocupación del territorio deberá garantizar la seguridad de sus usuarios y de cualquier otra persona que pudiera verse afectada por las obras que genere.</w:t>
      </w:r>
    </w:p>
    <w:p w14:paraId="237283BF"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7B350762"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Queda prohibido realizar obras o acciones urbanísticas en:</w:t>
      </w:r>
    </w:p>
    <w:p w14:paraId="3C692201" w14:textId="77777777" w:rsidR="00CC5811" w:rsidRPr="001210BF" w:rsidRDefault="00CC5811" w:rsidP="006928A8">
      <w:pPr>
        <w:spacing w:after="0" w:line="360" w:lineRule="auto"/>
        <w:jc w:val="both"/>
        <w:rPr>
          <w:rFonts w:ascii="Century Gothic" w:hAnsi="Century Gothic" w:cs="Arial"/>
          <w:sz w:val="24"/>
          <w:szCs w:val="24"/>
          <w:lang w:val="es-MX"/>
        </w:rPr>
      </w:pPr>
    </w:p>
    <w:p w14:paraId="284A4D51"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Antiguos brazos o lechos secos de ríos, arroyos, escorre</w:t>
      </w:r>
      <w:r w:rsidR="00CC5811" w:rsidRPr="001210BF">
        <w:rPr>
          <w:rFonts w:ascii="Century Gothic" w:hAnsi="Century Gothic" w:cs="Arial"/>
          <w:sz w:val="24"/>
          <w:szCs w:val="24"/>
          <w:lang w:val="es-MX"/>
        </w:rPr>
        <w:t>ntías, lagos o zonas inundables.</w:t>
      </w:r>
    </w:p>
    <w:p w14:paraId="4584E4CE" w14:textId="77777777" w:rsidR="00CC5811" w:rsidRPr="001210BF" w:rsidRDefault="00CC5811" w:rsidP="006928A8">
      <w:pPr>
        <w:widowControl w:val="0"/>
        <w:spacing w:after="0" w:line="360" w:lineRule="auto"/>
        <w:ind w:left="720"/>
        <w:jc w:val="both"/>
        <w:rPr>
          <w:rFonts w:ascii="Century Gothic" w:hAnsi="Century Gothic" w:cs="Arial"/>
          <w:sz w:val="24"/>
          <w:szCs w:val="24"/>
          <w:lang w:val="es-MX"/>
        </w:rPr>
      </w:pPr>
    </w:p>
    <w:p w14:paraId="164A9E83"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Áreas por debajo del nivel máximo de inu</w:t>
      </w:r>
      <w:r w:rsidR="00CC5811" w:rsidRPr="001210BF">
        <w:rPr>
          <w:rFonts w:ascii="Century Gothic" w:hAnsi="Century Gothic" w:cs="Arial"/>
          <w:sz w:val="24"/>
          <w:szCs w:val="24"/>
          <w:lang w:val="es-MX"/>
        </w:rPr>
        <w:t>ndación en zonas con ese riesgo.</w:t>
      </w:r>
    </w:p>
    <w:p w14:paraId="47AFBBB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BC22BAF"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interior u orillas de los lechos de los lagos, lagunas y presas, o en los </w:t>
      </w:r>
      <w:r w:rsidRPr="001210BF">
        <w:rPr>
          <w:rFonts w:ascii="Century Gothic" w:hAnsi="Century Gothic" w:cs="Arial"/>
          <w:sz w:val="24"/>
          <w:szCs w:val="24"/>
          <w:lang w:val="es-MX"/>
        </w:rPr>
        <w:lastRenderedPageBreak/>
        <w:t>cauces de ríos, arroyos y canales. La prohibición incluye el estricto respeto a la superficie, determinada por el registro máximo de caudal o de inundación en sus superficies o secciones más una franja de protección determin</w:t>
      </w:r>
      <w:r w:rsidR="00CC5811" w:rsidRPr="001210BF">
        <w:rPr>
          <w:rFonts w:ascii="Century Gothic" w:hAnsi="Century Gothic" w:cs="Arial"/>
          <w:sz w:val="24"/>
          <w:szCs w:val="24"/>
          <w:lang w:val="es-MX"/>
        </w:rPr>
        <w:t>ada por la autoridad competente.</w:t>
      </w:r>
    </w:p>
    <w:p w14:paraId="2312B33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1F72FCC2"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Aguas abajo o al pie de la cortina de una presa, o en terrenos localizados por debajo </w:t>
      </w:r>
      <w:proofErr w:type="gramStart"/>
      <w:r w:rsidRPr="001210BF">
        <w:rPr>
          <w:rFonts w:ascii="Century Gothic" w:hAnsi="Century Gothic" w:cs="Arial"/>
          <w:sz w:val="24"/>
          <w:szCs w:val="24"/>
          <w:lang w:val="es-MX"/>
        </w:rPr>
        <w:t>del nivel hidráulico máximo y susceptibles</w:t>
      </w:r>
      <w:proofErr w:type="gramEnd"/>
      <w:r w:rsidRPr="001210BF">
        <w:rPr>
          <w:rFonts w:ascii="Century Gothic" w:hAnsi="Century Gothic" w:cs="Arial"/>
          <w:sz w:val="24"/>
          <w:szCs w:val="24"/>
          <w:lang w:val="es-MX"/>
        </w:rPr>
        <w:t xml:space="preserve"> a consta</w:t>
      </w:r>
      <w:r w:rsidR="00CC5811" w:rsidRPr="001210BF">
        <w:rPr>
          <w:rFonts w:ascii="Century Gothic" w:hAnsi="Century Gothic" w:cs="Arial"/>
          <w:sz w:val="24"/>
          <w:szCs w:val="24"/>
          <w:lang w:val="es-MX"/>
        </w:rPr>
        <w:t>ntes y prolongadas inundaciones.</w:t>
      </w:r>
    </w:p>
    <w:p w14:paraId="195770E6"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A92F9E7"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Terrenos sobre depresiones del relieve altamente inundables por la impermeabilización de suelo durante períodos intensos o constantes de</w:t>
      </w:r>
      <w:r w:rsidR="00CC5811" w:rsidRPr="001210BF">
        <w:rPr>
          <w:rFonts w:ascii="Century Gothic" w:hAnsi="Century Gothic" w:cs="Arial"/>
          <w:sz w:val="24"/>
          <w:szCs w:val="24"/>
          <w:lang w:val="es-MX"/>
        </w:rPr>
        <w:t xml:space="preserve"> lluvias, o terrenos pantanosos.</w:t>
      </w:r>
    </w:p>
    <w:p w14:paraId="0389DE4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5B21D91B"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Terrenos localizados por debajo de la cota de máximo crecimiento hi</w:t>
      </w:r>
      <w:r w:rsidR="00CC5811" w:rsidRPr="001210BF">
        <w:rPr>
          <w:rFonts w:ascii="Century Gothic" w:hAnsi="Century Gothic" w:cs="Arial"/>
          <w:sz w:val="24"/>
          <w:szCs w:val="24"/>
          <w:lang w:val="es-MX"/>
        </w:rPr>
        <w:t>dráulico indicado anteriormente.</w:t>
      </w:r>
    </w:p>
    <w:p w14:paraId="3C92D64C"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6833F441"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Áreas susceptibles a derrumbes o deslizamientos, sobre o al pie de laderas, cuyo material tenga poca cohesión, con tendencia al desprendimiento por lluvias, sobresaturación hidráulica, sobrepeso, fracturas o movimientos vibratorios o sísmicos, dejando una franja mínima de seguridad de veintic</w:t>
      </w:r>
      <w:r w:rsidR="00CC5811" w:rsidRPr="001210BF">
        <w:rPr>
          <w:rFonts w:ascii="Century Gothic" w:hAnsi="Century Gothic" w:cs="Arial"/>
          <w:sz w:val="24"/>
          <w:szCs w:val="24"/>
          <w:lang w:val="es-MX"/>
        </w:rPr>
        <w:t>inco metros entre las bases de estas y el desarrollo urbano.</w:t>
      </w:r>
    </w:p>
    <w:p w14:paraId="2C2E48DE"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06AE2BAB"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Al pie de taludes artificiales, en el margen mínimo de s</w:t>
      </w:r>
      <w:r w:rsidR="00CC5811" w:rsidRPr="001210BF">
        <w:rPr>
          <w:rFonts w:ascii="Century Gothic" w:hAnsi="Century Gothic" w:cs="Arial"/>
          <w:sz w:val="24"/>
          <w:szCs w:val="24"/>
          <w:lang w:val="es-MX"/>
        </w:rPr>
        <w:t>eguridad señalado anteriormente.</w:t>
      </w:r>
    </w:p>
    <w:p w14:paraId="62CDE961"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107F192A"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Zonas ubicadas al borde superior o en la parte baja de depresiones, montículos o barrancos con inclinación d</w:t>
      </w:r>
      <w:r w:rsidR="00CC5811" w:rsidRPr="001210BF">
        <w:rPr>
          <w:rFonts w:ascii="Century Gothic" w:hAnsi="Century Gothic" w:cs="Arial"/>
          <w:sz w:val="24"/>
          <w:szCs w:val="24"/>
          <w:lang w:val="es-MX"/>
        </w:rPr>
        <w:t>e paredones en riesgo de aludes.</w:t>
      </w:r>
    </w:p>
    <w:p w14:paraId="76F51B73"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42AF7A6"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Terrenos sobre-hidratados que al licuar y abatir su nivel freático, pierden su capacidad de carga, o terrenos inestables, con serios agrietamientos y sensible</w:t>
      </w:r>
      <w:r w:rsidR="00CC5811" w:rsidRPr="001210BF">
        <w:rPr>
          <w:rFonts w:ascii="Century Gothic" w:hAnsi="Century Gothic" w:cs="Arial"/>
          <w:sz w:val="24"/>
          <w:szCs w:val="24"/>
          <w:lang w:val="es-MX"/>
        </w:rPr>
        <w:t>s a asentamientos diferenciales.</w:t>
      </w:r>
    </w:p>
    <w:p w14:paraId="6F6B724B"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080CA308"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zonas con pozos naturales o artificiales, cuevas, cavernas o minas, o con problemas de hun</w:t>
      </w:r>
      <w:r w:rsidR="00CC5811" w:rsidRPr="001210BF">
        <w:rPr>
          <w:rFonts w:ascii="Century Gothic" w:hAnsi="Century Gothic" w:cs="Arial"/>
          <w:sz w:val="24"/>
          <w:szCs w:val="24"/>
          <w:lang w:val="es-MX"/>
        </w:rPr>
        <w:t>dimiento o alta compresibilidad.</w:t>
      </w:r>
    </w:p>
    <w:p w14:paraId="67D72014"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2F6859E"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Terrenos </w:t>
      </w:r>
      <w:r w:rsidR="00FD5D62" w:rsidRPr="001210BF">
        <w:rPr>
          <w:rFonts w:ascii="Century Gothic" w:hAnsi="Century Gothic" w:cs="Arial"/>
          <w:sz w:val="24"/>
          <w:szCs w:val="24"/>
          <w:lang w:val="es-MX"/>
        </w:rPr>
        <w:t>que</w:t>
      </w:r>
      <w:r w:rsidR="008F56BE"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por sus características de expansión, colapso, granulación suelta, dispersión de material, corr</w:t>
      </w:r>
      <w:r w:rsidR="00FD5D62" w:rsidRPr="001210BF">
        <w:rPr>
          <w:rFonts w:ascii="Century Gothic" w:hAnsi="Century Gothic" w:cs="Arial"/>
          <w:sz w:val="24"/>
          <w:szCs w:val="24"/>
          <w:lang w:val="es-MX"/>
        </w:rPr>
        <w:t>osión o alto contenido orgánico, representen un alto riesgo en materia ambiental o de seguridad estructural.</w:t>
      </w:r>
    </w:p>
    <w:p w14:paraId="0670DCE3"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2D6A5D1"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zonas con relieve muy accidentado con pendiente</w:t>
      </w:r>
      <w:r w:rsidR="00CC5811" w:rsidRPr="001210BF">
        <w:rPr>
          <w:rFonts w:ascii="Century Gothic" w:hAnsi="Century Gothic" w:cs="Arial"/>
          <w:sz w:val="24"/>
          <w:szCs w:val="24"/>
          <w:lang w:val="es-MX"/>
        </w:rPr>
        <w:t>s mayores a treinta por ciento.</w:t>
      </w:r>
    </w:p>
    <w:p w14:paraId="6FA402FD" w14:textId="77777777" w:rsidR="00CC5811" w:rsidRPr="00B373ED" w:rsidRDefault="00CC5811" w:rsidP="006928A8">
      <w:pPr>
        <w:widowControl w:val="0"/>
        <w:spacing w:after="0" w:line="360" w:lineRule="auto"/>
        <w:jc w:val="both"/>
        <w:rPr>
          <w:rFonts w:ascii="Century Gothic" w:hAnsi="Century Gothic" w:cs="Arial"/>
          <w:lang w:val="es-MX"/>
        </w:rPr>
      </w:pPr>
    </w:p>
    <w:p w14:paraId="0213895E"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Antiguos rellenos de basura que carezcan de las autorizaciones de reutilización emiti</w:t>
      </w:r>
      <w:r w:rsidR="00CC5811" w:rsidRPr="001210BF">
        <w:rPr>
          <w:rFonts w:ascii="Century Gothic" w:hAnsi="Century Gothic" w:cs="Arial"/>
          <w:sz w:val="24"/>
          <w:szCs w:val="24"/>
          <w:lang w:val="es-MX"/>
        </w:rPr>
        <w:t>das por la autoridad competente.</w:t>
      </w:r>
    </w:p>
    <w:p w14:paraId="42898C87" w14:textId="77777777" w:rsidR="00CC5811" w:rsidRPr="00B373ED" w:rsidRDefault="00CC5811" w:rsidP="006928A8">
      <w:pPr>
        <w:widowControl w:val="0"/>
        <w:spacing w:after="0" w:line="360" w:lineRule="auto"/>
        <w:jc w:val="both"/>
        <w:rPr>
          <w:rFonts w:ascii="Century Gothic" w:hAnsi="Century Gothic" w:cs="Arial"/>
          <w:lang w:val="es-MX"/>
        </w:rPr>
      </w:pPr>
    </w:p>
    <w:p w14:paraId="31E0E56C"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Antiguos confinamientos de materiales peligrosos que carezcan de las autorizaciones de reutilización emitidas por la autoridad competente.</w:t>
      </w:r>
    </w:p>
    <w:p w14:paraId="1BCE2A91" w14:textId="77777777" w:rsidR="00CC5811" w:rsidRPr="00B373ED" w:rsidRDefault="00CC5811" w:rsidP="006928A8">
      <w:pPr>
        <w:widowControl w:val="0"/>
        <w:spacing w:after="0" w:line="360" w:lineRule="auto"/>
        <w:jc w:val="both"/>
        <w:rPr>
          <w:rFonts w:ascii="Century Gothic" w:hAnsi="Century Gothic" w:cs="Arial"/>
          <w:lang w:val="es-MX"/>
        </w:rPr>
      </w:pPr>
    </w:p>
    <w:p w14:paraId="4F43B758"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Zonas rellenadas o niveladas con residuos municipales o peligros</w:t>
      </w:r>
      <w:r w:rsidR="00CC5811" w:rsidRPr="001210BF">
        <w:rPr>
          <w:rFonts w:ascii="Century Gothic" w:hAnsi="Century Gothic" w:cs="Arial"/>
          <w:sz w:val="24"/>
          <w:szCs w:val="24"/>
          <w:lang w:val="es-MX"/>
        </w:rPr>
        <w:t>os.</w:t>
      </w:r>
    </w:p>
    <w:p w14:paraId="73DD8D6C" w14:textId="77777777" w:rsidR="00CC5811" w:rsidRPr="00B373ED" w:rsidRDefault="00CC5811" w:rsidP="006928A8">
      <w:pPr>
        <w:widowControl w:val="0"/>
        <w:spacing w:after="0" w:line="360" w:lineRule="auto"/>
        <w:jc w:val="both"/>
        <w:rPr>
          <w:rFonts w:ascii="Century Gothic" w:hAnsi="Century Gothic" w:cs="Arial"/>
          <w:lang w:val="es-MX"/>
        </w:rPr>
      </w:pPr>
    </w:p>
    <w:p w14:paraId="15875C00"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Derechos de vía por donde se co</w:t>
      </w:r>
      <w:r w:rsidR="00CC5811" w:rsidRPr="001210BF">
        <w:rPr>
          <w:rFonts w:ascii="Century Gothic" w:hAnsi="Century Gothic" w:cs="Arial"/>
          <w:sz w:val="24"/>
          <w:szCs w:val="24"/>
          <w:lang w:val="es-MX"/>
        </w:rPr>
        <w:t>nduzcan materiales peligrosos.</w:t>
      </w:r>
    </w:p>
    <w:p w14:paraId="04E137E8"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F2A72D5"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demás que señalen las autoridades como de alto riesgo.</w:t>
      </w:r>
    </w:p>
    <w:p w14:paraId="2A842E05" w14:textId="77777777" w:rsidR="00CC5811" w:rsidRPr="00B373ED" w:rsidRDefault="00CC5811" w:rsidP="006928A8">
      <w:pPr>
        <w:widowControl w:val="0"/>
        <w:spacing w:after="0" w:line="360" w:lineRule="auto"/>
        <w:jc w:val="both"/>
        <w:rPr>
          <w:rFonts w:ascii="Century Gothic" w:hAnsi="Century Gothic" w:cs="Arial"/>
          <w:lang w:val="es-MX"/>
        </w:rPr>
      </w:pPr>
    </w:p>
    <w:p w14:paraId="2BE64B16"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Queda prohibido autorizar, convenir, construir a través de sí o de un</w:t>
      </w:r>
      <w:r w:rsidR="00CC5811" w:rsidRPr="001210BF">
        <w:rPr>
          <w:rFonts w:ascii="Century Gothic" w:hAnsi="Century Gothic" w:cs="Arial"/>
          <w:sz w:val="24"/>
          <w:szCs w:val="24"/>
          <w:lang w:val="es-MX"/>
        </w:rPr>
        <w:t>a tercera persona</w:t>
      </w:r>
      <w:r w:rsidRPr="001210BF">
        <w:rPr>
          <w:rFonts w:ascii="Century Gothic" w:hAnsi="Century Gothic" w:cs="Arial"/>
          <w:sz w:val="24"/>
          <w:szCs w:val="24"/>
          <w:lang w:val="es-MX"/>
        </w:rPr>
        <w:t xml:space="preserve">, municipalizar, promocionar, vender, arrendar, concesionar o celebrar todo acto de similar naturaleza, que implique cualquier obra de ocupación permanente del territorio, y a toda clase de vivienda permanente o temporal, localizada en un terreno que corresponda a los supuestos de las fracciones anteriores. </w:t>
      </w:r>
    </w:p>
    <w:p w14:paraId="3CDB5998" w14:textId="77777777" w:rsidR="00CC5811" w:rsidRPr="00B373ED" w:rsidRDefault="00CC5811" w:rsidP="006928A8">
      <w:pPr>
        <w:spacing w:after="0" w:line="360" w:lineRule="auto"/>
        <w:jc w:val="both"/>
        <w:rPr>
          <w:rFonts w:ascii="Century Gothic" w:hAnsi="Century Gothic" w:cs="Arial"/>
          <w:strike/>
          <w:lang w:val="es-MX"/>
        </w:rPr>
      </w:pPr>
    </w:p>
    <w:p w14:paraId="4608E473"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Normas y manuales en materia de prevención de r</w:t>
      </w:r>
      <w:r w:rsidR="00E001AA" w:rsidRPr="001210BF">
        <w:rPr>
          <w:rFonts w:ascii="Century Gothic" w:hAnsi="Century Gothic" w:cs="Arial"/>
          <w:sz w:val="24"/>
          <w:lang w:val="es-MX"/>
        </w:rPr>
        <w:t>iesgos</w:t>
      </w:r>
    </w:p>
    <w:p w14:paraId="5E30ED83" w14:textId="77777777" w:rsidR="00E001AA" w:rsidRPr="001210BF" w:rsidRDefault="00CC5811" w:rsidP="006928A8">
      <w:pPr>
        <w:pStyle w:val="Prrafodelista"/>
        <w:autoSpaceDE w:val="0"/>
        <w:autoSpaceDN w:val="0"/>
        <w:adjustRightInd w:val="0"/>
        <w:spacing w:line="360" w:lineRule="auto"/>
        <w:ind w:left="0"/>
        <w:jc w:val="both"/>
        <w:rPr>
          <w:rFonts w:ascii="Century Gothic" w:eastAsiaTheme="minorHAnsi" w:hAnsi="Century Gothic" w:cs="Arial"/>
          <w:lang w:val="es-MX"/>
        </w:rPr>
      </w:pPr>
      <w:r w:rsidRPr="001210BF">
        <w:rPr>
          <w:rFonts w:ascii="Century Gothic" w:hAnsi="Century Gothic" w:cs="Arial"/>
          <w:b/>
          <w:lang w:val="es-MX"/>
        </w:rPr>
        <w:t>Artículo 14</w:t>
      </w:r>
      <w:r w:rsidR="006C1B78" w:rsidRPr="001210BF">
        <w:rPr>
          <w:rFonts w:ascii="Century Gothic" w:hAnsi="Century Gothic" w:cs="Arial"/>
          <w:b/>
          <w:lang w:val="es-MX"/>
        </w:rPr>
        <w:t>8</w:t>
      </w:r>
      <w:r w:rsidR="00E001AA" w:rsidRPr="001210BF">
        <w:rPr>
          <w:rFonts w:ascii="Century Gothic" w:hAnsi="Century Gothic" w:cs="Arial"/>
          <w:b/>
          <w:lang w:val="es-MX"/>
        </w:rPr>
        <w:t>.</w:t>
      </w:r>
      <w:r w:rsidR="00E001AA" w:rsidRPr="001210BF">
        <w:rPr>
          <w:rFonts w:ascii="Century Gothic" w:hAnsi="Century Gothic" w:cs="Arial"/>
          <w:lang w:val="es-MX"/>
        </w:rPr>
        <w:t xml:space="preserve"> </w:t>
      </w:r>
      <w:r w:rsidR="00E001AA" w:rsidRPr="001210BF">
        <w:rPr>
          <w:rFonts w:ascii="Century Gothic" w:eastAsiaTheme="minorHAnsi" w:hAnsi="Century Gothic" w:cs="Arial"/>
          <w:lang w:val="es-MX"/>
        </w:rPr>
        <w:t xml:space="preserve">La Secretaría promoverá ante las autoridades competentes la emisión de las normas, lineamientos y manuales para fortalecer los procesos de </w:t>
      </w:r>
      <w:r w:rsidR="00E001AA" w:rsidRPr="001210BF">
        <w:rPr>
          <w:rFonts w:ascii="Century Gothic" w:eastAsiaTheme="minorHAnsi" w:hAnsi="Century Gothic" w:cs="Arial"/>
          <w:lang w:val="es-MX"/>
        </w:rPr>
        <w:lastRenderedPageBreak/>
        <w:t>resiliencia urbana que permitan la identificación y prevención de riesgos y recursos para la recuperación de contingencias catastróficas.</w:t>
      </w:r>
    </w:p>
    <w:p w14:paraId="16149D59" w14:textId="77777777" w:rsidR="00CC5811" w:rsidRPr="001210BF" w:rsidRDefault="00CC5811" w:rsidP="006928A8">
      <w:pPr>
        <w:pStyle w:val="Prrafodelista"/>
        <w:autoSpaceDE w:val="0"/>
        <w:autoSpaceDN w:val="0"/>
        <w:adjustRightInd w:val="0"/>
        <w:spacing w:line="360" w:lineRule="auto"/>
        <w:ind w:left="0"/>
        <w:jc w:val="both"/>
        <w:rPr>
          <w:rFonts w:ascii="Century Gothic" w:eastAsiaTheme="minorHAnsi" w:hAnsi="Century Gothic" w:cs="Arial"/>
          <w:lang w:val="es-MX"/>
        </w:rPr>
      </w:pPr>
    </w:p>
    <w:p w14:paraId="2FE5223F" w14:textId="77777777" w:rsidR="007339FC" w:rsidRPr="001210BF" w:rsidRDefault="007339FC" w:rsidP="006928A8">
      <w:pPr>
        <w:pStyle w:val="Ttulo3"/>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TÍTULO SÉPTIMO</w:t>
      </w:r>
    </w:p>
    <w:p w14:paraId="045F863C" w14:textId="77777777" w:rsidR="00E001AA" w:rsidRPr="001210BF" w:rsidRDefault="007339FC"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 LA </w:t>
      </w:r>
      <w:r w:rsidRPr="001210BF">
        <w:rPr>
          <w:rFonts w:ascii="Century Gothic" w:hAnsi="Century Gothic" w:cs="Arial"/>
          <w:b w:val="0"/>
          <w:sz w:val="24"/>
          <w:szCs w:val="24"/>
          <w:lang w:val="es-MX"/>
        </w:rPr>
        <w:t>GESTIÓN PARA EL DESARROLLO URBANO</w:t>
      </w:r>
    </w:p>
    <w:p w14:paraId="5FAD59E0" w14:textId="77777777" w:rsidR="00CC5811" w:rsidRPr="001210BF" w:rsidRDefault="00CC5811" w:rsidP="006928A8">
      <w:pPr>
        <w:spacing w:after="0" w:line="360" w:lineRule="auto"/>
        <w:rPr>
          <w:rFonts w:ascii="Century Gothic" w:hAnsi="Century Gothic"/>
          <w:sz w:val="24"/>
          <w:szCs w:val="24"/>
          <w:lang w:val="es-MX"/>
        </w:rPr>
      </w:pPr>
    </w:p>
    <w:p w14:paraId="185DDB6A" w14:textId="77777777" w:rsidR="007339FC" w:rsidRPr="001210BF" w:rsidRDefault="007339FC"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PRIMERO</w:t>
      </w:r>
    </w:p>
    <w:p w14:paraId="63B740B5" w14:textId="77777777" w:rsidR="00E001AA" w:rsidRPr="001210BF" w:rsidRDefault="007339FC"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LAS POLÍTICAS DE SUELO Y RESERVAS TERRITORIALES</w:t>
      </w:r>
    </w:p>
    <w:p w14:paraId="083A395F" w14:textId="77777777" w:rsidR="00CC5811" w:rsidRPr="001210BF" w:rsidRDefault="00CC5811" w:rsidP="006928A8">
      <w:pPr>
        <w:pStyle w:val="Ttulo5"/>
        <w:spacing w:line="360" w:lineRule="auto"/>
        <w:jc w:val="right"/>
        <w:rPr>
          <w:rFonts w:ascii="Century Gothic" w:hAnsi="Century Gothic" w:cs="Arial"/>
          <w:sz w:val="24"/>
          <w:lang w:val="es-MX"/>
        </w:rPr>
      </w:pPr>
    </w:p>
    <w:p w14:paraId="3CB7AE47"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Políticas de suelo u</w:t>
      </w:r>
      <w:r w:rsidR="00E001AA" w:rsidRPr="001210BF">
        <w:rPr>
          <w:rFonts w:ascii="Century Gothic" w:hAnsi="Century Gothic" w:cs="Arial"/>
          <w:sz w:val="24"/>
          <w:lang w:val="es-MX"/>
        </w:rPr>
        <w:t>rbano</w:t>
      </w:r>
    </w:p>
    <w:p w14:paraId="6DA5BF8B" w14:textId="77777777" w:rsidR="00E001AA" w:rsidRPr="001210BF" w:rsidRDefault="00CC581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9</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El Gobierno del Estado y los municipios impulsarán una política de suelo, que asegure la función social de la propiedad, bajo los siguientes principios:</w:t>
      </w:r>
    </w:p>
    <w:p w14:paraId="0AB22AF7" w14:textId="77777777" w:rsidR="00CC5811" w:rsidRPr="001210BF" w:rsidRDefault="00CC5811" w:rsidP="006928A8">
      <w:pPr>
        <w:spacing w:after="0" w:line="360" w:lineRule="auto"/>
        <w:jc w:val="both"/>
        <w:rPr>
          <w:rFonts w:ascii="Century Gothic" w:hAnsi="Century Gothic" w:cs="Arial"/>
          <w:sz w:val="24"/>
          <w:szCs w:val="24"/>
          <w:lang w:val="es-MX"/>
        </w:rPr>
      </w:pPr>
    </w:p>
    <w:p w14:paraId="7026F5C2" w14:textId="77777777" w:rsidR="00CC5811"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Preeminencia del interés p</w:t>
      </w:r>
      <w:r w:rsidR="00CC5811" w:rsidRPr="001210BF">
        <w:rPr>
          <w:rFonts w:ascii="Century Gothic" w:hAnsi="Century Gothic" w:cs="Arial"/>
          <w:sz w:val="24"/>
          <w:szCs w:val="24"/>
          <w:lang w:val="es-MX"/>
        </w:rPr>
        <w:t>úblico y la rentabilidad social.</w:t>
      </w:r>
    </w:p>
    <w:p w14:paraId="21AEFDE0" w14:textId="77777777" w:rsidR="00CC5811" w:rsidRPr="001210BF" w:rsidRDefault="00CC5811" w:rsidP="006928A8">
      <w:pPr>
        <w:spacing w:after="0" w:line="360" w:lineRule="auto"/>
        <w:ind w:left="720"/>
        <w:jc w:val="both"/>
        <w:rPr>
          <w:rFonts w:ascii="Century Gothic" w:hAnsi="Century Gothic" w:cs="Arial"/>
          <w:sz w:val="24"/>
          <w:szCs w:val="24"/>
          <w:lang w:val="es-MX"/>
        </w:rPr>
      </w:pPr>
    </w:p>
    <w:p w14:paraId="514E5184"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Distribución equitativa de las cargas y beneficios que genera el crecimiento de los centros de población, ordenamiento ter</w:t>
      </w:r>
      <w:r w:rsidR="00CC5811" w:rsidRPr="001210BF">
        <w:rPr>
          <w:rFonts w:ascii="Century Gothic" w:hAnsi="Century Gothic" w:cs="Arial"/>
          <w:sz w:val="24"/>
          <w:szCs w:val="24"/>
          <w:lang w:val="es-MX"/>
        </w:rPr>
        <w:t>ritorial y el desarrollo urbano.</w:t>
      </w:r>
    </w:p>
    <w:p w14:paraId="449A184F" w14:textId="77777777" w:rsidR="00CC5811" w:rsidRPr="001210BF" w:rsidRDefault="00CC5811" w:rsidP="006928A8">
      <w:pPr>
        <w:spacing w:after="0" w:line="360" w:lineRule="auto"/>
        <w:jc w:val="both"/>
        <w:rPr>
          <w:rFonts w:ascii="Century Gothic" w:hAnsi="Century Gothic" w:cs="Arial"/>
          <w:sz w:val="24"/>
          <w:szCs w:val="24"/>
          <w:lang w:val="es-MX"/>
        </w:rPr>
      </w:pPr>
    </w:p>
    <w:p w14:paraId="66A362FE"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Garantizar los derechos de vía para asegurar el diseño y construcción de una red de vialidades primarias, como partes de una retícula, que </w:t>
      </w:r>
      <w:r w:rsidRPr="001210BF">
        <w:rPr>
          <w:rFonts w:ascii="Century Gothic" w:hAnsi="Century Gothic" w:cs="Arial"/>
          <w:sz w:val="24"/>
          <w:szCs w:val="24"/>
          <w:lang w:val="es-MX"/>
        </w:rPr>
        <w:lastRenderedPageBreak/>
        <w:t>faciliten la conectividad, la movilidad y el desarrollo de infraestructura urbana</w:t>
      </w:r>
      <w:r w:rsidR="00CC5811" w:rsidRPr="001210BF">
        <w:rPr>
          <w:rFonts w:ascii="Century Gothic" w:hAnsi="Century Gothic" w:cs="Arial"/>
          <w:sz w:val="24"/>
          <w:szCs w:val="24"/>
          <w:lang w:val="es-MX"/>
        </w:rPr>
        <w:t>.</w:t>
      </w:r>
    </w:p>
    <w:p w14:paraId="25199160" w14:textId="77777777" w:rsidR="00CC5811" w:rsidRPr="001210BF" w:rsidRDefault="00CC5811" w:rsidP="006928A8">
      <w:pPr>
        <w:spacing w:after="0" w:line="360" w:lineRule="auto"/>
        <w:jc w:val="both"/>
        <w:rPr>
          <w:rFonts w:ascii="Century Gothic" w:hAnsi="Century Gothic" w:cs="Arial"/>
          <w:sz w:val="24"/>
          <w:szCs w:val="24"/>
          <w:lang w:val="es-MX"/>
        </w:rPr>
      </w:pPr>
    </w:p>
    <w:p w14:paraId="60EAE751"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Prioridad de acceso al suelo y la reserva territorial para resolver las necesidades de la población en situación de p</w:t>
      </w:r>
      <w:r w:rsidR="00CC5811" w:rsidRPr="001210BF">
        <w:rPr>
          <w:rFonts w:ascii="Century Gothic" w:hAnsi="Century Gothic" w:cs="Arial"/>
          <w:sz w:val="24"/>
          <w:szCs w:val="24"/>
          <w:lang w:val="es-MX"/>
        </w:rPr>
        <w:t>obreza, riesgo y vulnerabilidad.</w:t>
      </w:r>
    </w:p>
    <w:p w14:paraId="2EB8E74B" w14:textId="77777777" w:rsidR="00CC5811" w:rsidRPr="001210BF" w:rsidRDefault="00CC5811" w:rsidP="006928A8">
      <w:pPr>
        <w:spacing w:after="0" w:line="360" w:lineRule="auto"/>
        <w:jc w:val="both"/>
        <w:rPr>
          <w:rFonts w:ascii="Century Gothic" w:hAnsi="Century Gothic" w:cs="Arial"/>
          <w:sz w:val="24"/>
          <w:szCs w:val="24"/>
          <w:lang w:val="es-MX"/>
        </w:rPr>
      </w:pPr>
    </w:p>
    <w:p w14:paraId="068DEC0F"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Aprovechamiento soste</w:t>
      </w:r>
      <w:r w:rsidR="00CC5811" w:rsidRPr="001210BF">
        <w:rPr>
          <w:rFonts w:ascii="Century Gothic" w:hAnsi="Century Gothic" w:cs="Arial"/>
          <w:sz w:val="24"/>
          <w:szCs w:val="24"/>
          <w:lang w:val="es-MX"/>
        </w:rPr>
        <w:t>nible de los recursos naturales.</w:t>
      </w:r>
    </w:p>
    <w:p w14:paraId="0DA5BDB0" w14:textId="77777777" w:rsidR="00CC5811" w:rsidRPr="001210BF" w:rsidRDefault="00CC5811" w:rsidP="006928A8">
      <w:pPr>
        <w:spacing w:after="0" w:line="360" w:lineRule="auto"/>
        <w:jc w:val="both"/>
        <w:rPr>
          <w:rFonts w:ascii="Century Gothic" w:hAnsi="Century Gothic" w:cs="Arial"/>
          <w:sz w:val="24"/>
          <w:szCs w:val="24"/>
          <w:lang w:val="es-MX"/>
        </w:rPr>
      </w:pPr>
    </w:p>
    <w:p w14:paraId="2A6AD24B"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Acceso equitativo e inclusivo a toda la población a los servicios, equipamiento, espacios públicos y, en general, a los diversos satisfact</w:t>
      </w:r>
      <w:r w:rsidR="00CC5811" w:rsidRPr="001210BF">
        <w:rPr>
          <w:rFonts w:ascii="Century Gothic" w:hAnsi="Century Gothic" w:cs="Arial"/>
          <w:sz w:val="24"/>
          <w:szCs w:val="24"/>
          <w:lang w:val="es-MX"/>
        </w:rPr>
        <w:t>ores que debe ofrecer la ciudad.</w:t>
      </w:r>
    </w:p>
    <w:p w14:paraId="5F125A6A" w14:textId="77777777" w:rsidR="00CC5811" w:rsidRPr="001210BF" w:rsidRDefault="00CC5811" w:rsidP="006928A8">
      <w:pPr>
        <w:spacing w:after="0" w:line="360" w:lineRule="auto"/>
        <w:jc w:val="both"/>
        <w:rPr>
          <w:rFonts w:ascii="Century Gothic" w:hAnsi="Century Gothic" w:cs="Arial"/>
          <w:sz w:val="24"/>
          <w:szCs w:val="24"/>
          <w:lang w:val="es-MX"/>
        </w:rPr>
      </w:pPr>
    </w:p>
    <w:p w14:paraId="5E23862C"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Pleno aprovechamiento del suelo urbano, y de los inmuebles públicos y privados no edificados, no utilizados, subutilizados o no ocupados, para el cumplimiento de la</w:t>
      </w:r>
      <w:r w:rsidR="00CC5811" w:rsidRPr="001210BF">
        <w:rPr>
          <w:rFonts w:ascii="Century Gothic" w:hAnsi="Century Gothic" w:cs="Arial"/>
          <w:sz w:val="24"/>
          <w:szCs w:val="24"/>
          <w:lang w:val="es-MX"/>
        </w:rPr>
        <w:t xml:space="preserve"> función social de la propiedad.</w:t>
      </w:r>
    </w:p>
    <w:p w14:paraId="13DF34E2" w14:textId="77777777" w:rsidR="00CC5811" w:rsidRPr="001210BF" w:rsidRDefault="00CC5811" w:rsidP="006928A8">
      <w:pPr>
        <w:spacing w:after="0" w:line="360" w:lineRule="auto"/>
        <w:jc w:val="both"/>
        <w:rPr>
          <w:rFonts w:ascii="Century Gothic" w:hAnsi="Century Gothic" w:cs="Arial"/>
          <w:sz w:val="24"/>
          <w:szCs w:val="24"/>
          <w:lang w:val="es-MX"/>
        </w:rPr>
      </w:pPr>
    </w:p>
    <w:p w14:paraId="74FC6EFB"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Asegurar el interés público y establecer acciones para propiciar la seguridad jurídica en </w:t>
      </w:r>
      <w:r w:rsidR="00CC5811" w:rsidRPr="001210BF">
        <w:rPr>
          <w:rFonts w:ascii="Century Gothic" w:hAnsi="Century Gothic" w:cs="Arial"/>
          <w:sz w:val="24"/>
          <w:szCs w:val="24"/>
          <w:lang w:val="es-MX"/>
        </w:rPr>
        <w:t>la tenencia de la tierra.</w:t>
      </w:r>
    </w:p>
    <w:p w14:paraId="133A8BD2" w14:textId="77777777" w:rsidR="00CC5811" w:rsidRPr="001210BF" w:rsidRDefault="00CC5811" w:rsidP="006928A8">
      <w:pPr>
        <w:spacing w:after="0" w:line="360" w:lineRule="auto"/>
        <w:jc w:val="both"/>
        <w:rPr>
          <w:rFonts w:ascii="Century Gothic" w:hAnsi="Century Gothic" w:cs="Arial"/>
          <w:sz w:val="24"/>
          <w:szCs w:val="24"/>
          <w:lang w:val="es-MX"/>
        </w:rPr>
      </w:pPr>
    </w:p>
    <w:p w14:paraId="4812BBD9"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Creación, rescate y rev</w:t>
      </w:r>
      <w:r w:rsidR="00CC5811" w:rsidRPr="001210BF">
        <w:rPr>
          <w:rFonts w:ascii="Century Gothic" w:hAnsi="Century Gothic" w:cs="Arial"/>
          <w:sz w:val="24"/>
          <w:szCs w:val="24"/>
          <w:lang w:val="es-MX"/>
        </w:rPr>
        <w:t>aloración del espacio público.</w:t>
      </w:r>
    </w:p>
    <w:p w14:paraId="11BD5564" w14:textId="77777777" w:rsidR="00CC5811" w:rsidRPr="001210BF" w:rsidRDefault="00CC5811" w:rsidP="006928A8">
      <w:pPr>
        <w:spacing w:after="0" w:line="360" w:lineRule="auto"/>
        <w:jc w:val="both"/>
        <w:rPr>
          <w:rFonts w:ascii="Century Gothic" w:hAnsi="Century Gothic" w:cs="Arial"/>
          <w:sz w:val="24"/>
          <w:szCs w:val="24"/>
          <w:lang w:val="es-MX"/>
        </w:rPr>
      </w:pPr>
    </w:p>
    <w:p w14:paraId="2781A3D6"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Diseñar y aplicar instrumentos fiscales o financieros que permitan apoyar los procesos de producción social del hábitat y la vivienda, así como reducir la especulación de inmuebles adecuados para acciones urbanísticas.</w:t>
      </w:r>
    </w:p>
    <w:p w14:paraId="33771FA9" w14:textId="77777777" w:rsidR="00CC5811" w:rsidRPr="001210BF" w:rsidRDefault="00CC5811" w:rsidP="006928A8">
      <w:pPr>
        <w:spacing w:after="0" w:line="360" w:lineRule="auto"/>
        <w:jc w:val="both"/>
        <w:rPr>
          <w:rFonts w:ascii="Century Gothic" w:hAnsi="Century Gothic" w:cs="Arial"/>
          <w:sz w:val="24"/>
          <w:szCs w:val="24"/>
          <w:lang w:val="es-MX"/>
        </w:rPr>
      </w:pPr>
    </w:p>
    <w:p w14:paraId="7C0664D7"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en materia de r</w:t>
      </w:r>
      <w:r w:rsidR="00FD5D62" w:rsidRPr="001210BF">
        <w:rPr>
          <w:rFonts w:ascii="Century Gothic" w:hAnsi="Century Gothic" w:cs="Arial"/>
          <w:sz w:val="24"/>
          <w:lang w:val="es-MX"/>
        </w:rPr>
        <w:t xml:space="preserve">eservas </w:t>
      </w:r>
      <w:r w:rsidRPr="001210BF">
        <w:rPr>
          <w:rFonts w:ascii="Century Gothic" w:hAnsi="Century Gothic" w:cs="Arial"/>
          <w:sz w:val="24"/>
          <w:lang w:val="es-MX"/>
        </w:rPr>
        <w:t>t</w:t>
      </w:r>
      <w:r w:rsidR="00E001AA" w:rsidRPr="001210BF">
        <w:rPr>
          <w:rFonts w:ascii="Century Gothic" w:hAnsi="Century Gothic" w:cs="Arial"/>
          <w:sz w:val="24"/>
          <w:lang w:val="es-MX"/>
        </w:rPr>
        <w:t>erritoriales</w:t>
      </w:r>
    </w:p>
    <w:p w14:paraId="1C579321" w14:textId="77777777" w:rsidR="00E001AA" w:rsidRPr="001210BF" w:rsidRDefault="00CC5811"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50</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El Estado y los municipios llevarán a cabo acciones coordinadas en materia de suelo y reservas territoriale</w:t>
      </w:r>
      <w:r w:rsidR="008F56BE" w:rsidRPr="001210BF">
        <w:rPr>
          <w:rFonts w:ascii="Century Gothic" w:hAnsi="Century Gothic" w:cs="Arial"/>
          <w:sz w:val="24"/>
          <w:szCs w:val="24"/>
          <w:lang w:val="es-MX"/>
        </w:rPr>
        <w:t xml:space="preserve">s, </w:t>
      </w:r>
      <w:r w:rsidR="0081122F" w:rsidRPr="001210BF">
        <w:rPr>
          <w:rFonts w:ascii="Century Gothic" w:hAnsi="Century Gothic" w:cs="Arial"/>
          <w:sz w:val="24"/>
          <w:szCs w:val="24"/>
          <w:lang w:val="es-MX"/>
        </w:rPr>
        <w:t>necesarias para el idóneo desarrollo u</w:t>
      </w:r>
      <w:r w:rsidR="00E001AA" w:rsidRPr="001210BF">
        <w:rPr>
          <w:rFonts w:ascii="Century Gothic" w:hAnsi="Century Gothic" w:cs="Arial"/>
          <w:sz w:val="24"/>
          <w:szCs w:val="24"/>
          <w:lang w:val="es-MX"/>
        </w:rPr>
        <w:t>rba</w:t>
      </w:r>
      <w:r w:rsidRPr="001210BF">
        <w:rPr>
          <w:rFonts w:ascii="Century Gothic" w:hAnsi="Century Gothic" w:cs="Arial"/>
          <w:sz w:val="24"/>
          <w:szCs w:val="24"/>
          <w:lang w:val="es-MX"/>
        </w:rPr>
        <w:t>no y la vivienda, con objeto de:</w:t>
      </w:r>
    </w:p>
    <w:p w14:paraId="66B418C0" w14:textId="77777777" w:rsidR="00CC5811" w:rsidRPr="001210BF" w:rsidRDefault="00CC5811" w:rsidP="006928A8">
      <w:pPr>
        <w:autoSpaceDE w:val="0"/>
        <w:autoSpaceDN w:val="0"/>
        <w:adjustRightInd w:val="0"/>
        <w:spacing w:after="0" w:line="360" w:lineRule="auto"/>
        <w:jc w:val="both"/>
        <w:rPr>
          <w:rFonts w:ascii="Century Gothic" w:hAnsi="Century Gothic" w:cs="Arial"/>
          <w:sz w:val="24"/>
          <w:szCs w:val="24"/>
          <w:lang w:val="es-MX"/>
        </w:rPr>
      </w:pPr>
    </w:p>
    <w:p w14:paraId="26266DB2"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una política integral, mediante la adquisición, gestión y habilitación de suelo y reservas territoriales, tendientes a incrementar la oferta de ese recurso para el desarrollo urbano y la vivienda, que propicie a la vez</w:t>
      </w:r>
      <w:r w:rsidR="00CC5811" w:rsidRPr="001210BF">
        <w:rPr>
          <w:rFonts w:ascii="Century Gothic" w:hAnsi="Century Gothic" w:cs="Arial"/>
          <w:sz w:val="24"/>
          <w:szCs w:val="24"/>
          <w:lang w:val="es-MX"/>
        </w:rPr>
        <w:t xml:space="preserve"> ciudades compactas y ordenadas.</w:t>
      </w:r>
    </w:p>
    <w:p w14:paraId="2B4B0761" w14:textId="77777777" w:rsidR="00CC5811" w:rsidRPr="001210BF" w:rsidRDefault="00CC5811" w:rsidP="006928A8">
      <w:pPr>
        <w:spacing w:after="0" w:line="360" w:lineRule="auto"/>
        <w:ind w:left="720"/>
        <w:jc w:val="both"/>
        <w:rPr>
          <w:rFonts w:ascii="Century Gothic" w:hAnsi="Century Gothic" w:cs="Arial"/>
          <w:sz w:val="24"/>
          <w:szCs w:val="24"/>
          <w:lang w:val="es-MX"/>
        </w:rPr>
      </w:pPr>
    </w:p>
    <w:p w14:paraId="7866D32D" w14:textId="1D38D6CC"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Reducir y abatir los procesos de ocupación irregular, en especial en zonas de riesgo, mediante la oferta de tierra que atienda</w:t>
      </w:r>
      <w:r w:rsidR="0047520F">
        <w:rPr>
          <w:rFonts w:ascii="Century Gothic" w:hAnsi="Century Gothic" w:cs="Arial"/>
          <w:sz w:val="24"/>
          <w:szCs w:val="24"/>
          <w:lang w:val="es-MX"/>
        </w:rPr>
        <w:t>,</w:t>
      </w:r>
      <w:r w:rsidRPr="001210BF">
        <w:rPr>
          <w:rFonts w:ascii="Century Gothic" w:hAnsi="Century Gothic" w:cs="Arial"/>
          <w:sz w:val="24"/>
          <w:szCs w:val="24"/>
          <w:lang w:val="es-MX"/>
        </w:rPr>
        <w:t xml:space="preserve"> preferentemente, las necesidades </w:t>
      </w:r>
      <w:r w:rsidR="00CC5811" w:rsidRPr="001210BF">
        <w:rPr>
          <w:rFonts w:ascii="Century Gothic" w:hAnsi="Century Gothic" w:cs="Arial"/>
          <w:sz w:val="24"/>
          <w:szCs w:val="24"/>
          <w:lang w:val="es-MX"/>
        </w:rPr>
        <w:t>de los grupos de bajos ingresos.</w:t>
      </w:r>
    </w:p>
    <w:p w14:paraId="1BC0555E" w14:textId="77777777" w:rsidR="00CC5811" w:rsidRPr="001210BF" w:rsidRDefault="00CC5811" w:rsidP="006928A8">
      <w:pPr>
        <w:spacing w:after="0" w:line="360" w:lineRule="auto"/>
        <w:jc w:val="both"/>
        <w:rPr>
          <w:rFonts w:ascii="Century Gothic" w:hAnsi="Century Gothic" w:cs="Arial"/>
          <w:sz w:val="24"/>
          <w:szCs w:val="24"/>
          <w:lang w:val="es-MX"/>
        </w:rPr>
      </w:pPr>
    </w:p>
    <w:p w14:paraId="3C97BFE8"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y gestionar</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 disponibilidad de suelo para los diferentes usos y destinos que determinen </w:t>
      </w:r>
      <w:r w:rsidR="00CC5811" w:rsidRPr="001210BF">
        <w:rPr>
          <w:rFonts w:ascii="Century Gothic" w:hAnsi="Century Gothic" w:cs="Arial"/>
          <w:sz w:val="24"/>
          <w:szCs w:val="24"/>
          <w:lang w:val="es-MX"/>
        </w:rPr>
        <w:t>los planes de desarrollo urbano.</w:t>
      </w:r>
    </w:p>
    <w:p w14:paraId="24A9E912" w14:textId="77777777" w:rsidR="00CC5811" w:rsidRPr="001210BF" w:rsidRDefault="00CC5811" w:rsidP="006928A8">
      <w:pPr>
        <w:spacing w:after="0" w:line="360" w:lineRule="auto"/>
        <w:jc w:val="both"/>
        <w:rPr>
          <w:rFonts w:ascii="Century Gothic" w:hAnsi="Century Gothic" w:cs="Arial"/>
          <w:sz w:val="24"/>
          <w:szCs w:val="24"/>
          <w:lang w:val="es-MX"/>
        </w:rPr>
      </w:pPr>
    </w:p>
    <w:p w14:paraId="255F1D73"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Garantizar el cumplimiento de los planes de ordenamiento te</w:t>
      </w:r>
      <w:r w:rsidR="00CC5811" w:rsidRPr="001210BF">
        <w:rPr>
          <w:rFonts w:ascii="Century Gothic" w:hAnsi="Century Gothic" w:cs="Arial"/>
          <w:sz w:val="24"/>
          <w:szCs w:val="24"/>
          <w:lang w:val="es-MX"/>
        </w:rPr>
        <w:t>rritorial y desarrollo urbano.</w:t>
      </w:r>
    </w:p>
    <w:p w14:paraId="4CF98A4F" w14:textId="77777777" w:rsidR="00CC5811" w:rsidRPr="001210BF" w:rsidRDefault="00CC5811" w:rsidP="006928A8">
      <w:pPr>
        <w:spacing w:after="0" w:line="360" w:lineRule="auto"/>
        <w:jc w:val="both"/>
        <w:rPr>
          <w:rFonts w:ascii="Century Gothic" w:hAnsi="Century Gothic" w:cs="Arial"/>
          <w:sz w:val="24"/>
          <w:szCs w:val="24"/>
          <w:lang w:val="es-MX"/>
        </w:rPr>
      </w:pPr>
    </w:p>
    <w:p w14:paraId="1C3BE81F"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Diseñar y aplicar instrumentos fiscales o financieros que permitan apoyar la gestión social del hábitat y la producción social de vivienda, en el marco de los planes de ordenamiento territorial y desarrollo urbano aplicables.</w:t>
      </w:r>
    </w:p>
    <w:p w14:paraId="4144A48F" w14:textId="77777777" w:rsidR="00CC5811" w:rsidRPr="001210BF" w:rsidRDefault="00CC5811" w:rsidP="006928A8">
      <w:pPr>
        <w:spacing w:after="0" w:line="360" w:lineRule="auto"/>
        <w:jc w:val="both"/>
        <w:rPr>
          <w:rFonts w:ascii="Century Gothic" w:hAnsi="Century Gothic" w:cs="Arial"/>
          <w:sz w:val="24"/>
          <w:szCs w:val="24"/>
          <w:lang w:val="es-MX"/>
        </w:rPr>
      </w:pPr>
    </w:p>
    <w:p w14:paraId="0169DDBE"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Áreas u organismos en materia de gestión de suelo</w:t>
      </w:r>
    </w:p>
    <w:p w14:paraId="556C62B1" w14:textId="77777777" w:rsidR="0081122F" w:rsidRPr="001210BF" w:rsidRDefault="00811C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151</w:t>
      </w:r>
      <w:r w:rsidR="0081122F" w:rsidRPr="001210BF">
        <w:rPr>
          <w:rFonts w:ascii="Century Gothic" w:hAnsi="Century Gothic" w:cs="Arial"/>
          <w:b/>
          <w:sz w:val="24"/>
          <w:szCs w:val="24"/>
          <w:lang w:val="es-MX"/>
        </w:rPr>
        <w:t>.</w:t>
      </w:r>
      <w:r w:rsidR="009C16F2" w:rsidRPr="001210BF">
        <w:rPr>
          <w:rFonts w:ascii="Century Gothic" w:hAnsi="Century Gothic" w:cs="Arial"/>
          <w:sz w:val="24"/>
          <w:szCs w:val="24"/>
          <w:lang w:val="es-MX"/>
        </w:rPr>
        <w:t xml:space="preserve"> Los m</w:t>
      </w:r>
      <w:r w:rsidR="0081122F" w:rsidRPr="001210BF">
        <w:rPr>
          <w:rFonts w:ascii="Century Gothic" w:hAnsi="Century Gothic" w:cs="Arial"/>
          <w:sz w:val="24"/>
          <w:szCs w:val="24"/>
          <w:lang w:val="es-MX"/>
        </w:rPr>
        <w:t xml:space="preserve">unicipios podrán </w:t>
      </w:r>
      <w:r w:rsidR="00137851" w:rsidRPr="001210BF">
        <w:rPr>
          <w:rFonts w:ascii="Century Gothic" w:hAnsi="Century Gothic" w:cs="Arial"/>
          <w:sz w:val="24"/>
          <w:szCs w:val="24"/>
          <w:lang w:val="es-MX"/>
        </w:rPr>
        <w:t xml:space="preserve">contar con un área u organismo en materia de gestión de suelo, </w:t>
      </w:r>
      <w:r w:rsidR="0081122F" w:rsidRPr="001210BF">
        <w:rPr>
          <w:rFonts w:ascii="Century Gothic" w:hAnsi="Century Gothic" w:cs="Arial"/>
          <w:sz w:val="24"/>
          <w:szCs w:val="24"/>
          <w:lang w:val="es-MX"/>
        </w:rPr>
        <w:t>para la administración y aprovechamiento de sus reservas territoriales,</w:t>
      </w:r>
      <w:r w:rsidR="00137851" w:rsidRPr="001210BF">
        <w:rPr>
          <w:rFonts w:ascii="Century Gothic" w:hAnsi="Century Gothic" w:cs="Arial"/>
          <w:sz w:val="24"/>
          <w:szCs w:val="24"/>
          <w:lang w:val="es-MX"/>
        </w:rPr>
        <w:t xml:space="preserve"> así como de las áreas de cesión gratuita, conforme a lo previsto en esta </w:t>
      </w:r>
      <w:r w:rsidR="00A40A93" w:rsidRPr="001210BF">
        <w:rPr>
          <w:rFonts w:ascii="Century Gothic" w:hAnsi="Century Gothic" w:cs="Arial"/>
          <w:sz w:val="24"/>
          <w:szCs w:val="24"/>
          <w:lang w:val="es-MX"/>
        </w:rPr>
        <w:t>Ley</w:t>
      </w:r>
      <w:r w:rsidR="00137851" w:rsidRPr="001210BF">
        <w:rPr>
          <w:rFonts w:ascii="Century Gothic" w:hAnsi="Century Gothic" w:cs="Arial"/>
          <w:sz w:val="24"/>
          <w:szCs w:val="24"/>
          <w:lang w:val="es-MX"/>
        </w:rPr>
        <w:t xml:space="preserve"> y demás disposiciones aplicables.</w:t>
      </w:r>
      <w:r w:rsidR="0081122F" w:rsidRPr="001210BF">
        <w:rPr>
          <w:rFonts w:ascii="Century Gothic" w:hAnsi="Century Gothic" w:cs="Arial"/>
          <w:sz w:val="24"/>
          <w:szCs w:val="24"/>
          <w:lang w:val="es-MX"/>
        </w:rPr>
        <w:t xml:space="preserve"> </w:t>
      </w:r>
    </w:p>
    <w:p w14:paraId="3A1301A2" w14:textId="77777777" w:rsidR="009A5CDD" w:rsidRPr="001210BF" w:rsidRDefault="009A5CDD" w:rsidP="006928A8">
      <w:pPr>
        <w:spacing w:after="0" w:line="360" w:lineRule="auto"/>
        <w:jc w:val="both"/>
        <w:rPr>
          <w:rFonts w:ascii="Century Gothic" w:hAnsi="Century Gothic" w:cs="Arial"/>
          <w:sz w:val="24"/>
          <w:szCs w:val="24"/>
          <w:lang w:val="es-MX"/>
        </w:rPr>
      </w:pPr>
    </w:p>
    <w:p w14:paraId="06328749" w14:textId="64CC8EEB" w:rsidR="009A5CDD" w:rsidRPr="001210BF" w:rsidRDefault="0047520F" w:rsidP="006928A8">
      <w:pPr>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Cada m</w:t>
      </w:r>
      <w:r w:rsidR="009A5CDD" w:rsidRPr="001210BF">
        <w:rPr>
          <w:rFonts w:ascii="Century Gothic" w:hAnsi="Century Gothic" w:cs="Arial"/>
          <w:sz w:val="24"/>
          <w:szCs w:val="24"/>
          <w:lang w:val="es-MX"/>
        </w:rPr>
        <w:t xml:space="preserve">unicipio determinará la conformación del área u organismo en materia de gestión de suelo, </w:t>
      </w:r>
      <w:r>
        <w:rPr>
          <w:rFonts w:ascii="Century Gothic" w:hAnsi="Century Gothic" w:cs="Arial"/>
          <w:sz w:val="24"/>
          <w:szCs w:val="24"/>
          <w:lang w:val="es-MX"/>
        </w:rPr>
        <w:t>el</w:t>
      </w:r>
      <w:r w:rsidR="009A5CDD" w:rsidRPr="001210BF">
        <w:rPr>
          <w:rFonts w:ascii="Century Gothic" w:hAnsi="Century Gothic" w:cs="Arial"/>
          <w:sz w:val="24"/>
          <w:szCs w:val="24"/>
          <w:lang w:val="es-MX"/>
        </w:rPr>
        <w:t xml:space="preserve"> cual </w:t>
      </w:r>
      <w:r w:rsidR="00FC7828" w:rsidRPr="001210BF">
        <w:rPr>
          <w:rFonts w:ascii="Century Gothic" w:hAnsi="Century Gothic" w:cs="Arial"/>
          <w:sz w:val="24"/>
          <w:szCs w:val="24"/>
          <w:lang w:val="es-MX"/>
        </w:rPr>
        <w:t xml:space="preserve">deberá </w:t>
      </w:r>
      <w:r w:rsidR="009A5CDD" w:rsidRPr="001210BF">
        <w:rPr>
          <w:rFonts w:ascii="Century Gothic" w:hAnsi="Century Gothic" w:cs="Arial"/>
          <w:sz w:val="24"/>
          <w:szCs w:val="24"/>
          <w:lang w:val="es-MX"/>
        </w:rPr>
        <w:t>trabajar de forma coordinada</w:t>
      </w:r>
      <w:r w:rsidR="00FC7828" w:rsidRPr="001210BF">
        <w:rPr>
          <w:rFonts w:ascii="Century Gothic" w:hAnsi="Century Gothic" w:cs="Arial"/>
          <w:sz w:val="24"/>
          <w:szCs w:val="24"/>
          <w:lang w:val="es-MX"/>
        </w:rPr>
        <w:t xml:space="preserve"> con otras autoridades estatales y municipales en la materia, así como con personas e instituciones del sector social y privado.</w:t>
      </w:r>
    </w:p>
    <w:p w14:paraId="5B7CB06B" w14:textId="77777777" w:rsidR="0081122F" w:rsidRPr="001210BF" w:rsidRDefault="0081122F" w:rsidP="006928A8">
      <w:pPr>
        <w:spacing w:after="0" w:line="360" w:lineRule="auto"/>
        <w:jc w:val="both"/>
        <w:rPr>
          <w:rFonts w:ascii="Century Gothic" w:hAnsi="Century Gothic" w:cs="Arial"/>
          <w:sz w:val="24"/>
          <w:szCs w:val="24"/>
          <w:lang w:val="es-MX"/>
        </w:rPr>
      </w:pPr>
    </w:p>
    <w:p w14:paraId="5988DBDA"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Integración del suelo administrado por las áreas u organismos</w:t>
      </w:r>
    </w:p>
    <w:p w14:paraId="72671202" w14:textId="77777777" w:rsidR="0081122F" w:rsidRPr="001210BF" w:rsidRDefault="00811C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152</w:t>
      </w:r>
      <w:r w:rsidR="00C36C91" w:rsidRPr="001210BF">
        <w:rPr>
          <w:rFonts w:ascii="Century Gothic" w:hAnsi="Century Gothic" w:cs="Arial"/>
          <w:b/>
          <w:sz w:val="24"/>
          <w:szCs w:val="24"/>
          <w:lang w:val="es-MX"/>
        </w:rPr>
        <w:t>.</w:t>
      </w:r>
      <w:r w:rsidR="0081122F" w:rsidRPr="001210BF">
        <w:rPr>
          <w:rFonts w:ascii="Century Gothic" w:hAnsi="Century Gothic" w:cs="Arial"/>
          <w:sz w:val="24"/>
          <w:szCs w:val="24"/>
          <w:lang w:val="es-MX"/>
        </w:rPr>
        <w:t xml:space="preserve"> El suelo administrado por </w:t>
      </w:r>
      <w:r w:rsidRPr="001210BF">
        <w:rPr>
          <w:rFonts w:ascii="Century Gothic" w:hAnsi="Century Gothic" w:cs="Arial"/>
          <w:sz w:val="24"/>
          <w:szCs w:val="24"/>
          <w:lang w:val="es-MX"/>
        </w:rPr>
        <w:t>el área u organismo municipal previsto en el artículo anterior,</w:t>
      </w:r>
      <w:r w:rsidR="0081122F" w:rsidRPr="001210BF">
        <w:rPr>
          <w:rFonts w:ascii="Century Gothic" w:hAnsi="Century Gothic" w:cs="Arial"/>
          <w:sz w:val="24"/>
          <w:szCs w:val="24"/>
          <w:lang w:val="es-MX"/>
        </w:rPr>
        <w:t xml:space="preserve"> se integrará por aquellas reservas desincorporadas del</w:t>
      </w:r>
      <w:r w:rsidR="0081122F" w:rsidRPr="001210BF">
        <w:rPr>
          <w:rFonts w:ascii="Century Gothic" w:hAnsi="Century Gothic"/>
          <w:sz w:val="24"/>
          <w:szCs w:val="24"/>
          <w:lang w:val="es-MX"/>
        </w:rPr>
        <w:t xml:space="preserve"> </w:t>
      </w:r>
      <w:r w:rsidR="0081122F" w:rsidRPr="001210BF">
        <w:rPr>
          <w:rFonts w:ascii="Century Gothic" w:hAnsi="Century Gothic" w:cs="Arial"/>
          <w:sz w:val="24"/>
          <w:szCs w:val="24"/>
          <w:lang w:val="es-MX"/>
        </w:rPr>
        <w:lastRenderedPageBreak/>
        <w:t xml:space="preserve">patrimonio municipal, además de las que se adquieran a través de compra, donación, </w:t>
      </w:r>
      <w:r w:rsidRPr="001210BF">
        <w:rPr>
          <w:rFonts w:ascii="Century Gothic" w:hAnsi="Century Gothic" w:cs="Arial"/>
          <w:sz w:val="24"/>
          <w:szCs w:val="24"/>
          <w:lang w:val="es-MX"/>
        </w:rPr>
        <w:t xml:space="preserve">cesión gratuita, </w:t>
      </w:r>
      <w:r w:rsidR="0081122F" w:rsidRPr="001210BF">
        <w:rPr>
          <w:rFonts w:ascii="Century Gothic" w:hAnsi="Century Gothic" w:cs="Arial"/>
          <w:sz w:val="24"/>
          <w:szCs w:val="24"/>
          <w:lang w:val="es-MX"/>
        </w:rPr>
        <w:t xml:space="preserve">permuta o política fiscal a favor de los mismos. </w:t>
      </w:r>
    </w:p>
    <w:p w14:paraId="772AD26E" w14:textId="77777777" w:rsidR="0081122F" w:rsidRPr="001210BF" w:rsidRDefault="0081122F" w:rsidP="006928A8">
      <w:pPr>
        <w:spacing w:after="0" w:line="360" w:lineRule="auto"/>
        <w:jc w:val="both"/>
        <w:rPr>
          <w:rFonts w:ascii="Century Gothic" w:hAnsi="Century Gothic" w:cs="Arial"/>
          <w:sz w:val="24"/>
          <w:szCs w:val="24"/>
          <w:lang w:val="es-MX"/>
        </w:rPr>
      </w:pPr>
    </w:p>
    <w:p w14:paraId="40D7C1F8"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Atribuciones</w:t>
      </w:r>
      <w:r w:rsidR="00C51883" w:rsidRPr="001210BF">
        <w:rPr>
          <w:rFonts w:ascii="Century Gothic" w:hAnsi="Century Gothic" w:cs="Arial"/>
          <w:b/>
          <w:sz w:val="24"/>
          <w:szCs w:val="24"/>
          <w:lang w:val="es-MX"/>
        </w:rPr>
        <w:t xml:space="preserve"> de las áreas u organismos en materia de gestión de suelo</w:t>
      </w:r>
    </w:p>
    <w:p w14:paraId="30391240" w14:textId="77777777" w:rsidR="00811C8F" w:rsidRPr="001210BF" w:rsidRDefault="00811C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153</w:t>
      </w:r>
      <w:r w:rsidR="00C36C91"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Las áreas u organismos municipales en materia de gestión de suelo,</w:t>
      </w:r>
      <w:r w:rsidR="0081122F"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tendrán las siguientes atribuciones</w:t>
      </w:r>
      <w:r w:rsidR="0081122F" w:rsidRPr="001210BF">
        <w:rPr>
          <w:rFonts w:ascii="Century Gothic" w:hAnsi="Century Gothic" w:cs="Arial"/>
          <w:sz w:val="24"/>
          <w:szCs w:val="24"/>
          <w:lang w:val="es-MX"/>
        </w:rPr>
        <w:t xml:space="preserve">: </w:t>
      </w:r>
    </w:p>
    <w:p w14:paraId="187DDBD9" w14:textId="77777777" w:rsidR="00811C8F" w:rsidRPr="001210BF" w:rsidRDefault="00811C8F" w:rsidP="006928A8">
      <w:pPr>
        <w:spacing w:after="0" w:line="360" w:lineRule="auto"/>
        <w:jc w:val="both"/>
        <w:rPr>
          <w:rFonts w:ascii="Century Gothic" w:hAnsi="Century Gothic" w:cs="Arial"/>
          <w:sz w:val="24"/>
          <w:szCs w:val="24"/>
          <w:lang w:val="es-MX"/>
        </w:rPr>
      </w:pPr>
    </w:p>
    <w:p w14:paraId="2F67C8F5"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Contribuir a evitar la urbanización irregular. </w:t>
      </w:r>
    </w:p>
    <w:p w14:paraId="3B953087"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6573767E"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Aumentar la oferta de suelo para la dotación del equipamiento público. </w:t>
      </w:r>
    </w:p>
    <w:p w14:paraId="1995BC9B"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20715150"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Ofrecer suelo con vocación habitacional acce</w:t>
      </w:r>
      <w:r w:rsidR="00811C8F" w:rsidRPr="001210BF">
        <w:rPr>
          <w:rFonts w:ascii="Century Gothic" w:hAnsi="Century Gothic" w:cs="Arial"/>
          <w:lang w:val="es-MX"/>
        </w:rPr>
        <w:t>sible a la población necesitada.</w:t>
      </w:r>
    </w:p>
    <w:p w14:paraId="36493D15"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32B9325C"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Intervenir en el mercado de suelo para hacerlo más asequible y disminuir la especulación.</w:t>
      </w:r>
    </w:p>
    <w:p w14:paraId="05CDC433"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41EC84A9"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Establecer asociaciones público privadas u oferta de suelo para la producción de vivienda.</w:t>
      </w:r>
    </w:p>
    <w:p w14:paraId="29AA20B6"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7EB5AD5F"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Anticipar las demandas de suelo y aprovechar las plusvalías. </w:t>
      </w:r>
    </w:p>
    <w:p w14:paraId="1AC90BC0"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2DD49081"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lastRenderedPageBreak/>
        <w:t xml:space="preserve">Organizar y facilitar el reagrupamiento </w:t>
      </w:r>
      <w:r w:rsidR="004928E9" w:rsidRPr="001210BF">
        <w:rPr>
          <w:rFonts w:ascii="Century Gothic" w:hAnsi="Century Gothic" w:cs="Arial"/>
          <w:lang w:val="es-MX"/>
        </w:rPr>
        <w:t>de predios</w:t>
      </w:r>
      <w:r w:rsidRPr="001210BF">
        <w:rPr>
          <w:rFonts w:ascii="Century Gothic" w:hAnsi="Century Gothic" w:cs="Arial"/>
          <w:lang w:val="es-MX"/>
        </w:rPr>
        <w:t xml:space="preserve">. </w:t>
      </w:r>
    </w:p>
    <w:p w14:paraId="4EB870D7"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14CDC8FE"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Participar en la creación </w:t>
      </w:r>
      <w:r w:rsidR="00811C8F" w:rsidRPr="001210BF">
        <w:rPr>
          <w:rFonts w:ascii="Century Gothic" w:hAnsi="Century Gothic" w:cs="Arial"/>
          <w:lang w:val="es-MX"/>
        </w:rPr>
        <w:t>de polígonos de actuación.</w:t>
      </w:r>
    </w:p>
    <w:p w14:paraId="35A4666E"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7EFA5F9A" w14:textId="77777777" w:rsidR="0081122F" w:rsidRPr="001210BF" w:rsidRDefault="0081122F" w:rsidP="006928A8">
      <w:pPr>
        <w:pStyle w:val="Prrafodelista"/>
        <w:numPr>
          <w:ilvl w:val="1"/>
          <w:numId w:val="5"/>
        </w:numPr>
        <w:spacing w:line="360" w:lineRule="auto"/>
        <w:ind w:left="851" w:hanging="437"/>
        <w:jc w:val="both"/>
        <w:rPr>
          <w:rFonts w:ascii="Century Gothic" w:hAnsi="Century Gothic"/>
          <w:lang w:val="es-MX"/>
        </w:rPr>
      </w:pPr>
      <w:proofErr w:type="spellStart"/>
      <w:r w:rsidRPr="001210BF">
        <w:rPr>
          <w:rFonts w:ascii="Century Gothic" w:hAnsi="Century Gothic" w:cs="Arial"/>
          <w:lang w:val="es-MX"/>
        </w:rPr>
        <w:t>Redensificar</w:t>
      </w:r>
      <w:proofErr w:type="spellEnd"/>
      <w:r w:rsidRPr="001210BF">
        <w:rPr>
          <w:rFonts w:ascii="Century Gothic" w:hAnsi="Century Gothic" w:cs="Arial"/>
          <w:lang w:val="es-MX"/>
        </w:rPr>
        <w:t xml:space="preserve"> mediante la incorporación de suelo ocioso al desarrollo.</w:t>
      </w:r>
      <w:r w:rsidRPr="001210BF">
        <w:rPr>
          <w:rFonts w:ascii="Century Gothic" w:hAnsi="Century Gothic"/>
          <w:lang w:val="es-MX"/>
        </w:rPr>
        <w:t xml:space="preserve"> </w:t>
      </w:r>
    </w:p>
    <w:p w14:paraId="66328862" w14:textId="77777777" w:rsidR="0081122F" w:rsidRPr="001210BF" w:rsidRDefault="0081122F" w:rsidP="006928A8">
      <w:pPr>
        <w:spacing w:after="0" w:line="360" w:lineRule="auto"/>
        <w:jc w:val="both"/>
        <w:rPr>
          <w:rFonts w:ascii="Century Gothic" w:hAnsi="Century Gothic" w:cs="Arial"/>
          <w:sz w:val="24"/>
          <w:szCs w:val="24"/>
          <w:lang w:val="es-MX"/>
        </w:rPr>
      </w:pPr>
    </w:p>
    <w:p w14:paraId="3BA7181B"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Programa de Suelo y Reservas Territoriales</w:t>
      </w:r>
    </w:p>
    <w:p w14:paraId="14548AFE" w14:textId="77777777" w:rsidR="00E001AA" w:rsidRPr="001210BF" w:rsidRDefault="00CC5811"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 xml:space="preserve">54. </w:t>
      </w:r>
      <w:r w:rsidR="00E001AA" w:rsidRPr="001210BF">
        <w:rPr>
          <w:rFonts w:ascii="Century Gothic" w:hAnsi="Century Gothic" w:cs="Arial"/>
          <w:sz w:val="24"/>
          <w:szCs w:val="24"/>
          <w:lang w:val="es-MX"/>
        </w:rPr>
        <w:t xml:space="preserve"> </w:t>
      </w:r>
      <w:r w:rsidR="00E001AA" w:rsidRPr="001210BF">
        <w:rPr>
          <w:rFonts w:ascii="Century Gothic" w:eastAsia="Arial Unicode MS" w:hAnsi="Century Gothic" w:cs="Arial"/>
          <w:sz w:val="24"/>
          <w:szCs w:val="24"/>
          <w:lang w:val="es-MX"/>
        </w:rPr>
        <w:t>El Gobierno del E</w:t>
      </w:r>
      <w:r w:rsidR="009C16F2" w:rsidRPr="001210BF">
        <w:rPr>
          <w:rFonts w:ascii="Century Gothic" w:eastAsia="Arial Unicode MS" w:hAnsi="Century Gothic" w:cs="Arial"/>
          <w:sz w:val="24"/>
          <w:szCs w:val="24"/>
          <w:lang w:val="es-MX"/>
        </w:rPr>
        <w:t>stado, en coordinación con los m</w:t>
      </w:r>
      <w:r w:rsidR="00E001AA" w:rsidRPr="001210BF">
        <w:rPr>
          <w:rFonts w:ascii="Century Gothic" w:eastAsia="Arial Unicode MS" w:hAnsi="Century Gothic" w:cs="Arial"/>
          <w:sz w:val="24"/>
          <w:szCs w:val="24"/>
          <w:lang w:val="es-MX"/>
        </w:rPr>
        <w:t>unicipios, formulará el Programa de Suelo y Reservas Territoriale</w:t>
      </w:r>
      <w:r w:rsidR="008F56BE" w:rsidRPr="001210BF">
        <w:rPr>
          <w:rFonts w:ascii="Century Gothic" w:eastAsia="Arial Unicode MS" w:hAnsi="Century Gothic" w:cs="Arial"/>
          <w:sz w:val="24"/>
          <w:szCs w:val="24"/>
          <w:lang w:val="es-MX"/>
        </w:rPr>
        <w:t xml:space="preserve">s, </w:t>
      </w:r>
      <w:r w:rsidR="00E001AA" w:rsidRPr="001210BF">
        <w:rPr>
          <w:rFonts w:ascii="Century Gothic" w:eastAsia="Arial Unicode MS" w:hAnsi="Century Gothic" w:cs="Arial"/>
          <w:sz w:val="24"/>
          <w:szCs w:val="24"/>
          <w:lang w:val="es-MX"/>
        </w:rPr>
        <w:t>el cual deberá estar sustentado y vinculado con los instrumentos de planeación</w:t>
      </w:r>
      <w:r w:rsidR="00C36C91" w:rsidRPr="001210BF">
        <w:rPr>
          <w:rFonts w:ascii="Century Gothic" w:eastAsia="Arial Unicode MS" w:hAnsi="Century Gothic" w:cs="Arial"/>
          <w:sz w:val="24"/>
          <w:szCs w:val="24"/>
          <w:lang w:val="es-MX"/>
        </w:rPr>
        <w:t xml:space="preserve"> a que se refiere el artículo 37</w:t>
      </w:r>
      <w:r w:rsidR="00E001AA"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00E001AA" w:rsidRPr="001210BF">
        <w:rPr>
          <w:rFonts w:ascii="Century Gothic" w:eastAsia="Arial Unicode MS" w:hAnsi="Century Gothic" w:cs="Arial"/>
          <w:sz w:val="24"/>
          <w:szCs w:val="24"/>
          <w:lang w:val="es-MX"/>
        </w:rPr>
        <w:t>, a fin de asegurar que correspondan a acciones sistemáticas y continuas en el corto y mediano plazo y que fortalezcan los procesos de disponibilidad, sostenibilidad y equilibrio en el aprovecham</w:t>
      </w:r>
      <w:r w:rsidR="00634707" w:rsidRPr="001210BF">
        <w:rPr>
          <w:rFonts w:ascii="Century Gothic" w:eastAsia="Arial Unicode MS" w:hAnsi="Century Gothic" w:cs="Arial"/>
          <w:sz w:val="24"/>
          <w:szCs w:val="24"/>
          <w:lang w:val="es-MX"/>
        </w:rPr>
        <w:t>iento de los recursos naturales. Este programa deberá atender las condiciones particulares de cada municipio a fin de lograr una aplicación diferenciada de las políticas que contenga.</w:t>
      </w:r>
    </w:p>
    <w:p w14:paraId="0A64FB2F" w14:textId="77777777" w:rsidR="00E001AA" w:rsidRPr="001210BF" w:rsidRDefault="00E001AA" w:rsidP="006928A8">
      <w:pPr>
        <w:spacing w:after="0" w:line="360" w:lineRule="auto"/>
        <w:jc w:val="both"/>
        <w:rPr>
          <w:rFonts w:ascii="Century Gothic" w:eastAsia="Arial Unicode MS" w:hAnsi="Century Gothic" w:cs="Arial"/>
          <w:b/>
          <w:sz w:val="24"/>
          <w:szCs w:val="24"/>
          <w:lang w:val="es-MX"/>
        </w:rPr>
      </w:pPr>
    </w:p>
    <w:p w14:paraId="5F04E36F"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Acuerdos y </w:t>
      </w:r>
      <w:r w:rsidR="00C51883" w:rsidRPr="001210BF">
        <w:rPr>
          <w:rFonts w:ascii="Century Gothic" w:hAnsi="Century Gothic" w:cs="Arial"/>
          <w:sz w:val="24"/>
          <w:lang w:val="es-MX"/>
        </w:rPr>
        <w:t>convenios para constituir reservas territoriales</w:t>
      </w:r>
    </w:p>
    <w:p w14:paraId="5995FD5A" w14:textId="77777777" w:rsidR="00E001AA" w:rsidRPr="001210BF" w:rsidRDefault="00CC581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55.</w:t>
      </w:r>
      <w:r w:rsidR="00E001AA" w:rsidRPr="001210BF">
        <w:rPr>
          <w:rFonts w:ascii="Century Gothic" w:hAnsi="Century Gothic" w:cs="Arial"/>
          <w:sz w:val="24"/>
          <w:szCs w:val="24"/>
          <w:lang w:val="es-MX"/>
        </w:rPr>
        <w:t xml:space="preserve"> Para hacer efectiva la política de suelo y reservas territoriales a que se refiere este Título, el Gobierno del Estado, por conducto de la Secretaría, suscribirá acuerdos de coordinación con las entidades y dependencias del </w:t>
      </w:r>
      <w:r w:rsidR="00E001AA" w:rsidRPr="001210BF">
        <w:rPr>
          <w:rFonts w:ascii="Century Gothic" w:hAnsi="Century Gothic" w:cs="Arial"/>
          <w:sz w:val="24"/>
          <w:szCs w:val="24"/>
          <w:lang w:val="es-MX"/>
        </w:rPr>
        <w:lastRenderedPageBreak/>
        <w:t>Gobierno Federal y de los municipios y, en su caso, convenios de concertación con los sectores social y privado, en los que se especificarán:</w:t>
      </w:r>
    </w:p>
    <w:p w14:paraId="6A255257" w14:textId="77777777" w:rsidR="00CC5811" w:rsidRPr="0012722B" w:rsidRDefault="00CC5811" w:rsidP="006928A8">
      <w:pPr>
        <w:spacing w:after="0" w:line="360" w:lineRule="auto"/>
        <w:jc w:val="both"/>
        <w:rPr>
          <w:rFonts w:ascii="Century Gothic" w:hAnsi="Century Gothic" w:cs="Arial"/>
          <w:lang w:val="es-MX"/>
        </w:rPr>
      </w:pPr>
    </w:p>
    <w:p w14:paraId="34D4BBFB"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requerimientos de suelo y reservas territoriales para el desarrollo urbano y la vivienda, conforme a lo previ</w:t>
      </w:r>
      <w:r w:rsidR="00CC5811" w:rsidRPr="001210BF">
        <w:rPr>
          <w:rFonts w:ascii="Century Gothic" w:hAnsi="Century Gothic" w:cs="Arial"/>
          <w:sz w:val="24"/>
          <w:szCs w:val="24"/>
          <w:lang w:val="es-MX"/>
        </w:rPr>
        <w:t>sto en los planes en la materia.</w:t>
      </w:r>
    </w:p>
    <w:p w14:paraId="603C66FF" w14:textId="77777777" w:rsidR="00CC5811" w:rsidRPr="0012722B" w:rsidRDefault="00CC5811" w:rsidP="006928A8">
      <w:pPr>
        <w:spacing w:after="0" w:line="360" w:lineRule="auto"/>
        <w:ind w:left="720"/>
        <w:jc w:val="both"/>
        <w:rPr>
          <w:rFonts w:ascii="Century Gothic" w:hAnsi="Century Gothic" w:cs="Arial"/>
          <w:lang w:val="es-MX"/>
        </w:rPr>
      </w:pPr>
    </w:p>
    <w:p w14:paraId="0848242D"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inventarios y disponibilidad de inmuebles para el desarrollo urbano, el espacio</w:t>
      </w:r>
      <w:r w:rsidR="00CC5811" w:rsidRPr="001210BF">
        <w:rPr>
          <w:rFonts w:ascii="Century Gothic" w:hAnsi="Century Gothic" w:cs="Arial"/>
          <w:sz w:val="24"/>
          <w:szCs w:val="24"/>
          <w:lang w:val="es-MX"/>
        </w:rPr>
        <w:t xml:space="preserve"> público y la vivienda.</w:t>
      </w:r>
    </w:p>
    <w:p w14:paraId="52A0762A" w14:textId="77777777" w:rsidR="00CC5811" w:rsidRPr="0012722B" w:rsidRDefault="00CC5811" w:rsidP="006928A8">
      <w:pPr>
        <w:spacing w:after="0" w:line="360" w:lineRule="auto"/>
        <w:jc w:val="both"/>
        <w:rPr>
          <w:rFonts w:ascii="Century Gothic" w:hAnsi="Century Gothic" w:cs="Arial"/>
          <w:lang w:val="es-MX"/>
        </w:rPr>
      </w:pPr>
    </w:p>
    <w:p w14:paraId="70E1FC5A"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acciones e inversiones a que se comprometan los Gobiernos Estatal, Federal y de los municipios y, en su caso</w:t>
      </w:r>
      <w:r w:rsidR="00CC5811" w:rsidRPr="001210BF">
        <w:rPr>
          <w:rFonts w:ascii="Century Gothic" w:hAnsi="Century Gothic" w:cs="Arial"/>
          <w:sz w:val="24"/>
          <w:szCs w:val="24"/>
          <w:lang w:val="es-MX"/>
        </w:rPr>
        <w:t>, los sectores social y privado.</w:t>
      </w:r>
    </w:p>
    <w:p w14:paraId="289AF365" w14:textId="77777777" w:rsidR="00CC5811" w:rsidRPr="0012722B" w:rsidRDefault="00CC5811" w:rsidP="006928A8">
      <w:pPr>
        <w:spacing w:after="0" w:line="360" w:lineRule="auto"/>
        <w:jc w:val="both"/>
        <w:rPr>
          <w:rFonts w:ascii="Century Gothic" w:hAnsi="Century Gothic" w:cs="Arial"/>
          <w:lang w:val="es-MX"/>
        </w:rPr>
      </w:pPr>
    </w:p>
    <w:p w14:paraId="5B783657"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compromisos y criterios para la adquisición, expropiación, aprovechamiento o transmisión del</w:t>
      </w:r>
      <w:r w:rsidR="00CC5811" w:rsidRPr="001210BF">
        <w:rPr>
          <w:rFonts w:ascii="Century Gothic" w:hAnsi="Century Gothic" w:cs="Arial"/>
          <w:sz w:val="24"/>
          <w:szCs w:val="24"/>
          <w:lang w:val="es-MX"/>
        </w:rPr>
        <w:t xml:space="preserve"> suelo y reservas territoriales.</w:t>
      </w:r>
    </w:p>
    <w:p w14:paraId="2DC9A0D7" w14:textId="77777777" w:rsidR="00CC5811" w:rsidRPr="0012722B" w:rsidRDefault="00CC5811" w:rsidP="006928A8">
      <w:pPr>
        <w:spacing w:after="0" w:line="360" w:lineRule="auto"/>
        <w:jc w:val="both"/>
        <w:rPr>
          <w:rFonts w:ascii="Century Gothic" w:hAnsi="Century Gothic" w:cs="Arial"/>
          <w:lang w:val="es-MX"/>
        </w:rPr>
      </w:pPr>
    </w:p>
    <w:p w14:paraId="2B2C2DE6"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mecanismos para articular la utilización del suelo y reservas territoriales o, en su caso, la regularización territorial de la tierra urbana, con la dotación de infraestructura, espacio público, equipamiento y </w:t>
      </w:r>
      <w:r w:rsidR="00F63164" w:rsidRPr="001210BF">
        <w:rPr>
          <w:rFonts w:ascii="Century Gothic" w:hAnsi="Century Gothic" w:cs="Arial"/>
          <w:sz w:val="24"/>
          <w:szCs w:val="24"/>
          <w:lang w:val="es-MX"/>
        </w:rPr>
        <w:t>servicios urbanos.</w:t>
      </w:r>
    </w:p>
    <w:p w14:paraId="58E9A991" w14:textId="77777777" w:rsidR="00F63164" w:rsidRPr="0012722B" w:rsidRDefault="00F63164" w:rsidP="006928A8">
      <w:pPr>
        <w:spacing w:after="0" w:line="360" w:lineRule="auto"/>
        <w:jc w:val="both"/>
        <w:rPr>
          <w:rFonts w:ascii="Century Gothic" w:hAnsi="Century Gothic" w:cs="Arial"/>
          <w:lang w:val="es-MX"/>
        </w:rPr>
      </w:pPr>
    </w:p>
    <w:p w14:paraId="171B17CA"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medidas que propicien el aprovechamiento prioritario de áreas y predios baldíos, y subutilizados dentro de los centros de población que cuenten con infraestructura, e</w:t>
      </w:r>
      <w:r w:rsidR="00F63164" w:rsidRPr="001210BF">
        <w:rPr>
          <w:rFonts w:ascii="Century Gothic" w:hAnsi="Century Gothic" w:cs="Arial"/>
          <w:sz w:val="24"/>
          <w:szCs w:val="24"/>
          <w:lang w:val="es-MX"/>
        </w:rPr>
        <w:t>quipamiento y servicios urbanos.</w:t>
      </w:r>
    </w:p>
    <w:p w14:paraId="056C5A62" w14:textId="77777777" w:rsidR="00F63164" w:rsidRPr="0012722B" w:rsidRDefault="00F63164" w:rsidP="006928A8">
      <w:pPr>
        <w:spacing w:after="0" w:line="360" w:lineRule="auto"/>
        <w:jc w:val="both"/>
        <w:rPr>
          <w:rFonts w:ascii="Century Gothic" w:hAnsi="Century Gothic" w:cs="Arial"/>
          <w:lang w:val="es-MX"/>
        </w:rPr>
      </w:pPr>
    </w:p>
    <w:p w14:paraId="28D40558"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compromisos para la modernización de procedimientos y trámites administrativos en materia de desarrollo urbano, Catastro y Registro Público de la Propiedad, así como para la produc</w:t>
      </w:r>
      <w:r w:rsidR="00F63164" w:rsidRPr="001210BF">
        <w:rPr>
          <w:rFonts w:ascii="Century Gothic" w:hAnsi="Century Gothic" w:cs="Arial"/>
          <w:sz w:val="24"/>
          <w:szCs w:val="24"/>
          <w:lang w:val="es-MX"/>
        </w:rPr>
        <w:t>ción y titulación de vivienda.</w:t>
      </w:r>
    </w:p>
    <w:p w14:paraId="68DDCD18" w14:textId="77777777" w:rsidR="00F63164" w:rsidRPr="001210BF" w:rsidRDefault="00F63164" w:rsidP="006928A8">
      <w:pPr>
        <w:spacing w:after="0" w:line="360" w:lineRule="auto"/>
        <w:jc w:val="both"/>
        <w:rPr>
          <w:rFonts w:ascii="Century Gothic" w:hAnsi="Century Gothic" w:cs="Arial"/>
          <w:sz w:val="24"/>
          <w:szCs w:val="24"/>
          <w:lang w:val="es-MX"/>
        </w:rPr>
      </w:pPr>
    </w:p>
    <w:p w14:paraId="2012008A"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mecanismos e instrumentos para la dotación de infraestructura, equipamiento y servicios urbanos, así como la edificación o mejoramiento de vivienda. </w:t>
      </w:r>
    </w:p>
    <w:p w14:paraId="6DAB7A68" w14:textId="77777777" w:rsidR="00F63164" w:rsidRPr="001210BF" w:rsidRDefault="00F63164" w:rsidP="006928A8">
      <w:pPr>
        <w:spacing w:after="0" w:line="360" w:lineRule="auto"/>
        <w:jc w:val="both"/>
        <w:rPr>
          <w:rFonts w:ascii="Century Gothic" w:hAnsi="Century Gothic" w:cs="Arial"/>
          <w:sz w:val="24"/>
          <w:szCs w:val="24"/>
          <w:lang w:val="es-MX"/>
        </w:rPr>
      </w:pPr>
    </w:p>
    <w:p w14:paraId="6683E489" w14:textId="77777777" w:rsidR="00E001AA" w:rsidRPr="001210BF" w:rsidRDefault="00C51883" w:rsidP="006928A8">
      <w:pPr>
        <w:pStyle w:val="Ttulo5"/>
        <w:spacing w:line="360" w:lineRule="auto"/>
        <w:jc w:val="right"/>
        <w:rPr>
          <w:rFonts w:ascii="Century Gothic" w:hAnsi="Century Gothic" w:cs="Arial"/>
          <w:i/>
          <w:strike/>
          <w:sz w:val="24"/>
          <w:lang w:val="es-MX"/>
        </w:rPr>
      </w:pPr>
      <w:r w:rsidRPr="001210BF">
        <w:rPr>
          <w:rFonts w:ascii="Century Gothic" w:hAnsi="Century Gothic" w:cs="Arial"/>
          <w:sz w:val="24"/>
          <w:lang w:val="es-MX"/>
        </w:rPr>
        <w:t>Utilización de las r</w:t>
      </w:r>
      <w:r w:rsidR="00FD5D62" w:rsidRPr="001210BF">
        <w:rPr>
          <w:rFonts w:ascii="Century Gothic" w:hAnsi="Century Gothic" w:cs="Arial"/>
          <w:sz w:val="24"/>
          <w:lang w:val="es-MX"/>
        </w:rPr>
        <w:t xml:space="preserve">eservas </w:t>
      </w:r>
      <w:r w:rsidRPr="001210BF">
        <w:rPr>
          <w:rFonts w:ascii="Century Gothic" w:hAnsi="Century Gothic" w:cs="Arial"/>
          <w:sz w:val="24"/>
          <w:lang w:val="es-MX"/>
        </w:rPr>
        <w:t>t</w:t>
      </w:r>
      <w:r w:rsidR="00E001AA" w:rsidRPr="001210BF">
        <w:rPr>
          <w:rFonts w:ascii="Century Gothic" w:hAnsi="Century Gothic" w:cs="Arial"/>
          <w:sz w:val="24"/>
          <w:lang w:val="es-MX"/>
        </w:rPr>
        <w:t>erritoriales</w:t>
      </w:r>
    </w:p>
    <w:p w14:paraId="6CE3463D" w14:textId="77777777" w:rsidR="00E001AA"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15</w:t>
      </w:r>
      <w:r w:rsidR="006C1B78" w:rsidRPr="001210BF">
        <w:rPr>
          <w:rFonts w:ascii="Century Gothic" w:hAnsi="Century Gothic" w:cs="Arial"/>
          <w:b/>
          <w:sz w:val="24"/>
          <w:szCs w:val="24"/>
          <w:lang w:val="es-MX"/>
        </w:rPr>
        <w:t>6</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Con base en los convenios o acuerdos que señala el artículo anterior, la Secretaría  gestionará y promoverá:</w:t>
      </w:r>
    </w:p>
    <w:p w14:paraId="660A96A2"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3F41A416" w14:textId="77777777" w:rsidR="00E001AA" w:rsidRPr="001210BF" w:rsidRDefault="00E001AA" w:rsidP="006928A8">
      <w:pPr>
        <w:pStyle w:val="Prrafodelista"/>
        <w:numPr>
          <w:ilvl w:val="0"/>
          <w:numId w:val="76"/>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transferencia, enajenación o disposición de terrenos para el </w:t>
      </w:r>
      <w:r w:rsidR="00F63164" w:rsidRPr="001210BF">
        <w:rPr>
          <w:rFonts w:ascii="Century Gothic" w:hAnsi="Century Gothic" w:cs="Arial"/>
          <w:lang w:val="es-MX"/>
        </w:rPr>
        <w:t>desarrollo urbano y la vivienda.</w:t>
      </w:r>
    </w:p>
    <w:p w14:paraId="5440B4A9"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515F9AF9" w14:textId="77777777" w:rsidR="00F63164" w:rsidRPr="001210BF" w:rsidRDefault="00E001AA" w:rsidP="006928A8">
      <w:pPr>
        <w:pStyle w:val="Prrafodelista"/>
        <w:numPr>
          <w:ilvl w:val="0"/>
          <w:numId w:val="76"/>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asociación o cualquier otra forma de participación que determinen los núcleos agrarios, a efecto de incorporar terrenos ejidales y comunales para el desarrollo urbano y la vivienda y evitar su ocupación irregular, sujetándose a lo dispuesto en esta </w:t>
      </w:r>
      <w:r w:rsidR="00A40A93" w:rsidRPr="001210BF">
        <w:rPr>
          <w:rFonts w:ascii="Century Gothic" w:hAnsi="Century Gothic" w:cs="Arial"/>
          <w:lang w:val="es-MX"/>
        </w:rPr>
        <w:t>Ley</w:t>
      </w:r>
      <w:r w:rsidRPr="001210BF">
        <w:rPr>
          <w:rFonts w:ascii="Century Gothic" w:hAnsi="Century Gothic" w:cs="Arial"/>
          <w:lang w:val="es-MX"/>
        </w:rPr>
        <w:t xml:space="preserve"> y en las d</w:t>
      </w:r>
      <w:r w:rsidR="00F63164" w:rsidRPr="001210BF">
        <w:rPr>
          <w:rFonts w:ascii="Century Gothic" w:hAnsi="Century Gothic" w:cs="Arial"/>
          <w:lang w:val="es-MX"/>
        </w:rPr>
        <w:t>emás disposiciones aplicables.</w:t>
      </w:r>
    </w:p>
    <w:p w14:paraId="5BC92BA8" w14:textId="77777777" w:rsidR="00F63164" w:rsidRPr="001210BF" w:rsidRDefault="00F63164" w:rsidP="006928A8">
      <w:pPr>
        <w:pStyle w:val="Prrafodelista"/>
        <w:spacing w:line="360" w:lineRule="auto"/>
        <w:rPr>
          <w:rFonts w:ascii="Century Gothic" w:hAnsi="Century Gothic" w:cs="Arial"/>
          <w:lang w:val="es-MX"/>
        </w:rPr>
      </w:pPr>
    </w:p>
    <w:p w14:paraId="4F9CA6C5" w14:textId="77777777" w:rsidR="00E001AA" w:rsidRPr="001210BF" w:rsidRDefault="00E001AA" w:rsidP="006928A8">
      <w:pPr>
        <w:pStyle w:val="Prrafodelista"/>
        <w:numPr>
          <w:ilvl w:val="0"/>
          <w:numId w:val="76"/>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adquisición o expropiación de terrenos ejidales o comunales, en coordinación con las autoridades agrarias que correspondan, de acuerdo a lo previsto en la </w:t>
      </w:r>
      <w:r w:rsidR="00A40A93" w:rsidRPr="001210BF">
        <w:rPr>
          <w:rFonts w:ascii="Century Gothic" w:hAnsi="Century Gothic" w:cs="Arial"/>
          <w:lang w:val="es-MX"/>
        </w:rPr>
        <w:t>Ley</w:t>
      </w:r>
      <w:r w:rsidRPr="001210BF">
        <w:rPr>
          <w:rFonts w:ascii="Century Gothic" w:hAnsi="Century Gothic" w:cs="Arial"/>
          <w:lang w:val="es-MX"/>
        </w:rPr>
        <w:t xml:space="preserve"> Agraria y en la </w:t>
      </w:r>
      <w:r w:rsidR="00A40A93" w:rsidRPr="001210BF">
        <w:rPr>
          <w:rFonts w:ascii="Century Gothic" w:hAnsi="Century Gothic" w:cs="Arial"/>
          <w:lang w:val="es-MX"/>
        </w:rPr>
        <w:t>Ley</w:t>
      </w:r>
      <w:r w:rsidRPr="001210BF">
        <w:rPr>
          <w:rFonts w:ascii="Century Gothic" w:hAnsi="Century Gothic" w:cs="Arial"/>
          <w:lang w:val="es-MX"/>
        </w:rPr>
        <w:t xml:space="preserve"> General de Asentamientos Humanos, Ordenamiento Territorial y Desarrollo Urbano, a fa</w:t>
      </w:r>
      <w:r w:rsidR="009C16F2" w:rsidRPr="001210BF">
        <w:rPr>
          <w:rFonts w:ascii="Century Gothic" w:hAnsi="Century Gothic" w:cs="Arial"/>
          <w:lang w:val="es-MX"/>
        </w:rPr>
        <w:t>vor de la Federación, Estado o m</w:t>
      </w:r>
      <w:r w:rsidRPr="001210BF">
        <w:rPr>
          <w:rFonts w:ascii="Century Gothic" w:hAnsi="Century Gothic" w:cs="Arial"/>
          <w:lang w:val="es-MX"/>
        </w:rPr>
        <w:t>unicipios.</w:t>
      </w:r>
    </w:p>
    <w:p w14:paraId="47B6AC22"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45F662A7"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Reglas para la adquisición de r</w:t>
      </w:r>
      <w:r w:rsidR="00E001AA" w:rsidRPr="001210BF">
        <w:rPr>
          <w:rFonts w:ascii="Century Gothic" w:hAnsi="Century Gothic" w:cs="Arial"/>
          <w:sz w:val="24"/>
          <w:lang w:val="es-MX"/>
        </w:rPr>
        <w:t>eservas</w:t>
      </w:r>
    </w:p>
    <w:p w14:paraId="18337364" w14:textId="1693C2C9" w:rsidR="00E001AA" w:rsidRPr="001210BF" w:rsidRDefault="00E001AA"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w:t>
      </w:r>
      <w:r w:rsidR="00F63164" w:rsidRPr="001210BF">
        <w:rPr>
          <w:rFonts w:ascii="Century Gothic" w:hAnsi="Century Gothic" w:cs="Arial"/>
          <w:b/>
          <w:sz w:val="24"/>
          <w:szCs w:val="24"/>
          <w:lang w:val="es-MX"/>
        </w:rPr>
        <w:t>culo 15</w:t>
      </w:r>
      <w:r w:rsidR="006C1B78" w:rsidRPr="001210BF">
        <w:rPr>
          <w:rFonts w:ascii="Century Gothic" w:hAnsi="Century Gothic" w:cs="Arial"/>
          <w:b/>
          <w:sz w:val="24"/>
          <w:szCs w:val="24"/>
          <w:lang w:val="es-MX"/>
        </w:rPr>
        <w:t>7</w:t>
      </w:r>
      <w:r w:rsidR="00F6316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En la adquisición de suelo y reservas territoriales que realicen las dependencias y entidades del Gobierno del Estado o de los municipios, </w:t>
      </w:r>
      <w:r w:rsidR="0047520F">
        <w:rPr>
          <w:rFonts w:ascii="Century Gothic" w:hAnsi="Century Gothic" w:cs="Arial"/>
          <w:sz w:val="24"/>
          <w:szCs w:val="24"/>
          <w:lang w:val="es-MX"/>
        </w:rPr>
        <w:t xml:space="preserve">se </w:t>
      </w:r>
      <w:r w:rsidRPr="001210BF">
        <w:rPr>
          <w:rFonts w:ascii="Century Gothic" w:hAnsi="Century Gothic" w:cs="Arial"/>
          <w:sz w:val="24"/>
          <w:szCs w:val="24"/>
          <w:lang w:val="es-MX"/>
        </w:rPr>
        <w:t>deberá garantizar que:</w:t>
      </w:r>
    </w:p>
    <w:p w14:paraId="08DE8B30"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5C8E6B54" w14:textId="77777777" w:rsidR="00E001AA" w:rsidRPr="001210BF" w:rsidRDefault="00E001AA" w:rsidP="006928A8">
      <w:pPr>
        <w:pStyle w:val="Prrafodelista"/>
        <w:numPr>
          <w:ilvl w:val="0"/>
          <w:numId w:val="77"/>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localización y el uso del suelo sea compatib</w:t>
      </w:r>
      <w:r w:rsidR="00F63164" w:rsidRPr="001210BF">
        <w:rPr>
          <w:rFonts w:ascii="Century Gothic" w:hAnsi="Century Gothic" w:cs="Arial"/>
          <w:lang w:val="es-MX"/>
        </w:rPr>
        <w:t>le con los proyectos a ejecutar.</w:t>
      </w:r>
    </w:p>
    <w:p w14:paraId="5EB86CE0"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6435B4C6" w14:textId="77777777" w:rsidR="00F63164" w:rsidRPr="001210BF" w:rsidRDefault="00E001AA" w:rsidP="006928A8">
      <w:pPr>
        <w:pStyle w:val="Prrafodelista"/>
        <w:numPr>
          <w:ilvl w:val="0"/>
          <w:numId w:val="77"/>
        </w:numPr>
        <w:autoSpaceDE w:val="0"/>
        <w:autoSpaceDN w:val="0"/>
        <w:adjustRightInd w:val="0"/>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valor de adquisición no podrá</w:t>
      </w:r>
      <w:r w:rsidR="00F63164" w:rsidRPr="001210BF">
        <w:rPr>
          <w:rFonts w:ascii="Century Gothic" w:hAnsi="Century Gothic" w:cs="Arial"/>
          <w:lang w:val="es-MX"/>
        </w:rPr>
        <w:t xml:space="preserve"> ser superior al valor de avalúo</w:t>
      </w:r>
      <w:r w:rsidRPr="001210BF">
        <w:rPr>
          <w:rFonts w:ascii="Century Gothic" w:hAnsi="Century Gothic" w:cs="Arial"/>
          <w:lang w:val="es-MX"/>
        </w:rPr>
        <w:t xml:space="preserve"> que practique una institución de crédito o un especialista en valuación debidam</w:t>
      </w:r>
      <w:r w:rsidR="00F63164" w:rsidRPr="001210BF">
        <w:rPr>
          <w:rFonts w:ascii="Century Gothic" w:hAnsi="Century Gothic" w:cs="Arial"/>
          <w:lang w:val="es-MX"/>
        </w:rPr>
        <w:t>ente acreditado en el Estado.</w:t>
      </w:r>
    </w:p>
    <w:p w14:paraId="7B65033E" w14:textId="77777777" w:rsidR="00F63164" w:rsidRPr="001210BF" w:rsidRDefault="00F63164" w:rsidP="006928A8">
      <w:pPr>
        <w:pStyle w:val="Prrafodelista"/>
        <w:spacing w:line="360" w:lineRule="auto"/>
        <w:jc w:val="both"/>
        <w:rPr>
          <w:rFonts w:ascii="Century Gothic" w:hAnsi="Century Gothic" w:cs="Arial"/>
          <w:lang w:val="es-MX"/>
        </w:rPr>
      </w:pPr>
    </w:p>
    <w:p w14:paraId="6D3A5044" w14:textId="38E6FA46" w:rsidR="00634707" w:rsidRPr="001210BF" w:rsidRDefault="00E001AA" w:rsidP="006928A8">
      <w:pPr>
        <w:pStyle w:val="Prrafodelista"/>
        <w:numPr>
          <w:ilvl w:val="0"/>
          <w:numId w:val="77"/>
        </w:numPr>
        <w:spacing w:line="360" w:lineRule="auto"/>
        <w:ind w:hanging="181"/>
        <w:jc w:val="both"/>
        <w:rPr>
          <w:rFonts w:ascii="Century Gothic" w:hAnsi="Century Gothic" w:cs="Arial"/>
          <w:lang w:val="es-MX"/>
        </w:rPr>
      </w:pPr>
      <w:r w:rsidRPr="001210BF">
        <w:rPr>
          <w:rFonts w:ascii="Century Gothic" w:hAnsi="Century Gothic" w:cs="Arial"/>
          <w:lang w:val="es-MX"/>
        </w:rPr>
        <w:t xml:space="preserve">Cumplir con las disposiciones aplicables establecidas en el Código Administrativo, Código Municipal, así como la </w:t>
      </w:r>
      <w:r w:rsidR="00A40A93" w:rsidRPr="001210BF">
        <w:rPr>
          <w:rFonts w:ascii="Century Gothic" w:hAnsi="Century Gothic" w:cs="Arial"/>
          <w:lang w:val="es-MX"/>
        </w:rPr>
        <w:t>Ley</w:t>
      </w:r>
      <w:r w:rsidRPr="001210BF">
        <w:rPr>
          <w:rFonts w:ascii="Century Gothic" w:hAnsi="Century Gothic" w:cs="Arial"/>
          <w:lang w:val="es-MX"/>
        </w:rPr>
        <w:t xml:space="preserve"> de Bienes</w:t>
      </w:r>
      <w:r w:rsidR="00AB6C5C" w:rsidRPr="001210BF">
        <w:rPr>
          <w:rFonts w:ascii="Century Gothic" w:hAnsi="Century Gothic" w:cs="Arial"/>
          <w:lang w:val="es-MX"/>
        </w:rPr>
        <w:t xml:space="preserve">, </w:t>
      </w:r>
      <w:r w:rsidR="0047520F">
        <w:rPr>
          <w:rFonts w:ascii="Century Gothic" w:hAnsi="Century Gothic" w:cs="Arial"/>
          <w:lang w:val="es-MX"/>
        </w:rPr>
        <w:t>todos ordenamientos jurídicos</w:t>
      </w:r>
      <w:r w:rsidR="00AB6C5C" w:rsidRPr="001210BF">
        <w:rPr>
          <w:rFonts w:ascii="Century Gothic" w:hAnsi="Century Gothic" w:cs="Arial"/>
          <w:lang w:val="es-MX"/>
        </w:rPr>
        <w:t xml:space="preserve"> del Estado</w:t>
      </w:r>
      <w:r w:rsidRPr="001210BF">
        <w:rPr>
          <w:rFonts w:ascii="Century Gothic" w:hAnsi="Century Gothic" w:cs="Arial"/>
          <w:lang w:val="es-MX"/>
        </w:rPr>
        <w:t xml:space="preserve">, según corresponda. </w:t>
      </w:r>
    </w:p>
    <w:p w14:paraId="71262C86" w14:textId="77777777" w:rsidR="00634707" w:rsidRPr="001210BF" w:rsidRDefault="00634707" w:rsidP="006928A8">
      <w:pPr>
        <w:pStyle w:val="Prrafodelista"/>
        <w:spacing w:line="360" w:lineRule="auto"/>
        <w:jc w:val="both"/>
        <w:rPr>
          <w:rFonts w:ascii="Century Gothic" w:hAnsi="Century Gothic" w:cs="Arial"/>
          <w:b/>
          <w:lang w:val="es-MX"/>
        </w:rPr>
      </w:pPr>
    </w:p>
    <w:p w14:paraId="6086F934" w14:textId="77777777" w:rsidR="00634707" w:rsidRPr="001210BF" w:rsidRDefault="007339FC" w:rsidP="006928A8">
      <w:pPr>
        <w:pStyle w:val="Prrafodelista"/>
        <w:numPr>
          <w:ilvl w:val="0"/>
          <w:numId w:val="77"/>
        </w:numPr>
        <w:spacing w:line="360" w:lineRule="auto"/>
        <w:ind w:hanging="181"/>
        <w:jc w:val="both"/>
        <w:rPr>
          <w:rFonts w:ascii="Century Gothic" w:hAnsi="Century Gothic" w:cs="Arial"/>
          <w:lang w:val="es-MX"/>
        </w:rPr>
      </w:pPr>
      <w:r w:rsidRPr="001210BF">
        <w:rPr>
          <w:rFonts w:ascii="Century Gothic" w:hAnsi="Century Gothic" w:cs="Arial"/>
          <w:lang w:val="es-MX"/>
        </w:rPr>
        <w:t>E</w:t>
      </w:r>
      <w:r w:rsidR="00634707" w:rsidRPr="001210BF">
        <w:rPr>
          <w:rFonts w:ascii="Century Gothic" w:hAnsi="Century Gothic" w:cs="Arial"/>
          <w:lang w:val="es-MX"/>
        </w:rPr>
        <w:t xml:space="preserve">l suelo y </w:t>
      </w:r>
      <w:r w:rsidRPr="001210BF">
        <w:rPr>
          <w:rFonts w:ascii="Century Gothic" w:hAnsi="Century Gothic" w:cs="Arial"/>
          <w:lang w:val="es-MX"/>
        </w:rPr>
        <w:t xml:space="preserve">las </w:t>
      </w:r>
      <w:r w:rsidR="00634707" w:rsidRPr="001210BF">
        <w:rPr>
          <w:rFonts w:ascii="Century Gothic" w:hAnsi="Century Gothic" w:cs="Arial"/>
          <w:lang w:val="es-MX"/>
        </w:rPr>
        <w:t xml:space="preserve">reservas territoriales cuenten con cualidades de cercanía y conectividad, preferentemente en suelo urbano servido. </w:t>
      </w:r>
    </w:p>
    <w:p w14:paraId="351328B7"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3B0DD2BE"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públicas para garantizar la disponibilidad de s</w:t>
      </w:r>
      <w:r w:rsidR="00E001AA" w:rsidRPr="001210BF">
        <w:rPr>
          <w:rFonts w:ascii="Century Gothic" w:hAnsi="Century Gothic" w:cs="Arial"/>
          <w:sz w:val="24"/>
          <w:lang w:val="es-MX"/>
        </w:rPr>
        <w:t>uelo</w:t>
      </w:r>
    </w:p>
    <w:p w14:paraId="1C5A89D5"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15</w:t>
      </w:r>
      <w:r w:rsidR="006C1B78"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Para constituir reservas territoriales patrimoniales o para la ejecución de Polígonos</w:t>
      </w:r>
      <w:r w:rsidR="009C16F2" w:rsidRPr="001210BF">
        <w:rPr>
          <w:rFonts w:ascii="Century Gothic" w:hAnsi="Century Gothic" w:cs="Arial"/>
          <w:sz w:val="24"/>
          <w:szCs w:val="24"/>
          <w:lang w:val="es-MX"/>
        </w:rPr>
        <w:t xml:space="preserve"> de Actuación, el Estado y los m</w:t>
      </w:r>
      <w:r w:rsidR="00E001AA" w:rsidRPr="001210BF">
        <w:rPr>
          <w:rFonts w:ascii="Century Gothic" w:hAnsi="Century Gothic" w:cs="Arial"/>
          <w:sz w:val="24"/>
          <w:szCs w:val="24"/>
          <w:lang w:val="es-MX"/>
        </w:rPr>
        <w:t>unicipios, a través de las autoridades que correspondan deberán:</w:t>
      </w:r>
    </w:p>
    <w:p w14:paraId="58667CCE" w14:textId="77777777" w:rsidR="00F63164" w:rsidRPr="001210BF" w:rsidRDefault="00F63164" w:rsidP="006928A8">
      <w:pPr>
        <w:spacing w:after="0" w:line="360" w:lineRule="auto"/>
        <w:jc w:val="both"/>
        <w:rPr>
          <w:rFonts w:ascii="Century Gothic" w:hAnsi="Century Gothic" w:cs="Arial"/>
          <w:sz w:val="24"/>
          <w:szCs w:val="24"/>
          <w:lang w:val="es-MX"/>
        </w:rPr>
      </w:pPr>
    </w:p>
    <w:p w14:paraId="6ECECF2A" w14:textId="77777777" w:rsidR="00E001AA" w:rsidRPr="001210BF" w:rsidRDefault="00E001AA" w:rsidP="006928A8">
      <w:pPr>
        <w:pStyle w:val="Prrafodelista"/>
        <w:numPr>
          <w:ilvl w:val="0"/>
          <w:numId w:val="78"/>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Integrar la propiedad requerida o asegurar su disponibilidad, a través de su adquisición, vía derecho público o privado, o</w:t>
      </w:r>
      <w:r w:rsidR="00F63164" w:rsidRPr="001210BF">
        <w:rPr>
          <w:rFonts w:ascii="Century Gothic" w:hAnsi="Century Gothic" w:cs="Arial"/>
          <w:lang w:val="es-MX"/>
        </w:rPr>
        <w:t xml:space="preserve"> de asociación con </w:t>
      </w:r>
      <w:r w:rsidR="00BA795B" w:rsidRPr="001210BF">
        <w:rPr>
          <w:rFonts w:ascii="Century Gothic" w:hAnsi="Century Gothic" w:cs="Arial"/>
          <w:lang w:val="es-MX"/>
        </w:rPr>
        <w:t>personas propietaria</w:t>
      </w:r>
      <w:r w:rsidR="00F63164" w:rsidRPr="001210BF">
        <w:rPr>
          <w:rFonts w:ascii="Century Gothic" w:hAnsi="Century Gothic" w:cs="Arial"/>
          <w:lang w:val="es-MX"/>
        </w:rPr>
        <w:t>s.</w:t>
      </w:r>
    </w:p>
    <w:p w14:paraId="0EEE606B"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69F59A8C" w14:textId="77777777" w:rsidR="00F63164" w:rsidRPr="001210BF" w:rsidRDefault="00E001AA" w:rsidP="006928A8">
      <w:pPr>
        <w:pStyle w:val="Prrafodelista"/>
        <w:numPr>
          <w:ilvl w:val="0"/>
          <w:numId w:val="78"/>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En su caso, formular un Plan Parcial o Maestro de Desarrollo Urbano para una parte o la totalidad de las áreas urbanizables, el cual una vez aprobado, publicado e inscrito, delimitará el área programada y regirá la habilitación, urbanización y aprovechamiento </w:t>
      </w:r>
      <w:r w:rsidR="00F63164" w:rsidRPr="001210BF">
        <w:rPr>
          <w:rFonts w:ascii="Century Gothic" w:hAnsi="Century Gothic" w:cs="Arial"/>
          <w:lang w:val="es-MX"/>
        </w:rPr>
        <w:t>de los predios.</w:t>
      </w:r>
    </w:p>
    <w:p w14:paraId="0E36D71C" w14:textId="77777777" w:rsidR="00F63164" w:rsidRPr="001210BF" w:rsidRDefault="00F63164" w:rsidP="006928A8">
      <w:pPr>
        <w:pStyle w:val="Prrafodelista"/>
        <w:spacing w:line="360" w:lineRule="auto"/>
        <w:rPr>
          <w:rFonts w:ascii="Century Gothic" w:hAnsi="Century Gothic" w:cs="Arial"/>
          <w:lang w:val="es-MX"/>
        </w:rPr>
      </w:pPr>
    </w:p>
    <w:p w14:paraId="68E71660" w14:textId="77777777" w:rsidR="00E001AA" w:rsidRPr="001210BF" w:rsidRDefault="00E001AA" w:rsidP="006928A8">
      <w:pPr>
        <w:pStyle w:val="Prrafodelista"/>
        <w:numPr>
          <w:ilvl w:val="0"/>
          <w:numId w:val="78"/>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Promover la ejecución de las obras de urbanización o habilitación con infraestructura primaria, así como de financiamiento y comercialización correspondientes.</w:t>
      </w:r>
    </w:p>
    <w:p w14:paraId="04524C7A"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644C9180"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Administración de s</w:t>
      </w:r>
      <w:r w:rsidR="00E001AA" w:rsidRPr="001210BF">
        <w:rPr>
          <w:rFonts w:ascii="Century Gothic" w:hAnsi="Century Gothic" w:cs="Arial"/>
          <w:sz w:val="24"/>
          <w:lang w:val="es-MX"/>
        </w:rPr>
        <w:t>uelo</w:t>
      </w:r>
    </w:p>
    <w:p w14:paraId="6876C9A4"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15</w:t>
      </w:r>
      <w:r w:rsidR="006C1B78" w:rsidRPr="001210BF">
        <w:rPr>
          <w:rFonts w:ascii="Century Gothic" w:hAnsi="Century Gothic" w:cs="Arial"/>
          <w:b/>
          <w:sz w:val="24"/>
          <w:szCs w:val="24"/>
          <w:lang w:val="es-MX"/>
        </w:rPr>
        <w:t>9</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La administración del suelo urbanizable programado y de las reservas territoriales patrimoniales deberá hacerse mediante instrumentos legales que garanticen la factibilidad financiera de los proyectos y la transparencia en su administración.</w:t>
      </w:r>
    </w:p>
    <w:p w14:paraId="3022993B" w14:textId="77777777" w:rsidR="00F63164" w:rsidRPr="001210BF" w:rsidRDefault="00F63164" w:rsidP="006928A8">
      <w:pPr>
        <w:spacing w:after="0" w:line="360" w:lineRule="auto"/>
        <w:jc w:val="both"/>
        <w:rPr>
          <w:rFonts w:ascii="Century Gothic" w:hAnsi="Century Gothic" w:cs="Arial"/>
          <w:sz w:val="24"/>
          <w:szCs w:val="24"/>
          <w:lang w:val="es-MX"/>
        </w:rPr>
      </w:pPr>
    </w:p>
    <w:p w14:paraId="3A5D418E" w14:textId="77777777" w:rsidR="00E001AA" w:rsidRPr="001210BF" w:rsidRDefault="009C16F2"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Estado y los m</w:t>
      </w:r>
      <w:r w:rsidR="00F63164" w:rsidRPr="001210BF">
        <w:rPr>
          <w:rFonts w:ascii="Century Gothic" w:hAnsi="Century Gothic" w:cs="Arial"/>
          <w:sz w:val="24"/>
          <w:szCs w:val="24"/>
          <w:lang w:val="es-MX"/>
        </w:rPr>
        <w:t xml:space="preserve">unicipios, </w:t>
      </w:r>
      <w:r w:rsidR="00E001AA" w:rsidRPr="001210BF">
        <w:rPr>
          <w:rFonts w:ascii="Century Gothic" w:hAnsi="Century Gothic" w:cs="Arial"/>
          <w:sz w:val="24"/>
          <w:szCs w:val="24"/>
          <w:lang w:val="es-MX"/>
        </w:rPr>
        <w:t>a través de sus presupuestos anuales de egresos</w:t>
      </w:r>
      <w:r w:rsidR="00F63164"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asignarán</w:t>
      </w:r>
      <w:r w:rsidR="00F63164" w:rsidRPr="001210BF">
        <w:rPr>
          <w:rFonts w:ascii="Century Gothic" w:hAnsi="Century Gothic" w:cs="Arial"/>
          <w:sz w:val="24"/>
          <w:szCs w:val="24"/>
          <w:lang w:val="es-MX"/>
        </w:rPr>
        <w:t xml:space="preserve"> los recursos necesarios a las dependencias y e</w:t>
      </w:r>
      <w:r w:rsidR="00E001AA" w:rsidRPr="001210BF">
        <w:rPr>
          <w:rFonts w:ascii="Century Gothic" w:hAnsi="Century Gothic" w:cs="Arial"/>
          <w:sz w:val="24"/>
          <w:szCs w:val="24"/>
          <w:lang w:val="es-MX"/>
        </w:rPr>
        <w:t>ntidades competentes para su habilitación y desarrollo que permitan el cumplimiento de los planes aprobados.</w:t>
      </w:r>
    </w:p>
    <w:p w14:paraId="26A8A540" w14:textId="77777777" w:rsidR="00F63164" w:rsidRPr="001210BF" w:rsidRDefault="00F63164" w:rsidP="006928A8">
      <w:pPr>
        <w:spacing w:after="0" w:line="360" w:lineRule="auto"/>
        <w:jc w:val="both"/>
        <w:rPr>
          <w:rFonts w:ascii="Century Gothic" w:hAnsi="Century Gothic" w:cs="Arial"/>
          <w:sz w:val="24"/>
          <w:szCs w:val="24"/>
          <w:lang w:val="es-MX"/>
        </w:rPr>
      </w:pPr>
    </w:p>
    <w:p w14:paraId="2ED858B9"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Normas para la </w:t>
      </w:r>
      <w:r w:rsidR="00C51883" w:rsidRPr="001210BF">
        <w:rPr>
          <w:rFonts w:ascii="Century Gothic" w:hAnsi="Century Gothic" w:cs="Arial"/>
          <w:sz w:val="24"/>
          <w:lang w:val="es-MX"/>
        </w:rPr>
        <w:t>enajenación de reservas territoriales patrimoniales</w:t>
      </w:r>
    </w:p>
    <w:p w14:paraId="3CD08E32"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w:t>
      </w:r>
      <w:r w:rsidR="00F63164" w:rsidRPr="001210BF">
        <w:rPr>
          <w:rFonts w:ascii="Century Gothic" w:hAnsi="Century Gothic" w:cs="Arial"/>
          <w:b/>
          <w:sz w:val="24"/>
          <w:szCs w:val="24"/>
          <w:lang w:val="es-MX"/>
        </w:rPr>
        <w:t>culo 1</w:t>
      </w:r>
      <w:r w:rsidR="006C1B78" w:rsidRPr="001210BF">
        <w:rPr>
          <w:rFonts w:ascii="Century Gothic" w:hAnsi="Century Gothic" w:cs="Arial"/>
          <w:b/>
          <w:sz w:val="24"/>
          <w:szCs w:val="24"/>
          <w:lang w:val="es-MX"/>
        </w:rPr>
        <w:t>60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 comercialización de las porciones o predios de las reservas territoriales patrimoniales para la realización de programas de vivienda económica, equipamiento, infraestructura y servicios que realicen el Estado o </w:t>
      </w:r>
      <w:r w:rsidR="00FC7828" w:rsidRPr="001210BF">
        <w:rPr>
          <w:rFonts w:ascii="Century Gothic" w:hAnsi="Century Gothic" w:cs="Arial"/>
          <w:sz w:val="24"/>
          <w:szCs w:val="24"/>
          <w:lang w:val="es-MX"/>
        </w:rPr>
        <w:t xml:space="preserve">los </w:t>
      </w:r>
      <w:r w:rsidR="009C16F2" w:rsidRPr="001210BF">
        <w:rPr>
          <w:rFonts w:ascii="Century Gothic" w:hAnsi="Century Gothic" w:cs="Arial"/>
          <w:sz w:val="24"/>
          <w:szCs w:val="24"/>
          <w:lang w:val="es-MX"/>
        </w:rPr>
        <w:t>m</w:t>
      </w:r>
      <w:r w:rsidRPr="001210BF">
        <w:rPr>
          <w:rFonts w:ascii="Century Gothic" w:hAnsi="Century Gothic" w:cs="Arial"/>
          <w:sz w:val="24"/>
          <w:szCs w:val="24"/>
          <w:lang w:val="es-MX"/>
        </w:rPr>
        <w:t>unicipios, estarán sujetas a las siguientes normas:</w:t>
      </w:r>
    </w:p>
    <w:p w14:paraId="27EBD79A" w14:textId="77777777" w:rsidR="00F63164" w:rsidRPr="001210BF" w:rsidRDefault="00F63164" w:rsidP="006928A8">
      <w:pPr>
        <w:spacing w:after="0" w:line="360" w:lineRule="auto"/>
        <w:jc w:val="both"/>
        <w:rPr>
          <w:rFonts w:ascii="Century Gothic" w:hAnsi="Century Gothic" w:cs="Arial"/>
          <w:sz w:val="24"/>
          <w:szCs w:val="24"/>
          <w:lang w:val="es-MX"/>
        </w:rPr>
      </w:pPr>
    </w:p>
    <w:p w14:paraId="1DBAF4B5" w14:textId="77777777" w:rsidR="00E001AA" w:rsidRPr="001210BF" w:rsidRDefault="00E001AA" w:rsidP="006928A8">
      <w:pPr>
        <w:pStyle w:val="Prrafodelista"/>
        <w:numPr>
          <w:ilvl w:val="0"/>
          <w:numId w:val="79"/>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Las condiciones de pago se determinarán en atención al tipo de u</w:t>
      </w:r>
      <w:r w:rsidR="00F63164" w:rsidRPr="001210BF">
        <w:rPr>
          <w:rFonts w:ascii="Century Gothic" w:hAnsi="Century Gothic" w:cs="Arial"/>
          <w:lang w:val="es-MX"/>
        </w:rPr>
        <w:t>suario y de  vivienda propuesta.</w:t>
      </w:r>
    </w:p>
    <w:p w14:paraId="284A7B5A"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4C6AFCFE" w14:textId="77777777" w:rsidR="00F63164" w:rsidRPr="001210BF" w:rsidRDefault="00E001AA" w:rsidP="006928A8">
      <w:pPr>
        <w:pStyle w:val="Prrafodelista"/>
        <w:numPr>
          <w:ilvl w:val="0"/>
          <w:numId w:val="79"/>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Los lotes resultantes cumplirán con la superficie mínima establecida en esta </w:t>
      </w:r>
      <w:r w:rsidR="00A40A93" w:rsidRPr="001210BF">
        <w:rPr>
          <w:rFonts w:ascii="Century Gothic" w:hAnsi="Century Gothic" w:cs="Arial"/>
          <w:lang w:val="es-MX"/>
        </w:rPr>
        <w:t>Ley</w:t>
      </w:r>
      <w:r w:rsidRPr="001210BF">
        <w:rPr>
          <w:rFonts w:ascii="Century Gothic" w:hAnsi="Century Gothic" w:cs="Arial"/>
          <w:lang w:val="es-MX"/>
        </w:rPr>
        <w:t xml:space="preserve"> par</w:t>
      </w:r>
      <w:r w:rsidR="00F63164" w:rsidRPr="001210BF">
        <w:rPr>
          <w:rFonts w:ascii="Century Gothic" w:hAnsi="Century Gothic" w:cs="Arial"/>
          <w:lang w:val="es-MX"/>
        </w:rPr>
        <w:t>a la construcción de vivienda.</w:t>
      </w:r>
    </w:p>
    <w:p w14:paraId="3F78792F" w14:textId="77777777" w:rsidR="00F63164" w:rsidRPr="001210BF" w:rsidRDefault="00F63164" w:rsidP="006928A8">
      <w:pPr>
        <w:pStyle w:val="Prrafodelista"/>
        <w:spacing w:line="360" w:lineRule="auto"/>
        <w:rPr>
          <w:rFonts w:ascii="Century Gothic" w:hAnsi="Century Gothic" w:cs="Arial"/>
          <w:lang w:val="es-MX"/>
        </w:rPr>
      </w:pPr>
    </w:p>
    <w:p w14:paraId="0BCDE2E8" w14:textId="77777777" w:rsidR="00E001AA" w:rsidRPr="001210BF" w:rsidRDefault="00E001AA" w:rsidP="006928A8">
      <w:pPr>
        <w:pStyle w:val="Prrafodelista"/>
        <w:numPr>
          <w:ilvl w:val="0"/>
          <w:numId w:val="79"/>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El precio mínimo de los lotes urbanizados y predios en breña se determinará por un especialista en valuación debidamente acreditado en el Estado, a solicitud de la autoridad competente.</w:t>
      </w:r>
    </w:p>
    <w:p w14:paraId="7486A828" w14:textId="77777777" w:rsidR="00F63164" w:rsidRPr="0012722B" w:rsidRDefault="00F63164" w:rsidP="006928A8">
      <w:pPr>
        <w:autoSpaceDE w:val="0"/>
        <w:autoSpaceDN w:val="0"/>
        <w:adjustRightInd w:val="0"/>
        <w:spacing w:after="0" w:line="360" w:lineRule="auto"/>
        <w:jc w:val="both"/>
        <w:rPr>
          <w:rFonts w:ascii="Century Gothic" w:hAnsi="Century Gothic" w:cs="Arial"/>
          <w:sz w:val="28"/>
          <w:szCs w:val="28"/>
          <w:lang w:val="es-MX"/>
        </w:rPr>
      </w:pPr>
    </w:p>
    <w:p w14:paraId="6CEE0A7A"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Publicidad y t</w:t>
      </w:r>
      <w:r w:rsidR="00E001AA" w:rsidRPr="001210BF">
        <w:rPr>
          <w:rFonts w:ascii="Century Gothic" w:hAnsi="Century Gothic" w:cs="Arial"/>
          <w:sz w:val="24"/>
          <w:lang w:val="es-MX"/>
        </w:rPr>
        <w:t xml:space="preserve">ransparencia </w:t>
      </w:r>
      <w:r w:rsidRPr="001210BF">
        <w:rPr>
          <w:rFonts w:ascii="Century Gothic" w:hAnsi="Century Gothic" w:cs="Arial"/>
          <w:sz w:val="24"/>
          <w:lang w:val="es-MX"/>
        </w:rPr>
        <w:t xml:space="preserve">en las operaciones de suelo </w:t>
      </w:r>
    </w:p>
    <w:p w14:paraId="0314E595"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61</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Cuando el Estado o </w:t>
      </w:r>
      <w:r w:rsidR="009C16F2" w:rsidRPr="001210BF">
        <w:rPr>
          <w:rFonts w:ascii="Century Gothic" w:hAnsi="Century Gothic" w:cs="Arial"/>
          <w:sz w:val="24"/>
          <w:szCs w:val="24"/>
          <w:lang w:val="es-MX"/>
        </w:rPr>
        <w:t>los m</w:t>
      </w:r>
      <w:r w:rsidR="00E001AA" w:rsidRPr="001210BF">
        <w:rPr>
          <w:rFonts w:ascii="Century Gothic" w:hAnsi="Century Gothic" w:cs="Arial"/>
          <w:sz w:val="24"/>
          <w:szCs w:val="24"/>
          <w:lang w:val="es-MX"/>
        </w:rPr>
        <w:t xml:space="preserve">unicipios </w:t>
      </w:r>
      <w:r w:rsidR="000748B9" w:rsidRPr="001210BF">
        <w:rPr>
          <w:rFonts w:ascii="Century Gothic" w:hAnsi="Century Gothic" w:cs="Arial"/>
          <w:sz w:val="24"/>
          <w:szCs w:val="24"/>
          <w:lang w:val="es-MX"/>
        </w:rPr>
        <w:t>enajenen</w:t>
      </w:r>
      <w:r w:rsidR="00E001AA" w:rsidRPr="001210BF">
        <w:rPr>
          <w:rFonts w:ascii="Century Gothic" w:hAnsi="Century Gothic" w:cs="Arial"/>
          <w:sz w:val="24"/>
          <w:szCs w:val="24"/>
          <w:lang w:val="es-MX"/>
        </w:rPr>
        <w:t xml:space="preserve"> lotes o viviendas sociales o económicas darán publicidad a los listados de las personas beneficiarias a través de su publicación en por lo menos uno de los periódicos de mayor circulació</w:t>
      </w:r>
      <w:r w:rsidRPr="001210BF">
        <w:rPr>
          <w:rFonts w:ascii="Century Gothic" w:hAnsi="Century Gothic" w:cs="Arial"/>
          <w:sz w:val="24"/>
          <w:szCs w:val="24"/>
          <w:lang w:val="es-MX"/>
        </w:rPr>
        <w:t>n en la E</w:t>
      </w:r>
      <w:r w:rsidR="00E001AA" w:rsidRPr="001210BF">
        <w:rPr>
          <w:rFonts w:ascii="Century Gothic" w:hAnsi="Century Gothic" w:cs="Arial"/>
          <w:sz w:val="24"/>
          <w:szCs w:val="24"/>
          <w:lang w:val="es-MX"/>
        </w:rPr>
        <w:t>ntidad</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o en el Municipio de que se trate, así como en sus portales oficiales de internet. En ningún caso, podrá enajenarse más de un lote a una persona beneficiada.</w:t>
      </w:r>
    </w:p>
    <w:p w14:paraId="53B830F6" w14:textId="77777777" w:rsidR="00F63164" w:rsidRPr="0012722B" w:rsidRDefault="00F63164" w:rsidP="006928A8">
      <w:pPr>
        <w:spacing w:after="0" w:line="360" w:lineRule="auto"/>
        <w:jc w:val="both"/>
        <w:rPr>
          <w:rFonts w:ascii="Century Gothic" w:hAnsi="Century Gothic" w:cs="Arial"/>
          <w:sz w:val="28"/>
          <w:szCs w:val="28"/>
          <w:lang w:val="es-MX"/>
        </w:rPr>
      </w:pPr>
    </w:p>
    <w:p w14:paraId="5C3B312C"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Apoyo a la </w:t>
      </w:r>
      <w:r w:rsidR="00C51883" w:rsidRPr="001210BF">
        <w:rPr>
          <w:rFonts w:ascii="Century Gothic" w:hAnsi="Century Gothic" w:cs="Arial"/>
          <w:sz w:val="24"/>
          <w:lang w:val="es-MX"/>
        </w:rPr>
        <w:t>propiedad sujeta al régimen agrario</w:t>
      </w:r>
    </w:p>
    <w:p w14:paraId="65DA53BA"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62</w:t>
      </w:r>
      <w:r w:rsidR="00E001AA" w:rsidRPr="001210BF">
        <w:rPr>
          <w:rFonts w:ascii="Century Gothic" w:hAnsi="Century Gothic" w:cs="Arial"/>
          <w:b/>
          <w:sz w:val="24"/>
          <w:szCs w:val="24"/>
          <w:lang w:val="es-MX"/>
        </w:rPr>
        <w:t>.</w:t>
      </w:r>
      <w:r w:rsidR="009C16F2" w:rsidRPr="001210BF">
        <w:rPr>
          <w:rFonts w:ascii="Century Gothic" w:hAnsi="Century Gothic" w:cs="Arial"/>
          <w:sz w:val="24"/>
          <w:szCs w:val="24"/>
          <w:lang w:val="es-MX"/>
        </w:rPr>
        <w:t xml:space="preserve"> El Estado y los m</w:t>
      </w:r>
      <w:r w:rsidR="00E001AA" w:rsidRPr="001210BF">
        <w:rPr>
          <w:rFonts w:ascii="Century Gothic" w:hAnsi="Century Gothic" w:cs="Arial"/>
          <w:sz w:val="24"/>
          <w:szCs w:val="24"/>
          <w:lang w:val="es-MX"/>
        </w:rPr>
        <w:t>unicipios, a través de las dependencias o entidades que corresponda</w:t>
      </w:r>
      <w:r w:rsidR="00AB6C5C" w:rsidRPr="001210BF">
        <w:rPr>
          <w:rFonts w:ascii="Century Gothic" w:hAnsi="Century Gothic" w:cs="Arial"/>
          <w:sz w:val="24"/>
          <w:szCs w:val="24"/>
          <w:lang w:val="es-MX"/>
        </w:rPr>
        <w:t>n</w:t>
      </w:r>
      <w:r w:rsidR="00E001AA" w:rsidRPr="001210BF">
        <w:rPr>
          <w:rFonts w:ascii="Century Gothic" w:hAnsi="Century Gothic" w:cs="Arial"/>
          <w:sz w:val="24"/>
          <w:szCs w:val="24"/>
          <w:lang w:val="es-MX"/>
        </w:rPr>
        <w:t xml:space="preserve">, instrumentarán programas para que </w:t>
      </w:r>
      <w:r w:rsidRPr="001210BF">
        <w:rPr>
          <w:rFonts w:ascii="Century Gothic" w:hAnsi="Century Gothic" w:cs="Arial"/>
          <w:sz w:val="24"/>
          <w:szCs w:val="24"/>
          <w:lang w:val="es-MX"/>
        </w:rPr>
        <w:t>las personas</w:t>
      </w:r>
      <w:r w:rsidR="00E001AA" w:rsidRPr="001210BF">
        <w:rPr>
          <w:rFonts w:ascii="Century Gothic" w:hAnsi="Century Gothic" w:cs="Arial"/>
          <w:sz w:val="24"/>
          <w:szCs w:val="24"/>
          <w:lang w:val="es-MX"/>
        </w:rPr>
        <w:t xml:space="preserve"> titulares de derechos ejidales o comunales, cuyas tierras sean incorporadas al desarrollo urbano y la vivienda, se ajusten a las disposiciones de planeación urbana vigentes.</w:t>
      </w:r>
    </w:p>
    <w:p w14:paraId="03CAF23F" w14:textId="77777777" w:rsidR="00F63164" w:rsidRPr="001210BF" w:rsidRDefault="00F63164" w:rsidP="006928A8">
      <w:pPr>
        <w:spacing w:after="0" w:line="360" w:lineRule="auto"/>
        <w:jc w:val="both"/>
        <w:rPr>
          <w:rFonts w:ascii="Century Gothic" w:hAnsi="Century Gothic" w:cs="Arial"/>
          <w:b/>
          <w:sz w:val="24"/>
          <w:szCs w:val="24"/>
          <w:lang w:val="es-MX"/>
        </w:rPr>
      </w:pPr>
    </w:p>
    <w:p w14:paraId="1BBC0F0A" w14:textId="77777777" w:rsidR="009675A2" w:rsidRPr="001210BF" w:rsidRDefault="009675A2"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CAPÍTULO SEGUNDO</w:t>
      </w:r>
    </w:p>
    <w:p w14:paraId="1899B64C" w14:textId="77777777" w:rsidR="00E001AA" w:rsidRPr="001210BF" w:rsidRDefault="009675A2"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REGULARIZACIÓN TERRITORIAL</w:t>
      </w:r>
    </w:p>
    <w:p w14:paraId="5BF335E8" w14:textId="77777777" w:rsidR="00F63164" w:rsidRPr="001210BF" w:rsidRDefault="00F63164" w:rsidP="006928A8">
      <w:pPr>
        <w:spacing w:after="0" w:line="360" w:lineRule="auto"/>
        <w:rPr>
          <w:rFonts w:ascii="Century Gothic" w:hAnsi="Century Gothic"/>
          <w:sz w:val="24"/>
          <w:szCs w:val="24"/>
          <w:lang w:val="es-MX"/>
        </w:rPr>
      </w:pPr>
    </w:p>
    <w:p w14:paraId="1C67FD3E"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Bases y </w:t>
      </w:r>
      <w:r w:rsidR="00C51883" w:rsidRPr="001210BF">
        <w:rPr>
          <w:rFonts w:ascii="Century Gothic" w:hAnsi="Century Gothic" w:cs="Arial"/>
          <w:sz w:val="24"/>
          <w:lang w:val="es-MX"/>
        </w:rPr>
        <w:t>supuestos de la regularización territorial</w:t>
      </w:r>
    </w:p>
    <w:p w14:paraId="5C6B05F1"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63</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Las políticas, programas, instrumentos y apoyos públicos en materia de regularización territorial, se regirán bajo los principios de respeto a la legalidad y protección jurídica a la legítima tenencia, así como a combatir y desincentivar las acciones urbanísticas ilegales, el despojo de bienes inmuebles y el crecimiento irregular, fragmentado y extensivo de los centros de población.</w:t>
      </w:r>
    </w:p>
    <w:p w14:paraId="10CFE743" w14:textId="77777777" w:rsidR="00B375E2" w:rsidRPr="001210BF" w:rsidRDefault="00B375E2" w:rsidP="006928A8">
      <w:pPr>
        <w:spacing w:after="0" w:line="360" w:lineRule="auto"/>
        <w:jc w:val="both"/>
        <w:rPr>
          <w:rFonts w:ascii="Century Gothic" w:hAnsi="Century Gothic" w:cs="Arial"/>
          <w:sz w:val="24"/>
          <w:szCs w:val="24"/>
          <w:lang w:val="es-MX"/>
        </w:rPr>
      </w:pPr>
    </w:p>
    <w:p w14:paraId="12E7C0B9"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Prohibición de </w:t>
      </w:r>
      <w:r w:rsidR="00C51883" w:rsidRPr="001210BF">
        <w:rPr>
          <w:rFonts w:ascii="Century Gothic" w:hAnsi="Century Gothic" w:cs="Arial"/>
          <w:sz w:val="24"/>
          <w:lang w:val="es-MX"/>
        </w:rPr>
        <w:t>asentamientos irregulares</w:t>
      </w:r>
    </w:p>
    <w:p w14:paraId="5FD92257" w14:textId="2CFC755C"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64</w:t>
      </w:r>
      <w:r w:rsidR="00E001AA" w:rsidRPr="001210BF">
        <w:rPr>
          <w:rFonts w:ascii="Century Gothic" w:hAnsi="Century Gothic" w:cs="Arial"/>
          <w:b/>
          <w:sz w:val="24"/>
          <w:szCs w:val="24"/>
          <w:lang w:val="es-MX"/>
        </w:rPr>
        <w:t>.</w:t>
      </w:r>
      <w:r w:rsidR="0047520F">
        <w:rPr>
          <w:rFonts w:ascii="Century Gothic" w:hAnsi="Century Gothic" w:cs="Arial"/>
          <w:sz w:val="24"/>
          <w:szCs w:val="24"/>
          <w:lang w:val="es-MX"/>
        </w:rPr>
        <w:t xml:space="preserve"> Quedan prohibidos en la E</w:t>
      </w:r>
      <w:r w:rsidR="00E001AA" w:rsidRPr="001210BF">
        <w:rPr>
          <w:rFonts w:ascii="Century Gothic" w:hAnsi="Century Gothic" w:cs="Arial"/>
          <w:sz w:val="24"/>
          <w:szCs w:val="24"/>
          <w:lang w:val="es-MX"/>
        </w:rPr>
        <w:t>ntidad los asentamientos humanos irregulares; la regularización por excepción de los existentes quedará sujeta a las disposiciones que establece este Capítulo.</w:t>
      </w:r>
    </w:p>
    <w:p w14:paraId="28075918" w14:textId="77777777" w:rsidR="00B375E2" w:rsidRPr="001210BF" w:rsidRDefault="00B375E2" w:rsidP="006928A8">
      <w:pPr>
        <w:spacing w:after="0" w:line="360" w:lineRule="auto"/>
        <w:jc w:val="both"/>
        <w:rPr>
          <w:rFonts w:ascii="Century Gothic" w:hAnsi="Century Gothic" w:cs="Arial"/>
          <w:b/>
          <w:sz w:val="24"/>
          <w:szCs w:val="24"/>
          <w:lang w:val="es-MX"/>
        </w:rPr>
      </w:pPr>
    </w:p>
    <w:p w14:paraId="3CF1C05D" w14:textId="77777777" w:rsidR="00E001AA" w:rsidRPr="001210BF" w:rsidRDefault="00E001AA" w:rsidP="006928A8">
      <w:p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 xml:space="preserve">Las autoridades estatales y municipales adoptarán las medidas necesarias para prevenir y evitar que tengan lugar los asentamientos irregulares, así como para corregir los que ilegalmente ocurran y sancionar a los responsables de ello,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General de Responsabilidades Administrativas y demás disposiciones aplicables.</w:t>
      </w:r>
    </w:p>
    <w:p w14:paraId="216D970A" w14:textId="77777777" w:rsidR="00B375E2" w:rsidRPr="001210BF" w:rsidRDefault="00B375E2" w:rsidP="006928A8">
      <w:pPr>
        <w:spacing w:after="0" w:line="360" w:lineRule="auto"/>
        <w:jc w:val="both"/>
        <w:rPr>
          <w:rFonts w:ascii="Century Gothic" w:hAnsi="Century Gothic" w:cs="Arial"/>
          <w:sz w:val="24"/>
          <w:szCs w:val="24"/>
          <w:lang w:val="es-MX"/>
        </w:rPr>
      </w:pPr>
    </w:p>
    <w:p w14:paraId="044819A7"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existencia de ocupaciones o asentamientos humanos irregulares podrá ser denunciada por cualquier persona ante el Municipio correspondiente, a efecto de que se realicen las acciones administrativas correspondientes y se promuevan las denuncias penales o las acciones civiles ante las autoridades  competentes.</w:t>
      </w:r>
    </w:p>
    <w:p w14:paraId="5D0CC5ED" w14:textId="77777777" w:rsidR="00B375E2" w:rsidRPr="001210BF" w:rsidRDefault="00B375E2" w:rsidP="006928A8">
      <w:pPr>
        <w:spacing w:after="0" w:line="360" w:lineRule="auto"/>
        <w:jc w:val="both"/>
        <w:rPr>
          <w:rFonts w:ascii="Century Gothic" w:hAnsi="Century Gothic" w:cs="Arial"/>
          <w:sz w:val="24"/>
          <w:szCs w:val="24"/>
          <w:lang w:val="es-MX"/>
        </w:rPr>
      </w:pPr>
    </w:p>
    <w:p w14:paraId="4E120005"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municipales, al conocer de un asentamiento huma</w:t>
      </w:r>
      <w:r w:rsidR="00B375E2" w:rsidRPr="001210BF">
        <w:rPr>
          <w:rFonts w:ascii="Century Gothic" w:hAnsi="Century Gothic" w:cs="Arial"/>
          <w:sz w:val="24"/>
          <w:szCs w:val="24"/>
          <w:lang w:val="es-MX"/>
        </w:rPr>
        <w:t>no irregular o la formación de e</w:t>
      </w:r>
      <w:r w:rsidRPr="001210BF">
        <w:rPr>
          <w:rFonts w:ascii="Century Gothic" w:hAnsi="Century Gothic" w:cs="Arial"/>
          <w:sz w:val="24"/>
          <w:szCs w:val="24"/>
          <w:lang w:val="es-MX"/>
        </w:rPr>
        <w:t>ste, procederán a la suspensión o clausura de cualquier ocupación, obra o venta de predios que se realicen ilícitamente, fijando en los lugares públicos y visibles, copias del ordenamiento que disponga tal situación, el cual deberá estar fundado en las disposiciones legales, así como public</w:t>
      </w:r>
      <w:r w:rsidR="00012632" w:rsidRPr="001210BF">
        <w:rPr>
          <w:rFonts w:ascii="Century Gothic" w:hAnsi="Century Gothic" w:cs="Arial"/>
          <w:sz w:val="24"/>
          <w:szCs w:val="24"/>
          <w:lang w:val="es-MX"/>
        </w:rPr>
        <w:t>arlo en el Periódico Oficial del</w:t>
      </w:r>
      <w:r w:rsidRPr="001210BF">
        <w:rPr>
          <w:rFonts w:ascii="Century Gothic" w:hAnsi="Century Gothic" w:cs="Arial"/>
          <w:sz w:val="24"/>
          <w:szCs w:val="24"/>
          <w:lang w:val="es-MX"/>
        </w:rPr>
        <w:t xml:space="preserve"> Estado, como advertencia pública. </w:t>
      </w:r>
    </w:p>
    <w:p w14:paraId="2397A160" w14:textId="77777777" w:rsidR="00B375E2" w:rsidRPr="001210BF" w:rsidRDefault="00B375E2" w:rsidP="006928A8">
      <w:pPr>
        <w:spacing w:after="0" w:line="360" w:lineRule="auto"/>
        <w:jc w:val="both"/>
        <w:rPr>
          <w:rFonts w:ascii="Century Gothic" w:hAnsi="Century Gothic" w:cs="Arial"/>
          <w:sz w:val="24"/>
          <w:szCs w:val="24"/>
          <w:lang w:val="es-MX"/>
        </w:rPr>
      </w:pPr>
    </w:p>
    <w:p w14:paraId="0B16A663"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Desalojo de a</w:t>
      </w:r>
      <w:r w:rsidR="00E001AA" w:rsidRPr="001210BF">
        <w:rPr>
          <w:rFonts w:ascii="Century Gothic" w:hAnsi="Century Gothic" w:cs="Arial"/>
          <w:sz w:val="24"/>
          <w:lang w:val="es-MX"/>
        </w:rPr>
        <w:t xml:space="preserve">sentamientos </w:t>
      </w:r>
      <w:r w:rsidRPr="001210BF">
        <w:rPr>
          <w:rFonts w:ascii="Century Gothic" w:hAnsi="Century Gothic" w:cs="Arial"/>
          <w:sz w:val="24"/>
          <w:lang w:val="es-MX"/>
        </w:rPr>
        <w:t>irregulares por razones de riesgo</w:t>
      </w:r>
    </w:p>
    <w:p w14:paraId="7EF9D484" w14:textId="77777777"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65</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Cuando el asentamiento irregular se localice en terrenos no aptos para el desarrollo urbano</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o que ponga en peligro a la población o a sus bienes, las autoridades competentes procederán al desalojo del asentamiento humano de que se trate, independientemente de las sanciones civiles, administrativas o penales a que se hagan acreedores sus </w:t>
      </w:r>
      <w:proofErr w:type="spellStart"/>
      <w:r w:rsidR="00E001AA" w:rsidRPr="001210BF">
        <w:rPr>
          <w:rFonts w:ascii="Century Gothic" w:hAnsi="Century Gothic" w:cs="Arial"/>
          <w:sz w:val="24"/>
          <w:szCs w:val="24"/>
          <w:lang w:val="es-MX"/>
        </w:rPr>
        <w:t>promoventes</w:t>
      </w:r>
      <w:proofErr w:type="spellEnd"/>
      <w:r w:rsidR="00E001AA" w:rsidRPr="001210BF">
        <w:rPr>
          <w:rFonts w:ascii="Century Gothic" w:hAnsi="Century Gothic" w:cs="Arial"/>
          <w:sz w:val="24"/>
          <w:szCs w:val="24"/>
          <w:lang w:val="es-MX"/>
        </w:rPr>
        <w:t xml:space="preserve"> u ocupantes.</w:t>
      </w:r>
    </w:p>
    <w:p w14:paraId="515AC0C4" w14:textId="77777777" w:rsidR="00B375E2" w:rsidRPr="001210BF" w:rsidRDefault="00B375E2" w:rsidP="006928A8">
      <w:pPr>
        <w:spacing w:after="0" w:line="360" w:lineRule="auto"/>
        <w:jc w:val="both"/>
        <w:rPr>
          <w:rFonts w:ascii="Century Gothic" w:hAnsi="Century Gothic" w:cs="Arial"/>
          <w:sz w:val="24"/>
          <w:szCs w:val="24"/>
          <w:lang w:val="es-MX"/>
        </w:rPr>
      </w:pPr>
    </w:p>
    <w:p w14:paraId="21A1FFF0" w14:textId="77777777" w:rsidR="00B375E2"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 inacción de la autoridad municipal dará lugar </w:t>
      </w:r>
      <w:r w:rsidR="00B375E2" w:rsidRPr="001210BF">
        <w:rPr>
          <w:rFonts w:ascii="Century Gothic" w:hAnsi="Century Gothic" w:cs="Arial"/>
          <w:sz w:val="24"/>
          <w:szCs w:val="24"/>
          <w:lang w:val="es-MX"/>
        </w:rPr>
        <w:t>a las sanciones para</w:t>
      </w:r>
      <w:r w:rsidRPr="001210BF">
        <w:rPr>
          <w:rFonts w:ascii="Century Gothic" w:hAnsi="Century Gothic" w:cs="Arial"/>
          <w:sz w:val="24"/>
          <w:szCs w:val="24"/>
          <w:lang w:val="es-MX"/>
        </w:rPr>
        <w:t xml:space="preserve"> </w:t>
      </w:r>
      <w:r w:rsidR="00B375E2" w:rsidRPr="001210BF">
        <w:rPr>
          <w:rFonts w:ascii="Century Gothic" w:hAnsi="Century Gothic" w:cs="Arial"/>
          <w:sz w:val="24"/>
          <w:szCs w:val="24"/>
          <w:lang w:val="es-MX"/>
        </w:rPr>
        <w:t>las personas servidoras públicas omisa</w:t>
      </w:r>
      <w:r w:rsidRPr="001210BF">
        <w:rPr>
          <w:rFonts w:ascii="Century Gothic" w:hAnsi="Century Gothic" w:cs="Arial"/>
          <w:sz w:val="24"/>
          <w:szCs w:val="24"/>
          <w:lang w:val="es-MX"/>
        </w:rPr>
        <w:t xml:space="preserve">s, en los términos de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de la materia.</w:t>
      </w:r>
    </w:p>
    <w:p w14:paraId="5EE460C5"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7A614373"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Evaluación de </w:t>
      </w:r>
      <w:r w:rsidR="00C51883" w:rsidRPr="001210BF">
        <w:rPr>
          <w:rFonts w:ascii="Century Gothic" w:hAnsi="Century Gothic" w:cs="Arial"/>
          <w:sz w:val="24"/>
          <w:lang w:val="es-MX"/>
        </w:rPr>
        <w:t>riesgo y capacidad de servicio</w:t>
      </w:r>
    </w:p>
    <w:p w14:paraId="00658379" w14:textId="77777777"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6</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Todas las acciones para la regularización territorial deberán evaluar y asegurar los elementos para la seguridad humana y prevención de riesgos de la población y sus bienes, así como la factibilidad o viabilidad urbanística de proveer los servicios públicos indispensables.</w:t>
      </w:r>
    </w:p>
    <w:p w14:paraId="517173A0" w14:textId="77777777" w:rsidR="00B375E2" w:rsidRPr="001210BF" w:rsidRDefault="00B375E2" w:rsidP="006928A8">
      <w:pPr>
        <w:spacing w:after="0" w:line="360" w:lineRule="auto"/>
        <w:jc w:val="both"/>
        <w:rPr>
          <w:rFonts w:ascii="Century Gothic" w:hAnsi="Century Gothic" w:cs="Arial"/>
          <w:sz w:val="24"/>
          <w:szCs w:val="24"/>
          <w:lang w:val="es-MX"/>
        </w:rPr>
      </w:pPr>
    </w:p>
    <w:p w14:paraId="086DA396"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Disposiciones para la r</w:t>
      </w:r>
      <w:r w:rsidR="00E001AA" w:rsidRPr="001210BF">
        <w:rPr>
          <w:rFonts w:ascii="Century Gothic" w:hAnsi="Century Gothic" w:cs="Arial"/>
          <w:sz w:val="24"/>
          <w:lang w:val="es-MX"/>
        </w:rPr>
        <w:t>egularización</w:t>
      </w:r>
    </w:p>
    <w:p w14:paraId="712966EA" w14:textId="77777777" w:rsidR="00F02C0C"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7</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Solo cuando se demuestre que existe un notorio beneficio social y una clara contribución al orden público</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procederá la regularización de la tenencia de la tierra para su inco</w:t>
      </w:r>
      <w:r w:rsidR="00F02C0C" w:rsidRPr="001210BF">
        <w:rPr>
          <w:rFonts w:ascii="Century Gothic" w:hAnsi="Century Gothic" w:cs="Arial"/>
          <w:sz w:val="24"/>
          <w:szCs w:val="24"/>
          <w:lang w:val="es-MX"/>
        </w:rPr>
        <w:t>rporación al desarrollo urbano.</w:t>
      </w:r>
    </w:p>
    <w:p w14:paraId="5C5E0C67" w14:textId="77777777" w:rsidR="00F02C0C" w:rsidRPr="001210BF" w:rsidRDefault="00F02C0C" w:rsidP="006928A8">
      <w:pPr>
        <w:spacing w:after="0" w:line="360" w:lineRule="auto"/>
        <w:jc w:val="both"/>
        <w:rPr>
          <w:rFonts w:ascii="Century Gothic" w:hAnsi="Century Gothic" w:cs="Arial"/>
          <w:sz w:val="24"/>
          <w:szCs w:val="24"/>
          <w:lang w:val="es-MX"/>
        </w:rPr>
      </w:pPr>
    </w:p>
    <w:p w14:paraId="1F0EACC1" w14:textId="77777777" w:rsidR="00E001AA" w:rsidRPr="001210BF" w:rsidRDefault="00F02C0C"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regularización </w:t>
      </w:r>
      <w:r w:rsidR="000A0474" w:rsidRPr="001210BF">
        <w:rPr>
          <w:rFonts w:ascii="Century Gothic" w:hAnsi="Century Gothic" w:cs="Arial"/>
          <w:sz w:val="24"/>
          <w:szCs w:val="24"/>
          <w:lang w:val="es-MX"/>
        </w:rPr>
        <w:t xml:space="preserve">solo </w:t>
      </w:r>
      <w:r w:rsidRPr="001210BF">
        <w:rPr>
          <w:rFonts w:ascii="Century Gothic" w:hAnsi="Century Gothic" w:cs="Arial"/>
          <w:sz w:val="24"/>
          <w:szCs w:val="24"/>
          <w:lang w:val="es-MX"/>
        </w:rPr>
        <w:t>procederá cuando se cuente con l</w:t>
      </w:r>
      <w:r w:rsidR="00A40A93" w:rsidRPr="001210BF">
        <w:rPr>
          <w:rFonts w:ascii="Century Gothic" w:hAnsi="Century Gothic" w:cs="Arial"/>
          <w:sz w:val="24"/>
          <w:szCs w:val="24"/>
          <w:lang w:val="es-MX"/>
        </w:rPr>
        <w:t>a autorización del a</w:t>
      </w:r>
      <w:r w:rsidRPr="001210BF">
        <w:rPr>
          <w:rFonts w:ascii="Century Gothic" w:hAnsi="Century Gothic" w:cs="Arial"/>
          <w:sz w:val="24"/>
          <w:szCs w:val="24"/>
          <w:lang w:val="es-MX"/>
        </w:rPr>
        <w:t xml:space="preserve">yuntamiento </w:t>
      </w:r>
      <w:r w:rsidR="00E001AA" w:rsidRPr="001210BF">
        <w:rPr>
          <w:rFonts w:ascii="Century Gothic" w:hAnsi="Century Gothic" w:cs="Arial"/>
          <w:sz w:val="24"/>
          <w:szCs w:val="24"/>
          <w:lang w:val="es-MX"/>
        </w:rPr>
        <w:t xml:space="preserve">en ocupaciones irregulares </w:t>
      </w:r>
      <w:r w:rsidRPr="001210BF">
        <w:rPr>
          <w:rFonts w:ascii="Century Gothic" w:hAnsi="Century Gothic" w:cs="Arial"/>
          <w:sz w:val="24"/>
          <w:szCs w:val="24"/>
          <w:lang w:val="es-MX"/>
        </w:rPr>
        <w:t>con una antigüedad mínima de cinco años previos</w:t>
      </w:r>
      <w:r w:rsidR="00E001AA" w:rsidRPr="001210BF">
        <w:rPr>
          <w:rFonts w:ascii="Century Gothic" w:hAnsi="Century Gothic" w:cs="Arial"/>
          <w:sz w:val="24"/>
          <w:szCs w:val="24"/>
          <w:lang w:val="es-MX"/>
        </w:rPr>
        <w:t xml:space="preserve"> a la entrada en vigor de esta </w:t>
      </w:r>
      <w:r w:rsidR="00A40A93" w:rsidRPr="001210BF">
        <w:rPr>
          <w:rFonts w:ascii="Century Gothic" w:hAnsi="Century Gothic" w:cs="Arial"/>
          <w:sz w:val="24"/>
          <w:szCs w:val="24"/>
          <w:lang w:val="es-MX"/>
        </w:rPr>
        <w:t>Ley</w:t>
      </w:r>
      <w:r w:rsidR="00E001AA" w:rsidRPr="001210BF">
        <w:rPr>
          <w:rFonts w:ascii="Century Gothic" w:hAnsi="Century Gothic" w:cs="Arial"/>
          <w:sz w:val="24"/>
          <w:szCs w:val="24"/>
          <w:lang w:val="es-MX"/>
        </w:rPr>
        <w:t>, misma que se sujetará a las siguientes disposiciones:</w:t>
      </w:r>
    </w:p>
    <w:p w14:paraId="110619B8" w14:textId="77777777" w:rsidR="00B375E2" w:rsidRPr="001210BF" w:rsidRDefault="00B375E2" w:rsidP="006928A8">
      <w:pPr>
        <w:spacing w:after="0" w:line="360" w:lineRule="auto"/>
        <w:jc w:val="both"/>
        <w:rPr>
          <w:rFonts w:ascii="Century Gothic" w:hAnsi="Century Gothic" w:cs="Arial"/>
          <w:sz w:val="24"/>
          <w:szCs w:val="24"/>
          <w:lang w:val="es-MX"/>
        </w:rPr>
      </w:pPr>
    </w:p>
    <w:p w14:paraId="321564C3" w14:textId="77777777" w:rsidR="00E001AA" w:rsidRPr="001210BF" w:rsidRDefault="000A0474" w:rsidP="006928A8">
      <w:pPr>
        <w:numPr>
          <w:ilvl w:val="0"/>
          <w:numId w:val="8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 llevará a cabo por el </w:t>
      </w:r>
      <w:r w:rsidR="00E001AA" w:rsidRPr="001210BF">
        <w:rPr>
          <w:rFonts w:ascii="Century Gothic" w:hAnsi="Century Gothic" w:cs="Arial"/>
          <w:sz w:val="24"/>
          <w:szCs w:val="24"/>
          <w:lang w:val="es-MX"/>
        </w:rPr>
        <w:t xml:space="preserve">Estado y los municipios, </w:t>
      </w:r>
      <w:r w:rsidRPr="001210BF">
        <w:rPr>
          <w:rFonts w:ascii="Century Gothic" w:hAnsi="Century Gothic" w:cs="Arial"/>
          <w:sz w:val="24"/>
          <w:szCs w:val="24"/>
          <w:lang w:val="es-MX"/>
        </w:rPr>
        <w:t xml:space="preserve">en coordinación </w:t>
      </w:r>
      <w:r w:rsidR="00E001AA" w:rsidRPr="001210BF">
        <w:rPr>
          <w:rFonts w:ascii="Century Gothic" w:hAnsi="Century Gothic" w:cs="Arial"/>
          <w:sz w:val="24"/>
          <w:szCs w:val="24"/>
          <w:lang w:val="es-MX"/>
        </w:rPr>
        <w:t>con las demás dependencias o entidades públicas con competencias en la materia, así como con particulares</w:t>
      </w:r>
      <w:r w:rsidR="00B375E2" w:rsidRPr="001210BF">
        <w:rPr>
          <w:rFonts w:ascii="Century Gothic" w:hAnsi="Century Gothic" w:cs="Arial"/>
          <w:sz w:val="24"/>
          <w:szCs w:val="24"/>
          <w:lang w:val="es-MX"/>
        </w:rPr>
        <w:t>.</w:t>
      </w:r>
    </w:p>
    <w:p w14:paraId="79C75A2A" w14:textId="77777777" w:rsidR="00B375E2" w:rsidRPr="001210BF" w:rsidRDefault="00B375E2" w:rsidP="006928A8">
      <w:pPr>
        <w:spacing w:after="0" w:line="360" w:lineRule="auto"/>
        <w:ind w:left="720"/>
        <w:jc w:val="both"/>
        <w:rPr>
          <w:rFonts w:ascii="Century Gothic" w:hAnsi="Century Gothic" w:cs="Arial"/>
          <w:sz w:val="24"/>
          <w:szCs w:val="24"/>
          <w:lang w:val="es-MX"/>
        </w:rPr>
      </w:pPr>
    </w:p>
    <w:p w14:paraId="6FDAE87A" w14:textId="674CD2FC"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Procederá conforme al plan municipal de desarrollo urbano aplicable, en ejecución de acciones de crecimiento, mejoramiento y conservación, donde se atiendan y solventen los problemas de la urbanización, como la falta o insuficiencia de infraestructura, equipamiento y servicios públicos y la necesidad de establecer un mayor control catastral</w:t>
      </w:r>
      <w:r w:rsidR="00B375E2" w:rsidRPr="001210BF">
        <w:rPr>
          <w:rFonts w:ascii="Century Gothic" w:hAnsi="Century Gothic" w:cs="Arial"/>
          <w:sz w:val="24"/>
          <w:szCs w:val="24"/>
          <w:lang w:val="es-MX"/>
        </w:rPr>
        <w:t xml:space="preserve"> y registral de las propiedades.</w:t>
      </w:r>
      <w:r w:rsidR="000A0474" w:rsidRPr="001210BF">
        <w:rPr>
          <w:rFonts w:ascii="Century Gothic" w:hAnsi="Century Gothic" w:cs="Arial"/>
          <w:sz w:val="24"/>
          <w:szCs w:val="24"/>
          <w:lang w:val="es-MX"/>
        </w:rPr>
        <w:t xml:space="preserve"> En ningún caso podrá </w:t>
      </w:r>
      <w:r w:rsidR="0047520F">
        <w:rPr>
          <w:rFonts w:ascii="Century Gothic" w:hAnsi="Century Gothic" w:cs="Arial"/>
          <w:sz w:val="24"/>
          <w:szCs w:val="24"/>
          <w:lang w:val="es-MX"/>
        </w:rPr>
        <w:t>efectuarse la regularización, au</w:t>
      </w:r>
      <w:r w:rsidR="000A0474" w:rsidRPr="001210BF">
        <w:rPr>
          <w:rFonts w:ascii="Century Gothic" w:hAnsi="Century Gothic" w:cs="Arial"/>
          <w:sz w:val="24"/>
          <w:szCs w:val="24"/>
          <w:lang w:val="es-MX"/>
        </w:rPr>
        <w:t>n y cu</w:t>
      </w:r>
      <w:r w:rsidR="00A40A93" w:rsidRPr="001210BF">
        <w:rPr>
          <w:rFonts w:ascii="Century Gothic" w:hAnsi="Century Gothic" w:cs="Arial"/>
          <w:sz w:val="24"/>
          <w:szCs w:val="24"/>
          <w:lang w:val="es-MX"/>
        </w:rPr>
        <w:t>ando se cuente con acuerdo del a</w:t>
      </w:r>
      <w:r w:rsidR="000A0474" w:rsidRPr="001210BF">
        <w:rPr>
          <w:rFonts w:ascii="Century Gothic" w:hAnsi="Century Gothic" w:cs="Arial"/>
          <w:sz w:val="24"/>
          <w:szCs w:val="24"/>
          <w:lang w:val="es-MX"/>
        </w:rPr>
        <w:t>yuntamiento, si se demuestra que el asentamiento violenta la estrategia de cualquiera de los instrumentos de planeación, o se localiza en una zona identificada de riesgo no susceptible al desarrollo.</w:t>
      </w:r>
    </w:p>
    <w:p w14:paraId="3C158DD3" w14:textId="77777777" w:rsidR="00B375E2" w:rsidRPr="001210BF" w:rsidRDefault="00B375E2" w:rsidP="006928A8">
      <w:pPr>
        <w:spacing w:after="0" w:line="360" w:lineRule="auto"/>
        <w:jc w:val="both"/>
        <w:rPr>
          <w:rFonts w:ascii="Century Gothic" w:hAnsi="Century Gothic" w:cs="Arial"/>
          <w:sz w:val="24"/>
          <w:szCs w:val="24"/>
          <w:lang w:val="es-MX"/>
        </w:rPr>
      </w:pPr>
    </w:p>
    <w:p w14:paraId="21EEBB16" w14:textId="77777777" w:rsidR="00B375E2"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Deberá acreditarse la factibilidad urbanística para la introducción de infraestructura y su conexión a las redes existentes, así como la provisión de servicios públicos, acreditada por las entid</w:t>
      </w:r>
      <w:r w:rsidR="00B375E2" w:rsidRPr="001210BF">
        <w:rPr>
          <w:rFonts w:ascii="Century Gothic" w:hAnsi="Century Gothic" w:cs="Arial"/>
          <w:sz w:val="24"/>
          <w:szCs w:val="24"/>
          <w:lang w:val="es-MX"/>
        </w:rPr>
        <w:t>ades responsables de los mismos.</w:t>
      </w:r>
    </w:p>
    <w:p w14:paraId="5E8BEFE4" w14:textId="77777777" w:rsidR="00B375E2" w:rsidRPr="001210BF" w:rsidRDefault="00B375E2" w:rsidP="006928A8">
      <w:pPr>
        <w:pStyle w:val="Prrafodelista"/>
        <w:spacing w:line="360" w:lineRule="auto"/>
        <w:rPr>
          <w:rFonts w:ascii="Century Gothic" w:hAnsi="Century Gothic" w:cs="Arial"/>
          <w:lang w:val="es-MX"/>
        </w:rPr>
      </w:pPr>
    </w:p>
    <w:p w14:paraId="397EE0CF" w14:textId="77777777" w:rsidR="00E001AA" w:rsidRPr="001210BF" w:rsidRDefault="00B375E2"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So</w:t>
      </w:r>
      <w:r w:rsidR="00E001AA" w:rsidRPr="001210BF">
        <w:rPr>
          <w:rFonts w:ascii="Century Gothic" w:hAnsi="Century Gothic" w:cs="Arial"/>
          <w:sz w:val="24"/>
          <w:szCs w:val="24"/>
          <w:lang w:val="es-MX"/>
        </w:rPr>
        <w:t xml:space="preserve">lo podrán recibir el beneficio de la regularización </w:t>
      </w:r>
      <w:r w:rsidRPr="001210BF">
        <w:rPr>
          <w:rFonts w:ascii="Century Gothic" w:hAnsi="Century Gothic" w:cs="Arial"/>
          <w:sz w:val="24"/>
          <w:szCs w:val="24"/>
          <w:lang w:val="es-MX"/>
        </w:rPr>
        <w:t>las personas que</w:t>
      </w:r>
      <w:r w:rsidR="00E001AA" w:rsidRPr="001210BF">
        <w:rPr>
          <w:rFonts w:ascii="Century Gothic" w:hAnsi="Century Gothic" w:cs="Arial"/>
          <w:sz w:val="24"/>
          <w:szCs w:val="24"/>
          <w:lang w:val="es-MX"/>
        </w:rPr>
        <w:t xml:space="preserve"> ocupen</w:t>
      </w:r>
      <w:r w:rsidRPr="001210BF">
        <w:rPr>
          <w:rFonts w:ascii="Century Gothic" w:hAnsi="Century Gothic" w:cs="Arial"/>
          <w:sz w:val="24"/>
          <w:szCs w:val="24"/>
          <w:lang w:val="es-MX"/>
        </w:rPr>
        <w:t xml:space="preserve"> un predio y no sean propietaria</w:t>
      </w:r>
      <w:r w:rsidR="00E001AA" w:rsidRPr="001210BF">
        <w:rPr>
          <w:rFonts w:ascii="Century Gothic" w:hAnsi="Century Gothic" w:cs="Arial"/>
          <w:sz w:val="24"/>
          <w:szCs w:val="24"/>
          <w:lang w:val="es-MX"/>
        </w:rPr>
        <w:t>s de otro inmueble en el municipio de que se t</w:t>
      </w:r>
      <w:r w:rsidRPr="001210BF">
        <w:rPr>
          <w:rFonts w:ascii="Century Gothic" w:hAnsi="Century Gothic" w:cs="Arial"/>
          <w:sz w:val="24"/>
          <w:szCs w:val="24"/>
          <w:lang w:val="es-MX"/>
        </w:rPr>
        <w:t>rate. Tendrán preferencia las personas poseedora</w:t>
      </w:r>
      <w:r w:rsidR="00E001AA" w:rsidRPr="001210BF">
        <w:rPr>
          <w:rFonts w:ascii="Century Gothic" w:hAnsi="Century Gothic" w:cs="Arial"/>
          <w:sz w:val="24"/>
          <w:szCs w:val="24"/>
          <w:lang w:val="es-MX"/>
        </w:rPr>
        <w:t xml:space="preserve">s </w:t>
      </w:r>
      <w:r w:rsidRPr="001210BF">
        <w:rPr>
          <w:rFonts w:ascii="Century Gothic" w:hAnsi="Century Gothic" w:cs="Arial"/>
          <w:sz w:val="24"/>
          <w:szCs w:val="24"/>
          <w:lang w:val="es-MX"/>
        </w:rPr>
        <w:t xml:space="preserve">de forma pacífica y de buena fe, </w:t>
      </w:r>
      <w:r w:rsidR="00E001AA" w:rsidRPr="001210BF">
        <w:rPr>
          <w:rFonts w:ascii="Century Gothic" w:hAnsi="Century Gothic" w:cs="Arial"/>
          <w:sz w:val="24"/>
          <w:szCs w:val="24"/>
          <w:lang w:val="es-MX"/>
        </w:rPr>
        <w:t>de acuerdo</w:t>
      </w:r>
      <w:r w:rsidRPr="001210BF">
        <w:rPr>
          <w:rFonts w:ascii="Century Gothic" w:hAnsi="Century Gothic" w:cs="Arial"/>
          <w:sz w:val="24"/>
          <w:szCs w:val="24"/>
          <w:lang w:val="es-MX"/>
        </w:rPr>
        <w:t xml:space="preserve"> a la antigüedad de la posesión.</w:t>
      </w:r>
    </w:p>
    <w:p w14:paraId="53833D04" w14:textId="77777777" w:rsidR="00B375E2" w:rsidRPr="009440AA" w:rsidRDefault="00B375E2" w:rsidP="006928A8">
      <w:pPr>
        <w:spacing w:after="0" w:line="360" w:lineRule="auto"/>
        <w:jc w:val="both"/>
        <w:rPr>
          <w:rFonts w:ascii="Century Gothic" w:hAnsi="Century Gothic" w:cs="Arial"/>
          <w:lang w:val="es-MX"/>
        </w:rPr>
      </w:pPr>
    </w:p>
    <w:p w14:paraId="6CC897CB" w14:textId="77777777"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Ninguna persona podrá resultar beneficiada por la regularizac</w:t>
      </w:r>
      <w:r w:rsidR="00B375E2" w:rsidRPr="001210BF">
        <w:rPr>
          <w:rFonts w:ascii="Century Gothic" w:hAnsi="Century Gothic" w:cs="Arial"/>
          <w:sz w:val="24"/>
          <w:szCs w:val="24"/>
          <w:lang w:val="es-MX"/>
        </w:rPr>
        <w:t xml:space="preserve">ión con más de un lote o predio, </w:t>
      </w:r>
      <w:r w:rsidRPr="001210BF">
        <w:rPr>
          <w:rFonts w:ascii="Century Gothic" w:hAnsi="Century Gothic" w:cs="Arial"/>
          <w:sz w:val="24"/>
          <w:szCs w:val="24"/>
          <w:lang w:val="es-MX"/>
        </w:rPr>
        <w:t xml:space="preserve">cuya superficie no podrá exceder de la extensión determinada por la legislación, planes o esquemas </w:t>
      </w:r>
      <w:r w:rsidR="00B375E2" w:rsidRPr="001210BF">
        <w:rPr>
          <w:rFonts w:ascii="Century Gothic" w:hAnsi="Century Gothic" w:cs="Arial"/>
          <w:sz w:val="24"/>
          <w:szCs w:val="24"/>
          <w:lang w:val="es-MX"/>
        </w:rPr>
        <w:t>de desarrollo urbano aplicables.</w:t>
      </w:r>
    </w:p>
    <w:p w14:paraId="667442AD" w14:textId="77777777" w:rsidR="00B375E2" w:rsidRPr="009440AA" w:rsidRDefault="00B375E2" w:rsidP="006928A8">
      <w:pPr>
        <w:spacing w:after="0" w:line="360" w:lineRule="auto"/>
        <w:jc w:val="both"/>
        <w:rPr>
          <w:rFonts w:ascii="Century Gothic" w:hAnsi="Century Gothic" w:cs="Arial"/>
          <w:lang w:val="es-MX"/>
        </w:rPr>
      </w:pPr>
    </w:p>
    <w:p w14:paraId="152ED179" w14:textId="77777777"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Deberá acreditarse que la acción de regularización represente un benefi</w:t>
      </w:r>
      <w:r w:rsidR="00B375E2" w:rsidRPr="001210BF">
        <w:rPr>
          <w:rFonts w:ascii="Century Gothic" w:hAnsi="Century Gothic" w:cs="Arial"/>
          <w:sz w:val="24"/>
          <w:szCs w:val="24"/>
          <w:lang w:val="es-MX"/>
        </w:rPr>
        <w:t>cio social y público evidente.</w:t>
      </w:r>
    </w:p>
    <w:p w14:paraId="4026D4A4" w14:textId="77777777" w:rsidR="00B375E2" w:rsidRPr="009440AA" w:rsidRDefault="00B375E2" w:rsidP="006928A8">
      <w:pPr>
        <w:spacing w:after="0" w:line="360" w:lineRule="auto"/>
        <w:jc w:val="both"/>
        <w:rPr>
          <w:rFonts w:ascii="Century Gothic" w:hAnsi="Century Gothic" w:cs="Arial"/>
          <w:lang w:val="es-MX"/>
        </w:rPr>
      </w:pPr>
    </w:p>
    <w:p w14:paraId="2CB86E92" w14:textId="77777777"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acciones de regularización no prejuzgan las responsabilidades y sanciones administrativas, civiles y penales que procedan. </w:t>
      </w:r>
    </w:p>
    <w:p w14:paraId="3A76AC75" w14:textId="77777777" w:rsidR="00B375E2" w:rsidRPr="009440AA" w:rsidRDefault="00B375E2" w:rsidP="006928A8">
      <w:pPr>
        <w:spacing w:after="0" w:line="360" w:lineRule="auto"/>
        <w:jc w:val="both"/>
        <w:rPr>
          <w:rFonts w:ascii="Century Gothic" w:hAnsi="Century Gothic" w:cs="Arial"/>
          <w:lang w:val="es-MX"/>
        </w:rPr>
      </w:pPr>
    </w:p>
    <w:p w14:paraId="75C2E10A" w14:textId="77777777"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su caso, las personas beneficiaria</w:t>
      </w:r>
      <w:r w:rsidR="00E001AA" w:rsidRPr="001210BF">
        <w:rPr>
          <w:rFonts w:ascii="Century Gothic" w:hAnsi="Century Gothic" w:cs="Arial"/>
          <w:sz w:val="24"/>
          <w:szCs w:val="24"/>
          <w:lang w:val="es-MX"/>
        </w:rPr>
        <w:t>s de la regularización deberán tramitar y obtener de las autoridades municipales correspondientes las licencias o permisos d</w:t>
      </w:r>
      <w:r w:rsidR="00F05BE3" w:rsidRPr="001210BF">
        <w:rPr>
          <w:rFonts w:ascii="Century Gothic" w:hAnsi="Century Gothic" w:cs="Arial"/>
          <w:sz w:val="24"/>
          <w:szCs w:val="24"/>
          <w:lang w:val="es-MX"/>
        </w:rPr>
        <w:t>e edificación que sean necesaria</w:t>
      </w:r>
      <w:r w:rsidR="00E001AA" w:rsidRPr="001210BF">
        <w:rPr>
          <w:rFonts w:ascii="Century Gothic" w:hAnsi="Century Gothic" w:cs="Arial"/>
          <w:sz w:val="24"/>
          <w:szCs w:val="24"/>
          <w:lang w:val="es-MX"/>
        </w:rPr>
        <w:t>s.</w:t>
      </w:r>
    </w:p>
    <w:p w14:paraId="504022FC" w14:textId="77777777" w:rsidR="00B375E2" w:rsidRPr="009440AA" w:rsidRDefault="00B375E2" w:rsidP="006928A8">
      <w:pPr>
        <w:spacing w:after="0" w:line="360" w:lineRule="auto"/>
        <w:jc w:val="both"/>
        <w:rPr>
          <w:rFonts w:ascii="Century Gothic" w:hAnsi="Century Gothic" w:cs="Arial"/>
          <w:lang w:val="es-MX"/>
        </w:rPr>
      </w:pPr>
    </w:p>
    <w:p w14:paraId="478AFC2E" w14:textId="02CDF41F"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munic</w:t>
      </w:r>
      <w:r w:rsidR="0047520F">
        <w:rPr>
          <w:rFonts w:ascii="Century Gothic" w:hAnsi="Century Gothic" w:cs="Arial"/>
          <w:sz w:val="24"/>
          <w:szCs w:val="24"/>
          <w:lang w:val="es-MX"/>
        </w:rPr>
        <w:t>ipales, por excepción y motivada</w:t>
      </w:r>
      <w:r w:rsidRPr="001210BF">
        <w:rPr>
          <w:rFonts w:ascii="Century Gothic" w:hAnsi="Century Gothic" w:cs="Arial"/>
          <w:sz w:val="24"/>
          <w:szCs w:val="24"/>
          <w:lang w:val="es-MX"/>
        </w:rPr>
        <w:t>s en causas debidamente justificadas, podrán autorizar dimensiones inferiores en lotes, viviendas o vialidades secundarias a regularizar, así como la introducción de infraestructura primaria en los mismos.</w:t>
      </w:r>
    </w:p>
    <w:p w14:paraId="39F95A5C" w14:textId="77777777" w:rsidR="00B375E2" w:rsidRPr="009440AA" w:rsidRDefault="00B375E2" w:rsidP="006928A8">
      <w:pPr>
        <w:spacing w:after="0" w:line="360" w:lineRule="auto"/>
        <w:jc w:val="both"/>
        <w:rPr>
          <w:rFonts w:ascii="Century Gothic" w:hAnsi="Century Gothic" w:cs="Arial"/>
          <w:lang w:val="es-MX"/>
        </w:rPr>
      </w:pPr>
    </w:p>
    <w:p w14:paraId="2E0C599C"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gobiernos estatal y municipales deberán llevar a cabo acciones integrales de mejoramiento, para reordenar, renovar e integrar las zonas de que se trate </w:t>
      </w:r>
      <w:r w:rsidRPr="001210BF">
        <w:rPr>
          <w:rFonts w:ascii="Century Gothic" w:hAnsi="Century Gothic" w:cs="Arial"/>
          <w:sz w:val="24"/>
          <w:szCs w:val="24"/>
          <w:lang w:val="es-MX"/>
        </w:rPr>
        <w:lastRenderedPageBreak/>
        <w:t xml:space="preserve">al desarrollo urbano. Igualmente deberán establecer las condiciones conforme a las cuales </w:t>
      </w:r>
      <w:r w:rsidR="00B375E2" w:rsidRPr="001210BF">
        <w:rPr>
          <w:rFonts w:ascii="Century Gothic" w:hAnsi="Century Gothic" w:cs="Arial"/>
          <w:sz w:val="24"/>
          <w:szCs w:val="24"/>
          <w:lang w:val="es-MX"/>
        </w:rPr>
        <w:t>las personas beneficiaria</w:t>
      </w:r>
      <w:r w:rsidRPr="001210BF">
        <w:rPr>
          <w:rFonts w:ascii="Century Gothic" w:hAnsi="Century Gothic" w:cs="Arial"/>
          <w:sz w:val="24"/>
          <w:szCs w:val="24"/>
          <w:lang w:val="es-MX"/>
        </w:rPr>
        <w:t xml:space="preserve">s de la regularización deberán cooperar en forma proporcional y equitativa con los costos de urbanización. </w:t>
      </w:r>
    </w:p>
    <w:p w14:paraId="2AD67583" w14:textId="77777777" w:rsidR="00B375E2" w:rsidRPr="001210BF" w:rsidRDefault="00B375E2" w:rsidP="006928A8">
      <w:pPr>
        <w:spacing w:after="0" w:line="360" w:lineRule="auto"/>
        <w:jc w:val="both"/>
        <w:rPr>
          <w:rFonts w:ascii="Century Gothic" w:hAnsi="Century Gothic" w:cs="Arial"/>
          <w:sz w:val="24"/>
          <w:szCs w:val="24"/>
          <w:lang w:val="es-MX"/>
        </w:rPr>
      </w:pPr>
    </w:p>
    <w:p w14:paraId="0066F324"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Mecanismos para </w:t>
      </w:r>
      <w:r w:rsidR="00C51883" w:rsidRPr="001210BF">
        <w:rPr>
          <w:rFonts w:ascii="Century Gothic" w:hAnsi="Century Gothic" w:cs="Arial"/>
          <w:sz w:val="24"/>
          <w:lang w:val="es-MX"/>
        </w:rPr>
        <w:t>la regularización de la tenencia de la tierra</w:t>
      </w:r>
    </w:p>
    <w:p w14:paraId="088A69AC" w14:textId="77777777" w:rsidR="00E001AA" w:rsidRPr="001210BF" w:rsidRDefault="00B375E2"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8</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eastAsia="Arial Unicode MS" w:hAnsi="Century Gothic" w:cs="Arial"/>
          <w:sz w:val="24"/>
          <w:szCs w:val="24"/>
          <w:lang w:val="es-MX"/>
        </w:rPr>
        <w:t>La regularización de la tenencia de la tierra, podrá realizarse a través de las siguientes formas:</w:t>
      </w:r>
    </w:p>
    <w:p w14:paraId="4104AACD" w14:textId="77777777" w:rsidR="00341EF5" w:rsidRPr="001210BF" w:rsidRDefault="00341EF5" w:rsidP="006928A8">
      <w:pPr>
        <w:spacing w:after="0" w:line="360" w:lineRule="auto"/>
        <w:jc w:val="both"/>
        <w:rPr>
          <w:rFonts w:ascii="Century Gothic" w:eastAsia="Arial Unicode MS" w:hAnsi="Century Gothic" w:cs="Arial"/>
          <w:sz w:val="24"/>
          <w:szCs w:val="24"/>
          <w:lang w:val="es-MX"/>
        </w:rPr>
      </w:pPr>
    </w:p>
    <w:p w14:paraId="6B194EFB" w14:textId="77777777" w:rsidR="00E001AA" w:rsidRPr="001210BF" w:rsidRDefault="00341EF5"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t>Ordinaria: consiste en propiciar que las personas propietaria</w:t>
      </w:r>
      <w:r w:rsidR="00E001AA" w:rsidRPr="001210BF">
        <w:rPr>
          <w:rFonts w:ascii="Century Gothic" w:eastAsia="Arial Unicode MS" w:hAnsi="Century Gothic" w:cs="Arial"/>
          <w:lang w:val="es-MX"/>
        </w:rPr>
        <w:t>s, conforme a la expresión jurídica de su voluntad, formalicen la transmisi</w:t>
      </w:r>
      <w:r w:rsidRPr="001210BF">
        <w:rPr>
          <w:rFonts w:ascii="Century Gothic" w:eastAsia="Arial Unicode MS" w:hAnsi="Century Gothic" w:cs="Arial"/>
          <w:lang w:val="es-MX"/>
        </w:rPr>
        <w:t>ón de la propiedad a favor de la</w:t>
      </w:r>
      <w:r w:rsidR="00E001AA" w:rsidRPr="001210BF">
        <w:rPr>
          <w:rFonts w:ascii="Century Gothic" w:eastAsia="Arial Unicode MS" w:hAnsi="Century Gothic" w:cs="Arial"/>
          <w:lang w:val="es-MX"/>
        </w:rPr>
        <w:t>s</w:t>
      </w:r>
      <w:r w:rsidRPr="001210BF">
        <w:rPr>
          <w:rFonts w:ascii="Century Gothic" w:eastAsia="Arial Unicode MS" w:hAnsi="Century Gothic" w:cs="Arial"/>
          <w:lang w:val="es-MX"/>
        </w:rPr>
        <w:t xml:space="preserve"> personas posesionarias.</w:t>
      </w:r>
    </w:p>
    <w:p w14:paraId="44F7DFE8" w14:textId="77777777" w:rsidR="00341EF5" w:rsidRPr="001210BF" w:rsidRDefault="00341EF5" w:rsidP="006928A8">
      <w:pPr>
        <w:pStyle w:val="Prrafodelista"/>
        <w:spacing w:line="360" w:lineRule="auto"/>
        <w:contextualSpacing w:val="0"/>
        <w:jc w:val="both"/>
        <w:rPr>
          <w:rFonts w:ascii="Century Gothic" w:eastAsia="Arial Unicode MS" w:hAnsi="Century Gothic" w:cs="Arial"/>
          <w:lang w:val="es-MX"/>
        </w:rPr>
      </w:pPr>
    </w:p>
    <w:p w14:paraId="74559055" w14:textId="77777777" w:rsidR="00632751" w:rsidRPr="001210BF" w:rsidRDefault="00341EF5"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t>Directa: c</w:t>
      </w:r>
      <w:r w:rsidR="00E001AA" w:rsidRPr="001210BF">
        <w:rPr>
          <w:rFonts w:ascii="Century Gothic" w:eastAsia="Arial Unicode MS" w:hAnsi="Century Gothic" w:cs="Arial"/>
          <w:lang w:val="es-MX"/>
        </w:rPr>
        <w:t xml:space="preserve">onsiste en una acción adquisitiva o de disposición de bienes inmuebles por parte del Gobierno Federal, </w:t>
      </w:r>
      <w:r w:rsidR="009C16F2" w:rsidRPr="001210BF">
        <w:rPr>
          <w:rFonts w:ascii="Century Gothic" w:eastAsia="Arial Unicode MS" w:hAnsi="Century Gothic" w:cs="Arial"/>
          <w:lang w:val="es-MX"/>
        </w:rPr>
        <w:t>Estatal, de los m</w:t>
      </w:r>
      <w:r w:rsidR="00E001AA" w:rsidRPr="001210BF">
        <w:rPr>
          <w:rFonts w:ascii="Century Gothic" w:eastAsia="Arial Unicode MS" w:hAnsi="Century Gothic" w:cs="Arial"/>
          <w:lang w:val="es-MX"/>
        </w:rPr>
        <w:t xml:space="preserve">unicipios o de </w:t>
      </w:r>
      <w:r w:rsidR="009C16F2" w:rsidRPr="001210BF">
        <w:rPr>
          <w:rFonts w:ascii="Century Gothic" w:eastAsia="Arial Unicode MS" w:hAnsi="Century Gothic" w:cs="Arial"/>
          <w:lang w:val="es-MX"/>
        </w:rPr>
        <w:t>entidades paraestatales</w:t>
      </w:r>
      <w:r w:rsidR="00E001AA" w:rsidRPr="001210BF">
        <w:rPr>
          <w:rFonts w:ascii="Century Gothic" w:eastAsia="Arial Unicode MS" w:hAnsi="Century Gothic" w:cs="Arial"/>
          <w:lang w:val="es-MX"/>
        </w:rPr>
        <w:t>, por procedimientos de derecho público o privado, para efectuar por su cond</w:t>
      </w:r>
      <w:r w:rsidRPr="001210BF">
        <w:rPr>
          <w:rFonts w:ascii="Century Gothic" w:eastAsia="Arial Unicode MS" w:hAnsi="Century Gothic" w:cs="Arial"/>
          <w:lang w:val="es-MX"/>
        </w:rPr>
        <w:t>ucto la titulación a favor de la</w:t>
      </w:r>
      <w:r w:rsidR="00E001AA" w:rsidRPr="001210BF">
        <w:rPr>
          <w:rFonts w:ascii="Century Gothic" w:eastAsia="Arial Unicode MS" w:hAnsi="Century Gothic" w:cs="Arial"/>
          <w:lang w:val="es-MX"/>
        </w:rPr>
        <w:t xml:space="preserve">s </w:t>
      </w:r>
      <w:r w:rsidRPr="001210BF">
        <w:rPr>
          <w:rFonts w:ascii="Century Gothic" w:eastAsia="Arial Unicode MS" w:hAnsi="Century Gothic" w:cs="Arial"/>
          <w:lang w:val="es-MX"/>
        </w:rPr>
        <w:t>personas beneficiarias.</w:t>
      </w:r>
    </w:p>
    <w:p w14:paraId="118F10E8" w14:textId="77777777" w:rsidR="00632751" w:rsidRPr="001210BF" w:rsidRDefault="00632751" w:rsidP="006928A8">
      <w:pPr>
        <w:pStyle w:val="Prrafodelista"/>
        <w:spacing w:line="360" w:lineRule="auto"/>
        <w:rPr>
          <w:rFonts w:ascii="Century Gothic" w:eastAsia="Arial Unicode MS" w:hAnsi="Century Gothic" w:cs="Arial"/>
          <w:lang w:val="es-MX"/>
        </w:rPr>
      </w:pPr>
    </w:p>
    <w:p w14:paraId="388849DB" w14:textId="77777777" w:rsidR="00632751" w:rsidRPr="001210BF" w:rsidRDefault="00341EF5"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t>Patrimonial: c</w:t>
      </w:r>
      <w:r w:rsidR="00E001AA" w:rsidRPr="001210BF">
        <w:rPr>
          <w:rFonts w:ascii="Century Gothic" w:eastAsia="Arial Unicode MS" w:hAnsi="Century Gothic" w:cs="Arial"/>
          <w:lang w:val="es-MX"/>
        </w:rPr>
        <w:t>onsiste en gestionar la transmisión de bienes inmuebles propiedad d</w:t>
      </w:r>
      <w:r w:rsidR="009C16F2" w:rsidRPr="001210BF">
        <w:rPr>
          <w:rFonts w:ascii="Century Gothic" w:eastAsia="Arial Unicode MS" w:hAnsi="Century Gothic" w:cs="Arial"/>
          <w:lang w:val="es-MX"/>
        </w:rPr>
        <w:t>el Gobierno del Estado, de los m</w:t>
      </w:r>
      <w:r w:rsidR="00E001AA" w:rsidRPr="001210BF">
        <w:rPr>
          <w:rFonts w:ascii="Century Gothic" w:eastAsia="Arial Unicode MS" w:hAnsi="Century Gothic" w:cs="Arial"/>
          <w:lang w:val="es-MX"/>
        </w:rPr>
        <w:t xml:space="preserve">unicipios o </w:t>
      </w:r>
      <w:r w:rsidR="009C16F2" w:rsidRPr="001210BF">
        <w:rPr>
          <w:rFonts w:ascii="Century Gothic" w:eastAsia="Arial Unicode MS" w:hAnsi="Century Gothic" w:cs="Arial"/>
          <w:lang w:val="es-MX"/>
        </w:rPr>
        <w:t>entidades paraestatales</w:t>
      </w:r>
      <w:r w:rsidRPr="001210BF">
        <w:rPr>
          <w:rFonts w:ascii="Century Gothic" w:eastAsia="Arial Unicode MS" w:hAnsi="Century Gothic" w:cs="Arial"/>
          <w:lang w:val="es-MX"/>
        </w:rPr>
        <w:t>, a favor de las personas</w:t>
      </w:r>
      <w:r w:rsidR="00E001AA" w:rsidRPr="001210BF">
        <w:rPr>
          <w:rFonts w:ascii="Century Gothic" w:eastAsia="Arial Unicode MS" w:hAnsi="Century Gothic" w:cs="Arial"/>
          <w:lang w:val="es-MX"/>
        </w:rPr>
        <w:t xml:space="preserve"> ben</w:t>
      </w:r>
      <w:r w:rsidRPr="001210BF">
        <w:rPr>
          <w:rFonts w:ascii="Century Gothic" w:eastAsia="Arial Unicode MS" w:hAnsi="Century Gothic" w:cs="Arial"/>
          <w:lang w:val="es-MX"/>
        </w:rPr>
        <w:t>eficiarias.</w:t>
      </w:r>
    </w:p>
    <w:p w14:paraId="5F862B87" w14:textId="77777777" w:rsidR="00632751" w:rsidRPr="001210BF" w:rsidRDefault="00632751" w:rsidP="006928A8">
      <w:pPr>
        <w:pStyle w:val="Prrafodelista"/>
        <w:spacing w:line="360" w:lineRule="auto"/>
        <w:rPr>
          <w:rFonts w:ascii="Century Gothic" w:eastAsia="Arial Unicode MS" w:hAnsi="Century Gothic" w:cs="Arial"/>
          <w:lang w:val="es-MX"/>
        </w:rPr>
      </w:pPr>
    </w:p>
    <w:p w14:paraId="3940B322" w14:textId="77777777" w:rsidR="00E001AA" w:rsidRPr="001210BF" w:rsidRDefault="00632751"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lastRenderedPageBreak/>
        <w:t>Judicial: c</w:t>
      </w:r>
      <w:r w:rsidR="00E001AA" w:rsidRPr="001210BF">
        <w:rPr>
          <w:rFonts w:ascii="Century Gothic" w:eastAsia="Arial Unicode MS" w:hAnsi="Century Gothic" w:cs="Arial"/>
          <w:lang w:val="es-MX"/>
        </w:rPr>
        <w:t>on</w:t>
      </w:r>
      <w:r w:rsidRPr="001210BF">
        <w:rPr>
          <w:rFonts w:ascii="Century Gothic" w:eastAsia="Arial Unicode MS" w:hAnsi="Century Gothic" w:cs="Arial"/>
          <w:lang w:val="es-MX"/>
        </w:rPr>
        <w:t>siste en apoyar y asesorar a las personas propietarias o posesionarias precaria</w:t>
      </w:r>
      <w:r w:rsidR="00E001AA" w:rsidRPr="001210BF">
        <w:rPr>
          <w:rFonts w:ascii="Century Gothic" w:eastAsia="Arial Unicode MS" w:hAnsi="Century Gothic" w:cs="Arial"/>
          <w:lang w:val="es-MX"/>
        </w:rPr>
        <w:t xml:space="preserve">s de bienes inmuebles, para que promuevan las acciones judiciales que resuelvan dichas posesiones y derechos.  </w:t>
      </w:r>
    </w:p>
    <w:p w14:paraId="0224F812" w14:textId="77777777" w:rsidR="00632751" w:rsidRPr="001210BF" w:rsidRDefault="00632751" w:rsidP="006928A8">
      <w:pPr>
        <w:spacing w:after="0" w:line="360" w:lineRule="auto"/>
        <w:jc w:val="both"/>
        <w:rPr>
          <w:rFonts w:ascii="Century Gothic" w:eastAsia="Arial Unicode MS" w:hAnsi="Century Gothic" w:cs="Arial"/>
          <w:sz w:val="24"/>
          <w:szCs w:val="24"/>
          <w:lang w:val="es-MX"/>
        </w:rPr>
      </w:pPr>
    </w:p>
    <w:p w14:paraId="5F4D8069"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Adquisición o </w:t>
      </w:r>
      <w:r w:rsidR="00C51883" w:rsidRPr="001210BF">
        <w:rPr>
          <w:rFonts w:ascii="Century Gothic" w:hAnsi="Century Gothic" w:cs="Arial"/>
          <w:sz w:val="24"/>
          <w:lang w:val="es-MX"/>
        </w:rPr>
        <w:t>limitación de uso como efecto de la regularización</w:t>
      </w:r>
    </w:p>
    <w:p w14:paraId="3B442CFD" w14:textId="77777777" w:rsidR="00E001AA" w:rsidRPr="001210BF" w:rsidRDefault="0063275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9</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Si para la regularización de asentamientos humanos resulta necesaria la ocupación de los predios o inmuebles de que se trate, se procederá a su adquisición o a su limitación de uso. Para estos efectos se celebrarán los convenios correspondientes o se tramitará el procedimiento expropiatorio, de acuerdo con las disposiciones legales aplicables.</w:t>
      </w:r>
    </w:p>
    <w:p w14:paraId="417EC585" w14:textId="77777777" w:rsidR="00632751" w:rsidRPr="001210BF" w:rsidRDefault="00632751" w:rsidP="006928A8">
      <w:pPr>
        <w:spacing w:after="0" w:line="360" w:lineRule="auto"/>
        <w:jc w:val="both"/>
        <w:rPr>
          <w:rFonts w:ascii="Century Gothic" w:hAnsi="Century Gothic" w:cs="Arial"/>
          <w:sz w:val="24"/>
          <w:szCs w:val="24"/>
          <w:lang w:val="es-MX"/>
        </w:rPr>
      </w:pPr>
    </w:p>
    <w:p w14:paraId="376C5077"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estos mismos términos se estará para la desocupación de predios edificados que deben ser demolidos total o parcialmente, así como el retiro de objetos en predios, edificados o no, que en cualquier forma obstaculicen la ejecución de obras. </w:t>
      </w:r>
    </w:p>
    <w:p w14:paraId="5157B434" w14:textId="77777777" w:rsidR="00632751" w:rsidRPr="001210BF" w:rsidRDefault="00632751" w:rsidP="006928A8">
      <w:pPr>
        <w:spacing w:after="0" w:line="360" w:lineRule="auto"/>
        <w:jc w:val="both"/>
        <w:rPr>
          <w:rFonts w:ascii="Century Gothic" w:hAnsi="Century Gothic" w:cs="Arial"/>
          <w:sz w:val="24"/>
          <w:szCs w:val="24"/>
          <w:lang w:val="es-MX"/>
        </w:rPr>
      </w:pPr>
    </w:p>
    <w:p w14:paraId="2CA919F7"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Apoyo a la </w:t>
      </w:r>
      <w:r w:rsidR="00C51883" w:rsidRPr="001210BF">
        <w:rPr>
          <w:rFonts w:ascii="Century Gothic" w:hAnsi="Century Gothic" w:cs="Arial"/>
          <w:sz w:val="24"/>
          <w:lang w:val="es-MX"/>
        </w:rPr>
        <w:t>obtención de títulos y escrituras</w:t>
      </w:r>
    </w:p>
    <w:p w14:paraId="6E55E1DC" w14:textId="77777777" w:rsidR="00E001AA" w:rsidRPr="001210BF" w:rsidRDefault="0063275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70</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Las autoridades estatales y municipales realizarán acciones coordinadas para promover y facilitar la obtención de escrituras públicas o títulos de propiedad en favor de </w:t>
      </w:r>
      <w:r w:rsidRPr="001210BF">
        <w:rPr>
          <w:rFonts w:ascii="Century Gothic" w:hAnsi="Century Gothic" w:cs="Arial"/>
          <w:sz w:val="24"/>
          <w:szCs w:val="24"/>
          <w:lang w:val="es-MX"/>
        </w:rPr>
        <w:t>personas posesionarias legítimas, ubicada</w:t>
      </w:r>
      <w:r w:rsidR="00E001AA" w:rsidRPr="001210BF">
        <w:rPr>
          <w:rFonts w:ascii="Century Gothic" w:hAnsi="Century Gothic" w:cs="Arial"/>
          <w:sz w:val="24"/>
          <w:szCs w:val="24"/>
          <w:lang w:val="es-MX"/>
        </w:rPr>
        <w:t>s en asentamientos regulares de los centros de población, para ese efecto deberán:</w:t>
      </w:r>
    </w:p>
    <w:p w14:paraId="6FC6998C" w14:textId="77777777" w:rsidR="00632751" w:rsidRPr="001210BF" w:rsidRDefault="00632751" w:rsidP="006928A8">
      <w:pPr>
        <w:spacing w:after="0" w:line="360" w:lineRule="auto"/>
        <w:jc w:val="both"/>
        <w:rPr>
          <w:rFonts w:ascii="Century Gothic" w:hAnsi="Century Gothic" w:cs="Arial"/>
          <w:sz w:val="24"/>
          <w:szCs w:val="24"/>
          <w:lang w:val="es-MX"/>
        </w:rPr>
      </w:pPr>
    </w:p>
    <w:p w14:paraId="30FD8DF7"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Brindar asesoría técnica, jurídica y financiera para el mejorami</w:t>
      </w:r>
      <w:r w:rsidR="00632751" w:rsidRPr="001210BF">
        <w:rPr>
          <w:rFonts w:ascii="Century Gothic" w:hAnsi="Century Gothic" w:cs="Arial"/>
          <w:sz w:val="24"/>
          <w:szCs w:val="24"/>
          <w:lang w:val="es-MX"/>
        </w:rPr>
        <w:t>ento de sus viviendas y barrios.</w:t>
      </w:r>
    </w:p>
    <w:p w14:paraId="0A3C0B2F" w14:textId="77777777" w:rsidR="00632751" w:rsidRPr="001210BF" w:rsidRDefault="00632751" w:rsidP="006928A8">
      <w:pPr>
        <w:widowControl w:val="0"/>
        <w:spacing w:after="0" w:line="360" w:lineRule="auto"/>
        <w:ind w:left="720"/>
        <w:jc w:val="both"/>
        <w:rPr>
          <w:rFonts w:ascii="Century Gothic" w:hAnsi="Century Gothic" w:cs="Arial"/>
          <w:sz w:val="24"/>
          <w:szCs w:val="24"/>
          <w:lang w:val="es-MX"/>
        </w:rPr>
      </w:pPr>
    </w:p>
    <w:p w14:paraId="3C85C45E"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Otorgar facilidades administrativas para regularizar</w:t>
      </w:r>
      <w:r w:rsidR="00632751" w:rsidRPr="001210BF">
        <w:rPr>
          <w:rFonts w:ascii="Century Gothic" w:hAnsi="Century Gothic" w:cs="Arial"/>
          <w:sz w:val="24"/>
          <w:szCs w:val="24"/>
          <w:lang w:val="es-MX"/>
        </w:rPr>
        <w:t xml:space="preserve"> las viviendas y construcciones.</w:t>
      </w:r>
    </w:p>
    <w:p w14:paraId="72CB3020" w14:textId="77777777" w:rsidR="00632751" w:rsidRPr="001210BF" w:rsidRDefault="00632751" w:rsidP="006928A8">
      <w:pPr>
        <w:widowControl w:val="0"/>
        <w:spacing w:after="0" w:line="360" w:lineRule="auto"/>
        <w:jc w:val="both"/>
        <w:rPr>
          <w:rFonts w:ascii="Century Gothic" w:hAnsi="Century Gothic" w:cs="Arial"/>
          <w:sz w:val="24"/>
          <w:szCs w:val="24"/>
          <w:lang w:val="es-MX"/>
        </w:rPr>
      </w:pPr>
    </w:p>
    <w:p w14:paraId="78021DA1"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un régimen de subsidios y condonaciones fiscales en los impuestos, derechos y aprovechamientos relacionados con los procesos de reconocimiento, escrituración y reg</w:t>
      </w:r>
      <w:r w:rsidR="00632751" w:rsidRPr="001210BF">
        <w:rPr>
          <w:rFonts w:ascii="Century Gothic" w:hAnsi="Century Gothic" w:cs="Arial"/>
          <w:sz w:val="24"/>
          <w:szCs w:val="24"/>
          <w:lang w:val="es-MX"/>
        </w:rPr>
        <w:t>istro de títulos de propiedad.</w:t>
      </w:r>
    </w:p>
    <w:p w14:paraId="043799CF" w14:textId="77777777" w:rsidR="00632751" w:rsidRPr="001210BF" w:rsidRDefault="00632751" w:rsidP="006928A8">
      <w:pPr>
        <w:widowControl w:val="0"/>
        <w:spacing w:after="0" w:line="360" w:lineRule="auto"/>
        <w:jc w:val="both"/>
        <w:rPr>
          <w:rFonts w:ascii="Century Gothic" w:hAnsi="Century Gothic" w:cs="Arial"/>
          <w:sz w:val="24"/>
          <w:szCs w:val="24"/>
          <w:lang w:val="es-MX"/>
        </w:rPr>
      </w:pPr>
    </w:p>
    <w:p w14:paraId="64145876"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reducción de normas,  trámites y costos de las acciones civiles, administrativas y los procedimientos</w:t>
      </w:r>
      <w:r w:rsidR="00632751" w:rsidRPr="001210BF">
        <w:rPr>
          <w:rFonts w:ascii="Century Gothic" w:hAnsi="Century Gothic" w:cs="Arial"/>
          <w:sz w:val="24"/>
          <w:szCs w:val="24"/>
          <w:lang w:val="es-MX"/>
        </w:rPr>
        <w:t xml:space="preserve"> judiciales, que permitan a las personas posesionarias legítima</w:t>
      </w:r>
      <w:r w:rsidRPr="001210BF">
        <w:rPr>
          <w:rFonts w:ascii="Century Gothic" w:hAnsi="Century Gothic" w:cs="Arial"/>
          <w:sz w:val="24"/>
          <w:szCs w:val="24"/>
          <w:lang w:val="es-MX"/>
        </w:rPr>
        <w:t>s la obtención de títulos de propiedad, con plenos efectos registrales.</w:t>
      </w:r>
    </w:p>
    <w:p w14:paraId="7B92A4E5" w14:textId="77777777" w:rsidR="00632751" w:rsidRPr="001210BF" w:rsidRDefault="00632751" w:rsidP="006928A8">
      <w:pPr>
        <w:widowControl w:val="0"/>
        <w:spacing w:after="0" w:line="360" w:lineRule="auto"/>
        <w:jc w:val="both"/>
        <w:rPr>
          <w:rFonts w:ascii="Century Gothic" w:hAnsi="Century Gothic" w:cs="Arial"/>
          <w:sz w:val="24"/>
          <w:szCs w:val="24"/>
          <w:lang w:val="es-MX"/>
        </w:rPr>
      </w:pPr>
    </w:p>
    <w:p w14:paraId="43CCD2F6" w14:textId="321AEECD" w:rsidR="00E001AA" w:rsidRPr="001210BF" w:rsidRDefault="00632751"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w:t>
      </w:r>
      <w:r w:rsidR="00E001AA" w:rsidRPr="001210BF">
        <w:rPr>
          <w:rFonts w:ascii="Century Gothic" w:hAnsi="Century Gothic" w:cs="Arial"/>
          <w:sz w:val="24"/>
          <w:szCs w:val="24"/>
          <w:lang w:val="es-MX"/>
        </w:rPr>
        <w:t xml:space="preserve">s </w:t>
      </w:r>
      <w:r w:rsidRPr="001210BF">
        <w:rPr>
          <w:rFonts w:ascii="Century Gothic" w:hAnsi="Century Gothic" w:cs="Arial"/>
          <w:sz w:val="24"/>
          <w:szCs w:val="24"/>
          <w:lang w:val="es-MX"/>
        </w:rPr>
        <w:t>personas poseedora</w:t>
      </w:r>
      <w:r w:rsidR="00E001AA" w:rsidRPr="001210BF">
        <w:rPr>
          <w:rFonts w:ascii="Century Gothic" w:hAnsi="Century Gothic" w:cs="Arial"/>
          <w:sz w:val="24"/>
          <w:szCs w:val="24"/>
          <w:lang w:val="es-MX"/>
        </w:rPr>
        <w:t xml:space="preserve">s de predios </w:t>
      </w:r>
      <w:r w:rsidRPr="001210BF">
        <w:rPr>
          <w:rFonts w:ascii="Century Gothic" w:hAnsi="Century Gothic" w:cs="Arial"/>
          <w:sz w:val="24"/>
          <w:szCs w:val="24"/>
          <w:lang w:val="es-MX"/>
        </w:rPr>
        <w:t>susceptibles</w:t>
      </w:r>
      <w:r w:rsidR="00E001AA" w:rsidRPr="001210BF">
        <w:rPr>
          <w:rFonts w:ascii="Century Gothic" w:hAnsi="Century Gothic" w:cs="Arial"/>
          <w:sz w:val="24"/>
          <w:szCs w:val="24"/>
          <w:lang w:val="es-MX"/>
        </w:rPr>
        <w:t xml:space="preserve"> de prescripción, que no tengan título de propiedad y no exista en el Registro Público de la Propiedad inscripción de propiedad alguna, podrán demostrar su posesión en los términos del Código Civil </w:t>
      </w:r>
      <w:r w:rsidR="00BE0411" w:rsidRPr="001210BF">
        <w:rPr>
          <w:rFonts w:ascii="Century Gothic" w:hAnsi="Century Gothic" w:cs="Arial"/>
          <w:sz w:val="24"/>
          <w:szCs w:val="24"/>
          <w:lang w:val="es-MX"/>
        </w:rPr>
        <w:t>d</w:t>
      </w:r>
      <w:r w:rsidR="00E001AA" w:rsidRPr="001210BF">
        <w:rPr>
          <w:rFonts w:ascii="Century Gothic" w:hAnsi="Century Gothic" w:cs="Arial"/>
          <w:sz w:val="24"/>
          <w:szCs w:val="24"/>
          <w:lang w:val="es-MX"/>
        </w:rPr>
        <w:t>el Estado, para que se le</w:t>
      </w:r>
      <w:r w:rsidR="0047520F">
        <w:rPr>
          <w:rFonts w:ascii="Century Gothic" w:hAnsi="Century Gothic" w:cs="Arial"/>
          <w:sz w:val="24"/>
          <w:szCs w:val="24"/>
          <w:lang w:val="es-MX"/>
        </w:rPr>
        <w:t>s</w:t>
      </w:r>
      <w:r w:rsidR="00E001AA" w:rsidRPr="001210BF">
        <w:rPr>
          <w:rFonts w:ascii="Century Gothic" w:hAnsi="Century Gothic" w:cs="Arial"/>
          <w:sz w:val="24"/>
          <w:szCs w:val="24"/>
          <w:lang w:val="es-MX"/>
        </w:rPr>
        <w:t xml:space="preserve"> reconozca su derecho de propiedad por esta vía. </w:t>
      </w:r>
    </w:p>
    <w:p w14:paraId="23C60541" w14:textId="77777777" w:rsidR="00632751" w:rsidRPr="001210BF" w:rsidRDefault="00632751" w:rsidP="006928A8">
      <w:pPr>
        <w:spacing w:after="0" w:line="360" w:lineRule="auto"/>
        <w:jc w:val="both"/>
        <w:rPr>
          <w:rFonts w:ascii="Century Gothic" w:hAnsi="Century Gothic" w:cs="Arial"/>
          <w:b/>
          <w:sz w:val="24"/>
          <w:szCs w:val="24"/>
          <w:lang w:val="es-MX"/>
        </w:rPr>
      </w:pPr>
    </w:p>
    <w:p w14:paraId="7EC458F0" w14:textId="77777777" w:rsidR="009675A2" w:rsidRPr="001210BF" w:rsidRDefault="009675A2"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CAPÍTULO TERCERO</w:t>
      </w:r>
    </w:p>
    <w:p w14:paraId="4D94F695" w14:textId="77777777" w:rsidR="00E001AA" w:rsidRPr="001210BF" w:rsidRDefault="009675A2"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DEL DERECHO DE PREFERENCIA</w:t>
      </w:r>
    </w:p>
    <w:p w14:paraId="66C494A8" w14:textId="77777777" w:rsidR="0064540E" w:rsidRPr="001210BF" w:rsidRDefault="0064540E" w:rsidP="006928A8">
      <w:pPr>
        <w:spacing w:after="0" w:line="360" w:lineRule="auto"/>
        <w:rPr>
          <w:rFonts w:ascii="Century Gothic" w:hAnsi="Century Gothic"/>
          <w:sz w:val="24"/>
          <w:szCs w:val="24"/>
          <w:lang w:val="es-MX"/>
        </w:rPr>
      </w:pPr>
    </w:p>
    <w:p w14:paraId="1E87EBC4" w14:textId="77777777" w:rsidR="00E001AA" w:rsidRPr="001210BF" w:rsidRDefault="00C51883"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Derecho de p</w:t>
      </w:r>
      <w:r w:rsidR="00E001AA" w:rsidRPr="001210BF">
        <w:rPr>
          <w:rFonts w:ascii="Century Gothic" w:hAnsi="Century Gothic" w:cs="Arial"/>
          <w:sz w:val="24"/>
          <w:lang w:val="es-MX"/>
        </w:rPr>
        <w:t>referencia</w:t>
      </w:r>
    </w:p>
    <w:p w14:paraId="5F6C85E8"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71</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El Gobierno del Estado y los municipios tienen el derecho de preferencia en igualdad de condiciones, para adquirir los predios comprendidos en las zonas de reserva territorial señaladas en los instrumentos de planeación aplicables, para destinarlos preferentemente a la constitución de espacio público, incluyendo el suelo urbano vacante dentro de dicha reserva</w:t>
      </w:r>
      <w:r w:rsidRPr="001210BF">
        <w:rPr>
          <w:rFonts w:ascii="Century Gothic" w:hAnsi="Century Gothic" w:cs="Arial"/>
          <w:sz w:val="24"/>
          <w:szCs w:val="24"/>
          <w:lang w:val="es-MX"/>
        </w:rPr>
        <w:t>, cuando e</w:t>
      </w:r>
      <w:r w:rsidR="00E001AA" w:rsidRPr="001210BF">
        <w:rPr>
          <w:rFonts w:ascii="Century Gothic" w:hAnsi="Century Gothic" w:cs="Arial"/>
          <w:sz w:val="24"/>
          <w:szCs w:val="24"/>
          <w:lang w:val="es-MX"/>
        </w:rPr>
        <w:t>stos vayan a ser objeto de enajenación a título oneroso.</w:t>
      </w:r>
    </w:p>
    <w:p w14:paraId="615A0EF7" w14:textId="77777777" w:rsidR="00E001AA" w:rsidRPr="001210BF" w:rsidRDefault="00E001AA" w:rsidP="006928A8">
      <w:pPr>
        <w:spacing w:after="0" w:line="360" w:lineRule="auto"/>
        <w:jc w:val="both"/>
        <w:rPr>
          <w:rFonts w:ascii="Century Gothic" w:hAnsi="Century Gothic" w:cs="Arial"/>
          <w:sz w:val="24"/>
          <w:szCs w:val="24"/>
          <w:lang w:val="es-MX"/>
        </w:rPr>
      </w:pPr>
    </w:p>
    <w:p w14:paraId="56FCF2F8"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Para tal efecto, las personas propietaria</w:t>
      </w:r>
      <w:r w:rsidR="00E001AA" w:rsidRPr="001210BF">
        <w:rPr>
          <w:rFonts w:ascii="Century Gothic" w:hAnsi="Century Gothic" w:cs="Arial"/>
          <w:sz w:val="24"/>
          <w:szCs w:val="24"/>
          <w:lang w:val="es-MX"/>
        </w:rPr>
        <w:t>s de los predios, los notarios públicos, los jueces y las autoridades administrativas respectivas deberán notificarlo a la Secretaría y al municipio correspondiente, dando a conocer el monto de la operación, a fin de que en un plazo no mayor de treinta días naturales, ejerzan el derecho de preferencia si lo consideran conveniente, garantizando el pago respectivo.</w:t>
      </w:r>
    </w:p>
    <w:p w14:paraId="4101FABF" w14:textId="77777777" w:rsidR="0064540E" w:rsidRPr="001210BF" w:rsidRDefault="0064540E" w:rsidP="006928A8">
      <w:pPr>
        <w:spacing w:after="0" w:line="360" w:lineRule="auto"/>
        <w:jc w:val="both"/>
        <w:rPr>
          <w:rFonts w:ascii="Century Gothic" w:hAnsi="Century Gothic" w:cs="Arial"/>
          <w:sz w:val="24"/>
          <w:szCs w:val="24"/>
          <w:lang w:val="es-MX"/>
        </w:rPr>
      </w:pPr>
    </w:p>
    <w:p w14:paraId="03FD4563"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Cuando la Federación, </w:t>
      </w:r>
      <w:r w:rsidR="00E001AA" w:rsidRPr="001210BF">
        <w:rPr>
          <w:rFonts w:ascii="Century Gothic" w:hAnsi="Century Gothic" w:cs="Arial"/>
          <w:sz w:val="24"/>
          <w:szCs w:val="24"/>
          <w:lang w:val="es-MX"/>
        </w:rPr>
        <w:t>el Gobierno del Estado o el Municipio pretendan ejercer dicho derecho de preferencia, tendrá prioridad este último.</w:t>
      </w:r>
    </w:p>
    <w:p w14:paraId="265B8BD5" w14:textId="77777777" w:rsidR="0064540E" w:rsidRPr="001210BF" w:rsidRDefault="0064540E" w:rsidP="006928A8">
      <w:pPr>
        <w:spacing w:after="0" w:line="360" w:lineRule="auto"/>
        <w:jc w:val="both"/>
        <w:rPr>
          <w:rFonts w:ascii="Century Gothic" w:hAnsi="Century Gothic" w:cs="Arial"/>
          <w:sz w:val="24"/>
          <w:szCs w:val="24"/>
          <w:lang w:val="es-MX"/>
        </w:rPr>
      </w:pPr>
    </w:p>
    <w:p w14:paraId="7F643BE7" w14:textId="77777777" w:rsidR="002A104D" w:rsidRDefault="002A104D" w:rsidP="006928A8">
      <w:pPr>
        <w:pStyle w:val="Ttulo4"/>
        <w:spacing w:before="0" w:after="0" w:line="360" w:lineRule="auto"/>
        <w:jc w:val="center"/>
        <w:rPr>
          <w:rFonts w:ascii="Century Gothic" w:hAnsi="Century Gothic" w:cs="Arial"/>
          <w:sz w:val="24"/>
          <w:szCs w:val="24"/>
          <w:lang w:val="es-MX"/>
        </w:rPr>
      </w:pPr>
    </w:p>
    <w:p w14:paraId="21102BF2" w14:textId="77777777" w:rsidR="009675A2" w:rsidRPr="001210BF" w:rsidRDefault="009675A2"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CUARTO</w:t>
      </w:r>
    </w:p>
    <w:p w14:paraId="047293EC" w14:textId="77777777" w:rsidR="00E001AA" w:rsidRPr="001210BF" w:rsidRDefault="009675A2"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LOS INSTRUMENTOS DE GESTIÓN Y APROVECHAMIENTO DE SUELO URBANO</w:t>
      </w:r>
    </w:p>
    <w:p w14:paraId="3AA17045" w14:textId="77777777" w:rsidR="0064540E" w:rsidRPr="002A104D" w:rsidRDefault="0064540E" w:rsidP="006928A8">
      <w:pPr>
        <w:spacing w:after="0" w:line="360" w:lineRule="auto"/>
        <w:rPr>
          <w:rFonts w:ascii="Century Gothic" w:hAnsi="Century Gothic"/>
          <w:sz w:val="26"/>
          <w:szCs w:val="26"/>
          <w:lang w:val="es-MX"/>
        </w:rPr>
      </w:pPr>
    </w:p>
    <w:p w14:paraId="5E5CCEFF" w14:textId="77777777" w:rsidR="009675A2" w:rsidRPr="001210BF" w:rsidRDefault="009675A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PRIMERA</w:t>
      </w:r>
    </w:p>
    <w:p w14:paraId="297DF4DD" w14:textId="77777777" w:rsidR="00E001AA" w:rsidRPr="001210BF" w:rsidRDefault="009675A2"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DISPOSICIONES GENERALES</w:t>
      </w:r>
    </w:p>
    <w:p w14:paraId="60278F29" w14:textId="77777777" w:rsidR="0064540E" w:rsidRPr="001210BF" w:rsidRDefault="0064540E" w:rsidP="006928A8">
      <w:pPr>
        <w:spacing w:after="0" w:line="360" w:lineRule="auto"/>
        <w:rPr>
          <w:rFonts w:ascii="Century Gothic" w:hAnsi="Century Gothic"/>
          <w:sz w:val="24"/>
          <w:szCs w:val="24"/>
          <w:lang w:val="es-MX"/>
        </w:rPr>
      </w:pPr>
    </w:p>
    <w:p w14:paraId="68ABFFAB"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Instrumentos de gestión urbana</w:t>
      </w:r>
    </w:p>
    <w:p w14:paraId="297C32EA" w14:textId="77777777" w:rsidR="00E001AA" w:rsidRPr="001210BF" w:rsidRDefault="0064540E"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72</w:t>
      </w:r>
      <w:r w:rsidR="00E001AA" w:rsidRPr="001210BF">
        <w:rPr>
          <w:rFonts w:ascii="Century Gothic" w:eastAsia="Cambria" w:hAnsi="Century Gothic" w:cs="Arial"/>
          <w:b/>
          <w:bCs/>
          <w:sz w:val="24"/>
          <w:szCs w:val="24"/>
          <w:lang w:val="es-MX"/>
        </w:rPr>
        <w:t>.</w:t>
      </w:r>
      <w:r w:rsidRPr="001210BF">
        <w:rPr>
          <w:rFonts w:ascii="Century Gothic" w:eastAsia="Cambria" w:hAnsi="Century Gothic" w:cs="Arial"/>
          <w:bCs/>
          <w:sz w:val="24"/>
          <w:szCs w:val="24"/>
          <w:lang w:val="es-MX"/>
        </w:rPr>
        <w:t xml:space="preserve"> </w:t>
      </w:r>
      <w:r w:rsidR="00E001AA" w:rsidRPr="001210BF">
        <w:rPr>
          <w:rFonts w:ascii="Century Gothic" w:eastAsia="Cambria" w:hAnsi="Century Gothic" w:cs="Arial"/>
          <w:bCs/>
          <w:sz w:val="24"/>
          <w:szCs w:val="24"/>
          <w:lang w:val="es-MX"/>
        </w:rPr>
        <w:t xml:space="preserve">Los instrumentos a que se refiere el presente Capítulo son mecanismos que facilitan la administración del desarrollo urbano y el ordenamiento territorial, generan recursos para su implementación y propician la integración de acciones por parte de los sectores público, social y privado. </w:t>
      </w:r>
    </w:p>
    <w:p w14:paraId="1CBA1526" w14:textId="77777777" w:rsidR="00E001AA" w:rsidRPr="002A104D" w:rsidRDefault="00E001AA" w:rsidP="006928A8">
      <w:pPr>
        <w:spacing w:after="0" w:line="360" w:lineRule="auto"/>
        <w:ind w:left="851"/>
        <w:jc w:val="both"/>
        <w:rPr>
          <w:rFonts w:ascii="Century Gothic" w:eastAsia="Cambria" w:hAnsi="Century Gothic" w:cs="Arial"/>
          <w:bCs/>
          <w:sz w:val="26"/>
          <w:szCs w:val="26"/>
          <w:lang w:val="es-MX"/>
        </w:rPr>
      </w:pPr>
    </w:p>
    <w:p w14:paraId="29CA19FD" w14:textId="77777777" w:rsidR="00E001AA" w:rsidRPr="001210BF" w:rsidRDefault="00E001AA"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Los instrumentos de gestión de suelo promueven que los predios y edificaciones hagan un uso óptimo de la capacidad de la infraestructura, los servicios y el equipamiento de los centros de población.  </w:t>
      </w:r>
    </w:p>
    <w:p w14:paraId="4953C7D1" w14:textId="77777777" w:rsidR="00B97ED4" w:rsidRPr="002A104D" w:rsidRDefault="00B97ED4" w:rsidP="006928A8">
      <w:pPr>
        <w:spacing w:after="0" w:line="360" w:lineRule="auto"/>
        <w:jc w:val="both"/>
        <w:rPr>
          <w:rFonts w:ascii="Century Gothic" w:eastAsia="Cambria" w:hAnsi="Century Gothic" w:cs="Arial"/>
          <w:bCs/>
          <w:sz w:val="26"/>
          <w:szCs w:val="26"/>
          <w:lang w:val="es-MX"/>
        </w:rPr>
      </w:pPr>
    </w:p>
    <w:p w14:paraId="2E256CA7"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Determinación del potencial urbano</w:t>
      </w:r>
    </w:p>
    <w:p w14:paraId="6CC60055" w14:textId="77777777" w:rsidR="00B97ED4" w:rsidRPr="001210BF" w:rsidRDefault="0064540E"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73</w:t>
      </w:r>
      <w:r w:rsidR="00E001AA" w:rsidRPr="001210BF">
        <w:rPr>
          <w:rFonts w:ascii="Century Gothic" w:eastAsia="Cambria" w:hAnsi="Century Gothic" w:cs="Arial"/>
          <w:b/>
          <w:bCs/>
          <w:sz w:val="24"/>
          <w:szCs w:val="24"/>
          <w:lang w:val="es-MX"/>
        </w:rPr>
        <w:t>.</w:t>
      </w:r>
      <w:r w:rsidR="009675A2" w:rsidRPr="001210BF">
        <w:rPr>
          <w:rFonts w:ascii="Century Gothic" w:eastAsia="Cambria" w:hAnsi="Century Gothic" w:cs="Arial"/>
          <w:b/>
          <w:bCs/>
          <w:sz w:val="24"/>
          <w:szCs w:val="24"/>
          <w:lang w:val="es-MX"/>
        </w:rPr>
        <w:t xml:space="preserve"> </w:t>
      </w:r>
      <w:r w:rsidR="00E001AA" w:rsidRPr="001210BF">
        <w:rPr>
          <w:rFonts w:ascii="Century Gothic" w:eastAsia="Cambria" w:hAnsi="Century Gothic" w:cs="Arial"/>
          <w:bCs/>
          <w:sz w:val="24"/>
          <w:szCs w:val="24"/>
          <w:lang w:val="es-MX"/>
        </w:rPr>
        <w:t xml:space="preserve">El Plan de Desarrollo Urbano de Centro de Población determinará </w:t>
      </w:r>
      <w:r w:rsidR="00F05BE3" w:rsidRPr="001210BF">
        <w:rPr>
          <w:rFonts w:ascii="Century Gothic" w:eastAsia="Cambria" w:hAnsi="Century Gothic" w:cs="Arial"/>
          <w:bCs/>
          <w:sz w:val="24"/>
          <w:szCs w:val="24"/>
          <w:lang w:val="es-MX"/>
        </w:rPr>
        <w:t xml:space="preserve">las zonas sujetas a la aplicación de los instrumentos de gestión del suelo, tales como el incremento en el </w:t>
      </w:r>
      <w:proofErr w:type="spellStart"/>
      <w:r w:rsidR="00F05BE3" w:rsidRPr="001210BF">
        <w:rPr>
          <w:rFonts w:ascii="Century Gothic" w:eastAsia="Cambria" w:hAnsi="Century Gothic" w:cs="Arial"/>
          <w:bCs/>
          <w:sz w:val="24"/>
          <w:szCs w:val="24"/>
          <w:lang w:val="es-MX"/>
        </w:rPr>
        <w:t>COS</w:t>
      </w:r>
      <w:proofErr w:type="spellEnd"/>
      <w:r w:rsidR="00F05BE3" w:rsidRPr="001210BF">
        <w:rPr>
          <w:rFonts w:ascii="Century Gothic" w:eastAsia="Cambria" w:hAnsi="Century Gothic" w:cs="Arial"/>
          <w:bCs/>
          <w:sz w:val="24"/>
          <w:szCs w:val="24"/>
          <w:lang w:val="es-MX"/>
        </w:rPr>
        <w:t xml:space="preserve"> y </w:t>
      </w:r>
      <w:proofErr w:type="spellStart"/>
      <w:r w:rsidR="00F05BE3" w:rsidRPr="001210BF">
        <w:rPr>
          <w:rFonts w:ascii="Century Gothic" w:eastAsia="Cambria" w:hAnsi="Century Gothic" w:cs="Arial"/>
          <w:bCs/>
          <w:sz w:val="24"/>
          <w:szCs w:val="24"/>
          <w:lang w:val="es-MX"/>
        </w:rPr>
        <w:t>CUS</w:t>
      </w:r>
      <w:proofErr w:type="spellEnd"/>
      <w:r w:rsidR="00F05BE3" w:rsidRPr="001210BF">
        <w:rPr>
          <w:rFonts w:ascii="Century Gothic" w:eastAsia="Cambria" w:hAnsi="Century Gothic" w:cs="Arial"/>
          <w:bCs/>
          <w:sz w:val="24"/>
          <w:szCs w:val="24"/>
          <w:lang w:val="es-MX"/>
        </w:rPr>
        <w:t xml:space="preserve">, en </w:t>
      </w:r>
      <w:r w:rsidR="00E001AA" w:rsidRPr="001210BF">
        <w:rPr>
          <w:rFonts w:ascii="Century Gothic" w:eastAsia="Cambria" w:hAnsi="Century Gothic" w:cs="Arial"/>
          <w:bCs/>
          <w:sz w:val="24"/>
          <w:szCs w:val="24"/>
          <w:lang w:val="es-MX"/>
        </w:rPr>
        <w:t xml:space="preserve">función del uso de suelo, la capacidad instalada o proyectada de la red vial, </w:t>
      </w:r>
      <w:r w:rsidR="00F05BE3" w:rsidRPr="001210BF">
        <w:rPr>
          <w:rFonts w:ascii="Century Gothic" w:eastAsia="Cambria" w:hAnsi="Century Gothic" w:cs="Arial"/>
          <w:bCs/>
          <w:sz w:val="24"/>
          <w:szCs w:val="24"/>
          <w:lang w:val="es-MX"/>
        </w:rPr>
        <w:t xml:space="preserve">la </w:t>
      </w:r>
      <w:r w:rsidR="00E001AA" w:rsidRPr="001210BF">
        <w:rPr>
          <w:rFonts w:ascii="Century Gothic" w:eastAsia="Cambria" w:hAnsi="Century Gothic" w:cs="Arial"/>
          <w:bCs/>
          <w:sz w:val="24"/>
          <w:szCs w:val="24"/>
          <w:lang w:val="es-MX"/>
        </w:rPr>
        <w:t xml:space="preserve">infraestructura, </w:t>
      </w:r>
      <w:r w:rsidR="00F05BE3" w:rsidRPr="001210BF">
        <w:rPr>
          <w:rFonts w:ascii="Century Gothic" w:eastAsia="Cambria" w:hAnsi="Century Gothic" w:cs="Arial"/>
          <w:bCs/>
          <w:sz w:val="24"/>
          <w:szCs w:val="24"/>
          <w:lang w:val="es-MX"/>
        </w:rPr>
        <w:t xml:space="preserve">los </w:t>
      </w:r>
      <w:r w:rsidR="00E001AA" w:rsidRPr="001210BF">
        <w:rPr>
          <w:rFonts w:ascii="Century Gothic" w:eastAsia="Cambria" w:hAnsi="Century Gothic" w:cs="Arial"/>
          <w:bCs/>
          <w:sz w:val="24"/>
          <w:szCs w:val="24"/>
          <w:lang w:val="es-MX"/>
        </w:rPr>
        <w:t xml:space="preserve">servicios y </w:t>
      </w:r>
      <w:r w:rsidR="00F05BE3" w:rsidRPr="001210BF">
        <w:rPr>
          <w:rFonts w:ascii="Century Gothic" w:eastAsia="Cambria" w:hAnsi="Century Gothic" w:cs="Arial"/>
          <w:bCs/>
          <w:sz w:val="24"/>
          <w:szCs w:val="24"/>
          <w:lang w:val="es-MX"/>
        </w:rPr>
        <w:t xml:space="preserve">el </w:t>
      </w:r>
      <w:r w:rsidR="00E001AA" w:rsidRPr="001210BF">
        <w:rPr>
          <w:rFonts w:ascii="Century Gothic" w:eastAsia="Cambria" w:hAnsi="Century Gothic" w:cs="Arial"/>
          <w:bCs/>
          <w:sz w:val="24"/>
          <w:szCs w:val="24"/>
          <w:lang w:val="es-MX"/>
        </w:rPr>
        <w:lastRenderedPageBreak/>
        <w:t xml:space="preserve">equipamiento, </w:t>
      </w:r>
      <w:r w:rsidR="00F05BE3" w:rsidRPr="001210BF">
        <w:rPr>
          <w:rFonts w:ascii="Century Gothic" w:eastAsia="Cambria" w:hAnsi="Century Gothic" w:cs="Arial"/>
          <w:bCs/>
          <w:sz w:val="24"/>
          <w:szCs w:val="24"/>
          <w:lang w:val="es-MX"/>
        </w:rPr>
        <w:t xml:space="preserve">la densidad de población </w:t>
      </w:r>
      <w:r w:rsidR="00E001AA" w:rsidRPr="001210BF">
        <w:rPr>
          <w:rFonts w:ascii="Century Gothic" w:eastAsia="Cambria" w:hAnsi="Century Gothic" w:cs="Arial"/>
          <w:bCs/>
          <w:sz w:val="24"/>
          <w:szCs w:val="24"/>
          <w:lang w:val="es-MX"/>
        </w:rPr>
        <w:t>y demás instrumentos urbanos que determine.</w:t>
      </w:r>
    </w:p>
    <w:p w14:paraId="0307A987" w14:textId="77777777" w:rsidR="00E001AA" w:rsidRPr="002A104D" w:rsidRDefault="00F05BE3" w:rsidP="006928A8">
      <w:pPr>
        <w:spacing w:after="0" w:line="360" w:lineRule="auto"/>
        <w:jc w:val="both"/>
        <w:rPr>
          <w:rFonts w:ascii="Century Gothic" w:eastAsia="Cambria" w:hAnsi="Century Gothic" w:cs="Arial"/>
          <w:b/>
          <w:bCs/>
          <w:sz w:val="28"/>
          <w:szCs w:val="28"/>
          <w:lang w:val="es-MX"/>
        </w:rPr>
      </w:pPr>
      <w:r w:rsidRPr="001210BF">
        <w:rPr>
          <w:rFonts w:ascii="Century Gothic" w:eastAsia="Cambria" w:hAnsi="Century Gothic" w:cs="Arial"/>
          <w:bCs/>
          <w:sz w:val="24"/>
          <w:szCs w:val="24"/>
          <w:lang w:val="es-MX"/>
        </w:rPr>
        <w:t xml:space="preserve"> </w:t>
      </w:r>
    </w:p>
    <w:p w14:paraId="57FF6234"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Destino de los recursos </w:t>
      </w:r>
    </w:p>
    <w:p w14:paraId="7B674DA4" w14:textId="77777777" w:rsidR="0052509D" w:rsidRPr="001210BF" w:rsidRDefault="0064540E"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74</w:t>
      </w:r>
      <w:r w:rsidR="00E001AA" w:rsidRPr="001210BF">
        <w:rPr>
          <w:rFonts w:ascii="Century Gothic" w:eastAsia="Cambria" w:hAnsi="Century Gothic" w:cs="Arial"/>
          <w:b/>
          <w:bCs/>
          <w:sz w:val="24"/>
          <w:szCs w:val="24"/>
          <w:lang w:val="es-MX"/>
        </w:rPr>
        <w:t>.</w:t>
      </w:r>
      <w:r w:rsidR="00E001AA" w:rsidRPr="001210BF">
        <w:rPr>
          <w:rFonts w:ascii="Century Gothic" w:eastAsia="Cambria" w:hAnsi="Century Gothic" w:cs="Arial"/>
          <w:bCs/>
          <w:sz w:val="24"/>
          <w:szCs w:val="24"/>
          <w:lang w:val="es-MX"/>
        </w:rPr>
        <w:t xml:space="preserve"> </w:t>
      </w:r>
      <w:r w:rsidR="0052509D" w:rsidRPr="001210BF">
        <w:rPr>
          <w:rFonts w:ascii="Century Gothic" w:eastAsia="Cambria" w:hAnsi="Century Gothic" w:cs="Arial"/>
          <w:bCs/>
          <w:sz w:val="24"/>
          <w:szCs w:val="24"/>
          <w:lang w:val="es-MX"/>
        </w:rPr>
        <w:t>Los predios susceptibles a la aplicación de los instrumentos de gestión de suelo, podrán ser sujetos de contribuciones especiales, siempre y cuando estos se soliciten a la autoridad competente por la persona propietaria o promotora.</w:t>
      </w:r>
    </w:p>
    <w:p w14:paraId="451A7ADF" w14:textId="77777777" w:rsidR="0052509D" w:rsidRPr="002A104D" w:rsidRDefault="0052509D" w:rsidP="006928A8">
      <w:pPr>
        <w:spacing w:after="0" w:line="360" w:lineRule="auto"/>
        <w:jc w:val="both"/>
        <w:rPr>
          <w:rFonts w:ascii="Century Gothic" w:eastAsia="Cambria" w:hAnsi="Century Gothic" w:cs="Arial"/>
          <w:bCs/>
          <w:sz w:val="26"/>
          <w:szCs w:val="26"/>
          <w:lang w:val="es-MX"/>
        </w:rPr>
      </w:pPr>
      <w:r w:rsidRPr="001210BF">
        <w:rPr>
          <w:rFonts w:ascii="Century Gothic" w:eastAsia="Cambria" w:hAnsi="Century Gothic" w:cs="Arial"/>
          <w:bCs/>
          <w:sz w:val="24"/>
          <w:szCs w:val="24"/>
          <w:lang w:val="es-MX"/>
        </w:rPr>
        <w:t xml:space="preserve"> </w:t>
      </w:r>
    </w:p>
    <w:p w14:paraId="23E8A53D" w14:textId="31A04DA1" w:rsidR="00E001AA" w:rsidRPr="001210BF" w:rsidRDefault="00E001AA"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Los recur</w:t>
      </w:r>
      <w:r w:rsidR="000A0474" w:rsidRPr="001210BF">
        <w:rPr>
          <w:rFonts w:ascii="Century Gothic" w:eastAsia="Cambria" w:hAnsi="Century Gothic" w:cs="Arial"/>
          <w:bCs/>
          <w:sz w:val="24"/>
          <w:szCs w:val="24"/>
          <w:lang w:val="es-MX"/>
        </w:rPr>
        <w:t xml:space="preserve">sos obtenidos por el Municipio </w:t>
      </w:r>
      <w:r w:rsidRPr="001210BF">
        <w:rPr>
          <w:rFonts w:ascii="Century Gothic" w:eastAsia="Cambria" w:hAnsi="Century Gothic" w:cs="Arial"/>
          <w:bCs/>
          <w:sz w:val="24"/>
          <w:szCs w:val="24"/>
          <w:lang w:val="es-MX"/>
        </w:rPr>
        <w:t>mediante los instrumentos de gestión</w:t>
      </w:r>
      <w:r w:rsidR="000A0474" w:rsidRPr="001210BF">
        <w:rPr>
          <w:rFonts w:ascii="Century Gothic" w:eastAsia="Cambria" w:hAnsi="Century Gothic" w:cs="Arial"/>
          <w:bCs/>
          <w:sz w:val="24"/>
          <w:szCs w:val="24"/>
          <w:lang w:val="es-MX"/>
        </w:rPr>
        <w:t>,</w:t>
      </w:r>
      <w:r w:rsidRPr="001210BF">
        <w:rPr>
          <w:rFonts w:ascii="Century Gothic" w:eastAsia="Cambria" w:hAnsi="Century Gothic" w:cs="Arial"/>
          <w:bCs/>
          <w:sz w:val="24"/>
          <w:szCs w:val="24"/>
          <w:lang w:val="es-MX"/>
        </w:rPr>
        <w:t xml:space="preserve"> serán destinados </w:t>
      </w:r>
      <w:r w:rsidR="000A0474" w:rsidRPr="001210BF">
        <w:rPr>
          <w:rFonts w:ascii="Century Gothic" w:eastAsia="Cambria" w:hAnsi="Century Gothic" w:cs="Arial"/>
          <w:bCs/>
          <w:sz w:val="24"/>
          <w:szCs w:val="24"/>
          <w:lang w:val="es-MX"/>
        </w:rPr>
        <w:t xml:space="preserve">preferentemente </w:t>
      </w:r>
      <w:r w:rsidRPr="001210BF">
        <w:rPr>
          <w:rFonts w:ascii="Century Gothic" w:eastAsia="Cambria" w:hAnsi="Century Gothic" w:cs="Arial"/>
          <w:bCs/>
          <w:sz w:val="24"/>
          <w:szCs w:val="24"/>
          <w:lang w:val="es-MX"/>
        </w:rPr>
        <w:t xml:space="preserve">a la administración del desarrollo urbano, la promoción de la participación ciudadana y la realización de las acciones necesarias </w:t>
      </w:r>
      <w:r w:rsidR="00D70471" w:rsidRPr="001210BF">
        <w:rPr>
          <w:rFonts w:ascii="Century Gothic" w:eastAsia="Cambria" w:hAnsi="Century Gothic" w:cs="Arial"/>
          <w:bCs/>
          <w:sz w:val="24"/>
          <w:szCs w:val="24"/>
          <w:lang w:val="es-MX"/>
        </w:rPr>
        <w:t xml:space="preserve">para </w:t>
      </w:r>
      <w:r w:rsidR="0047520F">
        <w:rPr>
          <w:rFonts w:ascii="Century Gothic" w:eastAsia="Cambria" w:hAnsi="Century Gothic" w:cs="Arial"/>
          <w:bCs/>
          <w:sz w:val="24"/>
          <w:szCs w:val="24"/>
          <w:lang w:val="es-MX"/>
        </w:rPr>
        <w:t xml:space="preserve">atender </w:t>
      </w:r>
      <w:r w:rsidR="00D70471" w:rsidRPr="001210BF">
        <w:rPr>
          <w:rFonts w:ascii="Century Gothic" w:eastAsia="Cambria" w:hAnsi="Century Gothic" w:cs="Arial"/>
          <w:bCs/>
          <w:sz w:val="24"/>
          <w:szCs w:val="24"/>
          <w:lang w:val="es-MX"/>
        </w:rPr>
        <w:t>el déficit en zonas de atención prioritaria</w:t>
      </w:r>
      <w:r w:rsidRPr="001210BF">
        <w:rPr>
          <w:rFonts w:ascii="Century Gothic" w:eastAsia="Cambria" w:hAnsi="Century Gothic" w:cs="Arial"/>
          <w:bCs/>
          <w:sz w:val="24"/>
          <w:szCs w:val="24"/>
          <w:lang w:val="es-MX"/>
        </w:rPr>
        <w:t>, de acuerdo al Plan de Desarrollo Urbano de Centro de Población de que se trate.</w:t>
      </w:r>
    </w:p>
    <w:p w14:paraId="2F17E20A" w14:textId="77777777" w:rsidR="00E001AA" w:rsidRPr="002A104D" w:rsidRDefault="00E001AA" w:rsidP="006928A8">
      <w:pPr>
        <w:spacing w:after="0" w:line="360" w:lineRule="auto"/>
        <w:ind w:left="851"/>
        <w:jc w:val="both"/>
        <w:rPr>
          <w:rFonts w:ascii="Century Gothic" w:eastAsia="Cambria" w:hAnsi="Century Gothic" w:cs="Arial"/>
          <w:b/>
          <w:bCs/>
          <w:sz w:val="26"/>
          <w:szCs w:val="26"/>
          <w:lang w:val="es-MX"/>
        </w:rPr>
      </w:pPr>
    </w:p>
    <w:p w14:paraId="42475B0C" w14:textId="77777777" w:rsidR="00E001AA" w:rsidRPr="001210BF" w:rsidRDefault="00D70471"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reglamentación </w:t>
      </w:r>
      <w:r w:rsidR="00E001AA" w:rsidRPr="001210BF">
        <w:rPr>
          <w:rFonts w:ascii="Century Gothic" w:eastAsia="Cambria" w:hAnsi="Century Gothic" w:cs="Arial"/>
          <w:bCs/>
          <w:sz w:val="24"/>
          <w:szCs w:val="24"/>
          <w:lang w:val="es-MX"/>
        </w:rPr>
        <w:t xml:space="preserve">de esta </w:t>
      </w:r>
      <w:r w:rsidR="00A40A93" w:rsidRPr="001210BF">
        <w:rPr>
          <w:rFonts w:ascii="Century Gothic" w:eastAsia="Cambria" w:hAnsi="Century Gothic" w:cs="Arial"/>
          <w:bCs/>
          <w:sz w:val="24"/>
          <w:szCs w:val="24"/>
          <w:lang w:val="es-MX"/>
        </w:rPr>
        <w:t>Ley</w:t>
      </w:r>
      <w:r w:rsidR="00E001AA" w:rsidRPr="001210BF">
        <w:rPr>
          <w:rFonts w:ascii="Century Gothic" w:eastAsia="Cambria" w:hAnsi="Century Gothic" w:cs="Arial"/>
          <w:bCs/>
          <w:sz w:val="24"/>
          <w:szCs w:val="24"/>
          <w:lang w:val="es-MX"/>
        </w:rPr>
        <w:t xml:space="preserve"> establecerá los procedimientos para </w:t>
      </w:r>
      <w:r w:rsidRPr="001210BF">
        <w:rPr>
          <w:rFonts w:ascii="Century Gothic" w:eastAsia="Cambria" w:hAnsi="Century Gothic" w:cs="Arial"/>
          <w:bCs/>
          <w:sz w:val="24"/>
          <w:szCs w:val="24"/>
          <w:lang w:val="es-MX"/>
        </w:rPr>
        <w:t xml:space="preserve">la </w:t>
      </w:r>
      <w:r w:rsidR="00E001AA" w:rsidRPr="001210BF">
        <w:rPr>
          <w:rFonts w:ascii="Century Gothic" w:eastAsia="Cambria" w:hAnsi="Century Gothic" w:cs="Arial"/>
          <w:bCs/>
          <w:sz w:val="24"/>
          <w:szCs w:val="24"/>
          <w:lang w:val="es-MX"/>
        </w:rPr>
        <w:t xml:space="preserve">aplicación del cargo impositivo de cada instrumento, las reglas de operación, el cálculo y condiciones de las tasas, los plazos de cobro y la aplicación de lo recaudado. </w:t>
      </w:r>
    </w:p>
    <w:p w14:paraId="467CA4CA" w14:textId="77777777" w:rsidR="00E001AA" w:rsidRDefault="00E001AA" w:rsidP="006928A8">
      <w:pPr>
        <w:spacing w:after="0" w:line="360" w:lineRule="auto"/>
        <w:jc w:val="both"/>
        <w:rPr>
          <w:rFonts w:ascii="Century Gothic" w:eastAsia="Cambria" w:hAnsi="Century Gothic" w:cs="Arial"/>
          <w:bCs/>
          <w:sz w:val="24"/>
          <w:szCs w:val="24"/>
          <w:lang w:val="es-MX"/>
        </w:rPr>
      </w:pPr>
    </w:p>
    <w:p w14:paraId="435B06D4" w14:textId="77777777" w:rsidR="002A104D" w:rsidRPr="001210BF" w:rsidRDefault="002A104D" w:rsidP="006928A8">
      <w:pPr>
        <w:spacing w:after="0" w:line="360" w:lineRule="auto"/>
        <w:jc w:val="both"/>
        <w:rPr>
          <w:rFonts w:ascii="Century Gothic" w:eastAsia="Cambria" w:hAnsi="Century Gothic" w:cs="Arial"/>
          <w:bCs/>
          <w:sz w:val="24"/>
          <w:szCs w:val="24"/>
          <w:lang w:val="es-MX"/>
        </w:rPr>
      </w:pPr>
    </w:p>
    <w:p w14:paraId="3ABB72D4" w14:textId="77777777" w:rsidR="00FD31D6" w:rsidRDefault="00FD31D6" w:rsidP="006928A8">
      <w:pPr>
        <w:pStyle w:val="Ttulo5"/>
        <w:spacing w:line="360" w:lineRule="auto"/>
        <w:rPr>
          <w:rFonts w:ascii="Century Gothic" w:hAnsi="Century Gothic" w:cs="Arial"/>
          <w:sz w:val="24"/>
          <w:lang w:val="es-MX"/>
        </w:rPr>
      </w:pPr>
    </w:p>
    <w:p w14:paraId="36CAB386" w14:textId="77777777" w:rsidR="009675A2" w:rsidRPr="001210BF" w:rsidRDefault="009675A2"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t>SECCIÓN SEGUNDA</w:t>
      </w:r>
    </w:p>
    <w:p w14:paraId="1955E2DD" w14:textId="77777777" w:rsidR="00E001AA" w:rsidRPr="001210BF" w:rsidRDefault="009675A2"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DE LOS SISTEMAS DE ACTUACIÓN</w:t>
      </w:r>
    </w:p>
    <w:p w14:paraId="0EED0132" w14:textId="77777777" w:rsidR="00B97ED4" w:rsidRPr="00FD31D6" w:rsidRDefault="00B97ED4" w:rsidP="006928A8">
      <w:pPr>
        <w:spacing w:after="0" w:line="360" w:lineRule="auto"/>
        <w:rPr>
          <w:rFonts w:ascii="Century Gothic" w:hAnsi="Century Gothic"/>
          <w:sz w:val="26"/>
          <w:szCs w:val="26"/>
          <w:lang w:val="es-MX"/>
        </w:rPr>
      </w:pPr>
    </w:p>
    <w:p w14:paraId="35538487" w14:textId="77777777" w:rsidR="00E001AA" w:rsidRPr="001210BF" w:rsidRDefault="00C51883"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Sistemas de a</w:t>
      </w:r>
      <w:r w:rsidR="00E001AA" w:rsidRPr="001210BF">
        <w:rPr>
          <w:rFonts w:ascii="Century Gothic" w:hAnsi="Century Gothic" w:cs="Arial"/>
          <w:b/>
          <w:i w:val="0"/>
          <w:color w:val="auto"/>
          <w:sz w:val="24"/>
          <w:szCs w:val="24"/>
          <w:lang w:val="es-MX"/>
        </w:rPr>
        <w:t>ctuación</w:t>
      </w:r>
    </w:p>
    <w:p w14:paraId="600FECB5"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75</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Los sistemas de actuación corresponden a las formas de participación ciudadana y vecinal en la realización de obras de urbanización y edificación para el desarrollo urbano</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los cuales se regularán conforme a las disposiciones aplicables.</w:t>
      </w:r>
    </w:p>
    <w:p w14:paraId="5DF8C866" w14:textId="77777777" w:rsidR="0064540E" w:rsidRPr="00FD31D6" w:rsidRDefault="0064540E" w:rsidP="006928A8">
      <w:pPr>
        <w:spacing w:after="0" w:line="360" w:lineRule="auto"/>
        <w:jc w:val="both"/>
        <w:rPr>
          <w:rFonts w:ascii="Century Gothic" w:hAnsi="Century Gothic" w:cs="Arial"/>
          <w:sz w:val="26"/>
          <w:szCs w:val="26"/>
          <w:lang w:val="es-MX"/>
        </w:rPr>
      </w:pPr>
    </w:p>
    <w:p w14:paraId="2C2CD96E" w14:textId="77777777" w:rsidR="00E001AA" w:rsidRPr="001210BF" w:rsidRDefault="00F23EBC"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Beneficios fiscales de los sistemas de a</w:t>
      </w:r>
      <w:r w:rsidR="00E001AA" w:rsidRPr="001210BF">
        <w:rPr>
          <w:rFonts w:ascii="Century Gothic" w:hAnsi="Century Gothic" w:cs="Arial"/>
          <w:b/>
          <w:i w:val="0"/>
          <w:color w:val="auto"/>
          <w:sz w:val="24"/>
          <w:szCs w:val="24"/>
          <w:lang w:val="es-MX"/>
        </w:rPr>
        <w:t>ctuación</w:t>
      </w:r>
    </w:p>
    <w:p w14:paraId="4F9E2BC6"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17</w:t>
      </w:r>
      <w:r w:rsidR="006C1B78" w:rsidRPr="001210BF">
        <w:rPr>
          <w:rFonts w:ascii="Century Gothic" w:hAnsi="Century Gothic" w:cs="Arial"/>
          <w:b/>
          <w:sz w:val="24"/>
          <w:szCs w:val="24"/>
          <w:lang w:val="es-MX"/>
        </w:rPr>
        <w:t>6</w:t>
      </w:r>
      <w:r w:rsidR="00E001AA" w:rsidRPr="001210BF">
        <w:rPr>
          <w:rFonts w:ascii="Century Gothic" w:hAnsi="Century Gothic" w:cs="Arial"/>
          <w:b/>
          <w:sz w:val="24"/>
          <w:szCs w:val="24"/>
          <w:lang w:val="es-MX"/>
        </w:rPr>
        <w:t>.</w:t>
      </w:r>
      <w:r w:rsidR="009675A2" w:rsidRPr="001210BF">
        <w:rPr>
          <w:rFonts w:ascii="Century Gothic" w:hAnsi="Century Gothic" w:cs="Arial"/>
          <w:b/>
          <w:sz w:val="24"/>
          <w:szCs w:val="24"/>
          <w:lang w:val="es-MX"/>
        </w:rPr>
        <w:t xml:space="preserve"> </w:t>
      </w:r>
      <w:r w:rsidR="00E001AA" w:rsidRPr="001210BF">
        <w:rPr>
          <w:rFonts w:ascii="Century Gothic" w:hAnsi="Century Gothic" w:cs="Arial"/>
          <w:sz w:val="24"/>
          <w:szCs w:val="24"/>
          <w:lang w:val="es-MX"/>
        </w:rPr>
        <w:t>Las acciones que se realicen aplicando cualquier sistema de acción urbanística, deberán proyectarse y ejecutarse conforme a los planes de desarrollo urbano vigentes.</w:t>
      </w:r>
    </w:p>
    <w:p w14:paraId="02022A78" w14:textId="77777777" w:rsidR="0064540E" w:rsidRPr="00FD31D6" w:rsidRDefault="0064540E" w:rsidP="006928A8">
      <w:pPr>
        <w:spacing w:after="0" w:line="360" w:lineRule="auto"/>
        <w:jc w:val="both"/>
        <w:rPr>
          <w:rFonts w:ascii="Century Gothic" w:hAnsi="Century Gothic" w:cs="Arial"/>
          <w:sz w:val="26"/>
          <w:szCs w:val="26"/>
          <w:lang w:val="es-MX"/>
        </w:rPr>
      </w:pPr>
    </w:p>
    <w:p w14:paraId="2823E169"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fiscales de los municipios establecerán los beneficios que se otorguen a las acciones que se emprendan en los distintos sistemas de acción urbanística, conforme al interés público, el beneficio general y su objetivo social.</w:t>
      </w:r>
    </w:p>
    <w:p w14:paraId="038B4C3F" w14:textId="77777777" w:rsidR="0064540E" w:rsidRDefault="0064540E" w:rsidP="006928A8">
      <w:pPr>
        <w:spacing w:after="0" w:line="360" w:lineRule="auto"/>
        <w:jc w:val="both"/>
        <w:rPr>
          <w:rFonts w:ascii="Century Gothic" w:hAnsi="Century Gothic" w:cs="Arial"/>
          <w:sz w:val="18"/>
          <w:szCs w:val="18"/>
          <w:lang w:val="es-MX"/>
        </w:rPr>
      </w:pPr>
    </w:p>
    <w:p w14:paraId="59E4D490" w14:textId="77777777" w:rsidR="00FD31D6" w:rsidRDefault="00FD31D6" w:rsidP="006928A8">
      <w:pPr>
        <w:spacing w:after="0" w:line="360" w:lineRule="auto"/>
        <w:jc w:val="both"/>
        <w:rPr>
          <w:rFonts w:ascii="Century Gothic" w:hAnsi="Century Gothic" w:cs="Arial"/>
          <w:sz w:val="18"/>
          <w:szCs w:val="18"/>
          <w:lang w:val="es-MX"/>
        </w:rPr>
      </w:pPr>
    </w:p>
    <w:p w14:paraId="2512B635" w14:textId="77777777" w:rsidR="00FD31D6" w:rsidRPr="009440AA" w:rsidRDefault="00FD31D6" w:rsidP="006928A8">
      <w:pPr>
        <w:spacing w:after="0" w:line="360" w:lineRule="auto"/>
        <w:jc w:val="both"/>
        <w:rPr>
          <w:rFonts w:ascii="Century Gothic" w:hAnsi="Century Gothic" w:cs="Arial"/>
          <w:sz w:val="18"/>
          <w:szCs w:val="18"/>
          <w:lang w:val="es-MX"/>
        </w:rPr>
      </w:pPr>
    </w:p>
    <w:p w14:paraId="11F8C1DD" w14:textId="77777777" w:rsidR="009675A2" w:rsidRPr="001210BF" w:rsidRDefault="009675A2"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lastRenderedPageBreak/>
        <w:t>SECCIÓN TERCERA</w:t>
      </w:r>
    </w:p>
    <w:p w14:paraId="0F31FEE0" w14:textId="77777777" w:rsidR="00E001AA" w:rsidRPr="001210BF" w:rsidRDefault="009675A2"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POLÍGONOS DE ACTUACIÓN</w:t>
      </w:r>
    </w:p>
    <w:p w14:paraId="0C0B84B6" w14:textId="77777777" w:rsidR="00E001AA" w:rsidRPr="009440AA" w:rsidRDefault="00E001AA" w:rsidP="006928A8">
      <w:pPr>
        <w:spacing w:after="0" w:line="360" w:lineRule="auto"/>
        <w:jc w:val="both"/>
        <w:rPr>
          <w:rFonts w:ascii="Century Gothic" w:hAnsi="Century Gothic" w:cs="Arial"/>
          <w:sz w:val="18"/>
          <w:szCs w:val="18"/>
          <w:lang w:val="es-MX"/>
        </w:rPr>
      </w:pPr>
    </w:p>
    <w:p w14:paraId="30EEE979"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Polígonos de Actuación</w:t>
      </w:r>
    </w:p>
    <w:p w14:paraId="587F9901" w14:textId="6DCEF054" w:rsidR="00E001AA" w:rsidRPr="001210BF" w:rsidRDefault="0064540E" w:rsidP="006928A8">
      <w:pPr>
        <w:spacing w:after="0" w:line="360" w:lineRule="auto"/>
        <w:jc w:val="both"/>
        <w:rPr>
          <w:rFonts w:ascii="Century Gothic" w:hAnsi="Century Gothic" w:cs="Arial"/>
          <w:b/>
          <w:bCs/>
          <w:sz w:val="24"/>
          <w:szCs w:val="24"/>
          <w:lang w:val="es-MX"/>
        </w:rPr>
      </w:pPr>
      <w:r w:rsidRPr="001210BF">
        <w:rPr>
          <w:rFonts w:ascii="Century Gothic" w:hAnsi="Century Gothic" w:cs="Arial"/>
          <w:b/>
          <w:bCs/>
          <w:sz w:val="24"/>
          <w:szCs w:val="24"/>
          <w:lang w:val="es-MX"/>
        </w:rPr>
        <w:t>Artículo 17</w:t>
      </w:r>
      <w:r w:rsidR="006C1B78" w:rsidRPr="001210BF">
        <w:rPr>
          <w:rFonts w:ascii="Century Gothic" w:hAnsi="Century Gothic" w:cs="Arial"/>
          <w:b/>
          <w:bCs/>
          <w:sz w:val="24"/>
          <w:szCs w:val="24"/>
          <w:lang w:val="es-MX"/>
        </w:rPr>
        <w:t>7</w:t>
      </w:r>
      <w:r w:rsidR="009675A2" w:rsidRPr="001210BF">
        <w:rPr>
          <w:rFonts w:ascii="Century Gothic" w:hAnsi="Century Gothic" w:cs="Arial"/>
          <w:b/>
          <w:bCs/>
          <w:sz w:val="24"/>
          <w:szCs w:val="24"/>
          <w:lang w:val="es-MX"/>
        </w:rPr>
        <w:t>.</w:t>
      </w:r>
      <w:r w:rsidR="00E001AA" w:rsidRPr="001210BF">
        <w:rPr>
          <w:rFonts w:ascii="Century Gothic" w:hAnsi="Century Gothic" w:cs="Arial"/>
          <w:b/>
          <w:bCs/>
          <w:sz w:val="24"/>
          <w:szCs w:val="24"/>
          <w:lang w:val="es-MX"/>
        </w:rPr>
        <w:t xml:space="preserve"> </w:t>
      </w:r>
      <w:r w:rsidR="00E001AA" w:rsidRPr="001210BF">
        <w:rPr>
          <w:rFonts w:ascii="Century Gothic" w:hAnsi="Century Gothic" w:cs="Arial"/>
          <w:bCs/>
          <w:sz w:val="24"/>
          <w:szCs w:val="24"/>
          <w:lang w:val="es-MX"/>
        </w:rPr>
        <w:t>Podrán constituirse Polígonos de Actuación, para delimitar espacios que requieren de un tratamiento urbano específico, tanto para dotar de potencial y desarrollo a los predios que conforman el polígono, o para contener problemáticas urbanas detectadas y que requieran igualmente de normatividad complementaria para la implementación de acciones urbanísticas. Estos polígonos de</w:t>
      </w:r>
      <w:r w:rsidR="00A40A93" w:rsidRPr="001210BF">
        <w:rPr>
          <w:rFonts w:ascii="Century Gothic" w:hAnsi="Century Gothic" w:cs="Arial"/>
          <w:bCs/>
          <w:sz w:val="24"/>
          <w:szCs w:val="24"/>
          <w:lang w:val="es-MX"/>
        </w:rPr>
        <w:t>berán ser aprobados por los a</w:t>
      </w:r>
      <w:r w:rsidR="00E001AA" w:rsidRPr="001210BF">
        <w:rPr>
          <w:rFonts w:ascii="Century Gothic" w:hAnsi="Century Gothic" w:cs="Arial"/>
          <w:bCs/>
          <w:sz w:val="24"/>
          <w:szCs w:val="24"/>
          <w:lang w:val="es-MX"/>
        </w:rPr>
        <w:t>yuntamientos, ser publicados en el Periódico Oficial del Estado o en la Gaceta Municipal, e inscribirse en el Registro Público.</w:t>
      </w:r>
      <w:r w:rsidR="00E001AA" w:rsidRPr="001210BF">
        <w:rPr>
          <w:rFonts w:ascii="Century Gothic" w:hAnsi="Century Gothic" w:cs="Arial"/>
          <w:b/>
          <w:bCs/>
          <w:sz w:val="24"/>
          <w:szCs w:val="24"/>
          <w:lang w:val="es-MX"/>
        </w:rPr>
        <w:t xml:space="preserve"> </w:t>
      </w:r>
    </w:p>
    <w:p w14:paraId="321D913B" w14:textId="77777777" w:rsidR="00E001AA" w:rsidRPr="001210BF" w:rsidRDefault="00E001AA" w:rsidP="006928A8">
      <w:pPr>
        <w:spacing w:after="0" w:line="360" w:lineRule="auto"/>
        <w:jc w:val="both"/>
        <w:rPr>
          <w:rFonts w:ascii="Century Gothic" w:hAnsi="Century Gothic" w:cs="Arial"/>
          <w:b/>
          <w:bCs/>
          <w:sz w:val="24"/>
          <w:szCs w:val="24"/>
          <w:lang w:val="es-MX"/>
        </w:rPr>
      </w:pPr>
    </w:p>
    <w:p w14:paraId="3359646B" w14:textId="77777777" w:rsidR="005D1F68" w:rsidRPr="001210BF" w:rsidRDefault="005D1F68"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 xml:space="preserve">Identificación y constitución </w:t>
      </w:r>
    </w:p>
    <w:p w14:paraId="076E2A80" w14:textId="77777777" w:rsidR="00E001AA" w:rsidRPr="001210BF" w:rsidRDefault="0064540E"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Artículo 17</w:t>
      </w:r>
      <w:r w:rsidR="006C1B78" w:rsidRPr="001210BF">
        <w:rPr>
          <w:rFonts w:ascii="Century Gothic" w:hAnsi="Century Gothic" w:cs="Arial"/>
          <w:b/>
          <w:bCs/>
          <w:sz w:val="24"/>
          <w:szCs w:val="24"/>
          <w:lang w:val="es-MX"/>
        </w:rPr>
        <w:t>8</w:t>
      </w:r>
      <w:r w:rsidR="00E001AA" w:rsidRPr="001210BF">
        <w:rPr>
          <w:rFonts w:ascii="Century Gothic" w:hAnsi="Century Gothic" w:cs="Arial"/>
          <w:b/>
          <w:bCs/>
          <w:sz w:val="24"/>
          <w:szCs w:val="24"/>
          <w:lang w:val="es-MX"/>
        </w:rPr>
        <w:t xml:space="preserve">. </w:t>
      </w:r>
      <w:r w:rsidR="00E001AA" w:rsidRPr="001210BF">
        <w:rPr>
          <w:rFonts w:ascii="Century Gothic" w:hAnsi="Century Gothic" w:cs="Arial"/>
          <w:bCs/>
          <w:sz w:val="24"/>
          <w:szCs w:val="24"/>
          <w:lang w:val="es-MX"/>
        </w:rPr>
        <w:t>Los Polígonos de Desarrollo y Construcción Prioritarios, podrán ser identificados como Polígonos de Actuación, y su constitución podrá ser a través de la inclusión en la creación o actualización de los Planes Municipales de Desarrollo Urbano del Centro de Población, o como una herramienta urbana propuesta por la autoridad municipal, previa autorización del H. Ayuntamiento, debiendo de publicarse en el Periódico Oficial del Estado o en la Gaceta Municipal, e inscribirse en el Registro Público.</w:t>
      </w:r>
    </w:p>
    <w:p w14:paraId="28612ADF" w14:textId="77777777" w:rsidR="00D70471" w:rsidRPr="001210BF" w:rsidRDefault="00D70471" w:rsidP="006928A8">
      <w:pPr>
        <w:spacing w:after="0" w:line="360" w:lineRule="auto"/>
        <w:jc w:val="both"/>
        <w:rPr>
          <w:rFonts w:ascii="Century Gothic" w:hAnsi="Century Gothic" w:cs="Arial"/>
          <w:b/>
          <w:bCs/>
          <w:sz w:val="24"/>
          <w:szCs w:val="24"/>
          <w:lang w:val="es-MX"/>
        </w:rPr>
      </w:pPr>
    </w:p>
    <w:p w14:paraId="32B67398" w14:textId="77777777" w:rsidR="00E001AA" w:rsidRPr="001210BF" w:rsidRDefault="00D70471"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En caso de que estos polígonos impliquen modificaciones a lo dispuesto en</w:t>
      </w:r>
      <w:r w:rsidR="00DE0242" w:rsidRPr="001210BF">
        <w:rPr>
          <w:rFonts w:ascii="Century Gothic" w:hAnsi="Century Gothic" w:cs="Arial"/>
          <w:sz w:val="24"/>
          <w:szCs w:val="24"/>
          <w:lang w:val="es-MX"/>
        </w:rPr>
        <w:t xml:space="preserve"> los instrumentos de planeación municipal </w:t>
      </w:r>
      <w:r w:rsidRPr="001210BF">
        <w:rPr>
          <w:rFonts w:ascii="Century Gothic" w:hAnsi="Century Gothic" w:cs="Arial"/>
          <w:sz w:val="24"/>
          <w:szCs w:val="24"/>
          <w:lang w:val="es-MX"/>
        </w:rPr>
        <w:t xml:space="preserve">vigentes, deberán seguir el proceso establecido en esta </w:t>
      </w:r>
      <w:r w:rsidR="00A40A93" w:rsidRPr="001210BF">
        <w:rPr>
          <w:rFonts w:ascii="Century Gothic" w:hAnsi="Century Gothic" w:cs="Arial"/>
          <w:sz w:val="24"/>
          <w:szCs w:val="24"/>
          <w:lang w:val="es-MX"/>
        </w:rPr>
        <w:t>Ley</w:t>
      </w:r>
      <w:r w:rsidR="00DE0242" w:rsidRPr="001210BF">
        <w:rPr>
          <w:rFonts w:ascii="Century Gothic" w:hAnsi="Century Gothic" w:cs="Arial"/>
          <w:sz w:val="24"/>
          <w:szCs w:val="24"/>
          <w:lang w:val="es-MX"/>
        </w:rPr>
        <w:t xml:space="preserve"> para tal efecto</w:t>
      </w:r>
      <w:r w:rsidRPr="001210BF">
        <w:rPr>
          <w:rFonts w:ascii="Century Gothic" w:hAnsi="Century Gothic" w:cs="Arial"/>
          <w:sz w:val="24"/>
          <w:szCs w:val="24"/>
          <w:lang w:val="es-MX"/>
        </w:rPr>
        <w:t>.</w:t>
      </w:r>
    </w:p>
    <w:p w14:paraId="1C7D6C1B" w14:textId="77777777" w:rsidR="00D70471" w:rsidRPr="001210BF" w:rsidRDefault="00D70471" w:rsidP="006928A8">
      <w:pPr>
        <w:spacing w:after="0" w:line="360" w:lineRule="auto"/>
        <w:jc w:val="both"/>
        <w:rPr>
          <w:rFonts w:ascii="Century Gothic" w:hAnsi="Century Gothic" w:cs="Arial"/>
          <w:sz w:val="24"/>
          <w:szCs w:val="24"/>
          <w:lang w:val="es-MX"/>
        </w:rPr>
      </w:pPr>
    </w:p>
    <w:p w14:paraId="12A91224" w14:textId="77777777" w:rsidR="005D1F68" w:rsidRPr="001210BF" w:rsidRDefault="005D1F6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Definición de los Polígonos</w:t>
      </w:r>
    </w:p>
    <w:p w14:paraId="7B29A9BE" w14:textId="77777777" w:rsidR="00E001AA" w:rsidRPr="001210BF" w:rsidRDefault="0064540E"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17</w:t>
      </w:r>
      <w:r w:rsidR="006C1B78" w:rsidRPr="001210BF">
        <w:rPr>
          <w:rFonts w:ascii="Century Gothic" w:hAnsi="Century Gothic" w:cs="Arial"/>
          <w:b/>
          <w:sz w:val="24"/>
          <w:szCs w:val="24"/>
          <w:lang w:val="es-MX"/>
        </w:rPr>
        <w:t>9</w:t>
      </w:r>
      <w:r w:rsidR="009675A2" w:rsidRPr="001210BF">
        <w:rPr>
          <w:rFonts w:ascii="Century Gothic" w:hAnsi="Century Gothic" w:cs="Arial"/>
          <w:b/>
          <w:sz w:val="24"/>
          <w:szCs w:val="24"/>
          <w:lang w:val="es-MX"/>
        </w:rPr>
        <w:t>.</w:t>
      </w:r>
      <w:r w:rsidR="00E001AA" w:rsidRPr="001210BF">
        <w:rPr>
          <w:rFonts w:ascii="Century Gothic" w:hAnsi="Century Gothic" w:cs="Arial"/>
          <w:b/>
          <w:sz w:val="24"/>
          <w:szCs w:val="24"/>
          <w:lang w:val="es-MX"/>
        </w:rPr>
        <w:t xml:space="preserve"> </w:t>
      </w:r>
      <w:r w:rsidR="00E001AA" w:rsidRPr="001210BF">
        <w:rPr>
          <w:rFonts w:ascii="Century Gothic" w:hAnsi="Century Gothic" w:cs="Arial"/>
          <w:bCs/>
          <w:sz w:val="24"/>
          <w:szCs w:val="24"/>
          <w:lang w:val="es-MX"/>
        </w:rPr>
        <w:t>Los Planes</w:t>
      </w:r>
      <w:r w:rsidR="00E001AA" w:rsidRPr="001210BF">
        <w:rPr>
          <w:rFonts w:ascii="Century Gothic" w:hAnsi="Century Gothic" w:cs="Arial"/>
          <w:sz w:val="24"/>
          <w:szCs w:val="24"/>
          <w:lang w:val="es-MX"/>
        </w:rPr>
        <w:t xml:space="preserve"> de Desarrollo Urbano de Centros de Población deberán </w:t>
      </w:r>
      <w:r w:rsidR="00E001AA" w:rsidRPr="001210BF">
        <w:rPr>
          <w:rFonts w:ascii="Century Gothic" w:hAnsi="Century Gothic" w:cs="Arial"/>
          <w:bCs/>
          <w:sz w:val="24"/>
          <w:szCs w:val="24"/>
          <w:lang w:val="es-MX"/>
        </w:rPr>
        <w:t xml:space="preserve">definir los </w:t>
      </w:r>
      <w:r w:rsidR="00E001AA" w:rsidRPr="001210BF">
        <w:rPr>
          <w:rFonts w:ascii="Century Gothic" w:hAnsi="Century Gothic" w:cs="Arial"/>
          <w:sz w:val="24"/>
          <w:szCs w:val="24"/>
          <w:lang w:val="es-MX"/>
        </w:rPr>
        <w:t>Polígonos de Desarrollo y Construcción Prioritarios</w:t>
      </w:r>
      <w:r w:rsidR="00E001AA" w:rsidRPr="001210BF">
        <w:rPr>
          <w:rFonts w:ascii="Century Gothic" w:hAnsi="Century Gothic" w:cs="Arial"/>
          <w:bCs/>
          <w:sz w:val="24"/>
          <w:szCs w:val="24"/>
          <w:lang w:val="es-MX"/>
        </w:rPr>
        <w:t xml:space="preserve">, incluyendo los instrumentos de gestión aplicables por sector, colonia y predio. </w:t>
      </w:r>
    </w:p>
    <w:p w14:paraId="0861E6D9" w14:textId="77777777" w:rsidR="00E001AA" w:rsidRPr="001210BF" w:rsidRDefault="00E001AA" w:rsidP="006928A8">
      <w:pPr>
        <w:spacing w:after="0" w:line="360" w:lineRule="auto"/>
        <w:jc w:val="both"/>
        <w:rPr>
          <w:rFonts w:ascii="Century Gothic" w:hAnsi="Century Gothic" w:cs="Arial"/>
          <w:bCs/>
          <w:sz w:val="24"/>
          <w:szCs w:val="24"/>
          <w:lang w:val="es-MX"/>
        </w:rPr>
      </w:pPr>
    </w:p>
    <w:p w14:paraId="2EE1BA05" w14:textId="36E6B45D"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 xml:space="preserve">En dichos polígonos, deberá dotárseles de lineamientos complementarios que atendiendo a la localización, capacidad y cobertura de la infraestructura, así como a la dotación de equipamientos y de servicios públicos con que se cuenten, que les permita incrementar el potencial urbano del predio, tales como </w:t>
      </w:r>
      <w:proofErr w:type="spellStart"/>
      <w:r w:rsidRPr="001210BF">
        <w:rPr>
          <w:rFonts w:ascii="Century Gothic" w:hAnsi="Century Gothic" w:cs="Arial"/>
          <w:bCs/>
          <w:sz w:val="24"/>
          <w:szCs w:val="24"/>
          <w:lang w:val="es-MX"/>
        </w:rPr>
        <w:t>COS</w:t>
      </w:r>
      <w:proofErr w:type="spellEnd"/>
      <w:r w:rsidRPr="001210BF">
        <w:rPr>
          <w:rFonts w:ascii="Century Gothic" w:hAnsi="Century Gothic" w:cs="Arial"/>
          <w:bCs/>
          <w:sz w:val="24"/>
          <w:szCs w:val="24"/>
          <w:lang w:val="es-MX"/>
        </w:rPr>
        <w:t xml:space="preserve">, </w:t>
      </w:r>
      <w:proofErr w:type="spellStart"/>
      <w:r w:rsidRPr="001210BF">
        <w:rPr>
          <w:rFonts w:ascii="Century Gothic" w:hAnsi="Century Gothic" w:cs="Arial"/>
          <w:bCs/>
          <w:sz w:val="24"/>
          <w:szCs w:val="24"/>
          <w:lang w:val="es-MX"/>
        </w:rPr>
        <w:t>CUS</w:t>
      </w:r>
      <w:proofErr w:type="spellEnd"/>
      <w:r w:rsidRPr="001210BF">
        <w:rPr>
          <w:rFonts w:ascii="Century Gothic" w:hAnsi="Century Gothic" w:cs="Arial"/>
          <w:bCs/>
          <w:sz w:val="24"/>
          <w:szCs w:val="24"/>
          <w:lang w:val="es-MX"/>
        </w:rPr>
        <w:t>, Alturas, requerimientos para estacionamiento, o dosificación de usos de suelo, entre otros; los que deberán quedar establecidos en los planes o programas de ordenamiento territorial y desarrollo urbano o la reglamentación municipal respectiva</w:t>
      </w:r>
      <w:r w:rsidR="0064540E" w:rsidRPr="001210BF">
        <w:rPr>
          <w:rFonts w:ascii="Century Gothic" w:hAnsi="Century Gothic" w:cs="Arial"/>
          <w:bCs/>
          <w:sz w:val="24"/>
          <w:szCs w:val="24"/>
          <w:lang w:val="es-MX"/>
        </w:rPr>
        <w:t>.</w:t>
      </w:r>
    </w:p>
    <w:p w14:paraId="24AA2B95" w14:textId="77777777" w:rsidR="00E001AA" w:rsidRPr="001210BF" w:rsidRDefault="00E001AA" w:rsidP="006928A8">
      <w:pPr>
        <w:spacing w:after="0" w:line="360" w:lineRule="auto"/>
        <w:jc w:val="both"/>
        <w:rPr>
          <w:rFonts w:ascii="Century Gothic" w:hAnsi="Century Gothic" w:cs="Arial"/>
          <w:sz w:val="24"/>
          <w:szCs w:val="24"/>
          <w:lang w:val="es-MX"/>
        </w:rPr>
      </w:pPr>
    </w:p>
    <w:p w14:paraId="2F56BDD5" w14:textId="77777777" w:rsidR="00E001AA" w:rsidRPr="001210BF" w:rsidRDefault="00F23EBC"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Reglas para c</w:t>
      </w:r>
      <w:r w:rsidR="00E001AA" w:rsidRPr="001210BF">
        <w:rPr>
          <w:rFonts w:ascii="Century Gothic" w:hAnsi="Century Gothic" w:cs="Arial"/>
          <w:b/>
          <w:iCs/>
          <w:sz w:val="24"/>
          <w:szCs w:val="24"/>
          <w:lang w:val="es-MX"/>
        </w:rPr>
        <w:t>onstituir Polígonos de Actuación</w:t>
      </w:r>
    </w:p>
    <w:p w14:paraId="2DBD71E4" w14:textId="2B558994" w:rsidR="00A32857" w:rsidRPr="001210BF" w:rsidRDefault="0064540E" w:rsidP="006928A8">
      <w:pPr>
        <w:spacing w:after="0" w:line="360" w:lineRule="auto"/>
        <w:jc w:val="both"/>
        <w:rPr>
          <w:rFonts w:ascii="Century Gothic" w:hAnsi="Century Gothic" w:cs="Arial"/>
          <w:b/>
          <w:bCs/>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80</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0948DD">
        <w:rPr>
          <w:rFonts w:ascii="Century Gothic" w:hAnsi="Century Gothic" w:cs="Arial"/>
          <w:sz w:val="24"/>
          <w:szCs w:val="24"/>
          <w:lang w:val="es-MX"/>
        </w:rPr>
        <w:t xml:space="preserve">Para la aprobación de </w:t>
      </w:r>
      <w:r w:rsidR="00E001AA" w:rsidRPr="001210BF">
        <w:rPr>
          <w:rFonts w:ascii="Century Gothic" w:hAnsi="Century Gothic" w:cs="Arial"/>
          <w:bCs/>
          <w:sz w:val="24"/>
          <w:szCs w:val="24"/>
          <w:lang w:val="es-MX"/>
        </w:rPr>
        <w:t xml:space="preserve">polígonos de actuación, </w:t>
      </w:r>
      <w:r w:rsidR="000948DD">
        <w:rPr>
          <w:rFonts w:ascii="Century Gothic" w:hAnsi="Century Gothic" w:cs="Arial"/>
          <w:bCs/>
          <w:sz w:val="24"/>
          <w:szCs w:val="24"/>
          <w:lang w:val="es-MX"/>
        </w:rPr>
        <w:t>se deberá</w:t>
      </w:r>
      <w:r w:rsidR="00E001AA" w:rsidRPr="001210BF">
        <w:rPr>
          <w:rFonts w:ascii="Century Gothic" w:hAnsi="Century Gothic" w:cs="Arial"/>
          <w:bCs/>
          <w:sz w:val="24"/>
          <w:szCs w:val="24"/>
          <w:lang w:val="es-MX"/>
        </w:rPr>
        <w:t xml:space="preserve"> realizar cuando menos </w:t>
      </w:r>
      <w:r w:rsidR="000948DD">
        <w:rPr>
          <w:rFonts w:ascii="Century Gothic" w:hAnsi="Century Gothic" w:cs="Arial"/>
          <w:bCs/>
          <w:sz w:val="24"/>
          <w:szCs w:val="24"/>
          <w:lang w:val="es-MX"/>
        </w:rPr>
        <w:t xml:space="preserve">una audiencia pública y someterlos </w:t>
      </w:r>
      <w:r w:rsidR="00E001AA" w:rsidRPr="001210BF">
        <w:rPr>
          <w:rFonts w:ascii="Century Gothic" w:hAnsi="Century Gothic" w:cs="Arial"/>
          <w:bCs/>
          <w:sz w:val="24"/>
          <w:szCs w:val="24"/>
          <w:lang w:val="es-MX"/>
        </w:rPr>
        <w:t>a consulta por un periodo de treinta días naturales.</w:t>
      </w:r>
    </w:p>
    <w:p w14:paraId="57C705AD" w14:textId="77777777" w:rsidR="00E001AA" w:rsidRPr="001210BF" w:rsidRDefault="00E001AA" w:rsidP="006928A8">
      <w:pPr>
        <w:spacing w:after="0" w:line="360" w:lineRule="auto"/>
        <w:jc w:val="both"/>
        <w:rPr>
          <w:rFonts w:ascii="Century Gothic" w:hAnsi="Century Gothic" w:cs="Arial"/>
          <w:sz w:val="24"/>
          <w:szCs w:val="24"/>
          <w:lang w:val="es-MX"/>
        </w:rPr>
      </w:pPr>
    </w:p>
    <w:p w14:paraId="0931B37D" w14:textId="77777777" w:rsidR="00E001AA" w:rsidRPr="001210BF" w:rsidRDefault="00E001AA"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Contenido de los Polígonos de Actuación</w:t>
      </w:r>
    </w:p>
    <w:p w14:paraId="52BF7CA1" w14:textId="77777777" w:rsidR="00E001AA" w:rsidRPr="001210BF" w:rsidRDefault="0064540E"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81</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hAnsi="Century Gothic" w:cs="Arial"/>
          <w:bCs/>
          <w:sz w:val="24"/>
          <w:szCs w:val="24"/>
          <w:lang w:val="es-MX"/>
        </w:rPr>
        <w:t>Los polígonos de actuación contendrán:</w:t>
      </w:r>
    </w:p>
    <w:p w14:paraId="171D0B80" w14:textId="77777777"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 </w:t>
      </w:r>
    </w:p>
    <w:p w14:paraId="504EED43"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delimitación de los predios</w:t>
      </w:r>
      <w:r w:rsidR="0064540E" w:rsidRPr="001210BF">
        <w:rPr>
          <w:rFonts w:ascii="Century Gothic" w:hAnsi="Century Gothic" w:cs="Arial"/>
          <w:bCs/>
          <w:lang w:val="es-MX"/>
        </w:rPr>
        <w:t xml:space="preserve"> y zonas.</w:t>
      </w:r>
    </w:p>
    <w:p w14:paraId="7EF11347" w14:textId="77777777" w:rsidR="0064540E" w:rsidRPr="001210BF" w:rsidRDefault="0064540E" w:rsidP="006928A8">
      <w:pPr>
        <w:pStyle w:val="Prrafodelista"/>
        <w:spacing w:line="360" w:lineRule="auto"/>
        <w:ind w:left="1080"/>
        <w:jc w:val="both"/>
        <w:rPr>
          <w:rFonts w:ascii="Century Gothic" w:hAnsi="Century Gothic" w:cs="Arial"/>
          <w:bCs/>
          <w:lang w:val="es-MX"/>
        </w:rPr>
      </w:pPr>
    </w:p>
    <w:p w14:paraId="017D993C"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memoria descriptiva del proyecto, obra o acció</w:t>
      </w:r>
      <w:r w:rsidR="0064540E" w:rsidRPr="001210BF">
        <w:rPr>
          <w:rFonts w:ascii="Century Gothic" w:hAnsi="Century Gothic" w:cs="Arial"/>
          <w:bCs/>
          <w:lang w:val="es-MX"/>
        </w:rPr>
        <w:t>n que se pretenda llevar a cabo.</w:t>
      </w:r>
    </w:p>
    <w:p w14:paraId="4A6C51D0" w14:textId="77777777" w:rsidR="0002081B" w:rsidRPr="001210BF" w:rsidRDefault="0002081B" w:rsidP="006928A8">
      <w:pPr>
        <w:spacing w:after="0" w:line="360" w:lineRule="auto"/>
        <w:jc w:val="both"/>
        <w:rPr>
          <w:rFonts w:ascii="Century Gothic" w:hAnsi="Century Gothic" w:cs="Arial"/>
          <w:bCs/>
          <w:sz w:val="24"/>
          <w:szCs w:val="24"/>
          <w:lang w:val="es-MX"/>
        </w:rPr>
      </w:pPr>
    </w:p>
    <w:p w14:paraId="388B6930"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 xml:space="preserve">La información, estudios técnicos y dictámenes que contemplen la factibilidad de la acción o proyecto de que se trate, incluyendo la evaluación de </w:t>
      </w:r>
      <w:r w:rsidRPr="001210BF">
        <w:rPr>
          <w:rFonts w:ascii="Century Gothic" w:hAnsi="Century Gothic" w:cs="Arial"/>
          <w:lang w:val="es-MX"/>
        </w:rPr>
        <w:t>Impacto Territorial y Urbano</w:t>
      </w:r>
      <w:r w:rsidR="003E10DF" w:rsidRPr="001210BF">
        <w:rPr>
          <w:rFonts w:ascii="Century Gothic" w:hAnsi="Century Gothic" w:cs="Arial"/>
          <w:bCs/>
          <w:lang w:val="es-MX"/>
        </w:rPr>
        <w:t>, así como la</w:t>
      </w:r>
      <w:r w:rsidR="0002081B" w:rsidRPr="001210BF">
        <w:rPr>
          <w:rFonts w:ascii="Century Gothic" w:hAnsi="Century Gothic" w:cs="Arial"/>
          <w:bCs/>
          <w:lang w:val="es-MX"/>
        </w:rPr>
        <w:t xml:space="preserve"> </w:t>
      </w:r>
      <w:r w:rsidRPr="001210BF">
        <w:rPr>
          <w:rFonts w:ascii="Century Gothic" w:hAnsi="Century Gothic" w:cs="Arial"/>
          <w:bCs/>
          <w:lang w:val="es-MX"/>
        </w:rPr>
        <w:t>factibilidad de los organismos operadores de servicios públicos básicos</w:t>
      </w:r>
      <w:r w:rsidR="008F56BE" w:rsidRPr="001210BF">
        <w:rPr>
          <w:rFonts w:ascii="Century Gothic" w:hAnsi="Century Gothic" w:cs="Arial"/>
          <w:bCs/>
          <w:lang w:val="es-MX"/>
        </w:rPr>
        <w:t>.</w:t>
      </w:r>
    </w:p>
    <w:p w14:paraId="574F2676" w14:textId="77777777" w:rsidR="0002081B" w:rsidRPr="001210BF" w:rsidRDefault="0002081B" w:rsidP="006928A8">
      <w:pPr>
        <w:spacing w:after="0" w:line="360" w:lineRule="auto"/>
        <w:jc w:val="both"/>
        <w:rPr>
          <w:rFonts w:ascii="Century Gothic" w:hAnsi="Century Gothic" w:cs="Arial"/>
          <w:bCs/>
          <w:sz w:val="24"/>
          <w:szCs w:val="24"/>
          <w:lang w:val="es-MX"/>
        </w:rPr>
      </w:pPr>
    </w:p>
    <w:p w14:paraId="12835669"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especificación del sistema de actuación</w:t>
      </w:r>
      <w:r w:rsidR="0002081B" w:rsidRPr="001210BF">
        <w:rPr>
          <w:rFonts w:ascii="Century Gothic" w:hAnsi="Century Gothic" w:cs="Arial"/>
          <w:bCs/>
          <w:lang w:val="es-MX"/>
        </w:rPr>
        <w:t xml:space="preserve"> a través del cual se ejecutará.</w:t>
      </w:r>
    </w:p>
    <w:p w14:paraId="5396AFF1" w14:textId="77777777" w:rsidR="0002081B" w:rsidRPr="001210BF" w:rsidRDefault="0002081B" w:rsidP="006928A8">
      <w:pPr>
        <w:spacing w:after="0" w:line="360" w:lineRule="auto"/>
        <w:jc w:val="both"/>
        <w:rPr>
          <w:rFonts w:ascii="Century Gothic" w:hAnsi="Century Gothic" w:cs="Arial"/>
          <w:bCs/>
          <w:sz w:val="24"/>
          <w:szCs w:val="24"/>
          <w:lang w:val="es-MX"/>
        </w:rPr>
      </w:pPr>
    </w:p>
    <w:p w14:paraId="56E89A6C"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Las personas físicas y morales, públicas o privadas, que intervendrán en su ejecución, precisando los derechos y obligaciones que a</w:t>
      </w:r>
      <w:r w:rsidR="0002081B" w:rsidRPr="001210BF">
        <w:rPr>
          <w:rFonts w:ascii="Century Gothic" w:hAnsi="Century Gothic" w:cs="Arial"/>
          <w:bCs/>
          <w:lang w:val="es-MX"/>
        </w:rPr>
        <w:t xml:space="preserve"> cada una de ellas correspondan.</w:t>
      </w:r>
    </w:p>
    <w:p w14:paraId="34791453" w14:textId="77777777" w:rsidR="0002081B" w:rsidRPr="001210BF" w:rsidRDefault="0002081B" w:rsidP="006928A8">
      <w:pPr>
        <w:spacing w:after="0" w:line="360" w:lineRule="auto"/>
        <w:jc w:val="both"/>
        <w:rPr>
          <w:rFonts w:ascii="Century Gothic" w:hAnsi="Century Gothic" w:cs="Arial"/>
          <w:bCs/>
          <w:sz w:val="24"/>
          <w:szCs w:val="24"/>
          <w:lang w:val="es-MX"/>
        </w:rPr>
      </w:pPr>
    </w:p>
    <w:p w14:paraId="240D8DFE" w14:textId="33FC7C61"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lastRenderedPageBreak/>
        <w:t>El origen de los recurs</w:t>
      </w:r>
      <w:r w:rsidR="000948DD">
        <w:rPr>
          <w:rFonts w:ascii="Century Gothic" w:hAnsi="Century Gothic" w:cs="Arial"/>
          <w:bCs/>
          <w:lang w:val="es-MX"/>
        </w:rPr>
        <w:t>os necesarios para su ejecución</w:t>
      </w:r>
      <w:r w:rsidRPr="001210BF">
        <w:rPr>
          <w:rFonts w:ascii="Century Gothic" w:hAnsi="Century Gothic" w:cs="Arial"/>
          <w:bCs/>
          <w:lang w:val="es-MX"/>
        </w:rPr>
        <w:t xml:space="preserve"> y</w:t>
      </w:r>
      <w:r w:rsidR="000948DD">
        <w:rPr>
          <w:rFonts w:ascii="Century Gothic" w:hAnsi="Century Gothic" w:cs="Arial"/>
          <w:bCs/>
          <w:lang w:val="es-MX"/>
        </w:rPr>
        <w:t>,</w:t>
      </w:r>
      <w:r w:rsidRPr="001210BF">
        <w:rPr>
          <w:rFonts w:ascii="Century Gothic" w:hAnsi="Century Gothic" w:cs="Arial"/>
          <w:bCs/>
          <w:lang w:val="es-MX"/>
        </w:rPr>
        <w:t xml:space="preserve"> en su caso, la propuesta de recuperación de costos respectiva,</w:t>
      </w:r>
      <w:r w:rsidRPr="001210BF">
        <w:rPr>
          <w:rFonts w:ascii="Century Gothic" w:eastAsia="Cambria" w:hAnsi="Century Gothic" w:cs="Arial"/>
          <w:bCs/>
          <w:lang w:val="es-MX"/>
        </w:rPr>
        <w:t xml:space="preserve"> cuando proceda</w:t>
      </w:r>
      <w:r w:rsidR="0002081B" w:rsidRPr="001210BF">
        <w:rPr>
          <w:rFonts w:ascii="Century Gothic" w:hAnsi="Century Gothic" w:cs="Arial"/>
          <w:bCs/>
          <w:lang w:val="es-MX"/>
        </w:rPr>
        <w:t>.</w:t>
      </w:r>
    </w:p>
    <w:p w14:paraId="370D1AF2" w14:textId="77777777" w:rsidR="0002081B" w:rsidRPr="001210BF" w:rsidRDefault="0002081B" w:rsidP="006928A8">
      <w:pPr>
        <w:spacing w:after="0" w:line="360" w:lineRule="auto"/>
        <w:jc w:val="both"/>
        <w:rPr>
          <w:rFonts w:ascii="Century Gothic" w:hAnsi="Century Gothic" w:cs="Arial"/>
          <w:bCs/>
          <w:sz w:val="24"/>
          <w:szCs w:val="24"/>
          <w:lang w:val="es-MX"/>
        </w:rPr>
      </w:pPr>
    </w:p>
    <w:p w14:paraId="0CCF8F4F"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El cronograma de trabajo para la ejecución de las acciones, obras o proyectos de que se trate,</w:t>
      </w:r>
      <w:r w:rsidRPr="001210BF">
        <w:rPr>
          <w:rFonts w:ascii="Century Gothic" w:eastAsia="Cambria" w:hAnsi="Century Gothic" w:cs="Arial"/>
          <w:bCs/>
          <w:lang w:val="es-MX"/>
        </w:rPr>
        <w:t xml:space="preserve"> cuando proceda</w:t>
      </w:r>
      <w:r w:rsidR="0002081B" w:rsidRPr="001210BF">
        <w:rPr>
          <w:rFonts w:ascii="Century Gothic" w:hAnsi="Century Gothic" w:cs="Arial"/>
          <w:bCs/>
          <w:lang w:val="es-MX"/>
        </w:rPr>
        <w:t>.</w:t>
      </w:r>
    </w:p>
    <w:p w14:paraId="11B97190" w14:textId="77777777" w:rsidR="0002081B" w:rsidRPr="001210BF" w:rsidRDefault="0002081B" w:rsidP="006928A8">
      <w:pPr>
        <w:spacing w:after="0" w:line="360" w:lineRule="auto"/>
        <w:jc w:val="both"/>
        <w:rPr>
          <w:rFonts w:ascii="Century Gothic" w:hAnsi="Century Gothic" w:cs="Arial"/>
          <w:bCs/>
          <w:sz w:val="24"/>
          <w:szCs w:val="24"/>
          <w:lang w:val="es-MX"/>
        </w:rPr>
      </w:pPr>
    </w:p>
    <w:p w14:paraId="12466D11"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El área de influencia del polígono, así como un análisis de los costos y ben</w:t>
      </w:r>
      <w:r w:rsidR="0002081B" w:rsidRPr="001210BF">
        <w:rPr>
          <w:rFonts w:ascii="Century Gothic" w:hAnsi="Century Gothic" w:cs="Arial"/>
          <w:bCs/>
          <w:lang w:val="es-MX"/>
        </w:rPr>
        <w:t>eficios que genere su ejecución.</w:t>
      </w:r>
    </w:p>
    <w:p w14:paraId="32D2F127" w14:textId="77777777" w:rsidR="0002081B" w:rsidRPr="001210BF" w:rsidRDefault="0002081B" w:rsidP="006928A8">
      <w:pPr>
        <w:spacing w:after="0" w:line="360" w:lineRule="auto"/>
        <w:jc w:val="both"/>
        <w:rPr>
          <w:rFonts w:ascii="Century Gothic" w:hAnsi="Century Gothic" w:cs="Arial"/>
          <w:bCs/>
          <w:sz w:val="24"/>
          <w:szCs w:val="24"/>
          <w:lang w:val="es-MX"/>
        </w:rPr>
      </w:pPr>
    </w:p>
    <w:p w14:paraId="617A460C"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 xml:space="preserve">La dotación e integración de la infraestructura urbana requerida </w:t>
      </w:r>
      <w:r w:rsidR="0002081B" w:rsidRPr="001210BF">
        <w:rPr>
          <w:rFonts w:ascii="Century Gothic" w:hAnsi="Century Gothic" w:cs="Arial"/>
          <w:bCs/>
          <w:lang w:val="es-MX"/>
        </w:rPr>
        <w:t>con el territorio colindante.</w:t>
      </w:r>
    </w:p>
    <w:p w14:paraId="2ADE353E" w14:textId="77777777" w:rsidR="0002081B" w:rsidRPr="001210BF" w:rsidRDefault="0002081B" w:rsidP="006928A8">
      <w:pPr>
        <w:spacing w:after="0" w:line="360" w:lineRule="auto"/>
        <w:jc w:val="both"/>
        <w:rPr>
          <w:rFonts w:ascii="Century Gothic" w:hAnsi="Century Gothic" w:cs="Arial"/>
          <w:bCs/>
          <w:sz w:val="24"/>
          <w:szCs w:val="24"/>
          <w:lang w:val="es-MX"/>
        </w:rPr>
      </w:pPr>
    </w:p>
    <w:p w14:paraId="29AD612B"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ubicación y dotación de los espacios necesarios para el equipamiento urbano.</w:t>
      </w:r>
    </w:p>
    <w:p w14:paraId="7B7579B2" w14:textId="77777777" w:rsidR="00827439" w:rsidRPr="001210BF" w:rsidRDefault="00827439" w:rsidP="006928A8">
      <w:pPr>
        <w:pStyle w:val="Prrafodelista"/>
        <w:spacing w:line="360" w:lineRule="auto"/>
        <w:rPr>
          <w:rFonts w:ascii="Century Gothic" w:hAnsi="Century Gothic" w:cs="Arial"/>
          <w:bCs/>
          <w:lang w:val="es-MX"/>
        </w:rPr>
      </w:pPr>
    </w:p>
    <w:p w14:paraId="64CAA204" w14:textId="666E283E" w:rsidR="00827439" w:rsidRPr="001210BF" w:rsidRDefault="00827439"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Deberán ser congruentes con la Estrategia del Plan Municipal de Desarrollo Urbano del Centro de Población, para lo cual la Secretaría en un plazo de treinta días hábiles, contados a partir de que conozca del proyecto deberá emitir su</w:t>
      </w:r>
      <w:r w:rsidR="000948DD">
        <w:rPr>
          <w:rFonts w:ascii="Century Gothic" w:hAnsi="Century Gothic" w:cs="Arial"/>
          <w:bCs/>
          <w:sz w:val="24"/>
          <w:szCs w:val="24"/>
          <w:lang w:val="es-MX"/>
        </w:rPr>
        <w:t xml:space="preserve"> dictamen;</w:t>
      </w:r>
      <w:r w:rsidR="00BA795B" w:rsidRPr="001210BF">
        <w:rPr>
          <w:rFonts w:ascii="Century Gothic" w:hAnsi="Century Gothic" w:cs="Arial"/>
          <w:bCs/>
          <w:sz w:val="24"/>
          <w:szCs w:val="24"/>
          <w:lang w:val="es-MX"/>
        </w:rPr>
        <w:t xml:space="preserve"> de no producirse e</w:t>
      </w:r>
      <w:r w:rsidRPr="001210BF">
        <w:rPr>
          <w:rFonts w:ascii="Century Gothic" w:hAnsi="Century Gothic" w:cs="Arial"/>
          <w:bCs/>
          <w:sz w:val="24"/>
          <w:szCs w:val="24"/>
          <w:lang w:val="es-MX"/>
        </w:rPr>
        <w:t>ste en el plazo fijado, se entenderá que fue en sentido positivo.</w:t>
      </w:r>
    </w:p>
    <w:p w14:paraId="4CB65323" w14:textId="77777777" w:rsidR="00E001AA" w:rsidRDefault="00E001AA" w:rsidP="006928A8">
      <w:pPr>
        <w:spacing w:after="0" w:line="360" w:lineRule="auto"/>
        <w:jc w:val="both"/>
        <w:rPr>
          <w:rFonts w:ascii="Century Gothic" w:hAnsi="Century Gothic" w:cs="Arial"/>
          <w:bCs/>
          <w:sz w:val="24"/>
          <w:szCs w:val="24"/>
          <w:lang w:val="es-MX"/>
        </w:rPr>
      </w:pPr>
    </w:p>
    <w:p w14:paraId="4430F2AD" w14:textId="77777777" w:rsidR="00FD31D6" w:rsidRPr="001210BF" w:rsidRDefault="00FD31D6" w:rsidP="006928A8">
      <w:pPr>
        <w:spacing w:after="0" w:line="360" w:lineRule="auto"/>
        <w:jc w:val="both"/>
        <w:rPr>
          <w:rFonts w:ascii="Century Gothic" w:hAnsi="Century Gothic" w:cs="Arial"/>
          <w:bCs/>
          <w:sz w:val="24"/>
          <w:szCs w:val="24"/>
          <w:lang w:val="es-MX"/>
        </w:rPr>
      </w:pPr>
    </w:p>
    <w:p w14:paraId="09A03DD6" w14:textId="77777777" w:rsidR="00E001AA" w:rsidRPr="001210BF" w:rsidRDefault="00F23EBC"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lastRenderedPageBreak/>
        <w:t>Ejecución de acciones u</w:t>
      </w:r>
      <w:r w:rsidR="00E001AA" w:rsidRPr="001210BF">
        <w:rPr>
          <w:rFonts w:ascii="Century Gothic" w:hAnsi="Century Gothic" w:cs="Arial"/>
          <w:b/>
          <w:iCs/>
          <w:sz w:val="24"/>
          <w:szCs w:val="24"/>
          <w:lang w:val="es-MX"/>
        </w:rPr>
        <w:t>rbanas en Polígonos de Actuación</w:t>
      </w:r>
    </w:p>
    <w:p w14:paraId="6370DF3B" w14:textId="77777777" w:rsidR="00E001AA" w:rsidRPr="001210BF" w:rsidRDefault="0002081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82</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hAnsi="Century Gothic" w:cs="Arial"/>
          <w:bCs/>
          <w:sz w:val="24"/>
          <w:szCs w:val="24"/>
          <w:lang w:val="es-MX"/>
        </w:rPr>
        <w:t>La ejecución de las acciones urbanas a través de polígonos de actuación se podrá llevar a cabo mediante la participación pr</w:t>
      </w:r>
      <w:r w:rsidR="00F255D8" w:rsidRPr="001210BF">
        <w:rPr>
          <w:rFonts w:ascii="Century Gothic" w:hAnsi="Century Gothic" w:cs="Arial"/>
          <w:bCs/>
          <w:sz w:val="24"/>
          <w:szCs w:val="24"/>
          <w:lang w:val="es-MX"/>
        </w:rPr>
        <w:t>ivada, social o por cooperación, para lo cual el municipio emitirá los términos a que se sujetarán dichas acciones.</w:t>
      </w:r>
    </w:p>
    <w:p w14:paraId="7C30C5E1" w14:textId="77777777" w:rsidR="00827439" w:rsidRPr="001210BF" w:rsidRDefault="00827439" w:rsidP="006928A8">
      <w:pPr>
        <w:spacing w:after="0" w:line="360" w:lineRule="auto"/>
        <w:jc w:val="both"/>
        <w:rPr>
          <w:rFonts w:ascii="Century Gothic" w:hAnsi="Century Gothic" w:cs="Arial"/>
          <w:bCs/>
          <w:sz w:val="24"/>
          <w:szCs w:val="24"/>
          <w:lang w:val="es-MX"/>
        </w:rPr>
      </w:pPr>
    </w:p>
    <w:p w14:paraId="762434B5" w14:textId="77777777" w:rsidR="00827439" w:rsidRPr="001210BF" w:rsidRDefault="00827439"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Estos polígonos podrán ser objeto del reagrupamiento de predios a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6606FA37" w14:textId="77777777"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 </w:t>
      </w:r>
    </w:p>
    <w:p w14:paraId="34B9F090" w14:textId="77777777" w:rsidR="00E001AA" w:rsidRPr="001210BF" w:rsidRDefault="00F23EBC"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Derechos y o</w:t>
      </w:r>
      <w:r w:rsidR="00E001AA" w:rsidRPr="001210BF">
        <w:rPr>
          <w:rFonts w:ascii="Century Gothic" w:hAnsi="Century Gothic" w:cs="Arial"/>
          <w:b/>
          <w:iCs/>
          <w:sz w:val="24"/>
          <w:szCs w:val="24"/>
          <w:lang w:val="es-MX"/>
        </w:rPr>
        <w:t>bligaciones en los Polígonos de Actuación</w:t>
      </w:r>
    </w:p>
    <w:p w14:paraId="5C4EA352" w14:textId="56C1F815" w:rsidR="00E001AA" w:rsidRPr="001210BF" w:rsidRDefault="0002081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183</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hAnsi="Century Gothic" w:cs="Arial"/>
          <w:bCs/>
          <w:sz w:val="24"/>
          <w:szCs w:val="24"/>
          <w:lang w:val="es-MX"/>
        </w:rPr>
        <w:t>Los derechos y oblig</w:t>
      </w:r>
      <w:r w:rsidR="000948DD">
        <w:rPr>
          <w:rFonts w:ascii="Century Gothic" w:hAnsi="Century Gothic" w:cs="Arial"/>
          <w:bCs/>
          <w:sz w:val="24"/>
          <w:szCs w:val="24"/>
          <w:lang w:val="es-MX"/>
        </w:rPr>
        <w:t>aciones relacionado</w:t>
      </w:r>
      <w:r w:rsidR="00E001AA" w:rsidRPr="001210BF">
        <w:rPr>
          <w:rFonts w:ascii="Century Gothic" w:hAnsi="Century Gothic" w:cs="Arial"/>
          <w:bCs/>
          <w:sz w:val="24"/>
          <w:szCs w:val="24"/>
          <w:lang w:val="es-MX"/>
        </w:rPr>
        <w:t>s con las obras o proyectos a ejecutar en los polígonos de actuación, en cumplimiento del plan de que se trate, qu</w:t>
      </w:r>
      <w:r w:rsidRPr="001210BF">
        <w:rPr>
          <w:rFonts w:ascii="Century Gothic" w:hAnsi="Century Gothic" w:cs="Arial"/>
          <w:bCs/>
          <w:sz w:val="24"/>
          <w:szCs w:val="24"/>
          <w:lang w:val="es-MX"/>
        </w:rPr>
        <w:t>edarán debidamente establecidos</w:t>
      </w:r>
      <w:r w:rsidR="00E001AA" w:rsidRPr="001210BF">
        <w:rPr>
          <w:rFonts w:ascii="Century Gothic" w:hAnsi="Century Gothic" w:cs="Arial"/>
          <w:bCs/>
          <w:sz w:val="24"/>
          <w:szCs w:val="24"/>
          <w:lang w:val="es-MX"/>
        </w:rPr>
        <w:t xml:space="preserve"> mediante los convenios respectivos.</w:t>
      </w:r>
    </w:p>
    <w:p w14:paraId="4FDC66EA" w14:textId="77777777" w:rsidR="00E001AA" w:rsidRPr="001210BF" w:rsidRDefault="00E001AA" w:rsidP="006928A8">
      <w:pPr>
        <w:spacing w:after="0" w:line="360" w:lineRule="auto"/>
        <w:jc w:val="both"/>
        <w:rPr>
          <w:rFonts w:ascii="Century Gothic" w:hAnsi="Century Gothic" w:cs="Arial"/>
          <w:bCs/>
          <w:sz w:val="24"/>
          <w:szCs w:val="24"/>
          <w:lang w:val="es-MX"/>
        </w:rPr>
      </w:pPr>
    </w:p>
    <w:p w14:paraId="55650EF3" w14:textId="77777777" w:rsidR="00E001AA" w:rsidRPr="001210BF" w:rsidRDefault="009C16F2"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El Estado y los m</w:t>
      </w:r>
      <w:r w:rsidR="00E001AA" w:rsidRPr="001210BF">
        <w:rPr>
          <w:rFonts w:ascii="Century Gothic" w:hAnsi="Century Gothic" w:cs="Arial"/>
          <w:bCs/>
          <w:sz w:val="24"/>
          <w:szCs w:val="24"/>
          <w:lang w:val="es-MX"/>
        </w:rPr>
        <w:t xml:space="preserve">unicipios promoverán facilidades administrativas y estímulos fiscales para la ejecución de los planes, particularmente en los </w:t>
      </w:r>
      <w:r w:rsidR="00E001AA" w:rsidRPr="001210BF">
        <w:rPr>
          <w:rFonts w:ascii="Century Gothic" w:hAnsi="Century Gothic" w:cs="Arial"/>
          <w:sz w:val="24"/>
          <w:szCs w:val="24"/>
          <w:lang w:val="es-MX"/>
        </w:rPr>
        <w:t>Polígonos de Desarrollo y Construcción Prioritarios</w:t>
      </w:r>
      <w:r w:rsidR="00E001AA" w:rsidRPr="001210BF">
        <w:rPr>
          <w:rFonts w:ascii="Century Gothic" w:hAnsi="Century Gothic" w:cs="Arial"/>
          <w:bCs/>
          <w:sz w:val="24"/>
          <w:szCs w:val="24"/>
          <w:lang w:val="es-MX"/>
        </w:rPr>
        <w:t>.</w:t>
      </w:r>
    </w:p>
    <w:p w14:paraId="20FB685B" w14:textId="77777777" w:rsidR="00E001AA" w:rsidRPr="001210BF" w:rsidRDefault="00E001AA" w:rsidP="006928A8">
      <w:pPr>
        <w:spacing w:after="0" w:line="360" w:lineRule="auto"/>
        <w:jc w:val="both"/>
        <w:rPr>
          <w:rFonts w:ascii="Century Gothic" w:hAnsi="Century Gothic" w:cs="Arial"/>
          <w:bCs/>
          <w:sz w:val="24"/>
          <w:szCs w:val="24"/>
          <w:lang w:val="es-MX"/>
        </w:rPr>
      </w:pPr>
    </w:p>
    <w:p w14:paraId="67DF29FF" w14:textId="0C795B11"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En caso de incumplimiento de las obligaciones que se deri</w:t>
      </w:r>
      <w:r w:rsidR="000948DD">
        <w:rPr>
          <w:rFonts w:ascii="Century Gothic" w:hAnsi="Century Gothic" w:cs="Arial"/>
          <w:bCs/>
          <w:sz w:val="24"/>
          <w:szCs w:val="24"/>
          <w:lang w:val="es-MX"/>
        </w:rPr>
        <w:t>ven del convenio mencionado, las personas afectada</w:t>
      </w:r>
      <w:r w:rsidRPr="001210BF">
        <w:rPr>
          <w:rFonts w:ascii="Century Gothic" w:hAnsi="Century Gothic" w:cs="Arial"/>
          <w:bCs/>
          <w:sz w:val="24"/>
          <w:szCs w:val="24"/>
          <w:lang w:val="es-MX"/>
        </w:rPr>
        <w:t>s podrán acudir a deducir sus derechos en la vía correspondiente.</w:t>
      </w:r>
    </w:p>
    <w:p w14:paraId="775B0BA7" w14:textId="77777777" w:rsidR="00A32857" w:rsidRPr="001210BF" w:rsidRDefault="00A32857" w:rsidP="006928A8">
      <w:pPr>
        <w:spacing w:after="0" w:line="360" w:lineRule="auto"/>
        <w:jc w:val="both"/>
        <w:rPr>
          <w:rFonts w:ascii="Century Gothic" w:hAnsi="Century Gothic" w:cs="Arial"/>
          <w:bCs/>
          <w:sz w:val="24"/>
          <w:szCs w:val="24"/>
          <w:lang w:val="es-MX"/>
        </w:rPr>
      </w:pPr>
    </w:p>
    <w:p w14:paraId="7ADAF4B5" w14:textId="77777777" w:rsidR="00A32857" w:rsidRPr="001210BF" w:rsidRDefault="00A32857"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Cuando un Polígono de Desarrollo y Construcción Prioritario implique la transmisión a las autoridades de predios destinados a equipamiento o infraestructura urbana, dicha transmisión deberá ser en pleno dominio y libre de gravámenes.</w:t>
      </w:r>
    </w:p>
    <w:p w14:paraId="3CEACB73" w14:textId="77777777" w:rsidR="00E001AA" w:rsidRPr="001210BF" w:rsidRDefault="00A32857"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 </w:t>
      </w:r>
    </w:p>
    <w:p w14:paraId="168BD2D2" w14:textId="77777777"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Procederá, según sea el caso, la ejecución forzosa, la expropiación o la imposición de limitaciones de dominio mediante resolución fundada y motivada de la autoridad competente.</w:t>
      </w:r>
    </w:p>
    <w:p w14:paraId="0D23862D" w14:textId="77777777" w:rsidR="00E001AA" w:rsidRPr="001210BF" w:rsidRDefault="00E001AA" w:rsidP="006928A8">
      <w:pPr>
        <w:spacing w:after="0" w:line="360" w:lineRule="auto"/>
        <w:jc w:val="both"/>
        <w:rPr>
          <w:rFonts w:ascii="Century Gothic" w:hAnsi="Century Gothic"/>
          <w:sz w:val="24"/>
          <w:szCs w:val="24"/>
          <w:lang w:val="es-MX"/>
        </w:rPr>
      </w:pPr>
    </w:p>
    <w:p w14:paraId="26DF358E" w14:textId="77777777" w:rsidR="009675A2" w:rsidRPr="001210BF" w:rsidRDefault="009675A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CUARTA</w:t>
      </w:r>
    </w:p>
    <w:p w14:paraId="5C164DD1" w14:textId="77777777" w:rsidR="00E001AA" w:rsidRPr="001210BF" w:rsidRDefault="009675A2"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DEL REAGRUPAMIENTO DE PREDIOS</w:t>
      </w:r>
    </w:p>
    <w:p w14:paraId="5EB444D5" w14:textId="77777777" w:rsidR="0002081B" w:rsidRPr="001210BF" w:rsidRDefault="0002081B" w:rsidP="006928A8">
      <w:pPr>
        <w:spacing w:after="0" w:line="360" w:lineRule="auto"/>
        <w:rPr>
          <w:rFonts w:ascii="Century Gothic" w:hAnsi="Century Gothic"/>
          <w:sz w:val="24"/>
          <w:szCs w:val="24"/>
          <w:lang w:val="es-MX"/>
        </w:rPr>
      </w:pPr>
    </w:p>
    <w:p w14:paraId="44C18D86"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Reagrupamiento </w:t>
      </w:r>
      <w:r w:rsidR="00D669B6" w:rsidRPr="001210BF">
        <w:rPr>
          <w:rFonts w:ascii="Century Gothic" w:hAnsi="Century Gothic" w:cs="Arial"/>
          <w:b/>
          <w:i w:val="0"/>
          <w:color w:val="auto"/>
          <w:sz w:val="24"/>
          <w:szCs w:val="24"/>
          <w:lang w:val="es-MX"/>
        </w:rPr>
        <w:t>de predios</w:t>
      </w:r>
    </w:p>
    <w:p w14:paraId="505F27F8" w14:textId="77777777" w:rsidR="00E001AA" w:rsidRPr="001210BF" w:rsidRDefault="0002081B" w:rsidP="006928A8">
      <w:pPr>
        <w:pStyle w:val="Textoindependiente"/>
        <w:spacing w:after="0" w:line="360" w:lineRule="auto"/>
        <w:jc w:val="both"/>
        <w:rPr>
          <w:rFonts w:ascii="Century Gothic" w:hAnsi="Century Gothic" w:cs="Arial"/>
          <w:lang w:val="es-MX"/>
        </w:rPr>
      </w:pPr>
      <w:r w:rsidRPr="001210BF">
        <w:rPr>
          <w:rFonts w:ascii="Century Gothic" w:hAnsi="Century Gothic" w:cs="Arial"/>
          <w:b/>
          <w:lang w:val="es-MX"/>
        </w:rPr>
        <w:t>Artículo 1</w:t>
      </w:r>
      <w:r w:rsidR="006C1B78" w:rsidRPr="001210BF">
        <w:rPr>
          <w:rFonts w:ascii="Century Gothic" w:hAnsi="Century Gothic" w:cs="Arial"/>
          <w:b/>
          <w:lang w:val="es-MX"/>
        </w:rPr>
        <w:t>84</w:t>
      </w:r>
      <w:r w:rsidR="00E001AA" w:rsidRPr="001210BF">
        <w:rPr>
          <w:rFonts w:ascii="Century Gothic" w:hAnsi="Century Gothic" w:cs="Arial"/>
          <w:b/>
          <w:lang w:val="es-MX"/>
        </w:rPr>
        <w:t>.</w:t>
      </w:r>
      <w:r w:rsidR="00E001AA" w:rsidRPr="001210BF">
        <w:rPr>
          <w:rFonts w:ascii="Century Gothic" w:hAnsi="Century Gothic" w:cs="Arial"/>
          <w:lang w:val="es-MX"/>
        </w:rPr>
        <w:t xml:space="preserve"> Cuando se pretenda ejecutar un proyecto de interés público o privado dentro de los límites de un centro de población, en una ext</w:t>
      </w:r>
      <w:r w:rsidRPr="001210BF">
        <w:rPr>
          <w:rFonts w:ascii="Century Gothic" w:hAnsi="Century Gothic" w:cs="Arial"/>
          <w:lang w:val="es-MX"/>
        </w:rPr>
        <w:t>ensión tal que involucre a varia</w:t>
      </w:r>
      <w:r w:rsidR="00E001AA" w:rsidRPr="001210BF">
        <w:rPr>
          <w:rFonts w:ascii="Century Gothic" w:hAnsi="Century Gothic" w:cs="Arial"/>
          <w:lang w:val="es-MX"/>
        </w:rPr>
        <w:t xml:space="preserve">s </w:t>
      </w:r>
      <w:r w:rsidRPr="001210BF">
        <w:rPr>
          <w:rFonts w:ascii="Century Gothic" w:hAnsi="Century Gothic" w:cs="Arial"/>
          <w:lang w:val="es-MX"/>
        </w:rPr>
        <w:t>personas propietarias, esta</w:t>
      </w:r>
      <w:r w:rsidR="00E001AA" w:rsidRPr="001210BF">
        <w:rPr>
          <w:rFonts w:ascii="Century Gothic" w:hAnsi="Century Gothic" w:cs="Arial"/>
          <w:lang w:val="es-MX"/>
        </w:rPr>
        <w:t xml:space="preserve">s podrán adoptar la figura del reagrupamiento </w:t>
      </w:r>
      <w:r w:rsidR="00D669B6" w:rsidRPr="001210BF">
        <w:rPr>
          <w:rFonts w:ascii="Century Gothic" w:hAnsi="Century Gothic" w:cs="Arial"/>
          <w:lang w:val="es-MX"/>
        </w:rPr>
        <w:t>de predios</w:t>
      </w:r>
      <w:r w:rsidR="00E001AA" w:rsidRPr="001210BF">
        <w:rPr>
          <w:rFonts w:ascii="Century Gothic" w:hAnsi="Century Gothic" w:cs="Arial"/>
          <w:lang w:val="es-MX"/>
        </w:rPr>
        <w:t xml:space="preserve">. </w:t>
      </w:r>
    </w:p>
    <w:p w14:paraId="6D8D2A36" w14:textId="77777777" w:rsidR="0002081B" w:rsidRPr="001210BF" w:rsidRDefault="0002081B" w:rsidP="006928A8">
      <w:pPr>
        <w:pStyle w:val="Textoindependiente"/>
        <w:spacing w:after="0" w:line="360" w:lineRule="auto"/>
        <w:jc w:val="both"/>
        <w:rPr>
          <w:rFonts w:ascii="Century Gothic" w:hAnsi="Century Gothic" w:cs="Arial"/>
          <w:lang w:val="es-MX"/>
        </w:rPr>
      </w:pPr>
    </w:p>
    <w:p w14:paraId="5B9940A4" w14:textId="7D361AAE" w:rsidR="00E001AA" w:rsidRPr="001210BF" w:rsidRDefault="00E001AA" w:rsidP="006928A8">
      <w:pPr>
        <w:pStyle w:val="Textoindependiente"/>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 xml:space="preserve">Para la ejecución de los instrumentos de planeación correspondientes, el Gobierno del Estado y los municipios promoverán ante </w:t>
      </w:r>
      <w:r w:rsidR="0002081B" w:rsidRPr="001210BF">
        <w:rPr>
          <w:rFonts w:ascii="Century Gothic" w:eastAsia="Cambria" w:hAnsi="Century Gothic" w:cs="Arial"/>
          <w:bCs/>
          <w:lang w:val="es-MX"/>
        </w:rPr>
        <w:t>las personas propietaria</w:t>
      </w:r>
      <w:r w:rsidRPr="001210BF">
        <w:rPr>
          <w:rFonts w:ascii="Century Gothic" w:eastAsia="Cambria" w:hAnsi="Century Gothic" w:cs="Arial"/>
          <w:bCs/>
          <w:lang w:val="es-MX"/>
        </w:rPr>
        <w:t xml:space="preserve">s e inversionistas la integración de la propiedad requerida, mediante el </w:t>
      </w:r>
      <w:r w:rsidRPr="001210BF">
        <w:rPr>
          <w:rFonts w:ascii="Century Gothic" w:eastAsia="Cambria" w:hAnsi="Century Gothic" w:cs="Arial"/>
          <w:bCs/>
          <w:lang w:val="es-MX"/>
        </w:rPr>
        <w:lastRenderedPageBreak/>
        <w:t>reagrupamiento de predios. Los predios reagrupados podrán conformar polígonos de actuación</w:t>
      </w:r>
      <w:r w:rsidR="0002081B" w:rsidRPr="001210BF">
        <w:rPr>
          <w:rFonts w:ascii="Century Gothic" w:eastAsia="Cambria" w:hAnsi="Century Gothic" w:cs="Arial"/>
          <w:bCs/>
          <w:lang w:val="es-MX"/>
        </w:rPr>
        <w:t>, a fin de lograr un desarrollo u</w:t>
      </w:r>
      <w:r w:rsidRPr="001210BF">
        <w:rPr>
          <w:rFonts w:ascii="Century Gothic" w:eastAsia="Cambria" w:hAnsi="Century Gothic" w:cs="Arial"/>
          <w:bCs/>
          <w:lang w:val="es-MX"/>
        </w:rPr>
        <w:t>rbano integrado y podrán aprovechar los ince</w:t>
      </w:r>
      <w:r w:rsidR="000948DD">
        <w:rPr>
          <w:rFonts w:ascii="Century Gothic" w:eastAsia="Cambria" w:hAnsi="Century Gothic" w:cs="Arial"/>
          <w:bCs/>
          <w:lang w:val="es-MX"/>
        </w:rPr>
        <w:t>ntivos y facilidades contemplado</w:t>
      </w:r>
      <w:r w:rsidRPr="001210BF">
        <w:rPr>
          <w:rFonts w:ascii="Century Gothic" w:eastAsia="Cambria" w:hAnsi="Century Gothic" w:cs="Arial"/>
          <w:bCs/>
          <w:lang w:val="es-MX"/>
        </w:rPr>
        <w:t xml:space="preserve">s en esta </w:t>
      </w:r>
      <w:r w:rsidR="00A40A93" w:rsidRPr="001210BF">
        <w:rPr>
          <w:rFonts w:ascii="Century Gothic" w:eastAsia="Cambria" w:hAnsi="Century Gothic" w:cs="Arial"/>
          <w:bCs/>
          <w:lang w:val="es-MX"/>
        </w:rPr>
        <w:t>Ley</w:t>
      </w:r>
      <w:r w:rsidRPr="001210BF">
        <w:rPr>
          <w:rFonts w:ascii="Century Gothic" w:eastAsia="Cambria" w:hAnsi="Century Gothic" w:cs="Arial"/>
          <w:bCs/>
          <w:lang w:val="es-MX"/>
        </w:rPr>
        <w:t xml:space="preserve"> para la ocupación y aprovechamiento de áreas, polígonos y predios baldíos, subutilizados y mostrencos.</w:t>
      </w:r>
    </w:p>
    <w:p w14:paraId="2151CA7E" w14:textId="77777777" w:rsidR="0002081B" w:rsidRPr="00FD31D6" w:rsidRDefault="0002081B" w:rsidP="006928A8">
      <w:pPr>
        <w:pStyle w:val="Textoindependiente"/>
        <w:spacing w:after="0" w:line="360" w:lineRule="auto"/>
        <w:jc w:val="both"/>
        <w:rPr>
          <w:rFonts w:ascii="Century Gothic" w:eastAsia="Cambria" w:hAnsi="Century Gothic" w:cs="Arial"/>
          <w:bCs/>
          <w:sz w:val="20"/>
          <w:szCs w:val="20"/>
          <w:lang w:val="es-MX"/>
        </w:rPr>
      </w:pPr>
    </w:p>
    <w:p w14:paraId="59D2015D" w14:textId="77777777" w:rsidR="00E001AA" w:rsidRPr="001210BF" w:rsidRDefault="00E001AA" w:rsidP="006928A8">
      <w:pPr>
        <w:pStyle w:val="Textoindependiente"/>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Una vez ejecutadas las acc</w:t>
      </w:r>
      <w:r w:rsidR="0002081B" w:rsidRPr="001210BF">
        <w:rPr>
          <w:rFonts w:ascii="Century Gothic" w:eastAsia="Cambria" w:hAnsi="Century Gothic" w:cs="Arial"/>
          <w:bCs/>
          <w:lang w:val="es-MX"/>
        </w:rPr>
        <w:t>iones urbanísticas planeadas, la</w:t>
      </w:r>
      <w:r w:rsidRPr="001210BF">
        <w:rPr>
          <w:rFonts w:ascii="Century Gothic" w:eastAsia="Cambria" w:hAnsi="Century Gothic" w:cs="Arial"/>
          <w:bCs/>
          <w:lang w:val="es-MX"/>
        </w:rPr>
        <w:t xml:space="preserve">s </w:t>
      </w:r>
      <w:r w:rsidR="0002081B" w:rsidRPr="001210BF">
        <w:rPr>
          <w:rFonts w:ascii="Century Gothic" w:eastAsia="Cambria" w:hAnsi="Century Gothic" w:cs="Arial"/>
          <w:bCs/>
          <w:lang w:val="es-MX"/>
        </w:rPr>
        <w:t>personas propietaria</w:t>
      </w:r>
      <w:r w:rsidRPr="001210BF">
        <w:rPr>
          <w:rFonts w:ascii="Century Gothic" w:eastAsia="Cambria" w:hAnsi="Century Gothic" w:cs="Arial"/>
          <w:bCs/>
          <w:lang w:val="es-MX"/>
        </w:rPr>
        <w:t>s e inversionistas procederán a recuperar la parte alícuota que les corresponda, ya sea en tierra, edificaciones o en numerario, de acuerdo a los convenios que al efecto se celebren.</w:t>
      </w:r>
    </w:p>
    <w:p w14:paraId="688B3276" w14:textId="77777777" w:rsidR="0002081B" w:rsidRPr="00FD31D6" w:rsidRDefault="0002081B" w:rsidP="006928A8">
      <w:pPr>
        <w:pStyle w:val="Textoindependiente"/>
        <w:spacing w:after="0" w:line="360" w:lineRule="auto"/>
        <w:jc w:val="both"/>
        <w:rPr>
          <w:rFonts w:ascii="Century Gothic" w:eastAsia="Cambria" w:hAnsi="Century Gothic" w:cs="Arial"/>
          <w:bCs/>
          <w:sz w:val="20"/>
          <w:szCs w:val="20"/>
          <w:lang w:val="es-MX"/>
        </w:rPr>
      </w:pPr>
    </w:p>
    <w:p w14:paraId="3F1BC55D" w14:textId="77777777" w:rsidR="00E001AA" w:rsidRPr="001210BF" w:rsidRDefault="00F23EBC"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Negativa al r</w:t>
      </w:r>
      <w:r w:rsidR="00D669B6" w:rsidRPr="001210BF">
        <w:rPr>
          <w:rFonts w:ascii="Century Gothic" w:hAnsi="Century Gothic" w:cs="Arial"/>
          <w:b/>
          <w:i w:val="0"/>
          <w:color w:val="auto"/>
          <w:sz w:val="24"/>
          <w:szCs w:val="24"/>
          <w:lang w:val="es-MX"/>
        </w:rPr>
        <w:t>eagrupamiento de predios</w:t>
      </w:r>
    </w:p>
    <w:p w14:paraId="276F5B3A" w14:textId="77777777" w:rsidR="00E001AA" w:rsidRPr="001210BF" w:rsidRDefault="0002081B"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w:t>
      </w:r>
      <w:r w:rsidR="006C1B78" w:rsidRPr="001210BF">
        <w:rPr>
          <w:rFonts w:ascii="Century Gothic" w:hAnsi="Century Gothic" w:cs="Arial"/>
          <w:b/>
          <w:lang w:val="es-MX"/>
        </w:rPr>
        <w:t>85</w:t>
      </w:r>
      <w:r w:rsidR="00E001AA" w:rsidRPr="001210BF">
        <w:rPr>
          <w:rFonts w:ascii="Century Gothic" w:hAnsi="Century Gothic" w:cs="Arial"/>
          <w:b/>
          <w:lang w:val="es-MX"/>
        </w:rPr>
        <w:t>.</w:t>
      </w:r>
      <w:r w:rsidR="00E001AA" w:rsidRPr="001210BF">
        <w:rPr>
          <w:rFonts w:ascii="Century Gothic" w:hAnsi="Century Gothic" w:cs="Arial"/>
          <w:lang w:val="es-MX"/>
        </w:rPr>
        <w:t xml:space="preserve"> </w:t>
      </w:r>
      <w:r w:rsidRPr="001210BF">
        <w:rPr>
          <w:rFonts w:ascii="Century Gothic" w:eastAsia="Cambria" w:hAnsi="Century Gothic" w:cs="Arial"/>
          <w:bCs/>
          <w:lang w:val="es-MX"/>
        </w:rPr>
        <w:t>Cuando una o varias de las personas propietaria</w:t>
      </w:r>
      <w:r w:rsidR="00E001AA" w:rsidRPr="001210BF">
        <w:rPr>
          <w:rFonts w:ascii="Century Gothic" w:eastAsia="Cambria" w:hAnsi="Century Gothic" w:cs="Arial"/>
          <w:bCs/>
          <w:lang w:val="es-MX"/>
        </w:rPr>
        <w:t>s de predios contemplados en un plan municipal desarrollo urbano aplicable</w:t>
      </w:r>
      <w:r w:rsidRPr="001210BF">
        <w:rPr>
          <w:rFonts w:ascii="Century Gothic" w:eastAsia="Cambria" w:hAnsi="Century Gothic" w:cs="Arial"/>
          <w:bCs/>
          <w:lang w:val="es-MX"/>
        </w:rPr>
        <w:t>,</w:t>
      </w:r>
      <w:r w:rsidR="00E001AA" w:rsidRPr="001210BF">
        <w:rPr>
          <w:rFonts w:ascii="Century Gothic" w:eastAsia="Cambria" w:hAnsi="Century Gothic" w:cs="Arial"/>
          <w:bCs/>
          <w:lang w:val="es-MX"/>
        </w:rPr>
        <w:t xml:space="preserve"> no acepte el reagrupamiento </w:t>
      </w:r>
      <w:r w:rsidR="00D669B6" w:rsidRPr="001210BF">
        <w:rPr>
          <w:rFonts w:ascii="Century Gothic" w:eastAsia="Cambria" w:hAnsi="Century Gothic" w:cs="Arial"/>
          <w:bCs/>
          <w:lang w:val="es-MX"/>
        </w:rPr>
        <w:t>de predios</w:t>
      </w:r>
      <w:r w:rsidR="00E001AA" w:rsidRPr="001210BF">
        <w:rPr>
          <w:rFonts w:ascii="Century Gothic" w:eastAsia="Cambria" w:hAnsi="Century Gothic" w:cs="Arial"/>
          <w:bCs/>
          <w:lang w:val="es-MX"/>
        </w:rPr>
        <w:t xml:space="preserve">, el Gobierno del Estado procederá a la expropiación en términos de las </w:t>
      </w:r>
      <w:r w:rsidR="00A40A93" w:rsidRPr="001210BF">
        <w:rPr>
          <w:rFonts w:ascii="Century Gothic" w:eastAsia="Cambria" w:hAnsi="Century Gothic" w:cs="Arial"/>
          <w:bCs/>
          <w:lang w:val="es-MX"/>
        </w:rPr>
        <w:t>ley</w:t>
      </w:r>
      <w:r w:rsidR="00E001AA" w:rsidRPr="001210BF">
        <w:rPr>
          <w:rFonts w:ascii="Century Gothic" w:eastAsia="Cambria" w:hAnsi="Century Gothic" w:cs="Arial"/>
          <w:bCs/>
          <w:lang w:val="es-MX"/>
        </w:rPr>
        <w:t>es aplicables, previo pago de la indemnización correspondiente, siempre y cuando más de dos tercios de l</w:t>
      </w:r>
      <w:r w:rsidRPr="001210BF">
        <w:rPr>
          <w:rFonts w:ascii="Century Gothic" w:eastAsia="Cambria" w:hAnsi="Century Gothic" w:cs="Arial"/>
          <w:bCs/>
          <w:lang w:val="es-MX"/>
        </w:rPr>
        <w:t>as personas propietarias afectada</w:t>
      </w:r>
      <w:r w:rsidR="00E001AA" w:rsidRPr="001210BF">
        <w:rPr>
          <w:rFonts w:ascii="Century Gothic" w:eastAsia="Cambria" w:hAnsi="Century Gothic" w:cs="Arial"/>
          <w:bCs/>
          <w:lang w:val="es-MX"/>
        </w:rPr>
        <w:t>s, que representen como mínimo la mitad del área requerida, convengan en la realización del plan.</w:t>
      </w:r>
    </w:p>
    <w:p w14:paraId="760B7CC2" w14:textId="77777777" w:rsidR="0002081B" w:rsidRPr="00FD31D6" w:rsidRDefault="0002081B" w:rsidP="006928A8">
      <w:pPr>
        <w:pStyle w:val="Textoindependiente"/>
        <w:spacing w:after="0" w:line="360" w:lineRule="auto"/>
        <w:jc w:val="both"/>
        <w:rPr>
          <w:rFonts w:ascii="Century Gothic" w:hAnsi="Century Gothic" w:cs="Arial"/>
          <w:b/>
          <w:sz w:val="20"/>
          <w:szCs w:val="20"/>
          <w:lang w:val="es-MX"/>
        </w:rPr>
      </w:pPr>
    </w:p>
    <w:p w14:paraId="31BE23A0" w14:textId="77777777" w:rsidR="00E001AA" w:rsidRPr="001210BF" w:rsidRDefault="00E001AA" w:rsidP="006928A8">
      <w:pPr>
        <w:pStyle w:val="Textoindependiente"/>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Una vez expropiados</w:t>
      </w:r>
      <w:r w:rsidR="0002081B" w:rsidRPr="001210BF">
        <w:rPr>
          <w:rFonts w:ascii="Century Gothic" w:eastAsia="Cambria" w:hAnsi="Century Gothic" w:cs="Arial"/>
          <w:bCs/>
          <w:lang w:val="es-MX"/>
        </w:rPr>
        <w:t xml:space="preserve"> los predios</w:t>
      </w:r>
      <w:r w:rsidRPr="001210BF">
        <w:rPr>
          <w:rFonts w:ascii="Century Gothic" w:eastAsia="Cambria" w:hAnsi="Century Gothic" w:cs="Arial"/>
          <w:bCs/>
          <w:lang w:val="es-MX"/>
        </w:rPr>
        <w:t xml:space="preserve">, el Gobierno del Estado </w:t>
      </w:r>
      <w:r w:rsidR="0002081B" w:rsidRPr="001210BF">
        <w:rPr>
          <w:rFonts w:ascii="Century Gothic" w:eastAsia="Cambria" w:hAnsi="Century Gothic" w:cs="Arial"/>
          <w:bCs/>
          <w:lang w:val="es-MX"/>
        </w:rPr>
        <w:t xml:space="preserve">los aportará </w:t>
      </w:r>
      <w:r w:rsidRPr="001210BF">
        <w:rPr>
          <w:rFonts w:ascii="Century Gothic" w:eastAsia="Cambria" w:hAnsi="Century Gothic" w:cs="Arial"/>
          <w:bCs/>
          <w:lang w:val="es-MX"/>
        </w:rPr>
        <w:t xml:space="preserve">para el reagrupamiento </w:t>
      </w:r>
      <w:r w:rsidR="00D669B6" w:rsidRPr="001210BF">
        <w:rPr>
          <w:rFonts w:ascii="Century Gothic" w:eastAsia="Cambria" w:hAnsi="Century Gothic" w:cs="Arial"/>
          <w:bCs/>
          <w:lang w:val="es-MX"/>
        </w:rPr>
        <w:t>de predios</w:t>
      </w:r>
      <w:r w:rsidRPr="001210BF">
        <w:rPr>
          <w:rFonts w:ascii="Century Gothic" w:eastAsia="Cambria" w:hAnsi="Century Gothic" w:cs="Arial"/>
          <w:bCs/>
          <w:lang w:val="es-MX"/>
        </w:rPr>
        <w:t>, gozando de los derechos y obligaciones que le correspondan.</w:t>
      </w:r>
    </w:p>
    <w:p w14:paraId="6669826C" w14:textId="77777777" w:rsidR="0002081B" w:rsidRPr="00FD31D6" w:rsidRDefault="0002081B" w:rsidP="006928A8">
      <w:pPr>
        <w:pStyle w:val="Textoindependiente"/>
        <w:spacing w:after="0" w:line="360" w:lineRule="auto"/>
        <w:jc w:val="both"/>
        <w:rPr>
          <w:rFonts w:ascii="Century Gothic" w:eastAsia="Cambria" w:hAnsi="Century Gothic" w:cs="Arial"/>
          <w:bCs/>
          <w:sz w:val="20"/>
          <w:szCs w:val="20"/>
          <w:lang w:val="es-MX"/>
        </w:rPr>
      </w:pPr>
    </w:p>
    <w:p w14:paraId="78BD4624" w14:textId="77777777" w:rsidR="00E001AA" w:rsidRPr="001210BF" w:rsidRDefault="00F23EBC"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Normas aplicables al r</w:t>
      </w:r>
      <w:r w:rsidR="00E001AA" w:rsidRPr="001210BF">
        <w:rPr>
          <w:rFonts w:ascii="Century Gothic" w:hAnsi="Century Gothic" w:cs="Arial"/>
          <w:b/>
          <w:i w:val="0"/>
          <w:color w:val="auto"/>
          <w:sz w:val="24"/>
          <w:szCs w:val="24"/>
          <w:lang w:val="es-MX"/>
        </w:rPr>
        <w:t xml:space="preserve">eagrupamiento </w:t>
      </w:r>
      <w:r w:rsidR="00D669B6" w:rsidRPr="001210BF">
        <w:rPr>
          <w:rFonts w:ascii="Century Gothic" w:hAnsi="Century Gothic" w:cs="Arial"/>
          <w:b/>
          <w:i w:val="0"/>
          <w:color w:val="auto"/>
          <w:sz w:val="24"/>
          <w:szCs w:val="24"/>
          <w:lang w:val="es-MX"/>
        </w:rPr>
        <w:t>de predios</w:t>
      </w:r>
    </w:p>
    <w:p w14:paraId="1038DC46" w14:textId="77777777" w:rsidR="00E001AA" w:rsidRPr="001210BF" w:rsidRDefault="0002081B"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18</w:t>
      </w:r>
      <w:r w:rsidR="006C1B78" w:rsidRPr="001210BF">
        <w:rPr>
          <w:rFonts w:ascii="Century Gothic" w:hAnsi="Century Gothic" w:cs="Arial"/>
          <w:b/>
          <w:lang w:val="es-MX"/>
        </w:rPr>
        <w:t>6</w:t>
      </w:r>
      <w:r w:rsidR="00E001AA" w:rsidRPr="001210BF">
        <w:rPr>
          <w:rFonts w:ascii="Century Gothic" w:hAnsi="Century Gothic" w:cs="Arial"/>
          <w:b/>
          <w:lang w:val="es-MX"/>
        </w:rPr>
        <w:t>.</w:t>
      </w:r>
      <w:r w:rsidR="00E001AA" w:rsidRPr="001210BF">
        <w:rPr>
          <w:rFonts w:ascii="Century Gothic" w:hAnsi="Century Gothic" w:cs="Arial"/>
          <w:lang w:val="es-MX"/>
        </w:rPr>
        <w:t xml:space="preserve"> </w:t>
      </w:r>
      <w:r w:rsidR="00E001AA" w:rsidRPr="001210BF">
        <w:rPr>
          <w:rFonts w:ascii="Century Gothic" w:eastAsia="Cambria" w:hAnsi="Century Gothic" w:cs="Arial"/>
          <w:bCs/>
          <w:lang w:val="es-MX"/>
        </w:rPr>
        <w:t xml:space="preserve">El reagrupamiento </w:t>
      </w:r>
      <w:r w:rsidR="00D669B6" w:rsidRPr="001210BF">
        <w:rPr>
          <w:rFonts w:ascii="Century Gothic" w:eastAsia="Cambria" w:hAnsi="Century Gothic" w:cs="Arial"/>
          <w:bCs/>
          <w:lang w:val="es-MX"/>
        </w:rPr>
        <w:t>de predios</w:t>
      </w:r>
      <w:r w:rsidR="00E001AA" w:rsidRPr="001210BF">
        <w:rPr>
          <w:rFonts w:ascii="Century Gothic" w:eastAsia="Cambria" w:hAnsi="Century Gothic" w:cs="Arial"/>
          <w:bCs/>
          <w:lang w:val="es-MX"/>
        </w:rPr>
        <w:t xml:space="preserve"> se sujetará a las siguientes normas:</w:t>
      </w:r>
    </w:p>
    <w:p w14:paraId="70673362"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422B1B28" w14:textId="77777777" w:rsidR="00E001AA" w:rsidRPr="001210BF" w:rsidRDefault="00E001AA" w:rsidP="006928A8">
      <w:pPr>
        <w:pStyle w:val="Prrafodelista"/>
        <w:numPr>
          <w:ilvl w:val="0"/>
          <w:numId w:val="84"/>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Cumplir con las determinaciones del instrumento de planeación municipal de desarrollo urbano que corresponda, y contar con autorización en materia de </w:t>
      </w:r>
      <w:r w:rsidRPr="001210BF">
        <w:rPr>
          <w:rFonts w:ascii="Century Gothic" w:eastAsia="Calibri" w:hAnsi="Century Gothic" w:cs="Arial"/>
          <w:lang w:val="es-MX"/>
        </w:rPr>
        <w:t>Impacto Territorial y Urbano</w:t>
      </w:r>
      <w:r w:rsidR="0002081B" w:rsidRPr="001210BF">
        <w:rPr>
          <w:rFonts w:ascii="Century Gothic" w:hAnsi="Century Gothic" w:cs="Arial"/>
          <w:lang w:val="es-MX"/>
        </w:rPr>
        <w:t>.</w:t>
      </w:r>
    </w:p>
    <w:p w14:paraId="0ABD9E62" w14:textId="77777777" w:rsidR="0002081B" w:rsidRPr="001210BF" w:rsidRDefault="0002081B" w:rsidP="006928A8">
      <w:pPr>
        <w:pStyle w:val="Prrafodelista"/>
        <w:autoSpaceDE w:val="0"/>
        <w:autoSpaceDN w:val="0"/>
        <w:adjustRightInd w:val="0"/>
        <w:spacing w:line="360" w:lineRule="auto"/>
        <w:ind w:left="841"/>
        <w:contextualSpacing w:val="0"/>
        <w:jc w:val="both"/>
        <w:rPr>
          <w:rFonts w:ascii="Century Gothic" w:hAnsi="Century Gothic" w:cs="Arial"/>
          <w:lang w:val="es-MX"/>
        </w:rPr>
      </w:pPr>
    </w:p>
    <w:p w14:paraId="2771C8B4"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Se</w:t>
      </w:r>
      <w:r w:rsidR="00F255D8" w:rsidRPr="001210BF">
        <w:rPr>
          <w:rFonts w:ascii="Century Gothic" w:eastAsia="Cambria" w:hAnsi="Century Gothic" w:cs="Arial"/>
          <w:bCs/>
          <w:lang w:val="es-MX"/>
        </w:rPr>
        <w:t xml:space="preserve"> formulará </w:t>
      </w:r>
      <w:r w:rsidRPr="001210BF">
        <w:rPr>
          <w:rFonts w:ascii="Century Gothic" w:eastAsia="Cambria" w:hAnsi="Century Gothic" w:cs="Arial"/>
          <w:bCs/>
          <w:lang w:val="es-MX"/>
        </w:rPr>
        <w:t xml:space="preserve">un </w:t>
      </w:r>
      <w:r w:rsidR="0002081B" w:rsidRPr="001210BF">
        <w:rPr>
          <w:rFonts w:ascii="Century Gothic" w:eastAsia="Cambria" w:hAnsi="Century Gothic" w:cs="Arial"/>
          <w:bCs/>
          <w:lang w:val="es-MX"/>
        </w:rPr>
        <w:t>plan</w:t>
      </w:r>
      <w:r w:rsidRPr="001210BF">
        <w:rPr>
          <w:rFonts w:ascii="Century Gothic" w:eastAsia="Cambria" w:hAnsi="Century Gothic" w:cs="Arial"/>
          <w:bCs/>
          <w:lang w:val="es-MX"/>
        </w:rPr>
        <w:t xml:space="preserve"> maestro o proyecto ejecutivo, mismo que una vez a</w:t>
      </w:r>
      <w:r w:rsidR="00A40A93" w:rsidRPr="001210BF">
        <w:rPr>
          <w:rFonts w:ascii="Century Gothic" w:eastAsia="Cambria" w:hAnsi="Century Gothic" w:cs="Arial"/>
          <w:bCs/>
          <w:lang w:val="es-MX"/>
        </w:rPr>
        <w:t>probado por el a</w:t>
      </w:r>
      <w:r w:rsidRPr="001210BF">
        <w:rPr>
          <w:rFonts w:ascii="Century Gothic" w:eastAsia="Cambria" w:hAnsi="Century Gothic" w:cs="Arial"/>
          <w:bCs/>
          <w:lang w:val="es-MX"/>
        </w:rPr>
        <w:t>yuntamiento, publicado e inscrito, obligará a particulares y autoridades y regirá la urbanización y aprovechami</w:t>
      </w:r>
      <w:r w:rsidR="0002081B" w:rsidRPr="001210BF">
        <w:rPr>
          <w:rFonts w:ascii="Century Gothic" w:eastAsia="Cambria" w:hAnsi="Century Gothic" w:cs="Arial"/>
          <w:bCs/>
          <w:lang w:val="es-MX"/>
        </w:rPr>
        <w:t>ento de los predios que afecte.</w:t>
      </w:r>
    </w:p>
    <w:p w14:paraId="532D7695"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122B2020"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La administración y desarrollo de los predios reagrupados se realizará mediante fideicomiso o cualquier otra forma de gestión u organización legal que garantice la distribución equitativa de beneficios y cargas que se generen, la factibilidad financiera de los proyectos y la tra</w:t>
      </w:r>
      <w:r w:rsidR="0002081B" w:rsidRPr="001210BF">
        <w:rPr>
          <w:rFonts w:ascii="Century Gothic" w:eastAsia="Cambria" w:hAnsi="Century Gothic" w:cs="Arial"/>
          <w:bCs/>
          <w:lang w:val="es-MX"/>
        </w:rPr>
        <w:t>nsparencia en su administración.</w:t>
      </w:r>
    </w:p>
    <w:p w14:paraId="1B7C37FB"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077C4F2F"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La habilitaci</w:t>
      </w:r>
      <w:r w:rsidR="0002081B" w:rsidRPr="001210BF">
        <w:rPr>
          <w:rFonts w:ascii="Century Gothic" w:eastAsia="Cambria" w:hAnsi="Century Gothic" w:cs="Arial"/>
          <w:bCs/>
          <w:lang w:val="es-MX"/>
        </w:rPr>
        <w:t>ón con infraestructura primaria</w:t>
      </w:r>
      <w:r w:rsidRPr="001210BF">
        <w:rPr>
          <w:rFonts w:ascii="Century Gothic" w:eastAsia="Cambria" w:hAnsi="Century Gothic" w:cs="Arial"/>
          <w:bCs/>
          <w:lang w:val="es-MX"/>
        </w:rPr>
        <w:t xml:space="preserve"> y</w:t>
      </w:r>
      <w:r w:rsidR="0002081B" w:rsidRPr="001210BF">
        <w:rPr>
          <w:rFonts w:ascii="Century Gothic" w:eastAsia="Cambria" w:hAnsi="Century Gothic" w:cs="Arial"/>
          <w:bCs/>
          <w:lang w:val="es-MX"/>
        </w:rPr>
        <w:t>,</w:t>
      </w:r>
      <w:r w:rsidRPr="001210BF">
        <w:rPr>
          <w:rFonts w:ascii="Century Gothic" w:eastAsia="Cambria" w:hAnsi="Century Gothic" w:cs="Arial"/>
          <w:bCs/>
          <w:lang w:val="es-MX"/>
        </w:rPr>
        <w:t xml:space="preserve"> en su caso</w:t>
      </w:r>
      <w:r w:rsidR="0002081B" w:rsidRPr="001210BF">
        <w:rPr>
          <w:rFonts w:ascii="Century Gothic" w:eastAsia="Cambria" w:hAnsi="Century Gothic" w:cs="Arial"/>
          <w:bCs/>
          <w:lang w:val="es-MX"/>
        </w:rPr>
        <w:t>,</w:t>
      </w:r>
      <w:r w:rsidRPr="001210BF">
        <w:rPr>
          <w:rFonts w:ascii="Century Gothic" w:eastAsia="Cambria" w:hAnsi="Century Gothic" w:cs="Arial"/>
          <w:bCs/>
          <w:lang w:val="es-MX"/>
        </w:rPr>
        <w:t xml:space="preserve"> la urbanización y la edificación</w:t>
      </w:r>
      <w:r w:rsidR="0002081B" w:rsidRPr="001210BF">
        <w:rPr>
          <w:rFonts w:ascii="Century Gothic" w:eastAsia="Cambria" w:hAnsi="Century Gothic" w:cs="Arial"/>
          <w:bCs/>
          <w:lang w:val="es-MX"/>
        </w:rPr>
        <w:t>,</w:t>
      </w:r>
      <w:r w:rsidRPr="001210BF">
        <w:rPr>
          <w:rFonts w:ascii="Century Gothic" w:eastAsia="Cambria" w:hAnsi="Century Gothic" w:cs="Arial"/>
          <w:bCs/>
          <w:lang w:val="es-MX"/>
        </w:rPr>
        <w:t xml:space="preserve"> se llevará a c</w:t>
      </w:r>
      <w:r w:rsidR="00F255D8" w:rsidRPr="001210BF">
        <w:rPr>
          <w:rFonts w:ascii="Century Gothic" w:eastAsia="Cambria" w:hAnsi="Century Gothic" w:cs="Arial"/>
          <w:bCs/>
          <w:lang w:val="es-MX"/>
        </w:rPr>
        <w:t>abo bajo la responsabilidad de la persona promotora</w:t>
      </w:r>
      <w:r w:rsidRPr="001210BF">
        <w:rPr>
          <w:rFonts w:ascii="Century Gothic" w:eastAsia="Cambria" w:hAnsi="Century Gothic" w:cs="Arial"/>
          <w:bCs/>
          <w:lang w:val="es-MX"/>
        </w:rPr>
        <w:t xml:space="preserve"> o </w:t>
      </w:r>
      <w:r w:rsidR="0002081B" w:rsidRPr="001210BF">
        <w:rPr>
          <w:rFonts w:ascii="Century Gothic" w:eastAsia="Cambria" w:hAnsi="Century Gothic" w:cs="Arial"/>
          <w:bCs/>
          <w:lang w:val="es-MX"/>
        </w:rPr>
        <w:t>responsable de la gestión común.</w:t>
      </w:r>
    </w:p>
    <w:p w14:paraId="46F67DFD"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794C2A6C"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lastRenderedPageBreak/>
        <w:t xml:space="preserve">Solo podrán enajenarse los predios resultantes una vez que hayan sido construidas las obras de habilitación con infraestructura primaria, </w:t>
      </w:r>
      <w:r w:rsidRPr="001210BF">
        <w:rPr>
          <w:rFonts w:ascii="Century Gothic" w:hAnsi="Century Gothic" w:cs="Arial"/>
          <w:lang w:val="es-MX"/>
        </w:rPr>
        <w:t>salvo en los casos en que se trate de proyectos progresivos autorizados con base en la legislación vigente</w:t>
      </w:r>
      <w:r w:rsidR="00CC6176" w:rsidRPr="001210BF">
        <w:rPr>
          <w:rFonts w:ascii="Century Gothic" w:eastAsia="Cambria" w:hAnsi="Century Gothic" w:cs="Arial"/>
          <w:bCs/>
          <w:lang w:val="es-MX"/>
        </w:rPr>
        <w:t>.</w:t>
      </w:r>
    </w:p>
    <w:p w14:paraId="7A04776D" w14:textId="77777777" w:rsidR="00CC6176" w:rsidRPr="001210BF" w:rsidRDefault="00CC6176" w:rsidP="006928A8">
      <w:pPr>
        <w:pStyle w:val="Textoindependiente"/>
        <w:spacing w:after="0" w:line="360" w:lineRule="auto"/>
        <w:jc w:val="both"/>
        <w:rPr>
          <w:rFonts w:ascii="Century Gothic" w:eastAsia="Cambria" w:hAnsi="Century Gothic" w:cs="Arial"/>
          <w:bCs/>
          <w:lang w:val="es-MX"/>
        </w:rPr>
      </w:pPr>
    </w:p>
    <w:p w14:paraId="18669D17" w14:textId="77777777" w:rsidR="00CC6176" w:rsidRPr="001210BF" w:rsidRDefault="00E001AA" w:rsidP="006928A8">
      <w:pPr>
        <w:pStyle w:val="Textoindependiente"/>
        <w:numPr>
          <w:ilvl w:val="0"/>
          <w:numId w:val="84"/>
        </w:numPr>
        <w:spacing w:after="0" w:line="360" w:lineRule="auto"/>
        <w:jc w:val="both"/>
        <w:rPr>
          <w:rFonts w:ascii="Century Gothic" w:hAnsi="Century Gothic" w:cs="Arial"/>
          <w:lang w:val="es-MX"/>
        </w:rPr>
      </w:pPr>
      <w:r w:rsidRPr="001210BF">
        <w:rPr>
          <w:rFonts w:ascii="Century Gothic" w:eastAsia="Cambria" w:hAnsi="Century Gothic" w:cs="Arial"/>
          <w:bCs/>
          <w:lang w:val="es-MX"/>
        </w:rPr>
        <w:t>La distribución d</w:t>
      </w:r>
      <w:r w:rsidR="00CC6176" w:rsidRPr="001210BF">
        <w:rPr>
          <w:rFonts w:ascii="Century Gothic" w:eastAsia="Cambria" w:hAnsi="Century Gothic" w:cs="Arial"/>
          <w:bCs/>
          <w:lang w:val="es-MX"/>
        </w:rPr>
        <w:t xml:space="preserve">e cargas y beneficios entre </w:t>
      </w:r>
      <w:r w:rsidRPr="001210BF">
        <w:rPr>
          <w:rFonts w:ascii="Century Gothic" w:eastAsia="Cambria" w:hAnsi="Century Gothic" w:cs="Arial"/>
          <w:bCs/>
          <w:lang w:val="es-MX"/>
        </w:rPr>
        <w:t xml:space="preserve">participantes se realizará con base en un estudio de factibilidad financiera, </w:t>
      </w:r>
      <w:r w:rsidRPr="001210BF">
        <w:rPr>
          <w:rFonts w:ascii="Century Gothic" w:hAnsi="Century Gothic" w:cs="Arial"/>
          <w:lang w:val="es-MX"/>
        </w:rPr>
        <w:t xml:space="preserve">que formulará </w:t>
      </w:r>
      <w:r w:rsidR="00CC6176" w:rsidRPr="001210BF">
        <w:rPr>
          <w:rFonts w:ascii="Century Gothic" w:hAnsi="Century Gothic" w:cs="Arial"/>
          <w:lang w:val="es-MX"/>
        </w:rPr>
        <w:t>el</w:t>
      </w:r>
      <w:r w:rsidRPr="001210BF">
        <w:rPr>
          <w:rFonts w:ascii="Century Gothic" w:hAnsi="Century Gothic" w:cs="Arial"/>
          <w:lang w:val="es-MX"/>
        </w:rPr>
        <w:t xml:space="preserve"> </w:t>
      </w:r>
      <w:proofErr w:type="spellStart"/>
      <w:r w:rsidRPr="001210BF">
        <w:rPr>
          <w:rFonts w:ascii="Century Gothic" w:hAnsi="Century Gothic" w:cs="Arial"/>
          <w:lang w:val="es-MX"/>
        </w:rPr>
        <w:t>promovente</w:t>
      </w:r>
      <w:proofErr w:type="spellEnd"/>
      <w:r w:rsidRPr="001210BF">
        <w:rPr>
          <w:rFonts w:ascii="Century Gothic" w:hAnsi="Century Gothic" w:cs="Arial"/>
          <w:lang w:val="es-MX"/>
        </w:rPr>
        <w:t xml:space="preserve"> del reagrupamiento de predios</w:t>
      </w:r>
      <w:r w:rsidRPr="001210BF">
        <w:rPr>
          <w:rFonts w:ascii="Century Gothic" w:eastAsia="Cambria" w:hAnsi="Century Gothic" w:cs="Arial"/>
          <w:bCs/>
          <w:lang w:val="es-MX"/>
        </w:rPr>
        <w:t>.</w:t>
      </w:r>
    </w:p>
    <w:p w14:paraId="33A54503" w14:textId="77777777" w:rsidR="00CC6176" w:rsidRPr="001210BF" w:rsidRDefault="00CC6176" w:rsidP="006928A8">
      <w:pPr>
        <w:pStyle w:val="Ttulo5"/>
        <w:spacing w:line="360" w:lineRule="auto"/>
        <w:rPr>
          <w:rFonts w:ascii="Century Gothic" w:eastAsia="Cambria" w:hAnsi="Century Gothic" w:cs="Arial"/>
          <w:sz w:val="24"/>
          <w:lang w:val="es-MX"/>
        </w:rPr>
      </w:pPr>
    </w:p>
    <w:p w14:paraId="66554CC5" w14:textId="77777777" w:rsidR="009675A2" w:rsidRPr="001210BF" w:rsidRDefault="009675A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QUINTA</w:t>
      </w:r>
    </w:p>
    <w:p w14:paraId="716F02BF" w14:textId="77777777" w:rsidR="00CC6176" w:rsidRPr="001210BF" w:rsidRDefault="00BE0411"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 xml:space="preserve">DE LOS </w:t>
      </w:r>
      <w:r w:rsidR="009675A2" w:rsidRPr="001210BF">
        <w:rPr>
          <w:rFonts w:ascii="Century Gothic" w:eastAsia="Cambria" w:hAnsi="Century Gothic" w:cs="Arial"/>
          <w:b w:val="0"/>
          <w:sz w:val="24"/>
          <w:lang w:val="es-MX"/>
        </w:rPr>
        <w:t>PREDIOS Y EDIFICACIONES SUBUTILIZADOS EN FUNCIÓN DE SU POTENCIAL URBANO</w:t>
      </w:r>
    </w:p>
    <w:p w14:paraId="4AC949C7" w14:textId="77777777" w:rsidR="00CC6176" w:rsidRPr="001210BF" w:rsidRDefault="00CC6176" w:rsidP="006928A8">
      <w:pPr>
        <w:spacing w:after="0" w:line="360" w:lineRule="auto"/>
        <w:rPr>
          <w:rFonts w:ascii="Century Gothic" w:hAnsi="Century Gothic"/>
          <w:sz w:val="24"/>
          <w:szCs w:val="24"/>
          <w:lang w:val="es-MX"/>
        </w:rPr>
      </w:pPr>
    </w:p>
    <w:p w14:paraId="272042D1" w14:textId="69D8DBC1"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Pred</w:t>
      </w:r>
      <w:r w:rsidR="000948DD">
        <w:rPr>
          <w:rFonts w:ascii="Century Gothic" w:hAnsi="Century Gothic" w:cs="Arial"/>
          <w:b/>
          <w:i w:val="0"/>
          <w:color w:val="auto"/>
          <w:sz w:val="24"/>
          <w:szCs w:val="24"/>
          <w:lang w:val="es-MX"/>
        </w:rPr>
        <w:t>ios y edificaciones subutilizado</w:t>
      </w:r>
      <w:r w:rsidRPr="001210BF">
        <w:rPr>
          <w:rFonts w:ascii="Century Gothic" w:hAnsi="Century Gothic" w:cs="Arial"/>
          <w:b/>
          <w:i w:val="0"/>
          <w:color w:val="auto"/>
          <w:sz w:val="24"/>
          <w:szCs w:val="24"/>
          <w:lang w:val="es-MX"/>
        </w:rPr>
        <w:t>s</w:t>
      </w:r>
    </w:p>
    <w:p w14:paraId="1BB01881" w14:textId="77777777" w:rsidR="00CC6176" w:rsidRPr="001210BF" w:rsidRDefault="009675A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18</w:t>
      </w:r>
      <w:r w:rsidR="006C1B78" w:rsidRPr="001210BF">
        <w:rPr>
          <w:rFonts w:ascii="Century Gothic" w:eastAsia="Cambria" w:hAnsi="Century Gothic" w:cs="Arial"/>
          <w:b/>
          <w:bCs/>
          <w:sz w:val="24"/>
          <w:szCs w:val="24"/>
          <w:lang w:val="es-MX"/>
        </w:rPr>
        <w:t>7</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Son predios y edificaciones subutilizados, aquellos que no utilizan en forma óptima el potencial urbano establecido en </w:t>
      </w:r>
      <w:r w:rsidR="00B97ED4" w:rsidRPr="001210BF">
        <w:rPr>
          <w:rFonts w:ascii="Century Gothic" w:eastAsia="Cambria" w:hAnsi="Century Gothic" w:cs="Arial"/>
          <w:bCs/>
          <w:sz w:val="24"/>
          <w:szCs w:val="24"/>
          <w:lang w:val="es-MX"/>
        </w:rPr>
        <w:t>los planes municipales de desarrollo urbano</w:t>
      </w:r>
      <w:r w:rsidR="00CC6176" w:rsidRPr="001210BF">
        <w:rPr>
          <w:rFonts w:ascii="Century Gothic" w:eastAsia="Cambria" w:hAnsi="Century Gothic" w:cs="Arial"/>
          <w:bCs/>
          <w:sz w:val="24"/>
          <w:szCs w:val="24"/>
          <w:lang w:val="es-MX"/>
        </w:rPr>
        <w:t xml:space="preserve"> y que están servidos parcial o totalmente por infraestructura, servicios o equipamiento. Se consideran predios subutilizados, en el siguiente orden de prelación:</w:t>
      </w:r>
    </w:p>
    <w:p w14:paraId="4DA8D8C4"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6190B11E"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baldíos localizados en vialidades primarias o secundarias.</w:t>
      </w:r>
    </w:p>
    <w:p w14:paraId="06E7A48B" w14:textId="77777777" w:rsidR="00CC6176" w:rsidRPr="001210BF" w:rsidRDefault="00CC6176" w:rsidP="006928A8">
      <w:pPr>
        <w:spacing w:after="0" w:line="360" w:lineRule="auto"/>
        <w:ind w:left="720"/>
        <w:jc w:val="both"/>
        <w:rPr>
          <w:rFonts w:ascii="Century Gothic" w:eastAsia="Cambria" w:hAnsi="Century Gothic" w:cs="Arial"/>
          <w:bCs/>
          <w:sz w:val="24"/>
          <w:szCs w:val="24"/>
          <w:lang w:val="es-MX"/>
        </w:rPr>
      </w:pPr>
    </w:p>
    <w:p w14:paraId="7FA01766"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lastRenderedPageBreak/>
        <w:t>Predios con construcciones ociosas sin uso o en abandono, en vialidades primarias, secundari</w:t>
      </w:r>
      <w:r w:rsidR="00B97ED4" w:rsidRPr="001210BF">
        <w:rPr>
          <w:rFonts w:ascii="Century Gothic" w:eastAsia="Cambria" w:hAnsi="Century Gothic" w:cs="Arial"/>
          <w:bCs/>
          <w:sz w:val="24"/>
          <w:szCs w:val="24"/>
          <w:lang w:val="es-MX"/>
        </w:rPr>
        <w:t xml:space="preserve">as o en el Centro Histórico de un </w:t>
      </w:r>
      <w:r w:rsidRPr="001210BF">
        <w:rPr>
          <w:rFonts w:ascii="Century Gothic" w:eastAsia="Cambria" w:hAnsi="Century Gothic" w:cs="Arial"/>
          <w:bCs/>
          <w:sz w:val="24"/>
          <w:szCs w:val="24"/>
          <w:lang w:val="es-MX"/>
        </w:rPr>
        <w:t>Centro de Población.</w:t>
      </w:r>
    </w:p>
    <w:p w14:paraId="3BAE9905"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4311D20"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con construcciones o sistemas de cubiertas provisionales en vialidades primarias o secundarias.</w:t>
      </w:r>
    </w:p>
    <w:p w14:paraId="5B3712F7"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6ADF6C5D"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con coeficientes de ocupación de suelo menores al 50% en vialidades primarias o secundarias.</w:t>
      </w:r>
    </w:p>
    <w:p w14:paraId="184D157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603C21A8"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Los municipios, en el ejercicio de sus atribuciones, deberán generar los mecanismos necesarios para fomentar e incentivar el desarrollo de los predios subutilizados.</w:t>
      </w:r>
    </w:p>
    <w:p w14:paraId="7DE41E2B"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366464B"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Excepciones para considerar como predio subutilizado</w:t>
      </w:r>
    </w:p>
    <w:p w14:paraId="75A369A9" w14:textId="6A72CE3B"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18</w:t>
      </w:r>
      <w:r w:rsidR="006C1B78" w:rsidRPr="001210BF">
        <w:rPr>
          <w:rFonts w:ascii="Century Gothic" w:eastAsia="Cambria" w:hAnsi="Century Gothic" w:cs="Arial"/>
          <w:b/>
          <w:bCs/>
          <w:sz w:val="24"/>
          <w:szCs w:val="24"/>
          <w:lang w:val="es-MX"/>
        </w:rPr>
        <w:t>8</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No se consideran como predios subutilizados los derechos de vía, cauces de ríos y arroyos, el derecho federal, los taludes naturales inestables, los predios dedicados a infraestructura o equipamiento; los predios ocupados por grupos vulnerables, </w:t>
      </w:r>
      <w:r w:rsidR="000948DD">
        <w:rPr>
          <w:rFonts w:ascii="Century Gothic" w:eastAsia="Cambria" w:hAnsi="Century Gothic" w:cs="Arial"/>
          <w:bCs/>
          <w:sz w:val="24"/>
          <w:szCs w:val="24"/>
          <w:lang w:val="es-MX"/>
        </w:rPr>
        <w:t>personas adulta</w:t>
      </w:r>
      <w:r w:rsidR="00CC6176" w:rsidRPr="001210BF">
        <w:rPr>
          <w:rFonts w:ascii="Century Gothic" w:eastAsia="Cambria" w:hAnsi="Century Gothic" w:cs="Arial"/>
          <w:bCs/>
          <w:sz w:val="24"/>
          <w:szCs w:val="24"/>
          <w:lang w:val="es-MX"/>
        </w:rPr>
        <w:t>s mayores, personas con discapacidad, organizaciones de la sociedad civil que presten un servicio complementario a los servicios públicos, los que se aprovechen temporalmente en obras y servicios públicos</w:t>
      </w:r>
      <w:r w:rsidR="00B97ED4" w:rsidRPr="001210BF">
        <w:rPr>
          <w:rFonts w:ascii="Century Gothic" w:eastAsia="Cambria" w:hAnsi="Century Gothic" w:cs="Arial"/>
          <w:b/>
          <w:bCs/>
          <w:sz w:val="24"/>
          <w:szCs w:val="24"/>
          <w:lang w:val="es-MX"/>
        </w:rPr>
        <w:t xml:space="preserve">, </w:t>
      </w:r>
      <w:r w:rsidR="00CC6176" w:rsidRPr="001210BF">
        <w:rPr>
          <w:rFonts w:ascii="Century Gothic" w:eastAsia="Cambria" w:hAnsi="Century Gothic" w:cs="Arial"/>
          <w:bCs/>
          <w:sz w:val="24"/>
          <w:szCs w:val="24"/>
          <w:lang w:val="es-MX"/>
        </w:rPr>
        <w:t>los qu</w:t>
      </w:r>
      <w:r w:rsidR="00B97ED4" w:rsidRPr="001210BF">
        <w:rPr>
          <w:rFonts w:ascii="Century Gothic" w:eastAsia="Cambria" w:hAnsi="Century Gothic" w:cs="Arial"/>
          <w:bCs/>
          <w:sz w:val="24"/>
          <w:szCs w:val="24"/>
          <w:lang w:val="es-MX"/>
        </w:rPr>
        <w:t xml:space="preserve">e presten servicios ambientales y aquellos inmuebles </w:t>
      </w:r>
      <w:r w:rsidR="00CC6176" w:rsidRPr="001210BF">
        <w:rPr>
          <w:rFonts w:ascii="Century Gothic" w:eastAsia="Cambria" w:hAnsi="Century Gothic" w:cs="Arial"/>
          <w:bCs/>
          <w:sz w:val="24"/>
          <w:szCs w:val="24"/>
          <w:lang w:val="es-MX"/>
        </w:rPr>
        <w:lastRenderedPageBreak/>
        <w:t>considerados como re</w:t>
      </w:r>
      <w:r w:rsidR="00BC2748" w:rsidRPr="001210BF">
        <w:rPr>
          <w:rFonts w:ascii="Century Gothic" w:eastAsia="Cambria" w:hAnsi="Century Gothic" w:cs="Arial"/>
          <w:bCs/>
          <w:sz w:val="24"/>
          <w:szCs w:val="24"/>
          <w:lang w:val="es-MX"/>
        </w:rPr>
        <w:t>servas por sus propietarios que se encuentren</w:t>
      </w:r>
      <w:r w:rsidR="00CC6176" w:rsidRPr="001210BF">
        <w:rPr>
          <w:rFonts w:ascii="Century Gothic" w:eastAsia="Cambria" w:hAnsi="Century Gothic" w:cs="Arial"/>
          <w:bCs/>
          <w:sz w:val="24"/>
          <w:szCs w:val="24"/>
          <w:lang w:val="es-MX"/>
        </w:rPr>
        <w:t xml:space="preserve"> </w:t>
      </w:r>
      <w:r w:rsidR="00BC2748" w:rsidRPr="001210BF">
        <w:rPr>
          <w:rFonts w:ascii="Century Gothic" w:eastAsia="Cambria" w:hAnsi="Century Gothic" w:cs="Arial"/>
          <w:bCs/>
          <w:sz w:val="24"/>
          <w:szCs w:val="24"/>
          <w:lang w:val="es-MX"/>
        </w:rPr>
        <w:t xml:space="preserve">señalados en el instrumento de planeación </w:t>
      </w:r>
      <w:r w:rsidR="00CC6176" w:rsidRPr="001210BF">
        <w:rPr>
          <w:rFonts w:ascii="Century Gothic" w:eastAsia="Cambria" w:hAnsi="Century Gothic" w:cs="Arial"/>
          <w:bCs/>
          <w:sz w:val="24"/>
          <w:szCs w:val="24"/>
          <w:lang w:val="es-MX"/>
        </w:rPr>
        <w:t xml:space="preserve">correspondiente.  </w:t>
      </w:r>
    </w:p>
    <w:p w14:paraId="19195E00" w14:textId="77777777" w:rsidR="00CC6176" w:rsidRPr="00DD7996" w:rsidRDefault="00CC6176" w:rsidP="006928A8">
      <w:pPr>
        <w:spacing w:after="0" w:line="360" w:lineRule="auto"/>
        <w:jc w:val="both"/>
        <w:rPr>
          <w:rFonts w:ascii="Century Gothic" w:eastAsia="Cambria" w:hAnsi="Century Gothic" w:cs="Arial"/>
          <w:bCs/>
          <w:sz w:val="20"/>
          <w:szCs w:val="20"/>
          <w:lang w:val="es-MX"/>
        </w:rPr>
      </w:pPr>
    </w:p>
    <w:p w14:paraId="7D37E529" w14:textId="77777777" w:rsidR="00CC6176" w:rsidRPr="001210BF" w:rsidRDefault="00B97ED4"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reglamentación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xml:space="preserve"> definirá</w:t>
      </w:r>
      <w:r w:rsidR="00CC6176" w:rsidRPr="001210BF">
        <w:rPr>
          <w:rFonts w:ascii="Century Gothic" w:eastAsia="Cambria" w:hAnsi="Century Gothic" w:cs="Arial"/>
          <w:bCs/>
          <w:sz w:val="24"/>
          <w:szCs w:val="24"/>
          <w:lang w:val="es-MX"/>
        </w:rPr>
        <w:t xml:space="preserve"> las características de estas áreas, reservas o predios. </w:t>
      </w:r>
    </w:p>
    <w:p w14:paraId="645F5AD1" w14:textId="77777777" w:rsidR="00CC6176" w:rsidRPr="00DD7996" w:rsidRDefault="00CC6176" w:rsidP="006928A8">
      <w:pPr>
        <w:spacing w:after="0" w:line="360" w:lineRule="auto"/>
        <w:jc w:val="both"/>
        <w:rPr>
          <w:rFonts w:ascii="Century Gothic" w:eastAsia="Cambria" w:hAnsi="Century Gothic" w:cs="Arial"/>
          <w:bCs/>
          <w:sz w:val="20"/>
          <w:szCs w:val="20"/>
          <w:lang w:val="es-MX"/>
        </w:rPr>
      </w:pPr>
    </w:p>
    <w:p w14:paraId="392BE6C2"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Declaratorias sobre predios subutilizados</w:t>
      </w:r>
    </w:p>
    <w:p w14:paraId="64406A5B"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18</w:t>
      </w:r>
      <w:r w:rsidR="006C1B78" w:rsidRPr="001210BF">
        <w:rPr>
          <w:rFonts w:ascii="Century Gothic" w:eastAsia="Cambria" w:hAnsi="Century Gothic" w:cs="Arial"/>
          <w:b/>
          <w:bCs/>
          <w:sz w:val="24"/>
          <w:szCs w:val="24"/>
          <w:lang w:val="es-MX"/>
        </w:rPr>
        <w:t>9</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Las declaratorias sobre lotes, predios o edificaciones como </w:t>
      </w:r>
      <w:r w:rsidR="00EE258F" w:rsidRPr="001210BF">
        <w:rPr>
          <w:rFonts w:ascii="Century Gothic" w:eastAsia="Cambria" w:hAnsi="Century Gothic" w:cs="Arial"/>
          <w:bCs/>
          <w:sz w:val="24"/>
          <w:szCs w:val="24"/>
          <w:lang w:val="es-MX"/>
        </w:rPr>
        <w:t xml:space="preserve">subutilizados, serán propuestas, y </w:t>
      </w:r>
      <w:r w:rsidR="00BC2748" w:rsidRPr="001210BF">
        <w:rPr>
          <w:rFonts w:ascii="Century Gothic" w:eastAsia="Cambria" w:hAnsi="Century Gothic" w:cs="Arial"/>
          <w:bCs/>
          <w:sz w:val="24"/>
          <w:szCs w:val="24"/>
          <w:lang w:val="es-MX"/>
        </w:rPr>
        <w:t>aprobadas</w:t>
      </w:r>
      <w:r w:rsidR="009C16F2" w:rsidRPr="001210BF">
        <w:rPr>
          <w:rFonts w:ascii="Century Gothic" w:eastAsia="Cambria" w:hAnsi="Century Gothic" w:cs="Arial"/>
          <w:bCs/>
          <w:sz w:val="24"/>
          <w:szCs w:val="24"/>
          <w:lang w:val="es-MX"/>
        </w:rPr>
        <w:t xml:space="preserve"> por los m</w:t>
      </w:r>
      <w:r w:rsidR="00EE258F" w:rsidRPr="001210BF">
        <w:rPr>
          <w:rFonts w:ascii="Century Gothic" w:eastAsia="Cambria" w:hAnsi="Century Gothic" w:cs="Arial"/>
          <w:bCs/>
          <w:sz w:val="24"/>
          <w:szCs w:val="24"/>
          <w:lang w:val="es-MX"/>
        </w:rPr>
        <w:t>unicipios o, en caso de existir, por  los Institutos Municipales de Planeación.</w:t>
      </w:r>
    </w:p>
    <w:p w14:paraId="163D02A6"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D9B48C3"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inscripción en el catastro servirá el control para las determinaciones, registro y seguimiento necesarios para la administración y gestión urbanas. </w:t>
      </w:r>
    </w:p>
    <w:p w14:paraId="09432BFF" w14:textId="77777777" w:rsidR="00CC6176" w:rsidRPr="00DD7996" w:rsidRDefault="00CC6176" w:rsidP="006928A8">
      <w:pPr>
        <w:spacing w:after="0" w:line="360" w:lineRule="auto"/>
        <w:jc w:val="both"/>
        <w:rPr>
          <w:rFonts w:ascii="Century Gothic" w:eastAsia="Cambria" w:hAnsi="Century Gothic" w:cs="Arial"/>
          <w:bCs/>
          <w:sz w:val="20"/>
          <w:szCs w:val="20"/>
          <w:lang w:val="es-MX"/>
        </w:rPr>
      </w:pPr>
    </w:p>
    <w:p w14:paraId="70FB903A"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Cargas a predios subutilizados</w:t>
      </w:r>
    </w:p>
    <w:p w14:paraId="7DD902EB"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 xml:space="preserve">Artículo </w:t>
      </w:r>
      <w:r w:rsidR="00DE0242" w:rsidRPr="001210BF">
        <w:rPr>
          <w:rFonts w:ascii="Century Gothic" w:eastAsia="Cambria" w:hAnsi="Century Gothic" w:cs="Arial"/>
          <w:b/>
          <w:bCs/>
          <w:sz w:val="24"/>
          <w:szCs w:val="24"/>
          <w:lang w:val="es-MX"/>
        </w:rPr>
        <w:t>1</w:t>
      </w:r>
      <w:r w:rsidR="006C1B78" w:rsidRPr="001210BF">
        <w:rPr>
          <w:rFonts w:ascii="Century Gothic" w:eastAsia="Cambria" w:hAnsi="Century Gothic" w:cs="Arial"/>
          <w:b/>
          <w:bCs/>
          <w:sz w:val="24"/>
          <w:szCs w:val="24"/>
          <w:lang w:val="es-MX"/>
        </w:rPr>
        <w:t>90</w:t>
      </w:r>
      <w:r w:rsidR="00DE0242" w:rsidRPr="001210BF">
        <w:rPr>
          <w:rFonts w:ascii="Century Gothic" w:eastAsia="Cambria" w:hAnsi="Century Gothic" w:cs="Arial"/>
          <w:b/>
          <w:bCs/>
          <w:sz w:val="24"/>
          <w:szCs w:val="24"/>
          <w:lang w:val="es-MX"/>
        </w:rPr>
        <w:t>.</w:t>
      </w:r>
      <w:r w:rsidRPr="001210BF">
        <w:rPr>
          <w:rFonts w:ascii="Century Gothic" w:eastAsia="Cambria" w:hAnsi="Century Gothic" w:cs="Arial"/>
          <w:b/>
          <w:bCs/>
          <w:sz w:val="24"/>
          <w:szCs w:val="24"/>
          <w:lang w:val="es-MX"/>
        </w:rPr>
        <w:t xml:space="preserve"> </w:t>
      </w:r>
      <w:r w:rsidRPr="001210BF">
        <w:rPr>
          <w:rFonts w:ascii="Century Gothic" w:eastAsia="Cambria" w:hAnsi="Century Gothic" w:cs="Arial"/>
          <w:bCs/>
          <w:sz w:val="24"/>
          <w:szCs w:val="24"/>
          <w:lang w:val="es-MX"/>
        </w:rPr>
        <w:t>A los baldíos y edificaciones subutilizados les será aplicado anualmente una sobretasa acumulable de Impuesto Predial, de acuerdo a su ubicación y a su potencial urbano no utilizado, de forma tal que genere una recaudación proporcional a la inversión pública ociosa en infraestructura, servicios y equipamiento y sus gastos de operación.</w:t>
      </w:r>
    </w:p>
    <w:p w14:paraId="0951E956" w14:textId="77777777" w:rsidR="00CC6176" w:rsidRPr="00DD7996" w:rsidRDefault="00CC6176" w:rsidP="006928A8">
      <w:pPr>
        <w:spacing w:after="0" w:line="360" w:lineRule="auto"/>
        <w:jc w:val="both"/>
        <w:rPr>
          <w:rFonts w:ascii="Century Gothic" w:eastAsia="Cambria" w:hAnsi="Century Gothic" w:cs="Arial"/>
          <w:bCs/>
          <w:sz w:val="20"/>
          <w:szCs w:val="20"/>
          <w:lang w:val="es-MX"/>
        </w:rPr>
      </w:pPr>
    </w:p>
    <w:p w14:paraId="2671346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A las edificaciones subutilizadas se les fijará una tasa en función del potencial urbano no utilizado, de su valor comercial y de su ubicación en la ciudad.</w:t>
      </w:r>
    </w:p>
    <w:p w14:paraId="5FF3203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0D26BF1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mecánica para la determinación de los inmuebles sujetos al cobro anotado, se establecerá en </w:t>
      </w:r>
      <w:r w:rsidR="00EE258F" w:rsidRPr="001210BF">
        <w:rPr>
          <w:rFonts w:ascii="Century Gothic" w:eastAsia="Cambria" w:hAnsi="Century Gothic" w:cs="Arial"/>
          <w:bCs/>
          <w:sz w:val="24"/>
          <w:szCs w:val="24"/>
          <w:lang w:val="es-MX"/>
        </w:rPr>
        <w:t>la reglamentación</w:t>
      </w:r>
      <w:r w:rsidRPr="001210BF">
        <w:rPr>
          <w:rFonts w:ascii="Century Gothic" w:eastAsia="Cambria" w:hAnsi="Century Gothic" w:cs="Arial"/>
          <w:bCs/>
          <w:sz w:val="24"/>
          <w:szCs w:val="24"/>
          <w:lang w:val="es-MX"/>
        </w:rPr>
        <w:t xml:space="preserve">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considerando al menos: ubicación, centro histórico, elementos de infraestructura y servicios, así como, entre otros elementos, el tiempo transcurrido, desde la municipalización correspondiente.</w:t>
      </w:r>
    </w:p>
    <w:p w14:paraId="227C7253" w14:textId="77777777" w:rsidR="00CC6176" w:rsidRPr="00DD7996" w:rsidRDefault="00CC6176" w:rsidP="006928A8">
      <w:pPr>
        <w:spacing w:after="0" w:line="360" w:lineRule="auto"/>
        <w:jc w:val="both"/>
        <w:rPr>
          <w:rFonts w:ascii="Century Gothic" w:eastAsia="Cambria" w:hAnsi="Century Gothic" w:cs="Arial"/>
          <w:b/>
          <w:bCs/>
          <w:sz w:val="28"/>
          <w:szCs w:val="28"/>
          <w:lang w:val="es-MX"/>
        </w:rPr>
      </w:pPr>
    </w:p>
    <w:p w14:paraId="1B3AA5C2"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Beneficios a predios y edificaciones</w:t>
      </w:r>
    </w:p>
    <w:p w14:paraId="33F5C185"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91.</w:t>
      </w:r>
      <w:r w:rsidR="00CC6176" w:rsidRPr="001210BF">
        <w:rPr>
          <w:rFonts w:ascii="Century Gothic" w:eastAsia="Cambria" w:hAnsi="Century Gothic" w:cs="Arial"/>
          <w:bCs/>
          <w:sz w:val="24"/>
          <w:szCs w:val="24"/>
          <w:lang w:val="es-MX"/>
        </w:rPr>
        <w:t xml:space="preserve"> A los predios y edificaciones que cumplan con el potencial urbano de la zona en que se ubican, tendrán el beneficio de un incremento en el Impuesto Predial menor al incremento general, cuando se realice la actualización del catastro.</w:t>
      </w:r>
    </w:p>
    <w:p w14:paraId="760DCE13" w14:textId="77777777" w:rsidR="00565F47" w:rsidRPr="00DD7996" w:rsidRDefault="00565F47" w:rsidP="006928A8">
      <w:pPr>
        <w:spacing w:after="0" w:line="360" w:lineRule="auto"/>
        <w:jc w:val="both"/>
        <w:rPr>
          <w:rFonts w:ascii="Century Gothic" w:eastAsia="Cambria" w:hAnsi="Century Gothic" w:cs="Arial"/>
          <w:b/>
          <w:bCs/>
          <w:sz w:val="28"/>
          <w:szCs w:val="28"/>
          <w:lang w:val="es-MX"/>
        </w:rPr>
      </w:pPr>
    </w:p>
    <w:p w14:paraId="0AA7A90A"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A los predios y edificaciones que superen la utilización promedio del potencial urbano del sector en que se ubican, pero que no rebasen lo dispuesto en los planes de desarrollo urbano aplicables, les será otorgado un descuento en el Impuesto Predial y tendrán preferencia para otorgarles </w:t>
      </w:r>
      <w:r w:rsidR="005F1EAA" w:rsidRPr="001210BF">
        <w:rPr>
          <w:rFonts w:ascii="Century Gothic" w:eastAsia="Cambria" w:hAnsi="Century Gothic" w:cs="Arial"/>
          <w:bCs/>
          <w:sz w:val="24"/>
          <w:szCs w:val="24"/>
          <w:lang w:val="es-MX"/>
        </w:rPr>
        <w:t xml:space="preserve">una </w:t>
      </w:r>
      <w:r w:rsidRPr="001210BF">
        <w:rPr>
          <w:rFonts w:ascii="Century Gothic" w:eastAsia="Cambria" w:hAnsi="Century Gothic" w:cs="Arial"/>
          <w:bCs/>
          <w:sz w:val="24"/>
          <w:szCs w:val="24"/>
          <w:lang w:val="es-MX"/>
        </w:rPr>
        <w:t xml:space="preserve">transferencia de potencial urbano dentro del centro de población al que pertenecen. </w:t>
      </w:r>
    </w:p>
    <w:p w14:paraId="5D0C9B1B" w14:textId="77777777" w:rsidR="00565F47" w:rsidRDefault="00565F47" w:rsidP="006928A8">
      <w:pPr>
        <w:spacing w:after="0" w:line="360" w:lineRule="auto"/>
        <w:jc w:val="both"/>
        <w:rPr>
          <w:rFonts w:ascii="Century Gothic" w:eastAsia="Cambria" w:hAnsi="Century Gothic" w:cs="Arial"/>
          <w:bCs/>
          <w:sz w:val="24"/>
          <w:szCs w:val="24"/>
          <w:lang w:val="es-MX"/>
        </w:rPr>
      </w:pPr>
    </w:p>
    <w:p w14:paraId="6E2CEF47" w14:textId="77777777" w:rsidR="00DD7996" w:rsidRPr="001210BF" w:rsidRDefault="00DD7996" w:rsidP="006928A8">
      <w:pPr>
        <w:spacing w:after="0" w:line="360" w:lineRule="auto"/>
        <w:jc w:val="both"/>
        <w:rPr>
          <w:rFonts w:ascii="Century Gothic" w:eastAsia="Cambria" w:hAnsi="Century Gothic" w:cs="Arial"/>
          <w:bCs/>
          <w:sz w:val="24"/>
          <w:szCs w:val="24"/>
          <w:lang w:val="es-MX"/>
        </w:rPr>
      </w:pPr>
    </w:p>
    <w:p w14:paraId="47A736AC" w14:textId="77777777" w:rsidR="00DE0242" w:rsidRPr="001210BF" w:rsidRDefault="00DE024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lastRenderedPageBreak/>
        <w:t>SECCIÓN SEXTA</w:t>
      </w:r>
    </w:p>
    <w:p w14:paraId="74E9327B" w14:textId="77777777" w:rsidR="00CC6176" w:rsidRPr="001210BF" w:rsidRDefault="00BE0411"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 xml:space="preserve">DE LA </w:t>
      </w:r>
      <w:r w:rsidR="00DE0242" w:rsidRPr="001210BF">
        <w:rPr>
          <w:rFonts w:ascii="Century Gothic" w:eastAsia="Cambria" w:hAnsi="Century Gothic" w:cs="Arial"/>
          <w:b w:val="0"/>
          <w:sz w:val="24"/>
          <w:lang w:val="es-MX"/>
        </w:rPr>
        <w:t>TRANSFERENCIA DE POTENCIAL URBANO</w:t>
      </w:r>
    </w:p>
    <w:p w14:paraId="31429C42" w14:textId="77777777" w:rsidR="00DE0242" w:rsidRPr="001210BF" w:rsidRDefault="00DE0242" w:rsidP="006928A8">
      <w:pPr>
        <w:spacing w:after="0" w:line="360" w:lineRule="auto"/>
        <w:rPr>
          <w:rFonts w:ascii="Century Gothic" w:hAnsi="Century Gothic"/>
          <w:sz w:val="24"/>
          <w:szCs w:val="24"/>
          <w:lang w:val="es-MX"/>
        </w:rPr>
      </w:pPr>
    </w:p>
    <w:p w14:paraId="63716851"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Potencial urbano</w:t>
      </w:r>
    </w:p>
    <w:p w14:paraId="10BBCB30" w14:textId="1F562FC4"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92</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w:t>
      </w:r>
      <w:r w:rsidR="0029087C">
        <w:rPr>
          <w:rFonts w:ascii="Century Gothic" w:eastAsia="Cambria" w:hAnsi="Century Gothic" w:cs="Arial"/>
          <w:bCs/>
          <w:sz w:val="24"/>
          <w:szCs w:val="24"/>
          <w:lang w:val="es-MX"/>
        </w:rPr>
        <w:t>A l</w:t>
      </w:r>
      <w:r w:rsidR="00CC6176" w:rsidRPr="001210BF">
        <w:rPr>
          <w:rFonts w:ascii="Century Gothic" w:eastAsia="Cambria" w:hAnsi="Century Gothic" w:cs="Arial"/>
          <w:bCs/>
          <w:sz w:val="24"/>
          <w:szCs w:val="24"/>
          <w:lang w:val="es-MX"/>
        </w:rPr>
        <w:t xml:space="preserve">os predios con potencial urbano excedente, se les denomina predios emisores, y a los que requieren potencial urbano, se les identifica como predios receptores de potencial urbano. </w:t>
      </w:r>
    </w:p>
    <w:p w14:paraId="0F6EA929" w14:textId="77777777" w:rsidR="005C609E" w:rsidRPr="001210BF" w:rsidRDefault="005C609E" w:rsidP="006928A8">
      <w:pPr>
        <w:spacing w:after="0" w:line="360" w:lineRule="auto"/>
        <w:jc w:val="both"/>
        <w:rPr>
          <w:rFonts w:ascii="Century Gothic" w:eastAsia="Cambria" w:hAnsi="Century Gothic" w:cs="Arial"/>
          <w:bCs/>
          <w:sz w:val="24"/>
          <w:szCs w:val="24"/>
          <w:lang w:val="es-MX"/>
        </w:rPr>
      </w:pPr>
    </w:p>
    <w:p w14:paraId="235C50A1"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Transferencia de potencial urbano</w:t>
      </w:r>
    </w:p>
    <w:p w14:paraId="278DF5F3" w14:textId="77777777" w:rsidR="00565F47"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93</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La transferencia de pote</w:t>
      </w:r>
      <w:r w:rsidR="00565F47" w:rsidRPr="001210BF">
        <w:rPr>
          <w:rFonts w:ascii="Century Gothic" w:eastAsia="Cambria" w:hAnsi="Century Gothic" w:cs="Arial"/>
          <w:bCs/>
          <w:sz w:val="24"/>
          <w:szCs w:val="24"/>
          <w:lang w:val="es-MX"/>
        </w:rPr>
        <w:t>ncial urbano permite a la</w:t>
      </w:r>
      <w:r w:rsidR="00CC6176" w:rsidRPr="001210BF">
        <w:rPr>
          <w:rFonts w:ascii="Century Gothic" w:eastAsia="Cambria" w:hAnsi="Century Gothic" w:cs="Arial"/>
          <w:bCs/>
          <w:sz w:val="24"/>
          <w:szCs w:val="24"/>
          <w:lang w:val="es-MX"/>
        </w:rPr>
        <w:t xml:space="preserve">s </w:t>
      </w:r>
      <w:r w:rsidR="00565F47" w:rsidRPr="001210BF">
        <w:rPr>
          <w:rFonts w:ascii="Century Gothic" w:eastAsia="Cambria" w:hAnsi="Century Gothic" w:cs="Arial"/>
          <w:bCs/>
          <w:sz w:val="24"/>
          <w:szCs w:val="24"/>
          <w:lang w:val="es-MX"/>
        </w:rPr>
        <w:t>personas propietaria</w:t>
      </w:r>
      <w:r w:rsidR="00CC6176" w:rsidRPr="001210BF">
        <w:rPr>
          <w:rFonts w:ascii="Century Gothic" w:eastAsia="Cambria" w:hAnsi="Century Gothic" w:cs="Arial"/>
          <w:bCs/>
          <w:sz w:val="24"/>
          <w:szCs w:val="24"/>
          <w:lang w:val="es-MX"/>
        </w:rPr>
        <w:t>s de predios transferir sus excedentes o totales del potencial urbano no utilizado, a favor de un predio receptor propio o de un</w:t>
      </w:r>
      <w:r w:rsidR="00565F47" w:rsidRPr="001210BF">
        <w:rPr>
          <w:rFonts w:ascii="Century Gothic" w:eastAsia="Cambria" w:hAnsi="Century Gothic" w:cs="Arial"/>
          <w:bCs/>
          <w:sz w:val="24"/>
          <w:szCs w:val="24"/>
          <w:lang w:val="es-MX"/>
        </w:rPr>
        <w:t>a tercera persona</w:t>
      </w:r>
      <w:r w:rsidR="00CC6176" w:rsidRPr="001210BF">
        <w:rPr>
          <w:rFonts w:ascii="Century Gothic" w:eastAsia="Cambria" w:hAnsi="Century Gothic" w:cs="Arial"/>
          <w:bCs/>
          <w:sz w:val="24"/>
          <w:szCs w:val="24"/>
          <w:lang w:val="es-MX"/>
        </w:rPr>
        <w:t>. Esta transferencia estará sujeta a la disponibilidad de potencial en la ubicación del receptor.</w:t>
      </w:r>
    </w:p>
    <w:p w14:paraId="0C212D5E"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  </w:t>
      </w:r>
    </w:p>
    <w:p w14:paraId="6FD62A90"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Condiciones para transferencia de potencial urbano</w:t>
      </w:r>
    </w:p>
    <w:p w14:paraId="062BD818"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94</w:t>
      </w:r>
      <w:r w:rsidR="00CC6176" w:rsidRPr="001210BF">
        <w:rPr>
          <w:rFonts w:ascii="Century Gothic" w:eastAsia="Cambria" w:hAnsi="Century Gothic" w:cs="Arial"/>
          <w:b/>
          <w:bCs/>
          <w:sz w:val="24"/>
          <w:szCs w:val="24"/>
          <w:lang w:val="es-MX"/>
        </w:rPr>
        <w:t>.</w:t>
      </w:r>
      <w:r w:rsidRPr="001210BF">
        <w:rPr>
          <w:rFonts w:ascii="Century Gothic" w:eastAsia="Cambria" w:hAnsi="Century Gothic" w:cs="Arial"/>
          <w:b/>
          <w:bCs/>
          <w:sz w:val="24"/>
          <w:szCs w:val="24"/>
          <w:lang w:val="es-MX"/>
        </w:rPr>
        <w:t xml:space="preserve"> </w:t>
      </w:r>
      <w:r w:rsidR="00CC6176" w:rsidRPr="001210BF">
        <w:rPr>
          <w:rFonts w:ascii="Century Gothic" w:eastAsia="Cambria" w:hAnsi="Century Gothic" w:cs="Arial"/>
          <w:bCs/>
          <w:sz w:val="24"/>
          <w:szCs w:val="24"/>
          <w:lang w:val="es-MX"/>
        </w:rPr>
        <w:t>Las posibilidades de transferencia de potencial urbano serán para predios ubicados dentro del Límite de Centro de Población y serán determinadas en los Planes de Desarrollo Urbano de Centro de Población, que especificará en la zonificación los predios emisores y receptores con su potencial urbano presente o futuro.</w:t>
      </w:r>
    </w:p>
    <w:p w14:paraId="5B0DB4E8"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37E21E38"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lastRenderedPageBreak/>
        <w:t>Es predio emisor aquel que no usa en forma óptima su potencial urbano y que su uso o destino está previsto en el Plan de Desarrollo Urbano de Centro de Población, tal</w:t>
      </w:r>
      <w:r w:rsidR="005C609E" w:rsidRPr="001210BF">
        <w:rPr>
          <w:rFonts w:ascii="Century Gothic" w:eastAsia="Cambria" w:hAnsi="Century Gothic" w:cs="Arial"/>
          <w:bCs/>
          <w:sz w:val="24"/>
          <w:szCs w:val="24"/>
          <w:lang w:val="es-MX"/>
        </w:rPr>
        <w:t>es</w:t>
      </w:r>
      <w:r w:rsidRPr="001210BF">
        <w:rPr>
          <w:rFonts w:ascii="Century Gothic" w:eastAsia="Cambria" w:hAnsi="Century Gothic" w:cs="Arial"/>
          <w:bCs/>
          <w:sz w:val="24"/>
          <w:szCs w:val="24"/>
          <w:lang w:val="es-MX"/>
        </w:rPr>
        <w:t xml:space="preserve"> como: cerros, cauces de ríos y arroyos y sus límites federales, zonas inundables, predios en condiciones de suelo o pendiente, adversos para el desarrollo urbano, en ubicaciones con olores, vibraciones, plazas, parques, derechos de vía, infraestructura, equipamiento, edificaciones con valor histórico, arquitectónico o patrimonial, o predios dedicados a servicios ambientales que imposibilitan o hacen incosteable su edificación.</w:t>
      </w:r>
    </w:p>
    <w:p w14:paraId="78AE206F"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4B1F3736"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El predio receptor se caracteriza por aplicar las políticas de densificación y uso óptimo de la infraestructura, servicios y equipamiento, y demás establecidos en los instrumentos y planes o programas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xml:space="preserve">. </w:t>
      </w:r>
    </w:p>
    <w:p w14:paraId="0795FA3F"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1FADFE62"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Modalidades para la transferencia de potencial urbano</w:t>
      </w:r>
    </w:p>
    <w:p w14:paraId="7104B19E"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95.</w:t>
      </w:r>
      <w:r w:rsidR="00CC6176" w:rsidRPr="001210BF">
        <w:rPr>
          <w:rFonts w:ascii="Century Gothic" w:eastAsia="Cambria" w:hAnsi="Century Gothic" w:cs="Arial"/>
          <w:bCs/>
          <w:sz w:val="24"/>
          <w:szCs w:val="24"/>
          <w:lang w:val="es-MX"/>
        </w:rPr>
        <w:t xml:space="preserve"> Las operaciones de transferencia de potencial urbano, se sujetarán a las siguientes modalidades:</w:t>
      </w:r>
    </w:p>
    <w:p w14:paraId="5C1EE731"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2898391D" w14:textId="77777777" w:rsidR="00CC6176" w:rsidRPr="001210BF" w:rsidRDefault="00CC6176" w:rsidP="006928A8">
      <w:pPr>
        <w:numPr>
          <w:ilvl w:val="0"/>
          <w:numId w:val="8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 emisor es aquel que no usa en forma óptima su potencial urbano y cuyo uso o destino estará previsto en el Plan de Desarrollo Urbano de Centro de Población, tal y como las áreas de conservación ambiental, ecológica o patrimonial, o bien, los predios que imposibilitan o h</w:t>
      </w:r>
      <w:r w:rsidR="00565F47" w:rsidRPr="001210BF">
        <w:rPr>
          <w:rFonts w:ascii="Century Gothic" w:eastAsia="Cambria" w:hAnsi="Century Gothic" w:cs="Arial"/>
          <w:bCs/>
          <w:sz w:val="24"/>
          <w:szCs w:val="24"/>
          <w:lang w:val="es-MX"/>
        </w:rPr>
        <w:t>acen incosteable su edificación.</w:t>
      </w:r>
    </w:p>
    <w:p w14:paraId="72D3E01A" w14:textId="77777777" w:rsidR="00565F47" w:rsidRPr="00DD7996" w:rsidRDefault="00565F47" w:rsidP="006928A8">
      <w:pPr>
        <w:spacing w:after="0" w:line="360" w:lineRule="auto"/>
        <w:ind w:left="841"/>
        <w:jc w:val="both"/>
        <w:rPr>
          <w:rFonts w:ascii="Century Gothic" w:eastAsia="Cambria" w:hAnsi="Century Gothic" w:cs="Arial"/>
          <w:bCs/>
          <w:sz w:val="18"/>
          <w:szCs w:val="18"/>
          <w:lang w:val="es-MX"/>
        </w:rPr>
      </w:pPr>
    </w:p>
    <w:p w14:paraId="45494C17" w14:textId="77777777" w:rsidR="00CC6176" w:rsidRPr="001210BF" w:rsidRDefault="00CC6176" w:rsidP="006928A8">
      <w:pPr>
        <w:numPr>
          <w:ilvl w:val="0"/>
          <w:numId w:val="8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lastRenderedPageBreak/>
        <w:t xml:space="preserve">El predio receptor podrá recibir el potencial urbano de otros predios y, con ello, incrementar la intensidad de construcción en función de los derechos obtenidos por la transferencia y con base en la zonificación consignada en el Plan de Desarrollo </w:t>
      </w:r>
      <w:r w:rsidR="00565F47" w:rsidRPr="001210BF">
        <w:rPr>
          <w:rFonts w:ascii="Century Gothic" w:eastAsia="Cambria" w:hAnsi="Century Gothic" w:cs="Arial"/>
          <w:bCs/>
          <w:sz w:val="24"/>
          <w:szCs w:val="24"/>
          <w:lang w:val="es-MX"/>
        </w:rPr>
        <w:t>Urbano de Centro de Población.</w:t>
      </w:r>
    </w:p>
    <w:p w14:paraId="27F8F7EE" w14:textId="77777777" w:rsidR="00565F47" w:rsidRPr="00DD7996" w:rsidRDefault="00565F47" w:rsidP="006928A8">
      <w:pPr>
        <w:spacing w:after="0" w:line="360" w:lineRule="auto"/>
        <w:jc w:val="both"/>
        <w:rPr>
          <w:rFonts w:ascii="Century Gothic" w:eastAsia="Cambria" w:hAnsi="Century Gothic" w:cs="Arial"/>
          <w:bCs/>
          <w:sz w:val="20"/>
          <w:szCs w:val="20"/>
          <w:lang w:val="es-MX"/>
        </w:rPr>
      </w:pPr>
    </w:p>
    <w:p w14:paraId="154C3CAE" w14:textId="77777777" w:rsidR="00CC6176" w:rsidRPr="001210BF" w:rsidRDefault="00CC6176" w:rsidP="006928A8">
      <w:pPr>
        <w:numPr>
          <w:ilvl w:val="0"/>
          <w:numId w:val="8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Los predios emisores y receptores deberán aplicar las políticas de densificación y uso óptimo de la infraestructura, servicios y equipamiento, uso de suelo e imagen urbana y demás establecidos en los instrumentos y planes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xml:space="preserve">. </w:t>
      </w:r>
    </w:p>
    <w:p w14:paraId="28C0A32C" w14:textId="77777777" w:rsidR="00565F47" w:rsidRPr="00DD7996" w:rsidRDefault="00565F47" w:rsidP="006928A8">
      <w:pPr>
        <w:spacing w:after="0" w:line="360" w:lineRule="auto"/>
        <w:jc w:val="both"/>
        <w:rPr>
          <w:rFonts w:ascii="Century Gothic" w:eastAsia="Cambria" w:hAnsi="Century Gothic" w:cs="Arial"/>
          <w:bCs/>
          <w:sz w:val="20"/>
          <w:szCs w:val="20"/>
          <w:lang w:val="es-MX"/>
        </w:rPr>
      </w:pPr>
    </w:p>
    <w:p w14:paraId="01409F29"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Determinación de predios emisores y receptores</w:t>
      </w:r>
    </w:p>
    <w:p w14:paraId="2726A902" w14:textId="77777777" w:rsidR="00CC6176" w:rsidRPr="001210BF" w:rsidRDefault="00444D54"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19</w:t>
      </w:r>
      <w:r w:rsidR="006C1B78" w:rsidRPr="001210BF">
        <w:rPr>
          <w:rFonts w:ascii="Century Gothic" w:eastAsia="Cambria" w:hAnsi="Century Gothic" w:cs="Arial"/>
          <w:b/>
          <w:bCs/>
          <w:sz w:val="24"/>
          <w:szCs w:val="24"/>
          <w:lang w:val="es-MX"/>
        </w:rPr>
        <w:t>6</w:t>
      </w:r>
      <w:r w:rsidR="00CC6176" w:rsidRPr="001210BF">
        <w:rPr>
          <w:rFonts w:ascii="Century Gothic" w:eastAsia="Cambria" w:hAnsi="Century Gothic" w:cs="Arial"/>
          <w:b/>
          <w:bCs/>
          <w:sz w:val="24"/>
          <w:szCs w:val="24"/>
          <w:lang w:val="es-MX"/>
        </w:rPr>
        <w:t>.</w:t>
      </w:r>
      <w:r w:rsidR="009C16F2" w:rsidRPr="001210BF">
        <w:rPr>
          <w:rFonts w:ascii="Century Gothic" w:eastAsia="Cambria" w:hAnsi="Century Gothic" w:cs="Arial"/>
          <w:bCs/>
          <w:sz w:val="24"/>
          <w:szCs w:val="24"/>
          <w:lang w:val="es-MX"/>
        </w:rPr>
        <w:t xml:space="preserve"> Será atribución de los m</w:t>
      </w:r>
      <w:r w:rsidR="00CC6176" w:rsidRPr="001210BF">
        <w:rPr>
          <w:rFonts w:ascii="Century Gothic" w:eastAsia="Cambria" w:hAnsi="Century Gothic" w:cs="Arial"/>
          <w:bCs/>
          <w:sz w:val="24"/>
          <w:szCs w:val="24"/>
          <w:lang w:val="es-MX"/>
        </w:rPr>
        <w:t>unicipios o, en caso de existir, de los Institutos Municipales de Planeación,</w:t>
      </w:r>
      <w:r w:rsidR="008F56BE" w:rsidRPr="001210BF">
        <w:rPr>
          <w:rFonts w:ascii="Century Gothic" w:eastAsia="Cambria" w:hAnsi="Century Gothic" w:cs="Arial"/>
          <w:bCs/>
          <w:sz w:val="24"/>
          <w:szCs w:val="24"/>
          <w:lang w:val="es-MX"/>
        </w:rPr>
        <w:t xml:space="preserve"> </w:t>
      </w:r>
      <w:r w:rsidR="00CC6176" w:rsidRPr="001210BF">
        <w:rPr>
          <w:rFonts w:ascii="Century Gothic" w:eastAsia="Cambria" w:hAnsi="Century Gothic" w:cs="Arial"/>
          <w:bCs/>
          <w:sz w:val="24"/>
          <w:szCs w:val="24"/>
          <w:lang w:val="es-MX"/>
        </w:rPr>
        <w:t>la determinación de las zonas y predios emisores y receptores de potencial urbano, registrarlos de acuerdo a las disposiciones de la materia, emitir las certificaciones de transferencia de potencial urbano y supervisar que se cumplan sus disposiciones.</w:t>
      </w:r>
    </w:p>
    <w:p w14:paraId="112E85A7" w14:textId="77777777" w:rsidR="00565F47" w:rsidRPr="00DD7996" w:rsidRDefault="00565F47" w:rsidP="006928A8">
      <w:pPr>
        <w:spacing w:after="0" w:line="360" w:lineRule="auto"/>
        <w:jc w:val="both"/>
        <w:rPr>
          <w:rFonts w:ascii="Century Gothic" w:eastAsia="Cambria" w:hAnsi="Century Gothic" w:cs="Arial"/>
          <w:bCs/>
          <w:sz w:val="20"/>
          <w:szCs w:val="20"/>
          <w:lang w:val="es-MX"/>
        </w:rPr>
      </w:pPr>
    </w:p>
    <w:p w14:paraId="40CA0111" w14:textId="77777777" w:rsidR="00444D54" w:rsidRPr="001210BF" w:rsidRDefault="00444D54"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QUINTO</w:t>
      </w:r>
    </w:p>
    <w:p w14:paraId="2097BD83" w14:textId="77777777" w:rsidR="00CC6176" w:rsidRPr="001210BF" w:rsidRDefault="00444D54" w:rsidP="006928A8">
      <w:pPr>
        <w:pStyle w:val="Ttulo4"/>
        <w:spacing w:before="0" w:after="0" w:line="360" w:lineRule="auto"/>
        <w:jc w:val="center"/>
        <w:rPr>
          <w:rFonts w:ascii="Century Gothic" w:eastAsia="Cambria" w:hAnsi="Century Gothic" w:cs="Arial"/>
          <w:b w:val="0"/>
          <w:bCs w:val="0"/>
          <w:sz w:val="24"/>
          <w:szCs w:val="24"/>
          <w:lang w:val="es-MX"/>
        </w:rPr>
      </w:pPr>
      <w:r w:rsidRPr="001210BF">
        <w:rPr>
          <w:rFonts w:ascii="Century Gothic" w:eastAsia="Cambria" w:hAnsi="Century Gothic" w:cs="Arial"/>
          <w:b w:val="0"/>
          <w:bCs w:val="0"/>
          <w:sz w:val="24"/>
          <w:szCs w:val="24"/>
          <w:lang w:val="es-MX"/>
        </w:rPr>
        <w:t xml:space="preserve">DE LOS INSTRUMENTOS FINANCIEROS Y FISCALES </w:t>
      </w:r>
    </w:p>
    <w:p w14:paraId="784DFB97" w14:textId="77777777" w:rsidR="00565F47" w:rsidRPr="00DD7996" w:rsidRDefault="00565F47" w:rsidP="006928A8">
      <w:pPr>
        <w:spacing w:after="0" w:line="360" w:lineRule="auto"/>
        <w:rPr>
          <w:rFonts w:ascii="Century Gothic" w:hAnsi="Century Gothic"/>
          <w:sz w:val="18"/>
          <w:szCs w:val="18"/>
          <w:lang w:val="es-MX"/>
        </w:rPr>
      </w:pPr>
    </w:p>
    <w:p w14:paraId="62B9C81D"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Recuperación de costos por introducción de i</w:t>
      </w:r>
      <w:r w:rsidR="00CC6176" w:rsidRPr="001210BF">
        <w:rPr>
          <w:rFonts w:ascii="Century Gothic" w:hAnsi="Century Gothic" w:cs="Arial"/>
          <w:sz w:val="24"/>
          <w:lang w:val="es-MX"/>
        </w:rPr>
        <w:t>nfraestructura</w:t>
      </w:r>
    </w:p>
    <w:p w14:paraId="0C3EEEE8" w14:textId="06E639F4" w:rsidR="00CC6176" w:rsidRPr="001210BF" w:rsidRDefault="00444D54"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19</w:t>
      </w:r>
      <w:r w:rsidR="006C1B78" w:rsidRPr="001210BF">
        <w:rPr>
          <w:rFonts w:ascii="Century Gothic" w:hAnsi="Century Gothic" w:cs="Arial"/>
          <w:b/>
          <w:lang w:val="es-MX"/>
        </w:rPr>
        <w:t>7</w:t>
      </w:r>
      <w:r w:rsidR="00CC6176" w:rsidRPr="001210BF">
        <w:rPr>
          <w:rFonts w:ascii="Century Gothic" w:hAnsi="Century Gothic" w:cs="Arial"/>
          <w:b/>
          <w:lang w:val="es-MX"/>
        </w:rPr>
        <w:t>.</w:t>
      </w:r>
      <w:r w:rsidR="00CC6176" w:rsidRPr="001210BF">
        <w:rPr>
          <w:rFonts w:ascii="Century Gothic" w:hAnsi="Century Gothic" w:cs="Arial"/>
          <w:lang w:val="es-MX"/>
        </w:rPr>
        <w:t xml:space="preserve"> </w:t>
      </w:r>
      <w:r w:rsidR="00CC6176" w:rsidRPr="001210BF">
        <w:rPr>
          <w:rFonts w:ascii="Century Gothic" w:eastAsia="Cambria" w:hAnsi="Century Gothic" w:cs="Arial"/>
          <w:bCs/>
          <w:lang w:val="es-MX"/>
        </w:rPr>
        <w:t xml:space="preserve">Corresponde a las autoridades estatales y municipales, en la esfera de sus respectivas competencias, la aplicación de mecanismos </w:t>
      </w:r>
      <w:r w:rsidR="00CC6176" w:rsidRPr="001210BF">
        <w:rPr>
          <w:rFonts w:ascii="Century Gothic" w:eastAsia="Cambria" w:hAnsi="Century Gothic" w:cs="Arial"/>
          <w:bCs/>
          <w:lang w:val="es-MX"/>
        </w:rPr>
        <w:lastRenderedPageBreak/>
        <w:t>financieros y fiscales que permitan que los costos de la ejecución o introducción de infraest</w:t>
      </w:r>
      <w:r w:rsidR="00565F47" w:rsidRPr="001210BF">
        <w:rPr>
          <w:rFonts w:ascii="Century Gothic" w:eastAsia="Cambria" w:hAnsi="Century Gothic" w:cs="Arial"/>
          <w:bCs/>
          <w:lang w:val="es-MX"/>
        </w:rPr>
        <w:t>ructura primaria, equipamientos, servicios básicos y otras obras o</w:t>
      </w:r>
      <w:r w:rsidR="00CC6176" w:rsidRPr="001210BF">
        <w:rPr>
          <w:rFonts w:ascii="Century Gothic" w:eastAsia="Cambria" w:hAnsi="Century Gothic" w:cs="Arial"/>
          <w:bCs/>
          <w:lang w:val="es-MX"/>
        </w:rPr>
        <w:t xml:space="preserve"> acciones de interés público urbano se distribuyan de manera equitativa entre quienes se benefic</w:t>
      </w:r>
      <w:r w:rsidR="00565F47" w:rsidRPr="001210BF">
        <w:rPr>
          <w:rFonts w:ascii="Century Gothic" w:eastAsia="Cambria" w:hAnsi="Century Gothic" w:cs="Arial"/>
          <w:bCs/>
          <w:lang w:val="es-MX"/>
        </w:rPr>
        <w:t>ian directamente de los mismos; a</w:t>
      </w:r>
      <w:r w:rsidR="00CC6176" w:rsidRPr="001210BF">
        <w:rPr>
          <w:rFonts w:ascii="Century Gothic" w:eastAsia="Cambria" w:hAnsi="Century Gothic" w:cs="Arial"/>
          <w:bCs/>
          <w:lang w:val="es-MX"/>
        </w:rPr>
        <w:t xml:space="preserve">sí como aquellos que desincentiven la existencia de predios vacantes y subutilizados que tengan cobertura de infraestructura y servicios. Para dicho efecto, </w:t>
      </w:r>
      <w:r w:rsidR="00565F47" w:rsidRPr="001210BF">
        <w:rPr>
          <w:rFonts w:ascii="Century Gothic" w:eastAsia="Cambria" w:hAnsi="Century Gothic" w:cs="Arial"/>
          <w:bCs/>
          <w:lang w:val="es-MX"/>
        </w:rPr>
        <w:t xml:space="preserve">se </w:t>
      </w:r>
      <w:r w:rsidR="00CC6176" w:rsidRPr="001210BF">
        <w:rPr>
          <w:rFonts w:ascii="Century Gothic" w:eastAsia="Cambria" w:hAnsi="Century Gothic" w:cs="Arial"/>
          <w:bCs/>
          <w:lang w:val="es-MX"/>
        </w:rPr>
        <w:t>realizará la valuación de los predios antes de la ejecución o introducción de las infraestructuras, para calcular los incrementos</w:t>
      </w:r>
      <w:r w:rsidR="0029087C">
        <w:rPr>
          <w:rFonts w:ascii="Century Gothic" w:eastAsia="Cambria" w:hAnsi="Century Gothic" w:cs="Arial"/>
          <w:bCs/>
          <w:lang w:val="es-MX"/>
        </w:rPr>
        <w:t xml:space="preserve"> del valor del suelo sujetos a i</w:t>
      </w:r>
      <w:r w:rsidR="00CC6176" w:rsidRPr="001210BF">
        <w:rPr>
          <w:rFonts w:ascii="Century Gothic" w:eastAsia="Cambria" w:hAnsi="Century Gothic" w:cs="Arial"/>
          <w:bCs/>
          <w:lang w:val="es-MX"/>
        </w:rPr>
        <w:t>mposición fiscal.</w:t>
      </w:r>
    </w:p>
    <w:p w14:paraId="6560031C" w14:textId="77777777" w:rsidR="00565F47" w:rsidRPr="001210BF" w:rsidRDefault="00565F47" w:rsidP="0029087C">
      <w:pPr>
        <w:pStyle w:val="Textoindependiente"/>
        <w:spacing w:after="0" w:line="360" w:lineRule="auto"/>
        <w:jc w:val="both"/>
        <w:rPr>
          <w:rFonts w:ascii="Century Gothic" w:eastAsia="Cambria" w:hAnsi="Century Gothic" w:cs="Arial"/>
          <w:bCs/>
          <w:lang w:val="es-MX"/>
        </w:rPr>
      </w:pPr>
    </w:p>
    <w:p w14:paraId="2F64384B"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Destino de </w:t>
      </w:r>
      <w:r w:rsidR="00F23EBC" w:rsidRPr="001210BF">
        <w:rPr>
          <w:rFonts w:ascii="Century Gothic" w:hAnsi="Century Gothic" w:cs="Arial"/>
          <w:b/>
          <w:i w:val="0"/>
          <w:color w:val="auto"/>
          <w:sz w:val="24"/>
          <w:szCs w:val="24"/>
          <w:lang w:val="es-MX"/>
        </w:rPr>
        <w:t>los recursos generados</w:t>
      </w:r>
    </w:p>
    <w:p w14:paraId="32D05709" w14:textId="77777777" w:rsidR="00CC6176" w:rsidRPr="001210BF" w:rsidRDefault="00444D54"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19</w:t>
      </w:r>
      <w:r w:rsidR="006C1B78" w:rsidRPr="001210BF">
        <w:rPr>
          <w:rFonts w:ascii="Century Gothic" w:hAnsi="Century Gothic" w:cs="Arial"/>
          <w:b/>
          <w:lang w:val="es-MX"/>
        </w:rPr>
        <w:t>8</w:t>
      </w:r>
      <w:r w:rsidR="00CC6176" w:rsidRPr="001210BF">
        <w:rPr>
          <w:rFonts w:ascii="Century Gothic" w:hAnsi="Century Gothic" w:cs="Arial"/>
          <w:b/>
          <w:lang w:val="es-MX"/>
        </w:rPr>
        <w:t>.</w:t>
      </w:r>
      <w:r w:rsidR="00CC6176" w:rsidRPr="001210BF">
        <w:rPr>
          <w:rFonts w:ascii="Century Gothic" w:hAnsi="Century Gothic" w:cs="Arial"/>
          <w:lang w:val="es-MX"/>
        </w:rPr>
        <w:t xml:space="preserve"> Para dar cumplimiento a los mecanismos a que se refiere el artículo anterior, así como </w:t>
      </w:r>
      <w:r w:rsidR="00565F47" w:rsidRPr="001210BF">
        <w:rPr>
          <w:rFonts w:ascii="Century Gothic" w:hAnsi="Century Gothic" w:cs="Arial"/>
          <w:lang w:val="es-MX"/>
        </w:rPr>
        <w:t xml:space="preserve">para </w:t>
      </w:r>
      <w:r w:rsidR="00CC6176" w:rsidRPr="001210BF">
        <w:rPr>
          <w:rFonts w:ascii="Century Gothic" w:eastAsia="Cambria" w:hAnsi="Century Gothic" w:cs="Arial"/>
          <w:bCs/>
          <w:lang w:val="es-MX"/>
        </w:rPr>
        <w:t xml:space="preserve">prever </w:t>
      </w:r>
      <w:r w:rsidR="00565F47" w:rsidRPr="001210BF">
        <w:rPr>
          <w:rFonts w:ascii="Century Gothic" w:eastAsia="Cambria" w:hAnsi="Century Gothic" w:cs="Arial"/>
          <w:bCs/>
          <w:lang w:val="es-MX"/>
        </w:rPr>
        <w:t>los</w:t>
      </w:r>
      <w:r w:rsidR="00CC6176" w:rsidRPr="001210BF">
        <w:rPr>
          <w:rFonts w:ascii="Century Gothic" w:eastAsia="Cambria" w:hAnsi="Century Gothic" w:cs="Arial"/>
          <w:bCs/>
          <w:lang w:val="es-MX"/>
        </w:rPr>
        <w:t xml:space="preserve"> procesos de </w:t>
      </w:r>
      <w:r w:rsidR="00565F47" w:rsidRPr="001210BF">
        <w:rPr>
          <w:rFonts w:ascii="Century Gothic" w:eastAsia="Cambria" w:hAnsi="Century Gothic" w:cs="Arial"/>
          <w:bCs/>
          <w:lang w:val="es-MX"/>
        </w:rPr>
        <w:t xml:space="preserve">su </w:t>
      </w:r>
      <w:proofErr w:type="spellStart"/>
      <w:r w:rsidR="00CC6176" w:rsidRPr="001210BF">
        <w:rPr>
          <w:rFonts w:ascii="Century Gothic" w:eastAsia="Cambria" w:hAnsi="Century Gothic" w:cs="Arial"/>
          <w:bCs/>
          <w:lang w:val="es-MX"/>
        </w:rPr>
        <w:t>presupuestación</w:t>
      </w:r>
      <w:proofErr w:type="spellEnd"/>
      <w:r w:rsidR="00CC6176" w:rsidRPr="001210BF">
        <w:rPr>
          <w:rFonts w:ascii="Century Gothic" w:eastAsia="Cambria" w:hAnsi="Century Gothic" w:cs="Arial"/>
          <w:bCs/>
          <w:lang w:val="es-MX"/>
        </w:rPr>
        <w:t xml:space="preserve">, programación y gasto, el ejercicio de </w:t>
      </w:r>
      <w:r w:rsidR="00565F47" w:rsidRPr="001210BF">
        <w:rPr>
          <w:rFonts w:ascii="Century Gothic" w:eastAsia="Cambria" w:hAnsi="Century Gothic" w:cs="Arial"/>
          <w:bCs/>
          <w:lang w:val="es-MX"/>
        </w:rPr>
        <w:t xml:space="preserve">las </w:t>
      </w:r>
      <w:r w:rsidR="00CC6176" w:rsidRPr="001210BF">
        <w:rPr>
          <w:rFonts w:ascii="Century Gothic" w:eastAsia="Cambria" w:hAnsi="Century Gothic" w:cs="Arial"/>
          <w:bCs/>
          <w:lang w:val="es-MX"/>
        </w:rPr>
        <w:t>acciones y recursos</w:t>
      </w:r>
      <w:r w:rsidR="00CC6176" w:rsidRPr="001210BF">
        <w:rPr>
          <w:rFonts w:ascii="Century Gothic" w:hAnsi="Century Gothic" w:cs="Arial"/>
          <w:lang w:val="es-MX"/>
        </w:rPr>
        <w:t xml:space="preserve"> </w:t>
      </w:r>
      <w:r w:rsidR="00CC6176" w:rsidRPr="001210BF">
        <w:rPr>
          <w:rFonts w:ascii="Century Gothic" w:eastAsia="Cambria" w:hAnsi="Century Gothic" w:cs="Arial"/>
          <w:bCs/>
          <w:lang w:val="es-MX"/>
        </w:rPr>
        <w:t xml:space="preserve">en plena congruencia con lo que dispongan los instrumentos de planeación, podrán dirigirse </w:t>
      </w:r>
      <w:proofErr w:type="gramStart"/>
      <w:r w:rsidR="00CC6176" w:rsidRPr="001210BF">
        <w:rPr>
          <w:rFonts w:ascii="Century Gothic" w:eastAsia="Cambria" w:hAnsi="Century Gothic" w:cs="Arial"/>
          <w:bCs/>
          <w:lang w:val="es-MX"/>
        </w:rPr>
        <w:t>a</w:t>
      </w:r>
      <w:proofErr w:type="gramEnd"/>
      <w:r w:rsidR="00CC6176" w:rsidRPr="001210BF">
        <w:rPr>
          <w:rFonts w:ascii="Century Gothic" w:eastAsia="Cambria" w:hAnsi="Century Gothic" w:cs="Arial"/>
          <w:bCs/>
          <w:lang w:val="es-MX"/>
        </w:rPr>
        <w:t>:</w:t>
      </w:r>
    </w:p>
    <w:p w14:paraId="7DA7BA2D" w14:textId="77777777" w:rsidR="00565F47" w:rsidRPr="00C57D0D" w:rsidRDefault="00565F47" w:rsidP="006928A8">
      <w:pPr>
        <w:pStyle w:val="Textoindependiente"/>
        <w:spacing w:after="0" w:line="360" w:lineRule="auto"/>
        <w:jc w:val="both"/>
        <w:rPr>
          <w:rFonts w:ascii="Century Gothic" w:eastAsia="Cambria" w:hAnsi="Century Gothic" w:cs="Arial"/>
          <w:bCs/>
          <w:sz w:val="22"/>
          <w:szCs w:val="22"/>
          <w:lang w:val="es-MX"/>
        </w:rPr>
      </w:pPr>
    </w:p>
    <w:p w14:paraId="269E3C3F" w14:textId="77777777" w:rsidR="00CC6176" w:rsidRPr="001210BF" w:rsidRDefault="00CC6176" w:rsidP="006928A8">
      <w:pPr>
        <w:widowControl w:val="0"/>
        <w:numPr>
          <w:ilvl w:val="0"/>
          <w:numId w:val="8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Apoyar el desarrollo de acciones, obras, servicios públicos, proyectos intermunicipales y</w:t>
      </w:r>
      <w:r w:rsidR="00565F47" w:rsidRPr="001210BF">
        <w:rPr>
          <w:rFonts w:ascii="Century Gothic" w:hAnsi="Century Gothic" w:cs="Arial"/>
          <w:sz w:val="24"/>
          <w:szCs w:val="24"/>
          <w:lang w:val="es-MX"/>
        </w:rPr>
        <w:t xml:space="preserve"> de movilidad urbana sostenible.</w:t>
      </w:r>
    </w:p>
    <w:p w14:paraId="1F7A05F2" w14:textId="77777777" w:rsidR="00565F47" w:rsidRPr="00C57D0D" w:rsidRDefault="00565F47" w:rsidP="006928A8">
      <w:pPr>
        <w:widowControl w:val="0"/>
        <w:spacing w:after="0" w:line="360" w:lineRule="auto"/>
        <w:ind w:left="720"/>
        <w:jc w:val="both"/>
        <w:rPr>
          <w:rFonts w:ascii="Century Gothic" w:hAnsi="Century Gothic" w:cs="Arial"/>
          <w:lang w:val="es-MX"/>
        </w:rPr>
      </w:pPr>
    </w:p>
    <w:p w14:paraId="2742CC37" w14:textId="77777777" w:rsidR="00CC6176" w:rsidRPr="001210BF" w:rsidRDefault="00CC6176" w:rsidP="006928A8">
      <w:pPr>
        <w:widowControl w:val="0"/>
        <w:numPr>
          <w:ilvl w:val="0"/>
          <w:numId w:val="8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Apoyar y desarrollar programas de adquisición, habilitación y venta de suelo para lograr zonas metropolitanas o conurbaciones más organizadas y compactas, y para atender las distintas necesidades del </w:t>
      </w:r>
      <w:r w:rsidRPr="001210BF">
        <w:rPr>
          <w:rFonts w:ascii="Century Gothic" w:hAnsi="Century Gothic" w:cs="Arial"/>
          <w:sz w:val="24"/>
          <w:szCs w:val="24"/>
          <w:lang w:val="es-MX"/>
        </w:rPr>
        <w:lastRenderedPageBreak/>
        <w:t xml:space="preserve">desarrollo urbano, de acuerdo con lo establecido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en la normatividad vigente en materia de fondos públicos.</w:t>
      </w:r>
    </w:p>
    <w:p w14:paraId="48A10F67" w14:textId="77777777" w:rsidR="00565F47" w:rsidRPr="00C57D0D" w:rsidRDefault="00565F47" w:rsidP="006928A8">
      <w:pPr>
        <w:widowControl w:val="0"/>
        <w:spacing w:after="0" w:line="360" w:lineRule="auto"/>
        <w:jc w:val="both"/>
        <w:rPr>
          <w:rFonts w:ascii="Century Gothic" w:hAnsi="Century Gothic" w:cs="Arial"/>
          <w:lang w:val="es-MX"/>
        </w:rPr>
      </w:pPr>
    </w:p>
    <w:p w14:paraId="65D8CFD0" w14:textId="77777777" w:rsidR="00CC6176" w:rsidRPr="001210BF" w:rsidRDefault="00CC6176" w:rsidP="006928A8">
      <w:pPr>
        <w:widowControl w:val="0"/>
        <w:numPr>
          <w:ilvl w:val="0"/>
          <w:numId w:val="8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así como de los proyectos, información, investigación, consultoría, capacitación, divulgación y asistencia técnica necesarios.</w:t>
      </w:r>
    </w:p>
    <w:p w14:paraId="49A93FE5" w14:textId="77777777" w:rsidR="000B21A8" w:rsidRPr="001210BF" w:rsidRDefault="000B21A8" w:rsidP="006928A8">
      <w:pPr>
        <w:spacing w:after="0" w:line="360" w:lineRule="auto"/>
        <w:jc w:val="both"/>
        <w:rPr>
          <w:rFonts w:ascii="Century Gothic" w:hAnsi="Century Gothic" w:cs="Arial"/>
          <w:sz w:val="24"/>
          <w:szCs w:val="24"/>
          <w:lang w:val="es-MX"/>
        </w:rPr>
      </w:pPr>
    </w:p>
    <w:p w14:paraId="7D050C27" w14:textId="77777777" w:rsidR="00CC6176" w:rsidRPr="001210BF" w:rsidRDefault="00F23EBC"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Contribución de m</w:t>
      </w:r>
      <w:r w:rsidR="00CC6176" w:rsidRPr="001210BF">
        <w:rPr>
          <w:rFonts w:ascii="Century Gothic" w:hAnsi="Century Gothic" w:cs="Arial"/>
          <w:sz w:val="24"/>
          <w:lang w:val="es-MX"/>
        </w:rPr>
        <w:t>ejoras</w:t>
      </w:r>
    </w:p>
    <w:p w14:paraId="45B03DD0"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19</w:t>
      </w:r>
      <w:r w:rsidR="006C1B78" w:rsidRPr="001210BF">
        <w:rPr>
          <w:rFonts w:ascii="Century Gothic" w:hAnsi="Century Gothic" w:cs="Arial"/>
          <w:b/>
          <w:sz w:val="24"/>
          <w:szCs w:val="24"/>
          <w:lang w:val="es-MX"/>
        </w:rPr>
        <w:t>9</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 xml:space="preserve">Se establece como contribución de mejoras, el pago o tributo para la ejecución de una obra de interés público, que afecta el valor de los inmuebles, de un número específico de </w:t>
      </w:r>
      <w:r w:rsidR="000B21A8" w:rsidRPr="001210BF">
        <w:rPr>
          <w:rFonts w:ascii="Century Gothic" w:eastAsia="Arial Unicode MS" w:hAnsi="Century Gothic" w:cs="Arial"/>
          <w:sz w:val="24"/>
          <w:szCs w:val="24"/>
          <w:lang w:val="es-MX"/>
        </w:rPr>
        <w:t>personas propietarias o poseedora</w:t>
      </w:r>
      <w:r w:rsidR="00CC6176" w:rsidRPr="001210BF">
        <w:rPr>
          <w:rFonts w:ascii="Century Gothic" w:eastAsia="Arial Unicode MS" w:hAnsi="Century Gothic" w:cs="Arial"/>
          <w:sz w:val="24"/>
          <w:szCs w:val="24"/>
          <w:lang w:val="es-MX"/>
        </w:rPr>
        <w:t>s, sean personas físicas o morales, en un área de beneficio.</w:t>
      </w:r>
    </w:p>
    <w:p w14:paraId="154021F7" w14:textId="77777777" w:rsidR="000B21A8" w:rsidRPr="00C57D0D" w:rsidRDefault="000B21A8" w:rsidP="006928A8">
      <w:pPr>
        <w:spacing w:after="0" w:line="360" w:lineRule="auto"/>
        <w:jc w:val="both"/>
        <w:rPr>
          <w:rFonts w:ascii="Century Gothic" w:eastAsia="Arial Unicode MS" w:hAnsi="Century Gothic" w:cs="Arial"/>
          <w:sz w:val="24"/>
          <w:szCs w:val="24"/>
          <w:lang w:val="es-MX"/>
        </w:rPr>
      </w:pPr>
    </w:p>
    <w:p w14:paraId="5863CC8F" w14:textId="77777777" w:rsidR="005D1F68" w:rsidRPr="001210BF" w:rsidRDefault="005D1F68"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Obras públicas de rehabilitación</w:t>
      </w:r>
    </w:p>
    <w:p w14:paraId="07AB5CE6"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200</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Mediante la contribución de mejoras, podrán realizarse las ob</w:t>
      </w:r>
      <w:r w:rsidR="000B21A8" w:rsidRPr="001210BF">
        <w:rPr>
          <w:rFonts w:ascii="Century Gothic" w:eastAsia="Arial Unicode MS" w:hAnsi="Century Gothic" w:cs="Arial"/>
          <w:sz w:val="24"/>
          <w:szCs w:val="24"/>
          <w:lang w:val="es-MX"/>
        </w:rPr>
        <w:t xml:space="preserve">ras públicas de rehabilitación </w:t>
      </w:r>
      <w:r w:rsidR="00CC6176" w:rsidRPr="001210BF">
        <w:rPr>
          <w:rFonts w:ascii="Century Gothic" w:eastAsia="Arial Unicode MS" w:hAnsi="Century Gothic" w:cs="Arial"/>
          <w:sz w:val="24"/>
          <w:szCs w:val="24"/>
          <w:lang w:val="es-MX"/>
        </w:rPr>
        <w:t>siguientes:</w:t>
      </w:r>
    </w:p>
    <w:p w14:paraId="541799F4" w14:textId="77777777" w:rsidR="000B21A8" w:rsidRPr="00C57D0D" w:rsidRDefault="000B21A8" w:rsidP="006928A8">
      <w:pPr>
        <w:spacing w:after="0" w:line="360" w:lineRule="auto"/>
        <w:jc w:val="both"/>
        <w:rPr>
          <w:rFonts w:ascii="Century Gothic" w:eastAsia="Arial Unicode MS" w:hAnsi="Century Gothic" w:cs="Arial"/>
          <w:sz w:val="24"/>
          <w:szCs w:val="24"/>
          <w:lang w:val="es-MX"/>
        </w:rPr>
      </w:pPr>
    </w:p>
    <w:p w14:paraId="2879FA89" w14:textId="77777777" w:rsidR="00CC6176" w:rsidRPr="001210BF" w:rsidRDefault="00CC6176" w:rsidP="006928A8">
      <w:pPr>
        <w:numPr>
          <w:ilvl w:val="0"/>
          <w:numId w:val="89"/>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Sis</w:t>
      </w:r>
      <w:r w:rsidR="000B21A8" w:rsidRPr="001210BF">
        <w:rPr>
          <w:rFonts w:ascii="Century Gothic" w:eastAsia="Arial Unicode MS" w:hAnsi="Century Gothic" w:cs="Arial"/>
          <w:sz w:val="24"/>
          <w:szCs w:val="24"/>
          <w:lang w:val="es-MX"/>
        </w:rPr>
        <w:t>temas de agua potable y drenaje.</w:t>
      </w:r>
    </w:p>
    <w:p w14:paraId="6A8D2BE3" w14:textId="77777777" w:rsidR="000B21A8" w:rsidRPr="00C57D0D" w:rsidRDefault="000B21A8" w:rsidP="006928A8">
      <w:pPr>
        <w:spacing w:after="0" w:line="360" w:lineRule="auto"/>
        <w:ind w:left="1134"/>
        <w:jc w:val="both"/>
        <w:rPr>
          <w:rFonts w:ascii="Century Gothic" w:eastAsia="Arial Unicode MS" w:hAnsi="Century Gothic" w:cs="Arial"/>
          <w:sz w:val="24"/>
          <w:szCs w:val="24"/>
          <w:lang w:val="es-MX"/>
        </w:rPr>
      </w:pPr>
    </w:p>
    <w:p w14:paraId="44D9A6AA" w14:textId="77777777" w:rsidR="00CC6176" w:rsidRPr="001210BF" w:rsidRDefault="00CC6176" w:rsidP="006928A8">
      <w:pPr>
        <w:numPr>
          <w:ilvl w:val="0"/>
          <w:numId w:val="89"/>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Sistemas para el saneamiento y aprovechamiento </w:t>
      </w:r>
      <w:r w:rsidR="000B21A8" w:rsidRPr="001210BF">
        <w:rPr>
          <w:rFonts w:ascii="Century Gothic" w:eastAsia="Arial Unicode MS" w:hAnsi="Century Gothic" w:cs="Arial"/>
          <w:sz w:val="24"/>
          <w:szCs w:val="24"/>
          <w:lang w:val="es-MX"/>
        </w:rPr>
        <w:t>del agua.</w:t>
      </w:r>
    </w:p>
    <w:p w14:paraId="6CDBA39E" w14:textId="77777777" w:rsidR="000B21A8" w:rsidRPr="00C57D0D" w:rsidRDefault="000B21A8" w:rsidP="006928A8">
      <w:pPr>
        <w:spacing w:after="0" w:line="360" w:lineRule="auto"/>
        <w:jc w:val="both"/>
        <w:rPr>
          <w:rFonts w:ascii="Century Gothic" w:eastAsia="Arial Unicode MS" w:hAnsi="Century Gothic" w:cs="Arial"/>
          <w:sz w:val="24"/>
          <w:szCs w:val="24"/>
          <w:lang w:val="es-MX"/>
        </w:rPr>
      </w:pPr>
    </w:p>
    <w:p w14:paraId="4120D8C3" w14:textId="77777777" w:rsidR="00CC6176" w:rsidRPr="001210BF" w:rsidRDefault="00CC6176" w:rsidP="006928A8">
      <w:pPr>
        <w:numPr>
          <w:ilvl w:val="0"/>
          <w:numId w:val="89"/>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Urbanizaciones:</w:t>
      </w:r>
    </w:p>
    <w:p w14:paraId="24288E21" w14:textId="77777777" w:rsidR="000B21A8" w:rsidRPr="00C57D0D" w:rsidRDefault="000B21A8" w:rsidP="006928A8">
      <w:pPr>
        <w:spacing w:after="0" w:line="360" w:lineRule="auto"/>
        <w:jc w:val="both"/>
        <w:rPr>
          <w:rFonts w:ascii="Century Gothic" w:eastAsia="Arial Unicode MS" w:hAnsi="Century Gothic" w:cs="Arial"/>
          <w:sz w:val="24"/>
          <w:szCs w:val="24"/>
          <w:lang w:val="es-MX"/>
        </w:rPr>
      </w:pPr>
    </w:p>
    <w:p w14:paraId="42E140EF" w14:textId="77777777" w:rsidR="00CC6176" w:rsidRPr="001210BF" w:rsidRDefault="00CC6176" w:rsidP="006928A8">
      <w:pPr>
        <w:numPr>
          <w:ilvl w:val="0"/>
          <w:numId w:val="85"/>
        </w:numPr>
        <w:spacing w:after="0" w:line="360" w:lineRule="auto"/>
        <w:ind w:left="170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Guarniciones y banquetas.</w:t>
      </w:r>
    </w:p>
    <w:p w14:paraId="5684EC76" w14:textId="77777777" w:rsidR="000B21A8" w:rsidRPr="00C57D0D" w:rsidRDefault="000B21A8" w:rsidP="006928A8">
      <w:pPr>
        <w:spacing w:after="0" w:line="360" w:lineRule="auto"/>
        <w:ind w:left="1701" w:firstLine="720"/>
        <w:jc w:val="both"/>
        <w:rPr>
          <w:rFonts w:ascii="Century Gothic" w:eastAsia="Arial Unicode MS" w:hAnsi="Century Gothic" w:cs="Arial"/>
          <w:sz w:val="24"/>
          <w:szCs w:val="24"/>
          <w:lang w:val="es-MX"/>
        </w:rPr>
      </w:pPr>
    </w:p>
    <w:p w14:paraId="44704A53" w14:textId="77777777" w:rsidR="00CC6176" w:rsidRPr="001210BF" w:rsidRDefault="00CC6176" w:rsidP="006928A8">
      <w:pPr>
        <w:numPr>
          <w:ilvl w:val="0"/>
          <w:numId w:val="85"/>
        </w:numPr>
        <w:spacing w:after="0" w:line="360" w:lineRule="auto"/>
        <w:ind w:left="170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Construcción, pavimentación, repavimentación o mantenimiento de calles, vialidades o caminos rurales.</w:t>
      </w:r>
    </w:p>
    <w:p w14:paraId="22E03BBA" w14:textId="77777777" w:rsidR="00AE2D76" w:rsidRPr="00C57D0D" w:rsidRDefault="00AE2D76" w:rsidP="006928A8">
      <w:pPr>
        <w:pStyle w:val="Prrafodelista"/>
        <w:spacing w:line="360" w:lineRule="auto"/>
        <w:rPr>
          <w:rFonts w:ascii="Century Gothic" w:eastAsia="Arial Unicode MS" w:hAnsi="Century Gothic" w:cs="Arial"/>
          <w:lang w:val="es-MX"/>
        </w:rPr>
      </w:pPr>
    </w:p>
    <w:p w14:paraId="0F6025CA" w14:textId="77777777" w:rsidR="00AE2D76" w:rsidRPr="001210BF" w:rsidRDefault="00AE2D76" w:rsidP="006928A8">
      <w:pPr>
        <w:pStyle w:val="Prrafodelista"/>
        <w:numPr>
          <w:ilvl w:val="0"/>
          <w:numId w:val="89"/>
        </w:numPr>
        <w:spacing w:line="360" w:lineRule="auto"/>
        <w:ind w:left="1134" w:hanging="501"/>
        <w:jc w:val="both"/>
        <w:rPr>
          <w:rFonts w:ascii="Century Gothic" w:eastAsia="Arial Unicode MS" w:hAnsi="Century Gothic" w:cs="Arial"/>
          <w:lang w:val="es-MX"/>
        </w:rPr>
      </w:pPr>
      <w:r w:rsidRPr="001210BF">
        <w:rPr>
          <w:rFonts w:ascii="Century Gothic" w:eastAsia="Arial Unicode MS" w:hAnsi="Century Gothic" w:cs="Arial"/>
          <w:lang w:val="es-MX"/>
        </w:rPr>
        <w:t xml:space="preserve">Habilitación y mejoramiento del espacio público. </w:t>
      </w:r>
    </w:p>
    <w:p w14:paraId="76967A57" w14:textId="77777777" w:rsidR="000B21A8" w:rsidRPr="00C57D0D" w:rsidRDefault="000B21A8" w:rsidP="006928A8">
      <w:pPr>
        <w:spacing w:after="0" w:line="360" w:lineRule="auto"/>
        <w:jc w:val="both"/>
        <w:rPr>
          <w:rFonts w:ascii="Century Gothic" w:eastAsia="Arial Unicode MS" w:hAnsi="Century Gothic" w:cs="Arial"/>
          <w:sz w:val="24"/>
          <w:szCs w:val="24"/>
          <w:lang w:val="es-MX"/>
        </w:rPr>
      </w:pPr>
    </w:p>
    <w:p w14:paraId="05E05225" w14:textId="77777777" w:rsidR="005D1F68" w:rsidRPr="001210BF" w:rsidRDefault="005D1F6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Sujetos obligados</w:t>
      </w:r>
    </w:p>
    <w:p w14:paraId="09BC16B5"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201</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Los sujetos obligados al pago de la contribución de mejoras establecidas en esta Sección, son las personas físicas o morales que se beneficien en forma directa por las obras públicas señaladas en los términos del artículo anterior.</w:t>
      </w:r>
    </w:p>
    <w:p w14:paraId="0FBFD940" w14:textId="77777777" w:rsidR="000B21A8" w:rsidRPr="00B72A47" w:rsidRDefault="000B21A8" w:rsidP="006928A8">
      <w:pPr>
        <w:spacing w:after="0" w:line="360" w:lineRule="auto"/>
        <w:jc w:val="both"/>
        <w:rPr>
          <w:rFonts w:ascii="Century Gothic" w:eastAsia="Arial Unicode MS" w:hAnsi="Century Gothic" w:cs="Arial"/>
          <w:sz w:val="24"/>
          <w:szCs w:val="24"/>
          <w:lang w:val="es-MX"/>
        </w:rPr>
      </w:pPr>
    </w:p>
    <w:p w14:paraId="4DFE2844" w14:textId="77777777" w:rsidR="005D1F68" w:rsidRPr="001210BF" w:rsidRDefault="005D1F68"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Determinaciones de las aportaciones</w:t>
      </w:r>
    </w:p>
    <w:p w14:paraId="2A5BA580" w14:textId="77777777" w:rsidR="000B21A8"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2</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Para determinar la aportació</w:t>
      </w:r>
      <w:r w:rsidR="000B21A8" w:rsidRPr="001210BF">
        <w:rPr>
          <w:rFonts w:ascii="Century Gothic" w:eastAsia="Arial Unicode MS" w:hAnsi="Century Gothic" w:cs="Arial"/>
          <w:sz w:val="24"/>
          <w:szCs w:val="24"/>
          <w:lang w:val="es-MX"/>
        </w:rPr>
        <w:t>n individual que deben pagar las personas propietarias o poseedora</w:t>
      </w:r>
      <w:r w:rsidR="00CC6176" w:rsidRPr="001210BF">
        <w:rPr>
          <w:rFonts w:ascii="Century Gothic" w:eastAsia="Arial Unicode MS" w:hAnsi="Century Gothic" w:cs="Arial"/>
          <w:sz w:val="24"/>
          <w:szCs w:val="24"/>
          <w:lang w:val="es-MX"/>
        </w:rPr>
        <w:t>s de predios e inmuebles, se tomará en cuenta:</w:t>
      </w:r>
    </w:p>
    <w:p w14:paraId="18E8EF74" w14:textId="77777777" w:rsidR="00CC6176" w:rsidRPr="00DD7996" w:rsidRDefault="00CC6176" w:rsidP="006928A8">
      <w:pPr>
        <w:spacing w:after="0" w:line="360" w:lineRule="auto"/>
        <w:jc w:val="both"/>
        <w:rPr>
          <w:rFonts w:ascii="Century Gothic" w:eastAsia="Arial Unicode MS" w:hAnsi="Century Gothic" w:cs="Arial"/>
          <w:sz w:val="20"/>
          <w:szCs w:val="20"/>
          <w:lang w:val="es-MX"/>
        </w:rPr>
      </w:pPr>
      <w:r w:rsidRPr="001210BF">
        <w:rPr>
          <w:rFonts w:ascii="Century Gothic" w:eastAsia="Arial Unicode MS" w:hAnsi="Century Gothic" w:cs="Arial"/>
          <w:sz w:val="24"/>
          <w:szCs w:val="24"/>
          <w:lang w:val="es-MX"/>
        </w:rPr>
        <w:lastRenderedPageBreak/>
        <w:t xml:space="preserve"> </w:t>
      </w:r>
    </w:p>
    <w:p w14:paraId="3B36E159" w14:textId="77777777" w:rsidR="00CC6176" w:rsidRPr="001210BF" w:rsidRDefault="00CC6176" w:rsidP="006928A8">
      <w:pPr>
        <w:numPr>
          <w:ilvl w:val="0"/>
          <w:numId w:val="9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aportación de fondo</w:t>
      </w:r>
      <w:r w:rsidR="000B21A8" w:rsidRPr="001210BF">
        <w:rPr>
          <w:rFonts w:ascii="Century Gothic" w:eastAsia="Arial Unicode MS" w:hAnsi="Century Gothic" w:cs="Arial"/>
          <w:sz w:val="24"/>
          <w:szCs w:val="24"/>
          <w:lang w:val="es-MX"/>
        </w:rPr>
        <w:t>s públicos aplicados a la obra.</w:t>
      </w:r>
    </w:p>
    <w:p w14:paraId="436FF39D" w14:textId="77777777" w:rsidR="000B21A8" w:rsidRPr="00DD7996" w:rsidRDefault="000B21A8" w:rsidP="006928A8">
      <w:pPr>
        <w:spacing w:after="0" w:line="360" w:lineRule="auto"/>
        <w:ind w:left="714"/>
        <w:jc w:val="both"/>
        <w:rPr>
          <w:rFonts w:ascii="Century Gothic" w:eastAsia="Arial Unicode MS" w:hAnsi="Century Gothic" w:cs="Arial"/>
          <w:sz w:val="20"/>
          <w:szCs w:val="20"/>
          <w:lang w:val="es-MX"/>
        </w:rPr>
      </w:pPr>
    </w:p>
    <w:p w14:paraId="38E1B789" w14:textId="77777777" w:rsidR="00CC6176" w:rsidRPr="001210BF" w:rsidRDefault="00CC6176" w:rsidP="006928A8">
      <w:pPr>
        <w:numPr>
          <w:ilvl w:val="0"/>
          <w:numId w:val="9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Superficie, frente de lote a vía pública y</w:t>
      </w:r>
      <w:r w:rsidR="000B21A8" w:rsidRPr="001210BF">
        <w:rPr>
          <w:rFonts w:ascii="Century Gothic" w:eastAsia="Arial Unicode MS" w:hAnsi="Century Gothic" w:cs="Arial"/>
          <w:sz w:val="24"/>
          <w:szCs w:val="24"/>
          <w:lang w:val="es-MX"/>
        </w:rPr>
        <w:t xml:space="preserve"> uso de suelo actual y futuro.</w:t>
      </w:r>
    </w:p>
    <w:p w14:paraId="464AD305" w14:textId="77777777" w:rsidR="000B21A8" w:rsidRPr="00DD7996" w:rsidRDefault="000B21A8" w:rsidP="006928A8">
      <w:pPr>
        <w:spacing w:after="0" w:line="360" w:lineRule="auto"/>
        <w:jc w:val="both"/>
        <w:rPr>
          <w:rFonts w:ascii="Century Gothic" w:eastAsia="Arial Unicode MS" w:hAnsi="Century Gothic" w:cs="Arial"/>
          <w:sz w:val="20"/>
          <w:szCs w:val="20"/>
          <w:lang w:val="es-MX"/>
        </w:rPr>
      </w:pPr>
    </w:p>
    <w:p w14:paraId="3F8E2EE6" w14:textId="77777777" w:rsidR="00CC6176" w:rsidRPr="001210BF" w:rsidRDefault="00CC6176" w:rsidP="006928A8">
      <w:pPr>
        <w:numPr>
          <w:ilvl w:val="0"/>
          <w:numId w:val="9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Cualquier otro indicador </w:t>
      </w:r>
      <w:r w:rsidR="000B21A8" w:rsidRPr="001210BF">
        <w:rPr>
          <w:rFonts w:ascii="Century Gothic" w:eastAsia="Arial Unicode MS" w:hAnsi="Century Gothic" w:cs="Arial"/>
          <w:sz w:val="24"/>
          <w:szCs w:val="24"/>
          <w:lang w:val="es-MX"/>
        </w:rPr>
        <w:t>que la autoridad determine y las personas beneficiaria</w:t>
      </w:r>
      <w:r w:rsidRPr="001210BF">
        <w:rPr>
          <w:rFonts w:ascii="Century Gothic" w:eastAsia="Arial Unicode MS" w:hAnsi="Century Gothic" w:cs="Arial"/>
          <w:sz w:val="24"/>
          <w:szCs w:val="24"/>
          <w:lang w:val="es-MX"/>
        </w:rPr>
        <w:t xml:space="preserve">s aprueben. </w:t>
      </w:r>
    </w:p>
    <w:p w14:paraId="4CA9FD5A" w14:textId="77777777" w:rsidR="000B21A8" w:rsidRPr="00DD7996" w:rsidRDefault="000B21A8" w:rsidP="006928A8">
      <w:pPr>
        <w:spacing w:after="0" w:line="360" w:lineRule="auto"/>
        <w:jc w:val="both"/>
        <w:rPr>
          <w:rFonts w:ascii="Century Gothic" w:eastAsia="Arial Unicode MS" w:hAnsi="Century Gothic" w:cs="Arial"/>
          <w:sz w:val="20"/>
          <w:szCs w:val="20"/>
          <w:lang w:val="es-MX"/>
        </w:rPr>
      </w:pPr>
    </w:p>
    <w:p w14:paraId="306950B2"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cobro de la contribució</w:t>
      </w:r>
      <w:r w:rsidR="00F255D8" w:rsidRPr="001210BF">
        <w:rPr>
          <w:rFonts w:ascii="Century Gothic" w:eastAsia="Arial Unicode MS" w:hAnsi="Century Gothic" w:cs="Arial"/>
          <w:sz w:val="24"/>
          <w:szCs w:val="24"/>
          <w:lang w:val="es-MX"/>
        </w:rPr>
        <w:t xml:space="preserve">n procederá siempre y cuando </w:t>
      </w:r>
      <w:r w:rsidR="0088665C" w:rsidRPr="001210BF">
        <w:rPr>
          <w:rFonts w:ascii="Century Gothic" w:eastAsia="Arial Unicode MS" w:hAnsi="Century Gothic" w:cs="Arial"/>
          <w:sz w:val="24"/>
          <w:szCs w:val="24"/>
          <w:lang w:val="es-MX"/>
        </w:rPr>
        <w:t>l</w:t>
      </w:r>
      <w:r w:rsidR="00F255D8" w:rsidRPr="001210BF">
        <w:rPr>
          <w:rFonts w:ascii="Century Gothic" w:eastAsia="Arial Unicode MS" w:hAnsi="Century Gothic" w:cs="Arial"/>
          <w:sz w:val="24"/>
          <w:szCs w:val="24"/>
          <w:lang w:val="es-MX"/>
        </w:rPr>
        <w:t xml:space="preserve">a autoridad </w:t>
      </w:r>
      <w:r w:rsidR="0088665C" w:rsidRPr="001210BF">
        <w:rPr>
          <w:rFonts w:ascii="Century Gothic" w:eastAsia="Arial Unicode MS" w:hAnsi="Century Gothic" w:cs="Arial"/>
          <w:sz w:val="24"/>
          <w:szCs w:val="24"/>
          <w:lang w:val="es-MX"/>
        </w:rPr>
        <w:t xml:space="preserve">u </w:t>
      </w:r>
      <w:r w:rsidRPr="001210BF">
        <w:rPr>
          <w:rFonts w:ascii="Century Gothic" w:eastAsia="Arial Unicode MS" w:hAnsi="Century Gothic" w:cs="Arial"/>
          <w:sz w:val="24"/>
          <w:szCs w:val="24"/>
          <w:lang w:val="es-MX"/>
        </w:rPr>
        <w:t xml:space="preserve">organismo </w:t>
      </w:r>
      <w:r w:rsidR="00F255D8" w:rsidRPr="001210BF">
        <w:rPr>
          <w:rFonts w:ascii="Century Gothic" w:eastAsia="Arial Unicode MS" w:hAnsi="Century Gothic" w:cs="Arial"/>
          <w:sz w:val="24"/>
          <w:szCs w:val="24"/>
          <w:lang w:val="es-MX"/>
        </w:rPr>
        <w:t xml:space="preserve">competente, </w:t>
      </w:r>
      <w:r w:rsidR="000B21A8" w:rsidRPr="001210BF">
        <w:rPr>
          <w:rFonts w:ascii="Century Gothic" w:eastAsia="Arial Unicode MS" w:hAnsi="Century Gothic" w:cs="Arial"/>
          <w:sz w:val="24"/>
          <w:szCs w:val="24"/>
          <w:lang w:val="es-MX"/>
        </w:rPr>
        <w:t>haya comunicado a la</w:t>
      </w:r>
      <w:r w:rsidRPr="001210BF">
        <w:rPr>
          <w:rFonts w:ascii="Century Gothic" w:eastAsia="Arial Unicode MS" w:hAnsi="Century Gothic" w:cs="Arial"/>
          <w:sz w:val="24"/>
          <w:szCs w:val="24"/>
          <w:lang w:val="es-MX"/>
        </w:rPr>
        <w:t xml:space="preserve">s </w:t>
      </w:r>
      <w:r w:rsidR="000B21A8" w:rsidRPr="001210BF">
        <w:rPr>
          <w:rFonts w:ascii="Century Gothic" w:eastAsia="Arial Unicode MS" w:hAnsi="Century Gothic" w:cs="Arial"/>
          <w:sz w:val="24"/>
          <w:szCs w:val="24"/>
          <w:lang w:val="es-MX"/>
        </w:rPr>
        <w:t>personas beneficiaria</w:t>
      </w:r>
      <w:r w:rsidRPr="001210BF">
        <w:rPr>
          <w:rFonts w:ascii="Century Gothic" w:eastAsia="Arial Unicode MS" w:hAnsi="Century Gothic" w:cs="Arial"/>
          <w:sz w:val="24"/>
          <w:szCs w:val="24"/>
          <w:lang w:val="es-MX"/>
        </w:rPr>
        <w:t>s, previamente a la contratación y ejecución de la obra, el monto a que ascenderá la contribución, y que al menos dos terc</w:t>
      </w:r>
      <w:r w:rsidR="000B21A8" w:rsidRPr="001210BF">
        <w:rPr>
          <w:rFonts w:ascii="Century Gothic" w:eastAsia="Arial Unicode MS" w:hAnsi="Century Gothic" w:cs="Arial"/>
          <w:sz w:val="24"/>
          <w:szCs w:val="24"/>
          <w:lang w:val="es-MX"/>
        </w:rPr>
        <w:t>eras partes de estas</w:t>
      </w:r>
      <w:r w:rsidRPr="001210BF">
        <w:rPr>
          <w:rFonts w:ascii="Century Gothic" w:eastAsia="Arial Unicode MS" w:hAnsi="Century Gothic" w:cs="Arial"/>
          <w:sz w:val="24"/>
          <w:szCs w:val="24"/>
          <w:lang w:val="es-MX"/>
        </w:rPr>
        <w:t xml:space="preserve"> estén de acuerdo en el pago de la contribución de mejoras.</w:t>
      </w:r>
    </w:p>
    <w:p w14:paraId="53497ED3" w14:textId="77777777" w:rsidR="000B21A8" w:rsidRPr="00DD7996" w:rsidRDefault="000B21A8" w:rsidP="006928A8">
      <w:pPr>
        <w:spacing w:after="0" w:line="360" w:lineRule="auto"/>
        <w:jc w:val="both"/>
        <w:rPr>
          <w:rFonts w:ascii="Century Gothic" w:eastAsia="Arial Unicode MS" w:hAnsi="Century Gothic" w:cs="Arial"/>
          <w:sz w:val="20"/>
          <w:szCs w:val="20"/>
          <w:lang w:val="es-MX"/>
        </w:rPr>
      </w:pPr>
    </w:p>
    <w:p w14:paraId="45934D67" w14:textId="77777777" w:rsidR="00444D54" w:rsidRPr="001210BF" w:rsidRDefault="00444D54"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SEXTO</w:t>
      </w:r>
    </w:p>
    <w:p w14:paraId="3F0D3FB6" w14:textId="77777777" w:rsidR="00CC6176" w:rsidRPr="001210BF" w:rsidRDefault="00444D54" w:rsidP="006928A8">
      <w:pPr>
        <w:pStyle w:val="Ttulo4"/>
        <w:spacing w:before="0" w:after="0" w:line="360" w:lineRule="auto"/>
        <w:jc w:val="center"/>
        <w:rPr>
          <w:rFonts w:ascii="Century Gothic" w:eastAsia="Cambria" w:hAnsi="Century Gothic" w:cs="Arial"/>
          <w:b w:val="0"/>
          <w:bCs w:val="0"/>
          <w:sz w:val="24"/>
          <w:szCs w:val="24"/>
          <w:lang w:val="es-MX"/>
        </w:rPr>
      </w:pPr>
      <w:r w:rsidRPr="001210BF">
        <w:rPr>
          <w:rFonts w:ascii="Century Gothic" w:eastAsia="Cambria" w:hAnsi="Century Gothic" w:cs="Arial"/>
          <w:b w:val="0"/>
          <w:bCs w:val="0"/>
          <w:sz w:val="24"/>
          <w:szCs w:val="24"/>
          <w:lang w:val="es-MX"/>
        </w:rPr>
        <w:t>DE LOS INSTRUMENTOS DE FOMENTO</w:t>
      </w:r>
    </w:p>
    <w:p w14:paraId="7A51F40B" w14:textId="77777777" w:rsidR="000B21A8" w:rsidRPr="00DD7996" w:rsidRDefault="000B21A8" w:rsidP="006928A8">
      <w:pPr>
        <w:spacing w:after="0" w:line="360" w:lineRule="auto"/>
        <w:rPr>
          <w:rFonts w:ascii="Century Gothic" w:hAnsi="Century Gothic"/>
          <w:sz w:val="20"/>
          <w:szCs w:val="20"/>
          <w:lang w:val="es-MX"/>
        </w:rPr>
      </w:pPr>
    </w:p>
    <w:p w14:paraId="350C3C6A"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w:t>
      </w:r>
      <w:r w:rsidR="00F23EBC" w:rsidRPr="001210BF">
        <w:rPr>
          <w:rFonts w:ascii="Century Gothic" w:hAnsi="Century Gothic" w:cs="Arial"/>
          <w:sz w:val="24"/>
          <w:lang w:val="es-MX"/>
        </w:rPr>
        <w:t>de fomento al desarrollo urbano</w:t>
      </w:r>
    </w:p>
    <w:p w14:paraId="31767012" w14:textId="77777777"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3</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hAnsi="Century Gothic" w:cs="Arial"/>
          <w:bCs/>
          <w:sz w:val="24"/>
          <w:szCs w:val="24"/>
          <w:lang w:val="es-MX"/>
        </w:rPr>
        <w:t xml:space="preserve">El Estado y los municipios sujetos a disponibilidad presupuestaria fomentarán </w:t>
      </w:r>
      <w:r w:rsidR="00CC6176" w:rsidRPr="001210BF">
        <w:rPr>
          <w:rFonts w:ascii="Century Gothic" w:hAnsi="Century Gothic" w:cs="Arial"/>
          <w:sz w:val="24"/>
          <w:szCs w:val="24"/>
          <w:lang w:val="es-MX"/>
        </w:rPr>
        <w:t>la coordinación y la concertación de acciones e inversiones entre los sectores público, social y privado, para:</w:t>
      </w:r>
    </w:p>
    <w:p w14:paraId="27B639E8" w14:textId="77777777" w:rsidR="000B21A8" w:rsidRPr="00DD7996" w:rsidRDefault="000B21A8" w:rsidP="006928A8">
      <w:pPr>
        <w:widowControl w:val="0"/>
        <w:spacing w:after="0" w:line="360" w:lineRule="auto"/>
        <w:jc w:val="both"/>
        <w:rPr>
          <w:rFonts w:ascii="Century Gothic" w:hAnsi="Century Gothic" w:cs="Arial"/>
          <w:sz w:val="20"/>
          <w:szCs w:val="20"/>
          <w:lang w:val="es-MX"/>
        </w:rPr>
      </w:pPr>
    </w:p>
    <w:p w14:paraId="14D84B2E"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ejecución de los instrumentos de planeación</w:t>
      </w:r>
      <w:r w:rsidR="006A371C" w:rsidRPr="001210BF">
        <w:rPr>
          <w:rFonts w:ascii="Century Gothic" w:hAnsi="Century Gothic" w:cs="Arial"/>
          <w:lang w:val="es-MX"/>
        </w:rPr>
        <w:t xml:space="preserve"> a que se refiere el artículo 37</w:t>
      </w:r>
      <w:r w:rsidR="000B21A8" w:rsidRPr="001210BF">
        <w:rPr>
          <w:rFonts w:ascii="Century Gothic" w:hAnsi="Century Gothic" w:cs="Arial"/>
          <w:lang w:val="es-MX"/>
        </w:rPr>
        <w:t xml:space="preserve"> de esta </w:t>
      </w:r>
      <w:r w:rsidR="00A40A93" w:rsidRPr="001210BF">
        <w:rPr>
          <w:rFonts w:ascii="Century Gothic" w:hAnsi="Century Gothic" w:cs="Arial"/>
          <w:lang w:val="es-MX"/>
        </w:rPr>
        <w:t>Ley</w:t>
      </w:r>
      <w:r w:rsidR="000B21A8" w:rsidRPr="001210BF">
        <w:rPr>
          <w:rFonts w:ascii="Century Gothic" w:hAnsi="Century Gothic" w:cs="Arial"/>
          <w:lang w:val="es-MX"/>
        </w:rPr>
        <w:t>.</w:t>
      </w:r>
    </w:p>
    <w:p w14:paraId="48C8EBA4" w14:textId="77777777" w:rsidR="000B21A8" w:rsidRPr="001210BF" w:rsidRDefault="000B21A8" w:rsidP="006928A8">
      <w:pPr>
        <w:pStyle w:val="Prrafodelista"/>
        <w:widowControl w:val="0"/>
        <w:spacing w:line="360" w:lineRule="auto"/>
        <w:ind w:left="841"/>
        <w:contextualSpacing w:val="0"/>
        <w:jc w:val="both"/>
        <w:rPr>
          <w:rFonts w:ascii="Century Gothic" w:hAnsi="Century Gothic" w:cs="Arial"/>
          <w:lang w:val="es-MX"/>
        </w:rPr>
      </w:pPr>
    </w:p>
    <w:p w14:paraId="5F04DACD"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El otorgamiento de incentivos fiscales, tarifarios y crediticios para inducir el ordenamiento territorial de los asentamientos humanos y el desarrollo</w:t>
      </w:r>
      <w:r w:rsidR="000B21A8" w:rsidRPr="001210BF">
        <w:rPr>
          <w:rFonts w:ascii="Century Gothic" w:hAnsi="Century Gothic" w:cs="Arial"/>
          <w:lang w:val="es-MX"/>
        </w:rPr>
        <w:t xml:space="preserve"> urbano de centros de población.</w:t>
      </w:r>
    </w:p>
    <w:p w14:paraId="584ADDB6"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4B2876E4"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canalización de inversiones en reservas territoriales, infraestructura, equipamiento, espaci</w:t>
      </w:r>
      <w:r w:rsidR="000B21A8" w:rsidRPr="001210BF">
        <w:rPr>
          <w:rFonts w:ascii="Century Gothic" w:hAnsi="Century Gothic" w:cs="Arial"/>
          <w:lang w:val="es-MX"/>
        </w:rPr>
        <w:t>os públicos y servicios urbanos.</w:t>
      </w:r>
    </w:p>
    <w:p w14:paraId="6A65F89E"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64FFC5E6" w14:textId="60202B2F"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satisfacción de las necesidades complementarias, generadas por las inversiones y acciones de los tres ámbitos de gobierno en materia de desarrollo ter</w:t>
      </w:r>
      <w:r w:rsidR="0029087C">
        <w:rPr>
          <w:rFonts w:ascii="Century Gothic" w:hAnsi="Century Gothic" w:cs="Arial"/>
          <w:lang w:val="es-MX"/>
        </w:rPr>
        <w:t>ritorial y urbano en la E</w:t>
      </w:r>
      <w:r w:rsidR="000B21A8" w:rsidRPr="001210BF">
        <w:rPr>
          <w:rFonts w:ascii="Century Gothic" w:hAnsi="Century Gothic" w:cs="Arial"/>
          <w:lang w:val="es-MX"/>
        </w:rPr>
        <w:t>ntidad.</w:t>
      </w:r>
    </w:p>
    <w:p w14:paraId="4357F61A"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0890C5A" w14:textId="77777777" w:rsidR="00CC6176" w:rsidRPr="001210BF" w:rsidRDefault="000B21A8"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protección del patrimonio </w:t>
      </w:r>
      <w:r w:rsidR="00CC6176" w:rsidRPr="001210BF">
        <w:rPr>
          <w:rFonts w:ascii="Century Gothic" w:hAnsi="Century Gothic" w:cs="Arial"/>
          <w:lang w:val="es-MX"/>
        </w:rPr>
        <w:t>natural y cultu</w:t>
      </w:r>
      <w:r w:rsidRPr="001210BF">
        <w:rPr>
          <w:rFonts w:ascii="Century Gothic" w:hAnsi="Century Gothic" w:cs="Arial"/>
          <w:lang w:val="es-MX"/>
        </w:rPr>
        <w:t>ral de los centros de población.</w:t>
      </w:r>
    </w:p>
    <w:p w14:paraId="44ABA86B"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0868F4E7"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mejora regulatoria y simplificación de los trámites administrativos que se requieran para la ejecución de acciones e i</w:t>
      </w:r>
      <w:r w:rsidR="000B21A8" w:rsidRPr="001210BF">
        <w:rPr>
          <w:rFonts w:ascii="Century Gothic" w:hAnsi="Century Gothic" w:cs="Arial"/>
          <w:lang w:val="es-MX"/>
        </w:rPr>
        <w:t>nversiones de desarrollo urbano.</w:t>
      </w:r>
    </w:p>
    <w:p w14:paraId="3D880834"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6AF74E8"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El fortalecimiento de </w:t>
      </w:r>
      <w:r w:rsidR="000B21A8" w:rsidRPr="001210BF">
        <w:rPr>
          <w:rFonts w:ascii="Century Gothic" w:hAnsi="Century Gothic" w:cs="Arial"/>
          <w:lang w:val="es-MX"/>
        </w:rPr>
        <w:t>la administración pública estatal y municipal para el desarrollo urbano.</w:t>
      </w:r>
    </w:p>
    <w:p w14:paraId="34249CBB"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7B9D9177"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La modernización de los sistemas catastrales y registrales de la propiedad inmobilia</w:t>
      </w:r>
      <w:r w:rsidR="000B21A8" w:rsidRPr="001210BF">
        <w:rPr>
          <w:rFonts w:ascii="Century Gothic" w:hAnsi="Century Gothic" w:cs="Arial"/>
          <w:lang w:val="es-MX"/>
        </w:rPr>
        <w:t>ria en los centros de población.</w:t>
      </w:r>
    </w:p>
    <w:p w14:paraId="66E272C5" w14:textId="77777777" w:rsidR="000B21A8" w:rsidRPr="00B72A47" w:rsidRDefault="000B21A8" w:rsidP="006928A8">
      <w:pPr>
        <w:widowControl w:val="0"/>
        <w:spacing w:after="0" w:line="360" w:lineRule="auto"/>
        <w:jc w:val="both"/>
        <w:rPr>
          <w:rFonts w:ascii="Century Gothic" w:hAnsi="Century Gothic" w:cs="Arial"/>
          <w:lang w:val="es-MX"/>
        </w:rPr>
      </w:pPr>
    </w:p>
    <w:p w14:paraId="1859E92E"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adecuación y actualización de las disposiciones jurídicas municipales </w:t>
      </w:r>
      <w:r w:rsidR="000B21A8" w:rsidRPr="001210BF">
        <w:rPr>
          <w:rFonts w:ascii="Century Gothic" w:hAnsi="Century Gothic" w:cs="Arial"/>
          <w:lang w:val="es-MX"/>
        </w:rPr>
        <w:t>en materia de desarrollo urbano.</w:t>
      </w:r>
    </w:p>
    <w:p w14:paraId="4C53359E" w14:textId="77777777" w:rsidR="000B21A8" w:rsidRPr="00B72A47" w:rsidRDefault="000B21A8" w:rsidP="006928A8">
      <w:pPr>
        <w:widowControl w:val="0"/>
        <w:spacing w:after="0" w:line="360" w:lineRule="auto"/>
        <w:jc w:val="both"/>
        <w:rPr>
          <w:rFonts w:ascii="Century Gothic" w:hAnsi="Century Gothic" w:cs="Arial"/>
          <w:lang w:val="es-MX"/>
        </w:rPr>
      </w:pPr>
    </w:p>
    <w:p w14:paraId="2F3CD92C"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El impulso a la educación, la investigación y la capacitación </w:t>
      </w:r>
      <w:r w:rsidR="000B21A8" w:rsidRPr="001210BF">
        <w:rPr>
          <w:rFonts w:ascii="Century Gothic" w:hAnsi="Century Gothic" w:cs="Arial"/>
          <w:lang w:val="es-MX"/>
        </w:rPr>
        <w:t>en materia de desarrollo urbano.</w:t>
      </w:r>
    </w:p>
    <w:p w14:paraId="4C64409B" w14:textId="77777777" w:rsidR="000B21A8" w:rsidRPr="00B72A47" w:rsidRDefault="000B21A8" w:rsidP="006928A8">
      <w:pPr>
        <w:widowControl w:val="0"/>
        <w:spacing w:after="0" w:line="360" w:lineRule="auto"/>
        <w:jc w:val="both"/>
        <w:rPr>
          <w:rFonts w:ascii="Century Gothic" w:hAnsi="Century Gothic" w:cs="Arial"/>
          <w:lang w:val="es-MX"/>
        </w:rPr>
      </w:pPr>
    </w:p>
    <w:p w14:paraId="3D0F490F"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aplicación de tecnologías que preserven y restauren el equilibro ecológico, protejan al ambiente,</w:t>
      </w:r>
      <w:r w:rsidRPr="001210BF">
        <w:rPr>
          <w:rFonts w:ascii="Century Gothic" w:eastAsiaTheme="minorHAnsi" w:hAnsi="Century Gothic" w:cs="Arial"/>
          <w:lang w:val="es-MX"/>
        </w:rPr>
        <w:t xml:space="preserve"> </w:t>
      </w:r>
      <w:r w:rsidRPr="001210BF">
        <w:rPr>
          <w:rFonts w:ascii="Century Gothic" w:hAnsi="Century Gothic" w:cs="Arial"/>
          <w:lang w:val="es-MX"/>
        </w:rPr>
        <w:t>impulsen las acciones de adaptación y mitigación al cambio climático, reduzcan los costos y mejoren la c</w:t>
      </w:r>
      <w:r w:rsidR="000B21A8" w:rsidRPr="001210BF">
        <w:rPr>
          <w:rFonts w:ascii="Century Gothic" w:hAnsi="Century Gothic" w:cs="Arial"/>
          <w:lang w:val="es-MX"/>
        </w:rPr>
        <w:t>alidad de la urbanización.</w:t>
      </w:r>
    </w:p>
    <w:p w14:paraId="0E729A9F"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5DA274E4" w14:textId="35450288"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Promover la construcción y adecuación de la infraestructura, el equipamiento y los servicios urbanos que requiera toda la población en condición de vulnerabilida</w:t>
      </w:r>
      <w:r w:rsidR="0029087C">
        <w:rPr>
          <w:rFonts w:ascii="Century Gothic" w:hAnsi="Century Gothic" w:cs="Arial"/>
          <w:lang w:val="es-MX"/>
        </w:rPr>
        <w:t>d, así como de los sistemas de m</w:t>
      </w:r>
      <w:r w:rsidRPr="001210BF">
        <w:rPr>
          <w:rFonts w:ascii="Century Gothic" w:hAnsi="Century Gothic" w:cs="Arial"/>
          <w:lang w:val="es-MX"/>
        </w:rPr>
        <w:t>ovilidad, que promuevan la inclusión</w:t>
      </w:r>
      <w:r w:rsidR="000B21A8" w:rsidRPr="001210BF">
        <w:rPr>
          <w:rFonts w:ascii="Century Gothic" w:hAnsi="Century Gothic" w:cs="Arial"/>
          <w:lang w:val="es-MX"/>
        </w:rPr>
        <w:t>.</w:t>
      </w:r>
    </w:p>
    <w:p w14:paraId="3C6B3255"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7776C91B"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protección, mejoramiento y ampliación de los espacios públicos de calidad para garantizar el acceso universal a zonas verdes y espacios públicos seguros, inclusivos y accesibles.</w:t>
      </w:r>
    </w:p>
    <w:p w14:paraId="230E1608"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6E70093F"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Instrumentos de </w:t>
      </w:r>
      <w:r w:rsidR="00F23EBC" w:rsidRPr="001210BF">
        <w:rPr>
          <w:rFonts w:ascii="Century Gothic" w:hAnsi="Century Gothic" w:cs="Arial"/>
          <w:sz w:val="24"/>
          <w:lang w:val="es-MX"/>
        </w:rPr>
        <w:t>fomento al desarrollo urbano</w:t>
      </w:r>
    </w:p>
    <w:p w14:paraId="5B1F95A5" w14:textId="77777777" w:rsidR="00CC617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4</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El Gobierno del Estado y de los municipios, en el ámbito de sus competencias, promoverán las acciones necesarias para que los siguientes mecanismos contribuyan al fomento del desarrollo urbano: </w:t>
      </w:r>
    </w:p>
    <w:p w14:paraId="65BCBA2C" w14:textId="77777777" w:rsidR="000B21A8" w:rsidRPr="001210BF" w:rsidRDefault="000B21A8" w:rsidP="006928A8">
      <w:pPr>
        <w:spacing w:after="0" w:line="360" w:lineRule="auto"/>
        <w:jc w:val="both"/>
        <w:rPr>
          <w:rFonts w:ascii="Century Gothic" w:hAnsi="Century Gothic" w:cs="Arial"/>
          <w:sz w:val="24"/>
          <w:szCs w:val="24"/>
          <w:lang w:val="es-MX"/>
        </w:rPr>
      </w:pPr>
    </w:p>
    <w:p w14:paraId="143F2505" w14:textId="77777777" w:rsidR="000B21A8"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Impuesto predial y de translación de dominio de bienes inmuebles, proporcionales y equitativos, que permitan sufragar los servicios públicos municipales, promoviendo la inclusión de tasas adicionales a los predios baldíos urbanizados, que desaprovechan la capacidad instalada de las redes de infraestructura, equipamiento y servicios públicos existen</w:t>
      </w:r>
      <w:r w:rsidR="000B21A8" w:rsidRPr="001210BF">
        <w:rPr>
          <w:rFonts w:ascii="Century Gothic" w:hAnsi="Century Gothic" w:cs="Arial"/>
          <w:sz w:val="24"/>
          <w:szCs w:val="24"/>
          <w:lang w:val="es-MX"/>
        </w:rPr>
        <w:t>tes en los centros de población.</w:t>
      </w:r>
    </w:p>
    <w:p w14:paraId="557BEE08" w14:textId="77777777" w:rsidR="000B21A8" w:rsidRPr="001210BF" w:rsidRDefault="000B21A8" w:rsidP="006928A8">
      <w:pPr>
        <w:widowControl w:val="0"/>
        <w:spacing w:after="0" w:line="360" w:lineRule="auto"/>
        <w:ind w:left="540"/>
        <w:jc w:val="both"/>
        <w:rPr>
          <w:rFonts w:ascii="Century Gothic" w:hAnsi="Century Gothic" w:cs="Arial"/>
          <w:sz w:val="24"/>
          <w:szCs w:val="24"/>
          <w:lang w:val="es-MX"/>
        </w:rPr>
      </w:pPr>
    </w:p>
    <w:p w14:paraId="0E67921C"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Impuestos o contribuciones sobre el aumento del valor de los inmuebles como la captura, administración y distribución de cargas y beneficios del desarrollo urbano, en especial las derivadas de la zonificación que otorga distintas potencialidades de uso y aprovechamiento urbano, así como de la construcción de obras o la p</w:t>
      </w:r>
      <w:r w:rsidR="000B21A8" w:rsidRPr="001210BF">
        <w:rPr>
          <w:rFonts w:ascii="Century Gothic" w:hAnsi="Century Gothic" w:cs="Arial"/>
          <w:sz w:val="24"/>
          <w:szCs w:val="24"/>
          <w:lang w:val="es-MX"/>
        </w:rPr>
        <w:t>restación de servicios públicos.</w:t>
      </w:r>
    </w:p>
    <w:p w14:paraId="365CF08C"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685036D"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Contribuciones especiales y de mejoras por obras públicas u otras figuras tributarias relacionadas con la ejecución y financiamiento de las obras</w:t>
      </w:r>
      <w:r w:rsidR="000B21A8" w:rsidRPr="001210BF">
        <w:rPr>
          <w:rFonts w:ascii="Century Gothic" w:hAnsi="Century Gothic" w:cs="Arial"/>
          <w:sz w:val="24"/>
          <w:szCs w:val="24"/>
          <w:lang w:val="es-MX"/>
        </w:rPr>
        <w:t>, acciones o servicios públicos.</w:t>
      </w:r>
    </w:p>
    <w:p w14:paraId="57E13AE6"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769D5C46"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Asociaciones o aportaciones fiduciarias para la administración de aprovechamientos inmobiliarios en centros de población y zonas metropolitanas, para baldíos urbanos o ampliar las áreas urbanizadas, integrando las aportaciones de </w:t>
      </w:r>
      <w:r w:rsidR="000B3E3B" w:rsidRPr="001210BF">
        <w:rPr>
          <w:rFonts w:ascii="Century Gothic" w:hAnsi="Century Gothic" w:cs="Arial"/>
          <w:sz w:val="24"/>
          <w:szCs w:val="24"/>
          <w:lang w:val="es-MX"/>
        </w:rPr>
        <w:t>personas propietaria</w:t>
      </w:r>
      <w:r w:rsidRPr="001210BF">
        <w:rPr>
          <w:rFonts w:ascii="Century Gothic" w:hAnsi="Century Gothic" w:cs="Arial"/>
          <w:sz w:val="24"/>
          <w:szCs w:val="24"/>
          <w:lang w:val="es-MX"/>
        </w:rPr>
        <w:t>s, gobiernos e inversionistas, ofreciendo alternativas d</w:t>
      </w:r>
      <w:r w:rsidR="000B3E3B" w:rsidRPr="001210BF">
        <w:rPr>
          <w:rFonts w:ascii="Century Gothic" w:hAnsi="Century Gothic" w:cs="Arial"/>
          <w:sz w:val="24"/>
          <w:szCs w:val="24"/>
          <w:lang w:val="es-MX"/>
        </w:rPr>
        <w:t>e desarrollo para largo plazo.</w:t>
      </w:r>
    </w:p>
    <w:p w14:paraId="0DE9D7A7"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F02DCA3"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Otros mecanismos financieros regulados por la legislación en la materia.</w:t>
      </w:r>
    </w:p>
    <w:p w14:paraId="0BD7312F"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98694FD"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Compensación por la </w:t>
      </w:r>
      <w:r w:rsidR="00F23EBC" w:rsidRPr="001210BF">
        <w:rPr>
          <w:rFonts w:ascii="Century Gothic" w:hAnsi="Century Gothic" w:cs="Arial"/>
          <w:sz w:val="24"/>
          <w:lang w:val="es-MX"/>
        </w:rPr>
        <w:t>realización de obras de beneficio público</w:t>
      </w:r>
    </w:p>
    <w:p w14:paraId="1B0EA19A" w14:textId="0883B4E5"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5</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Las personas físicas o morales que inviertan de su propio patrimonio, siempre que no estén obligados a ello por disposición legal para reali</w:t>
      </w:r>
      <w:r w:rsidR="009C16F2" w:rsidRPr="001210BF">
        <w:rPr>
          <w:rFonts w:ascii="Century Gothic" w:hAnsi="Century Gothic" w:cs="Arial"/>
          <w:sz w:val="24"/>
          <w:szCs w:val="24"/>
          <w:lang w:val="es-MX"/>
        </w:rPr>
        <w:t>zar obras para el Estado o los m</w:t>
      </w:r>
      <w:r w:rsidR="00CC6176" w:rsidRPr="001210BF">
        <w:rPr>
          <w:rFonts w:ascii="Century Gothic" w:hAnsi="Century Gothic" w:cs="Arial"/>
          <w:sz w:val="24"/>
          <w:szCs w:val="24"/>
          <w:lang w:val="es-MX"/>
        </w:rPr>
        <w:t>unicipios, de infraestructura hidráulica o para la recarga de acuíferos, instalaciones sanitarias, alumbrado público, vías públicas, museos, bibliotecas, casas de la cultura, parques, para la retención de suelos, para proteger o restaurar áreas naturales protegidas, para la protección o conservación de la vida silvestre, plazas, explanadas o jardines, módulos deportivos, centros deportivos, canchas cubiertas, módulos de vigilancia, o cualquier otra obra de beneficio público, tendrán derecho a las reducciones que establez</w:t>
      </w:r>
      <w:r w:rsidR="0029087C">
        <w:rPr>
          <w:rFonts w:ascii="Century Gothic" w:hAnsi="Century Gothic" w:cs="Arial"/>
          <w:sz w:val="24"/>
          <w:szCs w:val="24"/>
          <w:lang w:val="es-MX"/>
        </w:rPr>
        <w:t>can las disposiciones fiscales estatales y m</w:t>
      </w:r>
      <w:r w:rsidR="00CC6176" w:rsidRPr="001210BF">
        <w:rPr>
          <w:rFonts w:ascii="Century Gothic" w:hAnsi="Century Gothic" w:cs="Arial"/>
          <w:sz w:val="24"/>
          <w:szCs w:val="24"/>
          <w:lang w:val="es-MX"/>
        </w:rPr>
        <w:t>unicipales.</w:t>
      </w:r>
    </w:p>
    <w:p w14:paraId="1B5A55CF"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39A96E6" w14:textId="77777777" w:rsidR="00CC6176" w:rsidRPr="001210BF" w:rsidRDefault="00CC6176"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No procederán los beneficios a que se refiere este artículo, tratándose de bienes sujetos a concesión o permiso administrativo. </w:t>
      </w:r>
    </w:p>
    <w:p w14:paraId="0C9BF84F"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691A0D3" w14:textId="77777777" w:rsidR="00CC6176" w:rsidRPr="001210BF" w:rsidRDefault="00CC6176"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Para ser sujetos del beneficio que prevé este artículo, se deberán reunir los siguientes requisitos:</w:t>
      </w:r>
    </w:p>
    <w:p w14:paraId="2BD3AC59"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287A92C" w14:textId="77777777" w:rsidR="00CC6176" w:rsidRPr="001210BF" w:rsidRDefault="00CC6176" w:rsidP="006928A8">
      <w:pPr>
        <w:pStyle w:val="Prrafodelista"/>
        <w:widowControl w:val="0"/>
        <w:numPr>
          <w:ilvl w:val="0"/>
          <w:numId w:val="93"/>
        </w:numPr>
        <w:spacing w:line="360" w:lineRule="auto"/>
        <w:contextualSpacing w:val="0"/>
        <w:jc w:val="both"/>
        <w:rPr>
          <w:rFonts w:ascii="Century Gothic" w:hAnsi="Century Gothic" w:cs="Arial"/>
          <w:lang w:val="es-MX"/>
        </w:rPr>
      </w:pPr>
      <w:r w:rsidRPr="001210BF">
        <w:rPr>
          <w:rFonts w:ascii="Century Gothic" w:hAnsi="Century Gothic" w:cs="Arial"/>
          <w:lang w:val="es-MX"/>
        </w:rPr>
        <w:t>Donar o ceder en favor del Estado o del Municipio la obra a realizarse, renunciando a ejerce</w:t>
      </w:r>
      <w:r w:rsidR="000B3E3B" w:rsidRPr="001210BF">
        <w:rPr>
          <w:rFonts w:ascii="Century Gothic" w:hAnsi="Century Gothic" w:cs="Arial"/>
          <w:lang w:val="es-MX"/>
        </w:rPr>
        <w:t>r derecho alguno sobre la misma.</w:t>
      </w:r>
    </w:p>
    <w:p w14:paraId="5971EAD4" w14:textId="77777777" w:rsidR="000B3E3B" w:rsidRPr="001210BF" w:rsidRDefault="000B3E3B" w:rsidP="006928A8">
      <w:pPr>
        <w:pStyle w:val="Prrafodelista"/>
        <w:widowControl w:val="0"/>
        <w:spacing w:line="360" w:lineRule="auto"/>
        <w:contextualSpacing w:val="0"/>
        <w:jc w:val="both"/>
        <w:rPr>
          <w:rFonts w:ascii="Century Gothic" w:hAnsi="Century Gothic" w:cs="Arial"/>
          <w:lang w:val="es-MX"/>
        </w:rPr>
      </w:pPr>
    </w:p>
    <w:p w14:paraId="024AABF3" w14:textId="77777777" w:rsidR="00CC6176" w:rsidRPr="001210BF" w:rsidRDefault="00CC6176" w:rsidP="006928A8">
      <w:pPr>
        <w:pStyle w:val="Prrafodelista"/>
        <w:widowControl w:val="0"/>
        <w:numPr>
          <w:ilvl w:val="0"/>
          <w:numId w:val="93"/>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Contar con un polígono de actuación debidamente autorizado, en el que comparecerá </w:t>
      </w:r>
      <w:r w:rsidR="000B3E3B" w:rsidRPr="001210BF">
        <w:rPr>
          <w:rFonts w:ascii="Century Gothic" w:hAnsi="Century Gothic" w:cs="Arial"/>
          <w:lang w:val="es-MX"/>
        </w:rPr>
        <w:t>la persona interesada</w:t>
      </w:r>
      <w:r w:rsidRPr="001210BF">
        <w:rPr>
          <w:rFonts w:ascii="Century Gothic" w:hAnsi="Century Gothic" w:cs="Arial"/>
          <w:lang w:val="es-MX"/>
        </w:rPr>
        <w:t xml:space="preserve"> o su represent</w:t>
      </w:r>
      <w:r w:rsidR="000B3E3B" w:rsidRPr="001210BF">
        <w:rPr>
          <w:rFonts w:ascii="Century Gothic" w:hAnsi="Century Gothic" w:cs="Arial"/>
          <w:lang w:val="es-MX"/>
        </w:rPr>
        <w:t>ante legal.</w:t>
      </w:r>
    </w:p>
    <w:p w14:paraId="05B33018"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4648BFA5" w14:textId="77777777" w:rsidR="00CC6176" w:rsidRPr="001210BF" w:rsidRDefault="00CC6176" w:rsidP="006928A8">
      <w:pPr>
        <w:pStyle w:val="Prrafodelista"/>
        <w:widowControl w:val="0"/>
        <w:numPr>
          <w:ilvl w:val="0"/>
          <w:numId w:val="93"/>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cesión gratuita que se realice, será independientemente a las que, en su caso, se encuentre obl</w:t>
      </w:r>
      <w:r w:rsidR="000B3E3B" w:rsidRPr="001210BF">
        <w:rPr>
          <w:rFonts w:ascii="Century Gothic" w:hAnsi="Century Gothic" w:cs="Arial"/>
          <w:lang w:val="es-MX"/>
        </w:rPr>
        <w:t xml:space="preserve">igado en términos de esta </w:t>
      </w:r>
      <w:r w:rsidR="00A40A93" w:rsidRPr="001210BF">
        <w:rPr>
          <w:rFonts w:ascii="Century Gothic" w:hAnsi="Century Gothic" w:cs="Arial"/>
          <w:lang w:val="es-MX"/>
        </w:rPr>
        <w:t>Ley</w:t>
      </w:r>
      <w:r w:rsidR="000B3E3B" w:rsidRPr="001210BF">
        <w:rPr>
          <w:rFonts w:ascii="Century Gothic" w:hAnsi="Century Gothic" w:cs="Arial"/>
          <w:lang w:val="es-MX"/>
        </w:rPr>
        <w:t>.</w:t>
      </w:r>
    </w:p>
    <w:p w14:paraId="6FECECE1"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6F485D62" w14:textId="77777777" w:rsidR="00CC6176" w:rsidRPr="001210BF" w:rsidRDefault="00CC6176" w:rsidP="006928A8">
      <w:pPr>
        <w:pStyle w:val="Prrafodelista"/>
        <w:widowControl w:val="0"/>
        <w:numPr>
          <w:ilvl w:val="0"/>
          <w:numId w:val="93"/>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cesión gratuita que se realice no dará derecho a devolución de bienes.</w:t>
      </w:r>
    </w:p>
    <w:p w14:paraId="46337D4D"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405AC0D3" w14:textId="77777777" w:rsidR="00CC6176" w:rsidRPr="001210BF" w:rsidRDefault="000B3E3B"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interesada</w:t>
      </w:r>
      <w:r w:rsidR="00CC6176" w:rsidRPr="001210BF">
        <w:rPr>
          <w:rFonts w:ascii="Century Gothic" w:hAnsi="Century Gothic" w:cs="Arial"/>
          <w:sz w:val="24"/>
          <w:szCs w:val="24"/>
          <w:lang w:val="es-MX"/>
        </w:rPr>
        <w:t xml:space="preserve">s que aporten recursos de su patrimonio para la realización de las obras a que se refiere este artículo, podrán realizar el pago a la autoridad competente para la ejecución de la obra que se trate o realizarla directamente, sujetándose en todo caso a los términos del polígono de actuación que al efecto se formule, en el cual se incluirán, en su caso, las aportaciones a que </w:t>
      </w:r>
      <w:r w:rsidR="009C16F2" w:rsidRPr="001210BF">
        <w:rPr>
          <w:rFonts w:ascii="Century Gothic" w:hAnsi="Century Gothic" w:cs="Arial"/>
          <w:sz w:val="24"/>
          <w:szCs w:val="24"/>
          <w:lang w:val="es-MX"/>
        </w:rPr>
        <w:t>se comprometan el Estado o los m</w:t>
      </w:r>
      <w:r w:rsidR="00CC6176" w:rsidRPr="001210BF">
        <w:rPr>
          <w:rFonts w:ascii="Century Gothic" w:hAnsi="Century Gothic" w:cs="Arial"/>
          <w:sz w:val="24"/>
          <w:szCs w:val="24"/>
          <w:lang w:val="es-MX"/>
        </w:rPr>
        <w:t>unicipios.</w:t>
      </w:r>
    </w:p>
    <w:p w14:paraId="74A42DEC"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982BDAE" w14:textId="77777777" w:rsidR="00CC6176" w:rsidRPr="001210BF" w:rsidRDefault="00CC6176"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reducciones a que se refiere este artículo, en ningún caso podrán ser superiores a las donaciones.</w:t>
      </w:r>
    </w:p>
    <w:p w14:paraId="07B39B4C" w14:textId="77777777" w:rsidR="000B3E3B" w:rsidRPr="008B592F" w:rsidRDefault="000B3E3B" w:rsidP="006928A8">
      <w:pPr>
        <w:widowControl w:val="0"/>
        <w:spacing w:after="0" w:line="360" w:lineRule="auto"/>
        <w:jc w:val="both"/>
        <w:rPr>
          <w:rFonts w:ascii="Century Gothic" w:hAnsi="Century Gothic" w:cs="Arial"/>
          <w:lang w:val="es-MX"/>
        </w:rPr>
      </w:pPr>
    </w:p>
    <w:p w14:paraId="10597958"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Zonas </w:t>
      </w:r>
      <w:r w:rsidR="00F23EBC" w:rsidRPr="001210BF">
        <w:rPr>
          <w:rFonts w:ascii="Century Gothic" w:hAnsi="Century Gothic" w:cs="Arial"/>
          <w:sz w:val="24"/>
          <w:lang w:val="es-MX"/>
        </w:rPr>
        <w:t>especiales para ejecución de acciones de fomento urbano</w:t>
      </w:r>
    </w:p>
    <w:p w14:paraId="5390EA6D" w14:textId="77777777"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6</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El Estado y los municipios, en el ámbito de sus competencias, o bien, de forma coordinada, podrán declarar la delimitación de zonas especiales, para la ejecución de acciones de fomento urbano en las siguientes áreas:</w:t>
      </w:r>
    </w:p>
    <w:p w14:paraId="797E400B" w14:textId="77777777" w:rsidR="000B3E3B" w:rsidRPr="00DD7996" w:rsidRDefault="000B3E3B" w:rsidP="006928A8">
      <w:pPr>
        <w:widowControl w:val="0"/>
        <w:spacing w:after="0" w:line="360" w:lineRule="auto"/>
        <w:jc w:val="both"/>
        <w:rPr>
          <w:rFonts w:ascii="Century Gothic" w:hAnsi="Century Gothic" w:cs="Arial"/>
          <w:sz w:val="18"/>
          <w:szCs w:val="18"/>
          <w:lang w:val="es-MX"/>
        </w:rPr>
      </w:pPr>
    </w:p>
    <w:p w14:paraId="7B6BEE23" w14:textId="77777777" w:rsidR="00CC6176" w:rsidRPr="001210BF" w:rsidRDefault="00CC6176" w:rsidP="006928A8">
      <w:pPr>
        <w:pStyle w:val="Prrafodelista"/>
        <w:widowControl w:val="0"/>
        <w:numPr>
          <w:ilvl w:val="0"/>
          <w:numId w:val="94"/>
        </w:numPr>
        <w:spacing w:line="360" w:lineRule="auto"/>
        <w:contextualSpacing w:val="0"/>
        <w:jc w:val="both"/>
        <w:rPr>
          <w:rFonts w:ascii="Century Gothic" w:hAnsi="Century Gothic" w:cs="Arial"/>
          <w:lang w:val="es-MX"/>
        </w:rPr>
      </w:pPr>
      <w:r w:rsidRPr="001210BF">
        <w:rPr>
          <w:rFonts w:ascii="Century Gothic" w:hAnsi="Century Gothic" w:cs="Arial"/>
          <w:lang w:val="es-MX"/>
        </w:rPr>
        <w:t>Las que corresponden a zonas que tienen terrenos sin construir, ubicados dentro del tejido urbano, que cuentan con accesibilidad y servicios donde pueden llevarse a cabo centros de equipamiento, proyectos de impacto local</w:t>
      </w:r>
      <w:r w:rsidRPr="001210BF">
        <w:rPr>
          <w:rFonts w:ascii="Century Gothic" w:hAnsi="Century Gothic" w:cs="Arial"/>
          <w:b/>
          <w:lang w:val="es-MX"/>
        </w:rPr>
        <w:t>,</w:t>
      </w:r>
      <w:r w:rsidRPr="001210BF">
        <w:rPr>
          <w:rFonts w:ascii="Century Gothic" w:hAnsi="Century Gothic" w:cs="Arial"/>
          <w:lang w:val="es-MX"/>
        </w:rPr>
        <w:t xml:space="preserve"> regional u otros que determinen en coordinación la Secretaría y el Municipio correspondiente, apoyándose en el programa de fomento económico, que incluyen equipamientos vari</w:t>
      </w:r>
      <w:r w:rsidR="000B3E3B" w:rsidRPr="001210BF">
        <w:rPr>
          <w:rFonts w:ascii="Century Gothic" w:hAnsi="Century Gothic" w:cs="Arial"/>
          <w:lang w:val="es-MX"/>
        </w:rPr>
        <w:t>os y otros usos complementarios.</w:t>
      </w:r>
    </w:p>
    <w:p w14:paraId="769BB690" w14:textId="77777777" w:rsidR="000B3E3B" w:rsidRPr="00DD7996" w:rsidRDefault="000B3E3B" w:rsidP="006928A8">
      <w:pPr>
        <w:pStyle w:val="Prrafodelista"/>
        <w:widowControl w:val="0"/>
        <w:spacing w:line="360" w:lineRule="auto"/>
        <w:contextualSpacing w:val="0"/>
        <w:jc w:val="both"/>
        <w:rPr>
          <w:rFonts w:ascii="Century Gothic" w:hAnsi="Century Gothic" w:cs="Arial"/>
          <w:sz w:val="18"/>
          <w:szCs w:val="18"/>
          <w:lang w:val="es-MX"/>
        </w:rPr>
      </w:pPr>
    </w:p>
    <w:p w14:paraId="4EB7AA46"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zonas habitacionales con potencial de mejoramiento, de población de bajos ingresos, con altos índices de deterioro y carencia de servicios urbanos, donde se requiere un fuerte impulso por parte del sector público para equilibrar sus condiciones y mejorar su integr</w:t>
      </w:r>
      <w:r w:rsidR="000B3E3B" w:rsidRPr="001210BF">
        <w:rPr>
          <w:rFonts w:ascii="Century Gothic" w:hAnsi="Century Gothic" w:cs="Arial"/>
          <w:lang w:val="es-MX"/>
        </w:rPr>
        <w:t>ación con el resto de la ciudad.</w:t>
      </w:r>
    </w:p>
    <w:p w14:paraId="770C11EC" w14:textId="77777777" w:rsidR="000B3E3B" w:rsidRPr="001210BF" w:rsidRDefault="000B3E3B" w:rsidP="006928A8">
      <w:pPr>
        <w:pStyle w:val="Prrafodelista"/>
        <w:widowControl w:val="0"/>
        <w:spacing w:line="360" w:lineRule="auto"/>
        <w:contextualSpacing w:val="0"/>
        <w:jc w:val="both"/>
        <w:rPr>
          <w:rFonts w:ascii="Century Gothic" w:hAnsi="Century Gothic" w:cs="Arial"/>
          <w:lang w:val="es-MX"/>
        </w:rPr>
      </w:pPr>
    </w:p>
    <w:p w14:paraId="25188A6A"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aquellas factibles de mejoramiento o regeneración urbana, que cuentan con infraestructura para la movilidad y servicios urbanos adecuados, localizadas en zonas de gran accesibilidad, generalmente ocupadas por vivienda unifamiliar de uno o dos niveles con grados importantes de deterioro, las cuales podrían captar población adicional, un uso más densificado del suelo y ofrecer mejores condiciones de rentabilidad. Se aplica también a zonas industriales deterioradas o abandonadas donde los procesos deben reconvertirse para ser más competitivos y evita</w:t>
      </w:r>
      <w:r w:rsidR="000B3E3B" w:rsidRPr="001210BF">
        <w:rPr>
          <w:rFonts w:ascii="Century Gothic" w:hAnsi="Century Gothic" w:cs="Arial"/>
          <w:lang w:val="es-MX"/>
        </w:rPr>
        <w:t>r impactos ecológicos negativos.</w:t>
      </w:r>
    </w:p>
    <w:p w14:paraId="3982CBC4"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69CFEE13"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áreas de conservación patrimonial que tienen valores históricos, arqueológicos, arquitectónicos y artísticos o típicos, así como las que, sin estar formalmente clasificadas como tales, presenten características de unidad formal, que requieren atención especial para m</w:t>
      </w:r>
      <w:r w:rsidR="000B3E3B" w:rsidRPr="001210BF">
        <w:rPr>
          <w:rFonts w:ascii="Century Gothic" w:hAnsi="Century Gothic" w:cs="Arial"/>
          <w:lang w:val="es-MX"/>
        </w:rPr>
        <w:t>antener y potenciar sus valores.</w:t>
      </w:r>
    </w:p>
    <w:p w14:paraId="68ED40DE"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0DE690D"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En aquellas áreas susceptibles de rescate cuyas condiciones naturales ya han sido alteradas por la presencia de usos inconvenientes o por el manejo indebido de recursos naturales y que requieren de acciones para restablecer en lo posible su situación original; en estas áreas se ubican los asentamientos humanos rurales. Las obras que se realicen en dichas </w:t>
      </w:r>
      <w:r w:rsidRPr="001210BF">
        <w:rPr>
          <w:rFonts w:ascii="Century Gothic" w:hAnsi="Century Gothic" w:cs="Arial"/>
          <w:lang w:val="es-MX"/>
        </w:rPr>
        <w:lastRenderedPageBreak/>
        <w:t>áreas se condicionarán a que se lleven a cabo acciones para restablecer el equilibrio ecológico. Los planes establecerán los coeficientes máximos de ocupación y utiliz</w:t>
      </w:r>
      <w:r w:rsidR="000B3E3B" w:rsidRPr="001210BF">
        <w:rPr>
          <w:rFonts w:ascii="Century Gothic" w:hAnsi="Century Gothic" w:cs="Arial"/>
          <w:lang w:val="es-MX"/>
        </w:rPr>
        <w:t>ación del suelo para las mismas.</w:t>
      </w:r>
    </w:p>
    <w:p w14:paraId="1F7100D9" w14:textId="77777777" w:rsidR="000B3E3B" w:rsidRPr="008B592F" w:rsidRDefault="000B3E3B" w:rsidP="006928A8">
      <w:pPr>
        <w:widowControl w:val="0"/>
        <w:spacing w:after="0" w:line="360" w:lineRule="auto"/>
        <w:jc w:val="both"/>
        <w:rPr>
          <w:rFonts w:ascii="Century Gothic" w:hAnsi="Century Gothic" w:cs="Arial"/>
          <w:sz w:val="20"/>
          <w:szCs w:val="20"/>
          <w:lang w:val="es-MX"/>
        </w:rPr>
      </w:pPr>
    </w:p>
    <w:p w14:paraId="4D3A58AD"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En extensiones naturales que no presentan alteraciones graves y que requieren medidas para el control del uso del suelo y para desarrollar en ellos actividades que sean compatibles con la </w:t>
      </w:r>
      <w:r w:rsidR="000B3E3B" w:rsidRPr="001210BF">
        <w:rPr>
          <w:rFonts w:ascii="Century Gothic" w:hAnsi="Century Gothic" w:cs="Arial"/>
          <w:lang w:val="es-MX"/>
        </w:rPr>
        <w:t>función de preservación natural.</w:t>
      </w:r>
    </w:p>
    <w:p w14:paraId="5268C880" w14:textId="77777777" w:rsidR="000B3E3B" w:rsidRPr="0098096D" w:rsidRDefault="000B3E3B" w:rsidP="006928A8">
      <w:pPr>
        <w:widowControl w:val="0"/>
        <w:spacing w:after="0" w:line="360" w:lineRule="auto"/>
        <w:jc w:val="both"/>
        <w:rPr>
          <w:rFonts w:ascii="Century Gothic" w:hAnsi="Century Gothic" w:cs="Arial"/>
          <w:lang w:val="es-MX"/>
        </w:rPr>
      </w:pPr>
    </w:p>
    <w:p w14:paraId="18E0C6AC"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En aquellas destinadas a proyectos, obras o acciones prioritarias de beneficio e interés público que sean así definidas por </w:t>
      </w:r>
      <w:r w:rsidR="000B3E3B" w:rsidRPr="001210BF">
        <w:rPr>
          <w:rFonts w:ascii="Century Gothic" w:hAnsi="Century Gothic" w:cs="Arial"/>
          <w:lang w:val="es-MX"/>
        </w:rPr>
        <w:t>los planes de desarrollo urbano.</w:t>
      </w:r>
    </w:p>
    <w:p w14:paraId="023264BE" w14:textId="77777777" w:rsidR="000B3E3B" w:rsidRPr="0098096D" w:rsidRDefault="000B3E3B" w:rsidP="006928A8">
      <w:pPr>
        <w:widowControl w:val="0"/>
        <w:spacing w:after="0" w:line="360" w:lineRule="auto"/>
        <w:jc w:val="both"/>
        <w:rPr>
          <w:rFonts w:ascii="Century Gothic" w:hAnsi="Century Gothic" w:cs="Arial"/>
          <w:lang w:val="es-MX"/>
        </w:rPr>
      </w:pPr>
    </w:p>
    <w:p w14:paraId="624F7F99" w14:textId="2CAF1ED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aquellas que sean objeto de obras, acciones o inversiones producto de la coordinación intermunicipal, en áreas o proyectos estratégicos de interés Estatal o municipal, consistiendo el fomento en la aportación de recursos complementario</w:t>
      </w:r>
      <w:r w:rsidR="0029087C">
        <w:rPr>
          <w:rFonts w:ascii="Century Gothic" w:hAnsi="Century Gothic" w:cs="Arial"/>
          <w:lang w:val="es-MX"/>
        </w:rPr>
        <w:t>s por parte de las autoridades e</w:t>
      </w:r>
      <w:r w:rsidRPr="001210BF">
        <w:rPr>
          <w:rFonts w:ascii="Century Gothic" w:hAnsi="Century Gothic" w:cs="Arial"/>
          <w:lang w:val="es-MX"/>
        </w:rPr>
        <w:t>statales y municipales competentes.</w:t>
      </w:r>
    </w:p>
    <w:p w14:paraId="1EDF01BA" w14:textId="77777777" w:rsidR="000B3E3B" w:rsidRPr="0098096D" w:rsidRDefault="000B3E3B" w:rsidP="006928A8">
      <w:pPr>
        <w:widowControl w:val="0"/>
        <w:spacing w:after="0" w:line="360" w:lineRule="auto"/>
        <w:jc w:val="both"/>
        <w:rPr>
          <w:rFonts w:ascii="Century Gothic" w:hAnsi="Century Gothic" w:cs="Arial"/>
          <w:sz w:val="24"/>
          <w:szCs w:val="24"/>
          <w:lang w:val="es-MX"/>
        </w:rPr>
      </w:pPr>
    </w:p>
    <w:p w14:paraId="6C5211B0"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Coordinación </w:t>
      </w:r>
      <w:r w:rsidR="00F23EBC" w:rsidRPr="001210BF">
        <w:rPr>
          <w:rFonts w:ascii="Century Gothic" w:hAnsi="Century Gothic" w:cs="Arial"/>
          <w:sz w:val="24"/>
          <w:lang w:val="es-MX"/>
        </w:rPr>
        <w:t>y concertación con sectores</w:t>
      </w:r>
    </w:p>
    <w:p w14:paraId="237D73F7" w14:textId="77777777"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7</w:t>
      </w:r>
      <w:r w:rsidR="00CC6176" w:rsidRPr="001210BF">
        <w:rPr>
          <w:rFonts w:ascii="Century Gothic" w:hAnsi="Century Gothic" w:cs="Arial"/>
          <w:b/>
          <w:sz w:val="24"/>
          <w:szCs w:val="24"/>
          <w:lang w:val="es-MX"/>
        </w:rPr>
        <w:t>.</w:t>
      </w:r>
      <w:r w:rsidR="00151CA3" w:rsidRPr="001210BF">
        <w:rPr>
          <w:rFonts w:ascii="Century Gothic" w:hAnsi="Century Gothic" w:cs="Arial"/>
          <w:sz w:val="24"/>
          <w:szCs w:val="24"/>
          <w:lang w:val="es-MX"/>
        </w:rPr>
        <w:t xml:space="preserve"> El Estado y los m</w:t>
      </w:r>
      <w:r w:rsidR="00CC6176" w:rsidRPr="001210BF">
        <w:rPr>
          <w:rFonts w:ascii="Century Gothic" w:hAnsi="Century Gothic" w:cs="Arial"/>
          <w:sz w:val="24"/>
          <w:szCs w:val="24"/>
          <w:lang w:val="es-MX"/>
        </w:rPr>
        <w:t xml:space="preserve">unicipios fomentarán la coordinación y la concertación de acciones e inversiones entre los sectores público, social y </w:t>
      </w:r>
      <w:r w:rsidR="00CC6176" w:rsidRPr="001210BF">
        <w:rPr>
          <w:rFonts w:ascii="Century Gothic" w:hAnsi="Century Gothic" w:cs="Arial"/>
          <w:sz w:val="24"/>
          <w:szCs w:val="24"/>
          <w:lang w:val="es-MX"/>
        </w:rPr>
        <w:lastRenderedPageBreak/>
        <w:t>privado para:</w:t>
      </w:r>
    </w:p>
    <w:p w14:paraId="1ED69B48"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2A0FD6C0" w14:textId="77777777" w:rsidR="00CC6176" w:rsidRPr="001210BF" w:rsidRDefault="00CC6176" w:rsidP="006928A8">
      <w:pPr>
        <w:pStyle w:val="Prrafodelista"/>
        <w:widowControl w:val="0"/>
        <w:numPr>
          <w:ilvl w:val="0"/>
          <w:numId w:val="9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El cumplimiento y ejecución de </w:t>
      </w:r>
      <w:r w:rsidR="00151CA3" w:rsidRPr="001210BF">
        <w:rPr>
          <w:rFonts w:ascii="Century Gothic" w:hAnsi="Century Gothic" w:cs="Arial"/>
          <w:lang w:val="es-MX"/>
        </w:rPr>
        <w:t>los planes de desarrollo urbano.</w:t>
      </w:r>
    </w:p>
    <w:p w14:paraId="3CAE4311" w14:textId="77777777" w:rsidR="00151CA3" w:rsidRPr="001210BF" w:rsidRDefault="00151CA3" w:rsidP="006928A8">
      <w:pPr>
        <w:pStyle w:val="Prrafodelista"/>
        <w:widowControl w:val="0"/>
        <w:spacing w:line="360" w:lineRule="auto"/>
        <w:contextualSpacing w:val="0"/>
        <w:jc w:val="both"/>
        <w:rPr>
          <w:rFonts w:ascii="Century Gothic" w:hAnsi="Century Gothic" w:cs="Arial"/>
          <w:lang w:val="es-MX"/>
        </w:rPr>
      </w:pPr>
    </w:p>
    <w:p w14:paraId="044FA950"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El establecimiento de mecanismos e instrumentos financieros para el </w:t>
      </w:r>
      <w:r w:rsidR="00151CA3" w:rsidRPr="001210BF">
        <w:rPr>
          <w:rFonts w:ascii="Century Gothic" w:hAnsi="Century Gothic" w:cs="Arial"/>
          <w:lang w:val="es-MX"/>
        </w:rPr>
        <w:t>desarrollo urbano y la vivienda.</w:t>
      </w:r>
    </w:p>
    <w:p w14:paraId="7F1F1622"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6A11FC5"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financiamiento y operación de proyectos estratégicos urbanos, habitacionales, industriales, comerc</w:t>
      </w:r>
      <w:r w:rsidR="00151CA3" w:rsidRPr="001210BF">
        <w:rPr>
          <w:rFonts w:ascii="Century Gothic" w:hAnsi="Century Gothic" w:cs="Arial"/>
          <w:lang w:val="es-MX"/>
        </w:rPr>
        <w:t>iales, recreativos y turísticos.</w:t>
      </w:r>
    </w:p>
    <w:p w14:paraId="4E4CA780"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DC2B8A8"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integración de una política de suelo y reservas territoriales que permita contar con ese recurso para los distintos usos y ne</w:t>
      </w:r>
      <w:r w:rsidR="00151CA3" w:rsidRPr="001210BF">
        <w:rPr>
          <w:rFonts w:ascii="Century Gothic" w:hAnsi="Century Gothic" w:cs="Arial"/>
          <w:lang w:val="es-MX"/>
        </w:rPr>
        <w:t>cesidades del desarrollo urbano.</w:t>
      </w:r>
    </w:p>
    <w:p w14:paraId="6232F918"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588AF57E"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satisfacción de las necesidades de infraestructura, equipamiento y servicios urbanos generados para el desarrollo urb</w:t>
      </w:r>
      <w:r w:rsidR="00151CA3" w:rsidRPr="001210BF">
        <w:rPr>
          <w:rFonts w:ascii="Century Gothic" w:hAnsi="Century Gothic" w:cs="Arial"/>
          <w:lang w:val="es-MX"/>
        </w:rPr>
        <w:t>ano de los centros de población.</w:t>
      </w:r>
    </w:p>
    <w:p w14:paraId="65F8D291"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15B2DED1"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construcción y habilitación de destinos del suelo, a través de instrumentos de inversión conjunta, aplicando fórmulas para la recuperación de las inversiones realizadas po</w:t>
      </w:r>
      <w:r w:rsidR="00151CA3" w:rsidRPr="001210BF">
        <w:rPr>
          <w:rFonts w:ascii="Century Gothic" w:hAnsi="Century Gothic" w:cs="Arial"/>
          <w:lang w:val="es-MX"/>
        </w:rPr>
        <w:t>r los sectores social y privado.</w:t>
      </w:r>
    </w:p>
    <w:p w14:paraId="0A1ABF1C"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3F225E14"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protección del patrimonio cultural y la imagen urbana de los centros de pobl</w:t>
      </w:r>
      <w:r w:rsidR="00151CA3" w:rsidRPr="001210BF">
        <w:rPr>
          <w:rFonts w:ascii="Century Gothic" w:hAnsi="Century Gothic" w:cs="Arial"/>
          <w:lang w:val="es-MX"/>
        </w:rPr>
        <w:t>ación.</w:t>
      </w:r>
    </w:p>
    <w:p w14:paraId="247FF4FE"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5BE671F0"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simplificación de los trámites administrativos que se requieran para la ejecución d</w:t>
      </w:r>
      <w:r w:rsidR="00151CA3" w:rsidRPr="001210BF">
        <w:rPr>
          <w:rFonts w:ascii="Century Gothic" w:hAnsi="Century Gothic" w:cs="Arial"/>
          <w:lang w:val="es-MX"/>
        </w:rPr>
        <w:t>e acciones de desarrollo urbano.</w:t>
      </w:r>
    </w:p>
    <w:p w14:paraId="32ADF0D6"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55FD03C1"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fortalecimiento de las administraciones públicas estatales y munici</w:t>
      </w:r>
      <w:r w:rsidR="00151CA3" w:rsidRPr="001210BF">
        <w:rPr>
          <w:rFonts w:ascii="Century Gothic" w:hAnsi="Century Gothic" w:cs="Arial"/>
          <w:lang w:val="es-MX"/>
        </w:rPr>
        <w:t>pales para el desarrollo urbano.</w:t>
      </w:r>
    </w:p>
    <w:p w14:paraId="6685DDED"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389FACA2" w14:textId="6700A708"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modernización de</w:t>
      </w:r>
      <w:r w:rsidR="0029087C">
        <w:rPr>
          <w:rFonts w:ascii="Century Gothic" w:hAnsi="Century Gothic" w:cs="Arial"/>
          <w:lang w:val="es-MX"/>
        </w:rPr>
        <w:t xml:space="preserve"> los sistemas catastrales y regi</w:t>
      </w:r>
      <w:r w:rsidRPr="001210BF">
        <w:rPr>
          <w:rFonts w:ascii="Century Gothic" w:hAnsi="Century Gothic" w:cs="Arial"/>
          <w:lang w:val="es-MX"/>
        </w:rPr>
        <w:t>strales de la propiedad inmobilia</w:t>
      </w:r>
      <w:r w:rsidR="00151CA3" w:rsidRPr="001210BF">
        <w:rPr>
          <w:rFonts w:ascii="Century Gothic" w:hAnsi="Century Gothic" w:cs="Arial"/>
          <w:lang w:val="es-MX"/>
        </w:rPr>
        <w:t>ria en los centros de población.</w:t>
      </w:r>
    </w:p>
    <w:p w14:paraId="60AE8D07"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23653F01"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La adecuación y actualización de las disposiciones jurídicas locales </w:t>
      </w:r>
      <w:r w:rsidR="00151CA3" w:rsidRPr="001210BF">
        <w:rPr>
          <w:rFonts w:ascii="Century Gothic" w:hAnsi="Century Gothic" w:cs="Arial"/>
          <w:lang w:val="es-MX"/>
        </w:rPr>
        <w:t>en materia de desarrollo urbano.</w:t>
      </w:r>
    </w:p>
    <w:p w14:paraId="7E2ECDB2"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49618AD"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impulso a la educación, la investigación y la capacitación en</w:t>
      </w:r>
      <w:r w:rsidR="00151CA3" w:rsidRPr="001210BF">
        <w:rPr>
          <w:rFonts w:ascii="Century Gothic" w:hAnsi="Century Gothic" w:cs="Arial"/>
          <w:lang w:val="es-MX"/>
        </w:rPr>
        <w:t xml:space="preserve"> materia de desarrollo urbano.</w:t>
      </w:r>
    </w:p>
    <w:p w14:paraId="6D3D9E27"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FE9414A"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La aplicación de tecnologías que protejan al ambiente, reduzcan los costos y mejoren </w:t>
      </w:r>
      <w:r w:rsidR="00151CA3" w:rsidRPr="001210BF">
        <w:rPr>
          <w:rFonts w:ascii="Century Gothic" w:hAnsi="Century Gothic" w:cs="Arial"/>
          <w:lang w:val="es-MX"/>
        </w:rPr>
        <w:t>la calidad de la urbanización.</w:t>
      </w:r>
    </w:p>
    <w:p w14:paraId="627AAF4A"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17A38A05"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lastRenderedPageBreak/>
        <w:t>La construcción y adecuación de la infraestructura, el equipamiento y los servicios urbanos que requiera la población con discapacidad.</w:t>
      </w:r>
    </w:p>
    <w:p w14:paraId="77F29703" w14:textId="77777777" w:rsidR="00151CA3" w:rsidRPr="00825C06" w:rsidRDefault="00151CA3" w:rsidP="006928A8">
      <w:pPr>
        <w:widowControl w:val="0"/>
        <w:spacing w:after="0" w:line="360" w:lineRule="auto"/>
        <w:jc w:val="both"/>
        <w:rPr>
          <w:rFonts w:ascii="Century Gothic" w:hAnsi="Century Gothic" w:cs="Arial"/>
          <w:sz w:val="20"/>
          <w:szCs w:val="20"/>
          <w:lang w:val="es-MX"/>
        </w:rPr>
      </w:pPr>
    </w:p>
    <w:p w14:paraId="30984CF2" w14:textId="77777777" w:rsidR="00CC6176" w:rsidRPr="001210BF" w:rsidRDefault="00151CA3"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estatales o m</w:t>
      </w:r>
      <w:r w:rsidR="00CC6176" w:rsidRPr="001210BF">
        <w:rPr>
          <w:rFonts w:ascii="Century Gothic" w:hAnsi="Century Gothic" w:cs="Arial"/>
          <w:sz w:val="24"/>
          <w:szCs w:val="24"/>
          <w:lang w:val="es-MX"/>
        </w:rPr>
        <w:t>unicipales que acuerden la participación del sector privado para llevar a cabo proyectos, obras, acciones o inversiones en materia de desarrollo urbano, deberán licitar públicamente dicha participación y la adjudicarán mediante un proceso concursal abiert</w:t>
      </w:r>
      <w:r w:rsidRPr="001210BF">
        <w:rPr>
          <w:rFonts w:ascii="Century Gothic" w:hAnsi="Century Gothic" w:cs="Arial"/>
          <w:sz w:val="24"/>
          <w:szCs w:val="24"/>
          <w:lang w:val="es-MX"/>
        </w:rPr>
        <w:t>o y transparente, conforme a la</w:t>
      </w:r>
      <w:r w:rsidR="00CC617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legislación en materia de o</w:t>
      </w:r>
      <w:r w:rsidR="00CC6176" w:rsidRPr="001210BF">
        <w:rPr>
          <w:rFonts w:ascii="Century Gothic" w:hAnsi="Century Gothic" w:cs="Arial"/>
          <w:sz w:val="24"/>
          <w:szCs w:val="24"/>
          <w:lang w:val="es-MX"/>
        </w:rPr>
        <w:t>bra</w:t>
      </w:r>
      <w:r w:rsidRPr="001210BF">
        <w:rPr>
          <w:rFonts w:ascii="Century Gothic" w:hAnsi="Century Gothic" w:cs="Arial"/>
          <w:sz w:val="24"/>
          <w:szCs w:val="24"/>
          <w:lang w:val="es-MX"/>
        </w:rPr>
        <w:t>s p</w:t>
      </w:r>
      <w:r w:rsidR="00CC6176" w:rsidRPr="001210BF">
        <w:rPr>
          <w:rFonts w:ascii="Century Gothic" w:hAnsi="Century Gothic" w:cs="Arial"/>
          <w:sz w:val="24"/>
          <w:szCs w:val="24"/>
          <w:lang w:val="es-MX"/>
        </w:rPr>
        <w:t>ública</w:t>
      </w:r>
      <w:r w:rsidRPr="001210BF">
        <w:rPr>
          <w:rFonts w:ascii="Century Gothic" w:hAnsi="Century Gothic" w:cs="Arial"/>
          <w:sz w:val="24"/>
          <w:szCs w:val="24"/>
          <w:lang w:val="es-MX"/>
        </w:rPr>
        <w:t>s y servicios r</w:t>
      </w:r>
      <w:r w:rsidR="00CC6176" w:rsidRPr="001210BF">
        <w:rPr>
          <w:rFonts w:ascii="Century Gothic" w:hAnsi="Century Gothic" w:cs="Arial"/>
          <w:sz w:val="24"/>
          <w:szCs w:val="24"/>
          <w:lang w:val="es-MX"/>
        </w:rPr>
        <w:t>elacionados con la</w:t>
      </w:r>
      <w:r w:rsidRPr="001210BF">
        <w:rPr>
          <w:rFonts w:ascii="Century Gothic" w:hAnsi="Century Gothic" w:cs="Arial"/>
          <w:sz w:val="24"/>
          <w:szCs w:val="24"/>
          <w:lang w:val="es-MX"/>
        </w:rPr>
        <w:t>s m</w:t>
      </w:r>
      <w:r w:rsidR="00CC6176" w:rsidRPr="001210BF">
        <w:rPr>
          <w:rFonts w:ascii="Century Gothic" w:hAnsi="Century Gothic" w:cs="Arial"/>
          <w:sz w:val="24"/>
          <w:szCs w:val="24"/>
          <w:lang w:val="es-MX"/>
        </w:rPr>
        <w:t>isma</w:t>
      </w:r>
      <w:r w:rsidRPr="001210BF">
        <w:rPr>
          <w:rFonts w:ascii="Century Gothic" w:hAnsi="Century Gothic" w:cs="Arial"/>
          <w:sz w:val="24"/>
          <w:szCs w:val="24"/>
          <w:lang w:val="es-MX"/>
        </w:rPr>
        <w:t>s</w:t>
      </w:r>
      <w:r w:rsidR="00CC6176" w:rsidRPr="001210BF">
        <w:rPr>
          <w:rFonts w:ascii="Century Gothic" w:hAnsi="Century Gothic" w:cs="Arial"/>
          <w:sz w:val="24"/>
          <w:szCs w:val="24"/>
          <w:lang w:val="es-MX"/>
        </w:rPr>
        <w:t>, a aquel que ofrezca las mejores condiciones de costo, tiempo, calidad, inversión, recuperación y experiencia, según sea el caso. Los expedientes de las licitaciones que se lleven a cabo estarán a disposición del público, conforme a la normatividad aplicable en materia de transparencia y acceso a la información pública.</w:t>
      </w:r>
    </w:p>
    <w:p w14:paraId="5DCCA752" w14:textId="77777777" w:rsidR="00151CA3" w:rsidRPr="00825C06" w:rsidRDefault="00151CA3" w:rsidP="006928A8">
      <w:pPr>
        <w:widowControl w:val="0"/>
        <w:spacing w:after="0" w:line="360" w:lineRule="auto"/>
        <w:jc w:val="both"/>
        <w:rPr>
          <w:rFonts w:ascii="Century Gothic" w:hAnsi="Century Gothic" w:cs="Arial"/>
          <w:sz w:val="20"/>
          <w:szCs w:val="20"/>
          <w:lang w:val="es-MX"/>
        </w:rPr>
      </w:pPr>
    </w:p>
    <w:p w14:paraId="0F3BD29A" w14:textId="77777777" w:rsidR="00444D54" w:rsidRPr="001210BF" w:rsidRDefault="00444D54"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SÉPTIMO</w:t>
      </w:r>
    </w:p>
    <w:p w14:paraId="050B214F" w14:textId="77777777" w:rsidR="00CC6176" w:rsidRPr="001210BF" w:rsidRDefault="00444D54" w:rsidP="006928A8">
      <w:pPr>
        <w:pStyle w:val="Ttulo4"/>
        <w:spacing w:before="0" w:after="0" w:line="360" w:lineRule="auto"/>
        <w:jc w:val="center"/>
        <w:rPr>
          <w:rFonts w:ascii="Century Gothic" w:eastAsia="Cambria" w:hAnsi="Century Gothic" w:cs="Arial"/>
          <w:b w:val="0"/>
          <w:bCs w:val="0"/>
          <w:sz w:val="24"/>
          <w:szCs w:val="24"/>
          <w:lang w:val="es-MX"/>
        </w:rPr>
      </w:pPr>
      <w:r w:rsidRPr="001210BF">
        <w:rPr>
          <w:rFonts w:ascii="Century Gothic" w:eastAsia="Cambria" w:hAnsi="Century Gothic" w:cs="Arial"/>
          <w:b w:val="0"/>
          <w:bCs w:val="0"/>
          <w:sz w:val="24"/>
          <w:szCs w:val="24"/>
          <w:lang w:val="es-MX"/>
        </w:rPr>
        <w:t>DEL DESARROLLO INSTITUCIONAL</w:t>
      </w:r>
    </w:p>
    <w:p w14:paraId="1709927E" w14:textId="77777777" w:rsidR="00151CA3" w:rsidRPr="00825C06" w:rsidRDefault="00151CA3" w:rsidP="006928A8">
      <w:pPr>
        <w:spacing w:after="0" w:line="360" w:lineRule="auto"/>
        <w:rPr>
          <w:rFonts w:ascii="Century Gothic" w:hAnsi="Century Gothic"/>
          <w:sz w:val="20"/>
          <w:szCs w:val="20"/>
          <w:lang w:val="es-MX"/>
        </w:rPr>
      </w:pPr>
    </w:p>
    <w:p w14:paraId="6545A77D"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para el </w:t>
      </w:r>
      <w:r w:rsidR="00F23EBC" w:rsidRPr="001210BF">
        <w:rPr>
          <w:rFonts w:ascii="Century Gothic" w:hAnsi="Century Gothic" w:cs="Arial"/>
          <w:sz w:val="24"/>
          <w:lang w:val="es-MX"/>
        </w:rPr>
        <w:t>desarrollo institucional</w:t>
      </w:r>
    </w:p>
    <w:p w14:paraId="3C375DB2" w14:textId="77777777" w:rsidR="00CC617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8</w:t>
      </w:r>
      <w:r w:rsidR="00CC6176" w:rsidRPr="001210BF">
        <w:rPr>
          <w:rFonts w:ascii="Century Gothic" w:hAnsi="Century Gothic" w:cs="Arial"/>
          <w:b/>
          <w:sz w:val="24"/>
          <w:szCs w:val="24"/>
          <w:lang w:val="es-MX"/>
        </w:rPr>
        <w:t>.</w:t>
      </w:r>
      <w:r w:rsidR="00151CA3" w:rsidRPr="001210BF">
        <w:rPr>
          <w:rFonts w:ascii="Century Gothic" w:hAnsi="Century Gothic" w:cs="Arial"/>
          <w:sz w:val="24"/>
          <w:szCs w:val="24"/>
          <w:lang w:val="es-MX"/>
        </w:rPr>
        <w:t xml:space="preserve"> Los gobiernos </w:t>
      </w:r>
      <w:r w:rsidR="00CC6176" w:rsidRPr="001210BF">
        <w:rPr>
          <w:rFonts w:ascii="Century Gothic" w:hAnsi="Century Gothic" w:cs="Arial"/>
          <w:sz w:val="24"/>
          <w:szCs w:val="24"/>
          <w:lang w:val="es-MX"/>
        </w:rPr>
        <w:t xml:space="preserve">estatal y municipales promoverán programas permanentes de capacitación para </w:t>
      </w:r>
      <w:r w:rsidR="00151CA3" w:rsidRPr="001210BF">
        <w:rPr>
          <w:rFonts w:ascii="Century Gothic" w:hAnsi="Century Gothic" w:cs="Arial"/>
          <w:sz w:val="24"/>
          <w:szCs w:val="24"/>
          <w:lang w:val="es-MX"/>
        </w:rPr>
        <w:t>las personas servidoras pública</w:t>
      </w:r>
      <w:r w:rsidR="00CC6176" w:rsidRPr="001210BF">
        <w:rPr>
          <w:rFonts w:ascii="Century Gothic" w:hAnsi="Century Gothic" w:cs="Arial"/>
          <w:sz w:val="24"/>
          <w:szCs w:val="24"/>
          <w:lang w:val="es-MX"/>
        </w:rPr>
        <w:t xml:space="preserve">s en la materia de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promoviendo una función pública bajo principios de legalidad, eficiencia, objetividad, calidad, imparcialidad, equidad, competencia por mérito y equidad de género.</w:t>
      </w:r>
    </w:p>
    <w:p w14:paraId="33125619" w14:textId="77777777" w:rsidR="00151CA3" w:rsidRPr="00825C06" w:rsidRDefault="00151CA3" w:rsidP="006928A8">
      <w:pPr>
        <w:spacing w:after="0" w:line="360" w:lineRule="auto"/>
        <w:jc w:val="both"/>
        <w:rPr>
          <w:rFonts w:ascii="Century Gothic" w:hAnsi="Century Gothic" w:cs="Arial"/>
          <w:sz w:val="20"/>
          <w:szCs w:val="20"/>
          <w:lang w:val="es-MX"/>
        </w:rPr>
      </w:pPr>
    </w:p>
    <w:p w14:paraId="617DCE27" w14:textId="77777777" w:rsidR="00CC6176" w:rsidRPr="001210BF" w:rsidRDefault="009D37C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Registro </w:t>
      </w:r>
      <w:r w:rsidR="00CC6176" w:rsidRPr="001210BF">
        <w:rPr>
          <w:rFonts w:ascii="Century Gothic" w:hAnsi="Century Gothic" w:cs="Arial"/>
          <w:sz w:val="24"/>
          <w:lang w:val="es-MX"/>
        </w:rPr>
        <w:t>de especialistas</w:t>
      </w:r>
      <w:r w:rsidRPr="001210BF">
        <w:rPr>
          <w:rFonts w:ascii="Century Gothic" w:hAnsi="Century Gothic" w:cs="Arial"/>
          <w:sz w:val="24"/>
          <w:lang w:val="es-MX"/>
        </w:rPr>
        <w:t xml:space="preserve"> en gestión territorial</w:t>
      </w:r>
    </w:p>
    <w:p w14:paraId="325A9C8A" w14:textId="77777777" w:rsidR="009D37C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9</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Secretaría </w:t>
      </w:r>
      <w:r w:rsidR="009D37C6" w:rsidRPr="001210BF">
        <w:rPr>
          <w:rFonts w:ascii="Century Gothic" w:hAnsi="Century Gothic" w:cs="Arial"/>
          <w:sz w:val="24"/>
          <w:szCs w:val="24"/>
          <w:lang w:val="es-MX"/>
        </w:rPr>
        <w:t xml:space="preserve">llevará a cabo un registro de los especialistas en gestión territorial a los que se refiere el artículo 96 de la </w:t>
      </w:r>
      <w:r w:rsidR="00A40A93" w:rsidRPr="001210BF">
        <w:rPr>
          <w:rFonts w:ascii="Century Gothic" w:hAnsi="Century Gothic" w:cs="Arial"/>
          <w:sz w:val="24"/>
          <w:szCs w:val="24"/>
          <w:lang w:val="es-MX"/>
        </w:rPr>
        <w:t>Ley</w:t>
      </w:r>
      <w:r w:rsidR="009D37C6" w:rsidRPr="001210BF">
        <w:rPr>
          <w:rFonts w:ascii="Century Gothic" w:hAnsi="Century Gothic" w:cs="Arial"/>
          <w:sz w:val="24"/>
          <w:szCs w:val="24"/>
          <w:lang w:val="es-MX"/>
        </w:rPr>
        <w:t xml:space="preserve"> General de Asentamientos Humanos, Ordenamiento Territorial y Desarrollo Urbano.</w:t>
      </w:r>
    </w:p>
    <w:p w14:paraId="593422F6" w14:textId="77777777" w:rsidR="00FF7C05" w:rsidRPr="00825C06" w:rsidRDefault="00FF7C05" w:rsidP="006928A8">
      <w:pPr>
        <w:spacing w:after="0" w:line="360" w:lineRule="auto"/>
        <w:jc w:val="both"/>
        <w:rPr>
          <w:rFonts w:ascii="Century Gothic" w:hAnsi="Century Gothic" w:cs="Arial"/>
          <w:sz w:val="20"/>
          <w:szCs w:val="20"/>
          <w:lang w:val="es-MX"/>
        </w:rPr>
      </w:pPr>
    </w:p>
    <w:p w14:paraId="402E267C"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adoptarán programas y apoyos para mejorar la administración y gestión estatal y municipal del desarrollo urbano, que propicien la simplificación y uniformidad en trámites, permisos y autorizaciones en la mate</w:t>
      </w:r>
      <w:r w:rsidR="00151CA3" w:rsidRPr="001210BF">
        <w:rPr>
          <w:rFonts w:ascii="Century Gothic" w:hAnsi="Century Gothic" w:cs="Arial"/>
          <w:sz w:val="24"/>
          <w:szCs w:val="24"/>
          <w:lang w:val="es-MX"/>
        </w:rPr>
        <w:t xml:space="preserve">ria, para disminuir sus costos y </w:t>
      </w:r>
      <w:r w:rsidRPr="001210BF">
        <w:rPr>
          <w:rFonts w:ascii="Century Gothic" w:hAnsi="Century Gothic" w:cs="Arial"/>
          <w:sz w:val="24"/>
          <w:szCs w:val="24"/>
          <w:lang w:val="es-MX"/>
        </w:rPr>
        <w:t>tiempos e incrementar la transparencia. Igualmente fomentará la adopción de tecnologías de la información y comunicación en los procesos administrativos que se relacionen con la gestión y administración territorial y los servicios urbanos.</w:t>
      </w:r>
    </w:p>
    <w:p w14:paraId="45874B32" w14:textId="77777777" w:rsidR="00CC6176" w:rsidRPr="00825C06" w:rsidRDefault="00CC6176" w:rsidP="006928A8">
      <w:pPr>
        <w:spacing w:after="0" w:line="360" w:lineRule="auto"/>
        <w:jc w:val="both"/>
        <w:rPr>
          <w:rFonts w:ascii="Century Gothic" w:hAnsi="Century Gothic" w:cs="Arial"/>
          <w:sz w:val="20"/>
          <w:szCs w:val="20"/>
          <w:lang w:val="es-MX"/>
        </w:rPr>
      </w:pPr>
    </w:p>
    <w:p w14:paraId="725CA96F" w14:textId="77777777" w:rsidR="00444D54" w:rsidRPr="001210BF" w:rsidRDefault="00444D54"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OCTAVO</w:t>
      </w:r>
    </w:p>
    <w:p w14:paraId="67DCF338" w14:textId="77777777" w:rsidR="00CC6176" w:rsidRPr="001210BF" w:rsidRDefault="00CC6176" w:rsidP="006928A8">
      <w:pPr>
        <w:pStyle w:val="Ttulo3"/>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BASES PARA LA EJECUCIÓN DE ACCIONES URBANÍSTICAS</w:t>
      </w:r>
    </w:p>
    <w:p w14:paraId="226B9AC4" w14:textId="77777777" w:rsidR="00151CA3" w:rsidRPr="00825C06" w:rsidRDefault="00151CA3" w:rsidP="006928A8">
      <w:pPr>
        <w:spacing w:after="0" w:line="360" w:lineRule="auto"/>
        <w:rPr>
          <w:rFonts w:ascii="Century Gothic" w:hAnsi="Century Gothic" w:cs="Arial"/>
          <w:sz w:val="20"/>
          <w:szCs w:val="20"/>
          <w:lang w:val="es-MX"/>
        </w:rPr>
      </w:pPr>
    </w:p>
    <w:p w14:paraId="151D0881" w14:textId="77777777" w:rsidR="00444D54" w:rsidRPr="001210BF" w:rsidRDefault="00444D54"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PRIMERO</w:t>
      </w:r>
    </w:p>
    <w:p w14:paraId="15DBF24A" w14:textId="77777777" w:rsidR="00CC6176" w:rsidRPr="001210BF" w:rsidRDefault="00444D54"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ACCIONES URBANÍSTICAS</w:t>
      </w:r>
    </w:p>
    <w:p w14:paraId="31EAC7EB" w14:textId="77777777" w:rsidR="00151CA3" w:rsidRPr="00825C06" w:rsidRDefault="00151CA3" w:rsidP="006928A8">
      <w:pPr>
        <w:spacing w:after="0" w:line="360" w:lineRule="auto"/>
        <w:rPr>
          <w:rFonts w:ascii="Century Gothic" w:hAnsi="Century Gothic" w:cs="Arial"/>
          <w:sz w:val="20"/>
          <w:szCs w:val="20"/>
          <w:lang w:val="es-MX"/>
        </w:rPr>
      </w:pPr>
    </w:p>
    <w:p w14:paraId="17043D58"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Autorizaciones para ejecutar acciones u</w:t>
      </w:r>
      <w:r w:rsidR="00CC6176" w:rsidRPr="001210BF">
        <w:rPr>
          <w:rFonts w:ascii="Century Gothic" w:hAnsi="Century Gothic" w:cs="Arial"/>
          <w:sz w:val="24"/>
          <w:lang w:val="es-MX"/>
        </w:rPr>
        <w:t xml:space="preserve">rbanísticas </w:t>
      </w:r>
    </w:p>
    <w:p w14:paraId="18B20A93"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10</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 xml:space="preserve">Corresponde al Municipio expedir las licencias, constancias y autorizaciones, en las cuales se señalarán los usos, destinos permitidos, </w:t>
      </w:r>
      <w:r w:rsidR="00CC6176" w:rsidRPr="001210BF">
        <w:rPr>
          <w:rFonts w:ascii="Century Gothic" w:eastAsia="Arial Unicode MS" w:hAnsi="Century Gothic" w:cs="Arial"/>
          <w:sz w:val="24"/>
          <w:szCs w:val="24"/>
          <w:lang w:val="es-MX"/>
        </w:rPr>
        <w:lastRenderedPageBreak/>
        <w:t xml:space="preserve">condicionados o prohibidos, con base en </w:t>
      </w:r>
      <w:r w:rsidR="008A0675" w:rsidRPr="001210BF">
        <w:rPr>
          <w:rFonts w:ascii="Century Gothic" w:eastAsia="Arial Unicode MS" w:hAnsi="Century Gothic" w:cs="Arial"/>
          <w:sz w:val="24"/>
          <w:szCs w:val="24"/>
          <w:lang w:val="es-MX"/>
        </w:rPr>
        <w:t xml:space="preserve">esta </w:t>
      </w:r>
      <w:r w:rsidR="00A40A93" w:rsidRPr="001210BF">
        <w:rPr>
          <w:rFonts w:ascii="Century Gothic" w:eastAsia="Arial Unicode MS" w:hAnsi="Century Gothic" w:cs="Arial"/>
          <w:sz w:val="24"/>
          <w:szCs w:val="24"/>
          <w:lang w:val="es-MX"/>
        </w:rPr>
        <w:t>Ley</w:t>
      </w:r>
      <w:r w:rsidR="008A0675" w:rsidRPr="001210BF">
        <w:rPr>
          <w:rFonts w:ascii="Century Gothic" w:eastAsia="Arial Unicode MS" w:hAnsi="Century Gothic" w:cs="Arial"/>
          <w:sz w:val="24"/>
          <w:szCs w:val="24"/>
          <w:lang w:val="es-MX"/>
        </w:rPr>
        <w:t xml:space="preserve">, la reglamentación, así como </w:t>
      </w:r>
      <w:r w:rsidR="00CC6176" w:rsidRPr="001210BF">
        <w:rPr>
          <w:rFonts w:ascii="Century Gothic" w:eastAsia="Arial Unicode MS" w:hAnsi="Century Gothic" w:cs="Arial"/>
          <w:sz w:val="24"/>
          <w:szCs w:val="24"/>
          <w:lang w:val="es-MX"/>
        </w:rPr>
        <w:t xml:space="preserve">la zonificación primaria y secundaria prevista en los </w:t>
      </w:r>
      <w:r w:rsidR="006A371C" w:rsidRPr="001210BF">
        <w:rPr>
          <w:rFonts w:ascii="Century Gothic" w:eastAsia="Arial Unicode MS" w:hAnsi="Century Gothic" w:cs="Arial"/>
          <w:sz w:val="24"/>
          <w:szCs w:val="24"/>
          <w:lang w:val="es-MX"/>
        </w:rPr>
        <w:t>instrumentos de planeación</w:t>
      </w:r>
      <w:r w:rsidR="00CC6176" w:rsidRPr="001210BF">
        <w:rPr>
          <w:rFonts w:ascii="Century Gothic" w:eastAsia="Arial Unicode MS" w:hAnsi="Century Gothic" w:cs="Arial"/>
          <w:sz w:val="24"/>
          <w:szCs w:val="24"/>
          <w:lang w:val="es-MX"/>
        </w:rPr>
        <w:t xml:space="preserve">, y serán las siguientes: </w:t>
      </w:r>
    </w:p>
    <w:p w14:paraId="014C6653" w14:textId="77777777" w:rsidR="00151CA3" w:rsidRPr="001210BF" w:rsidRDefault="00151CA3" w:rsidP="006928A8">
      <w:pPr>
        <w:spacing w:after="0" w:line="360" w:lineRule="auto"/>
        <w:jc w:val="both"/>
        <w:rPr>
          <w:rFonts w:ascii="Century Gothic" w:eastAsia="Arial Unicode MS" w:hAnsi="Century Gothic" w:cs="Arial"/>
          <w:b/>
          <w:sz w:val="24"/>
          <w:szCs w:val="24"/>
          <w:lang w:val="es-MX"/>
        </w:rPr>
      </w:pPr>
    </w:p>
    <w:p w14:paraId="6AFE251D" w14:textId="77777777" w:rsidR="00CC6176" w:rsidRPr="001210BF" w:rsidRDefault="00151CA3" w:rsidP="006928A8">
      <w:pPr>
        <w:numPr>
          <w:ilvl w:val="0"/>
          <w:numId w:val="97"/>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Constancia de Zonificación.</w:t>
      </w:r>
    </w:p>
    <w:p w14:paraId="32E2B4C3" w14:textId="77777777" w:rsidR="00151CA3" w:rsidRPr="001210BF" w:rsidRDefault="00151CA3" w:rsidP="006928A8">
      <w:pPr>
        <w:spacing w:after="0" w:line="360" w:lineRule="auto"/>
        <w:ind w:left="851"/>
        <w:jc w:val="both"/>
        <w:rPr>
          <w:rFonts w:ascii="Century Gothic" w:eastAsia="Arial Unicode MS" w:hAnsi="Century Gothic" w:cs="Arial"/>
          <w:sz w:val="24"/>
          <w:szCs w:val="24"/>
          <w:lang w:val="es-MX"/>
        </w:rPr>
      </w:pPr>
    </w:p>
    <w:p w14:paraId="3E3D5928"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Licencia de uso de suelo.</w:t>
      </w:r>
    </w:p>
    <w:p w14:paraId="529235D6"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4E283892"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Licencia de funcionamiento.</w:t>
      </w:r>
    </w:p>
    <w:p w14:paraId="780F0D1B"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7476BD5E"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Alineamiento.</w:t>
      </w:r>
    </w:p>
    <w:p w14:paraId="0A4BA308"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12BA2255"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Número Oficial.</w:t>
      </w:r>
    </w:p>
    <w:p w14:paraId="09C3C1BE"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35EC459B"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Licencia de construcción</w:t>
      </w:r>
      <w:r w:rsidR="00151CA3" w:rsidRPr="001210BF">
        <w:rPr>
          <w:rFonts w:ascii="Century Gothic" w:eastAsia="Arial Unicode MS" w:hAnsi="Century Gothic" w:cs="Arial"/>
          <w:sz w:val="24"/>
          <w:szCs w:val="24"/>
          <w:lang w:val="es-MX"/>
        </w:rPr>
        <w:t xml:space="preserve"> y aviso de terminación de obra.</w:t>
      </w:r>
    </w:p>
    <w:p w14:paraId="44370BE6"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0ED04010"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para subdivisión, fusión, segregación,</w:t>
      </w:r>
      <w:r w:rsidR="00151CA3" w:rsidRPr="001210BF">
        <w:rPr>
          <w:rFonts w:ascii="Century Gothic" w:eastAsia="Arial Unicode MS" w:hAnsi="Century Gothic" w:cs="Arial"/>
          <w:sz w:val="24"/>
          <w:szCs w:val="24"/>
          <w:lang w:val="es-MX"/>
        </w:rPr>
        <w:t xml:space="preserve"> lotificación o </w:t>
      </w:r>
      <w:proofErr w:type="spellStart"/>
      <w:r w:rsidR="00151CA3" w:rsidRPr="001210BF">
        <w:rPr>
          <w:rFonts w:ascii="Century Gothic" w:eastAsia="Arial Unicode MS" w:hAnsi="Century Gothic" w:cs="Arial"/>
          <w:sz w:val="24"/>
          <w:szCs w:val="24"/>
          <w:lang w:val="es-MX"/>
        </w:rPr>
        <w:t>relotificación</w:t>
      </w:r>
      <w:proofErr w:type="spellEnd"/>
      <w:r w:rsidR="00151CA3" w:rsidRPr="001210BF">
        <w:rPr>
          <w:rFonts w:ascii="Century Gothic" w:eastAsia="Arial Unicode MS" w:hAnsi="Century Gothic" w:cs="Arial"/>
          <w:sz w:val="24"/>
          <w:szCs w:val="24"/>
          <w:lang w:val="es-MX"/>
        </w:rPr>
        <w:t>.</w:t>
      </w:r>
    </w:p>
    <w:p w14:paraId="6636608E"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4F231102"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para fraccionamiento d</w:t>
      </w:r>
      <w:r w:rsidR="00151CA3" w:rsidRPr="001210BF">
        <w:rPr>
          <w:rFonts w:ascii="Century Gothic" w:eastAsia="Arial Unicode MS" w:hAnsi="Century Gothic" w:cs="Arial"/>
          <w:sz w:val="24"/>
          <w:szCs w:val="24"/>
          <w:lang w:val="es-MX"/>
        </w:rPr>
        <w:t>e terrenos y conjuntos urbanos.</w:t>
      </w:r>
    </w:p>
    <w:p w14:paraId="0F50695F"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1AE72DB7"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Autorización, construcción, instalación y uso de estructuras para publicidad, conducción, transmisión e infraestructura pasiva y activa de telecomunicaci</w:t>
      </w:r>
      <w:r w:rsidR="00151CA3" w:rsidRPr="001210BF">
        <w:rPr>
          <w:rFonts w:ascii="Century Gothic" w:eastAsia="Arial Unicode MS" w:hAnsi="Century Gothic" w:cs="Arial"/>
          <w:sz w:val="24"/>
          <w:szCs w:val="24"/>
          <w:lang w:val="es-MX"/>
        </w:rPr>
        <w:t>ones en todas sus modalidades.</w:t>
      </w:r>
    </w:p>
    <w:p w14:paraId="31D194E8"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504A5070"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Constancia de apeo y deslinde.</w:t>
      </w:r>
    </w:p>
    <w:p w14:paraId="4DFCAF74"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71E3DC04"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w:t>
      </w:r>
      <w:r w:rsidR="00151CA3" w:rsidRPr="001210BF">
        <w:rPr>
          <w:rFonts w:ascii="Century Gothic" w:eastAsia="Arial Unicode MS" w:hAnsi="Century Gothic" w:cs="Arial"/>
          <w:sz w:val="24"/>
          <w:szCs w:val="24"/>
          <w:lang w:val="es-MX"/>
        </w:rPr>
        <w:t>ancia de medidas y colindancias.</w:t>
      </w:r>
    </w:p>
    <w:p w14:paraId="4D7C6E5A"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39A257ED"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Municipalización o entrega-r</w:t>
      </w:r>
      <w:r w:rsidR="00CC6176" w:rsidRPr="001210BF">
        <w:rPr>
          <w:rFonts w:ascii="Century Gothic" w:eastAsia="Arial Unicode MS" w:hAnsi="Century Gothic" w:cs="Arial"/>
          <w:sz w:val="24"/>
          <w:szCs w:val="24"/>
          <w:lang w:val="es-MX"/>
        </w:rPr>
        <w:t>ec</w:t>
      </w:r>
      <w:r w:rsidRPr="001210BF">
        <w:rPr>
          <w:rFonts w:ascii="Century Gothic" w:eastAsia="Arial Unicode MS" w:hAnsi="Century Gothic" w:cs="Arial"/>
          <w:sz w:val="24"/>
          <w:szCs w:val="24"/>
          <w:lang w:val="es-MX"/>
        </w:rPr>
        <w:t>epción de obras de urbanización.</w:t>
      </w:r>
    </w:p>
    <w:p w14:paraId="2413E1C9"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29C9A8D3"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de Planes Mae</w:t>
      </w:r>
      <w:r w:rsidR="0070579C" w:rsidRPr="001210BF">
        <w:rPr>
          <w:rFonts w:ascii="Century Gothic" w:eastAsia="Arial Unicode MS" w:hAnsi="Century Gothic" w:cs="Arial"/>
          <w:sz w:val="24"/>
          <w:szCs w:val="24"/>
          <w:lang w:val="es-MX"/>
        </w:rPr>
        <w:t>stros.</w:t>
      </w:r>
    </w:p>
    <w:p w14:paraId="385E6119"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17BFC9A3"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demás señaladas en los reglamentos municipales correspondientes, tales como constancia de buen funcionamiento, de aforo en caso de instalaciones, apertura de zanjas, de no afectación por obra pública, entre otras.</w:t>
      </w:r>
    </w:p>
    <w:p w14:paraId="33A7259E"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2E5AE91A"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el caso de zonas o inmuebles que por disposición de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o que por sus características sean</w:t>
      </w:r>
      <w:r w:rsidRPr="001210BF">
        <w:rPr>
          <w:rFonts w:ascii="Century Gothic" w:eastAsia="Arial Unicode MS" w:hAnsi="Century Gothic" w:cs="Arial"/>
          <w:b/>
          <w:sz w:val="24"/>
          <w:szCs w:val="24"/>
          <w:lang w:val="es-MX"/>
        </w:rPr>
        <w:t xml:space="preserve"> </w:t>
      </w:r>
      <w:r w:rsidRPr="001210BF">
        <w:rPr>
          <w:rFonts w:ascii="Century Gothic" w:eastAsia="Arial Unicode MS" w:hAnsi="Century Gothic" w:cs="Arial"/>
          <w:sz w:val="24"/>
          <w:szCs w:val="24"/>
          <w:lang w:val="es-MX"/>
        </w:rPr>
        <w:t>declarados como patrimonio arqueológico, artístico, histórico o cultural, por el Instituto Nacional de Antropología e Historia, el Instituto Nacional de Bellas Artes o declarados Patrimonio Cultural del Estado de Chihuahua, deberán, además, obtener la autorización correspondiente.</w:t>
      </w:r>
    </w:p>
    <w:p w14:paraId="70AD67F4"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779EFDB"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Requerimiento de autorizaciones u</w:t>
      </w:r>
      <w:r w:rsidR="00CC6176" w:rsidRPr="001210BF">
        <w:rPr>
          <w:rFonts w:ascii="Century Gothic" w:hAnsi="Century Gothic" w:cs="Arial"/>
          <w:sz w:val="24"/>
          <w:lang w:val="es-MX"/>
        </w:rPr>
        <w:t xml:space="preserve">rbanísticas </w:t>
      </w:r>
    </w:p>
    <w:p w14:paraId="2BF373E9"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11</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La persona física o moral, pública o privada, que pretenda realizar obras, acciones, servicios o inversiones en materia de desarrollo urbano, deberá obtener, previa a la ejecución de dichas acciones u obras, las licencias y autorizaciones correspondientes de la autoridad municipal y estatal, las cuales estarán obligadas a verificar que toda acción, obra, servicio o inversión, sea congruente con la legislación y los instrumentos de planeación</w:t>
      </w:r>
      <w:r w:rsidR="006A371C" w:rsidRPr="001210BF">
        <w:rPr>
          <w:rFonts w:ascii="Century Gothic" w:eastAsia="Arial Unicode MS" w:hAnsi="Century Gothic" w:cs="Arial"/>
          <w:sz w:val="24"/>
          <w:szCs w:val="24"/>
          <w:lang w:val="es-MX"/>
        </w:rPr>
        <w:t xml:space="preserve"> a que se refiere el artículo 37</w:t>
      </w:r>
      <w:r w:rsidR="00CC6176"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00CC6176" w:rsidRPr="001210BF">
        <w:rPr>
          <w:rFonts w:ascii="Century Gothic" w:eastAsia="Arial Unicode MS" w:hAnsi="Century Gothic" w:cs="Arial"/>
          <w:sz w:val="24"/>
          <w:szCs w:val="24"/>
          <w:lang w:val="es-MX"/>
        </w:rPr>
        <w:t>.</w:t>
      </w:r>
    </w:p>
    <w:p w14:paraId="35B272D5"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19EC3045" w14:textId="77777777" w:rsidR="0070579C"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licencias y autorizaciones a que se refiere este artículo, señalarán los usos o destinos y principales condicionantes establecidas en los instrumentos de planeación correspondientes.</w:t>
      </w:r>
    </w:p>
    <w:p w14:paraId="15048735" w14:textId="77777777" w:rsidR="00CC6176" w:rsidRPr="001210BF" w:rsidRDefault="00CC6176" w:rsidP="006928A8">
      <w:pPr>
        <w:spacing w:after="0" w:line="360" w:lineRule="auto"/>
        <w:jc w:val="both"/>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 xml:space="preserve">  </w:t>
      </w:r>
    </w:p>
    <w:p w14:paraId="69C3C24F"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Objetivo de las a</w:t>
      </w:r>
      <w:r w:rsidR="00CC6176" w:rsidRPr="001210BF">
        <w:rPr>
          <w:rFonts w:ascii="Century Gothic" w:hAnsi="Century Gothic" w:cs="Arial"/>
          <w:sz w:val="24"/>
          <w:lang w:val="es-MX"/>
        </w:rPr>
        <w:t>utorizaciones</w:t>
      </w:r>
    </w:p>
    <w:p w14:paraId="16024A89" w14:textId="77777777" w:rsidR="00CC617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2</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Los objetivos de las autorizaciones y licencias son los siguientes:</w:t>
      </w:r>
    </w:p>
    <w:p w14:paraId="70F22A94" w14:textId="77777777" w:rsidR="0070579C" w:rsidRPr="001210BF" w:rsidRDefault="0070579C" w:rsidP="006928A8">
      <w:pPr>
        <w:spacing w:after="0" w:line="360" w:lineRule="auto"/>
        <w:jc w:val="both"/>
        <w:rPr>
          <w:rFonts w:ascii="Century Gothic" w:hAnsi="Century Gothic" w:cs="Arial"/>
          <w:sz w:val="24"/>
          <w:szCs w:val="24"/>
          <w:lang w:val="es-MX"/>
        </w:rPr>
      </w:pPr>
    </w:p>
    <w:p w14:paraId="1558748B" w14:textId="77777777" w:rsidR="00CC6176" w:rsidRPr="001210BF" w:rsidRDefault="00CC6176" w:rsidP="006928A8">
      <w:pPr>
        <w:numPr>
          <w:ilvl w:val="0"/>
          <w:numId w:val="98"/>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Identificar el inmueble relacionado con las autorizaciones y licencias mencionadas dentro de su contexto urbano, otorgando la consiguiente protección a sus titulares respecto de la legalidad de la acción u obra de desarrollo</w:t>
      </w:r>
      <w:r w:rsidR="0070579C" w:rsidRPr="001210BF">
        <w:rPr>
          <w:rFonts w:ascii="Century Gothic" w:eastAsia="Arial Unicode MS" w:hAnsi="Century Gothic" w:cs="Arial"/>
          <w:sz w:val="24"/>
          <w:szCs w:val="24"/>
          <w:lang w:val="es-MX"/>
        </w:rPr>
        <w:t xml:space="preserve"> inmobiliario que va a realizar.</w:t>
      </w:r>
    </w:p>
    <w:p w14:paraId="7D7BA6E0" w14:textId="77777777" w:rsidR="0070579C" w:rsidRPr="001210BF" w:rsidRDefault="0070579C" w:rsidP="006928A8">
      <w:pPr>
        <w:spacing w:after="0" w:line="360" w:lineRule="auto"/>
        <w:ind w:left="851"/>
        <w:jc w:val="both"/>
        <w:rPr>
          <w:rFonts w:ascii="Century Gothic" w:eastAsia="Arial Unicode MS" w:hAnsi="Century Gothic" w:cs="Arial"/>
          <w:sz w:val="24"/>
          <w:szCs w:val="24"/>
          <w:lang w:val="es-MX"/>
        </w:rPr>
      </w:pPr>
    </w:p>
    <w:p w14:paraId="0BBDC9ED"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 xml:space="preserve">Apoyar la planeación, </w:t>
      </w:r>
      <w:r w:rsidRPr="001210BF">
        <w:rPr>
          <w:rFonts w:ascii="Century Gothic" w:hAnsi="Century Gothic" w:cs="Arial"/>
          <w:sz w:val="24"/>
          <w:szCs w:val="24"/>
          <w:lang w:val="es-MX"/>
        </w:rPr>
        <w:t xml:space="preserve">gestión y programación </w:t>
      </w:r>
      <w:r w:rsidRPr="001210BF">
        <w:rPr>
          <w:rFonts w:ascii="Century Gothic" w:eastAsia="Arial Unicode MS" w:hAnsi="Century Gothic" w:cs="Arial"/>
          <w:sz w:val="24"/>
          <w:szCs w:val="24"/>
          <w:lang w:val="es-MX"/>
        </w:rPr>
        <w:t>de infraestructura, equipamiento y servicios urbanos, evitando</w:t>
      </w:r>
      <w:r w:rsidR="0070579C" w:rsidRPr="001210BF">
        <w:rPr>
          <w:rFonts w:ascii="Century Gothic" w:eastAsia="Arial Unicode MS" w:hAnsi="Century Gothic" w:cs="Arial"/>
          <w:sz w:val="24"/>
          <w:szCs w:val="24"/>
          <w:lang w:val="es-MX"/>
        </w:rPr>
        <w:t xml:space="preserve"> exceder su capacidad de carga.</w:t>
      </w:r>
    </w:p>
    <w:p w14:paraId="0AF847F7"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1ED916A"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Promover el óptimo aprove</w:t>
      </w:r>
      <w:r w:rsidR="0070579C" w:rsidRPr="001210BF">
        <w:rPr>
          <w:rFonts w:ascii="Century Gothic" w:eastAsia="Arial Unicode MS" w:hAnsi="Century Gothic" w:cs="Arial"/>
          <w:sz w:val="24"/>
          <w:szCs w:val="24"/>
          <w:lang w:val="es-MX"/>
        </w:rPr>
        <w:t>chamiento del potencial urbano.</w:t>
      </w:r>
    </w:p>
    <w:p w14:paraId="41F082AC"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2D1E15E"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Controlar que toda acción, obra, servicio o inversión en materia de desarrollo urbano, sea congruente con la legislación y planes apli</w:t>
      </w:r>
      <w:r w:rsidR="0070579C" w:rsidRPr="001210BF">
        <w:rPr>
          <w:rFonts w:ascii="Century Gothic" w:eastAsia="Arial Unicode MS" w:hAnsi="Century Gothic" w:cs="Arial"/>
          <w:sz w:val="24"/>
          <w:szCs w:val="24"/>
          <w:lang w:val="es-MX"/>
        </w:rPr>
        <w:t>cables.</w:t>
      </w:r>
    </w:p>
    <w:p w14:paraId="08BFA7AC"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3B9020C4"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Señalar las limitaciones, restricciones o alineam</w:t>
      </w:r>
      <w:r w:rsidR="006A371C" w:rsidRPr="001210BF">
        <w:rPr>
          <w:rFonts w:ascii="Century Gothic" w:eastAsia="Arial Unicode MS" w:hAnsi="Century Gothic" w:cs="Arial"/>
          <w:sz w:val="24"/>
          <w:szCs w:val="24"/>
          <w:lang w:val="es-MX"/>
        </w:rPr>
        <w:t>ientos que a cada área o predio</w:t>
      </w:r>
      <w:r w:rsidRPr="001210BF">
        <w:rPr>
          <w:rFonts w:ascii="Century Gothic" w:eastAsia="Arial Unicode MS" w:hAnsi="Century Gothic" w:cs="Arial"/>
          <w:sz w:val="24"/>
          <w:szCs w:val="24"/>
          <w:lang w:val="es-MX"/>
        </w:rPr>
        <w:t xml:space="preserve"> le disponen la legislación y los instrumentos de planeación municipales</w:t>
      </w:r>
      <w:r w:rsidR="0070579C" w:rsidRPr="001210BF">
        <w:rPr>
          <w:rFonts w:ascii="Century Gothic" w:eastAsia="Arial Unicode MS" w:hAnsi="Century Gothic" w:cs="Arial"/>
          <w:sz w:val="24"/>
          <w:szCs w:val="24"/>
          <w:lang w:val="es-MX"/>
        </w:rPr>
        <w:t xml:space="preserve"> a que se refiere el artí</w:t>
      </w:r>
      <w:r w:rsidR="006A371C" w:rsidRPr="001210BF">
        <w:rPr>
          <w:rFonts w:ascii="Century Gothic" w:eastAsia="Arial Unicode MS" w:hAnsi="Century Gothic" w:cs="Arial"/>
          <w:sz w:val="24"/>
          <w:szCs w:val="24"/>
          <w:lang w:val="es-MX"/>
        </w:rPr>
        <w:t>culo 37</w:t>
      </w:r>
      <w:r w:rsidR="0070579C"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0070579C" w:rsidRPr="001210BF">
        <w:rPr>
          <w:rFonts w:ascii="Century Gothic" w:eastAsia="Arial Unicode MS" w:hAnsi="Century Gothic" w:cs="Arial"/>
          <w:sz w:val="24"/>
          <w:szCs w:val="24"/>
          <w:lang w:val="es-MX"/>
        </w:rPr>
        <w:t>.</w:t>
      </w:r>
    </w:p>
    <w:p w14:paraId="2345CA49"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76E0625"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Evitar el establecimiento de asentamientos humano</w:t>
      </w:r>
      <w:r w:rsidR="0070579C" w:rsidRPr="001210BF">
        <w:rPr>
          <w:rFonts w:ascii="Century Gothic" w:eastAsia="Arial Unicode MS" w:hAnsi="Century Gothic" w:cs="Arial"/>
          <w:sz w:val="24"/>
          <w:szCs w:val="24"/>
          <w:lang w:val="es-MX"/>
        </w:rPr>
        <w:t>s irregulares.</w:t>
      </w:r>
    </w:p>
    <w:p w14:paraId="62EE990C"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67258DE"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Señalar el aprovechamiento y aptitud del suelo de acuerdo con la legislación </w:t>
      </w:r>
      <w:r w:rsidR="0070579C" w:rsidRPr="001210BF">
        <w:rPr>
          <w:rFonts w:ascii="Century Gothic" w:eastAsia="Arial Unicode MS" w:hAnsi="Century Gothic" w:cs="Arial"/>
          <w:sz w:val="24"/>
          <w:szCs w:val="24"/>
          <w:lang w:val="es-MX"/>
        </w:rPr>
        <w:t>y planes o programas aplicables.</w:t>
      </w:r>
    </w:p>
    <w:p w14:paraId="1BC831FD"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6A327BC4"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Conservar y mejorar el patrimonio histórico, artístic</w:t>
      </w:r>
      <w:r w:rsidR="0070579C" w:rsidRPr="001210BF">
        <w:rPr>
          <w:rFonts w:ascii="Century Gothic" w:eastAsia="Arial Unicode MS" w:hAnsi="Century Gothic" w:cs="Arial"/>
          <w:sz w:val="24"/>
          <w:szCs w:val="24"/>
          <w:lang w:val="es-MX"/>
        </w:rPr>
        <w:t>o, arquitectónico y cultural.</w:t>
      </w:r>
    </w:p>
    <w:p w14:paraId="2DC30BA2"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2EA2223D"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lastRenderedPageBreak/>
        <w:t>Priorizar la densificación, compactación, conectividad, comunicación, accesibilidad y movilidad de los centros de población, desincentivando el crecimiento de las zonas urbanizadas.</w:t>
      </w:r>
    </w:p>
    <w:p w14:paraId="1D085694"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63EE2C21"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Aspectos a considerar en</w:t>
      </w:r>
      <w:r w:rsidR="00F23EBC" w:rsidRPr="001210BF">
        <w:rPr>
          <w:rFonts w:ascii="Century Gothic" w:hAnsi="Century Gothic" w:cs="Arial"/>
          <w:sz w:val="24"/>
          <w:lang w:val="es-MX"/>
        </w:rPr>
        <w:t xml:space="preserve"> las a</w:t>
      </w:r>
      <w:r w:rsidRPr="001210BF">
        <w:rPr>
          <w:rFonts w:ascii="Century Gothic" w:hAnsi="Century Gothic" w:cs="Arial"/>
          <w:sz w:val="24"/>
          <w:lang w:val="es-MX"/>
        </w:rPr>
        <w:t>utorizaciones</w:t>
      </w:r>
    </w:p>
    <w:p w14:paraId="431FC8F4" w14:textId="77777777" w:rsidR="00CC6176" w:rsidRPr="001210BF" w:rsidRDefault="00444D54" w:rsidP="006928A8">
      <w:pPr>
        <w:pStyle w:val="Prrafodelista"/>
        <w:tabs>
          <w:tab w:val="left" w:pos="993"/>
        </w:tabs>
        <w:spacing w:line="360" w:lineRule="auto"/>
        <w:ind w:left="0"/>
        <w:contextualSpacing w:val="0"/>
        <w:jc w:val="both"/>
        <w:rPr>
          <w:rFonts w:ascii="Century Gothic" w:hAnsi="Century Gothic" w:cs="Arial"/>
          <w:lang w:val="es-MX"/>
        </w:rPr>
      </w:pPr>
      <w:r w:rsidRPr="001210BF">
        <w:rPr>
          <w:rFonts w:ascii="Century Gothic" w:hAnsi="Century Gothic" w:cs="Arial"/>
          <w:b/>
          <w:lang w:val="es-MX"/>
        </w:rPr>
        <w:t>Artículo 21</w:t>
      </w:r>
      <w:r w:rsidR="006C1B78" w:rsidRPr="001210BF">
        <w:rPr>
          <w:rFonts w:ascii="Century Gothic" w:hAnsi="Century Gothic" w:cs="Arial"/>
          <w:b/>
          <w:lang w:val="es-MX"/>
        </w:rPr>
        <w:t>3</w:t>
      </w:r>
      <w:r w:rsidR="00CC6176" w:rsidRPr="001210BF">
        <w:rPr>
          <w:rFonts w:ascii="Century Gothic" w:hAnsi="Century Gothic" w:cs="Arial"/>
          <w:b/>
          <w:lang w:val="es-MX"/>
        </w:rPr>
        <w:t>.</w:t>
      </w:r>
      <w:r w:rsidR="00CC6176" w:rsidRPr="001210BF">
        <w:rPr>
          <w:rFonts w:ascii="Century Gothic" w:hAnsi="Century Gothic" w:cs="Arial"/>
          <w:lang w:val="es-MX"/>
        </w:rPr>
        <w:t xml:space="preserve"> Las constancias, autorizaciones, licencias y permisos, que establece esta </w:t>
      </w:r>
      <w:r w:rsidR="00A40A93" w:rsidRPr="001210BF">
        <w:rPr>
          <w:rFonts w:ascii="Century Gothic" w:hAnsi="Century Gothic" w:cs="Arial"/>
          <w:lang w:val="es-MX"/>
        </w:rPr>
        <w:t>Ley</w:t>
      </w:r>
      <w:r w:rsidR="00CC6176" w:rsidRPr="001210BF">
        <w:rPr>
          <w:rFonts w:ascii="Century Gothic" w:hAnsi="Century Gothic" w:cs="Arial"/>
          <w:lang w:val="es-MX"/>
        </w:rPr>
        <w:t xml:space="preserve">, deberán tomar en cuenta los siguientes aspectos, según corresponda: </w:t>
      </w:r>
    </w:p>
    <w:p w14:paraId="356CFFC0" w14:textId="77777777" w:rsidR="0070579C" w:rsidRPr="001210BF" w:rsidRDefault="0070579C" w:rsidP="006928A8">
      <w:pPr>
        <w:pStyle w:val="Prrafodelista"/>
        <w:tabs>
          <w:tab w:val="left" w:pos="993"/>
        </w:tabs>
        <w:spacing w:line="360" w:lineRule="auto"/>
        <w:ind w:left="357"/>
        <w:contextualSpacing w:val="0"/>
        <w:jc w:val="both"/>
        <w:rPr>
          <w:rFonts w:ascii="Century Gothic" w:hAnsi="Century Gothic" w:cs="Arial"/>
          <w:lang w:val="es-MX"/>
        </w:rPr>
      </w:pPr>
    </w:p>
    <w:p w14:paraId="319C2AB0" w14:textId="77777777" w:rsidR="00CC6176" w:rsidRPr="001210BF" w:rsidRDefault="00CC6176" w:rsidP="006928A8">
      <w:pPr>
        <w:pStyle w:val="Prrafodelista"/>
        <w:numPr>
          <w:ilvl w:val="0"/>
          <w:numId w:val="99"/>
        </w:numPr>
        <w:spacing w:line="360" w:lineRule="auto"/>
        <w:contextualSpacing w:val="0"/>
        <w:jc w:val="both"/>
        <w:rPr>
          <w:rFonts w:ascii="Century Gothic" w:hAnsi="Century Gothic" w:cs="Arial"/>
          <w:lang w:val="es-MX"/>
        </w:rPr>
      </w:pPr>
      <w:r w:rsidRPr="001210BF">
        <w:rPr>
          <w:rFonts w:ascii="Century Gothic" w:hAnsi="Century Gothic" w:cs="Arial"/>
          <w:lang w:val="es-MX"/>
        </w:rPr>
        <w:t>Las zonas, áreas y predios en que lo permitan los planes municipales de ordenamiento territorial y desarrollo urb</w:t>
      </w:r>
      <w:r w:rsidR="0070579C" w:rsidRPr="001210BF">
        <w:rPr>
          <w:rFonts w:ascii="Century Gothic" w:hAnsi="Century Gothic" w:cs="Arial"/>
          <w:lang w:val="es-MX"/>
        </w:rPr>
        <w:t>ano de los centros de población.</w:t>
      </w:r>
    </w:p>
    <w:p w14:paraId="4F1E75C8" w14:textId="77777777" w:rsidR="0070579C" w:rsidRPr="001210BF" w:rsidRDefault="0070579C" w:rsidP="006928A8">
      <w:pPr>
        <w:pStyle w:val="Prrafodelista"/>
        <w:spacing w:line="360" w:lineRule="auto"/>
        <w:ind w:left="1068"/>
        <w:contextualSpacing w:val="0"/>
        <w:jc w:val="both"/>
        <w:rPr>
          <w:rFonts w:ascii="Century Gothic" w:hAnsi="Century Gothic" w:cs="Arial"/>
          <w:lang w:val="es-MX"/>
        </w:rPr>
      </w:pPr>
    </w:p>
    <w:p w14:paraId="5E995D4F"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Los diferentes tipos de fraccionamientos, conjuntos urbano</w:t>
      </w:r>
      <w:r w:rsidR="0070579C" w:rsidRPr="001210BF">
        <w:rPr>
          <w:rFonts w:ascii="Century Gothic" w:hAnsi="Century Gothic" w:cs="Arial"/>
          <w:lang w:val="es-MX"/>
        </w:rPr>
        <w:t>s o edificación de que se trate.</w:t>
      </w:r>
    </w:p>
    <w:p w14:paraId="3C9D8FDE" w14:textId="77777777" w:rsidR="0070579C" w:rsidRPr="001210BF" w:rsidRDefault="0070579C" w:rsidP="006928A8">
      <w:pPr>
        <w:spacing w:after="0" w:line="360" w:lineRule="auto"/>
        <w:jc w:val="both"/>
        <w:rPr>
          <w:rFonts w:ascii="Century Gothic" w:hAnsi="Century Gothic" w:cs="Arial"/>
          <w:sz w:val="24"/>
          <w:szCs w:val="24"/>
          <w:lang w:val="es-MX"/>
        </w:rPr>
      </w:pPr>
    </w:p>
    <w:p w14:paraId="03A50E45"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condiciones y limitaciones establecidas en las autorizaciones de Impacto T</w:t>
      </w:r>
      <w:r w:rsidR="0070579C" w:rsidRPr="001210BF">
        <w:rPr>
          <w:rFonts w:ascii="Century Gothic" w:hAnsi="Century Gothic" w:cs="Arial"/>
          <w:lang w:val="es-MX"/>
        </w:rPr>
        <w:t>erritorial y Urbano, en su caso.</w:t>
      </w:r>
    </w:p>
    <w:p w14:paraId="6E211FA4" w14:textId="77777777" w:rsidR="0070579C" w:rsidRPr="001210BF" w:rsidRDefault="0070579C" w:rsidP="006928A8">
      <w:pPr>
        <w:spacing w:after="0" w:line="360" w:lineRule="auto"/>
        <w:jc w:val="both"/>
        <w:rPr>
          <w:rFonts w:ascii="Century Gothic" w:hAnsi="Century Gothic" w:cs="Arial"/>
          <w:sz w:val="24"/>
          <w:szCs w:val="24"/>
          <w:lang w:val="es-MX"/>
        </w:rPr>
      </w:pPr>
    </w:p>
    <w:p w14:paraId="07C7C7B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organización y control de la movilidad integral</w:t>
      </w:r>
      <w:r w:rsidR="0070579C" w:rsidRPr="001210BF">
        <w:rPr>
          <w:rFonts w:ascii="Century Gothic" w:hAnsi="Century Gothic" w:cs="Arial"/>
          <w:lang w:val="es-MX"/>
        </w:rPr>
        <w:t>,</w:t>
      </w:r>
      <w:r w:rsidRPr="001210BF">
        <w:rPr>
          <w:rFonts w:ascii="Century Gothic" w:hAnsi="Century Gothic" w:cs="Arial"/>
          <w:lang w:val="es-MX"/>
        </w:rPr>
        <w:t xml:space="preserve"> incluida la estructura vial, el tránsito, los estacionamientos y e</w:t>
      </w:r>
      <w:r w:rsidR="0070579C" w:rsidRPr="001210BF">
        <w:rPr>
          <w:rFonts w:ascii="Century Gothic" w:hAnsi="Century Gothic" w:cs="Arial"/>
          <w:lang w:val="es-MX"/>
        </w:rPr>
        <w:t>l sistema de transporte público.</w:t>
      </w:r>
    </w:p>
    <w:p w14:paraId="1645C27A" w14:textId="77777777" w:rsidR="0070579C" w:rsidRPr="001210BF" w:rsidRDefault="0070579C" w:rsidP="006928A8">
      <w:pPr>
        <w:spacing w:after="0" w:line="360" w:lineRule="auto"/>
        <w:jc w:val="both"/>
        <w:rPr>
          <w:rFonts w:ascii="Century Gothic" w:hAnsi="Century Gothic" w:cs="Arial"/>
          <w:sz w:val="24"/>
          <w:szCs w:val="24"/>
          <w:lang w:val="es-MX"/>
        </w:rPr>
      </w:pPr>
    </w:p>
    <w:p w14:paraId="0D4273A0"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capacidad actual y futura para que sea viable la dotación adecuada y suficiente de espacio público, equipamiento, de redes de infraestructura, así como la debida prestación de servicios</w:t>
      </w:r>
      <w:r w:rsidR="0070579C" w:rsidRPr="001210BF">
        <w:rPr>
          <w:rFonts w:ascii="Century Gothic" w:hAnsi="Century Gothic" w:cs="Arial"/>
          <w:lang w:val="es-MX"/>
        </w:rPr>
        <w:t xml:space="preserve"> y de los proyectos autorizados.</w:t>
      </w:r>
    </w:p>
    <w:p w14:paraId="495A8888" w14:textId="77777777" w:rsidR="0070579C" w:rsidRPr="001210BF" w:rsidRDefault="0070579C" w:rsidP="006928A8">
      <w:pPr>
        <w:spacing w:after="0" w:line="360" w:lineRule="auto"/>
        <w:jc w:val="both"/>
        <w:rPr>
          <w:rFonts w:ascii="Century Gothic" w:hAnsi="Century Gothic" w:cs="Arial"/>
          <w:sz w:val="24"/>
          <w:szCs w:val="24"/>
          <w:lang w:val="es-MX"/>
        </w:rPr>
      </w:pPr>
    </w:p>
    <w:p w14:paraId="3134A738"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especificaciones relativas a las característ</w:t>
      </w:r>
      <w:r w:rsidR="0070579C" w:rsidRPr="001210BF">
        <w:rPr>
          <w:rFonts w:ascii="Century Gothic" w:hAnsi="Century Gothic" w:cs="Arial"/>
          <w:lang w:val="es-MX"/>
        </w:rPr>
        <w:t>icas y dimensiones de los lotes.</w:t>
      </w:r>
    </w:p>
    <w:p w14:paraId="4BFFD2B4" w14:textId="77777777" w:rsidR="0070579C" w:rsidRPr="001210BF" w:rsidRDefault="0070579C" w:rsidP="006928A8">
      <w:pPr>
        <w:spacing w:after="0" w:line="360" w:lineRule="auto"/>
        <w:jc w:val="both"/>
        <w:rPr>
          <w:rFonts w:ascii="Century Gothic" w:hAnsi="Century Gothic" w:cs="Arial"/>
          <w:sz w:val="24"/>
          <w:szCs w:val="24"/>
          <w:lang w:val="es-MX"/>
        </w:rPr>
      </w:pPr>
    </w:p>
    <w:p w14:paraId="3043288C"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especificaciones de construcción que por cada tipo de obra o servicio se señalen en las d</w:t>
      </w:r>
      <w:r w:rsidR="0070579C" w:rsidRPr="001210BF">
        <w:rPr>
          <w:rFonts w:ascii="Century Gothic" w:hAnsi="Century Gothic" w:cs="Arial"/>
          <w:lang w:val="es-MX"/>
        </w:rPr>
        <w:t>isposiciones legales aplicables.</w:t>
      </w:r>
    </w:p>
    <w:p w14:paraId="1B773E94" w14:textId="77777777" w:rsidR="0070579C" w:rsidRPr="001210BF" w:rsidRDefault="0070579C" w:rsidP="006928A8">
      <w:pPr>
        <w:spacing w:after="0" w:line="360" w:lineRule="auto"/>
        <w:jc w:val="both"/>
        <w:rPr>
          <w:rFonts w:ascii="Century Gothic" w:hAnsi="Century Gothic" w:cs="Arial"/>
          <w:sz w:val="24"/>
          <w:szCs w:val="24"/>
          <w:lang w:val="es-MX"/>
        </w:rPr>
      </w:pPr>
    </w:p>
    <w:p w14:paraId="48A884B0"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capacidad actual y futura de servicio de las redes de infraestructura, del equipamiento existentes</w:t>
      </w:r>
      <w:r w:rsidR="0070579C" w:rsidRPr="001210BF">
        <w:rPr>
          <w:rFonts w:ascii="Century Gothic" w:hAnsi="Century Gothic" w:cs="Arial"/>
          <w:lang w:val="es-MX"/>
        </w:rPr>
        <w:t xml:space="preserve"> y de los proyectos autorizados.</w:t>
      </w:r>
    </w:p>
    <w:p w14:paraId="03F73460" w14:textId="77777777" w:rsidR="0070579C" w:rsidRPr="001210BF" w:rsidRDefault="0070579C" w:rsidP="006928A8">
      <w:pPr>
        <w:spacing w:after="0" w:line="360" w:lineRule="auto"/>
        <w:jc w:val="both"/>
        <w:rPr>
          <w:rFonts w:ascii="Century Gothic" w:hAnsi="Century Gothic" w:cs="Arial"/>
          <w:sz w:val="24"/>
          <w:szCs w:val="24"/>
          <w:lang w:val="es-MX"/>
        </w:rPr>
      </w:pPr>
    </w:p>
    <w:p w14:paraId="3DA0F196"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adecuación del proyecto a la topografía y características del suelo, a fin de no propiciar la ejecución de obras o proyectos en zonas no a</w:t>
      </w:r>
      <w:r w:rsidR="0070579C" w:rsidRPr="001210BF">
        <w:rPr>
          <w:rFonts w:ascii="Century Gothic" w:hAnsi="Century Gothic" w:cs="Arial"/>
          <w:lang w:val="es-MX"/>
        </w:rPr>
        <w:t>ptas para el desarrollo urbano.</w:t>
      </w:r>
    </w:p>
    <w:p w14:paraId="6260CF7F" w14:textId="77777777" w:rsidR="0070579C" w:rsidRPr="001210BF" w:rsidRDefault="0070579C" w:rsidP="006928A8">
      <w:pPr>
        <w:spacing w:after="0" w:line="360" w:lineRule="auto"/>
        <w:jc w:val="both"/>
        <w:rPr>
          <w:rFonts w:ascii="Century Gothic" w:hAnsi="Century Gothic" w:cs="Arial"/>
          <w:sz w:val="24"/>
          <w:szCs w:val="24"/>
          <w:lang w:val="es-MX"/>
        </w:rPr>
      </w:pPr>
    </w:p>
    <w:p w14:paraId="37052A55"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 xml:space="preserve">La densificación demográfica y de edificación del área urbana para la optimización de la movilidad integral, el espacio público, el </w:t>
      </w:r>
      <w:r w:rsidRPr="001210BF">
        <w:rPr>
          <w:rFonts w:ascii="Century Gothic" w:hAnsi="Century Gothic" w:cs="Arial"/>
          <w:lang w:val="es-MX"/>
        </w:rPr>
        <w:lastRenderedPageBreak/>
        <w:t>equipamiento, la infraestructura y los servicios existentes, así como para la salvaguarda de la dignidad del ser humano y sus relaciones sociales, privilegiando el bi</w:t>
      </w:r>
      <w:r w:rsidR="0070579C" w:rsidRPr="001210BF">
        <w:rPr>
          <w:rFonts w:ascii="Century Gothic" w:hAnsi="Century Gothic" w:cs="Arial"/>
          <w:lang w:val="es-MX"/>
        </w:rPr>
        <w:t>en común y los derechos humanos.</w:t>
      </w:r>
    </w:p>
    <w:p w14:paraId="5C35C7A2" w14:textId="77777777" w:rsidR="0070579C" w:rsidRPr="001210BF" w:rsidRDefault="0070579C" w:rsidP="006928A8">
      <w:pPr>
        <w:spacing w:after="0" w:line="360" w:lineRule="auto"/>
        <w:jc w:val="both"/>
        <w:rPr>
          <w:rFonts w:ascii="Century Gothic" w:hAnsi="Century Gothic" w:cs="Arial"/>
          <w:sz w:val="24"/>
          <w:szCs w:val="24"/>
          <w:lang w:val="es-MX"/>
        </w:rPr>
      </w:pPr>
    </w:p>
    <w:p w14:paraId="16387A01"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protección y conservación del am</w:t>
      </w:r>
      <w:r w:rsidR="0070579C" w:rsidRPr="001210BF">
        <w:rPr>
          <w:rFonts w:ascii="Century Gothic" w:hAnsi="Century Gothic" w:cs="Arial"/>
          <w:lang w:val="es-MX"/>
        </w:rPr>
        <w:t>biente y de las zonas arboladas.</w:t>
      </w:r>
    </w:p>
    <w:p w14:paraId="0FAD3E46" w14:textId="77777777" w:rsidR="0070579C" w:rsidRPr="001210BF" w:rsidRDefault="0070579C" w:rsidP="006928A8">
      <w:pPr>
        <w:spacing w:after="0" w:line="360" w:lineRule="auto"/>
        <w:jc w:val="both"/>
        <w:rPr>
          <w:rFonts w:ascii="Century Gothic" w:hAnsi="Century Gothic" w:cs="Arial"/>
          <w:sz w:val="24"/>
          <w:szCs w:val="24"/>
          <w:lang w:val="es-MX"/>
        </w:rPr>
      </w:pPr>
    </w:p>
    <w:p w14:paraId="043AC8F8"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dirección de los vient</w:t>
      </w:r>
      <w:r w:rsidR="0070579C" w:rsidRPr="001210BF">
        <w:rPr>
          <w:rFonts w:ascii="Century Gothic" w:hAnsi="Century Gothic" w:cs="Arial"/>
          <w:lang w:val="es-MX"/>
        </w:rPr>
        <w:t>os dominantes y el asoleamiento.</w:t>
      </w:r>
    </w:p>
    <w:p w14:paraId="5E3C74C9" w14:textId="77777777" w:rsidR="0070579C" w:rsidRPr="001210BF" w:rsidRDefault="0070579C" w:rsidP="006928A8">
      <w:pPr>
        <w:spacing w:after="0" w:line="360" w:lineRule="auto"/>
        <w:jc w:val="both"/>
        <w:rPr>
          <w:rFonts w:ascii="Century Gothic" w:hAnsi="Century Gothic" w:cs="Arial"/>
          <w:sz w:val="24"/>
          <w:szCs w:val="24"/>
          <w:lang w:val="es-MX"/>
        </w:rPr>
      </w:pPr>
    </w:p>
    <w:p w14:paraId="505920AE"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capacidad de ingresos y la situación</w:t>
      </w:r>
      <w:r w:rsidR="0070579C" w:rsidRPr="001210BF">
        <w:rPr>
          <w:rFonts w:ascii="Century Gothic" w:hAnsi="Century Gothic" w:cs="Arial"/>
          <w:lang w:val="es-MX"/>
        </w:rPr>
        <w:t xml:space="preserve"> socioeconómica de la población.</w:t>
      </w:r>
    </w:p>
    <w:p w14:paraId="06478F00" w14:textId="77777777" w:rsidR="0070579C" w:rsidRPr="001210BF" w:rsidRDefault="0070579C" w:rsidP="006928A8">
      <w:pPr>
        <w:spacing w:after="0" w:line="360" w:lineRule="auto"/>
        <w:jc w:val="both"/>
        <w:rPr>
          <w:rFonts w:ascii="Century Gothic" w:hAnsi="Century Gothic" w:cs="Arial"/>
          <w:sz w:val="24"/>
          <w:szCs w:val="24"/>
          <w:lang w:val="es-MX"/>
        </w:rPr>
      </w:pPr>
    </w:p>
    <w:p w14:paraId="0245BA0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El fomento de la investigación y la apli</w:t>
      </w:r>
      <w:r w:rsidR="0070579C" w:rsidRPr="001210BF">
        <w:rPr>
          <w:rFonts w:ascii="Century Gothic" w:hAnsi="Century Gothic" w:cs="Arial"/>
          <w:lang w:val="es-MX"/>
        </w:rPr>
        <w:t>cación de tecnologías adecuadas.</w:t>
      </w:r>
    </w:p>
    <w:p w14:paraId="47FEA63D" w14:textId="77777777" w:rsidR="0070579C" w:rsidRPr="001210BF" w:rsidRDefault="0070579C" w:rsidP="006928A8">
      <w:pPr>
        <w:spacing w:after="0" w:line="360" w:lineRule="auto"/>
        <w:jc w:val="both"/>
        <w:rPr>
          <w:rFonts w:ascii="Century Gothic" w:hAnsi="Century Gothic" w:cs="Arial"/>
          <w:sz w:val="24"/>
          <w:szCs w:val="24"/>
          <w:lang w:val="es-MX"/>
        </w:rPr>
      </w:pPr>
    </w:p>
    <w:p w14:paraId="0F3C4A22" w14:textId="77777777" w:rsidR="00CC6176" w:rsidRPr="001210BF" w:rsidRDefault="0070579C"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adecuada imagen urbana.</w:t>
      </w:r>
    </w:p>
    <w:p w14:paraId="16F4A7E9" w14:textId="77777777" w:rsidR="0070579C" w:rsidRPr="001210BF" w:rsidRDefault="0070579C" w:rsidP="006928A8">
      <w:pPr>
        <w:spacing w:after="0" w:line="360" w:lineRule="auto"/>
        <w:jc w:val="both"/>
        <w:rPr>
          <w:rFonts w:ascii="Century Gothic" w:hAnsi="Century Gothic" w:cs="Arial"/>
          <w:sz w:val="24"/>
          <w:szCs w:val="24"/>
          <w:lang w:val="es-MX"/>
        </w:rPr>
      </w:pPr>
    </w:p>
    <w:p w14:paraId="42DA59E8"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protección de</w:t>
      </w:r>
      <w:r w:rsidR="0070579C" w:rsidRPr="001210BF">
        <w:rPr>
          <w:rFonts w:ascii="Century Gothic" w:hAnsi="Century Gothic" w:cs="Arial"/>
          <w:lang w:val="es-MX"/>
        </w:rPr>
        <w:t>l patrimonio natural y cultural.</w:t>
      </w:r>
    </w:p>
    <w:p w14:paraId="4DB7DEF7" w14:textId="77777777" w:rsidR="0070579C" w:rsidRPr="001210BF" w:rsidRDefault="0070579C" w:rsidP="006928A8">
      <w:pPr>
        <w:spacing w:after="0" w:line="360" w:lineRule="auto"/>
        <w:jc w:val="both"/>
        <w:rPr>
          <w:rFonts w:ascii="Century Gothic" w:hAnsi="Century Gothic" w:cs="Arial"/>
          <w:sz w:val="24"/>
          <w:szCs w:val="24"/>
          <w:lang w:val="es-MX"/>
        </w:rPr>
      </w:pPr>
    </w:p>
    <w:p w14:paraId="21F180B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racionalidad y factibilidad en el aprovechamiento de las fu</w:t>
      </w:r>
      <w:r w:rsidR="0070579C" w:rsidRPr="001210BF">
        <w:rPr>
          <w:rFonts w:ascii="Century Gothic" w:hAnsi="Century Gothic" w:cs="Arial"/>
          <w:lang w:val="es-MX"/>
        </w:rPr>
        <w:t>entes de abastecimiento de agua.</w:t>
      </w:r>
    </w:p>
    <w:p w14:paraId="48E40EA0" w14:textId="77777777" w:rsidR="0070579C" w:rsidRPr="001210BF" w:rsidRDefault="0070579C" w:rsidP="006928A8">
      <w:pPr>
        <w:spacing w:after="0" w:line="360" w:lineRule="auto"/>
        <w:jc w:val="both"/>
        <w:rPr>
          <w:rFonts w:ascii="Century Gothic" w:hAnsi="Century Gothic" w:cs="Arial"/>
          <w:sz w:val="24"/>
          <w:szCs w:val="24"/>
          <w:lang w:val="es-MX"/>
        </w:rPr>
      </w:pPr>
    </w:p>
    <w:p w14:paraId="7011ECA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lastRenderedPageBreak/>
        <w:t xml:space="preserve">El contexto urbano, la proyección de sombras y las características de las fachadas </w:t>
      </w:r>
      <w:r w:rsidR="0070579C" w:rsidRPr="001210BF">
        <w:rPr>
          <w:rFonts w:ascii="Century Gothic" w:hAnsi="Century Gothic" w:cs="Arial"/>
          <w:lang w:val="es-MX"/>
        </w:rPr>
        <w:t>y alturas de las construcciones.</w:t>
      </w:r>
    </w:p>
    <w:p w14:paraId="7AB0F5BE" w14:textId="77777777" w:rsidR="0070579C" w:rsidRPr="001210BF" w:rsidRDefault="0070579C" w:rsidP="006928A8">
      <w:pPr>
        <w:spacing w:after="0" w:line="360" w:lineRule="auto"/>
        <w:jc w:val="both"/>
        <w:rPr>
          <w:rFonts w:ascii="Century Gothic" w:hAnsi="Century Gothic" w:cs="Arial"/>
          <w:sz w:val="24"/>
          <w:szCs w:val="24"/>
          <w:lang w:val="es-MX"/>
        </w:rPr>
      </w:pPr>
    </w:p>
    <w:p w14:paraId="71D07F05"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 xml:space="preserve">La </w:t>
      </w:r>
      <w:r w:rsidR="0088665C" w:rsidRPr="001210BF">
        <w:rPr>
          <w:rFonts w:ascii="Century Gothic" w:hAnsi="Century Gothic" w:cs="Arial"/>
          <w:lang w:val="es-MX"/>
        </w:rPr>
        <w:t xml:space="preserve">prevención, atención y </w:t>
      </w:r>
      <w:r w:rsidRPr="001210BF">
        <w:rPr>
          <w:rFonts w:ascii="Century Gothic" w:hAnsi="Century Gothic" w:cs="Arial"/>
          <w:lang w:val="es-MX"/>
        </w:rPr>
        <w:t>gestión integral de riesgos y las estrate</w:t>
      </w:r>
      <w:r w:rsidR="0070579C" w:rsidRPr="001210BF">
        <w:rPr>
          <w:rFonts w:ascii="Century Gothic" w:hAnsi="Century Gothic" w:cs="Arial"/>
          <w:lang w:val="es-MX"/>
        </w:rPr>
        <w:t>gias de resiliencia aplicables.</w:t>
      </w:r>
    </w:p>
    <w:p w14:paraId="66A5CC8A" w14:textId="77777777" w:rsidR="0070579C" w:rsidRPr="001210BF" w:rsidRDefault="0070579C" w:rsidP="006928A8">
      <w:pPr>
        <w:spacing w:after="0" w:line="360" w:lineRule="auto"/>
        <w:jc w:val="both"/>
        <w:rPr>
          <w:rFonts w:ascii="Century Gothic" w:hAnsi="Century Gothic" w:cs="Arial"/>
          <w:sz w:val="24"/>
          <w:szCs w:val="24"/>
          <w:lang w:val="es-MX"/>
        </w:rPr>
      </w:pPr>
    </w:p>
    <w:p w14:paraId="01A4AF5D"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normas y requisitos para la construcción y funcionamiento de establecimi</w:t>
      </w:r>
      <w:r w:rsidR="0070579C" w:rsidRPr="001210BF">
        <w:rPr>
          <w:rFonts w:ascii="Century Gothic" w:hAnsi="Century Gothic" w:cs="Arial"/>
          <w:lang w:val="es-MX"/>
        </w:rPr>
        <w:t>entos y espectáculos públicos.</w:t>
      </w:r>
    </w:p>
    <w:p w14:paraId="25E84579" w14:textId="77777777" w:rsidR="0070579C" w:rsidRPr="001210BF" w:rsidRDefault="0070579C" w:rsidP="006928A8">
      <w:pPr>
        <w:spacing w:after="0" w:line="360" w:lineRule="auto"/>
        <w:jc w:val="both"/>
        <w:rPr>
          <w:rFonts w:ascii="Century Gothic" w:hAnsi="Century Gothic" w:cs="Arial"/>
          <w:sz w:val="24"/>
          <w:szCs w:val="24"/>
          <w:lang w:val="es-MX"/>
        </w:rPr>
      </w:pPr>
    </w:p>
    <w:p w14:paraId="5ABDFFC2"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Otras disposiciones de los planes municipales de ordenamiento territorial y desarrollo urbano de centros de población aplicables.</w:t>
      </w:r>
    </w:p>
    <w:p w14:paraId="4609A1C9" w14:textId="77777777" w:rsidR="0070579C" w:rsidRPr="001210BF" w:rsidRDefault="0070579C" w:rsidP="006928A8">
      <w:pPr>
        <w:spacing w:after="0" w:line="360" w:lineRule="auto"/>
        <w:jc w:val="both"/>
        <w:rPr>
          <w:rFonts w:ascii="Century Gothic" w:hAnsi="Century Gothic" w:cs="Arial"/>
          <w:sz w:val="24"/>
          <w:szCs w:val="24"/>
          <w:lang w:val="es-MX"/>
        </w:rPr>
      </w:pPr>
    </w:p>
    <w:p w14:paraId="7A90782E"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Información y contenidos de las a</w:t>
      </w:r>
      <w:r w:rsidR="00CC6176" w:rsidRPr="001210BF">
        <w:rPr>
          <w:rFonts w:ascii="Century Gothic" w:hAnsi="Century Gothic" w:cs="Arial"/>
          <w:sz w:val="24"/>
          <w:lang w:val="es-MX"/>
        </w:rPr>
        <w:t>utorizaciones</w:t>
      </w:r>
    </w:p>
    <w:p w14:paraId="135F6696"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w:t>
      </w:r>
      <w:r w:rsidR="00444D54" w:rsidRPr="001210BF">
        <w:rPr>
          <w:rFonts w:ascii="Century Gothic" w:hAnsi="Century Gothic" w:cs="Arial"/>
          <w:b/>
          <w:sz w:val="24"/>
          <w:szCs w:val="24"/>
          <w:lang w:val="es-MX"/>
        </w:rPr>
        <w:t>o 21</w:t>
      </w:r>
      <w:r w:rsidR="006C1B78"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licencias y autorizaciones contendrán y proporcionarán, según corresponda:</w:t>
      </w:r>
    </w:p>
    <w:p w14:paraId="4DEF554B"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1A7FF0D" w14:textId="77777777" w:rsidR="0070579C" w:rsidRPr="001210BF" w:rsidRDefault="00CC6176" w:rsidP="006928A8">
      <w:pPr>
        <w:numPr>
          <w:ilvl w:val="0"/>
          <w:numId w:val="100"/>
        </w:numPr>
        <w:spacing w:after="0" w:line="360" w:lineRule="auto"/>
        <w:ind w:left="993"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ubicación, medidas y</w:t>
      </w:r>
      <w:r w:rsidR="0070579C" w:rsidRPr="001210BF">
        <w:rPr>
          <w:rFonts w:ascii="Century Gothic" w:eastAsia="Arial Unicode MS" w:hAnsi="Century Gothic" w:cs="Arial"/>
          <w:sz w:val="24"/>
          <w:szCs w:val="24"/>
          <w:lang w:val="es-MX"/>
        </w:rPr>
        <w:t xml:space="preserve"> colindancias del área o predio.</w:t>
      </w:r>
    </w:p>
    <w:p w14:paraId="54F089A3" w14:textId="77777777" w:rsidR="0070579C" w:rsidRPr="001210BF" w:rsidRDefault="0070579C" w:rsidP="006928A8">
      <w:pPr>
        <w:spacing w:after="0" w:line="360" w:lineRule="auto"/>
        <w:ind w:left="993"/>
        <w:jc w:val="both"/>
        <w:rPr>
          <w:rFonts w:ascii="Century Gothic" w:eastAsia="Arial Unicode MS" w:hAnsi="Century Gothic" w:cs="Arial"/>
          <w:sz w:val="24"/>
          <w:szCs w:val="24"/>
          <w:lang w:val="es-MX"/>
        </w:rPr>
      </w:pPr>
    </w:p>
    <w:p w14:paraId="2ADD0C0E" w14:textId="77777777" w:rsidR="0070579C"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antecedentes jurídicos de propieda</w:t>
      </w:r>
      <w:r w:rsidR="0070579C" w:rsidRPr="001210BF">
        <w:rPr>
          <w:rFonts w:ascii="Century Gothic" w:eastAsia="Arial Unicode MS" w:hAnsi="Century Gothic" w:cs="Arial"/>
          <w:sz w:val="24"/>
          <w:szCs w:val="24"/>
          <w:lang w:val="es-MX"/>
        </w:rPr>
        <w:t>d o posesión del área o predio.</w:t>
      </w:r>
    </w:p>
    <w:p w14:paraId="7D2446C1"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3BB59DD" w14:textId="77777777" w:rsidR="00CC6176" w:rsidRPr="001210BF" w:rsidRDefault="0070579C"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identificación catastral.</w:t>
      </w:r>
    </w:p>
    <w:p w14:paraId="757367F2"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6767A812" w14:textId="77777777" w:rsidR="00CC6176" w:rsidRPr="001210BF" w:rsidRDefault="0070579C"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 xml:space="preserve">El número </w:t>
      </w:r>
      <w:r w:rsidR="00FF7C05" w:rsidRPr="001210BF">
        <w:rPr>
          <w:rFonts w:ascii="Century Gothic" w:eastAsia="Arial Unicode MS" w:hAnsi="Century Gothic" w:cs="Arial"/>
          <w:sz w:val="24"/>
          <w:szCs w:val="24"/>
          <w:lang w:val="es-MX"/>
        </w:rPr>
        <w:t>of</w:t>
      </w:r>
      <w:r w:rsidRPr="001210BF">
        <w:rPr>
          <w:rFonts w:ascii="Century Gothic" w:eastAsia="Arial Unicode MS" w:hAnsi="Century Gothic" w:cs="Arial"/>
          <w:sz w:val="24"/>
          <w:szCs w:val="24"/>
          <w:lang w:val="es-MX"/>
        </w:rPr>
        <w:t>icial.</w:t>
      </w:r>
    </w:p>
    <w:p w14:paraId="0EA7AFCE"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52102F93"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uso y destino actual, así como el que se preten</w:t>
      </w:r>
      <w:r w:rsidR="0070579C" w:rsidRPr="001210BF">
        <w:rPr>
          <w:rFonts w:ascii="Century Gothic" w:eastAsia="Arial Unicode MS" w:hAnsi="Century Gothic" w:cs="Arial"/>
          <w:sz w:val="24"/>
          <w:szCs w:val="24"/>
          <w:lang w:val="es-MX"/>
        </w:rPr>
        <w:t>de utilizar en el área o predio.</w:t>
      </w:r>
    </w:p>
    <w:p w14:paraId="51FE0E04"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1A6C93B6"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alineamiento respecto a las ca</w:t>
      </w:r>
      <w:r w:rsidR="0070579C" w:rsidRPr="001210BF">
        <w:rPr>
          <w:rFonts w:ascii="Century Gothic" w:eastAsia="Arial Unicode MS" w:hAnsi="Century Gothic" w:cs="Arial"/>
          <w:sz w:val="24"/>
          <w:szCs w:val="24"/>
          <w:lang w:val="es-MX"/>
        </w:rPr>
        <w:t>lles, guarniciones y banquetas.</w:t>
      </w:r>
    </w:p>
    <w:p w14:paraId="526B61F1"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C99368F"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asignación de usos o destinos permitidos, compatibles, prohibidos o condicionados, de acuerdo con lo previsto en los instrumentos de planeación</w:t>
      </w:r>
      <w:r w:rsidR="0070579C" w:rsidRPr="001210BF">
        <w:rPr>
          <w:rFonts w:ascii="Century Gothic" w:eastAsia="Arial Unicode MS" w:hAnsi="Century Gothic" w:cs="Arial"/>
          <w:sz w:val="24"/>
          <w:szCs w:val="24"/>
          <w:lang w:val="es-MX"/>
        </w:rPr>
        <w:t>.</w:t>
      </w:r>
    </w:p>
    <w:p w14:paraId="1CCF0E41"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E62824B" w14:textId="1F14BFEA"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Las restricciones de urbanización y construcción que correspondan, de conformidad con el tipo </w:t>
      </w:r>
      <w:r w:rsidR="0029087C">
        <w:rPr>
          <w:rFonts w:ascii="Century Gothic" w:eastAsia="Arial Unicode MS" w:hAnsi="Century Gothic" w:cs="Arial"/>
          <w:sz w:val="24"/>
          <w:szCs w:val="24"/>
          <w:lang w:val="es-MX"/>
        </w:rPr>
        <w:t xml:space="preserve">de </w:t>
      </w:r>
      <w:r w:rsidRPr="001210BF">
        <w:rPr>
          <w:rFonts w:ascii="Century Gothic" w:eastAsia="Arial Unicode MS" w:hAnsi="Century Gothic" w:cs="Arial"/>
          <w:sz w:val="24"/>
          <w:szCs w:val="24"/>
          <w:lang w:val="es-MX"/>
        </w:rPr>
        <w:t>zona</w:t>
      </w:r>
      <w:r w:rsidR="0070579C" w:rsidRPr="001210BF">
        <w:rPr>
          <w:rFonts w:ascii="Century Gothic" w:eastAsia="Arial Unicode MS" w:hAnsi="Century Gothic" w:cs="Arial"/>
          <w:sz w:val="24"/>
          <w:szCs w:val="24"/>
          <w:lang w:val="es-MX"/>
        </w:rPr>
        <w:t xml:space="preserve"> y tipo de acción urbanística.</w:t>
      </w:r>
    </w:p>
    <w:p w14:paraId="342D574E"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A7B1FEE"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demás datos, elementos, criterios o lineamientos que se deriven de la legislación y</w:t>
      </w:r>
      <w:r w:rsidR="0070579C" w:rsidRPr="001210BF">
        <w:rPr>
          <w:rFonts w:ascii="Century Gothic" w:eastAsia="Arial Unicode MS" w:hAnsi="Century Gothic" w:cs="Arial"/>
          <w:sz w:val="24"/>
          <w:szCs w:val="24"/>
          <w:lang w:val="es-MX"/>
        </w:rPr>
        <w:t xml:space="preserve"> los instrumentos de planeación.</w:t>
      </w:r>
    </w:p>
    <w:p w14:paraId="7084CA12"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314901DC"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propietarios y p</w:t>
      </w:r>
      <w:r w:rsidR="00CC6176" w:rsidRPr="001210BF">
        <w:rPr>
          <w:rFonts w:ascii="Century Gothic" w:hAnsi="Century Gothic" w:cs="Arial"/>
          <w:sz w:val="24"/>
          <w:lang w:val="es-MX"/>
        </w:rPr>
        <w:t>romotores</w:t>
      </w:r>
    </w:p>
    <w:p w14:paraId="58D92F5C" w14:textId="77777777" w:rsidR="00CC6176" w:rsidRPr="001210BF" w:rsidRDefault="008A067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44D54" w:rsidRPr="001210BF">
        <w:rPr>
          <w:rFonts w:ascii="Century Gothic" w:hAnsi="Century Gothic" w:cs="Arial"/>
          <w:b/>
          <w:sz w:val="24"/>
          <w:szCs w:val="24"/>
          <w:lang w:val="es-MX"/>
        </w:rPr>
        <w:t>21</w:t>
      </w:r>
      <w:r w:rsidR="006C1B78" w:rsidRPr="001210BF">
        <w:rPr>
          <w:rFonts w:ascii="Century Gothic" w:hAnsi="Century Gothic" w:cs="Arial"/>
          <w:b/>
          <w:sz w:val="24"/>
          <w:szCs w:val="24"/>
          <w:lang w:val="es-MX"/>
        </w:rPr>
        <w:t>5</w:t>
      </w:r>
      <w:r w:rsidR="00CC6176"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00AE78A5" w:rsidRPr="001210BF">
        <w:rPr>
          <w:rFonts w:ascii="Century Gothic" w:hAnsi="Century Gothic" w:cs="Arial"/>
          <w:sz w:val="24"/>
          <w:szCs w:val="24"/>
          <w:lang w:val="es-MX"/>
        </w:rPr>
        <w:t>Las personas propietarias y promotora</w:t>
      </w:r>
      <w:r w:rsidR="00CC6176" w:rsidRPr="001210BF">
        <w:rPr>
          <w:rFonts w:ascii="Century Gothic" w:hAnsi="Century Gothic" w:cs="Arial"/>
          <w:sz w:val="24"/>
          <w:szCs w:val="24"/>
          <w:lang w:val="es-MX"/>
        </w:rPr>
        <w:t>s de acciones urbanísticas, independientemente del régime</w:t>
      </w:r>
      <w:r w:rsidR="00AE78A5" w:rsidRPr="001210BF">
        <w:rPr>
          <w:rFonts w:ascii="Century Gothic" w:hAnsi="Century Gothic" w:cs="Arial"/>
          <w:sz w:val="24"/>
          <w:szCs w:val="24"/>
          <w:lang w:val="es-MX"/>
        </w:rPr>
        <w:t>n de propiedad, estarán obligada</w:t>
      </w:r>
      <w:r w:rsidR="00CC6176" w:rsidRPr="001210BF">
        <w:rPr>
          <w:rFonts w:ascii="Century Gothic" w:hAnsi="Century Gothic" w:cs="Arial"/>
          <w:sz w:val="24"/>
          <w:szCs w:val="24"/>
          <w:lang w:val="es-MX"/>
        </w:rPr>
        <w:t xml:space="preserve">s a ceder gratuitamente a las autoridades las superficies de terreno, conforme a lo dispuesto en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xml:space="preserve">. </w:t>
      </w:r>
    </w:p>
    <w:p w14:paraId="1EFABF7B" w14:textId="77777777" w:rsidR="00AE78A5" w:rsidRPr="001210BF" w:rsidRDefault="00AE78A5" w:rsidP="006928A8">
      <w:pPr>
        <w:spacing w:after="0" w:line="360" w:lineRule="auto"/>
        <w:jc w:val="both"/>
        <w:rPr>
          <w:rFonts w:ascii="Century Gothic" w:hAnsi="Century Gothic" w:cs="Arial"/>
          <w:sz w:val="24"/>
          <w:szCs w:val="24"/>
          <w:lang w:val="es-MX"/>
        </w:rPr>
      </w:pPr>
    </w:p>
    <w:p w14:paraId="14908A1C" w14:textId="77777777" w:rsidR="005D1F68" w:rsidRPr="001210BF" w:rsidRDefault="005D1F6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Separación y manejo de basura</w:t>
      </w:r>
    </w:p>
    <w:p w14:paraId="080EFF09" w14:textId="77777777" w:rsidR="00CC6176" w:rsidRPr="001210BF" w:rsidRDefault="00444D54" w:rsidP="006928A8">
      <w:pPr>
        <w:spacing w:after="0" w:line="360" w:lineRule="auto"/>
        <w:jc w:val="both"/>
        <w:rPr>
          <w:rFonts w:ascii="Century Gothic" w:hAnsi="Century Gothic"/>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6</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Todas las acciones urbanísticas que generen o impliquen doce o más lotes o unidades de aprovechamiento individual o exclusivo, requerirán el proveer de los espacios, instalaciones y equipos necesarios para la separación y manejo de basu</w:t>
      </w:r>
      <w:r w:rsidR="006A371C" w:rsidRPr="001210BF">
        <w:rPr>
          <w:rFonts w:ascii="Century Gothic" w:hAnsi="Century Gothic" w:cs="Arial"/>
          <w:sz w:val="24"/>
          <w:szCs w:val="24"/>
          <w:lang w:val="es-MX"/>
        </w:rPr>
        <w:t>ra. Igual obligación tendrán las personas propietarias o poseedora</w:t>
      </w:r>
      <w:r w:rsidR="00CC6176" w:rsidRPr="001210BF">
        <w:rPr>
          <w:rFonts w:ascii="Century Gothic" w:hAnsi="Century Gothic" w:cs="Arial"/>
          <w:sz w:val="24"/>
          <w:szCs w:val="24"/>
          <w:lang w:val="es-MX"/>
        </w:rPr>
        <w:t>s de edificios con usos comerciales o de servicios con más de doscientos cincuenta metros cuadrados de construcción</w:t>
      </w:r>
      <w:r w:rsidR="00CC6176" w:rsidRPr="001210BF">
        <w:rPr>
          <w:rFonts w:ascii="Century Gothic" w:hAnsi="Century Gothic"/>
          <w:sz w:val="24"/>
          <w:szCs w:val="24"/>
          <w:lang w:val="es-MX"/>
        </w:rPr>
        <w:t xml:space="preserve"> y los demás establecimientos que establezca la reglamentación</w:t>
      </w:r>
      <w:r w:rsidR="006A371C" w:rsidRPr="001210BF">
        <w:rPr>
          <w:rFonts w:ascii="Century Gothic" w:hAnsi="Century Gothic"/>
          <w:sz w:val="24"/>
          <w:szCs w:val="24"/>
          <w:lang w:val="es-MX"/>
        </w:rPr>
        <w:t xml:space="preserve"> de esta </w:t>
      </w:r>
      <w:r w:rsidR="00A40A93" w:rsidRPr="001210BF">
        <w:rPr>
          <w:rFonts w:ascii="Century Gothic" w:hAnsi="Century Gothic"/>
          <w:sz w:val="24"/>
          <w:szCs w:val="24"/>
          <w:lang w:val="es-MX"/>
        </w:rPr>
        <w:t>Ley</w:t>
      </w:r>
      <w:r w:rsidR="00CC6176" w:rsidRPr="001210BF">
        <w:rPr>
          <w:rFonts w:ascii="Century Gothic" w:hAnsi="Century Gothic"/>
          <w:sz w:val="24"/>
          <w:szCs w:val="24"/>
          <w:lang w:val="es-MX"/>
        </w:rPr>
        <w:t>.</w:t>
      </w:r>
    </w:p>
    <w:p w14:paraId="425AABD9" w14:textId="77777777" w:rsidR="00AE78A5" w:rsidRPr="001210BF" w:rsidRDefault="00AE78A5" w:rsidP="006928A8">
      <w:pPr>
        <w:spacing w:after="0" w:line="360" w:lineRule="auto"/>
        <w:jc w:val="both"/>
        <w:rPr>
          <w:rFonts w:ascii="Century Gothic" w:hAnsi="Century Gothic" w:cs="Arial"/>
          <w:sz w:val="24"/>
          <w:szCs w:val="24"/>
          <w:lang w:val="es-MX"/>
        </w:rPr>
      </w:pPr>
    </w:p>
    <w:p w14:paraId="2B7F8AC9" w14:textId="77777777" w:rsidR="00CC6176" w:rsidRPr="001210BF" w:rsidRDefault="00F23EBC"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Requerimiento de licencia de uso del s</w:t>
      </w:r>
      <w:r w:rsidR="00CC6176" w:rsidRPr="001210BF">
        <w:rPr>
          <w:rFonts w:ascii="Century Gothic" w:hAnsi="Century Gothic" w:cs="Arial"/>
          <w:sz w:val="24"/>
          <w:lang w:val="es-MX"/>
        </w:rPr>
        <w:t xml:space="preserve">uelo </w:t>
      </w:r>
    </w:p>
    <w:p w14:paraId="56FC0A86"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7</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 xml:space="preserve">Será necesaria la obtención de la Licencia de Uso de Suelo cuando se trate de acciones urbanísticas:  </w:t>
      </w:r>
    </w:p>
    <w:p w14:paraId="1E2C97CA" w14:textId="77777777" w:rsidR="00AE78A5" w:rsidRPr="001210BF" w:rsidRDefault="00AE78A5" w:rsidP="006928A8">
      <w:pPr>
        <w:spacing w:after="0" w:line="360" w:lineRule="auto"/>
        <w:jc w:val="both"/>
        <w:rPr>
          <w:rFonts w:ascii="Century Gothic" w:eastAsia="Arial Unicode MS" w:hAnsi="Century Gothic" w:cs="Arial"/>
          <w:sz w:val="24"/>
          <w:szCs w:val="24"/>
          <w:lang w:val="es-MX"/>
        </w:rPr>
      </w:pPr>
    </w:p>
    <w:p w14:paraId="2FC7E372" w14:textId="77777777" w:rsidR="00CC6176" w:rsidRPr="001210BF" w:rsidRDefault="00CC6176" w:rsidP="006928A8">
      <w:pPr>
        <w:numPr>
          <w:ilvl w:val="0"/>
          <w:numId w:val="101"/>
        </w:numPr>
        <w:spacing w:after="0" w:line="360" w:lineRule="auto"/>
        <w:ind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Que requieran de la construcción de obras de cabecera o de re</w:t>
      </w:r>
      <w:r w:rsidR="00AE78A5" w:rsidRPr="001210BF">
        <w:rPr>
          <w:rFonts w:ascii="Century Gothic" w:eastAsia="Arial Unicode MS" w:hAnsi="Century Gothic" w:cs="Arial"/>
          <w:sz w:val="24"/>
          <w:szCs w:val="24"/>
          <w:lang w:val="es-MX"/>
        </w:rPr>
        <w:t>des de infraestructura primaria.</w:t>
      </w:r>
    </w:p>
    <w:p w14:paraId="226D55B2" w14:textId="77777777" w:rsidR="00AE78A5" w:rsidRPr="001210BF" w:rsidRDefault="00AE78A5" w:rsidP="006928A8">
      <w:pPr>
        <w:spacing w:after="0" w:line="360" w:lineRule="auto"/>
        <w:ind w:left="720"/>
        <w:jc w:val="both"/>
        <w:rPr>
          <w:rFonts w:ascii="Century Gothic" w:eastAsia="Arial Unicode MS" w:hAnsi="Century Gothic" w:cs="Arial"/>
          <w:sz w:val="24"/>
          <w:szCs w:val="24"/>
          <w:lang w:val="es-MX"/>
        </w:rPr>
      </w:pPr>
    </w:p>
    <w:p w14:paraId="577D59DD" w14:textId="77777777" w:rsidR="00CC6176" w:rsidRPr="001210BF" w:rsidRDefault="00AE78A5" w:rsidP="006928A8">
      <w:pPr>
        <w:numPr>
          <w:ilvl w:val="0"/>
          <w:numId w:val="101"/>
        </w:numPr>
        <w:spacing w:after="0" w:line="360" w:lineRule="auto"/>
        <w:ind w:left="709"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Cuando esté </w:t>
      </w:r>
      <w:r w:rsidR="00CC6176" w:rsidRPr="001210BF">
        <w:rPr>
          <w:rFonts w:ascii="Century Gothic" w:eastAsia="Arial Unicode MS" w:hAnsi="Century Gothic" w:cs="Arial"/>
          <w:sz w:val="24"/>
          <w:szCs w:val="24"/>
          <w:lang w:val="es-MX"/>
        </w:rPr>
        <w:t>condicionado por un instrumento de planeación municipal</w:t>
      </w:r>
      <w:r w:rsidR="006A371C" w:rsidRPr="001210BF">
        <w:rPr>
          <w:rFonts w:ascii="Century Gothic" w:eastAsia="Arial Unicode MS" w:hAnsi="Century Gothic" w:cs="Arial"/>
          <w:sz w:val="24"/>
          <w:szCs w:val="24"/>
          <w:lang w:val="es-MX"/>
        </w:rPr>
        <w:t xml:space="preserve"> a que se refiere el artículo 37</w:t>
      </w:r>
      <w:r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w:t>
      </w:r>
    </w:p>
    <w:p w14:paraId="7EED6912" w14:textId="77777777" w:rsidR="00AE78A5" w:rsidRPr="001210BF" w:rsidRDefault="00AE78A5" w:rsidP="006928A8">
      <w:pPr>
        <w:spacing w:after="0" w:line="360" w:lineRule="auto"/>
        <w:jc w:val="both"/>
        <w:rPr>
          <w:rFonts w:ascii="Century Gothic" w:eastAsia="Arial Unicode MS" w:hAnsi="Century Gothic" w:cs="Arial"/>
          <w:sz w:val="24"/>
          <w:szCs w:val="24"/>
          <w:lang w:val="es-MX"/>
        </w:rPr>
      </w:pPr>
    </w:p>
    <w:p w14:paraId="74E4C60E" w14:textId="77777777" w:rsidR="00CC6176" w:rsidRPr="001210BF" w:rsidRDefault="00CC6176" w:rsidP="006928A8">
      <w:pPr>
        <w:numPr>
          <w:ilvl w:val="0"/>
          <w:numId w:val="101"/>
        </w:numPr>
        <w:spacing w:after="0" w:line="360" w:lineRule="auto"/>
        <w:ind w:left="709"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Referentes a fraccionamientos,</w:t>
      </w:r>
      <w:r w:rsidR="00F77C28" w:rsidRPr="001210BF">
        <w:rPr>
          <w:rFonts w:ascii="Century Gothic" w:eastAsia="Arial Unicode MS" w:hAnsi="Century Gothic" w:cs="Arial"/>
          <w:sz w:val="24"/>
          <w:szCs w:val="24"/>
          <w:lang w:val="es-MX"/>
        </w:rPr>
        <w:t xml:space="preserve"> edificaciones y conjuntos urbanos, independientemente de su régimen de propiedad</w:t>
      </w:r>
      <w:r w:rsidR="00AE78A5" w:rsidRPr="001210BF">
        <w:rPr>
          <w:rFonts w:ascii="Century Gothic" w:eastAsia="Arial Unicode MS" w:hAnsi="Century Gothic" w:cs="Arial"/>
          <w:sz w:val="24"/>
          <w:szCs w:val="24"/>
          <w:lang w:val="es-MX"/>
        </w:rPr>
        <w:t>.</w:t>
      </w:r>
    </w:p>
    <w:p w14:paraId="078F044B" w14:textId="77777777" w:rsidR="00C91813" w:rsidRPr="001210BF" w:rsidRDefault="00C91813" w:rsidP="006928A8">
      <w:pPr>
        <w:pStyle w:val="Prrafodelista"/>
        <w:spacing w:line="360" w:lineRule="auto"/>
        <w:rPr>
          <w:rFonts w:ascii="Century Gothic" w:eastAsia="Arial Unicode MS" w:hAnsi="Century Gothic" w:cs="Arial"/>
          <w:lang w:val="es-MX"/>
        </w:rPr>
      </w:pPr>
    </w:p>
    <w:p w14:paraId="14A478CE" w14:textId="77777777" w:rsidR="00D600E0" w:rsidRPr="00D600E0" w:rsidRDefault="00D600E0" w:rsidP="00D600E0">
      <w:pPr>
        <w:numPr>
          <w:ilvl w:val="0"/>
          <w:numId w:val="101"/>
        </w:numPr>
        <w:spacing w:after="0" w:line="360" w:lineRule="auto"/>
        <w:ind w:left="709" w:hanging="578"/>
        <w:jc w:val="both"/>
        <w:rPr>
          <w:rFonts w:ascii="Century Gothic" w:eastAsia="Arial Unicode MS" w:hAnsi="Century Gothic" w:cs="Arial"/>
          <w:iCs/>
          <w:sz w:val="24"/>
          <w:szCs w:val="24"/>
          <w:lang w:val="es-ES"/>
        </w:rPr>
      </w:pPr>
      <w:r w:rsidRPr="00D600E0">
        <w:rPr>
          <w:rFonts w:ascii="Century Gothic" w:eastAsia="Arial Unicode MS" w:hAnsi="Century Gothic" w:cs="Arial"/>
          <w:iCs/>
          <w:sz w:val="24"/>
          <w:szCs w:val="24"/>
          <w:lang w:val="es-ES"/>
        </w:rPr>
        <w:t>Referentes a estaciones de servicio denominadas gasolineras, en las que se expenda gasolina o diésel.</w:t>
      </w:r>
    </w:p>
    <w:p w14:paraId="04BB3C39" w14:textId="77777777" w:rsidR="00AE78A5" w:rsidRPr="00D600E0" w:rsidRDefault="00AE78A5" w:rsidP="00D600E0">
      <w:pPr>
        <w:spacing w:after="0" w:line="360" w:lineRule="auto"/>
        <w:ind w:left="709"/>
        <w:jc w:val="both"/>
        <w:rPr>
          <w:rFonts w:ascii="Century Gothic" w:eastAsia="Arial Unicode MS" w:hAnsi="Century Gothic" w:cs="Arial"/>
          <w:sz w:val="24"/>
          <w:szCs w:val="24"/>
          <w:lang w:val="es-MX"/>
        </w:rPr>
      </w:pPr>
    </w:p>
    <w:p w14:paraId="1E0211D4" w14:textId="77777777" w:rsidR="00CC6176" w:rsidRPr="001210BF" w:rsidRDefault="00CC6176" w:rsidP="006928A8">
      <w:pPr>
        <w:numPr>
          <w:ilvl w:val="0"/>
          <w:numId w:val="101"/>
        </w:numPr>
        <w:spacing w:after="0" w:line="360" w:lineRule="auto"/>
        <w:ind w:left="709" w:hanging="578"/>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t>Las que se encuentren previamente determinadas por la autoridad municipal competente.</w:t>
      </w:r>
    </w:p>
    <w:p w14:paraId="5072B18E" w14:textId="77777777" w:rsidR="00C91813" w:rsidRPr="001210BF" w:rsidRDefault="00C91813" w:rsidP="006928A8">
      <w:pPr>
        <w:pStyle w:val="Prrafodelista"/>
        <w:spacing w:line="360" w:lineRule="auto"/>
        <w:rPr>
          <w:rFonts w:ascii="Century Gothic" w:eastAsia="Arial Unicode MS" w:hAnsi="Century Gothic" w:cs="Arial"/>
          <w:lang w:val="es-MX"/>
        </w:rPr>
      </w:pPr>
    </w:p>
    <w:p w14:paraId="5B126F9F" w14:textId="77777777" w:rsidR="005D1F68" w:rsidRPr="001210BF" w:rsidRDefault="005D1F68"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Uso de suelo en estaciones de servicio denominadas gasolineras</w:t>
      </w:r>
    </w:p>
    <w:p w14:paraId="6D511B33" w14:textId="77777777" w:rsidR="00D600E0" w:rsidRPr="00D600E0" w:rsidRDefault="00C91813" w:rsidP="00D600E0">
      <w:pPr>
        <w:spacing w:after="0" w:line="360" w:lineRule="auto"/>
        <w:jc w:val="both"/>
        <w:rPr>
          <w:rFonts w:ascii="Century Gothic" w:eastAsia="Arial Unicode MS" w:hAnsi="Century Gothic" w:cs="Arial"/>
          <w:iCs/>
          <w:sz w:val="24"/>
          <w:szCs w:val="24"/>
          <w:lang w:val="es-ES"/>
        </w:rPr>
      </w:pPr>
      <w:r w:rsidRPr="001210BF">
        <w:rPr>
          <w:rFonts w:ascii="Century Gothic" w:eastAsia="Arial Unicode MS" w:hAnsi="Century Gothic" w:cs="Arial"/>
          <w:b/>
          <w:sz w:val="24"/>
          <w:szCs w:val="24"/>
          <w:lang w:val="es-MX"/>
        </w:rPr>
        <w:t xml:space="preserve">Artículo </w:t>
      </w:r>
      <w:r w:rsidR="006C1B78" w:rsidRPr="001210BF">
        <w:rPr>
          <w:rFonts w:ascii="Century Gothic" w:eastAsia="Arial Unicode MS" w:hAnsi="Century Gothic" w:cs="Arial"/>
          <w:b/>
          <w:sz w:val="24"/>
          <w:szCs w:val="24"/>
          <w:lang w:val="es-MX"/>
        </w:rPr>
        <w:t>218</w:t>
      </w:r>
      <w:r w:rsidR="006A371C" w:rsidRPr="001210BF">
        <w:rPr>
          <w:rFonts w:ascii="Century Gothic" w:eastAsia="Arial Unicode MS" w:hAnsi="Century Gothic" w:cs="Arial"/>
          <w:b/>
          <w:sz w:val="24"/>
          <w:szCs w:val="24"/>
          <w:lang w:val="es-MX"/>
        </w:rPr>
        <w:t>.</w:t>
      </w:r>
      <w:r w:rsidRPr="001210BF">
        <w:rPr>
          <w:rFonts w:ascii="Century Gothic" w:eastAsia="Arial Unicode MS" w:hAnsi="Century Gothic" w:cs="Arial"/>
          <w:b/>
          <w:sz w:val="24"/>
          <w:szCs w:val="24"/>
          <w:lang w:val="es-MX"/>
        </w:rPr>
        <w:t xml:space="preserve"> </w:t>
      </w:r>
      <w:r w:rsidR="00D600E0">
        <w:rPr>
          <w:rFonts w:ascii="Century Gothic" w:eastAsia="Arial Unicode MS" w:hAnsi="Century Gothic" w:cs="Arial"/>
          <w:sz w:val="24"/>
          <w:szCs w:val="24"/>
          <w:lang w:val="es-MX"/>
        </w:rPr>
        <w:t xml:space="preserve">Con </w:t>
      </w:r>
      <w:r w:rsidR="00D600E0" w:rsidRPr="00D600E0">
        <w:rPr>
          <w:rFonts w:ascii="Century Gothic" w:eastAsia="Arial Unicode MS" w:hAnsi="Century Gothic" w:cs="Arial"/>
          <w:iCs/>
          <w:sz w:val="24"/>
          <w:szCs w:val="24"/>
          <w:lang w:val="es-ES"/>
        </w:rPr>
        <w:t>el objeto de planear, organizar</w:t>
      </w:r>
      <w:r w:rsidR="00D600E0" w:rsidRPr="00D600E0">
        <w:rPr>
          <w:rFonts w:ascii="Century Gothic" w:eastAsia="Arial Unicode MS" w:hAnsi="Century Gothic" w:cs="Arial"/>
          <w:sz w:val="24"/>
          <w:szCs w:val="24"/>
          <w:lang w:val="es-ES"/>
        </w:rPr>
        <w:t xml:space="preserve">, </w:t>
      </w:r>
      <w:r w:rsidR="00D600E0" w:rsidRPr="00D600E0">
        <w:rPr>
          <w:rFonts w:ascii="Century Gothic" w:eastAsia="Arial Unicode MS" w:hAnsi="Century Gothic" w:cs="Arial"/>
          <w:iCs/>
          <w:sz w:val="24"/>
          <w:szCs w:val="24"/>
          <w:lang w:val="es-ES"/>
        </w:rPr>
        <w:t xml:space="preserve">controlar, vigilar y regular ordenadamente la utilización del suelo en los centros de población, así como prevenir los riesgos a la población y garantizar la seguridad del entorno urbano, en el </w:t>
      </w:r>
      <w:r w:rsidR="00D600E0" w:rsidRPr="00D600E0">
        <w:rPr>
          <w:rFonts w:ascii="Century Gothic" w:eastAsia="Arial Unicode MS" w:hAnsi="Century Gothic" w:cs="Arial"/>
          <w:iCs/>
          <w:sz w:val="24"/>
          <w:szCs w:val="24"/>
          <w:lang w:val="es-MX"/>
        </w:rPr>
        <w:t>otorgamiento de las licencias de uso de suelo para estaciones de servicio denominadas gasolineras, además de cumplir con la legislación federal, esta Ley y la regulación municipal, se deberán reunir los siguientes requisitos:</w:t>
      </w:r>
    </w:p>
    <w:p w14:paraId="5B8D57B5" w14:textId="77777777" w:rsidR="00D600E0" w:rsidRPr="00D600E0" w:rsidRDefault="00D600E0" w:rsidP="00D600E0">
      <w:pPr>
        <w:spacing w:after="0" w:line="360" w:lineRule="auto"/>
        <w:jc w:val="both"/>
        <w:rPr>
          <w:rFonts w:ascii="Century Gothic" w:eastAsia="Arial Unicode MS" w:hAnsi="Century Gothic" w:cs="Arial"/>
          <w:iCs/>
          <w:sz w:val="24"/>
          <w:szCs w:val="24"/>
          <w:lang w:val="es-ES"/>
        </w:rPr>
      </w:pPr>
    </w:p>
    <w:p w14:paraId="586A8F0C"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Los predios deberán estar localizados sobre accesos a carreteras, autopistas, libramientos, vías primarias o principales, colectoras, y ser compatibles con el instrumento de planeación de que se trate.</w:t>
      </w:r>
    </w:p>
    <w:p w14:paraId="0AFEA677"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6644D44E"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El predio deberá ubicarse a una distancia mínima de resguardo de 30 metros radiales respecto de cualquier inmueble de tipo habitacional.</w:t>
      </w:r>
    </w:p>
    <w:p w14:paraId="7991B390"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65A2857C"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lastRenderedPageBreak/>
        <w:t>El predio deberá ubicarse a una distancia mínima de resguardo de 200 metros radiales de lugares de concentración de personas, tales como escuelas, hospitales, guarderías, estadios, mercados, cines, teatros, templos, auditorios, entre otros.</w:t>
      </w:r>
    </w:p>
    <w:p w14:paraId="26E7CEB9"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25F25F88"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Los predios se ubicarán a una distancia radial mínima de 1,200 metros, respecto de otra gasolinera</w:t>
      </w:r>
      <w:r w:rsidRPr="00D600E0">
        <w:rPr>
          <w:rFonts w:ascii="Century Gothic" w:eastAsia="Arial Unicode MS" w:hAnsi="Century Gothic" w:cs="Arial"/>
          <w:iCs/>
          <w:sz w:val="24"/>
          <w:szCs w:val="24"/>
          <w:lang w:val="es-ES"/>
        </w:rPr>
        <w:t>, en las que se expenda gasolina o diésel.</w:t>
      </w:r>
    </w:p>
    <w:p w14:paraId="5E47B374"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7FBC5B2E"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 xml:space="preserve">El predio deberá ubicarse a una distancia mínima de resguardo de 150 metros radiales respecto de plantas de almacenamiento de gas licuado de petróleo y de aquellos centros de despacho a sistemas de carburación automotor e industrias de alto riesgo que empleen productos químicos, soldadura, fundición, fuego, entre otros, así como del comercio que emplee gas con sistema estacionario con capacidad de almacenamiento de 500 litros o más. </w:t>
      </w:r>
    </w:p>
    <w:p w14:paraId="7802DF15"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21350DB6"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El predio deberá ubicarse a una distancia mínima de resguardo de 30 metros radiales respecto de líneas eléctricas de alta tensión, de los ejes de las vías férreas, así como de los ductos que transporten cualquier derivado del petróleo, incluyendo, entre otros, los ramales, ductos y/o tubería por medio de los cuales se transporta el gas natural.</w:t>
      </w:r>
    </w:p>
    <w:p w14:paraId="0B5BB3F2" w14:textId="77777777" w:rsidR="00D600E0" w:rsidRPr="00D600E0" w:rsidRDefault="00D600E0" w:rsidP="00D600E0">
      <w:pPr>
        <w:spacing w:after="0" w:line="360" w:lineRule="auto"/>
        <w:jc w:val="both"/>
        <w:rPr>
          <w:rFonts w:ascii="Century Gothic" w:eastAsia="Arial Unicode MS" w:hAnsi="Century Gothic" w:cs="Arial"/>
          <w:iCs/>
          <w:sz w:val="24"/>
          <w:szCs w:val="24"/>
          <w:lang w:val="es-ES"/>
        </w:rPr>
      </w:pPr>
    </w:p>
    <w:p w14:paraId="58130090" w14:textId="77777777" w:rsidR="00D600E0" w:rsidRPr="00D600E0" w:rsidRDefault="00D600E0" w:rsidP="00D600E0">
      <w:pPr>
        <w:spacing w:after="0" w:line="360" w:lineRule="auto"/>
        <w:jc w:val="both"/>
        <w:rPr>
          <w:rFonts w:ascii="Century Gothic" w:eastAsia="Arial Unicode MS" w:hAnsi="Century Gothic" w:cs="Arial"/>
          <w:iCs/>
          <w:sz w:val="24"/>
          <w:szCs w:val="24"/>
          <w:lang w:val="es-ES"/>
        </w:rPr>
      </w:pPr>
      <w:r w:rsidRPr="00D600E0">
        <w:rPr>
          <w:rFonts w:ascii="Century Gothic" w:eastAsia="Arial Unicode MS" w:hAnsi="Century Gothic" w:cs="Arial"/>
          <w:iCs/>
          <w:sz w:val="24"/>
          <w:szCs w:val="24"/>
          <w:lang w:val="es-ES"/>
        </w:rPr>
        <w:lastRenderedPageBreak/>
        <w:t>Los municipios podrán establecer en sus reglamentos e instrumentos de planeación correspondientes, las bases, parámetros y distancias mínimas respecto de elementos externos, a las que se sujetará el otorgamiento de licencias de uso de suelo para estos establecimientos, tomando en cuenta como mínimo, lo establecido por el presente artículo.</w:t>
      </w:r>
    </w:p>
    <w:p w14:paraId="6C09703F" w14:textId="77777777" w:rsidR="00AE78A5" w:rsidRPr="001210BF" w:rsidRDefault="00AE78A5" w:rsidP="006928A8">
      <w:pPr>
        <w:spacing w:after="0" w:line="360" w:lineRule="auto"/>
        <w:jc w:val="both"/>
        <w:rPr>
          <w:rFonts w:ascii="Century Gothic" w:eastAsia="Arial Unicode MS" w:hAnsi="Century Gothic" w:cs="Arial"/>
          <w:sz w:val="24"/>
          <w:szCs w:val="24"/>
          <w:lang w:val="es-MX"/>
        </w:rPr>
      </w:pPr>
    </w:p>
    <w:p w14:paraId="41241C38"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Requerimiento de Dictamen de </w:t>
      </w:r>
      <w:r w:rsidRPr="001210BF">
        <w:rPr>
          <w:rFonts w:ascii="Century Gothic" w:eastAsia="Calibri" w:hAnsi="Century Gothic" w:cs="Arial"/>
          <w:sz w:val="24"/>
          <w:lang w:val="es-MX"/>
        </w:rPr>
        <w:t>Impacto Territorial y Urbano</w:t>
      </w:r>
    </w:p>
    <w:p w14:paraId="215B6996"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9</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autorización en materia de </w:t>
      </w:r>
      <w:r w:rsidR="00CC6176" w:rsidRPr="001210BF">
        <w:rPr>
          <w:rFonts w:ascii="Century Gothic" w:eastAsia="Calibri" w:hAnsi="Century Gothic" w:cs="Arial"/>
          <w:sz w:val="24"/>
          <w:szCs w:val="24"/>
          <w:lang w:val="es-MX"/>
        </w:rPr>
        <w:t xml:space="preserve">Impacto Territorial y Urbano </w:t>
      </w:r>
      <w:r w:rsidR="00CC6176" w:rsidRPr="001210BF">
        <w:rPr>
          <w:rFonts w:ascii="Century Gothic" w:hAnsi="Century Gothic" w:cs="Arial"/>
          <w:sz w:val="24"/>
          <w:szCs w:val="24"/>
          <w:lang w:val="es-MX"/>
        </w:rPr>
        <w:t xml:space="preserve">que expida la Secretaría y las relativas a las acciones urbanísticas a cargo de los municipios, son actos administrativos independientes que deberán cubrir los interesados en los términos de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La emisión de una autorización no es condición necesaria ni suficiente para la expedición favorable de otra. Dichas autoridades podrán celebrar acuerdos de coordinación para el mejor desahogo de los procedimientos.</w:t>
      </w:r>
    </w:p>
    <w:p w14:paraId="4AEE5FC8" w14:textId="77777777" w:rsidR="00AE78A5" w:rsidRPr="001210BF" w:rsidRDefault="00AE78A5" w:rsidP="006928A8">
      <w:pPr>
        <w:spacing w:after="0" w:line="360" w:lineRule="auto"/>
        <w:jc w:val="both"/>
        <w:rPr>
          <w:rFonts w:ascii="Century Gothic" w:hAnsi="Century Gothic" w:cs="Arial"/>
          <w:sz w:val="24"/>
          <w:szCs w:val="24"/>
          <w:lang w:val="es-MX"/>
        </w:rPr>
      </w:pPr>
    </w:p>
    <w:p w14:paraId="35DD4FA7"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Contenidos de las licencias de usos del s</w:t>
      </w:r>
      <w:r w:rsidR="00CC6176" w:rsidRPr="001210BF">
        <w:rPr>
          <w:rFonts w:ascii="Century Gothic" w:hAnsi="Century Gothic" w:cs="Arial"/>
          <w:sz w:val="24"/>
          <w:lang w:val="es-MX"/>
        </w:rPr>
        <w:t>uelo</w:t>
      </w:r>
    </w:p>
    <w:p w14:paraId="064584E6"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20</w:t>
      </w:r>
      <w:r w:rsidR="00AC62C8"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municipios</w:t>
      </w:r>
      <w:r w:rsidR="006A371C"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al otorgar las </w:t>
      </w:r>
      <w:r w:rsidR="00AE78A5" w:rsidRPr="001210BF">
        <w:rPr>
          <w:rFonts w:ascii="Century Gothic" w:hAnsi="Century Gothic" w:cs="Arial"/>
          <w:sz w:val="24"/>
          <w:szCs w:val="24"/>
          <w:lang w:val="es-MX"/>
        </w:rPr>
        <w:t>licencias de uso del suelo a las personas propietaria</w:t>
      </w:r>
      <w:r w:rsidRPr="001210BF">
        <w:rPr>
          <w:rFonts w:ascii="Century Gothic" w:hAnsi="Century Gothic" w:cs="Arial"/>
          <w:sz w:val="24"/>
          <w:szCs w:val="24"/>
          <w:lang w:val="es-MX"/>
        </w:rPr>
        <w:t>s de inmuebles, deberán fijar el trazo, niveles, alineamiento, densidad e intensidad de uso y requerimientos de cajones de estacionamiento y demás obras o condiciones complementarias que se requieran para el buen funcionamiento de la acción urbana.</w:t>
      </w:r>
    </w:p>
    <w:p w14:paraId="34082D1E" w14:textId="77777777" w:rsidR="00AE78A5" w:rsidRPr="001210BF" w:rsidRDefault="00AE78A5" w:rsidP="006928A8">
      <w:pPr>
        <w:spacing w:after="0" w:line="360" w:lineRule="auto"/>
        <w:jc w:val="both"/>
        <w:rPr>
          <w:rFonts w:ascii="Century Gothic" w:hAnsi="Century Gothic" w:cs="Arial"/>
          <w:sz w:val="24"/>
          <w:szCs w:val="24"/>
          <w:lang w:val="es-MX"/>
        </w:rPr>
      </w:pPr>
    </w:p>
    <w:p w14:paraId="38B7AF44"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Los usos y destinos condicionados son aquellos establecidos por los planes previstos en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que por su importancia, impacto o dimensiones urbanas requieren de un tratamiento especial.</w:t>
      </w:r>
    </w:p>
    <w:p w14:paraId="79CB9599" w14:textId="77777777" w:rsidR="00FF7C05" w:rsidRPr="0021525E" w:rsidRDefault="00FF7C05" w:rsidP="006928A8">
      <w:pPr>
        <w:spacing w:after="0" w:line="360" w:lineRule="auto"/>
        <w:jc w:val="both"/>
        <w:rPr>
          <w:rFonts w:ascii="Century Gothic" w:hAnsi="Century Gothic" w:cs="Arial"/>
          <w:lang w:val="es-MX"/>
        </w:rPr>
      </w:pPr>
    </w:p>
    <w:p w14:paraId="1236FCE1"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condiciones o requisitos que establezcan las licencias de uso del suelo, con apego al plan de desarrollo urbano aplicable, podrán ser económicos, ambientales o funcionales y referirse indistintamente entre otros a los aspectos de vialidad, transportes, infraestructura, uso, funcionamiento y servicios, debiendo darles cumplimiento previo al otorgamiento de la licencia de construcción o funcionamiento.</w:t>
      </w:r>
    </w:p>
    <w:p w14:paraId="62900599" w14:textId="77777777" w:rsidR="00AE78A5" w:rsidRPr="0021525E" w:rsidRDefault="00AE78A5" w:rsidP="006928A8">
      <w:pPr>
        <w:spacing w:after="0" w:line="360" w:lineRule="auto"/>
        <w:jc w:val="both"/>
        <w:rPr>
          <w:rFonts w:ascii="Century Gothic" w:hAnsi="Century Gothic" w:cs="Arial"/>
          <w:lang w:val="es-MX"/>
        </w:rPr>
      </w:pPr>
    </w:p>
    <w:p w14:paraId="4A33B1D2"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Responsabilidades en</w:t>
      </w:r>
      <w:r w:rsidR="00F23EBC" w:rsidRPr="001210BF">
        <w:rPr>
          <w:rFonts w:ascii="Century Gothic" w:hAnsi="Century Gothic" w:cs="Arial"/>
          <w:sz w:val="24"/>
          <w:lang w:val="es-MX"/>
        </w:rPr>
        <w:t xml:space="preserve"> la gestión de a</w:t>
      </w:r>
      <w:r w:rsidRPr="001210BF">
        <w:rPr>
          <w:rFonts w:ascii="Century Gothic" w:hAnsi="Century Gothic" w:cs="Arial"/>
          <w:sz w:val="24"/>
          <w:lang w:val="es-MX"/>
        </w:rPr>
        <w:t>utorizaciones</w:t>
      </w:r>
    </w:p>
    <w:p w14:paraId="3C39AD11"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21</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Quienes formulen solicitudes o realicen gestiones en asuntos relativos al desarrollo urbano, lo harán en el ejercicio de sus legítimos derechos y bajo protesta de decir verdad ante autoridad distinta a la judicial. Será a su cargo y responsabilidad la autenticidad, validez, calidad, contenido, cálculos y especificaciones que contengan los estudios, peritajes, memorias, responsivas, planos y demás documentos que presenten ante las autoridades estatales o municipales.</w:t>
      </w:r>
    </w:p>
    <w:p w14:paraId="0BB12E9C" w14:textId="77777777" w:rsidR="00AE78A5" w:rsidRPr="0021525E" w:rsidRDefault="00AE78A5" w:rsidP="006928A8">
      <w:pPr>
        <w:spacing w:after="0" w:line="360" w:lineRule="auto"/>
        <w:jc w:val="both"/>
        <w:rPr>
          <w:rFonts w:ascii="Century Gothic" w:hAnsi="Century Gothic" w:cs="Arial"/>
          <w:lang w:val="es-MX"/>
        </w:rPr>
      </w:pPr>
    </w:p>
    <w:p w14:paraId="2755CA73" w14:textId="6F0D3094"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autoridades estatales y municipales, al emitir las autorizaciones, licencias y demás actos de autoridad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serán responsables de que las solicitudes y expedientes respectivos integren la documentación </w:t>
      </w:r>
      <w:r w:rsidRPr="001210BF">
        <w:rPr>
          <w:rFonts w:ascii="Century Gothic" w:hAnsi="Century Gothic" w:cs="Arial"/>
          <w:sz w:val="24"/>
          <w:szCs w:val="24"/>
          <w:lang w:val="es-MX"/>
        </w:rPr>
        <w:lastRenderedPageBreak/>
        <w:t xml:space="preserve">respectiva y cumplan con los requisitos que establece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s</w:t>
      </w:r>
      <w:r w:rsidR="0029087C">
        <w:rPr>
          <w:rFonts w:ascii="Century Gothic" w:hAnsi="Century Gothic" w:cs="Arial"/>
          <w:sz w:val="24"/>
          <w:szCs w:val="24"/>
          <w:lang w:val="es-MX"/>
        </w:rPr>
        <w:t>us disposiciones reglamentarias;</w:t>
      </w:r>
      <w:r w:rsidRPr="001210BF">
        <w:rPr>
          <w:rFonts w:ascii="Century Gothic" w:hAnsi="Century Gothic" w:cs="Arial"/>
          <w:sz w:val="24"/>
          <w:szCs w:val="24"/>
          <w:lang w:val="es-MX"/>
        </w:rPr>
        <w:t xml:space="preserve"> en ningún caso responderán por la calidad, veracidad o validez de los cálculos, peritajes o especificaciones que les sean presentados.</w:t>
      </w:r>
    </w:p>
    <w:p w14:paraId="214464F6" w14:textId="77777777" w:rsidR="00AE78A5" w:rsidRPr="0021525E" w:rsidRDefault="00AE78A5" w:rsidP="006928A8">
      <w:pPr>
        <w:spacing w:after="0" w:line="360" w:lineRule="auto"/>
        <w:jc w:val="both"/>
        <w:rPr>
          <w:rFonts w:ascii="Century Gothic" w:hAnsi="Century Gothic" w:cs="Arial"/>
          <w:lang w:val="es-MX"/>
        </w:rPr>
      </w:pPr>
    </w:p>
    <w:p w14:paraId="57E1FA45" w14:textId="680D9D9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otorgamiento de las autorizaciones, licencias y demás actos de autoridad de conformidad con esta </w:t>
      </w:r>
      <w:r w:rsidR="00A40A93" w:rsidRPr="001210BF">
        <w:rPr>
          <w:rFonts w:ascii="Century Gothic" w:hAnsi="Century Gothic" w:cs="Arial"/>
          <w:sz w:val="24"/>
          <w:szCs w:val="24"/>
          <w:lang w:val="es-MX"/>
        </w:rPr>
        <w:t>Ley</w:t>
      </w:r>
      <w:r w:rsidR="0029087C">
        <w:rPr>
          <w:rFonts w:ascii="Century Gothic" w:hAnsi="Century Gothic" w:cs="Arial"/>
          <w:sz w:val="24"/>
          <w:szCs w:val="24"/>
          <w:lang w:val="es-MX"/>
        </w:rPr>
        <w:t>,</w:t>
      </w:r>
      <w:r w:rsidRPr="001210BF">
        <w:rPr>
          <w:rFonts w:ascii="Century Gothic" w:hAnsi="Century Gothic" w:cs="Arial"/>
          <w:sz w:val="24"/>
          <w:szCs w:val="24"/>
          <w:lang w:val="es-MX"/>
        </w:rPr>
        <w:t xml:space="preserve"> no impide ni condiciona el ejercicio de las facultades de verificación a cargo de las autoridades competentes.</w:t>
      </w:r>
    </w:p>
    <w:p w14:paraId="134B1F28" w14:textId="77777777" w:rsidR="00AE78A5" w:rsidRPr="0021525E" w:rsidRDefault="00AE78A5" w:rsidP="006928A8">
      <w:pPr>
        <w:spacing w:after="0" w:line="360" w:lineRule="auto"/>
        <w:jc w:val="both"/>
        <w:rPr>
          <w:rFonts w:ascii="Century Gothic" w:hAnsi="Century Gothic" w:cs="Arial"/>
          <w:lang w:val="es-MX"/>
        </w:rPr>
      </w:pPr>
    </w:p>
    <w:p w14:paraId="43F6FF33"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autorizaciones, licencias y demás actos de autoridad emitidos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no prejuzgan sobre los derechos de propiedad, gravámenes, servidumbres o cualquier otro derecho de terceros.</w:t>
      </w:r>
    </w:p>
    <w:p w14:paraId="75A90DCF" w14:textId="77777777" w:rsidR="00CC6176" w:rsidRPr="0021525E" w:rsidRDefault="00CC6176" w:rsidP="006928A8">
      <w:pPr>
        <w:spacing w:after="0" w:line="360" w:lineRule="auto"/>
        <w:jc w:val="both"/>
        <w:rPr>
          <w:rFonts w:ascii="Century Gothic" w:eastAsia="Times New Roman" w:hAnsi="Century Gothic" w:cs="Arial"/>
          <w:strike/>
          <w:lang w:val="es-MX" w:eastAsia="es-ES"/>
        </w:rPr>
      </w:pPr>
    </w:p>
    <w:p w14:paraId="7183A692"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Principios en la gestión de a</w:t>
      </w:r>
      <w:r w:rsidR="00CC6176" w:rsidRPr="001210BF">
        <w:rPr>
          <w:rFonts w:ascii="Century Gothic" w:hAnsi="Century Gothic" w:cs="Arial"/>
          <w:sz w:val="24"/>
          <w:lang w:val="es-MX"/>
        </w:rPr>
        <w:t>utorizaciones</w:t>
      </w:r>
    </w:p>
    <w:p w14:paraId="629A304A"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22</w:t>
      </w:r>
      <w:r w:rsidR="00CC6176"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CC6176" w:rsidRPr="001210BF">
        <w:rPr>
          <w:rFonts w:ascii="Century Gothic" w:hAnsi="Century Gothic" w:cs="Arial"/>
          <w:sz w:val="24"/>
          <w:szCs w:val="24"/>
          <w:lang w:val="es-MX"/>
        </w:rPr>
        <w:t xml:space="preserve">Las autoridades competentes en la aplicación de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xml:space="preserve"> y para la expedición de las licencias y autorizaciones a que se refiere la misma, actuarán con arreglo a los principios de economía, celeridad, eficacia, legalidad, </w:t>
      </w:r>
      <w:r w:rsidR="00CB366D" w:rsidRPr="001210BF">
        <w:rPr>
          <w:rFonts w:ascii="Century Gothic" w:hAnsi="Century Gothic" w:cs="Arial"/>
          <w:sz w:val="24"/>
          <w:szCs w:val="24"/>
          <w:lang w:val="es-MX"/>
        </w:rPr>
        <w:t xml:space="preserve">transparencia, </w:t>
      </w:r>
      <w:r w:rsidR="007F5E10" w:rsidRPr="001210BF">
        <w:rPr>
          <w:rFonts w:ascii="Century Gothic" w:hAnsi="Century Gothic" w:cs="Arial"/>
          <w:sz w:val="24"/>
          <w:szCs w:val="24"/>
          <w:lang w:val="es-MX"/>
        </w:rPr>
        <w:t xml:space="preserve">máxima </w:t>
      </w:r>
      <w:r w:rsidR="00CC6176" w:rsidRPr="001210BF">
        <w:rPr>
          <w:rFonts w:ascii="Century Gothic" w:hAnsi="Century Gothic" w:cs="Arial"/>
          <w:sz w:val="24"/>
          <w:szCs w:val="24"/>
          <w:lang w:val="es-MX"/>
        </w:rPr>
        <w:t>publicidad y buena fe.</w:t>
      </w:r>
    </w:p>
    <w:p w14:paraId="503B6D75" w14:textId="77777777" w:rsidR="00D20ABE" w:rsidRPr="0021525E" w:rsidRDefault="00D20ABE" w:rsidP="006928A8">
      <w:pPr>
        <w:spacing w:after="0" w:line="360" w:lineRule="auto"/>
        <w:jc w:val="both"/>
        <w:rPr>
          <w:rFonts w:ascii="Century Gothic" w:hAnsi="Century Gothic" w:cs="Arial"/>
          <w:lang w:val="es-MX"/>
        </w:rPr>
      </w:pPr>
    </w:p>
    <w:p w14:paraId="12E314E6"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Requisitos y condiciones para las autorizaciones para las acciones u</w:t>
      </w:r>
      <w:r w:rsidR="00CC6176" w:rsidRPr="001210BF">
        <w:rPr>
          <w:rFonts w:ascii="Century Gothic" w:hAnsi="Century Gothic" w:cs="Arial"/>
          <w:sz w:val="24"/>
          <w:lang w:val="es-MX"/>
        </w:rPr>
        <w:t>rbanísticas</w:t>
      </w:r>
    </w:p>
    <w:p w14:paraId="2CA5648B"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3</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Las autorizaciones, constancias, licencias o permisos de uso del suelo, construcción, fraccionamiento, subdivisión, fusión, </w:t>
      </w:r>
      <w:proofErr w:type="spellStart"/>
      <w:r w:rsidR="00CC6176" w:rsidRPr="001210BF">
        <w:rPr>
          <w:rFonts w:ascii="Century Gothic" w:hAnsi="Century Gothic" w:cs="Arial"/>
          <w:sz w:val="24"/>
          <w:szCs w:val="24"/>
          <w:lang w:val="es-MX"/>
        </w:rPr>
        <w:t>relotificación</w:t>
      </w:r>
      <w:proofErr w:type="spellEnd"/>
      <w:r w:rsidR="00CC6176" w:rsidRPr="001210BF">
        <w:rPr>
          <w:rFonts w:ascii="Century Gothic" w:hAnsi="Century Gothic" w:cs="Arial"/>
          <w:sz w:val="24"/>
          <w:szCs w:val="24"/>
          <w:lang w:val="es-MX"/>
        </w:rPr>
        <w:t xml:space="preserve">, </w:t>
      </w:r>
      <w:r w:rsidR="00CC6176" w:rsidRPr="001210BF">
        <w:rPr>
          <w:rFonts w:ascii="Century Gothic" w:hAnsi="Century Gothic" w:cs="Arial"/>
          <w:sz w:val="24"/>
          <w:szCs w:val="24"/>
          <w:lang w:val="es-MX"/>
        </w:rPr>
        <w:lastRenderedPageBreak/>
        <w:t xml:space="preserve">condominio, conjunto urbano y para cualquier otra acción urbanística se ajustarán a las disposiciones municipales que se dicten con arreglo a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sujetándose a lo siguiente:</w:t>
      </w:r>
    </w:p>
    <w:p w14:paraId="600EE9AF" w14:textId="77777777" w:rsidR="00D20ABE" w:rsidRPr="001210BF" w:rsidRDefault="00D20ABE" w:rsidP="006928A8">
      <w:pPr>
        <w:spacing w:after="0" w:line="360" w:lineRule="auto"/>
        <w:jc w:val="both"/>
        <w:rPr>
          <w:rFonts w:ascii="Century Gothic" w:hAnsi="Century Gothic" w:cs="Arial"/>
          <w:sz w:val="24"/>
          <w:szCs w:val="24"/>
          <w:lang w:val="es-MX"/>
        </w:rPr>
      </w:pPr>
    </w:p>
    <w:p w14:paraId="3727B977"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Los municipios deberán hacer públicos todos los requisitos en forma escrita</w:t>
      </w:r>
      <w:r w:rsidR="00D20ABE" w:rsidRPr="001210BF">
        <w:rPr>
          <w:rFonts w:ascii="Century Gothic" w:hAnsi="Century Gothic" w:cs="Arial"/>
          <w:lang w:val="es-MX"/>
        </w:rPr>
        <w:t xml:space="preserve"> </w:t>
      </w:r>
      <w:r w:rsidRPr="001210BF">
        <w:rPr>
          <w:rFonts w:ascii="Century Gothic" w:hAnsi="Century Gothic" w:cs="Arial"/>
          <w:lang w:val="es-MX"/>
        </w:rPr>
        <w:t>y, cuando sea posible</w:t>
      </w:r>
      <w:r w:rsidR="00D20ABE" w:rsidRPr="001210BF">
        <w:rPr>
          <w:rFonts w:ascii="Century Gothic" w:hAnsi="Century Gothic" w:cs="Arial"/>
          <w:lang w:val="es-MX"/>
        </w:rPr>
        <w:t>,</w:t>
      </w:r>
      <w:r w:rsidRPr="001210BF">
        <w:rPr>
          <w:rFonts w:ascii="Century Gothic" w:hAnsi="Century Gothic" w:cs="Arial"/>
          <w:lang w:val="es-MX"/>
        </w:rPr>
        <w:t xml:space="preserve"> a través </w:t>
      </w:r>
      <w:r w:rsidR="00D20ABE" w:rsidRPr="001210BF">
        <w:rPr>
          <w:rFonts w:ascii="Century Gothic" w:hAnsi="Century Gothic" w:cs="Arial"/>
          <w:lang w:val="es-MX"/>
        </w:rPr>
        <w:t>de tecnologías de la información.</w:t>
      </w:r>
    </w:p>
    <w:p w14:paraId="0A02CA5F" w14:textId="77777777" w:rsidR="00D20ABE" w:rsidRPr="001210BF" w:rsidRDefault="00D20ABE" w:rsidP="006928A8">
      <w:pPr>
        <w:pStyle w:val="Prrafodelista"/>
        <w:spacing w:line="360" w:lineRule="auto"/>
        <w:contextualSpacing w:val="0"/>
        <w:jc w:val="both"/>
        <w:rPr>
          <w:rFonts w:ascii="Century Gothic" w:hAnsi="Century Gothic" w:cs="Arial"/>
          <w:lang w:val="es-MX"/>
        </w:rPr>
      </w:pPr>
    </w:p>
    <w:p w14:paraId="281A6492"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establecer el tiempo de respuesta máximo por parte de las autoridad</w:t>
      </w:r>
      <w:r w:rsidR="00D20ABE" w:rsidRPr="001210BF">
        <w:rPr>
          <w:rFonts w:ascii="Century Gothic" w:hAnsi="Century Gothic" w:cs="Arial"/>
          <w:lang w:val="es-MX"/>
        </w:rPr>
        <w:t>es a las diferentes solicitudes.</w:t>
      </w:r>
    </w:p>
    <w:p w14:paraId="17910883" w14:textId="77777777" w:rsidR="00D20ABE" w:rsidRPr="001210BF" w:rsidRDefault="00D20ABE" w:rsidP="006928A8">
      <w:pPr>
        <w:spacing w:after="0" w:line="360" w:lineRule="auto"/>
        <w:jc w:val="both"/>
        <w:rPr>
          <w:rFonts w:ascii="Century Gothic" w:hAnsi="Century Gothic" w:cs="Arial"/>
          <w:sz w:val="24"/>
          <w:szCs w:val="24"/>
          <w:lang w:val="es-MX"/>
        </w:rPr>
      </w:pPr>
    </w:p>
    <w:p w14:paraId="32004A67"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Las respuestas a las solicitudes deben s</w:t>
      </w:r>
      <w:r w:rsidR="00D20ABE" w:rsidRPr="001210BF">
        <w:rPr>
          <w:rFonts w:ascii="Century Gothic" w:hAnsi="Century Gothic" w:cs="Arial"/>
          <w:lang w:val="es-MX"/>
        </w:rPr>
        <w:t>er mediante acuerdo por escrito.</w:t>
      </w:r>
    </w:p>
    <w:p w14:paraId="50332FD4" w14:textId="77777777" w:rsidR="00D20ABE" w:rsidRPr="001210BF" w:rsidRDefault="00D20ABE" w:rsidP="006928A8">
      <w:pPr>
        <w:spacing w:after="0" w:line="360" w:lineRule="auto"/>
        <w:jc w:val="both"/>
        <w:rPr>
          <w:rFonts w:ascii="Century Gothic" w:hAnsi="Century Gothic" w:cs="Arial"/>
          <w:sz w:val="24"/>
          <w:szCs w:val="24"/>
          <w:lang w:val="es-MX"/>
        </w:rPr>
      </w:pPr>
    </w:p>
    <w:p w14:paraId="56BEACC2"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En los casos en que no proceda la autorización</w:t>
      </w:r>
      <w:r w:rsidR="00D20ABE" w:rsidRPr="001210BF">
        <w:rPr>
          <w:rFonts w:ascii="Century Gothic" w:hAnsi="Century Gothic" w:cs="Arial"/>
          <w:lang w:val="es-MX"/>
        </w:rPr>
        <w:t>,</w:t>
      </w:r>
      <w:r w:rsidRPr="001210BF">
        <w:rPr>
          <w:rFonts w:ascii="Century Gothic" w:hAnsi="Century Gothic" w:cs="Arial"/>
          <w:lang w:val="es-MX"/>
        </w:rPr>
        <w:t xml:space="preserve"> se deberá motivar y fundamentar en derecho las causas de la improce</w:t>
      </w:r>
      <w:r w:rsidR="00D20ABE" w:rsidRPr="001210BF">
        <w:rPr>
          <w:rFonts w:ascii="Century Gothic" w:hAnsi="Century Gothic" w:cs="Arial"/>
          <w:lang w:val="es-MX"/>
        </w:rPr>
        <w:t>dencia en el acuerdo respectivo.</w:t>
      </w:r>
    </w:p>
    <w:p w14:paraId="6BF67906" w14:textId="77777777" w:rsidR="00D20ABE" w:rsidRPr="001210BF" w:rsidRDefault="00D20ABE" w:rsidP="006928A8">
      <w:pPr>
        <w:spacing w:after="0" w:line="360" w:lineRule="auto"/>
        <w:jc w:val="both"/>
        <w:rPr>
          <w:rFonts w:ascii="Century Gothic" w:hAnsi="Century Gothic" w:cs="Arial"/>
          <w:sz w:val="24"/>
          <w:szCs w:val="24"/>
          <w:lang w:val="es-MX"/>
        </w:rPr>
      </w:pPr>
    </w:p>
    <w:p w14:paraId="698DC041" w14:textId="77777777" w:rsidR="00D20ABE"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considerar expresamente</w:t>
      </w:r>
      <w:r w:rsidR="006859FB" w:rsidRPr="001210BF">
        <w:rPr>
          <w:rFonts w:ascii="Century Gothic" w:hAnsi="Century Gothic" w:cs="Arial"/>
          <w:lang w:val="es-MX"/>
        </w:rPr>
        <w:t xml:space="preserve"> la regulación para </w:t>
      </w:r>
      <w:r w:rsidRPr="001210BF">
        <w:rPr>
          <w:rFonts w:ascii="Century Gothic" w:hAnsi="Century Gothic" w:cs="Arial"/>
          <w:lang w:val="es-MX"/>
        </w:rPr>
        <w:t xml:space="preserve">la aplicación de positivas y negativas fictas, </w:t>
      </w:r>
      <w:r w:rsidR="006859FB" w:rsidRPr="001210BF">
        <w:rPr>
          <w:rFonts w:ascii="Century Gothic" w:hAnsi="Century Gothic" w:cs="Arial"/>
          <w:lang w:val="es-MX"/>
        </w:rPr>
        <w:t>en</w:t>
      </w:r>
      <w:r w:rsidRPr="001210BF">
        <w:rPr>
          <w:rFonts w:ascii="Century Gothic" w:hAnsi="Century Gothic" w:cs="Arial"/>
          <w:lang w:val="es-MX"/>
        </w:rPr>
        <w:t xml:space="preserve"> los casos en que la autoridad sea omisa en el tiempo de resolución de las solicitudes, sin perjuicio de la responsabilidad que po</w:t>
      </w:r>
      <w:r w:rsidR="00D20ABE" w:rsidRPr="001210BF">
        <w:rPr>
          <w:rFonts w:ascii="Century Gothic" w:hAnsi="Century Gothic" w:cs="Arial"/>
          <w:lang w:val="es-MX"/>
        </w:rPr>
        <w:t>r esta omisión recaiga sobre las personas servidoras públicas.</w:t>
      </w:r>
    </w:p>
    <w:p w14:paraId="7E157F29"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19BC4A46"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Deberá definir los medios e instancias de impugnación administrativa y jud</w:t>
      </w:r>
      <w:r w:rsidR="00D20ABE" w:rsidRPr="001210BF">
        <w:rPr>
          <w:rFonts w:ascii="Century Gothic" w:hAnsi="Century Gothic" w:cs="Arial"/>
          <w:lang w:val="es-MX"/>
        </w:rPr>
        <w:t>icial que, en su caso, procedan.</w:t>
      </w:r>
    </w:p>
    <w:p w14:paraId="677A1500" w14:textId="77777777" w:rsidR="00D20ABE" w:rsidRPr="001210BF" w:rsidRDefault="00D20ABE" w:rsidP="006928A8">
      <w:pPr>
        <w:spacing w:after="0" w:line="360" w:lineRule="auto"/>
        <w:jc w:val="both"/>
        <w:rPr>
          <w:rFonts w:ascii="Century Gothic" w:hAnsi="Century Gothic" w:cs="Arial"/>
          <w:sz w:val="24"/>
          <w:szCs w:val="24"/>
          <w:lang w:val="es-MX"/>
        </w:rPr>
      </w:pPr>
    </w:p>
    <w:p w14:paraId="51849C55"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definir los casos y condiciones para la suspensión y cla</w:t>
      </w:r>
      <w:r w:rsidR="00D20ABE" w:rsidRPr="001210BF">
        <w:rPr>
          <w:rFonts w:ascii="Century Gothic" w:hAnsi="Century Gothic" w:cs="Arial"/>
          <w:lang w:val="es-MX"/>
        </w:rPr>
        <w:t>usura de las obras en ejecución.</w:t>
      </w:r>
    </w:p>
    <w:p w14:paraId="676E41F7" w14:textId="77777777" w:rsidR="00D20ABE" w:rsidRPr="001210BF" w:rsidRDefault="00D20ABE" w:rsidP="006928A8">
      <w:pPr>
        <w:spacing w:after="0" w:line="360" w:lineRule="auto"/>
        <w:jc w:val="both"/>
        <w:rPr>
          <w:rFonts w:ascii="Century Gothic" w:hAnsi="Century Gothic" w:cs="Arial"/>
          <w:sz w:val="24"/>
          <w:szCs w:val="24"/>
          <w:lang w:val="es-MX"/>
        </w:rPr>
      </w:pPr>
    </w:p>
    <w:p w14:paraId="0BE59FD0"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definir los casos y condiciones para la</w:t>
      </w:r>
      <w:r w:rsidR="00D20ABE" w:rsidRPr="001210BF">
        <w:rPr>
          <w:rFonts w:ascii="Century Gothic" w:hAnsi="Century Gothic" w:cs="Arial"/>
          <w:lang w:val="es-MX"/>
        </w:rPr>
        <w:t xml:space="preserve"> revocación de autorizaciones.</w:t>
      </w:r>
    </w:p>
    <w:p w14:paraId="0330A471" w14:textId="77777777" w:rsidR="00D20ABE" w:rsidRPr="001210BF" w:rsidRDefault="00D20ABE" w:rsidP="006928A8">
      <w:pPr>
        <w:spacing w:after="0" w:line="360" w:lineRule="auto"/>
        <w:jc w:val="both"/>
        <w:rPr>
          <w:rFonts w:ascii="Century Gothic" w:hAnsi="Century Gothic" w:cs="Arial"/>
          <w:sz w:val="24"/>
          <w:szCs w:val="24"/>
          <w:lang w:val="es-MX"/>
        </w:rPr>
      </w:pPr>
    </w:p>
    <w:p w14:paraId="7C21272A"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simplificación y homologación de requisitos de las autorizaciones, permisos o licencias de las autoridades, con relación a la infraestructura pasiva y activa de telecomunicaciones, en los términos de la </w:t>
      </w:r>
      <w:r w:rsidR="00A40A93" w:rsidRPr="001210BF">
        <w:rPr>
          <w:rFonts w:ascii="Century Gothic" w:hAnsi="Century Gothic" w:cs="Arial"/>
          <w:lang w:val="es-MX"/>
        </w:rPr>
        <w:t>Ley</w:t>
      </w:r>
      <w:r w:rsidRPr="001210BF">
        <w:rPr>
          <w:rFonts w:ascii="Century Gothic" w:hAnsi="Century Gothic" w:cs="Arial"/>
          <w:lang w:val="es-MX"/>
        </w:rPr>
        <w:t xml:space="preserve"> Federal de Telecomunicaciones y Radiodifusión, así como la recepción de avisos para el uso y mantenim</w:t>
      </w:r>
      <w:r w:rsidR="00D20ABE" w:rsidRPr="001210BF">
        <w:rPr>
          <w:rFonts w:ascii="Century Gothic" w:hAnsi="Century Gothic" w:cs="Arial"/>
          <w:lang w:val="es-MX"/>
        </w:rPr>
        <w:t>iento de dicha infraestructura.</w:t>
      </w:r>
    </w:p>
    <w:p w14:paraId="1EE8653B" w14:textId="77777777" w:rsidR="00D20ABE" w:rsidRPr="001210BF" w:rsidRDefault="00D20ABE" w:rsidP="006928A8">
      <w:pPr>
        <w:spacing w:after="0" w:line="360" w:lineRule="auto"/>
        <w:jc w:val="both"/>
        <w:rPr>
          <w:rFonts w:ascii="Century Gothic" w:hAnsi="Century Gothic" w:cs="Arial"/>
          <w:sz w:val="24"/>
          <w:szCs w:val="24"/>
          <w:lang w:val="es-MX"/>
        </w:rPr>
      </w:pPr>
    </w:p>
    <w:p w14:paraId="54805349"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acciones urbanísticas, cualquiera que sea su modalidad, estarán sujetas a las normas, tipos, restricciones y obliga</w:t>
      </w:r>
      <w:r w:rsidR="00D20ABE" w:rsidRPr="001210BF">
        <w:rPr>
          <w:rFonts w:ascii="Century Gothic" w:hAnsi="Century Gothic" w:cs="Arial"/>
          <w:sz w:val="24"/>
          <w:szCs w:val="24"/>
          <w:lang w:val="es-MX"/>
        </w:rPr>
        <w:t xml:space="preserve">ciones establecidas en esta </w:t>
      </w:r>
      <w:r w:rsidR="00A40A93" w:rsidRPr="001210BF">
        <w:rPr>
          <w:rFonts w:ascii="Century Gothic" w:hAnsi="Century Gothic" w:cs="Arial"/>
          <w:sz w:val="24"/>
          <w:szCs w:val="24"/>
          <w:lang w:val="es-MX"/>
        </w:rPr>
        <w:t>Ley</w:t>
      </w:r>
      <w:r w:rsidR="00D20ABE"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en los casos en que los municipios no tengan su propio reglamento.</w:t>
      </w:r>
    </w:p>
    <w:p w14:paraId="5A0802F7" w14:textId="1442BB57" w:rsidR="00D20ABE" w:rsidRPr="001210BF" w:rsidRDefault="00391CC9" w:rsidP="00391CC9">
      <w:pPr>
        <w:tabs>
          <w:tab w:val="left" w:pos="5693"/>
        </w:tabs>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ab/>
      </w:r>
    </w:p>
    <w:p w14:paraId="0066A9B5"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Requisitos de trámite de las a</w:t>
      </w:r>
      <w:r w:rsidR="00CC6176" w:rsidRPr="001210BF">
        <w:rPr>
          <w:rFonts w:ascii="Century Gothic" w:hAnsi="Century Gothic" w:cs="Arial"/>
          <w:sz w:val="24"/>
          <w:lang w:val="es-MX"/>
        </w:rPr>
        <w:t xml:space="preserve">utorizaciones </w:t>
      </w:r>
    </w:p>
    <w:p w14:paraId="7D892E69"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4</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Para realizar una acción urbanística, en complemento a las autorizaciones municipales, se deberá contar con: </w:t>
      </w:r>
    </w:p>
    <w:p w14:paraId="12C6720D" w14:textId="77777777" w:rsidR="00D20ABE" w:rsidRPr="001210BF" w:rsidRDefault="00D20ABE" w:rsidP="006928A8">
      <w:pPr>
        <w:spacing w:after="0" w:line="360" w:lineRule="auto"/>
        <w:jc w:val="both"/>
        <w:rPr>
          <w:rFonts w:ascii="Century Gothic" w:hAnsi="Century Gothic" w:cs="Arial"/>
          <w:sz w:val="24"/>
          <w:szCs w:val="24"/>
          <w:lang w:val="es-MX"/>
        </w:rPr>
      </w:pPr>
    </w:p>
    <w:p w14:paraId="621220FB" w14:textId="77777777" w:rsidR="00CC6176" w:rsidRPr="001210BF" w:rsidRDefault="00CC6176" w:rsidP="006928A8">
      <w:pPr>
        <w:pStyle w:val="Prrafodelista"/>
        <w:numPr>
          <w:ilvl w:val="0"/>
          <w:numId w:val="103"/>
        </w:numPr>
        <w:spacing w:line="360" w:lineRule="auto"/>
        <w:jc w:val="both"/>
        <w:rPr>
          <w:rFonts w:ascii="Century Gothic" w:hAnsi="Century Gothic" w:cs="Arial"/>
          <w:lang w:val="es-MX"/>
        </w:rPr>
      </w:pPr>
      <w:r w:rsidRPr="001210BF">
        <w:rPr>
          <w:rFonts w:ascii="Century Gothic" w:hAnsi="Century Gothic" w:cs="Arial"/>
          <w:lang w:val="es-MX"/>
        </w:rPr>
        <w:t xml:space="preserve">Tratándose de acciones de impacto significativo, la autorización de </w:t>
      </w:r>
      <w:r w:rsidRPr="001210BF">
        <w:rPr>
          <w:rFonts w:ascii="Century Gothic" w:eastAsia="Calibri" w:hAnsi="Century Gothic" w:cs="Arial"/>
          <w:lang w:val="es-MX"/>
        </w:rPr>
        <w:t xml:space="preserve">Impacto Territorial y Urbano </w:t>
      </w:r>
      <w:r w:rsidRPr="001210BF">
        <w:rPr>
          <w:rFonts w:ascii="Century Gothic" w:hAnsi="Century Gothic" w:cs="Arial"/>
          <w:lang w:val="es-MX"/>
        </w:rPr>
        <w:t xml:space="preserve">que expida la autoridad estatal competente, conforme a esta </w:t>
      </w:r>
      <w:r w:rsidR="00A40A93" w:rsidRPr="001210BF">
        <w:rPr>
          <w:rFonts w:ascii="Century Gothic" w:hAnsi="Century Gothic" w:cs="Arial"/>
          <w:lang w:val="es-MX"/>
        </w:rPr>
        <w:t>Ley</w:t>
      </w:r>
      <w:r w:rsidRPr="001210BF">
        <w:rPr>
          <w:rFonts w:ascii="Century Gothic" w:hAnsi="Century Gothic" w:cs="Arial"/>
          <w:lang w:val="es-MX"/>
        </w:rPr>
        <w:t xml:space="preserve"> y</w:t>
      </w:r>
      <w:r w:rsidR="00D20ABE" w:rsidRPr="001210BF">
        <w:rPr>
          <w:rFonts w:ascii="Century Gothic" w:hAnsi="Century Gothic" w:cs="Arial"/>
          <w:lang w:val="es-MX"/>
        </w:rPr>
        <w:t xml:space="preserve"> demás disposiciones aplicables.</w:t>
      </w:r>
    </w:p>
    <w:p w14:paraId="6C88293A" w14:textId="77777777" w:rsidR="00D20ABE" w:rsidRPr="001210BF" w:rsidRDefault="00D20ABE" w:rsidP="006928A8">
      <w:pPr>
        <w:pStyle w:val="Prrafodelista"/>
        <w:spacing w:line="360" w:lineRule="auto"/>
        <w:ind w:left="1068"/>
        <w:jc w:val="both"/>
        <w:rPr>
          <w:rFonts w:ascii="Century Gothic" w:hAnsi="Century Gothic" w:cs="Arial"/>
          <w:lang w:val="es-MX"/>
        </w:rPr>
      </w:pPr>
    </w:p>
    <w:p w14:paraId="3EA2936D" w14:textId="77777777" w:rsidR="00CC6176" w:rsidRPr="001210BF" w:rsidRDefault="00CC6176" w:rsidP="006928A8">
      <w:pPr>
        <w:pStyle w:val="Prrafodelista"/>
        <w:numPr>
          <w:ilvl w:val="0"/>
          <w:numId w:val="103"/>
        </w:numPr>
        <w:spacing w:line="360" w:lineRule="auto"/>
        <w:contextualSpacing w:val="0"/>
        <w:jc w:val="both"/>
        <w:rPr>
          <w:rFonts w:ascii="Century Gothic" w:hAnsi="Century Gothic" w:cs="Arial"/>
          <w:lang w:val="es-MX"/>
        </w:rPr>
      </w:pPr>
      <w:r w:rsidRPr="001210BF">
        <w:rPr>
          <w:rFonts w:ascii="Century Gothic" w:hAnsi="Century Gothic" w:cs="Arial"/>
          <w:lang w:val="es-MX"/>
        </w:rPr>
        <w:t>El Estudio de Prevención de Riesgos autorizado por la autoridad competente, en los casos a que se refie</w:t>
      </w:r>
      <w:r w:rsidR="00E0369A" w:rsidRPr="001210BF">
        <w:rPr>
          <w:rFonts w:ascii="Century Gothic" w:hAnsi="Century Gothic" w:cs="Arial"/>
          <w:lang w:val="es-MX"/>
        </w:rPr>
        <w:t>ren los artículos 144, 145 y 146</w:t>
      </w:r>
      <w:r w:rsidR="00D20ABE" w:rsidRPr="001210BF">
        <w:rPr>
          <w:rFonts w:ascii="Century Gothic" w:hAnsi="Century Gothic" w:cs="Arial"/>
          <w:lang w:val="es-MX"/>
        </w:rPr>
        <w:t xml:space="preserve"> de esta </w:t>
      </w:r>
      <w:r w:rsidR="00A40A93" w:rsidRPr="001210BF">
        <w:rPr>
          <w:rFonts w:ascii="Century Gothic" w:hAnsi="Century Gothic" w:cs="Arial"/>
          <w:lang w:val="es-MX"/>
        </w:rPr>
        <w:t>Ley</w:t>
      </w:r>
      <w:r w:rsidR="00D20ABE" w:rsidRPr="001210BF">
        <w:rPr>
          <w:rFonts w:ascii="Century Gothic" w:hAnsi="Century Gothic" w:cs="Arial"/>
          <w:lang w:val="es-MX"/>
        </w:rPr>
        <w:t>.</w:t>
      </w:r>
    </w:p>
    <w:p w14:paraId="7DFE9216" w14:textId="77777777" w:rsidR="00D20ABE" w:rsidRPr="001210BF" w:rsidRDefault="00D20ABE" w:rsidP="006928A8">
      <w:pPr>
        <w:spacing w:after="0" w:line="360" w:lineRule="auto"/>
        <w:jc w:val="both"/>
        <w:rPr>
          <w:rFonts w:ascii="Century Gothic" w:hAnsi="Century Gothic" w:cs="Arial"/>
          <w:sz w:val="24"/>
          <w:szCs w:val="24"/>
          <w:lang w:val="es-MX"/>
        </w:rPr>
      </w:pPr>
    </w:p>
    <w:p w14:paraId="2A375FDD" w14:textId="77777777" w:rsidR="00CC6176" w:rsidRPr="001210BF" w:rsidRDefault="00CC6176" w:rsidP="006928A8">
      <w:pPr>
        <w:pStyle w:val="Prrafodelista"/>
        <w:numPr>
          <w:ilvl w:val="0"/>
          <w:numId w:val="103"/>
        </w:numPr>
        <w:spacing w:line="360" w:lineRule="auto"/>
        <w:contextualSpacing w:val="0"/>
        <w:jc w:val="both"/>
        <w:rPr>
          <w:rFonts w:ascii="Century Gothic" w:hAnsi="Century Gothic" w:cs="Arial"/>
          <w:lang w:val="es-MX"/>
        </w:rPr>
      </w:pPr>
      <w:r w:rsidRPr="001210BF">
        <w:rPr>
          <w:rFonts w:ascii="Century Gothic" w:hAnsi="Century Gothic" w:cs="Arial"/>
          <w:bCs/>
          <w:lang w:val="es-MX"/>
        </w:rPr>
        <w:t xml:space="preserve">Cuando sean solicitadas con la finalidad de establecer instalaciones, realizar construcciones u obras </w:t>
      </w:r>
      <w:r w:rsidRPr="001210BF">
        <w:rPr>
          <w:rFonts w:ascii="Century Gothic" w:hAnsi="Century Gothic" w:cs="Arial"/>
          <w:lang w:val="es-MX"/>
        </w:rPr>
        <w:t xml:space="preserve">en los terrenos adyacentes e inmediatos a los aeropuertos civiles, dentro de las zonas de protección de los mismos, </w:t>
      </w:r>
      <w:r w:rsidRPr="001210BF">
        <w:rPr>
          <w:rFonts w:ascii="Century Gothic" w:hAnsi="Century Gothic" w:cs="Arial"/>
          <w:bCs/>
          <w:lang w:val="es-MX"/>
        </w:rPr>
        <w:t>presentar la opinión favorable emitida por la autoridad federal de aeronáutica civil, así como las relativas que consideren la emisión de ru</w:t>
      </w:r>
      <w:r w:rsidR="00D20ABE" w:rsidRPr="001210BF">
        <w:rPr>
          <w:rFonts w:ascii="Century Gothic" w:hAnsi="Century Gothic" w:cs="Arial"/>
          <w:bCs/>
          <w:lang w:val="es-MX"/>
        </w:rPr>
        <w:t>idos y condiciones de seguridad.</w:t>
      </w:r>
    </w:p>
    <w:p w14:paraId="29655D28" w14:textId="77777777" w:rsidR="00D20ABE" w:rsidRPr="001210BF" w:rsidRDefault="00D20ABE" w:rsidP="006928A8">
      <w:pPr>
        <w:spacing w:after="0" w:line="360" w:lineRule="auto"/>
        <w:jc w:val="both"/>
        <w:rPr>
          <w:rFonts w:ascii="Century Gothic" w:hAnsi="Century Gothic" w:cs="Arial"/>
          <w:sz w:val="24"/>
          <w:szCs w:val="24"/>
          <w:lang w:val="es-MX"/>
        </w:rPr>
      </w:pPr>
    </w:p>
    <w:p w14:paraId="30B38007" w14:textId="77777777" w:rsidR="00CC6176" w:rsidRPr="001210BF" w:rsidRDefault="00CC6176" w:rsidP="006928A8">
      <w:pPr>
        <w:pStyle w:val="Prrafodelista"/>
        <w:numPr>
          <w:ilvl w:val="0"/>
          <w:numId w:val="103"/>
        </w:numPr>
        <w:spacing w:line="360" w:lineRule="auto"/>
        <w:contextualSpacing w:val="0"/>
        <w:jc w:val="both"/>
        <w:rPr>
          <w:rFonts w:ascii="Century Gothic" w:hAnsi="Century Gothic" w:cs="Arial"/>
          <w:lang w:val="es-MX"/>
        </w:rPr>
      </w:pPr>
      <w:r w:rsidRPr="001210BF">
        <w:rPr>
          <w:rFonts w:ascii="Century Gothic" w:hAnsi="Century Gothic" w:cs="Arial"/>
          <w:lang w:val="es-MX"/>
        </w:rPr>
        <w:t>Cuando sean solicitadas para proyectos de impacto regional, tales como proyectos de generación de energía geotérmica, hidráulica, eólicas o similares, deberán acreditarse las autorizaciones federales correspondientes.</w:t>
      </w:r>
    </w:p>
    <w:p w14:paraId="714364BB" w14:textId="77777777" w:rsidR="00D20ABE" w:rsidRPr="001210BF" w:rsidRDefault="00D20ABE" w:rsidP="006928A8">
      <w:pPr>
        <w:spacing w:after="0" w:line="360" w:lineRule="auto"/>
        <w:jc w:val="both"/>
        <w:rPr>
          <w:rFonts w:ascii="Century Gothic" w:hAnsi="Century Gothic" w:cs="Arial"/>
          <w:sz w:val="24"/>
          <w:szCs w:val="24"/>
          <w:lang w:val="es-MX"/>
        </w:rPr>
      </w:pPr>
    </w:p>
    <w:p w14:paraId="417C521E" w14:textId="77777777" w:rsidR="00D20ABE"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Las autorizaciones y demás documentos a que se refiere este artículo, deberán estar vigentes conforme a las normas que regulan su expedición a la fecha de presentación de la solicitud.</w:t>
      </w:r>
    </w:p>
    <w:p w14:paraId="59673039" w14:textId="77777777" w:rsidR="00CC6176" w:rsidRPr="001210BF" w:rsidRDefault="00CC6176"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sz w:val="24"/>
          <w:szCs w:val="24"/>
          <w:lang w:val="es-MX"/>
        </w:rPr>
        <w:t xml:space="preserve"> </w:t>
      </w:r>
    </w:p>
    <w:p w14:paraId="66B1E70D" w14:textId="164D609C"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que el predio de que se trate no es</w:t>
      </w:r>
      <w:r w:rsidR="006222D3">
        <w:rPr>
          <w:rFonts w:ascii="Century Gothic" w:hAnsi="Century Gothic" w:cs="Arial"/>
          <w:sz w:val="24"/>
          <w:szCs w:val="24"/>
          <w:lang w:val="es-MX"/>
        </w:rPr>
        <w:t>té al corriente en el pago del Impuesto P</w:t>
      </w:r>
      <w:r w:rsidRPr="001210BF">
        <w:rPr>
          <w:rFonts w:ascii="Century Gothic" w:hAnsi="Century Gothic" w:cs="Arial"/>
          <w:sz w:val="24"/>
          <w:szCs w:val="24"/>
          <w:lang w:val="es-MX"/>
        </w:rPr>
        <w:t>redial, la autoridad no dará trámite a la solicitud correspondiente.</w:t>
      </w:r>
    </w:p>
    <w:p w14:paraId="51F9D096" w14:textId="77777777" w:rsidR="00D20ABE" w:rsidRPr="001210BF" w:rsidRDefault="00D20ABE" w:rsidP="006928A8">
      <w:pPr>
        <w:spacing w:after="0" w:line="360" w:lineRule="auto"/>
        <w:jc w:val="both"/>
        <w:rPr>
          <w:rFonts w:ascii="Century Gothic" w:hAnsi="Century Gothic" w:cs="Arial"/>
          <w:sz w:val="24"/>
          <w:szCs w:val="24"/>
          <w:lang w:val="es-MX"/>
        </w:rPr>
      </w:pPr>
    </w:p>
    <w:p w14:paraId="77C3F5C9"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Revocación de autorizaciones u</w:t>
      </w:r>
      <w:r w:rsidR="00CC6176" w:rsidRPr="001210BF">
        <w:rPr>
          <w:rFonts w:ascii="Century Gothic" w:hAnsi="Century Gothic" w:cs="Arial"/>
          <w:sz w:val="24"/>
          <w:lang w:val="es-MX"/>
        </w:rPr>
        <w:t>rbanísticas</w:t>
      </w:r>
    </w:p>
    <w:p w14:paraId="33B9246B"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5</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autoridad podrá iniciar la revocación de las autorizaciones para realizar acciones urbanísticas por las siguientes causas:</w:t>
      </w:r>
    </w:p>
    <w:p w14:paraId="60B6F536" w14:textId="77777777" w:rsidR="00D20ABE" w:rsidRPr="001210BF" w:rsidRDefault="00D20ABE" w:rsidP="006928A8">
      <w:pPr>
        <w:spacing w:after="0" w:line="360" w:lineRule="auto"/>
        <w:jc w:val="both"/>
        <w:rPr>
          <w:rFonts w:ascii="Century Gothic" w:hAnsi="Century Gothic" w:cs="Arial"/>
          <w:sz w:val="24"/>
          <w:szCs w:val="24"/>
          <w:lang w:val="es-MX"/>
        </w:rPr>
      </w:pPr>
    </w:p>
    <w:p w14:paraId="65E9F860" w14:textId="77777777" w:rsidR="00D20ABE"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No cumplir</w:t>
      </w:r>
      <w:r w:rsidR="00D20ABE" w:rsidRPr="001210BF">
        <w:rPr>
          <w:rFonts w:ascii="Century Gothic" w:hAnsi="Century Gothic" w:cs="Arial"/>
          <w:lang w:val="es-MX"/>
        </w:rPr>
        <w:t xml:space="preserve"> con lo dispuesto en esta </w:t>
      </w:r>
      <w:r w:rsidR="00A40A93" w:rsidRPr="001210BF">
        <w:rPr>
          <w:rFonts w:ascii="Century Gothic" w:hAnsi="Century Gothic" w:cs="Arial"/>
          <w:lang w:val="es-MX"/>
        </w:rPr>
        <w:t>Ley</w:t>
      </w:r>
      <w:r w:rsidR="00D20ABE" w:rsidRPr="001210BF">
        <w:rPr>
          <w:rFonts w:ascii="Century Gothic" w:hAnsi="Century Gothic" w:cs="Arial"/>
          <w:lang w:val="es-MX"/>
        </w:rPr>
        <w:t xml:space="preserve">, </w:t>
      </w:r>
      <w:r w:rsidRPr="001210BF">
        <w:rPr>
          <w:rFonts w:ascii="Century Gothic" w:hAnsi="Century Gothic" w:cs="Arial"/>
          <w:lang w:val="es-MX"/>
        </w:rPr>
        <w:t>su</w:t>
      </w:r>
      <w:r w:rsidR="00D20ABE" w:rsidRPr="001210BF">
        <w:rPr>
          <w:rFonts w:ascii="Century Gothic" w:hAnsi="Century Gothic" w:cs="Arial"/>
          <w:lang w:val="es-MX"/>
        </w:rPr>
        <w:t>s disposiciones reglamentarias y los instrumentos de planeación.</w:t>
      </w:r>
    </w:p>
    <w:p w14:paraId="5BEA59F5" w14:textId="77777777" w:rsidR="00D20ABE" w:rsidRPr="001210BF" w:rsidRDefault="00D20ABE" w:rsidP="006928A8">
      <w:pPr>
        <w:pStyle w:val="Prrafodelista"/>
        <w:spacing w:line="360" w:lineRule="auto"/>
        <w:jc w:val="both"/>
        <w:rPr>
          <w:rFonts w:ascii="Century Gothic" w:hAnsi="Century Gothic" w:cs="Arial"/>
          <w:lang w:val="es-MX"/>
        </w:rPr>
      </w:pPr>
    </w:p>
    <w:p w14:paraId="4889F919" w14:textId="77777777" w:rsidR="00CC6176"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No integrar todos y cada uno de los requisitos propios para el trámite soli</w:t>
      </w:r>
      <w:r w:rsidR="00D20ABE" w:rsidRPr="001210BF">
        <w:rPr>
          <w:rFonts w:ascii="Century Gothic" w:hAnsi="Century Gothic" w:cs="Arial"/>
          <w:lang w:val="es-MX"/>
        </w:rPr>
        <w:t>citado, dentro del plazo fijado.</w:t>
      </w:r>
    </w:p>
    <w:p w14:paraId="70261FE7" w14:textId="77777777" w:rsidR="00D20ABE" w:rsidRPr="001210BF" w:rsidRDefault="00D20ABE" w:rsidP="006928A8">
      <w:pPr>
        <w:spacing w:after="0" w:line="360" w:lineRule="auto"/>
        <w:jc w:val="both"/>
        <w:rPr>
          <w:rFonts w:ascii="Century Gothic" w:hAnsi="Century Gothic" w:cs="Arial"/>
          <w:sz w:val="24"/>
          <w:szCs w:val="24"/>
          <w:lang w:val="es-MX"/>
        </w:rPr>
      </w:pPr>
    </w:p>
    <w:p w14:paraId="01A2C95F" w14:textId="77777777" w:rsidR="00D20ABE"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No dar cumplimiento a las restricciones, condicionantes, obligaciones y demás establecidas en las resoluciones respectivas de la autorizac</w:t>
      </w:r>
      <w:r w:rsidR="00D20ABE" w:rsidRPr="001210BF">
        <w:rPr>
          <w:rFonts w:ascii="Century Gothic" w:hAnsi="Century Gothic" w:cs="Arial"/>
          <w:lang w:val="es-MX"/>
        </w:rPr>
        <w:t>ión.</w:t>
      </w:r>
    </w:p>
    <w:p w14:paraId="5D13FD14" w14:textId="77777777" w:rsidR="00D20ABE" w:rsidRPr="001210BF" w:rsidRDefault="00D20ABE" w:rsidP="006928A8">
      <w:pPr>
        <w:spacing w:after="0" w:line="360" w:lineRule="auto"/>
        <w:jc w:val="both"/>
        <w:rPr>
          <w:rFonts w:ascii="Century Gothic" w:hAnsi="Century Gothic" w:cs="Arial"/>
          <w:sz w:val="24"/>
          <w:szCs w:val="24"/>
          <w:lang w:val="es-MX"/>
        </w:rPr>
      </w:pPr>
    </w:p>
    <w:p w14:paraId="62E0D19D" w14:textId="77777777" w:rsidR="00CC6176"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Las demás que establezca la reglamentación respectiva.</w:t>
      </w:r>
    </w:p>
    <w:p w14:paraId="65D6682C" w14:textId="77777777" w:rsidR="00D20ABE" w:rsidRPr="001210BF" w:rsidRDefault="00D20ABE" w:rsidP="006928A8">
      <w:pPr>
        <w:spacing w:after="0" w:line="360" w:lineRule="auto"/>
        <w:jc w:val="both"/>
        <w:rPr>
          <w:rFonts w:ascii="Century Gothic" w:hAnsi="Century Gothic" w:cs="Arial"/>
          <w:sz w:val="24"/>
          <w:szCs w:val="24"/>
          <w:lang w:val="es-MX"/>
        </w:rPr>
      </w:pPr>
    </w:p>
    <w:p w14:paraId="6D674EA7" w14:textId="1763E959"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 revocación de las autorizaciones, licencias y demás actos de autoridad emitidos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deberá respetar en todo caso las formalidades esenciales del procedimiento. Solo se podrá acordar la revocación por la misma autoridad que emitió el acto, cuando la resolución de que se trate hubiera sido emitida con error inducido por </w:t>
      </w:r>
      <w:r w:rsidR="006222D3">
        <w:rPr>
          <w:rFonts w:ascii="Century Gothic" w:hAnsi="Century Gothic" w:cs="Arial"/>
          <w:sz w:val="24"/>
          <w:szCs w:val="24"/>
          <w:lang w:val="es-MX"/>
        </w:rPr>
        <w:t>la persona</w:t>
      </w:r>
      <w:r w:rsidRPr="001210BF">
        <w:rPr>
          <w:rFonts w:ascii="Century Gothic" w:hAnsi="Century Gothic" w:cs="Arial"/>
          <w:sz w:val="24"/>
          <w:szCs w:val="24"/>
          <w:lang w:val="es-MX"/>
        </w:rPr>
        <w:t xml:space="preserve"> solicitante o mediante documentación que haya sido alterada o declarada falsa o por autoridad competente; en los demás casos deberá ser declarada por una autoridad jurisdiccional.</w:t>
      </w:r>
    </w:p>
    <w:p w14:paraId="2F41415F" w14:textId="77777777" w:rsidR="00D20ABE" w:rsidRPr="003977A9" w:rsidRDefault="00D20ABE" w:rsidP="006928A8">
      <w:pPr>
        <w:spacing w:after="0" w:line="360" w:lineRule="auto"/>
        <w:jc w:val="both"/>
        <w:rPr>
          <w:rFonts w:ascii="Century Gothic" w:hAnsi="Century Gothic" w:cs="Arial"/>
          <w:sz w:val="20"/>
          <w:szCs w:val="20"/>
          <w:lang w:val="es-MX"/>
        </w:rPr>
      </w:pPr>
    </w:p>
    <w:p w14:paraId="7575B825" w14:textId="77777777" w:rsidR="00CC6176" w:rsidRPr="001210BF" w:rsidRDefault="00CC6176" w:rsidP="006928A8">
      <w:pPr>
        <w:pStyle w:val="Ttulo5"/>
        <w:spacing w:line="360" w:lineRule="auto"/>
        <w:jc w:val="right"/>
        <w:rPr>
          <w:rFonts w:ascii="Century Gothic" w:hAnsi="Century Gothic" w:cs="Arial"/>
          <w:b w:val="0"/>
          <w:sz w:val="24"/>
          <w:lang w:val="es-MX"/>
        </w:rPr>
      </w:pPr>
      <w:r w:rsidRPr="001210BF">
        <w:rPr>
          <w:rFonts w:ascii="Century Gothic" w:hAnsi="Century Gothic" w:cs="Arial"/>
          <w:sz w:val="24"/>
          <w:lang w:val="es-MX"/>
        </w:rPr>
        <w:t>Responsables de las solicitudes</w:t>
      </w:r>
    </w:p>
    <w:p w14:paraId="40264D17"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6</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solicitud para fusionar, subdividir, lotificar, </w:t>
      </w:r>
      <w:proofErr w:type="spellStart"/>
      <w:r w:rsidR="00CC6176" w:rsidRPr="001210BF">
        <w:rPr>
          <w:rFonts w:ascii="Century Gothic" w:hAnsi="Century Gothic" w:cs="Arial"/>
          <w:sz w:val="24"/>
          <w:szCs w:val="24"/>
          <w:lang w:val="es-MX"/>
        </w:rPr>
        <w:t>relotificar</w:t>
      </w:r>
      <w:proofErr w:type="spellEnd"/>
      <w:r w:rsidR="00CC6176" w:rsidRPr="001210BF">
        <w:rPr>
          <w:rFonts w:ascii="Century Gothic" w:hAnsi="Century Gothic" w:cs="Arial"/>
          <w:sz w:val="24"/>
          <w:szCs w:val="24"/>
          <w:lang w:val="es-MX"/>
        </w:rPr>
        <w:t>, fraccionar ter</w:t>
      </w:r>
      <w:r w:rsidR="00D20ABE" w:rsidRPr="001210BF">
        <w:rPr>
          <w:rFonts w:ascii="Century Gothic" w:hAnsi="Century Gothic" w:cs="Arial"/>
          <w:sz w:val="24"/>
          <w:szCs w:val="24"/>
          <w:lang w:val="es-MX"/>
        </w:rPr>
        <w:t xml:space="preserve">renos o ejecutar un condominio o </w:t>
      </w:r>
      <w:r w:rsidR="00CC6176" w:rsidRPr="001210BF">
        <w:rPr>
          <w:rFonts w:ascii="Century Gothic" w:hAnsi="Century Gothic" w:cs="Arial"/>
          <w:sz w:val="24"/>
          <w:szCs w:val="24"/>
          <w:lang w:val="es-MX"/>
        </w:rPr>
        <w:t>conjunto urbano, deberá ser formulada por la persona física o moral que tenga la propiedad del predio o predios respectivos.</w:t>
      </w:r>
    </w:p>
    <w:p w14:paraId="186849B1" w14:textId="77777777" w:rsidR="00D20ABE" w:rsidRPr="003977A9" w:rsidRDefault="00D20ABE" w:rsidP="006928A8">
      <w:pPr>
        <w:spacing w:after="0" w:line="360" w:lineRule="auto"/>
        <w:jc w:val="both"/>
        <w:rPr>
          <w:rFonts w:ascii="Century Gothic" w:hAnsi="Century Gothic" w:cs="Arial"/>
          <w:sz w:val="20"/>
          <w:szCs w:val="20"/>
          <w:lang w:val="es-MX"/>
        </w:rPr>
      </w:pPr>
    </w:p>
    <w:p w14:paraId="73DFD913" w14:textId="3529F0C6"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autorizaciones de las sol</w:t>
      </w:r>
      <w:r w:rsidR="006222D3">
        <w:rPr>
          <w:rFonts w:ascii="Century Gothic" w:hAnsi="Century Gothic" w:cs="Arial"/>
          <w:sz w:val="24"/>
          <w:szCs w:val="24"/>
          <w:lang w:val="es-MX"/>
        </w:rPr>
        <w:t>icitudes a que se refiere esta S</w:t>
      </w:r>
      <w:r w:rsidRPr="001210BF">
        <w:rPr>
          <w:rFonts w:ascii="Century Gothic" w:hAnsi="Century Gothic" w:cs="Arial"/>
          <w:sz w:val="24"/>
          <w:szCs w:val="24"/>
          <w:lang w:val="es-MX"/>
        </w:rPr>
        <w:t xml:space="preserve">ección, se otorgarán previo pago de los derechos y contribuciones correspondientes. Una vez cumplidos los procedimientos </w:t>
      </w:r>
      <w:r w:rsidR="00D20ABE" w:rsidRPr="001210BF">
        <w:rPr>
          <w:rFonts w:ascii="Century Gothic" w:hAnsi="Century Gothic" w:cs="Arial"/>
          <w:sz w:val="24"/>
          <w:szCs w:val="24"/>
          <w:lang w:val="es-MX"/>
        </w:rPr>
        <w:t>señalados para tales efectos, la persona propietaria</w:t>
      </w:r>
      <w:r w:rsidRPr="001210BF">
        <w:rPr>
          <w:rFonts w:ascii="Century Gothic" w:hAnsi="Century Gothic" w:cs="Arial"/>
          <w:sz w:val="24"/>
          <w:szCs w:val="24"/>
          <w:lang w:val="es-MX"/>
        </w:rPr>
        <w:t xml:space="preserve"> deberá llevar a cabo los actos tendientes a la protocolización ante Notario Público para su inscripción en el Registro Público de la Propiedad, en un plazo no mayor a cinco años a partir de  la fecha de expedición del documento técnico correspondiente, debiendo informarlo a la autoridad competente.</w:t>
      </w:r>
    </w:p>
    <w:p w14:paraId="6D979C92" w14:textId="77777777" w:rsidR="00D20ABE" w:rsidRPr="003977A9" w:rsidRDefault="00D20ABE" w:rsidP="006928A8">
      <w:pPr>
        <w:spacing w:after="0" w:line="360" w:lineRule="auto"/>
        <w:jc w:val="both"/>
        <w:rPr>
          <w:rFonts w:ascii="Century Gothic" w:hAnsi="Century Gothic" w:cs="Arial"/>
          <w:sz w:val="20"/>
          <w:szCs w:val="20"/>
          <w:lang w:val="es-MX"/>
        </w:rPr>
      </w:pPr>
    </w:p>
    <w:p w14:paraId="6C5E71D1" w14:textId="6357A1CF"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Contando con las autorizaciones muni</w:t>
      </w:r>
      <w:r w:rsidR="006222D3">
        <w:rPr>
          <w:rFonts w:ascii="Century Gothic" w:hAnsi="Century Gothic" w:cs="Arial"/>
          <w:sz w:val="24"/>
          <w:szCs w:val="24"/>
          <w:lang w:val="es-MX"/>
        </w:rPr>
        <w:t>cipales y, en caso de requerir D</w:t>
      </w:r>
      <w:r w:rsidRPr="001210BF">
        <w:rPr>
          <w:rFonts w:ascii="Century Gothic" w:hAnsi="Century Gothic" w:cs="Arial"/>
          <w:sz w:val="24"/>
          <w:szCs w:val="24"/>
          <w:lang w:val="es-MX"/>
        </w:rPr>
        <w:t xml:space="preserve">ictamen de </w:t>
      </w:r>
      <w:r w:rsidRPr="001210BF">
        <w:rPr>
          <w:rFonts w:ascii="Century Gothic" w:eastAsia="Calibri" w:hAnsi="Century Gothic" w:cs="Arial"/>
          <w:sz w:val="24"/>
          <w:szCs w:val="24"/>
          <w:lang w:val="es-MX"/>
        </w:rPr>
        <w:t>Impacto Territorial y Urbano</w:t>
      </w:r>
      <w:r w:rsidRPr="001210BF">
        <w:rPr>
          <w:rFonts w:ascii="Century Gothic" w:hAnsi="Century Gothic" w:cs="Arial"/>
          <w:sz w:val="24"/>
          <w:szCs w:val="24"/>
          <w:lang w:val="es-MX"/>
        </w:rPr>
        <w:t xml:space="preserve">, </w:t>
      </w:r>
      <w:r w:rsidR="00D20ABE" w:rsidRPr="001210BF">
        <w:rPr>
          <w:rFonts w:ascii="Century Gothic" w:hAnsi="Century Gothic" w:cs="Arial"/>
          <w:sz w:val="24"/>
          <w:szCs w:val="24"/>
          <w:lang w:val="es-MX"/>
        </w:rPr>
        <w:t>la persona interesada</w:t>
      </w:r>
      <w:r w:rsidRPr="001210BF">
        <w:rPr>
          <w:rFonts w:ascii="Century Gothic" w:hAnsi="Century Gothic" w:cs="Arial"/>
          <w:sz w:val="24"/>
          <w:szCs w:val="24"/>
          <w:lang w:val="es-MX"/>
        </w:rPr>
        <w:t xml:space="preserve"> deberá protocolizar ante Notario la acción de fusionar, subdividir, lotificar, </w:t>
      </w:r>
      <w:proofErr w:type="spellStart"/>
      <w:r w:rsidRPr="001210BF">
        <w:rPr>
          <w:rFonts w:ascii="Century Gothic" w:hAnsi="Century Gothic" w:cs="Arial"/>
          <w:sz w:val="24"/>
          <w:szCs w:val="24"/>
          <w:lang w:val="es-MX"/>
        </w:rPr>
        <w:t>relotificar</w:t>
      </w:r>
      <w:proofErr w:type="spellEnd"/>
      <w:r w:rsidRPr="001210BF">
        <w:rPr>
          <w:rFonts w:ascii="Century Gothic" w:hAnsi="Century Gothic" w:cs="Arial"/>
          <w:sz w:val="24"/>
          <w:szCs w:val="24"/>
          <w:lang w:val="es-MX"/>
        </w:rPr>
        <w:t xml:space="preserve">, fraccionar terrenos o ejecutar un condominio o conjunto urbano, anexando las autorizaciones e inscribirlas en el Registro Público de la Propiedad. </w:t>
      </w:r>
    </w:p>
    <w:p w14:paraId="7E41449A" w14:textId="77777777" w:rsidR="00D20ABE" w:rsidRPr="003977A9" w:rsidRDefault="00D20ABE" w:rsidP="006928A8">
      <w:pPr>
        <w:spacing w:after="0" w:line="360" w:lineRule="auto"/>
        <w:jc w:val="both"/>
        <w:rPr>
          <w:rFonts w:ascii="Century Gothic" w:hAnsi="Century Gothic" w:cs="Arial"/>
          <w:sz w:val="20"/>
          <w:szCs w:val="20"/>
          <w:lang w:val="es-MX"/>
        </w:rPr>
      </w:pPr>
    </w:p>
    <w:p w14:paraId="28F1B485"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Corresponderá al Municipio, con colaboración de las personas particulares, actualizar la cartografía correspondiente, así como actualizar la información en las oficinas de catastro. </w:t>
      </w:r>
    </w:p>
    <w:p w14:paraId="5BA70D6F" w14:textId="77777777" w:rsidR="00D20ABE" w:rsidRPr="003977A9" w:rsidRDefault="00D20ABE" w:rsidP="006928A8">
      <w:pPr>
        <w:spacing w:after="0" w:line="360" w:lineRule="auto"/>
        <w:jc w:val="both"/>
        <w:rPr>
          <w:rFonts w:ascii="Century Gothic" w:hAnsi="Century Gothic" w:cs="Arial"/>
          <w:b/>
          <w:sz w:val="20"/>
          <w:szCs w:val="20"/>
          <w:lang w:val="es-MX"/>
        </w:rPr>
      </w:pPr>
    </w:p>
    <w:p w14:paraId="32BB413A" w14:textId="77777777" w:rsidR="00AC62C8" w:rsidRPr="001210BF" w:rsidRDefault="00AC62C8"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SEGUNDO</w:t>
      </w:r>
    </w:p>
    <w:p w14:paraId="54C2291B" w14:textId="77777777" w:rsidR="00CC6176" w:rsidRPr="001210BF" w:rsidRDefault="00AC62C8"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rPr>
        <w:t xml:space="preserve">DE LAS </w:t>
      </w:r>
      <w:r w:rsidRPr="001210BF">
        <w:rPr>
          <w:rFonts w:ascii="Century Gothic" w:hAnsi="Century Gothic" w:cs="Arial"/>
          <w:b w:val="0"/>
          <w:sz w:val="24"/>
          <w:szCs w:val="24"/>
          <w:lang w:val="es-MX"/>
        </w:rPr>
        <w:t>NORMAS BÁSI</w:t>
      </w:r>
      <w:r w:rsidR="00606D20" w:rsidRPr="001210BF">
        <w:rPr>
          <w:rFonts w:ascii="Century Gothic" w:hAnsi="Century Gothic" w:cs="Arial"/>
          <w:b w:val="0"/>
          <w:sz w:val="24"/>
          <w:szCs w:val="24"/>
          <w:lang w:val="es-MX"/>
        </w:rPr>
        <w:t>CAS PARA LA SUBDIVISIÓN, FUSIÓN</w:t>
      </w:r>
      <w:r w:rsidRPr="001210BF">
        <w:rPr>
          <w:rFonts w:ascii="Century Gothic" w:hAnsi="Century Gothic" w:cs="Arial"/>
          <w:b w:val="0"/>
          <w:sz w:val="24"/>
          <w:szCs w:val="24"/>
          <w:lang w:val="es-MX"/>
        </w:rPr>
        <w:t xml:space="preserve"> Y SEGREGACIÓN DE PREDIOS </w:t>
      </w:r>
    </w:p>
    <w:p w14:paraId="37AFE53F" w14:textId="77777777" w:rsidR="00D20ABE" w:rsidRPr="003977A9" w:rsidRDefault="00D20ABE" w:rsidP="006928A8">
      <w:pPr>
        <w:spacing w:after="0" w:line="360" w:lineRule="auto"/>
        <w:rPr>
          <w:rFonts w:ascii="Century Gothic" w:hAnsi="Century Gothic"/>
          <w:sz w:val="20"/>
          <w:szCs w:val="20"/>
          <w:lang w:val="es-MX"/>
        </w:rPr>
      </w:pPr>
    </w:p>
    <w:p w14:paraId="71FA8610"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Normas b</w:t>
      </w:r>
      <w:r w:rsidR="00CC6176" w:rsidRPr="001210BF">
        <w:rPr>
          <w:rFonts w:ascii="Century Gothic" w:hAnsi="Century Gothic" w:cs="Arial"/>
          <w:sz w:val="24"/>
          <w:lang w:val="es-MX"/>
        </w:rPr>
        <w:t xml:space="preserve">ásicas </w:t>
      </w:r>
    </w:p>
    <w:p w14:paraId="32F60E65" w14:textId="4E2478E8" w:rsidR="00CC6176" w:rsidRPr="001210BF" w:rsidRDefault="00AC62C8"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7</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Para autorizar subdivisiones, fusiones y segregaciones, cualquiera que sea su extensión, la autoridad competente deberá considerar la legislación ambiental aplicable</w:t>
      </w:r>
      <w:r w:rsidR="00D20ABE" w:rsidRPr="001210BF">
        <w:rPr>
          <w:rFonts w:ascii="Century Gothic" w:eastAsia="Arial Unicode MS" w:hAnsi="Century Gothic" w:cs="Arial"/>
          <w:sz w:val="24"/>
          <w:szCs w:val="24"/>
          <w:lang w:val="es-MX"/>
        </w:rPr>
        <w:t xml:space="preserve">, esta </w:t>
      </w:r>
      <w:r w:rsidR="00A40A93" w:rsidRPr="001210BF">
        <w:rPr>
          <w:rFonts w:ascii="Century Gothic" w:eastAsia="Arial Unicode MS" w:hAnsi="Century Gothic" w:cs="Arial"/>
          <w:sz w:val="24"/>
          <w:szCs w:val="24"/>
          <w:lang w:val="es-MX"/>
        </w:rPr>
        <w:t>Ley</w:t>
      </w:r>
      <w:r w:rsidR="00D20ABE" w:rsidRPr="001210BF">
        <w:rPr>
          <w:rFonts w:ascii="Century Gothic" w:eastAsia="Arial Unicode MS" w:hAnsi="Century Gothic" w:cs="Arial"/>
          <w:sz w:val="24"/>
          <w:szCs w:val="24"/>
          <w:lang w:val="es-MX"/>
        </w:rPr>
        <w:t xml:space="preserve"> y el Plan </w:t>
      </w:r>
      <w:r w:rsidR="00CC6176" w:rsidRPr="001210BF">
        <w:rPr>
          <w:rFonts w:ascii="Century Gothic" w:eastAsia="Arial Unicode MS" w:hAnsi="Century Gothic" w:cs="Arial"/>
          <w:sz w:val="24"/>
          <w:szCs w:val="24"/>
          <w:lang w:val="es-MX"/>
        </w:rPr>
        <w:t>de Desarrollo Urbano de Centro de Población de que se trate, para establecer los lineamientos a que deberán sujetarse, estimando la dimensión resultante del predio, el uso al que se destinará y los servic</w:t>
      </w:r>
      <w:r w:rsidR="00D20ABE" w:rsidRPr="001210BF">
        <w:rPr>
          <w:rFonts w:ascii="Century Gothic" w:eastAsia="Arial Unicode MS" w:hAnsi="Century Gothic" w:cs="Arial"/>
          <w:sz w:val="24"/>
          <w:szCs w:val="24"/>
          <w:lang w:val="es-MX"/>
        </w:rPr>
        <w:t>ios específicos existentes. Asi</w:t>
      </w:r>
      <w:r w:rsidR="00CC6176" w:rsidRPr="001210BF">
        <w:rPr>
          <w:rFonts w:ascii="Century Gothic" w:eastAsia="Arial Unicode MS" w:hAnsi="Century Gothic" w:cs="Arial"/>
          <w:sz w:val="24"/>
          <w:szCs w:val="24"/>
          <w:lang w:val="es-MX"/>
        </w:rPr>
        <w:t xml:space="preserve">mismo, se requerirá de la </w:t>
      </w:r>
      <w:r w:rsidR="00CC6176" w:rsidRPr="001210BF">
        <w:rPr>
          <w:rFonts w:ascii="Century Gothic" w:eastAsia="Arial Unicode MS" w:hAnsi="Century Gothic" w:cs="Arial"/>
          <w:sz w:val="24"/>
          <w:szCs w:val="24"/>
          <w:lang w:val="es-MX"/>
        </w:rPr>
        <w:lastRenderedPageBreak/>
        <w:t xml:space="preserve">factibilidad correspondiente en relación </w:t>
      </w:r>
      <w:r w:rsidR="006222D3">
        <w:rPr>
          <w:rFonts w:ascii="Century Gothic" w:eastAsia="Arial Unicode MS" w:hAnsi="Century Gothic" w:cs="Arial"/>
          <w:sz w:val="24"/>
          <w:szCs w:val="24"/>
          <w:lang w:val="es-MX"/>
        </w:rPr>
        <w:t xml:space="preserve">con </w:t>
      </w:r>
      <w:r w:rsidR="00CC6176" w:rsidRPr="001210BF">
        <w:rPr>
          <w:rFonts w:ascii="Century Gothic" w:eastAsia="Arial Unicode MS" w:hAnsi="Century Gothic" w:cs="Arial"/>
          <w:sz w:val="24"/>
          <w:szCs w:val="24"/>
          <w:lang w:val="es-MX"/>
        </w:rPr>
        <w:t xml:space="preserve">la dotación de servicios públicos, según </w:t>
      </w:r>
      <w:r w:rsidR="000C1F32" w:rsidRPr="001210BF">
        <w:rPr>
          <w:rFonts w:ascii="Century Gothic" w:eastAsia="Arial Unicode MS" w:hAnsi="Century Gothic" w:cs="Arial"/>
          <w:sz w:val="24"/>
          <w:szCs w:val="24"/>
          <w:lang w:val="es-MX"/>
        </w:rPr>
        <w:t>sea el caso</w:t>
      </w:r>
      <w:r w:rsidR="00CC6176" w:rsidRPr="001210BF">
        <w:rPr>
          <w:rFonts w:ascii="Century Gothic" w:eastAsia="Arial Unicode MS" w:hAnsi="Century Gothic" w:cs="Arial"/>
          <w:sz w:val="24"/>
          <w:szCs w:val="24"/>
          <w:lang w:val="es-MX"/>
        </w:rPr>
        <w:t>.</w:t>
      </w:r>
    </w:p>
    <w:p w14:paraId="249318D4" w14:textId="77777777" w:rsidR="00D20ABE" w:rsidRPr="003977A9" w:rsidRDefault="00D20ABE" w:rsidP="006928A8">
      <w:pPr>
        <w:spacing w:after="0" w:line="360" w:lineRule="auto"/>
        <w:jc w:val="both"/>
        <w:rPr>
          <w:rFonts w:ascii="Century Gothic" w:eastAsia="Arial Unicode MS" w:hAnsi="Century Gothic" w:cs="Arial"/>
          <w:sz w:val="20"/>
          <w:szCs w:val="20"/>
          <w:lang w:val="es-MX"/>
        </w:rPr>
      </w:pPr>
    </w:p>
    <w:p w14:paraId="3A2C3237" w14:textId="77777777" w:rsidR="00CC6176"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Condiciones para la a</w:t>
      </w:r>
      <w:r w:rsidR="00CC6176" w:rsidRPr="001210BF">
        <w:rPr>
          <w:rFonts w:ascii="Century Gothic" w:hAnsi="Century Gothic" w:cs="Arial"/>
          <w:sz w:val="24"/>
          <w:lang w:val="es-MX"/>
        </w:rPr>
        <w:t>utorización</w:t>
      </w:r>
    </w:p>
    <w:p w14:paraId="4C8F4078" w14:textId="77777777" w:rsidR="00CC6176" w:rsidRPr="001210BF" w:rsidRDefault="00AC62C8"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8</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La autoridad competente, otorgará la autorización a que se refiere el presente Capítulo, siempre y cuando:</w:t>
      </w:r>
    </w:p>
    <w:p w14:paraId="2EA9294A" w14:textId="77777777" w:rsidR="00CC6176" w:rsidRPr="003977A9" w:rsidRDefault="00CC6176" w:rsidP="006928A8">
      <w:pPr>
        <w:spacing w:after="0" w:line="360" w:lineRule="auto"/>
        <w:ind w:left="851"/>
        <w:jc w:val="both"/>
        <w:rPr>
          <w:rFonts w:ascii="Century Gothic" w:eastAsia="Arial Unicode MS" w:hAnsi="Century Gothic" w:cs="Arial"/>
          <w:sz w:val="20"/>
          <w:szCs w:val="20"/>
          <w:lang w:val="es-MX"/>
        </w:rPr>
      </w:pPr>
    </w:p>
    <w:p w14:paraId="2AA1D2BA" w14:textId="77777777" w:rsidR="00CC6176" w:rsidRPr="001210BF" w:rsidRDefault="00CC6176" w:rsidP="006928A8">
      <w:pPr>
        <w:numPr>
          <w:ilvl w:val="0"/>
          <w:numId w:val="104"/>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No se exceda el límite de la capacidad de las redes de infraestructura instaladas en el propio </w:t>
      </w:r>
      <w:r w:rsidR="00E46E4F" w:rsidRPr="001210BF">
        <w:rPr>
          <w:rFonts w:ascii="Century Gothic" w:eastAsia="Arial Unicode MS" w:hAnsi="Century Gothic" w:cs="Arial"/>
          <w:sz w:val="24"/>
          <w:szCs w:val="24"/>
          <w:lang w:val="es-MX"/>
        </w:rPr>
        <w:t>predio</w:t>
      </w:r>
      <w:r w:rsidR="00D20ABE" w:rsidRPr="001210BF">
        <w:rPr>
          <w:rFonts w:ascii="Century Gothic" w:eastAsia="Arial Unicode MS" w:hAnsi="Century Gothic" w:cs="Arial"/>
          <w:sz w:val="24"/>
          <w:szCs w:val="24"/>
          <w:lang w:val="es-MX"/>
        </w:rPr>
        <w:t xml:space="preserve"> y en la zona de su ubicación.</w:t>
      </w:r>
    </w:p>
    <w:p w14:paraId="1D1DF10E" w14:textId="77777777" w:rsidR="00CC6176" w:rsidRPr="003977A9" w:rsidRDefault="00CC6176" w:rsidP="006928A8">
      <w:pPr>
        <w:spacing w:after="0" w:line="360" w:lineRule="auto"/>
        <w:ind w:left="851" w:hanging="567"/>
        <w:jc w:val="both"/>
        <w:rPr>
          <w:rFonts w:ascii="Century Gothic" w:eastAsia="Arial Unicode MS" w:hAnsi="Century Gothic" w:cs="Arial"/>
          <w:sz w:val="20"/>
          <w:szCs w:val="20"/>
          <w:lang w:val="es-MX"/>
        </w:rPr>
      </w:pPr>
    </w:p>
    <w:p w14:paraId="20B56481" w14:textId="77777777" w:rsidR="00CC6176" w:rsidRPr="001210BF" w:rsidRDefault="00CC6176" w:rsidP="006928A8">
      <w:pPr>
        <w:numPr>
          <w:ilvl w:val="0"/>
          <w:numId w:val="104"/>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Se respeten las disposiciones de los instrumentos de planeación </w:t>
      </w:r>
      <w:r w:rsidR="00E0369A" w:rsidRPr="001210BF">
        <w:rPr>
          <w:rFonts w:ascii="Century Gothic" w:eastAsia="Arial Unicode MS" w:hAnsi="Century Gothic" w:cs="Arial"/>
          <w:sz w:val="24"/>
          <w:szCs w:val="24"/>
          <w:lang w:val="es-MX"/>
        </w:rPr>
        <w:t>a que se refiere el artículo 37</w:t>
      </w:r>
      <w:r w:rsidR="00FF7C05" w:rsidRPr="001210BF">
        <w:rPr>
          <w:rFonts w:ascii="Century Gothic" w:eastAsia="Arial Unicode MS" w:hAnsi="Century Gothic" w:cs="Arial"/>
          <w:sz w:val="24"/>
          <w:szCs w:val="24"/>
          <w:lang w:val="es-MX"/>
        </w:rPr>
        <w:t xml:space="preserve"> </w:t>
      </w:r>
      <w:r w:rsidRPr="001210BF">
        <w:rPr>
          <w:rFonts w:ascii="Century Gothic" w:eastAsia="Arial Unicode MS" w:hAnsi="Century Gothic" w:cs="Arial"/>
          <w:sz w:val="24"/>
          <w:szCs w:val="24"/>
          <w:lang w:val="es-MX"/>
        </w:rPr>
        <w:t xml:space="preserve">de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w:t>
      </w:r>
    </w:p>
    <w:p w14:paraId="69DD681A" w14:textId="77777777" w:rsidR="00CC6176" w:rsidRPr="003977A9" w:rsidRDefault="00CC6176" w:rsidP="006928A8">
      <w:pPr>
        <w:pStyle w:val="Prrafodelista"/>
        <w:spacing w:line="360" w:lineRule="auto"/>
        <w:rPr>
          <w:rFonts w:ascii="Century Gothic" w:eastAsia="Arial Unicode MS" w:hAnsi="Century Gothic" w:cs="Arial"/>
          <w:sz w:val="20"/>
          <w:szCs w:val="20"/>
          <w:lang w:val="es-MX"/>
        </w:rPr>
      </w:pPr>
    </w:p>
    <w:p w14:paraId="6DEF92F8" w14:textId="77777777" w:rsidR="00CC6176"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Normas básicas para </w:t>
      </w:r>
      <w:r w:rsidR="00CC6176" w:rsidRPr="001210BF">
        <w:rPr>
          <w:rFonts w:ascii="Century Gothic" w:hAnsi="Century Gothic" w:cs="Arial"/>
          <w:sz w:val="24"/>
          <w:lang w:val="es-MX"/>
        </w:rPr>
        <w:t>l</w:t>
      </w:r>
      <w:r w:rsidRPr="001210BF">
        <w:rPr>
          <w:rFonts w:ascii="Century Gothic" w:hAnsi="Century Gothic" w:cs="Arial"/>
          <w:sz w:val="24"/>
          <w:lang w:val="es-MX"/>
        </w:rPr>
        <w:t>a s</w:t>
      </w:r>
      <w:r w:rsidR="00CC6176" w:rsidRPr="001210BF">
        <w:rPr>
          <w:rFonts w:ascii="Century Gothic" w:hAnsi="Century Gothic" w:cs="Arial"/>
          <w:sz w:val="24"/>
          <w:lang w:val="es-MX"/>
        </w:rPr>
        <w:t>ubdivisión</w:t>
      </w:r>
    </w:p>
    <w:p w14:paraId="1AE63905" w14:textId="77777777" w:rsidR="00CC6176" w:rsidRPr="001210BF" w:rsidRDefault="00AC62C8" w:rsidP="006928A8">
      <w:pPr>
        <w:pStyle w:val="Prrafodelista"/>
        <w:spacing w:line="360" w:lineRule="auto"/>
        <w:ind w:left="0"/>
        <w:contextualSpacing w:val="0"/>
        <w:jc w:val="both"/>
        <w:rPr>
          <w:rFonts w:ascii="Century Gothic" w:hAnsi="Century Gothic" w:cs="Arial"/>
          <w:lang w:val="es-MX"/>
        </w:rPr>
      </w:pPr>
      <w:r w:rsidRPr="001210BF">
        <w:rPr>
          <w:rFonts w:ascii="Century Gothic" w:hAnsi="Century Gothic" w:cs="Arial"/>
          <w:b/>
          <w:lang w:val="es-MX"/>
        </w:rPr>
        <w:t>Artículo 22</w:t>
      </w:r>
      <w:r w:rsidR="006C1B78" w:rsidRPr="001210BF">
        <w:rPr>
          <w:rFonts w:ascii="Century Gothic" w:hAnsi="Century Gothic" w:cs="Arial"/>
          <w:b/>
          <w:lang w:val="es-MX"/>
        </w:rPr>
        <w:t>9</w:t>
      </w:r>
      <w:r w:rsidRPr="001210BF">
        <w:rPr>
          <w:rFonts w:ascii="Century Gothic" w:hAnsi="Century Gothic" w:cs="Arial"/>
          <w:b/>
          <w:lang w:val="es-MX"/>
        </w:rPr>
        <w:t>.</w:t>
      </w:r>
      <w:r w:rsidR="00CC6176" w:rsidRPr="001210BF">
        <w:rPr>
          <w:rFonts w:ascii="Century Gothic" w:hAnsi="Century Gothic" w:cs="Arial"/>
          <w:lang w:val="es-MX"/>
        </w:rPr>
        <w:t xml:space="preserve"> Constituyen normas básicas para la subdivisión de predios las que se establecen a continuación:</w:t>
      </w:r>
    </w:p>
    <w:p w14:paraId="0D263149" w14:textId="77777777" w:rsidR="00FF7C05" w:rsidRPr="003977A9" w:rsidRDefault="00FF7C05" w:rsidP="006928A8">
      <w:pPr>
        <w:pStyle w:val="Prrafodelista"/>
        <w:spacing w:line="360" w:lineRule="auto"/>
        <w:ind w:left="0"/>
        <w:contextualSpacing w:val="0"/>
        <w:jc w:val="both"/>
        <w:rPr>
          <w:rFonts w:ascii="Century Gothic" w:hAnsi="Century Gothic" w:cs="Arial"/>
          <w:sz w:val="20"/>
          <w:szCs w:val="20"/>
          <w:lang w:val="es-MX"/>
        </w:rPr>
      </w:pPr>
    </w:p>
    <w:p w14:paraId="0D3D8767" w14:textId="77777777" w:rsidR="00FF7C05" w:rsidRPr="001210BF" w:rsidRDefault="00CC6176" w:rsidP="006928A8">
      <w:pPr>
        <w:pStyle w:val="Prrafodelista"/>
        <w:numPr>
          <w:ilvl w:val="0"/>
          <w:numId w:val="107"/>
        </w:numPr>
        <w:spacing w:line="360" w:lineRule="auto"/>
        <w:contextualSpacing w:val="0"/>
        <w:rPr>
          <w:rFonts w:ascii="Century Gothic" w:hAnsi="Century Gothic" w:cs="Arial"/>
          <w:lang w:val="es-MX"/>
        </w:rPr>
      </w:pPr>
      <w:r w:rsidRPr="001210BF">
        <w:rPr>
          <w:rFonts w:ascii="Century Gothic" w:hAnsi="Century Gothic" w:cs="Arial"/>
          <w:lang w:val="es-MX"/>
        </w:rPr>
        <w:t>Predios rústicos:</w:t>
      </w:r>
    </w:p>
    <w:p w14:paraId="0C8031A5" w14:textId="77777777" w:rsidR="00FF7C05" w:rsidRPr="003977A9" w:rsidRDefault="00FF7C05" w:rsidP="006928A8">
      <w:pPr>
        <w:pStyle w:val="Prrafodelista"/>
        <w:spacing w:line="360" w:lineRule="auto"/>
        <w:contextualSpacing w:val="0"/>
        <w:rPr>
          <w:rFonts w:ascii="Century Gothic" w:hAnsi="Century Gothic" w:cs="Arial"/>
          <w:sz w:val="18"/>
          <w:szCs w:val="18"/>
          <w:lang w:val="es-MX"/>
        </w:rPr>
      </w:pPr>
    </w:p>
    <w:p w14:paraId="2CFD3566" w14:textId="77777777" w:rsidR="00CC6176" w:rsidRPr="001210BF" w:rsidRDefault="00CC6176" w:rsidP="006928A8">
      <w:pPr>
        <w:pStyle w:val="Prrafodelista"/>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Los predios se podrán subdividir sin límite de porciones con la condición de que cada fracción resultante tenga una superficie mínima de </w:t>
      </w:r>
      <w:r w:rsidR="000C1F32" w:rsidRPr="001210BF">
        <w:rPr>
          <w:rFonts w:ascii="Century Gothic" w:hAnsi="Century Gothic" w:cs="Arial"/>
          <w:lang w:val="es-MX"/>
        </w:rPr>
        <w:t>dos</w:t>
      </w:r>
      <w:r w:rsidRPr="001210BF">
        <w:rPr>
          <w:rFonts w:ascii="Century Gothic" w:hAnsi="Century Gothic" w:cs="Arial"/>
          <w:lang w:val="es-MX"/>
        </w:rPr>
        <w:t xml:space="preserve"> mil </w:t>
      </w:r>
      <w:r w:rsidR="000C1F32" w:rsidRPr="001210BF">
        <w:rPr>
          <w:rFonts w:ascii="Century Gothic" w:hAnsi="Century Gothic" w:cs="Arial"/>
          <w:lang w:val="es-MX"/>
        </w:rPr>
        <w:t xml:space="preserve">quinientos </w:t>
      </w:r>
      <w:r w:rsidRPr="001210BF">
        <w:rPr>
          <w:rFonts w:ascii="Century Gothic" w:hAnsi="Century Gothic" w:cs="Arial"/>
          <w:lang w:val="es-MX"/>
        </w:rPr>
        <w:t>metros cuadrados y, en su caso, podrá</w:t>
      </w:r>
      <w:r w:rsidR="00FF7C05" w:rsidRPr="001210BF">
        <w:rPr>
          <w:rFonts w:ascii="Century Gothic" w:hAnsi="Century Gothic" w:cs="Arial"/>
          <w:lang w:val="es-MX"/>
        </w:rPr>
        <w:t>n incluir servidumbres de paso.</w:t>
      </w:r>
    </w:p>
    <w:p w14:paraId="08F65536" w14:textId="77777777" w:rsidR="00FF7C05" w:rsidRPr="003977A9" w:rsidRDefault="00FF7C05" w:rsidP="006928A8">
      <w:pPr>
        <w:pStyle w:val="Prrafodelista"/>
        <w:spacing w:line="360" w:lineRule="auto"/>
        <w:ind w:left="0"/>
        <w:contextualSpacing w:val="0"/>
        <w:jc w:val="both"/>
        <w:rPr>
          <w:rFonts w:ascii="Century Gothic" w:hAnsi="Century Gothic" w:cs="Arial"/>
          <w:sz w:val="22"/>
          <w:szCs w:val="22"/>
          <w:lang w:val="es-MX"/>
        </w:rPr>
      </w:pPr>
    </w:p>
    <w:p w14:paraId="6D2FB335" w14:textId="77777777" w:rsidR="00FF7C05" w:rsidRPr="001210BF" w:rsidRDefault="00CC6176" w:rsidP="006928A8">
      <w:pPr>
        <w:pStyle w:val="Prrafodelista"/>
        <w:numPr>
          <w:ilvl w:val="0"/>
          <w:numId w:val="107"/>
        </w:numPr>
        <w:spacing w:line="360" w:lineRule="auto"/>
        <w:contextualSpacing w:val="0"/>
        <w:jc w:val="both"/>
        <w:rPr>
          <w:rFonts w:ascii="Century Gothic" w:hAnsi="Century Gothic" w:cs="Arial"/>
          <w:lang w:val="es-MX"/>
        </w:rPr>
      </w:pPr>
      <w:r w:rsidRPr="001210BF">
        <w:rPr>
          <w:rFonts w:ascii="Century Gothic" w:hAnsi="Century Gothic" w:cs="Arial"/>
          <w:lang w:val="es-MX"/>
        </w:rPr>
        <w:t>Predios urbanos:</w:t>
      </w:r>
    </w:p>
    <w:p w14:paraId="59FAFA1A" w14:textId="77777777" w:rsidR="00FF7C05" w:rsidRPr="003977A9" w:rsidRDefault="00FF7C05" w:rsidP="006928A8">
      <w:pPr>
        <w:pStyle w:val="Prrafodelista"/>
        <w:spacing w:line="360" w:lineRule="auto"/>
        <w:contextualSpacing w:val="0"/>
        <w:jc w:val="both"/>
        <w:rPr>
          <w:rFonts w:ascii="Century Gothic" w:hAnsi="Century Gothic" w:cs="Arial"/>
          <w:sz w:val="18"/>
          <w:szCs w:val="18"/>
          <w:lang w:val="es-MX"/>
        </w:rPr>
      </w:pPr>
    </w:p>
    <w:p w14:paraId="0C59AF69" w14:textId="77777777" w:rsidR="00CC6176" w:rsidRPr="001210BF" w:rsidRDefault="00AE2D76" w:rsidP="006928A8">
      <w:pPr>
        <w:pStyle w:val="Prrafodelista"/>
        <w:spacing w:line="360" w:lineRule="auto"/>
        <w:contextualSpacing w:val="0"/>
        <w:jc w:val="both"/>
        <w:rPr>
          <w:rFonts w:ascii="Century Gothic" w:hAnsi="Century Gothic" w:cs="Arial"/>
          <w:lang w:val="es-MX"/>
        </w:rPr>
      </w:pPr>
      <w:r w:rsidRPr="001210BF">
        <w:rPr>
          <w:rFonts w:ascii="Century Gothic" w:hAnsi="Century Gothic" w:cs="Arial"/>
          <w:lang w:val="es-MX"/>
        </w:rPr>
        <w:t>Los predios so</w:t>
      </w:r>
      <w:r w:rsidR="00CC6176" w:rsidRPr="001210BF">
        <w:rPr>
          <w:rFonts w:ascii="Century Gothic" w:hAnsi="Century Gothic" w:cs="Arial"/>
          <w:lang w:val="es-MX"/>
        </w:rPr>
        <w:t>lo podrán subdividirse si los lotes resultantes cuentan con frente</w:t>
      </w:r>
      <w:r w:rsidR="00FF7C05" w:rsidRPr="001210BF">
        <w:rPr>
          <w:rFonts w:ascii="Century Gothic" w:hAnsi="Century Gothic" w:cs="Arial"/>
          <w:lang w:val="es-MX"/>
        </w:rPr>
        <w:t xml:space="preserve"> a una vía pública, </w:t>
      </w:r>
      <w:r w:rsidR="00CC6176" w:rsidRPr="001210BF">
        <w:rPr>
          <w:rFonts w:ascii="Century Gothic" w:hAnsi="Century Gothic" w:cs="Arial"/>
          <w:lang w:val="es-MX"/>
        </w:rPr>
        <w:t>según lo determine el reglamento correspondiente, sujetándose a las siguientes reglas:</w:t>
      </w:r>
    </w:p>
    <w:p w14:paraId="67AAFB33" w14:textId="77777777" w:rsidR="00FF7C05" w:rsidRPr="003977A9" w:rsidRDefault="00FF7C05" w:rsidP="006928A8">
      <w:pPr>
        <w:pStyle w:val="Prrafodelista"/>
        <w:spacing w:line="360" w:lineRule="auto"/>
        <w:ind w:left="0"/>
        <w:contextualSpacing w:val="0"/>
        <w:jc w:val="both"/>
        <w:rPr>
          <w:rFonts w:ascii="Century Gothic" w:hAnsi="Century Gothic" w:cs="Arial"/>
          <w:sz w:val="22"/>
          <w:szCs w:val="22"/>
          <w:lang w:val="es-MX"/>
        </w:rPr>
      </w:pPr>
    </w:p>
    <w:p w14:paraId="2573CC3D" w14:textId="77777777" w:rsidR="00CC6176" w:rsidRPr="001210BF" w:rsidRDefault="00CC6176" w:rsidP="00420ED3">
      <w:pPr>
        <w:pStyle w:val="Prrafodelista"/>
        <w:numPr>
          <w:ilvl w:val="0"/>
          <w:numId w:val="105"/>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 xml:space="preserve">Cuando la </w:t>
      </w:r>
      <w:proofErr w:type="spellStart"/>
      <w:r w:rsidRPr="001210BF">
        <w:rPr>
          <w:rFonts w:ascii="Century Gothic" w:hAnsi="Century Gothic" w:cs="Arial"/>
          <w:lang w:val="es-MX"/>
        </w:rPr>
        <w:t>relotificación</w:t>
      </w:r>
      <w:proofErr w:type="spellEnd"/>
      <w:r w:rsidRPr="001210BF">
        <w:rPr>
          <w:rFonts w:ascii="Century Gothic" w:hAnsi="Century Gothic" w:cs="Arial"/>
          <w:lang w:val="es-MX"/>
        </w:rPr>
        <w:t xml:space="preserve"> o la subdivisión incremente el número de lotes, solamente se autorizará si se cumplen las previsiones y normas de zonificación</w:t>
      </w:r>
      <w:r w:rsidR="00FF7C05" w:rsidRPr="001210BF">
        <w:rPr>
          <w:rFonts w:ascii="Century Gothic" w:hAnsi="Century Gothic" w:cs="Arial"/>
          <w:lang w:val="es-MX"/>
        </w:rPr>
        <w:t>,</w:t>
      </w:r>
      <w:r w:rsidRPr="001210BF">
        <w:rPr>
          <w:rFonts w:ascii="Century Gothic" w:hAnsi="Century Gothic" w:cs="Arial"/>
          <w:lang w:val="es-MX"/>
        </w:rPr>
        <w:t xml:space="preserve"> y se establezca el mecanismo que permita que se efectúen las adecuaciones en las infraestructuras o redes de servicios públicos, en los términos en que se d</w:t>
      </w:r>
      <w:r w:rsidR="000C1F32" w:rsidRPr="001210BF">
        <w:rPr>
          <w:rFonts w:ascii="Century Gothic" w:hAnsi="Century Gothic" w:cs="Arial"/>
          <w:lang w:val="es-MX"/>
        </w:rPr>
        <w:t xml:space="preserve">efina en esta </w:t>
      </w:r>
      <w:r w:rsidR="00A40A93" w:rsidRPr="001210BF">
        <w:rPr>
          <w:rFonts w:ascii="Century Gothic" w:hAnsi="Century Gothic" w:cs="Arial"/>
          <w:lang w:val="es-MX"/>
        </w:rPr>
        <w:t>Ley</w:t>
      </w:r>
      <w:r w:rsidR="000C1F32" w:rsidRPr="001210BF">
        <w:rPr>
          <w:rFonts w:ascii="Century Gothic" w:hAnsi="Century Gothic" w:cs="Arial"/>
          <w:lang w:val="es-MX"/>
        </w:rPr>
        <w:t xml:space="preserve"> y en la reglamentación </w:t>
      </w:r>
      <w:r w:rsidR="00FF7C05" w:rsidRPr="001210BF">
        <w:rPr>
          <w:rFonts w:ascii="Century Gothic" w:hAnsi="Century Gothic" w:cs="Arial"/>
          <w:lang w:val="es-MX"/>
        </w:rPr>
        <w:t>correspondiente.</w:t>
      </w:r>
    </w:p>
    <w:p w14:paraId="666F0B89" w14:textId="77777777" w:rsidR="00FF7C05" w:rsidRPr="003977A9" w:rsidRDefault="00FF7C05" w:rsidP="006928A8">
      <w:pPr>
        <w:pStyle w:val="Prrafodelista"/>
        <w:spacing w:line="360" w:lineRule="auto"/>
        <w:ind w:left="1134"/>
        <w:contextualSpacing w:val="0"/>
        <w:jc w:val="both"/>
        <w:rPr>
          <w:rFonts w:ascii="Century Gothic" w:hAnsi="Century Gothic" w:cs="Arial"/>
          <w:sz w:val="22"/>
          <w:szCs w:val="22"/>
          <w:lang w:val="es-MX"/>
        </w:rPr>
      </w:pPr>
    </w:p>
    <w:p w14:paraId="4D1A7CA2" w14:textId="77777777" w:rsidR="00CC6176" w:rsidRPr="001210BF" w:rsidRDefault="00CC6176" w:rsidP="00420ED3">
      <w:pPr>
        <w:pStyle w:val="Prrafodelista"/>
        <w:numPr>
          <w:ilvl w:val="0"/>
          <w:numId w:val="105"/>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 xml:space="preserve">Cuando se prevea una </w:t>
      </w:r>
      <w:proofErr w:type="spellStart"/>
      <w:r w:rsidRPr="001210BF">
        <w:rPr>
          <w:rFonts w:ascii="Century Gothic" w:hAnsi="Century Gothic" w:cs="Arial"/>
          <w:lang w:val="es-MX"/>
        </w:rPr>
        <w:t>relotificación</w:t>
      </w:r>
      <w:proofErr w:type="spellEnd"/>
      <w:r w:rsidRPr="001210BF">
        <w:rPr>
          <w:rFonts w:ascii="Century Gothic" w:hAnsi="Century Gothic" w:cs="Arial"/>
          <w:lang w:val="es-MX"/>
        </w:rPr>
        <w:t xml:space="preserve"> o subdivisión, el espacio público existente, en su caso, no deberá ser afectado en su calidad, dimensión, conectividad, accesibilidad, ni en ninguna</w:t>
      </w:r>
      <w:r w:rsidR="00FF7C05" w:rsidRPr="001210BF">
        <w:rPr>
          <w:rFonts w:ascii="Century Gothic" w:hAnsi="Century Gothic" w:cs="Arial"/>
          <w:lang w:val="es-MX"/>
        </w:rPr>
        <w:t xml:space="preserve"> otra de sus características; por lo que</w:t>
      </w:r>
      <w:r w:rsidRPr="001210BF">
        <w:rPr>
          <w:rFonts w:ascii="Century Gothic" w:hAnsi="Century Gothic" w:cs="Arial"/>
          <w:lang w:val="es-MX"/>
        </w:rPr>
        <w:t xml:space="preserve"> se deberán incentivar las </w:t>
      </w:r>
      <w:proofErr w:type="spellStart"/>
      <w:r w:rsidRPr="001210BF">
        <w:rPr>
          <w:rFonts w:ascii="Century Gothic" w:hAnsi="Century Gothic" w:cs="Arial"/>
          <w:lang w:val="es-MX"/>
        </w:rPr>
        <w:t>relotificaciones</w:t>
      </w:r>
      <w:proofErr w:type="spellEnd"/>
      <w:r w:rsidRPr="001210BF">
        <w:rPr>
          <w:rFonts w:ascii="Century Gothic" w:hAnsi="Century Gothic" w:cs="Arial"/>
          <w:lang w:val="es-MX"/>
        </w:rPr>
        <w:t xml:space="preserve"> o subdivisiones que favorezcan al esp</w:t>
      </w:r>
      <w:r w:rsidR="00FF7C05" w:rsidRPr="001210BF">
        <w:rPr>
          <w:rFonts w:ascii="Century Gothic" w:hAnsi="Century Gothic" w:cs="Arial"/>
          <w:lang w:val="es-MX"/>
        </w:rPr>
        <w:t>acio público y la densificación.</w:t>
      </w:r>
    </w:p>
    <w:p w14:paraId="0C2C21FB" w14:textId="77777777" w:rsidR="00AE2D76" w:rsidRPr="003977A9" w:rsidRDefault="00AE2D76" w:rsidP="00420ED3">
      <w:pPr>
        <w:pStyle w:val="Prrafodelista"/>
        <w:spacing w:line="360" w:lineRule="auto"/>
        <w:ind w:hanging="425"/>
        <w:rPr>
          <w:rFonts w:ascii="Century Gothic" w:hAnsi="Century Gothic" w:cs="Arial"/>
          <w:sz w:val="22"/>
          <w:szCs w:val="22"/>
          <w:lang w:val="es-MX"/>
        </w:rPr>
      </w:pPr>
    </w:p>
    <w:p w14:paraId="14204678" w14:textId="2E7C5F70" w:rsidR="00AE2D76" w:rsidRPr="001210BF" w:rsidRDefault="00AE2D76" w:rsidP="00420ED3">
      <w:pPr>
        <w:pStyle w:val="Prrafodelista"/>
        <w:numPr>
          <w:ilvl w:val="0"/>
          <w:numId w:val="105"/>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No se deberá afectar la movilidad de la zona, especialmente la movilidad activa</w:t>
      </w:r>
      <w:r w:rsidR="006E5297">
        <w:rPr>
          <w:rFonts w:ascii="Century Gothic" w:hAnsi="Century Gothic" w:cs="Arial"/>
          <w:lang w:val="es-MX"/>
        </w:rPr>
        <w:t>.</w:t>
      </w:r>
    </w:p>
    <w:p w14:paraId="353C2A7C" w14:textId="77777777" w:rsidR="00FF7C05" w:rsidRPr="00DC61C6" w:rsidRDefault="00FF7C05" w:rsidP="006928A8">
      <w:pPr>
        <w:spacing w:after="0" w:line="360" w:lineRule="auto"/>
        <w:jc w:val="both"/>
        <w:rPr>
          <w:rFonts w:ascii="Century Gothic" w:hAnsi="Century Gothic" w:cs="Arial"/>
          <w:lang w:val="es-MX"/>
        </w:rPr>
      </w:pPr>
    </w:p>
    <w:p w14:paraId="6036960F" w14:textId="77777777" w:rsidR="00CC6176"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Aplicación de la reglamentación m</w:t>
      </w:r>
      <w:r w:rsidR="00CC6176" w:rsidRPr="001210BF">
        <w:rPr>
          <w:rFonts w:ascii="Century Gothic" w:hAnsi="Century Gothic" w:cs="Arial"/>
          <w:sz w:val="24"/>
          <w:lang w:val="es-MX"/>
        </w:rPr>
        <w:t>unicipal</w:t>
      </w:r>
    </w:p>
    <w:p w14:paraId="2927B470" w14:textId="77777777" w:rsidR="00CC6176" w:rsidRPr="001210BF" w:rsidRDefault="00AC62C8"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30</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Los lotes resultantes de la subdivisión, fusión y segregación, deberán cumplir con las características y requisitos que establezca la autoridad competente, de conformidad con el reglamento municipal o el instrumento de planeación correspondiente.</w:t>
      </w:r>
    </w:p>
    <w:p w14:paraId="7341F13E" w14:textId="77777777" w:rsidR="00FF7C05" w:rsidRPr="00DC61C6" w:rsidRDefault="00FF7C05" w:rsidP="006928A8">
      <w:pPr>
        <w:spacing w:after="0" w:line="360" w:lineRule="auto"/>
        <w:jc w:val="both"/>
        <w:rPr>
          <w:rFonts w:ascii="Century Gothic" w:eastAsia="Arial Unicode MS" w:hAnsi="Century Gothic" w:cs="Arial"/>
          <w:sz w:val="24"/>
          <w:szCs w:val="24"/>
          <w:lang w:val="es-MX"/>
        </w:rPr>
      </w:pPr>
    </w:p>
    <w:p w14:paraId="43D0DF72"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Aplicación general de las normas urbanísticas</w:t>
      </w:r>
    </w:p>
    <w:p w14:paraId="3F18DF12" w14:textId="77777777" w:rsidR="008D0683" w:rsidRPr="001210BF" w:rsidRDefault="00AC62C8" w:rsidP="006928A8">
      <w:pPr>
        <w:pStyle w:val="Textoindependiente"/>
        <w:spacing w:after="0" w:line="360" w:lineRule="auto"/>
        <w:jc w:val="both"/>
        <w:rPr>
          <w:rFonts w:ascii="Century Gothic" w:hAnsi="Century Gothic" w:cs="Arial"/>
          <w:lang w:val="es-MX"/>
        </w:rPr>
      </w:pPr>
      <w:r w:rsidRPr="001210BF">
        <w:rPr>
          <w:rFonts w:ascii="Century Gothic" w:hAnsi="Century Gothic" w:cs="Arial"/>
          <w:b/>
          <w:lang w:val="es-MX"/>
        </w:rPr>
        <w:t>Artículo 2</w:t>
      </w:r>
      <w:r w:rsidR="006C1B78" w:rsidRPr="001210BF">
        <w:rPr>
          <w:rFonts w:ascii="Century Gothic" w:hAnsi="Century Gothic" w:cs="Arial"/>
          <w:b/>
          <w:lang w:val="es-MX"/>
        </w:rPr>
        <w:t>31</w:t>
      </w:r>
      <w:r w:rsidR="00CC6176" w:rsidRPr="001210BF">
        <w:rPr>
          <w:rFonts w:ascii="Century Gothic" w:hAnsi="Century Gothic" w:cs="Arial"/>
          <w:b/>
          <w:lang w:val="es-MX"/>
        </w:rPr>
        <w:t>.</w:t>
      </w:r>
      <w:r w:rsidR="00CC6176" w:rsidRPr="001210BF">
        <w:rPr>
          <w:rFonts w:ascii="Century Gothic" w:hAnsi="Century Gothic" w:cs="Arial"/>
          <w:lang w:val="es-MX"/>
        </w:rPr>
        <w:t xml:space="preserve"> La división resultado de la partición de un terreno por donación, legado o herencia</w:t>
      </w:r>
      <w:r w:rsidR="00FF7C05" w:rsidRPr="001210BF">
        <w:rPr>
          <w:rFonts w:ascii="Century Gothic" w:hAnsi="Century Gothic" w:cs="Arial"/>
          <w:lang w:val="es-MX"/>
        </w:rPr>
        <w:t>,</w:t>
      </w:r>
      <w:r w:rsidR="00CC6176" w:rsidRPr="001210BF">
        <w:rPr>
          <w:rFonts w:ascii="Century Gothic" w:hAnsi="Century Gothic" w:cs="Arial"/>
          <w:lang w:val="es-MX"/>
        </w:rPr>
        <w:t xml:space="preserve"> o por división de cosa común entre </w:t>
      </w:r>
      <w:r w:rsidR="00FF7C05" w:rsidRPr="001210BF">
        <w:rPr>
          <w:rFonts w:ascii="Century Gothic" w:hAnsi="Century Gothic" w:cs="Arial"/>
          <w:lang w:val="es-MX"/>
        </w:rPr>
        <w:t>personas copropietaria</w:t>
      </w:r>
      <w:r w:rsidR="00CC6176" w:rsidRPr="001210BF">
        <w:rPr>
          <w:rFonts w:ascii="Century Gothic" w:hAnsi="Century Gothic" w:cs="Arial"/>
          <w:lang w:val="es-MX"/>
        </w:rPr>
        <w:t xml:space="preserve">s o por cualquier otro acto jurídico que fraccione, divida, subdivida o segregue la propiedad, se sujetará a las disposiciones urbanísticas aplicables a que se refiere esta </w:t>
      </w:r>
      <w:r w:rsidR="00A40A93" w:rsidRPr="001210BF">
        <w:rPr>
          <w:rFonts w:ascii="Century Gothic" w:hAnsi="Century Gothic" w:cs="Arial"/>
          <w:lang w:val="es-MX"/>
        </w:rPr>
        <w:t>Ley</w:t>
      </w:r>
      <w:r w:rsidR="00CC6176" w:rsidRPr="001210BF">
        <w:rPr>
          <w:rFonts w:ascii="Century Gothic" w:hAnsi="Century Gothic" w:cs="Arial"/>
          <w:lang w:val="es-MX"/>
        </w:rPr>
        <w:t>.</w:t>
      </w:r>
    </w:p>
    <w:p w14:paraId="38329A65" w14:textId="77777777" w:rsidR="00E9438F" w:rsidRPr="000F50B4" w:rsidRDefault="00E9438F" w:rsidP="006928A8">
      <w:pPr>
        <w:pStyle w:val="Default"/>
        <w:spacing w:line="360" w:lineRule="auto"/>
        <w:rPr>
          <w:rFonts w:ascii="Century Gothic" w:hAnsi="Century Gothic"/>
          <w:b/>
          <w:bCs/>
          <w:color w:val="auto"/>
          <w:sz w:val="22"/>
          <w:szCs w:val="22"/>
          <w:lang w:val="es-MX"/>
        </w:rPr>
      </w:pPr>
    </w:p>
    <w:p w14:paraId="0859DAE7" w14:textId="77777777" w:rsidR="00E9438F" w:rsidRPr="001210BF" w:rsidRDefault="00E9438F" w:rsidP="006928A8">
      <w:pPr>
        <w:pStyle w:val="Default"/>
        <w:spacing w:line="360" w:lineRule="auto"/>
        <w:jc w:val="center"/>
        <w:rPr>
          <w:rFonts w:ascii="Century Gothic" w:hAnsi="Century Gothic"/>
          <w:b/>
          <w:color w:val="auto"/>
          <w:lang w:val="es-MX"/>
        </w:rPr>
      </w:pPr>
      <w:r w:rsidRPr="001210BF">
        <w:rPr>
          <w:rFonts w:ascii="Century Gothic" w:hAnsi="Century Gothic"/>
          <w:b/>
          <w:bCs/>
          <w:color w:val="auto"/>
          <w:lang w:val="es-MX"/>
        </w:rPr>
        <w:t>CAPÍTULO TERCERO</w:t>
      </w:r>
    </w:p>
    <w:p w14:paraId="7A2F8AF5"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w:t>
      </w:r>
    </w:p>
    <w:p w14:paraId="0CF2DE4E" w14:textId="77777777" w:rsidR="00E9438F" w:rsidRPr="00665732" w:rsidRDefault="00E9438F" w:rsidP="006928A8">
      <w:pPr>
        <w:pStyle w:val="Default"/>
        <w:spacing w:line="360" w:lineRule="auto"/>
        <w:jc w:val="center"/>
        <w:rPr>
          <w:rFonts w:ascii="Century Gothic" w:hAnsi="Century Gothic"/>
          <w:color w:val="auto"/>
          <w:sz w:val="26"/>
          <w:szCs w:val="26"/>
          <w:lang w:val="es-MX"/>
        </w:rPr>
      </w:pPr>
    </w:p>
    <w:p w14:paraId="5C470F35" w14:textId="5227CAB2"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SECCI</w:t>
      </w:r>
      <w:r w:rsidR="003977A9">
        <w:rPr>
          <w:rFonts w:ascii="Century Gothic" w:hAnsi="Century Gothic"/>
          <w:b/>
          <w:bCs/>
          <w:color w:val="auto"/>
          <w:lang w:val="es-MX"/>
        </w:rPr>
        <w:t>Ó</w:t>
      </w:r>
      <w:r w:rsidRPr="001210BF">
        <w:rPr>
          <w:rFonts w:ascii="Century Gothic" w:hAnsi="Century Gothic"/>
          <w:b/>
          <w:bCs/>
          <w:color w:val="auto"/>
          <w:lang w:val="es-MX"/>
        </w:rPr>
        <w:t xml:space="preserve">N PRIMERA </w:t>
      </w:r>
    </w:p>
    <w:p w14:paraId="2D1F38ED" w14:textId="77777777" w:rsidR="00E9438F" w:rsidRPr="001210BF" w:rsidRDefault="00E9438F" w:rsidP="006928A8">
      <w:pPr>
        <w:pStyle w:val="Default"/>
        <w:spacing w:line="360" w:lineRule="auto"/>
        <w:jc w:val="center"/>
        <w:rPr>
          <w:rFonts w:ascii="Century Gothic" w:hAnsi="Century Gothic"/>
          <w:bCs/>
          <w:color w:val="auto"/>
          <w:lang w:val="es-MX"/>
        </w:rPr>
      </w:pPr>
      <w:r w:rsidRPr="001210BF">
        <w:rPr>
          <w:rFonts w:ascii="Century Gothic" w:hAnsi="Century Gothic"/>
          <w:color w:val="auto"/>
          <w:lang w:val="es-MX"/>
        </w:rPr>
        <w:t>DE LA CLASIFICACIÓN Y OBLIGACIONES</w:t>
      </w:r>
    </w:p>
    <w:p w14:paraId="21D79951" w14:textId="77777777" w:rsidR="00E9438F" w:rsidRPr="00665732" w:rsidRDefault="00E9438F" w:rsidP="006928A8">
      <w:pPr>
        <w:pStyle w:val="Default"/>
        <w:spacing w:line="360" w:lineRule="auto"/>
        <w:rPr>
          <w:rFonts w:ascii="Century Gothic" w:hAnsi="Century Gothic"/>
          <w:b/>
          <w:bCs/>
          <w:color w:val="auto"/>
          <w:lang w:val="es-MX"/>
        </w:rPr>
      </w:pPr>
    </w:p>
    <w:p w14:paraId="67217B42" w14:textId="77777777" w:rsidR="005D1F68" w:rsidRPr="001210BF" w:rsidRDefault="005D1F6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Tipos de fraccionamiento</w:t>
      </w:r>
    </w:p>
    <w:p w14:paraId="0A829415"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color w:val="auto"/>
          <w:lang w:val="es-MX"/>
        </w:rPr>
        <w:t xml:space="preserve"> </w:t>
      </w:r>
      <w:r w:rsidRPr="001210BF">
        <w:rPr>
          <w:rFonts w:ascii="Century Gothic" w:hAnsi="Century Gothic"/>
          <w:b/>
          <w:bCs/>
          <w:color w:val="auto"/>
          <w:lang w:val="es-MX"/>
        </w:rPr>
        <w:t>2</w:t>
      </w:r>
      <w:r w:rsidR="006C1B78" w:rsidRPr="001210BF">
        <w:rPr>
          <w:rFonts w:ascii="Century Gothic" w:hAnsi="Century Gothic"/>
          <w:b/>
          <w:bCs/>
          <w:color w:val="auto"/>
          <w:lang w:val="es-MX"/>
        </w:rPr>
        <w:t>32</w:t>
      </w:r>
      <w:r w:rsidRPr="001210BF">
        <w:rPr>
          <w:rFonts w:ascii="Century Gothic" w:hAnsi="Century Gothic"/>
          <w:b/>
          <w:bCs/>
          <w:color w:val="auto"/>
          <w:lang w:val="es-MX"/>
        </w:rPr>
        <w:t xml:space="preserve">. </w:t>
      </w:r>
      <w:r w:rsidRPr="001210BF">
        <w:rPr>
          <w:rFonts w:ascii="Century Gothic" w:hAnsi="Century Gothic"/>
          <w:color w:val="auto"/>
          <w:lang w:val="es-MX"/>
        </w:rPr>
        <w:t>Las características de cada uno de los tipos de fraccionamiento y su ubicación serán de acuerdo</w:t>
      </w:r>
      <w:r w:rsidR="008262EA" w:rsidRPr="001210BF">
        <w:rPr>
          <w:rFonts w:ascii="Century Gothic" w:hAnsi="Century Gothic"/>
          <w:color w:val="auto"/>
          <w:lang w:val="es-MX"/>
        </w:rPr>
        <w:t xml:space="preserve"> </w:t>
      </w:r>
      <w:r w:rsidRPr="001210BF">
        <w:rPr>
          <w:rFonts w:ascii="Century Gothic" w:hAnsi="Century Gothic"/>
          <w:color w:val="auto"/>
          <w:lang w:val="es-MX"/>
        </w:rPr>
        <w:t xml:space="preserve">al uso de suelo, densidad de población y </w:t>
      </w:r>
      <w:r w:rsidRPr="001210BF">
        <w:rPr>
          <w:rFonts w:ascii="Century Gothic" w:hAnsi="Century Gothic"/>
          <w:color w:val="auto"/>
          <w:lang w:val="es-MX"/>
        </w:rPr>
        <w:lastRenderedPageBreak/>
        <w:t xml:space="preserve">demás definiciones aplicables contenidas en los instrumentos de planeación correspondientes.   </w:t>
      </w:r>
    </w:p>
    <w:p w14:paraId="4E779BD5" w14:textId="77777777" w:rsidR="00E9438F" w:rsidRPr="001210BF" w:rsidRDefault="00E9438F" w:rsidP="006928A8">
      <w:pPr>
        <w:pStyle w:val="Default"/>
        <w:spacing w:line="360" w:lineRule="auto"/>
        <w:jc w:val="both"/>
        <w:rPr>
          <w:rFonts w:ascii="Century Gothic" w:hAnsi="Century Gothic"/>
          <w:color w:val="auto"/>
          <w:lang w:val="es-MX"/>
        </w:rPr>
      </w:pPr>
    </w:p>
    <w:p w14:paraId="5DA208AD" w14:textId="5DFA7EB0"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Los fraccionamientos</w:t>
      </w:r>
      <w:r w:rsidR="006222D3">
        <w:rPr>
          <w:rFonts w:ascii="Century Gothic" w:hAnsi="Century Gothic"/>
          <w:color w:val="auto"/>
          <w:lang w:val="es-MX"/>
        </w:rPr>
        <w:t>,</w:t>
      </w:r>
      <w:r w:rsidRPr="001210BF">
        <w:rPr>
          <w:rFonts w:ascii="Century Gothic" w:hAnsi="Century Gothic"/>
          <w:color w:val="auto"/>
          <w:lang w:val="es-MX"/>
        </w:rPr>
        <w:t xml:space="preserve"> desde el punto de vista de su uso o aprovechamiento</w:t>
      </w:r>
      <w:r w:rsidR="006222D3">
        <w:rPr>
          <w:rFonts w:ascii="Century Gothic" w:hAnsi="Century Gothic"/>
          <w:color w:val="auto"/>
          <w:lang w:val="es-MX"/>
        </w:rPr>
        <w:t>,</w:t>
      </w:r>
      <w:r w:rsidRPr="001210BF">
        <w:rPr>
          <w:rFonts w:ascii="Century Gothic" w:hAnsi="Century Gothic"/>
          <w:color w:val="auto"/>
          <w:lang w:val="es-MX"/>
        </w:rPr>
        <w:t xml:space="preserve"> se clasifican en los siguientes tipos:  </w:t>
      </w:r>
    </w:p>
    <w:p w14:paraId="2C33CDEF" w14:textId="77777777" w:rsidR="00E9438F" w:rsidRPr="001210BF" w:rsidRDefault="00E9438F" w:rsidP="006928A8">
      <w:pPr>
        <w:pStyle w:val="Default"/>
        <w:spacing w:line="360" w:lineRule="auto"/>
        <w:jc w:val="both"/>
        <w:rPr>
          <w:rFonts w:ascii="Century Gothic" w:hAnsi="Century Gothic"/>
          <w:color w:val="auto"/>
          <w:lang w:val="es-MX"/>
        </w:rPr>
      </w:pPr>
    </w:p>
    <w:p w14:paraId="5A7011AE" w14:textId="5A26AA79" w:rsidR="00E9438F" w:rsidRPr="001210BF" w:rsidRDefault="006222D3" w:rsidP="004C086C">
      <w:pPr>
        <w:pStyle w:val="Default"/>
        <w:numPr>
          <w:ilvl w:val="0"/>
          <w:numId w:val="164"/>
        </w:numPr>
        <w:spacing w:line="360" w:lineRule="auto"/>
        <w:jc w:val="both"/>
        <w:rPr>
          <w:rFonts w:ascii="Century Gothic" w:hAnsi="Century Gothic"/>
          <w:color w:val="auto"/>
          <w:lang w:val="es-MX"/>
        </w:rPr>
      </w:pPr>
      <w:r>
        <w:rPr>
          <w:rFonts w:ascii="Century Gothic" w:hAnsi="Century Gothic"/>
          <w:color w:val="auto"/>
          <w:lang w:val="es-MX"/>
        </w:rPr>
        <w:t>Habitacional:</w:t>
      </w:r>
    </w:p>
    <w:p w14:paraId="18632178" w14:textId="77777777" w:rsidR="00E9438F" w:rsidRPr="001210BF" w:rsidRDefault="00E9438F" w:rsidP="006928A8">
      <w:pPr>
        <w:pStyle w:val="Default"/>
        <w:spacing w:line="360" w:lineRule="auto"/>
        <w:ind w:left="720" w:hanging="360"/>
        <w:jc w:val="both"/>
        <w:rPr>
          <w:rFonts w:ascii="Century Gothic" w:hAnsi="Century Gothic"/>
          <w:color w:val="auto"/>
          <w:lang w:val="es-MX"/>
        </w:rPr>
      </w:pPr>
    </w:p>
    <w:p w14:paraId="2E07C998" w14:textId="1866C79D" w:rsidR="00E9438F" w:rsidRPr="001210BF" w:rsidRDefault="00E9438F" w:rsidP="004C086C">
      <w:pPr>
        <w:pStyle w:val="Default"/>
        <w:numPr>
          <w:ilvl w:val="1"/>
          <w:numId w:val="164"/>
        </w:numPr>
        <w:spacing w:line="360" w:lineRule="auto"/>
        <w:ind w:left="1134"/>
        <w:jc w:val="both"/>
        <w:rPr>
          <w:rFonts w:ascii="Century Gothic" w:hAnsi="Century Gothic"/>
          <w:color w:val="auto"/>
          <w:lang w:val="es-MX"/>
        </w:rPr>
      </w:pPr>
      <w:r w:rsidRPr="001210BF">
        <w:rPr>
          <w:rFonts w:ascii="Century Gothic" w:hAnsi="Century Gothic"/>
          <w:color w:val="auto"/>
          <w:lang w:val="es-MX"/>
        </w:rPr>
        <w:t>Urbano</w:t>
      </w:r>
      <w:r w:rsidR="006222D3">
        <w:rPr>
          <w:rFonts w:ascii="Century Gothic" w:hAnsi="Century Gothic"/>
          <w:color w:val="auto"/>
          <w:lang w:val="es-MX"/>
        </w:rPr>
        <w:t>.</w:t>
      </w:r>
    </w:p>
    <w:p w14:paraId="7BCD8D41" w14:textId="77777777" w:rsidR="00E9438F" w:rsidRPr="001210BF" w:rsidRDefault="00E9438F" w:rsidP="006928A8">
      <w:pPr>
        <w:pStyle w:val="Default"/>
        <w:spacing w:line="360" w:lineRule="auto"/>
        <w:ind w:left="1134" w:hanging="360"/>
        <w:jc w:val="both"/>
        <w:rPr>
          <w:rFonts w:ascii="Century Gothic" w:hAnsi="Century Gothic"/>
          <w:color w:val="auto"/>
          <w:lang w:val="es-MX"/>
        </w:rPr>
      </w:pPr>
    </w:p>
    <w:p w14:paraId="17B0E9EE" w14:textId="77777777" w:rsidR="00E9438F" w:rsidRPr="001210BF" w:rsidRDefault="005E6DC5" w:rsidP="004C086C">
      <w:pPr>
        <w:pStyle w:val="Default"/>
        <w:numPr>
          <w:ilvl w:val="1"/>
          <w:numId w:val="164"/>
        </w:numPr>
        <w:spacing w:line="360" w:lineRule="auto"/>
        <w:ind w:left="1134"/>
        <w:jc w:val="both"/>
        <w:rPr>
          <w:rFonts w:ascii="Century Gothic" w:hAnsi="Century Gothic"/>
          <w:color w:val="auto"/>
          <w:lang w:val="es-MX"/>
        </w:rPr>
      </w:pPr>
      <w:r w:rsidRPr="001210BF">
        <w:rPr>
          <w:rFonts w:ascii="Century Gothic" w:hAnsi="Century Gothic"/>
          <w:color w:val="auto"/>
          <w:lang w:val="es-MX"/>
        </w:rPr>
        <w:t>Suburbano, rural o campestre</w:t>
      </w:r>
      <w:r w:rsidR="00E9438F" w:rsidRPr="001210BF">
        <w:rPr>
          <w:rFonts w:ascii="Century Gothic" w:hAnsi="Century Gothic"/>
          <w:color w:val="auto"/>
          <w:lang w:val="es-MX"/>
        </w:rPr>
        <w:t>.</w:t>
      </w:r>
    </w:p>
    <w:p w14:paraId="790B17EA" w14:textId="77777777" w:rsidR="00E9438F" w:rsidRPr="001210BF" w:rsidRDefault="00E9438F" w:rsidP="006928A8">
      <w:pPr>
        <w:pStyle w:val="Default"/>
        <w:spacing w:line="360" w:lineRule="auto"/>
        <w:ind w:left="720" w:hanging="360"/>
        <w:jc w:val="both"/>
        <w:rPr>
          <w:rFonts w:ascii="Century Gothic" w:hAnsi="Century Gothic"/>
          <w:color w:val="auto"/>
          <w:lang w:val="es-MX"/>
        </w:rPr>
      </w:pPr>
    </w:p>
    <w:p w14:paraId="39A15EA6" w14:textId="5DDB5DB9" w:rsidR="00E9438F" w:rsidRPr="001210BF" w:rsidRDefault="006222D3" w:rsidP="004C086C">
      <w:pPr>
        <w:pStyle w:val="Default"/>
        <w:numPr>
          <w:ilvl w:val="0"/>
          <w:numId w:val="164"/>
        </w:numPr>
        <w:spacing w:line="360" w:lineRule="auto"/>
        <w:jc w:val="both"/>
        <w:rPr>
          <w:rFonts w:ascii="Century Gothic" w:hAnsi="Century Gothic"/>
          <w:color w:val="auto"/>
          <w:lang w:val="es-MX"/>
        </w:rPr>
      </w:pPr>
      <w:r>
        <w:rPr>
          <w:rFonts w:ascii="Century Gothic" w:hAnsi="Century Gothic"/>
          <w:color w:val="auto"/>
          <w:lang w:val="es-MX"/>
        </w:rPr>
        <w:t>Comerciales y de servicios.</w:t>
      </w:r>
      <w:r w:rsidR="00E9438F" w:rsidRPr="001210BF">
        <w:rPr>
          <w:rFonts w:ascii="Century Gothic" w:hAnsi="Century Gothic"/>
          <w:color w:val="auto"/>
          <w:lang w:val="es-MX"/>
        </w:rPr>
        <w:t xml:space="preserve"> </w:t>
      </w:r>
    </w:p>
    <w:p w14:paraId="7EB8DCD8" w14:textId="77777777" w:rsidR="00E9438F" w:rsidRPr="001210BF" w:rsidRDefault="00E9438F" w:rsidP="006928A8">
      <w:pPr>
        <w:pStyle w:val="Default"/>
        <w:spacing w:line="360" w:lineRule="auto"/>
        <w:ind w:left="720" w:hanging="360"/>
        <w:jc w:val="both"/>
        <w:rPr>
          <w:rFonts w:ascii="Century Gothic" w:hAnsi="Century Gothic"/>
          <w:color w:val="auto"/>
          <w:lang w:val="es-MX"/>
        </w:rPr>
      </w:pPr>
    </w:p>
    <w:p w14:paraId="14FD42CE" w14:textId="77777777" w:rsidR="00E9438F" w:rsidRPr="001210BF" w:rsidRDefault="00E9438F" w:rsidP="004C086C">
      <w:pPr>
        <w:pStyle w:val="Default"/>
        <w:numPr>
          <w:ilvl w:val="0"/>
          <w:numId w:val="164"/>
        </w:numPr>
        <w:spacing w:line="360" w:lineRule="auto"/>
        <w:jc w:val="both"/>
        <w:rPr>
          <w:rFonts w:ascii="Century Gothic" w:hAnsi="Century Gothic"/>
          <w:bCs/>
          <w:color w:val="auto"/>
          <w:lang w:val="es-MX"/>
        </w:rPr>
      </w:pPr>
      <w:r w:rsidRPr="001210BF">
        <w:rPr>
          <w:rFonts w:ascii="Century Gothic" w:hAnsi="Century Gothic"/>
          <w:color w:val="auto"/>
          <w:lang w:val="es-MX"/>
        </w:rPr>
        <w:t>Industriales.</w:t>
      </w:r>
    </w:p>
    <w:p w14:paraId="52F8A7E2" w14:textId="77777777" w:rsidR="00E9438F" w:rsidRPr="001210BF" w:rsidRDefault="00E9438F" w:rsidP="006928A8">
      <w:pPr>
        <w:pStyle w:val="Default"/>
        <w:spacing w:line="360" w:lineRule="auto"/>
        <w:ind w:left="720"/>
        <w:jc w:val="both"/>
        <w:rPr>
          <w:rFonts w:ascii="Century Gothic" w:hAnsi="Century Gothic"/>
          <w:bCs/>
          <w:color w:val="auto"/>
          <w:lang w:val="es-MX"/>
        </w:rPr>
      </w:pPr>
    </w:p>
    <w:p w14:paraId="284D7B25" w14:textId="77777777" w:rsidR="00E9438F" w:rsidRPr="001210BF" w:rsidRDefault="00E9438F" w:rsidP="004C086C">
      <w:pPr>
        <w:pStyle w:val="Default"/>
        <w:numPr>
          <w:ilvl w:val="0"/>
          <w:numId w:val="164"/>
        </w:numPr>
        <w:spacing w:line="360" w:lineRule="auto"/>
        <w:jc w:val="both"/>
        <w:rPr>
          <w:rFonts w:ascii="Century Gothic" w:hAnsi="Century Gothic"/>
          <w:bCs/>
          <w:color w:val="auto"/>
          <w:lang w:val="es-MX"/>
        </w:rPr>
      </w:pPr>
      <w:r w:rsidRPr="001210BF">
        <w:rPr>
          <w:rFonts w:ascii="Century Gothic" w:hAnsi="Century Gothic"/>
          <w:bCs/>
          <w:color w:val="auto"/>
          <w:lang w:val="es-MX"/>
        </w:rPr>
        <w:t>Mixtos.</w:t>
      </w:r>
    </w:p>
    <w:p w14:paraId="3F79FF73" w14:textId="77777777" w:rsidR="00E9438F" w:rsidRPr="001210BF" w:rsidRDefault="00E9438F" w:rsidP="006928A8">
      <w:pPr>
        <w:spacing w:after="0" w:line="360" w:lineRule="auto"/>
        <w:jc w:val="both"/>
        <w:rPr>
          <w:rFonts w:ascii="Century Gothic" w:hAnsi="Century Gothic"/>
          <w:bCs/>
          <w:sz w:val="24"/>
          <w:szCs w:val="24"/>
          <w:lang w:val="es-MX"/>
        </w:rPr>
      </w:pPr>
      <w:r w:rsidRPr="001210BF">
        <w:rPr>
          <w:rFonts w:ascii="Century Gothic" w:hAnsi="Century Gothic"/>
          <w:bCs/>
          <w:sz w:val="24"/>
          <w:szCs w:val="24"/>
          <w:lang w:val="es-MX"/>
        </w:rPr>
        <w:t xml:space="preserve"> </w:t>
      </w:r>
    </w:p>
    <w:p w14:paraId="4649C3C8" w14:textId="77777777" w:rsidR="005D1F68" w:rsidRPr="001210BF" w:rsidRDefault="005D1F68"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Requerimiento de instrumentos de planeación</w:t>
      </w:r>
    </w:p>
    <w:p w14:paraId="16E8A3CE" w14:textId="77777777"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233</w:t>
      </w:r>
      <w:r w:rsidRPr="001210BF">
        <w:rPr>
          <w:rFonts w:ascii="Century Gothic" w:hAnsi="Century Gothic" w:cs="Arial"/>
          <w:b/>
          <w:sz w:val="24"/>
          <w:szCs w:val="24"/>
          <w:lang w:val="es-MX"/>
        </w:rPr>
        <w:t>.</w:t>
      </w:r>
      <w:r w:rsidR="0055559D" w:rsidRPr="001210BF">
        <w:rPr>
          <w:rFonts w:ascii="Century Gothic" w:hAnsi="Century Gothic" w:cs="Arial"/>
          <w:sz w:val="24"/>
          <w:szCs w:val="24"/>
          <w:lang w:val="es-MX"/>
        </w:rPr>
        <w:t xml:space="preserve"> En las zonas o m</w:t>
      </w:r>
      <w:r w:rsidRPr="001210BF">
        <w:rPr>
          <w:rFonts w:ascii="Century Gothic" w:hAnsi="Century Gothic" w:cs="Arial"/>
          <w:sz w:val="24"/>
          <w:szCs w:val="24"/>
          <w:lang w:val="es-MX"/>
        </w:rPr>
        <w:t>unicipios donde no se cuente con un instrumento de planeación municipal</w:t>
      </w:r>
      <w:r w:rsidR="0037045E" w:rsidRPr="001210BF">
        <w:rPr>
          <w:rFonts w:ascii="Century Gothic" w:hAnsi="Century Gothic" w:cs="Arial"/>
          <w:sz w:val="24"/>
          <w:szCs w:val="24"/>
          <w:lang w:val="es-MX"/>
        </w:rPr>
        <w:t xml:space="preserve"> a que se refiere el artículo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no podrán ejecutarse ni autorizarse fraccionamie</w:t>
      </w:r>
      <w:r w:rsidR="0055559D" w:rsidRPr="001210BF">
        <w:rPr>
          <w:rFonts w:ascii="Century Gothic" w:hAnsi="Century Gothic" w:cs="Arial"/>
          <w:sz w:val="24"/>
          <w:szCs w:val="24"/>
          <w:lang w:val="es-MX"/>
        </w:rPr>
        <w:t xml:space="preserve">ntos de ningún tipo, por lo que se </w:t>
      </w:r>
      <w:r w:rsidR="0055559D" w:rsidRPr="001210BF">
        <w:rPr>
          <w:rFonts w:ascii="Century Gothic" w:hAnsi="Century Gothic" w:cs="Arial"/>
          <w:sz w:val="24"/>
          <w:szCs w:val="24"/>
          <w:lang w:val="es-MX"/>
        </w:rPr>
        <w:lastRenderedPageBreak/>
        <w:t>requerirá la formulación o modificación, así como la aprobación previa del plan municipal que corresponda.</w:t>
      </w:r>
    </w:p>
    <w:p w14:paraId="75E0C8A2" w14:textId="77777777" w:rsidR="00E9438F" w:rsidRPr="001210BF" w:rsidRDefault="00E9438F" w:rsidP="006928A8">
      <w:pPr>
        <w:pStyle w:val="Default"/>
        <w:spacing w:line="360" w:lineRule="auto"/>
        <w:jc w:val="both"/>
        <w:rPr>
          <w:rFonts w:ascii="Century Gothic" w:hAnsi="Century Gothic"/>
          <w:color w:val="auto"/>
          <w:lang w:val="es-MX"/>
        </w:rPr>
      </w:pPr>
    </w:p>
    <w:p w14:paraId="4B7DF4E6" w14:textId="77777777" w:rsidR="005D1F68" w:rsidRPr="001210BF" w:rsidRDefault="005D1F6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Obligaciones</w:t>
      </w:r>
    </w:p>
    <w:p w14:paraId="3A28F3BF"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0037045E" w:rsidRPr="001210BF">
        <w:rPr>
          <w:rFonts w:ascii="Century Gothic" w:hAnsi="Century Gothic"/>
          <w:b/>
          <w:color w:val="auto"/>
          <w:lang w:val="es-MX"/>
        </w:rPr>
        <w:t xml:space="preserve"> </w:t>
      </w:r>
      <w:r w:rsidR="006C1B78" w:rsidRPr="001210BF">
        <w:rPr>
          <w:rFonts w:ascii="Century Gothic" w:hAnsi="Century Gothic"/>
          <w:b/>
          <w:bCs/>
          <w:color w:val="auto"/>
          <w:lang w:val="es-MX"/>
        </w:rPr>
        <w:t>234</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fraccionadores, promotores o </w:t>
      </w:r>
      <w:proofErr w:type="spellStart"/>
      <w:r w:rsidRPr="001210BF">
        <w:rPr>
          <w:rFonts w:ascii="Century Gothic" w:hAnsi="Century Gothic"/>
          <w:color w:val="auto"/>
          <w:lang w:val="es-MX"/>
        </w:rPr>
        <w:t>promoventes</w:t>
      </w:r>
      <w:proofErr w:type="spellEnd"/>
      <w:r w:rsidRPr="001210BF">
        <w:rPr>
          <w:rFonts w:ascii="Century Gothic" w:hAnsi="Century Gothic"/>
          <w:color w:val="auto"/>
          <w:lang w:val="es-MX"/>
        </w:rPr>
        <w:t xml:space="preserve">, tendrán las siguientes obligaciones:  </w:t>
      </w:r>
    </w:p>
    <w:p w14:paraId="501BB835" w14:textId="77777777" w:rsidR="00E9438F" w:rsidRPr="001210BF" w:rsidRDefault="00E9438F" w:rsidP="006928A8">
      <w:pPr>
        <w:pStyle w:val="Default"/>
        <w:spacing w:line="360" w:lineRule="auto"/>
        <w:jc w:val="both"/>
        <w:rPr>
          <w:rFonts w:ascii="Century Gothic" w:hAnsi="Century Gothic"/>
          <w:color w:val="auto"/>
          <w:lang w:val="es-MX"/>
        </w:rPr>
      </w:pPr>
    </w:p>
    <w:p w14:paraId="5276B094"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Cumplir con lo dispuesto en esta </w:t>
      </w:r>
      <w:r w:rsidR="00A40A93" w:rsidRPr="001210BF">
        <w:rPr>
          <w:rFonts w:ascii="Century Gothic" w:hAnsi="Century Gothic"/>
          <w:color w:val="auto"/>
          <w:lang w:val="es-MX"/>
        </w:rPr>
        <w:t>Ley</w:t>
      </w:r>
      <w:r w:rsidRPr="001210BF">
        <w:rPr>
          <w:rFonts w:ascii="Century Gothic" w:hAnsi="Century Gothic"/>
          <w:color w:val="auto"/>
          <w:lang w:val="es-MX"/>
        </w:rPr>
        <w:t>, en los instrumentos de planeación y las autorizaciones respectivas.</w:t>
      </w:r>
    </w:p>
    <w:p w14:paraId="2E610A1D" w14:textId="77777777" w:rsidR="00E9438F" w:rsidRPr="001210BF" w:rsidRDefault="00E9438F" w:rsidP="006928A8">
      <w:pPr>
        <w:pStyle w:val="Default"/>
        <w:spacing w:line="360" w:lineRule="auto"/>
        <w:ind w:left="720"/>
        <w:jc w:val="both"/>
        <w:rPr>
          <w:rFonts w:ascii="Century Gothic" w:hAnsi="Century Gothic"/>
          <w:color w:val="auto"/>
          <w:lang w:val="es-MX"/>
        </w:rPr>
      </w:pPr>
    </w:p>
    <w:p w14:paraId="5BCDC709"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Promover en sus proyectos la intensidad del uso del suelo, con más de un uso, cuando las condiciones de la acción urbanística de que se trate así lo permitan. </w:t>
      </w:r>
      <w:r w:rsidR="0037045E" w:rsidRPr="001210BF">
        <w:rPr>
          <w:rFonts w:ascii="Century Gothic" w:hAnsi="Century Gothic"/>
          <w:color w:val="auto"/>
          <w:lang w:val="es-MX"/>
        </w:rPr>
        <w:t>Además</w:t>
      </w:r>
      <w:r w:rsidRPr="001210BF">
        <w:rPr>
          <w:rFonts w:ascii="Century Gothic" w:hAnsi="Century Gothic"/>
          <w:color w:val="auto"/>
          <w:lang w:val="es-MX"/>
        </w:rPr>
        <w:t>,</w:t>
      </w:r>
      <w:r w:rsidR="0037045E" w:rsidRPr="001210BF">
        <w:rPr>
          <w:rFonts w:ascii="Century Gothic" w:hAnsi="Century Gothic"/>
          <w:color w:val="auto"/>
          <w:lang w:val="es-MX"/>
        </w:rPr>
        <w:t xml:space="preserve"> deberán</w:t>
      </w:r>
      <w:r w:rsidRPr="001210BF">
        <w:rPr>
          <w:rFonts w:ascii="Century Gothic" w:hAnsi="Century Gothic"/>
          <w:color w:val="auto"/>
          <w:lang w:val="es-MX"/>
        </w:rPr>
        <w:t xml:space="preserve"> contemplar espacios donde se priorice a las personas, como áreas peatonales, accesibilidad universal y conectividad, con una vocación integradora respecto del proyecto con el entorno.</w:t>
      </w:r>
    </w:p>
    <w:p w14:paraId="00598F92"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06E58BB7"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Realizar, dentro del plazo y de acuerdo con las especificaciones que fije la Junta de Agua y Saneamiento o el organismo operador del agua correspondiente, las obras para el suministro de agua potable y reúso de agua tratada, los trabajos de conexión a la red existente y cubrir los derechos correspondientes de conexión.</w:t>
      </w:r>
    </w:p>
    <w:p w14:paraId="2F2D9D63" w14:textId="77777777" w:rsidR="00E9438F" w:rsidRPr="00BB09EF" w:rsidRDefault="00E9438F" w:rsidP="006928A8">
      <w:pPr>
        <w:pStyle w:val="Default"/>
        <w:spacing w:line="360" w:lineRule="auto"/>
        <w:ind w:firstLine="60"/>
        <w:jc w:val="both"/>
        <w:rPr>
          <w:rFonts w:ascii="Century Gothic" w:hAnsi="Century Gothic"/>
          <w:color w:val="auto"/>
          <w:sz w:val="22"/>
          <w:szCs w:val="22"/>
          <w:lang w:val="es-MX"/>
        </w:rPr>
      </w:pPr>
    </w:p>
    <w:p w14:paraId="03FB9FC6"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Ejecutar por su cuenta, en tiempo y especificaciones, las obras de urbanización que le correspondan, de acuerdo con el proyecto definit</w:t>
      </w:r>
      <w:r w:rsidR="0037045E" w:rsidRPr="001210BF">
        <w:rPr>
          <w:rFonts w:ascii="Century Gothic" w:hAnsi="Century Gothic"/>
          <w:color w:val="auto"/>
          <w:lang w:val="es-MX"/>
        </w:rPr>
        <w:t xml:space="preserve">ivo que se les haya autorizado </w:t>
      </w:r>
      <w:r w:rsidRPr="001210BF">
        <w:rPr>
          <w:rFonts w:ascii="Century Gothic" w:hAnsi="Century Gothic"/>
          <w:color w:val="auto"/>
          <w:lang w:val="es-MX"/>
        </w:rPr>
        <w:t>y con las especificaciones técnicas establecidas por la Comisión Federal de Electricidad en materia de energía eléctrica.</w:t>
      </w:r>
    </w:p>
    <w:p w14:paraId="672D17BA" w14:textId="77777777" w:rsidR="00E9438F" w:rsidRPr="00BB09EF" w:rsidRDefault="00E9438F" w:rsidP="006928A8">
      <w:pPr>
        <w:pStyle w:val="Default"/>
        <w:spacing w:line="360" w:lineRule="auto"/>
        <w:ind w:firstLine="60"/>
        <w:jc w:val="both"/>
        <w:rPr>
          <w:rFonts w:ascii="Century Gothic" w:hAnsi="Century Gothic"/>
          <w:color w:val="auto"/>
          <w:sz w:val="22"/>
          <w:szCs w:val="22"/>
          <w:lang w:val="es-MX"/>
        </w:rPr>
      </w:pPr>
    </w:p>
    <w:p w14:paraId="47F423E2"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Realizar la protocolización en escritura pública de la autorización correspondiente, dentro de un plazo de tres meses contados a partir de la fecha de aprobación. </w:t>
      </w:r>
    </w:p>
    <w:p w14:paraId="7C116712" w14:textId="77777777" w:rsidR="00E9438F" w:rsidRPr="00BB09EF" w:rsidRDefault="00E9438F" w:rsidP="006928A8">
      <w:pPr>
        <w:pStyle w:val="Prrafodelista"/>
        <w:spacing w:line="360" w:lineRule="auto"/>
        <w:rPr>
          <w:rFonts w:ascii="Century Gothic" w:hAnsi="Century Gothic"/>
          <w:sz w:val="22"/>
          <w:szCs w:val="22"/>
          <w:lang w:val="es-MX"/>
        </w:rPr>
      </w:pPr>
    </w:p>
    <w:p w14:paraId="42AC12CD"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Otorgar garantías por: </w:t>
      </w:r>
    </w:p>
    <w:p w14:paraId="5E5A26A6" w14:textId="77777777" w:rsidR="00E9438F" w:rsidRPr="00BB09EF" w:rsidRDefault="00E9438F" w:rsidP="006928A8">
      <w:pPr>
        <w:pStyle w:val="Default"/>
        <w:spacing w:line="360" w:lineRule="auto"/>
        <w:jc w:val="both"/>
        <w:rPr>
          <w:rFonts w:ascii="Century Gothic" w:hAnsi="Century Gothic"/>
          <w:color w:val="auto"/>
          <w:sz w:val="22"/>
          <w:szCs w:val="22"/>
          <w:lang w:val="es-MX"/>
        </w:rPr>
      </w:pPr>
      <w:r w:rsidRPr="001210BF">
        <w:rPr>
          <w:rFonts w:ascii="Century Gothic" w:hAnsi="Century Gothic"/>
          <w:color w:val="auto"/>
          <w:lang w:val="es-MX"/>
        </w:rPr>
        <w:t xml:space="preserve"> </w:t>
      </w:r>
    </w:p>
    <w:p w14:paraId="4389A8E3" w14:textId="77777777" w:rsidR="00E9438F" w:rsidRPr="001210BF" w:rsidRDefault="00E9438F" w:rsidP="004C086C">
      <w:pPr>
        <w:pStyle w:val="Default"/>
        <w:numPr>
          <w:ilvl w:val="0"/>
          <w:numId w:val="149"/>
        </w:numPr>
        <w:spacing w:line="360" w:lineRule="auto"/>
        <w:ind w:left="993"/>
        <w:jc w:val="both"/>
        <w:rPr>
          <w:rFonts w:ascii="Century Gothic" w:hAnsi="Century Gothic"/>
          <w:color w:val="auto"/>
          <w:lang w:val="es-MX"/>
        </w:rPr>
      </w:pPr>
      <w:proofErr w:type="gramStart"/>
      <w:r w:rsidRPr="001210BF">
        <w:rPr>
          <w:rFonts w:ascii="Century Gothic" w:hAnsi="Century Gothic"/>
          <w:color w:val="auto"/>
          <w:lang w:val="es-MX"/>
        </w:rPr>
        <w:t>El 100% del monto de las obras de urbanización faltantes</w:t>
      </w:r>
      <w:proofErr w:type="gramEnd"/>
      <w:r w:rsidRPr="001210BF">
        <w:rPr>
          <w:rFonts w:ascii="Century Gothic" w:hAnsi="Century Gothic"/>
          <w:color w:val="auto"/>
          <w:lang w:val="es-MX"/>
        </w:rPr>
        <w:t>, al momento de solicitar la recepción anticipada.</w:t>
      </w:r>
    </w:p>
    <w:p w14:paraId="1320EC9A" w14:textId="77777777" w:rsidR="00E9438F" w:rsidRPr="00BB09EF" w:rsidRDefault="00E9438F" w:rsidP="006928A8">
      <w:pPr>
        <w:pStyle w:val="Default"/>
        <w:spacing w:line="360" w:lineRule="auto"/>
        <w:ind w:left="993" w:firstLine="60"/>
        <w:jc w:val="both"/>
        <w:rPr>
          <w:rFonts w:ascii="Century Gothic" w:hAnsi="Century Gothic"/>
          <w:color w:val="auto"/>
          <w:sz w:val="22"/>
          <w:szCs w:val="22"/>
          <w:lang w:val="es-MX"/>
        </w:rPr>
      </w:pPr>
    </w:p>
    <w:p w14:paraId="71218524" w14:textId="77777777" w:rsidR="00E9438F" w:rsidRPr="001210BF" w:rsidRDefault="00E9438F" w:rsidP="004C086C">
      <w:pPr>
        <w:pStyle w:val="Default"/>
        <w:numPr>
          <w:ilvl w:val="0"/>
          <w:numId w:val="149"/>
        </w:numPr>
        <w:spacing w:line="360" w:lineRule="auto"/>
        <w:ind w:left="993"/>
        <w:jc w:val="both"/>
        <w:rPr>
          <w:rFonts w:ascii="Century Gothic" w:hAnsi="Century Gothic"/>
          <w:color w:val="auto"/>
          <w:lang w:val="es-MX"/>
        </w:rPr>
      </w:pPr>
      <w:r w:rsidRPr="001210BF">
        <w:rPr>
          <w:rFonts w:ascii="Century Gothic" w:hAnsi="Century Gothic"/>
          <w:color w:val="auto"/>
          <w:lang w:val="es-MX"/>
        </w:rPr>
        <w:t>El 30% del monto de las obras de urbanización que tendrá por o</w:t>
      </w:r>
      <w:r w:rsidR="0037045E" w:rsidRPr="001210BF">
        <w:rPr>
          <w:rFonts w:ascii="Century Gothic" w:hAnsi="Century Gothic"/>
          <w:color w:val="auto"/>
          <w:lang w:val="es-MX"/>
        </w:rPr>
        <w:t xml:space="preserve">bjeto responder de los defectos, de las obras de urbanización, </w:t>
      </w:r>
      <w:r w:rsidRPr="001210BF">
        <w:rPr>
          <w:rFonts w:ascii="Century Gothic" w:hAnsi="Century Gothic"/>
          <w:color w:val="auto"/>
          <w:lang w:val="es-MX"/>
        </w:rPr>
        <w:t xml:space="preserve">de cualquier </w:t>
      </w:r>
      <w:r w:rsidR="0037045E" w:rsidRPr="001210BF">
        <w:rPr>
          <w:rFonts w:ascii="Century Gothic" w:hAnsi="Century Gothic"/>
          <w:color w:val="auto"/>
          <w:lang w:val="es-MX"/>
        </w:rPr>
        <w:t xml:space="preserve">otra obligación contraída en los términos de esta </w:t>
      </w:r>
      <w:r w:rsidR="00A40A93" w:rsidRPr="001210BF">
        <w:rPr>
          <w:rFonts w:ascii="Century Gothic" w:hAnsi="Century Gothic"/>
          <w:color w:val="auto"/>
          <w:lang w:val="es-MX"/>
        </w:rPr>
        <w:t>Ley</w:t>
      </w:r>
      <w:r w:rsidR="0037045E" w:rsidRPr="001210BF">
        <w:rPr>
          <w:rFonts w:ascii="Century Gothic" w:hAnsi="Century Gothic"/>
          <w:color w:val="auto"/>
          <w:lang w:val="es-MX"/>
        </w:rPr>
        <w:t xml:space="preserve">, así como </w:t>
      </w:r>
      <w:r w:rsidR="00A40A93" w:rsidRPr="001210BF">
        <w:rPr>
          <w:rFonts w:ascii="Century Gothic" w:hAnsi="Century Gothic"/>
          <w:color w:val="auto"/>
          <w:lang w:val="es-MX"/>
        </w:rPr>
        <w:t>de los actos de aprobación del a</w:t>
      </w:r>
      <w:r w:rsidRPr="001210BF">
        <w:rPr>
          <w:rFonts w:ascii="Century Gothic" w:hAnsi="Century Gothic"/>
          <w:color w:val="auto"/>
          <w:lang w:val="es-MX"/>
        </w:rPr>
        <w:t xml:space="preserve">yuntamiento. La garantía estará vigente durante los dos años siguientes a la recepción definitiva de la obra o hasta que se corrijan los defectos y se satisfagan las responsabilidades no cumplidas. </w:t>
      </w:r>
    </w:p>
    <w:p w14:paraId="2DFDB4EF" w14:textId="77777777" w:rsidR="00E9438F" w:rsidRPr="001210BF" w:rsidRDefault="00E9438F" w:rsidP="006928A8">
      <w:pPr>
        <w:pStyle w:val="Default"/>
        <w:spacing w:line="360" w:lineRule="auto"/>
        <w:ind w:left="993"/>
        <w:jc w:val="both"/>
        <w:rPr>
          <w:rFonts w:ascii="Century Gothic" w:hAnsi="Century Gothic"/>
          <w:color w:val="auto"/>
          <w:lang w:val="es-MX"/>
        </w:rPr>
      </w:pPr>
    </w:p>
    <w:p w14:paraId="7912FC3A" w14:textId="77777777" w:rsidR="00E9438F" w:rsidRPr="001210BF" w:rsidRDefault="00E9438F" w:rsidP="004C086C">
      <w:pPr>
        <w:pStyle w:val="Default"/>
        <w:numPr>
          <w:ilvl w:val="0"/>
          <w:numId w:val="149"/>
        </w:numPr>
        <w:spacing w:line="360" w:lineRule="auto"/>
        <w:ind w:left="993"/>
        <w:jc w:val="both"/>
        <w:rPr>
          <w:rFonts w:ascii="Century Gothic" w:hAnsi="Century Gothic"/>
          <w:color w:val="auto"/>
          <w:lang w:val="es-MX"/>
        </w:rPr>
      </w:pPr>
      <w:r w:rsidRPr="001210BF">
        <w:rPr>
          <w:rFonts w:ascii="Century Gothic" w:hAnsi="Century Gothic"/>
          <w:color w:val="auto"/>
          <w:lang w:val="es-MX"/>
        </w:rPr>
        <w:t xml:space="preserve">El monto de la cobertura de la garantía, se disminuirá directa y proporcionalmente en el caso de existir otra otorgada a diverso organismo operador de servicios.  </w:t>
      </w:r>
    </w:p>
    <w:p w14:paraId="6863413E" w14:textId="77777777" w:rsidR="00E9438F" w:rsidRPr="001210BF" w:rsidRDefault="00E9438F" w:rsidP="006928A8">
      <w:pPr>
        <w:pStyle w:val="Default"/>
        <w:spacing w:line="360" w:lineRule="auto"/>
        <w:jc w:val="both"/>
        <w:rPr>
          <w:rFonts w:ascii="Century Gothic" w:hAnsi="Century Gothic"/>
          <w:color w:val="auto"/>
          <w:lang w:val="es-MX"/>
        </w:rPr>
      </w:pPr>
    </w:p>
    <w:p w14:paraId="42CAD13F" w14:textId="77777777" w:rsidR="00E9438F" w:rsidRPr="001210BF" w:rsidRDefault="00E9438F" w:rsidP="004C086C">
      <w:pPr>
        <w:pStyle w:val="Default"/>
        <w:numPr>
          <w:ilvl w:val="0"/>
          <w:numId w:val="148"/>
        </w:numPr>
        <w:spacing w:line="360" w:lineRule="auto"/>
        <w:jc w:val="both"/>
        <w:rPr>
          <w:rFonts w:ascii="Century Gothic" w:eastAsia="Arial Unicode MS" w:hAnsi="Century Gothic"/>
          <w:i/>
          <w:color w:val="auto"/>
          <w:lang w:val="es-MX" w:eastAsia="en-US"/>
        </w:rPr>
      </w:pPr>
      <w:r w:rsidRPr="001210BF">
        <w:rPr>
          <w:rFonts w:ascii="Century Gothic" w:hAnsi="Century Gothic"/>
          <w:color w:val="auto"/>
          <w:lang w:val="es-MX"/>
        </w:rPr>
        <w:t xml:space="preserve">Transmitir a título gratuito y libre de gravamen al Municipio, las áreas de cesión gratuita para el equipamiento urbano, de acuerdo a lo que señala esta </w:t>
      </w:r>
      <w:r w:rsidR="00A40A93" w:rsidRPr="001210BF">
        <w:rPr>
          <w:rFonts w:ascii="Century Gothic" w:hAnsi="Century Gothic"/>
          <w:color w:val="auto"/>
          <w:lang w:val="es-MX"/>
        </w:rPr>
        <w:t>Ley</w:t>
      </w:r>
      <w:r w:rsidRPr="001210BF">
        <w:rPr>
          <w:rFonts w:ascii="Century Gothic" w:hAnsi="Century Gothic"/>
          <w:color w:val="auto"/>
          <w:lang w:val="es-MX"/>
        </w:rPr>
        <w:t xml:space="preserve"> y su reglamentación. </w:t>
      </w:r>
    </w:p>
    <w:p w14:paraId="79CA4309" w14:textId="77777777" w:rsidR="00DA7C38" w:rsidRPr="001210BF" w:rsidRDefault="00DA7C38" w:rsidP="006928A8">
      <w:pPr>
        <w:pStyle w:val="Default"/>
        <w:spacing w:line="360" w:lineRule="auto"/>
        <w:ind w:left="720"/>
        <w:jc w:val="both"/>
        <w:rPr>
          <w:rFonts w:ascii="Century Gothic" w:eastAsia="Arial Unicode MS" w:hAnsi="Century Gothic"/>
          <w:i/>
          <w:color w:val="auto"/>
          <w:lang w:val="es-MX" w:eastAsia="en-US"/>
        </w:rPr>
      </w:pPr>
    </w:p>
    <w:p w14:paraId="5F7AB8B6"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Pagar en tiempo y forma, las cargas fiscales que les correspondan, de acuerdo con lo dispuesto en la legislación fiscal estatal y municipal.</w:t>
      </w:r>
    </w:p>
    <w:p w14:paraId="020D157B"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AFDD0B9"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Rehacer a su costa, sujetándose al proyecto autorizado, todas las obras de urbanización que haya ejecutado en forma indebida.</w:t>
      </w:r>
    </w:p>
    <w:p w14:paraId="063D162A"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70880247"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Sujetar la publicidad y las promociones de venta</w:t>
      </w:r>
      <w:r w:rsidR="0037045E" w:rsidRPr="001210BF">
        <w:rPr>
          <w:rFonts w:ascii="Century Gothic" w:hAnsi="Century Gothic"/>
          <w:color w:val="auto"/>
          <w:lang w:val="es-MX"/>
        </w:rPr>
        <w:t>,</w:t>
      </w:r>
      <w:r w:rsidRPr="001210BF">
        <w:rPr>
          <w:rFonts w:ascii="Century Gothic" w:hAnsi="Century Gothic"/>
          <w:color w:val="auto"/>
          <w:lang w:val="es-MX"/>
        </w:rPr>
        <w:t xml:space="preserve"> a las autorizaciones en materia de infraestructura, servicios, equipamiento, vivienda e imagen urbana correspondientes. </w:t>
      </w:r>
    </w:p>
    <w:p w14:paraId="2CCC4066" w14:textId="77777777" w:rsidR="00E9438F" w:rsidRPr="001210BF" w:rsidRDefault="00E9438F" w:rsidP="006928A8">
      <w:pPr>
        <w:pStyle w:val="Default"/>
        <w:spacing w:line="360" w:lineRule="auto"/>
        <w:jc w:val="both"/>
        <w:rPr>
          <w:rFonts w:ascii="Century Gothic" w:hAnsi="Century Gothic"/>
          <w:b/>
          <w:color w:val="auto"/>
          <w:lang w:val="es-MX"/>
        </w:rPr>
      </w:pPr>
    </w:p>
    <w:p w14:paraId="32CF6465" w14:textId="77777777" w:rsidR="005D1F68" w:rsidRPr="001210BF" w:rsidRDefault="00EC652A"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Coordinación para la ejecución de obras</w:t>
      </w:r>
    </w:p>
    <w:p w14:paraId="594B3A47"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35</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En los centros de población del Estado que cuenten con red de hidrantes contra incendio, red de distribución de gas natural u otras redes de </w:t>
      </w:r>
      <w:r w:rsidRPr="001210BF">
        <w:rPr>
          <w:rFonts w:ascii="Century Gothic" w:hAnsi="Century Gothic"/>
          <w:color w:val="auto"/>
          <w:lang w:val="es-MX"/>
        </w:rPr>
        <w:lastRenderedPageBreak/>
        <w:t>infraestructura públicas o privadas, las personas propietarias de predios que realicen acciones urbanas sobre ellos deberán coordinarse con quien deba prestar el servicio, para que se ejecuten, en tiempo y con las especificaciones requeridas, las obras relativas a estos conceptos en complemento a las obligaciones establecidas en el artículo anterior.</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3607897D" w14:textId="77777777" w:rsidR="00E9438F" w:rsidRPr="001210BF" w:rsidRDefault="00E9438F" w:rsidP="006928A8">
      <w:pPr>
        <w:pStyle w:val="Default"/>
        <w:spacing w:line="360" w:lineRule="auto"/>
        <w:jc w:val="both"/>
        <w:rPr>
          <w:rFonts w:ascii="Century Gothic" w:hAnsi="Century Gothic"/>
          <w:b/>
          <w:bCs/>
          <w:color w:val="auto"/>
          <w:lang w:val="es-MX"/>
        </w:rPr>
      </w:pPr>
    </w:p>
    <w:p w14:paraId="5A325620" w14:textId="77777777"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Obligación de las personas particulares beneficiadas</w:t>
      </w:r>
    </w:p>
    <w:p w14:paraId="581F0209"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36</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9B1FB6" w:rsidRPr="001210BF">
        <w:rPr>
          <w:rFonts w:ascii="Century Gothic" w:hAnsi="Century Gothic"/>
          <w:color w:val="auto"/>
          <w:lang w:val="es-MX"/>
        </w:rPr>
        <w:t>Las personas</w:t>
      </w:r>
      <w:r w:rsidRPr="001210BF">
        <w:rPr>
          <w:rFonts w:ascii="Century Gothic" w:hAnsi="Century Gothic"/>
          <w:color w:val="auto"/>
          <w:lang w:val="es-MX"/>
        </w:rPr>
        <w:t xml:space="preserve"> particulare</w:t>
      </w:r>
      <w:r w:rsidR="009B1FB6" w:rsidRPr="001210BF">
        <w:rPr>
          <w:rFonts w:ascii="Century Gothic" w:hAnsi="Century Gothic"/>
          <w:color w:val="auto"/>
          <w:lang w:val="es-MX"/>
        </w:rPr>
        <w:t>s que se vean beneficiada</w:t>
      </w:r>
      <w:r w:rsidRPr="001210BF">
        <w:rPr>
          <w:rFonts w:ascii="Century Gothic" w:hAnsi="Century Gothic"/>
          <w:color w:val="auto"/>
          <w:lang w:val="es-MX"/>
        </w:rPr>
        <w:t>s por la construcción de obras de cabecera, infraestructura o cualquier tipo de equipamiento que</w:t>
      </w:r>
      <w:r w:rsidR="009B1FB6" w:rsidRPr="001210BF">
        <w:rPr>
          <w:rFonts w:ascii="Century Gothic" w:hAnsi="Century Gothic"/>
          <w:color w:val="auto"/>
          <w:lang w:val="es-MX"/>
        </w:rPr>
        <w:t xml:space="preserve"> hayan sido construidas por otra persona particular, deberán pagar a la</w:t>
      </w:r>
      <w:r w:rsidRPr="001210BF">
        <w:rPr>
          <w:rFonts w:ascii="Century Gothic" w:hAnsi="Century Gothic"/>
          <w:color w:val="auto"/>
          <w:lang w:val="es-MX"/>
        </w:rPr>
        <w:t xml:space="preserve"> ejecutor</w:t>
      </w:r>
      <w:r w:rsidR="009B1FB6" w:rsidRPr="001210BF">
        <w:rPr>
          <w:rFonts w:ascii="Century Gothic" w:hAnsi="Century Gothic"/>
          <w:color w:val="auto"/>
          <w:lang w:val="es-MX"/>
        </w:rPr>
        <w:t>a</w:t>
      </w:r>
      <w:r w:rsidRPr="001210BF">
        <w:rPr>
          <w:rFonts w:ascii="Century Gothic" w:hAnsi="Century Gothic"/>
          <w:color w:val="auto"/>
          <w:lang w:val="es-MX"/>
        </w:rPr>
        <w:t xml:space="preserve"> de dichas obras la parte proporcional al beneficio que les corresponda a más tardar al momento de solicitar factibilidades de servicios ante autoridad competente. La autoridad será responsable de no otorgar factibilidad, licencia o aprobación alguna en tanto la persona solicitante no demuestre haber pagado la parte proporcional que le corresponda. Para la valuación de las obras, en caso de ser necesario, la autoridad servirá como árbitro en la determinación de los montos a pagar a que se hace mención. </w:t>
      </w:r>
    </w:p>
    <w:p w14:paraId="389DE923" w14:textId="77777777" w:rsidR="00E9438F" w:rsidRPr="001210BF" w:rsidRDefault="00E9438F" w:rsidP="006928A8">
      <w:pPr>
        <w:pStyle w:val="Default"/>
        <w:spacing w:line="360" w:lineRule="auto"/>
        <w:jc w:val="both"/>
        <w:rPr>
          <w:rFonts w:ascii="Century Gothic" w:hAnsi="Century Gothic"/>
          <w:color w:val="auto"/>
          <w:lang w:val="es-MX"/>
        </w:rPr>
      </w:pPr>
    </w:p>
    <w:p w14:paraId="1D05C3B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Los fraccionadores, promotores o </w:t>
      </w:r>
      <w:proofErr w:type="spellStart"/>
      <w:r w:rsidRPr="001210BF">
        <w:rPr>
          <w:rFonts w:ascii="Century Gothic" w:hAnsi="Century Gothic"/>
          <w:color w:val="auto"/>
          <w:lang w:val="es-MX"/>
        </w:rPr>
        <w:t>promoventes</w:t>
      </w:r>
      <w:proofErr w:type="spellEnd"/>
      <w:r w:rsidRPr="001210BF">
        <w:rPr>
          <w:rFonts w:ascii="Century Gothic" w:hAnsi="Century Gothic"/>
          <w:color w:val="auto"/>
          <w:lang w:val="es-MX"/>
        </w:rPr>
        <w:t xml:space="preserve">, al solicitar las autorizaciones de sus proyectos, convocarán a los operadores privados de redes de infraestructura, a incluir sus proyectos con los requeridos por los reglamentos correspondientes; en caso de que los operadores privados no deseen </w:t>
      </w:r>
      <w:r w:rsidRPr="001210BF">
        <w:rPr>
          <w:rFonts w:ascii="Century Gothic" w:hAnsi="Century Gothic"/>
          <w:color w:val="auto"/>
          <w:lang w:val="es-MX"/>
        </w:rPr>
        <w:lastRenderedPageBreak/>
        <w:t xml:space="preserve">participar desde el inicio de la solicitud de autorización y de las obras de urbanización promovidas, este notificará acerca de esta decisión a la autoridad correspondiente para que esta a su vez los convoque a participar. </w:t>
      </w:r>
    </w:p>
    <w:p w14:paraId="013177A8" w14:textId="77777777" w:rsidR="00E9438F" w:rsidRPr="001210BF" w:rsidRDefault="00E9438F" w:rsidP="006928A8">
      <w:pPr>
        <w:pStyle w:val="Default"/>
        <w:spacing w:line="360" w:lineRule="auto"/>
        <w:jc w:val="both"/>
        <w:rPr>
          <w:rFonts w:ascii="Century Gothic" w:hAnsi="Century Gothic"/>
          <w:color w:val="auto"/>
          <w:lang w:val="es-MX"/>
        </w:rPr>
      </w:pPr>
    </w:p>
    <w:p w14:paraId="61C82266" w14:textId="2EABA56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En caso de que los operadores privados decidan construir sus obras de infraestructura o equipamiento, posteriormente al inicio, durante el proceso o conclusión de las obras efectuadas por el fraccionador, promotor </w:t>
      </w:r>
      <w:r w:rsidR="006222D3">
        <w:rPr>
          <w:rFonts w:ascii="Century Gothic" w:hAnsi="Century Gothic"/>
          <w:color w:val="auto"/>
          <w:lang w:val="es-MX"/>
        </w:rPr>
        <w:t xml:space="preserve">o </w:t>
      </w:r>
      <w:proofErr w:type="spellStart"/>
      <w:r w:rsidR="006222D3">
        <w:rPr>
          <w:rFonts w:ascii="Century Gothic" w:hAnsi="Century Gothic"/>
          <w:color w:val="auto"/>
          <w:lang w:val="es-MX"/>
        </w:rPr>
        <w:t>promovente</w:t>
      </w:r>
      <w:proofErr w:type="spellEnd"/>
      <w:r w:rsidR="006222D3">
        <w:rPr>
          <w:rFonts w:ascii="Century Gothic" w:hAnsi="Century Gothic"/>
          <w:color w:val="auto"/>
          <w:lang w:val="es-MX"/>
        </w:rPr>
        <w:t xml:space="preserve">, las obras deberán </w:t>
      </w:r>
      <w:r w:rsidRPr="001210BF">
        <w:rPr>
          <w:rFonts w:ascii="Century Gothic" w:hAnsi="Century Gothic"/>
          <w:color w:val="auto"/>
          <w:lang w:val="es-MX"/>
        </w:rPr>
        <w:t>efectuarse de forma subterránea; la autoridad establecerá las condiciones necesarias para que estas sean llevadas a cabo sin daños y perjuicios a las obras ya construidas y se conserve el estado físico e imagen del desarrollo en cumplimiento también a los reglamentos vigentes</w:t>
      </w:r>
      <w:r w:rsidR="006222D3">
        <w:rPr>
          <w:rFonts w:ascii="Century Gothic" w:hAnsi="Century Gothic"/>
          <w:color w:val="auto"/>
          <w:lang w:val="es-MX"/>
        </w:rPr>
        <w:t>.</w:t>
      </w:r>
    </w:p>
    <w:p w14:paraId="55DC9000" w14:textId="77777777" w:rsidR="00E9438F" w:rsidRPr="001210BF" w:rsidRDefault="00E9438F" w:rsidP="006928A8">
      <w:pPr>
        <w:pStyle w:val="Default"/>
        <w:spacing w:line="360" w:lineRule="auto"/>
        <w:jc w:val="both"/>
        <w:rPr>
          <w:rFonts w:ascii="Century Gothic" w:hAnsi="Century Gothic"/>
          <w:b/>
          <w:bCs/>
          <w:color w:val="auto"/>
          <w:lang w:val="es-MX"/>
        </w:rPr>
      </w:pPr>
    </w:p>
    <w:p w14:paraId="098D395A" w14:textId="77777777"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Obligación de las personas adquirientes</w:t>
      </w:r>
    </w:p>
    <w:p w14:paraId="09DDF40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37</w:t>
      </w:r>
      <w:r w:rsidRPr="001210BF">
        <w:rPr>
          <w:rFonts w:ascii="Century Gothic" w:hAnsi="Century Gothic"/>
          <w:b/>
          <w:bCs/>
          <w:color w:val="auto"/>
          <w:lang w:val="es-MX"/>
        </w:rPr>
        <w:t>.</w:t>
      </w:r>
      <w:r w:rsidRPr="001210BF">
        <w:rPr>
          <w:rFonts w:ascii="Century Gothic" w:hAnsi="Century Gothic"/>
          <w:b/>
          <w:color w:val="auto"/>
          <w:lang w:val="es-MX"/>
        </w:rPr>
        <w:t xml:space="preserve"> </w:t>
      </w:r>
      <w:r w:rsidR="00AF2FF1" w:rsidRPr="001210BF">
        <w:rPr>
          <w:rFonts w:ascii="Century Gothic" w:hAnsi="Century Gothic"/>
          <w:color w:val="auto"/>
          <w:lang w:val="es-MX"/>
        </w:rPr>
        <w:t>Será obligación de las personas</w:t>
      </w:r>
      <w:r w:rsidRPr="001210BF">
        <w:rPr>
          <w:rFonts w:ascii="Century Gothic" w:hAnsi="Century Gothic"/>
          <w:color w:val="auto"/>
          <w:lang w:val="es-MX"/>
        </w:rPr>
        <w:t xml:space="preserve"> adquirentes de lotes, respetar las características del fraccionamiento, en lo que respecta al uso del suelo, las densidades autorizadas, las dimensiones de los lotes, y no podrán subdividir los mismos en tamaños menores a los autorizados para el lote tipo de la zona en que se u</w:t>
      </w:r>
      <w:r w:rsidR="00AF2FF1" w:rsidRPr="001210BF">
        <w:rPr>
          <w:rFonts w:ascii="Century Gothic" w:hAnsi="Century Gothic"/>
          <w:color w:val="auto"/>
          <w:lang w:val="es-MX"/>
        </w:rPr>
        <w:t>bique; igualmente están obligada</w:t>
      </w:r>
      <w:r w:rsidRPr="001210BF">
        <w:rPr>
          <w:rFonts w:ascii="Century Gothic" w:hAnsi="Century Gothic"/>
          <w:color w:val="auto"/>
          <w:lang w:val="es-MX"/>
        </w:rPr>
        <w:t>s a respetar las restricciones establecidas como áreas no construibles y la zonificación autorizada al fraccionamiento, así como cumplir las disposiciones derivadas del reglamento autorizado correspondiente.</w:t>
      </w:r>
    </w:p>
    <w:p w14:paraId="22E6C10D" w14:textId="77777777" w:rsidR="00E9438F" w:rsidRPr="001210BF" w:rsidRDefault="00E9438F" w:rsidP="006928A8">
      <w:pPr>
        <w:pStyle w:val="Default"/>
        <w:spacing w:line="360" w:lineRule="auto"/>
        <w:jc w:val="both"/>
        <w:rPr>
          <w:rFonts w:ascii="Century Gothic" w:hAnsi="Century Gothic"/>
          <w:b/>
          <w:color w:val="auto"/>
          <w:lang w:val="es-MX"/>
        </w:rPr>
      </w:pPr>
    </w:p>
    <w:p w14:paraId="0988DEC7" w14:textId="77777777" w:rsidR="00EC652A" w:rsidRPr="001210BF" w:rsidRDefault="00EC652A"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lastRenderedPageBreak/>
        <w:t>Escritura pública de las autorizaciones</w:t>
      </w:r>
    </w:p>
    <w:p w14:paraId="62D71D9B"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38</w:t>
      </w:r>
      <w:r w:rsidRPr="001210BF">
        <w:rPr>
          <w:rFonts w:ascii="Century Gothic" w:hAnsi="Century Gothic"/>
          <w:b/>
          <w:bCs/>
          <w:color w:val="auto"/>
          <w:lang w:val="es-MX"/>
        </w:rPr>
        <w:t>.</w:t>
      </w:r>
      <w:r w:rsidRPr="001210BF">
        <w:rPr>
          <w:rFonts w:ascii="Century Gothic" w:hAnsi="Century Gothic"/>
          <w:color w:val="auto"/>
          <w:lang w:val="es-MX"/>
        </w:rPr>
        <w:t xml:space="preserve"> Las autorizaciones de fraccionamiento deberán constar en escritura pública. No podrán celebrarse convenios, promesas de venta, compraventa, fideicomiso o cualquier otro contrato, respecto a lotes de fraccionamiento hasta que se encuentre inscrita la aprobación del fraccionamiento en el Registro Público de la Propiedad. </w:t>
      </w:r>
    </w:p>
    <w:p w14:paraId="7197AEAE" w14:textId="77777777" w:rsidR="00E9438F" w:rsidRPr="001210BF" w:rsidRDefault="00E9438F" w:rsidP="006928A8">
      <w:pPr>
        <w:pStyle w:val="Default"/>
        <w:spacing w:line="360" w:lineRule="auto"/>
        <w:jc w:val="both"/>
        <w:rPr>
          <w:rFonts w:ascii="Century Gothic" w:hAnsi="Century Gothic"/>
          <w:color w:val="auto"/>
          <w:lang w:val="es-MX"/>
        </w:rPr>
      </w:pPr>
    </w:p>
    <w:p w14:paraId="63152E36" w14:textId="77777777" w:rsidR="00E9438F" w:rsidRPr="001210BF" w:rsidRDefault="00AF2FF1"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Las</w:t>
      </w:r>
      <w:r w:rsidR="00E9438F" w:rsidRPr="001210BF">
        <w:rPr>
          <w:rFonts w:ascii="Century Gothic" w:hAnsi="Century Gothic"/>
          <w:color w:val="auto"/>
          <w:lang w:val="es-MX"/>
        </w:rPr>
        <w:t xml:space="preserve"> </w:t>
      </w:r>
      <w:r w:rsidRPr="001210BF">
        <w:rPr>
          <w:rFonts w:ascii="Century Gothic" w:hAnsi="Century Gothic"/>
          <w:color w:val="auto"/>
          <w:lang w:val="es-MX"/>
        </w:rPr>
        <w:t xml:space="preserve">Notarías Públicas </w:t>
      </w:r>
      <w:r w:rsidR="00E9438F" w:rsidRPr="001210BF">
        <w:rPr>
          <w:rFonts w:ascii="Century Gothic" w:hAnsi="Century Gothic"/>
          <w:color w:val="auto"/>
          <w:lang w:val="es-MX"/>
        </w:rPr>
        <w:t>exigirán como requisito indispensable para autorizar cualquiera de las operaciones señaladas en el párrafo anterior, que se les acredite que han cumplido con la obligación que en el mismo se contiene.</w:t>
      </w:r>
    </w:p>
    <w:p w14:paraId="3E9AC820" w14:textId="77777777" w:rsidR="00E9438F" w:rsidRPr="001210BF" w:rsidRDefault="00E9438F" w:rsidP="006928A8">
      <w:pPr>
        <w:pStyle w:val="Default"/>
        <w:spacing w:line="360" w:lineRule="auto"/>
        <w:jc w:val="both"/>
        <w:rPr>
          <w:rFonts w:ascii="Century Gothic" w:hAnsi="Century Gothic"/>
          <w:color w:val="auto"/>
          <w:lang w:val="es-MX"/>
        </w:rPr>
      </w:pPr>
    </w:p>
    <w:p w14:paraId="52FC4CCA"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color w:val="auto"/>
          <w:lang w:val="es-MX"/>
        </w:rPr>
        <w:t>Quienes celebren las operaciones mencionadas en contravención de este artículo causarán perjuicio al Municipio y a la persona compradora, y serán acreedoras de la sanción correspondiente.</w:t>
      </w:r>
    </w:p>
    <w:p w14:paraId="341AC111" w14:textId="77777777" w:rsidR="00E9438F" w:rsidRPr="001210BF" w:rsidRDefault="00E9438F" w:rsidP="006928A8">
      <w:pPr>
        <w:pStyle w:val="Default"/>
        <w:spacing w:line="360" w:lineRule="auto"/>
        <w:rPr>
          <w:rFonts w:ascii="Century Gothic" w:hAnsi="Century Gothic"/>
          <w:b/>
          <w:bCs/>
          <w:color w:val="auto"/>
          <w:lang w:val="es-MX"/>
        </w:rPr>
      </w:pPr>
    </w:p>
    <w:p w14:paraId="016D814C" w14:textId="1E41D93D"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Entrega</w:t>
      </w:r>
      <w:r w:rsidR="006222D3">
        <w:rPr>
          <w:rFonts w:ascii="Century Gothic" w:hAnsi="Century Gothic"/>
          <w:b/>
          <w:bCs/>
          <w:color w:val="auto"/>
          <w:lang w:val="es-MX"/>
        </w:rPr>
        <w:t>-</w:t>
      </w:r>
      <w:r w:rsidRPr="001210BF">
        <w:rPr>
          <w:rFonts w:ascii="Century Gothic" w:hAnsi="Century Gothic"/>
          <w:b/>
          <w:bCs/>
          <w:color w:val="auto"/>
          <w:lang w:val="es-MX"/>
        </w:rPr>
        <w:t>recepción</w:t>
      </w:r>
    </w:p>
    <w:p w14:paraId="6105E519" w14:textId="6AA4A3CC"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39</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Una vez terminadas las obras de fraccionamiento, urbanización y construcción, el fraccionador podrá realizar la entrega-rec</w:t>
      </w:r>
      <w:r w:rsidR="005E6DC5" w:rsidRPr="001210BF">
        <w:rPr>
          <w:rFonts w:ascii="Century Gothic" w:hAnsi="Century Gothic"/>
          <w:color w:val="auto"/>
          <w:lang w:val="es-MX"/>
        </w:rPr>
        <w:t xml:space="preserve">epción de las obras realizadas </w:t>
      </w:r>
      <w:r w:rsidRPr="001210BF">
        <w:rPr>
          <w:rFonts w:ascii="Century Gothic" w:hAnsi="Century Gothic"/>
          <w:color w:val="auto"/>
          <w:lang w:val="es-MX"/>
        </w:rPr>
        <w:t xml:space="preserve">a las autoridades y órganos operadores competentes, de conformidad con lo establecido por esta </w:t>
      </w:r>
      <w:r w:rsidR="00A40A93" w:rsidRPr="001210BF">
        <w:rPr>
          <w:rFonts w:ascii="Century Gothic" w:hAnsi="Century Gothic"/>
          <w:color w:val="auto"/>
          <w:lang w:val="es-MX"/>
        </w:rPr>
        <w:t>Ley</w:t>
      </w:r>
      <w:r w:rsidR="006222D3">
        <w:rPr>
          <w:rFonts w:ascii="Century Gothic" w:hAnsi="Century Gothic"/>
          <w:color w:val="auto"/>
          <w:lang w:val="es-MX"/>
        </w:rPr>
        <w:t xml:space="preserve"> y </w:t>
      </w:r>
      <w:r w:rsidRPr="001210BF">
        <w:rPr>
          <w:rFonts w:ascii="Century Gothic" w:hAnsi="Century Gothic"/>
          <w:color w:val="auto"/>
          <w:lang w:val="es-MX"/>
        </w:rPr>
        <w:t xml:space="preserve">las demás </w:t>
      </w:r>
      <w:r w:rsidR="006222D3">
        <w:rPr>
          <w:rFonts w:ascii="Century Gothic" w:hAnsi="Century Gothic"/>
          <w:color w:val="auto"/>
          <w:lang w:val="es-MX"/>
        </w:rPr>
        <w:t>normas aplicables, conforme a lo siguiente:</w:t>
      </w:r>
      <w:r w:rsidRPr="001210BF">
        <w:rPr>
          <w:rFonts w:ascii="Century Gothic" w:hAnsi="Century Gothic"/>
          <w:bCs/>
          <w:color w:val="auto"/>
          <w:lang w:val="es-MX"/>
        </w:rPr>
        <w:t xml:space="preserve"> </w:t>
      </w:r>
    </w:p>
    <w:p w14:paraId="3A32DB88" w14:textId="77777777" w:rsidR="00E9438F" w:rsidRPr="001210BF" w:rsidRDefault="00E9438F" w:rsidP="006928A8">
      <w:pPr>
        <w:pStyle w:val="Default"/>
        <w:spacing w:line="360" w:lineRule="auto"/>
        <w:jc w:val="both"/>
        <w:rPr>
          <w:rFonts w:ascii="Century Gothic" w:hAnsi="Century Gothic"/>
          <w:color w:val="auto"/>
          <w:lang w:val="es-MX"/>
        </w:rPr>
      </w:pPr>
    </w:p>
    <w:p w14:paraId="4C1CC17A"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lastRenderedPageBreak/>
        <w:t xml:space="preserve">Los fraccionamientos de urbanización inmediata podrán realizar la entrega-recepción, de forma anticipada, cuando se tenga un avance de las obras de urbanización no menor al 50%. </w:t>
      </w:r>
    </w:p>
    <w:p w14:paraId="063753B2"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13927622"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fraccionamientos de urbanización por etapas, podrán realizar la entrega-recepción, de forma anticipada, por cada etapa, cuando se tenga un avance de las obras de urbanización no menor al 50% en cada una de las que se pretenda efectuar la entrega-recepción. </w:t>
      </w:r>
    </w:p>
    <w:p w14:paraId="74CABF1B"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211256F6"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En todos los fraccionamientos, la municipalización deberá realizarse cuando se encuentren registrados al menos el 50% de las unidades vendibles del fraccionamiento o etapa, según corresponda, en el padrón del catastro municipal correspondiente. </w:t>
      </w:r>
    </w:p>
    <w:p w14:paraId="579EE16D"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053AE612"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En todas las tipologías de fraccionamientos, la entrega-recepción podrá realizarse por etapas de acuerdo a las licencias y autorizaciones correspondientes. </w:t>
      </w:r>
    </w:p>
    <w:p w14:paraId="3F99015A" w14:textId="77777777" w:rsidR="00E9438F" w:rsidRPr="001210BF" w:rsidRDefault="00E9438F" w:rsidP="006928A8">
      <w:pPr>
        <w:pStyle w:val="Default"/>
        <w:spacing w:line="360" w:lineRule="auto"/>
        <w:jc w:val="both"/>
        <w:rPr>
          <w:rFonts w:ascii="Century Gothic" w:hAnsi="Century Gothic"/>
          <w:color w:val="auto"/>
          <w:lang w:val="es-MX"/>
        </w:rPr>
      </w:pPr>
    </w:p>
    <w:p w14:paraId="6BD5B81A"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Mientras no se realice la entrega-recepción, el fraccionador está obligado a la prestación de los servicios y al mantenimiento de la infraestructura y equipamiento, así como a mantener vigente la garantía otorgada.  </w:t>
      </w:r>
    </w:p>
    <w:p w14:paraId="0104B88F" w14:textId="77777777" w:rsidR="00E9438F" w:rsidRPr="001210BF" w:rsidRDefault="00E9438F" w:rsidP="006928A8">
      <w:pPr>
        <w:pStyle w:val="Default"/>
        <w:spacing w:line="360" w:lineRule="auto"/>
        <w:jc w:val="center"/>
        <w:rPr>
          <w:rFonts w:ascii="Century Gothic" w:hAnsi="Century Gothic"/>
          <w:b/>
          <w:color w:val="auto"/>
          <w:lang w:val="es-MX"/>
        </w:rPr>
      </w:pPr>
    </w:p>
    <w:p w14:paraId="2D28E3D9"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lastRenderedPageBreak/>
        <w:t>SECCIÓN SEGUNDA</w:t>
      </w:r>
    </w:p>
    <w:p w14:paraId="14B9C185"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DEL </w:t>
      </w:r>
      <w:r w:rsidR="00E9438F" w:rsidRPr="001210BF">
        <w:rPr>
          <w:rFonts w:ascii="Century Gothic" w:hAnsi="Century Gothic"/>
          <w:color w:val="auto"/>
          <w:lang w:val="es-MX"/>
        </w:rPr>
        <w:t>HABITACIONAL URBANO</w:t>
      </w:r>
    </w:p>
    <w:p w14:paraId="3541C773" w14:textId="77777777" w:rsidR="00E9438F" w:rsidRPr="001210BF" w:rsidRDefault="00E9438F" w:rsidP="006928A8">
      <w:pPr>
        <w:pStyle w:val="Default"/>
        <w:spacing w:line="360" w:lineRule="auto"/>
        <w:jc w:val="right"/>
        <w:rPr>
          <w:rFonts w:ascii="Century Gothic" w:hAnsi="Century Gothic"/>
          <w:b/>
          <w:bCs/>
          <w:color w:val="auto"/>
          <w:lang w:val="es-MX"/>
        </w:rPr>
      </w:pPr>
    </w:p>
    <w:p w14:paraId="378D447B" w14:textId="77777777"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habitacionales urbanos</w:t>
      </w:r>
    </w:p>
    <w:p w14:paraId="4188FFA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40</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Los fraccionamientos habitacionales urbanos, serán aquellos que se encuentren dentro del límite de centro de población sujeto a un plan de desarrollo urbano y en predios con uso de suelo factible. Se destinarán a la construcción de vivienda y usos compatibles, siendo estos unifamiliares, multifamiliares, de uso mixto o en régimen en condominio. El lote mínimo y su f</w:t>
      </w:r>
      <w:r w:rsidR="00D22FE0" w:rsidRPr="001210BF">
        <w:rPr>
          <w:rFonts w:ascii="Century Gothic" w:hAnsi="Century Gothic"/>
          <w:color w:val="auto"/>
          <w:lang w:val="es-MX"/>
        </w:rPr>
        <w:t>rente se determinará</w:t>
      </w:r>
      <w:r w:rsidRPr="001210BF">
        <w:rPr>
          <w:rFonts w:ascii="Century Gothic" w:hAnsi="Century Gothic"/>
          <w:color w:val="auto"/>
          <w:lang w:val="es-MX"/>
        </w:rPr>
        <w:t xml:space="preserve">n en el Plan de Desarrollo Urbano de Centro de Población, en función del potencial urbano, de las alturas y </w:t>
      </w:r>
      <w:r w:rsidR="005E6DC5" w:rsidRPr="001210BF">
        <w:rPr>
          <w:rFonts w:ascii="Century Gothic" w:hAnsi="Century Gothic"/>
          <w:color w:val="auto"/>
          <w:lang w:val="es-MX"/>
        </w:rPr>
        <w:t xml:space="preserve">demás </w:t>
      </w:r>
      <w:r w:rsidRPr="001210BF">
        <w:rPr>
          <w:rFonts w:ascii="Century Gothic" w:hAnsi="Century Gothic"/>
          <w:color w:val="auto"/>
          <w:lang w:val="es-MX"/>
        </w:rPr>
        <w:t>características dispuestas para cada colonia, sector o centro de población, conforme a lo siguiente:</w:t>
      </w:r>
    </w:p>
    <w:p w14:paraId="3FC3BD06" w14:textId="77777777" w:rsidR="00E9438F" w:rsidRPr="001210BF" w:rsidRDefault="00E9438F" w:rsidP="006928A8">
      <w:pPr>
        <w:pStyle w:val="Default"/>
        <w:spacing w:line="360" w:lineRule="auto"/>
        <w:jc w:val="both"/>
        <w:rPr>
          <w:rFonts w:ascii="Century Gothic" w:hAnsi="Century Gothic"/>
          <w:b/>
          <w:color w:val="auto"/>
          <w:lang w:val="es-MX"/>
        </w:rPr>
      </w:pPr>
    </w:p>
    <w:p w14:paraId="53375A7B" w14:textId="77777777" w:rsidR="00E9438F" w:rsidRPr="001210BF" w:rsidRDefault="00E9438F" w:rsidP="004C086C">
      <w:pPr>
        <w:pStyle w:val="Default"/>
        <w:numPr>
          <w:ilvl w:val="0"/>
          <w:numId w:val="151"/>
        </w:numPr>
        <w:spacing w:line="360" w:lineRule="auto"/>
        <w:jc w:val="both"/>
        <w:rPr>
          <w:rFonts w:ascii="Century Gothic" w:hAnsi="Century Gothic"/>
          <w:color w:val="auto"/>
          <w:lang w:val="es-MX"/>
        </w:rPr>
      </w:pPr>
      <w:r w:rsidRPr="001210BF">
        <w:rPr>
          <w:rFonts w:ascii="Century Gothic" w:hAnsi="Century Gothic"/>
          <w:color w:val="auto"/>
          <w:lang w:val="es-MX"/>
        </w:rPr>
        <w:t>Los lotes de vivienda unifamiliar tendrán una dimensión de 120 metros cuadrados como mínimo.</w:t>
      </w:r>
    </w:p>
    <w:p w14:paraId="0D970F95"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773D7402" w14:textId="77777777" w:rsidR="00E9438F" w:rsidRPr="001210BF" w:rsidRDefault="00E9438F" w:rsidP="004C086C">
      <w:pPr>
        <w:pStyle w:val="Default"/>
        <w:numPr>
          <w:ilvl w:val="0"/>
          <w:numId w:val="151"/>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lotes de vivienda multifamiliar tendrán una dimensión de 200 metros cuadrados como mínimo. </w:t>
      </w:r>
    </w:p>
    <w:p w14:paraId="0B98695D" w14:textId="77777777" w:rsidR="00E9438F" w:rsidRPr="001210BF" w:rsidRDefault="00E9438F" w:rsidP="006928A8">
      <w:pPr>
        <w:pStyle w:val="Default"/>
        <w:spacing w:line="360" w:lineRule="auto"/>
        <w:ind w:firstLine="60"/>
        <w:jc w:val="both"/>
        <w:rPr>
          <w:rFonts w:ascii="Century Gothic" w:hAnsi="Century Gothic"/>
          <w:strike/>
          <w:color w:val="auto"/>
          <w:lang w:val="es-MX"/>
        </w:rPr>
      </w:pPr>
    </w:p>
    <w:p w14:paraId="710ED958" w14:textId="77777777" w:rsidR="00E9438F" w:rsidRPr="001210BF" w:rsidRDefault="00E9438F" w:rsidP="004C086C">
      <w:pPr>
        <w:pStyle w:val="Default"/>
        <w:numPr>
          <w:ilvl w:val="0"/>
          <w:numId w:val="151"/>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El frente de los lotes para vivienda no podrá ser menor de 7 metros lineales. </w:t>
      </w:r>
    </w:p>
    <w:p w14:paraId="61B4E686" w14:textId="77777777" w:rsidR="00E9438F" w:rsidRPr="001210BF" w:rsidRDefault="00E9438F" w:rsidP="006928A8">
      <w:pPr>
        <w:pStyle w:val="Default"/>
        <w:spacing w:line="360" w:lineRule="auto"/>
        <w:rPr>
          <w:rFonts w:ascii="Century Gothic" w:hAnsi="Century Gothic"/>
          <w:strike/>
          <w:color w:val="auto"/>
          <w:lang w:val="es-MX"/>
        </w:rPr>
      </w:pPr>
    </w:p>
    <w:p w14:paraId="73FC8FB3" w14:textId="77777777" w:rsidR="00E9438F" w:rsidRPr="001210BF" w:rsidRDefault="00E9438F" w:rsidP="006928A8">
      <w:pPr>
        <w:pStyle w:val="Default"/>
        <w:spacing w:line="360" w:lineRule="auto"/>
        <w:jc w:val="both"/>
        <w:rPr>
          <w:rFonts w:ascii="Century Gothic" w:hAnsi="Century Gothic"/>
          <w:strike/>
          <w:color w:val="auto"/>
          <w:lang w:val="es-MX"/>
        </w:rPr>
      </w:pPr>
      <w:r w:rsidRPr="001210BF">
        <w:rPr>
          <w:rFonts w:ascii="Century Gothic" w:hAnsi="Century Gothic"/>
          <w:color w:val="auto"/>
          <w:lang w:val="es-MX"/>
        </w:rPr>
        <w:t>En municipios cuya población sea menor de cincuenta mil habitantes y el Plan de Desarrollo Urbano de Centro de Población no establezca la dimensión de los lotes, estos deberán tener como mínimo 250 metros cuadrados.</w:t>
      </w:r>
      <w:r w:rsidRPr="001210BF">
        <w:rPr>
          <w:rFonts w:ascii="Century Gothic" w:hAnsi="Century Gothic"/>
          <w:strike/>
          <w:color w:val="auto"/>
          <w:lang w:val="es-MX"/>
        </w:rPr>
        <w:t xml:space="preserve"> </w:t>
      </w:r>
    </w:p>
    <w:p w14:paraId="3B21AAE2" w14:textId="77777777" w:rsidR="00E9438F" w:rsidRPr="001210BF" w:rsidRDefault="00E9438F" w:rsidP="006928A8">
      <w:pPr>
        <w:pStyle w:val="Default"/>
        <w:spacing w:line="360" w:lineRule="auto"/>
        <w:jc w:val="both"/>
        <w:rPr>
          <w:rFonts w:ascii="Century Gothic" w:hAnsi="Century Gothic"/>
          <w:color w:val="auto"/>
          <w:lang w:val="es-MX"/>
        </w:rPr>
      </w:pPr>
    </w:p>
    <w:p w14:paraId="15A5667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En los fraccionamientos habitacionales se garantizará un porcentaje de viviendas con características para personas con discapacidad, adultas mayores, grupos vulnerables y grupos minoritarios. El porcentaje </w:t>
      </w:r>
      <w:r w:rsidRPr="001210BF">
        <w:rPr>
          <w:rFonts w:ascii="Century Gothic" w:eastAsia="Arial Unicode MS" w:hAnsi="Century Gothic"/>
          <w:color w:val="auto"/>
          <w:lang w:val="es-MX"/>
        </w:rPr>
        <w:t>lo determinará el instrumento de planeación correspondiente.</w:t>
      </w:r>
    </w:p>
    <w:p w14:paraId="055885DA" w14:textId="77777777" w:rsidR="00E9438F" w:rsidRPr="001210BF" w:rsidRDefault="00E9438F" w:rsidP="006928A8">
      <w:pPr>
        <w:pStyle w:val="Default"/>
        <w:spacing w:line="360" w:lineRule="auto"/>
        <w:rPr>
          <w:rFonts w:ascii="Century Gothic" w:hAnsi="Century Gothic"/>
          <w:b/>
          <w:bCs/>
          <w:color w:val="auto"/>
          <w:lang w:val="es-MX"/>
        </w:rPr>
      </w:pPr>
    </w:p>
    <w:p w14:paraId="3013AC86"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SECCIÓN TERCERA</w:t>
      </w:r>
    </w:p>
    <w:p w14:paraId="7DCE7096"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DEL </w:t>
      </w:r>
      <w:r w:rsidR="00E9438F" w:rsidRPr="001210BF">
        <w:rPr>
          <w:rFonts w:ascii="Century Gothic" w:hAnsi="Century Gothic"/>
          <w:color w:val="auto"/>
          <w:lang w:val="es-MX"/>
        </w:rPr>
        <w:t>HABITACIONAL</w:t>
      </w:r>
      <w:r w:rsidR="005E6DC5" w:rsidRPr="001210BF">
        <w:rPr>
          <w:rFonts w:ascii="Century Gothic" w:hAnsi="Century Gothic"/>
          <w:color w:val="auto"/>
          <w:lang w:val="es-MX"/>
        </w:rPr>
        <w:t xml:space="preserve"> SUBURBANO,</w:t>
      </w:r>
      <w:r w:rsidR="00E9438F" w:rsidRPr="001210BF">
        <w:rPr>
          <w:rFonts w:ascii="Century Gothic" w:hAnsi="Century Gothic"/>
          <w:color w:val="auto"/>
          <w:lang w:val="es-MX"/>
        </w:rPr>
        <w:t xml:space="preserve"> RURAL O CAMPESTRE</w:t>
      </w:r>
    </w:p>
    <w:p w14:paraId="73C21783" w14:textId="77777777" w:rsidR="00EC652A" w:rsidRPr="001210BF" w:rsidRDefault="00EC652A" w:rsidP="006928A8">
      <w:pPr>
        <w:pStyle w:val="Default"/>
        <w:spacing w:line="360" w:lineRule="auto"/>
        <w:jc w:val="center"/>
        <w:rPr>
          <w:rFonts w:ascii="Century Gothic" w:hAnsi="Century Gothic"/>
          <w:bCs/>
          <w:color w:val="auto"/>
          <w:lang w:val="es-MX"/>
        </w:rPr>
      </w:pPr>
    </w:p>
    <w:p w14:paraId="780CE184"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habitacionales suburbanos, rurales o campestres</w:t>
      </w:r>
    </w:p>
    <w:p w14:paraId="2134789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41</w:t>
      </w:r>
      <w:r w:rsidR="00AF2FF1"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habitacionales </w:t>
      </w:r>
      <w:r w:rsidR="005E6DC5" w:rsidRPr="001210BF">
        <w:rPr>
          <w:rFonts w:ascii="Century Gothic" w:hAnsi="Century Gothic"/>
          <w:color w:val="auto"/>
          <w:lang w:val="es-MX"/>
        </w:rPr>
        <w:t xml:space="preserve">suburbanos, </w:t>
      </w:r>
      <w:r w:rsidRPr="001210BF">
        <w:rPr>
          <w:rFonts w:ascii="Century Gothic" w:hAnsi="Century Gothic"/>
          <w:color w:val="auto"/>
          <w:lang w:val="es-MX"/>
        </w:rPr>
        <w:t>rurales o campestres son los que se ubican fuera del límite de centro de población determinado en el  Plan de Desarrollo Urbano de Centro de Población. Estos fraccionamientos deberán estar previstos en un instrumento de planeación, el cual definirá sus características.</w:t>
      </w:r>
    </w:p>
    <w:p w14:paraId="75023700" w14:textId="77777777" w:rsidR="00E9438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4AC5A054" w14:textId="77777777" w:rsidR="00BB09EF" w:rsidRPr="00BB09EF" w:rsidRDefault="00BB09EF" w:rsidP="006928A8">
      <w:pPr>
        <w:pStyle w:val="Default"/>
        <w:spacing w:line="360" w:lineRule="auto"/>
        <w:jc w:val="both"/>
        <w:rPr>
          <w:rFonts w:ascii="Century Gothic" w:hAnsi="Century Gothic"/>
          <w:color w:val="auto"/>
          <w:sz w:val="22"/>
          <w:szCs w:val="22"/>
          <w:lang w:val="es-MX"/>
        </w:rPr>
      </w:pPr>
    </w:p>
    <w:p w14:paraId="71050384"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lastRenderedPageBreak/>
        <w:t xml:space="preserve">La infraestructura, servicios y equipamiento necesarios para estos fraccionamientos, serán construidos por el fraccionador. El desarrollo deberá constituirse bajo un régimen de propiedad en condominio. </w:t>
      </w:r>
    </w:p>
    <w:p w14:paraId="6864DD5B" w14:textId="77777777" w:rsidR="00E9438F" w:rsidRPr="001210BF" w:rsidRDefault="00E9438F" w:rsidP="006928A8">
      <w:pPr>
        <w:pStyle w:val="Default"/>
        <w:spacing w:line="360" w:lineRule="auto"/>
        <w:jc w:val="both"/>
        <w:rPr>
          <w:rFonts w:ascii="Century Gothic" w:hAnsi="Century Gothic"/>
          <w:color w:val="auto"/>
          <w:lang w:val="es-MX"/>
        </w:rPr>
      </w:pPr>
    </w:p>
    <w:p w14:paraId="008CD663" w14:textId="77777777"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aprovechamiento de estos fraccionamientos será: servicios recreativos, servicios ambientales, </w:t>
      </w:r>
      <w:r w:rsidR="005E6DC5" w:rsidRPr="001210BF">
        <w:rPr>
          <w:rFonts w:ascii="Century Gothic" w:hAnsi="Century Gothic" w:cs="Arial"/>
          <w:sz w:val="24"/>
          <w:szCs w:val="24"/>
          <w:lang w:val="es-MX"/>
        </w:rPr>
        <w:t xml:space="preserve">agropecuario, </w:t>
      </w:r>
      <w:r w:rsidRPr="001210BF">
        <w:rPr>
          <w:rFonts w:ascii="Century Gothic" w:hAnsi="Century Gothic" w:cs="Arial"/>
          <w:sz w:val="24"/>
          <w:szCs w:val="24"/>
          <w:lang w:val="es-MX"/>
        </w:rPr>
        <w:t xml:space="preserve">alojamiento temporal, </w:t>
      </w:r>
      <w:r w:rsidR="009B1FB6" w:rsidRPr="001210BF">
        <w:rPr>
          <w:rFonts w:ascii="Century Gothic" w:hAnsi="Century Gothic" w:cs="Arial"/>
          <w:sz w:val="24"/>
          <w:szCs w:val="24"/>
          <w:lang w:val="es-MX"/>
        </w:rPr>
        <w:t>vivienda</w:t>
      </w:r>
      <w:r w:rsidRPr="001210BF">
        <w:rPr>
          <w:rFonts w:ascii="Century Gothic" w:hAnsi="Century Gothic" w:cs="Arial"/>
          <w:sz w:val="24"/>
          <w:szCs w:val="24"/>
          <w:lang w:val="es-MX"/>
        </w:rPr>
        <w:t xml:space="preserve"> campestre y abasto.</w:t>
      </w:r>
    </w:p>
    <w:p w14:paraId="36093DC7" w14:textId="77777777" w:rsidR="00E9438F" w:rsidRPr="001210BF" w:rsidRDefault="00E9438F" w:rsidP="006928A8">
      <w:pPr>
        <w:pStyle w:val="Default"/>
        <w:spacing w:line="360" w:lineRule="auto"/>
        <w:jc w:val="both"/>
        <w:rPr>
          <w:rFonts w:ascii="Century Gothic" w:hAnsi="Century Gothic"/>
          <w:color w:val="auto"/>
          <w:lang w:val="es-MX"/>
        </w:rPr>
      </w:pPr>
    </w:p>
    <w:p w14:paraId="1B93BC69" w14:textId="77777777" w:rsidR="003C552A" w:rsidRPr="001210BF" w:rsidRDefault="003C552A"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El lote mínimo para estos fraccionamientos será el resultante de multiplicar por diez la superficie del lote mínimo reconocido en el centro de población más cercano del municipio al que pertenece. </w:t>
      </w:r>
    </w:p>
    <w:p w14:paraId="0DAFC12B" w14:textId="77777777" w:rsidR="00E9438F" w:rsidRPr="001210BF" w:rsidRDefault="00E9438F" w:rsidP="006928A8">
      <w:pPr>
        <w:pStyle w:val="Default"/>
        <w:spacing w:line="360" w:lineRule="auto"/>
        <w:jc w:val="both"/>
        <w:rPr>
          <w:rFonts w:ascii="Century Gothic" w:hAnsi="Century Gothic"/>
          <w:b/>
          <w:color w:val="auto"/>
          <w:lang w:val="es-MX"/>
        </w:rPr>
      </w:pPr>
    </w:p>
    <w:p w14:paraId="2A924ADD"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SECCIÓN CUARTA</w:t>
      </w:r>
    </w:p>
    <w:p w14:paraId="494EDB9F"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 LOS </w:t>
      </w:r>
      <w:r w:rsidR="00E9438F" w:rsidRPr="001210BF">
        <w:rPr>
          <w:rFonts w:ascii="Century Gothic" w:hAnsi="Century Gothic"/>
          <w:color w:val="auto"/>
          <w:lang w:val="es-MX"/>
        </w:rPr>
        <w:t>COMERCIALES Y DE SERVICIOS</w:t>
      </w:r>
    </w:p>
    <w:p w14:paraId="714C4CB5" w14:textId="77777777" w:rsidR="00EC652A" w:rsidRPr="001210BF" w:rsidRDefault="00EC652A" w:rsidP="006928A8">
      <w:pPr>
        <w:pStyle w:val="Default"/>
        <w:spacing w:line="360" w:lineRule="auto"/>
        <w:jc w:val="center"/>
        <w:rPr>
          <w:rFonts w:ascii="Century Gothic" w:hAnsi="Century Gothic"/>
          <w:bCs/>
          <w:color w:val="auto"/>
          <w:lang w:val="es-MX"/>
        </w:rPr>
      </w:pPr>
    </w:p>
    <w:p w14:paraId="1727B5D1"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comerciales y de servicios</w:t>
      </w:r>
    </w:p>
    <w:p w14:paraId="6976C25A"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42</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comerciales y de servicios, se destinarán a la construcción de inmuebles en los que se efectúen operaciones mercantiles, así como para la prestación de servicios públicos o privados permitidos por </w:t>
      </w:r>
      <w:r w:rsidR="00AF2FF1" w:rsidRPr="001210BF">
        <w:rPr>
          <w:rFonts w:ascii="Century Gothic" w:hAnsi="Century Gothic"/>
          <w:color w:val="auto"/>
          <w:lang w:val="es-MX"/>
        </w:rPr>
        <w:t xml:space="preserve">las </w:t>
      </w:r>
      <w:r w:rsidR="00A40A93" w:rsidRPr="001210BF">
        <w:rPr>
          <w:rFonts w:ascii="Century Gothic" w:hAnsi="Century Gothic"/>
          <w:color w:val="auto"/>
          <w:lang w:val="es-MX"/>
        </w:rPr>
        <w:t>ley</w:t>
      </w:r>
      <w:r w:rsidR="00AF2FF1" w:rsidRPr="001210BF">
        <w:rPr>
          <w:rFonts w:ascii="Century Gothic" w:hAnsi="Century Gothic"/>
          <w:color w:val="auto"/>
          <w:lang w:val="es-MX"/>
        </w:rPr>
        <w:t>es</w:t>
      </w:r>
      <w:r w:rsidRPr="001210BF">
        <w:rPr>
          <w:rFonts w:ascii="Century Gothic" w:hAnsi="Century Gothic"/>
          <w:color w:val="auto"/>
          <w:lang w:val="es-MX"/>
        </w:rPr>
        <w:t>. Para la determinación de su ubicación y características, se estará a los instrumentos de planeación correspondientes.</w:t>
      </w:r>
    </w:p>
    <w:p w14:paraId="0C0AF614" w14:textId="77777777" w:rsidR="00E9438F" w:rsidRPr="001210BF" w:rsidRDefault="00E9438F" w:rsidP="006928A8">
      <w:pPr>
        <w:pStyle w:val="Default"/>
        <w:spacing w:line="360" w:lineRule="auto"/>
        <w:jc w:val="both"/>
        <w:rPr>
          <w:rFonts w:ascii="Century Gothic" w:hAnsi="Century Gothic"/>
          <w:b/>
          <w:bCs/>
          <w:color w:val="auto"/>
          <w:lang w:val="es-MX"/>
        </w:rPr>
      </w:pPr>
    </w:p>
    <w:p w14:paraId="1B8F08A7"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lastRenderedPageBreak/>
        <w:t>SECCIÓN QUINTA</w:t>
      </w:r>
    </w:p>
    <w:p w14:paraId="594BA8A9"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 LOS </w:t>
      </w:r>
      <w:r w:rsidR="00E9438F" w:rsidRPr="001210BF">
        <w:rPr>
          <w:rFonts w:ascii="Century Gothic" w:hAnsi="Century Gothic"/>
          <w:color w:val="auto"/>
          <w:lang w:val="es-MX"/>
        </w:rPr>
        <w:t>INDUSTRIALES</w:t>
      </w:r>
    </w:p>
    <w:p w14:paraId="46924BDD" w14:textId="77777777" w:rsidR="00EC652A" w:rsidRPr="001210BF" w:rsidRDefault="00EC652A" w:rsidP="006928A8">
      <w:pPr>
        <w:pStyle w:val="Default"/>
        <w:spacing w:line="360" w:lineRule="auto"/>
        <w:jc w:val="center"/>
        <w:rPr>
          <w:rFonts w:ascii="Century Gothic" w:hAnsi="Century Gothic"/>
          <w:color w:val="auto"/>
          <w:lang w:val="es-MX"/>
        </w:rPr>
      </w:pPr>
    </w:p>
    <w:p w14:paraId="75752969"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industriales</w:t>
      </w:r>
    </w:p>
    <w:p w14:paraId="2AC28FF7"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43</w:t>
      </w:r>
      <w:r w:rsidRPr="001210BF">
        <w:rPr>
          <w:rFonts w:ascii="Century Gothic" w:hAnsi="Century Gothic"/>
          <w:b/>
          <w:bCs/>
          <w:color w:val="auto"/>
          <w:lang w:val="es-MX"/>
        </w:rPr>
        <w:t xml:space="preserve">. </w:t>
      </w:r>
      <w:r w:rsidRPr="001210BF">
        <w:rPr>
          <w:rFonts w:ascii="Century Gothic" w:hAnsi="Century Gothic"/>
          <w:color w:val="auto"/>
          <w:lang w:val="es-MX"/>
        </w:rPr>
        <w:t>Los fraccionamientos industriales se destinarán a la construcción de inmuebles de esa tipología y los compatibles con la misma, y se ubicarán de conformidad con lo que establezcan los instrumentos de planeación correspondientes.</w:t>
      </w:r>
    </w:p>
    <w:p w14:paraId="0519C316" w14:textId="77777777" w:rsidR="00E9438F" w:rsidRPr="001210BF" w:rsidRDefault="00E9438F" w:rsidP="006928A8">
      <w:pPr>
        <w:pStyle w:val="Default"/>
        <w:spacing w:line="360" w:lineRule="auto"/>
        <w:rPr>
          <w:rFonts w:ascii="Century Gothic" w:hAnsi="Century Gothic"/>
          <w:b/>
          <w:bCs/>
          <w:color w:val="auto"/>
          <w:lang w:val="es-MX"/>
        </w:rPr>
      </w:pPr>
    </w:p>
    <w:p w14:paraId="485DD9FD"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 xml:space="preserve">SECCIÓN SEXTA </w:t>
      </w:r>
    </w:p>
    <w:p w14:paraId="5380A530"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 POR SU EJECUCIÓN</w:t>
      </w:r>
    </w:p>
    <w:p w14:paraId="094DF9F5" w14:textId="77777777" w:rsidR="00EC652A" w:rsidRPr="001210BF" w:rsidRDefault="00EC652A" w:rsidP="006928A8">
      <w:pPr>
        <w:pStyle w:val="Default"/>
        <w:spacing w:line="360" w:lineRule="auto"/>
        <w:jc w:val="center"/>
        <w:rPr>
          <w:rFonts w:ascii="Century Gothic" w:hAnsi="Century Gothic"/>
          <w:bCs/>
          <w:color w:val="auto"/>
          <w:lang w:val="es-MX"/>
        </w:rPr>
      </w:pPr>
    </w:p>
    <w:p w14:paraId="0F7AE57A"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Modalidades de urbanización</w:t>
      </w:r>
    </w:p>
    <w:p w14:paraId="78C2390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44</w:t>
      </w:r>
      <w:r w:rsidRPr="001210BF">
        <w:rPr>
          <w:rFonts w:ascii="Century Gothic" w:hAnsi="Century Gothic"/>
          <w:b/>
          <w:bCs/>
          <w:color w:val="auto"/>
          <w:lang w:val="es-MX"/>
        </w:rPr>
        <w:t xml:space="preserve">. </w:t>
      </w:r>
      <w:r w:rsidRPr="001210BF">
        <w:rPr>
          <w:rFonts w:ascii="Century Gothic" w:hAnsi="Century Gothic"/>
          <w:color w:val="auto"/>
          <w:lang w:val="es-MX"/>
        </w:rPr>
        <w:t>La ejecución de las obras de urbanización en los fraccionamientos podrá autorizarse por el ayuntamiento, en las siguientes modalidades:</w:t>
      </w:r>
    </w:p>
    <w:p w14:paraId="4E11EAB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2065C14D" w14:textId="77777777" w:rsidR="00E9438F" w:rsidRPr="001210BF" w:rsidRDefault="00E9438F" w:rsidP="004C086C">
      <w:pPr>
        <w:pStyle w:val="Default"/>
        <w:numPr>
          <w:ilvl w:val="0"/>
          <w:numId w:val="152"/>
        </w:numPr>
        <w:spacing w:line="360" w:lineRule="auto"/>
        <w:jc w:val="both"/>
        <w:rPr>
          <w:rFonts w:ascii="Century Gothic" w:hAnsi="Century Gothic"/>
          <w:color w:val="auto"/>
          <w:lang w:val="es-MX"/>
        </w:rPr>
      </w:pPr>
      <w:r w:rsidRPr="001210BF">
        <w:rPr>
          <w:rFonts w:ascii="Century Gothic" w:hAnsi="Century Gothic"/>
          <w:color w:val="auto"/>
          <w:lang w:val="es-MX"/>
        </w:rPr>
        <w:t xml:space="preserve">Urbanización inmediata: es aquella en la que el fraccionador o </w:t>
      </w:r>
      <w:proofErr w:type="spellStart"/>
      <w:r w:rsidRPr="001210BF">
        <w:rPr>
          <w:rFonts w:ascii="Century Gothic" w:hAnsi="Century Gothic"/>
          <w:color w:val="auto"/>
          <w:lang w:val="es-MX"/>
        </w:rPr>
        <w:t>promovente</w:t>
      </w:r>
      <w:proofErr w:type="spellEnd"/>
      <w:r w:rsidRPr="001210BF">
        <w:rPr>
          <w:rFonts w:ascii="Century Gothic" w:hAnsi="Century Gothic"/>
          <w:color w:val="auto"/>
          <w:lang w:val="es-MX"/>
        </w:rPr>
        <w:t xml:space="preserve"> deberá ejecutar la totalidad de las obras de urbanización, dentro del plazo señalado en el calendario de obra autorizado por el ayuntamiento en la resolución respectiva.</w:t>
      </w:r>
    </w:p>
    <w:p w14:paraId="7AB56C81"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1D108049" w14:textId="77777777" w:rsidR="00E9438F" w:rsidRPr="001210BF" w:rsidRDefault="00E9438F" w:rsidP="004C086C">
      <w:pPr>
        <w:pStyle w:val="Default"/>
        <w:numPr>
          <w:ilvl w:val="0"/>
          <w:numId w:val="152"/>
        </w:numPr>
        <w:spacing w:line="360" w:lineRule="auto"/>
        <w:jc w:val="both"/>
        <w:rPr>
          <w:rFonts w:ascii="Century Gothic" w:hAnsi="Century Gothic"/>
          <w:color w:val="auto"/>
          <w:lang w:val="es-MX"/>
        </w:rPr>
      </w:pPr>
      <w:r w:rsidRPr="001210BF">
        <w:rPr>
          <w:rFonts w:ascii="Century Gothic" w:hAnsi="Century Gothic"/>
          <w:color w:val="auto"/>
          <w:lang w:val="es-MX"/>
        </w:rPr>
        <w:t xml:space="preserve">Urbanización por etapas: es aquella en la que debido a la extensión, </w:t>
      </w:r>
      <w:r w:rsidRPr="001210BF">
        <w:rPr>
          <w:rFonts w:ascii="Century Gothic" w:hAnsi="Century Gothic"/>
          <w:color w:val="auto"/>
          <w:lang w:val="es-MX"/>
        </w:rPr>
        <w:lastRenderedPageBreak/>
        <w:t xml:space="preserve">características y costo del fraccionamiento, el ayuntamiento podrá autorizar al fraccionador o </w:t>
      </w:r>
      <w:proofErr w:type="spellStart"/>
      <w:r w:rsidRPr="001210BF">
        <w:rPr>
          <w:rFonts w:ascii="Century Gothic" w:hAnsi="Century Gothic"/>
          <w:color w:val="auto"/>
          <w:lang w:val="es-MX"/>
        </w:rPr>
        <w:t>promovente</w:t>
      </w:r>
      <w:proofErr w:type="spellEnd"/>
      <w:r w:rsidRPr="001210BF">
        <w:rPr>
          <w:rFonts w:ascii="Century Gothic" w:hAnsi="Century Gothic"/>
          <w:color w:val="auto"/>
          <w:lang w:val="es-MX"/>
        </w:rPr>
        <w:t xml:space="preserve"> a entregar zonas urbanizadas del desarrollo en diferentes tiempos, de acuerdo a los plazos, requisitos y zonas que se determinen en la autorización respectiva.</w:t>
      </w:r>
    </w:p>
    <w:p w14:paraId="1D1627E5"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76053895" w14:textId="77777777" w:rsidR="00E9438F" w:rsidRPr="001210BF" w:rsidRDefault="00E9438F" w:rsidP="004C086C">
      <w:pPr>
        <w:pStyle w:val="Default"/>
        <w:numPr>
          <w:ilvl w:val="0"/>
          <w:numId w:val="152"/>
        </w:numPr>
        <w:spacing w:line="360" w:lineRule="auto"/>
        <w:jc w:val="both"/>
        <w:rPr>
          <w:rFonts w:ascii="Century Gothic" w:hAnsi="Century Gothic"/>
          <w:color w:val="auto"/>
          <w:lang w:val="es-MX"/>
        </w:rPr>
      </w:pPr>
      <w:r w:rsidRPr="001210BF">
        <w:rPr>
          <w:rFonts w:ascii="Century Gothic" w:hAnsi="Century Gothic"/>
          <w:color w:val="auto"/>
          <w:lang w:val="es-MX"/>
        </w:rPr>
        <w:t xml:space="preserve">Urbanización progresiva: es aquella que se lleva a cabo por entes públicos, en la que se realizan las obras mínimas de </w:t>
      </w:r>
      <w:r w:rsidR="00AF2FF1" w:rsidRPr="001210BF">
        <w:rPr>
          <w:rFonts w:ascii="Century Gothic" w:hAnsi="Century Gothic"/>
          <w:color w:val="auto"/>
          <w:lang w:val="es-MX"/>
        </w:rPr>
        <w:t xml:space="preserve">urbanización previstas en esta </w:t>
      </w:r>
      <w:r w:rsidR="00A40A93" w:rsidRPr="001210BF">
        <w:rPr>
          <w:rFonts w:ascii="Century Gothic" w:hAnsi="Century Gothic"/>
          <w:color w:val="auto"/>
          <w:lang w:val="es-MX"/>
        </w:rPr>
        <w:t>Ley</w:t>
      </w:r>
      <w:r w:rsidRPr="001210BF">
        <w:rPr>
          <w:rFonts w:ascii="Century Gothic" w:hAnsi="Century Gothic"/>
          <w:color w:val="auto"/>
          <w:lang w:val="es-MX"/>
        </w:rPr>
        <w:t xml:space="preserve">, en el plazo y con las especificaciones reglamentarias que haya determinado el ayuntamiento; las obras podrán ejecutarse con la cooperación de las personas adquirentes de los lotes, predios, departamentos, viviendas, casas o locales. </w:t>
      </w:r>
    </w:p>
    <w:p w14:paraId="41589567"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 xml:space="preserve"> </w:t>
      </w:r>
    </w:p>
    <w:p w14:paraId="7E687232" w14:textId="77777777" w:rsidR="00EC652A"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Autorización de la u</w:t>
      </w:r>
      <w:r w:rsidR="00EC652A" w:rsidRPr="001210BF">
        <w:rPr>
          <w:rFonts w:ascii="Century Gothic" w:hAnsi="Century Gothic"/>
          <w:b/>
          <w:bCs/>
          <w:color w:val="auto"/>
          <w:lang w:val="es-MX"/>
        </w:rPr>
        <w:t>rbanización progresiva</w:t>
      </w:r>
    </w:p>
    <w:p w14:paraId="07F1E9F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45</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de urbanización progresiva, podrán autorizarse:   </w:t>
      </w:r>
    </w:p>
    <w:p w14:paraId="66A88D1A" w14:textId="77777777" w:rsidR="00E9438F" w:rsidRPr="001210BF" w:rsidRDefault="00E9438F" w:rsidP="006928A8">
      <w:pPr>
        <w:pStyle w:val="Default"/>
        <w:spacing w:line="360" w:lineRule="auto"/>
        <w:jc w:val="both"/>
        <w:rPr>
          <w:rFonts w:ascii="Century Gothic" w:hAnsi="Century Gothic"/>
          <w:color w:val="auto"/>
          <w:lang w:val="es-MX"/>
        </w:rPr>
      </w:pPr>
    </w:p>
    <w:p w14:paraId="6B3A1461" w14:textId="77777777" w:rsidR="00E9438F" w:rsidRPr="001210BF" w:rsidRDefault="00E9438F" w:rsidP="004C086C">
      <w:pPr>
        <w:pStyle w:val="Default"/>
        <w:numPr>
          <w:ilvl w:val="0"/>
          <w:numId w:val="153"/>
        </w:numPr>
        <w:spacing w:line="360" w:lineRule="auto"/>
        <w:jc w:val="both"/>
        <w:rPr>
          <w:rFonts w:ascii="Century Gothic" w:hAnsi="Century Gothic"/>
          <w:color w:val="auto"/>
          <w:lang w:val="es-MX"/>
        </w:rPr>
      </w:pPr>
      <w:r w:rsidRPr="001210BF">
        <w:rPr>
          <w:rFonts w:ascii="Century Gothic" w:hAnsi="Century Gothic"/>
          <w:color w:val="auto"/>
          <w:lang w:val="es-MX"/>
        </w:rPr>
        <w:t xml:space="preserve">Cuando exista demanda de vivienda insatisfecha de la población que no sea sujeto de crédito por instituciones públicas o privadas. </w:t>
      </w:r>
    </w:p>
    <w:p w14:paraId="2E2CC9B2" w14:textId="77777777" w:rsidR="00E9438F" w:rsidRPr="001210BF" w:rsidRDefault="00E9438F" w:rsidP="006928A8">
      <w:pPr>
        <w:pStyle w:val="Default"/>
        <w:spacing w:line="360" w:lineRule="auto"/>
        <w:jc w:val="both"/>
        <w:rPr>
          <w:rFonts w:ascii="Century Gothic" w:hAnsi="Century Gothic"/>
          <w:color w:val="auto"/>
          <w:lang w:val="es-MX"/>
        </w:rPr>
      </w:pPr>
    </w:p>
    <w:p w14:paraId="07428045" w14:textId="77777777" w:rsidR="00E9438F" w:rsidRPr="001210BF" w:rsidRDefault="00E9438F" w:rsidP="004C086C">
      <w:pPr>
        <w:pStyle w:val="Default"/>
        <w:numPr>
          <w:ilvl w:val="0"/>
          <w:numId w:val="153"/>
        </w:numPr>
        <w:spacing w:line="360" w:lineRule="auto"/>
        <w:jc w:val="both"/>
        <w:rPr>
          <w:rFonts w:ascii="Century Gothic" w:hAnsi="Century Gothic"/>
          <w:color w:val="auto"/>
          <w:lang w:val="es-MX"/>
        </w:rPr>
      </w:pPr>
      <w:r w:rsidRPr="001210BF">
        <w:rPr>
          <w:rFonts w:ascii="Century Gothic" w:hAnsi="Century Gothic"/>
          <w:color w:val="auto"/>
          <w:lang w:val="es-MX"/>
        </w:rPr>
        <w:t xml:space="preserve">Para otorgar facilidades a quienes resulten damnificados por una catástrofe natural y no cuenten con asiento propio para su familia. </w:t>
      </w:r>
    </w:p>
    <w:p w14:paraId="1D3F78F0" w14:textId="77777777" w:rsidR="00E9438F" w:rsidRPr="001210BF" w:rsidRDefault="00E9438F" w:rsidP="006928A8">
      <w:pPr>
        <w:pStyle w:val="Default"/>
        <w:spacing w:line="360" w:lineRule="auto"/>
        <w:jc w:val="both"/>
        <w:rPr>
          <w:rFonts w:ascii="Century Gothic" w:hAnsi="Century Gothic"/>
          <w:b/>
          <w:color w:val="auto"/>
          <w:lang w:val="es-MX"/>
        </w:rPr>
      </w:pPr>
    </w:p>
    <w:p w14:paraId="270F4690" w14:textId="77777777" w:rsidR="00FF7548" w:rsidRPr="001210BF" w:rsidRDefault="00FF754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lastRenderedPageBreak/>
        <w:t>Requisitos</w:t>
      </w:r>
      <w:r w:rsidR="00914E02" w:rsidRPr="001210BF">
        <w:rPr>
          <w:rFonts w:ascii="Century Gothic" w:hAnsi="Century Gothic"/>
          <w:b/>
          <w:color w:val="auto"/>
          <w:lang w:val="es-MX"/>
        </w:rPr>
        <w:t xml:space="preserve"> de la urbanización progresiva</w:t>
      </w:r>
    </w:p>
    <w:p w14:paraId="1012BEB5"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46</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Para la realización de los fraccionamientos a los que se refiere el artículo anterior, los tres órdenes de gobierno asegurarán con participación de las personas adquirentes:   </w:t>
      </w:r>
    </w:p>
    <w:p w14:paraId="3A2AE8AA" w14:textId="77777777" w:rsidR="00E9438F" w:rsidRPr="001210BF" w:rsidRDefault="00E9438F" w:rsidP="006928A8">
      <w:pPr>
        <w:pStyle w:val="Default"/>
        <w:spacing w:line="360" w:lineRule="auto"/>
        <w:jc w:val="both"/>
        <w:rPr>
          <w:rFonts w:ascii="Century Gothic" w:hAnsi="Century Gothic"/>
          <w:color w:val="auto"/>
          <w:lang w:val="es-MX"/>
        </w:rPr>
      </w:pPr>
    </w:p>
    <w:p w14:paraId="1B2CA378"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La cesión gratuita de suelo de acuerdo con los instrumentos de planeación definidos en esta </w:t>
      </w:r>
      <w:r w:rsidR="00A40A93" w:rsidRPr="001210BF">
        <w:rPr>
          <w:rFonts w:ascii="Century Gothic" w:hAnsi="Century Gothic"/>
          <w:color w:val="auto"/>
          <w:lang w:val="es-MX"/>
        </w:rPr>
        <w:t>Ley</w:t>
      </w:r>
      <w:r w:rsidRPr="001210BF">
        <w:rPr>
          <w:rFonts w:ascii="Century Gothic" w:hAnsi="Century Gothic"/>
          <w:color w:val="auto"/>
          <w:lang w:val="es-MX"/>
        </w:rPr>
        <w:t>.</w:t>
      </w:r>
    </w:p>
    <w:p w14:paraId="1A87E0AD" w14:textId="77777777" w:rsidR="00E9438F" w:rsidRPr="001210BF" w:rsidRDefault="00E9438F" w:rsidP="006928A8">
      <w:pPr>
        <w:pStyle w:val="Default"/>
        <w:spacing w:line="360" w:lineRule="auto"/>
        <w:jc w:val="both"/>
        <w:rPr>
          <w:rFonts w:ascii="Century Gothic" w:hAnsi="Century Gothic"/>
          <w:color w:val="auto"/>
          <w:lang w:val="es-MX"/>
        </w:rPr>
      </w:pPr>
    </w:p>
    <w:p w14:paraId="69C31B85"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La instalación y operación de las obras mínimas de infraestructura señaladas en la fracción II, del artículo </w:t>
      </w:r>
      <w:r w:rsidR="00AF2FF1" w:rsidRPr="001210BF">
        <w:rPr>
          <w:rFonts w:ascii="Century Gothic" w:hAnsi="Century Gothic"/>
          <w:bCs/>
          <w:color w:val="auto"/>
          <w:lang w:val="es-MX"/>
        </w:rPr>
        <w:t>247</w:t>
      </w:r>
      <w:r w:rsidR="00BE0411" w:rsidRPr="001210BF">
        <w:rPr>
          <w:rFonts w:ascii="Century Gothic" w:hAnsi="Century Gothic"/>
          <w:bCs/>
          <w:color w:val="auto"/>
          <w:lang w:val="es-MX"/>
        </w:rPr>
        <w:t xml:space="preserve"> de la presente Ley</w:t>
      </w:r>
      <w:r w:rsidRPr="001210BF">
        <w:rPr>
          <w:rFonts w:ascii="Century Gothic" w:hAnsi="Century Gothic"/>
          <w:bCs/>
          <w:color w:val="auto"/>
          <w:lang w:val="es-MX"/>
        </w:rPr>
        <w:t>.</w:t>
      </w:r>
      <w:r w:rsidRPr="001210BF">
        <w:rPr>
          <w:rFonts w:ascii="Century Gothic" w:hAnsi="Century Gothic"/>
          <w:color w:val="auto"/>
          <w:lang w:val="es-MX"/>
        </w:rPr>
        <w:t xml:space="preserve"> </w:t>
      </w:r>
    </w:p>
    <w:p w14:paraId="7D03B2E0" w14:textId="77777777" w:rsidR="00E9438F" w:rsidRPr="001210BF" w:rsidRDefault="00E9438F" w:rsidP="006928A8">
      <w:pPr>
        <w:pStyle w:val="Default"/>
        <w:spacing w:line="360" w:lineRule="auto"/>
        <w:jc w:val="both"/>
        <w:rPr>
          <w:rFonts w:ascii="Century Gothic" w:hAnsi="Century Gothic"/>
          <w:color w:val="auto"/>
          <w:lang w:val="es-MX"/>
        </w:rPr>
      </w:pPr>
    </w:p>
    <w:p w14:paraId="11F23B5B"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La seguridad de tenencia del suelo y otorgar en su oportunidad el título de propiedad de cada predio.</w:t>
      </w:r>
    </w:p>
    <w:p w14:paraId="14DBCED4"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F9A5A68"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El apoyo a la formación de asociaciones y la celebración de actos, convenios y contratos entre el sector social, propietarios, empresas del sector privado, organizaciones y redes de la sociedad civil.  </w:t>
      </w:r>
    </w:p>
    <w:p w14:paraId="6F8B14E1"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5ACF86B"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La asistencia técnica y capacitación de los adquirientes para la gestión de autorizaciones, constancias, dictámenes y licencias según sea el caso; la construcción de las obras de urbanización.</w:t>
      </w:r>
    </w:p>
    <w:p w14:paraId="17C3044E"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2F88D93D"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lastRenderedPageBreak/>
        <w:t xml:space="preserve">Apoyo a la autoconstrucción. Mediante la oferta de materiales económicos, herramientas, asesoría técnica para el aprovechamiento óptimo de materiales, tecnologías verdes, organización.  </w:t>
      </w:r>
    </w:p>
    <w:p w14:paraId="3002B5C7" w14:textId="77777777" w:rsidR="00E9438F" w:rsidRPr="001210BF" w:rsidRDefault="00E9438F" w:rsidP="006928A8">
      <w:pPr>
        <w:pStyle w:val="Default"/>
        <w:spacing w:line="360" w:lineRule="auto"/>
        <w:jc w:val="both"/>
        <w:rPr>
          <w:rFonts w:ascii="Century Gothic" w:hAnsi="Century Gothic"/>
          <w:b/>
          <w:color w:val="auto"/>
          <w:lang w:val="es-MX"/>
        </w:rPr>
      </w:pPr>
    </w:p>
    <w:p w14:paraId="73046B1B"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CAPÍTULO CUARTO</w:t>
      </w:r>
    </w:p>
    <w:p w14:paraId="0B8DE685"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LAS NORMAS BÁSICAS DE URBANIZACIÓN</w:t>
      </w:r>
    </w:p>
    <w:p w14:paraId="5DD12B98" w14:textId="77777777" w:rsidR="00E9438F" w:rsidRPr="001210BF" w:rsidRDefault="00E9438F" w:rsidP="006928A8">
      <w:pPr>
        <w:pStyle w:val="Default"/>
        <w:spacing w:line="360" w:lineRule="auto"/>
        <w:rPr>
          <w:rFonts w:ascii="Century Gothic" w:hAnsi="Century Gothic"/>
          <w:b/>
          <w:color w:val="auto"/>
          <w:lang w:val="es-MX"/>
        </w:rPr>
      </w:pPr>
    </w:p>
    <w:p w14:paraId="3C8257A9" w14:textId="77777777" w:rsidR="00FF7548" w:rsidRPr="001210BF" w:rsidRDefault="00FF754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Obras de urbanización</w:t>
      </w:r>
    </w:p>
    <w:p w14:paraId="6F69C861"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47</w:t>
      </w:r>
      <w:r w:rsidR="00AF2FF1"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previstos en la presente </w:t>
      </w:r>
      <w:r w:rsidR="00A40A93" w:rsidRPr="001210BF">
        <w:rPr>
          <w:rFonts w:ascii="Century Gothic" w:hAnsi="Century Gothic"/>
          <w:color w:val="auto"/>
          <w:lang w:val="es-MX"/>
        </w:rPr>
        <w:t>Ley</w:t>
      </w:r>
      <w:r w:rsidRPr="001210BF">
        <w:rPr>
          <w:rFonts w:ascii="Century Gothic" w:hAnsi="Century Gothic"/>
          <w:color w:val="auto"/>
          <w:lang w:val="es-MX"/>
        </w:rPr>
        <w:t xml:space="preserve">, deberán contar con las siguientes obras de urbanización, de conformidad con lo que a cada autoridad corresponda:   </w:t>
      </w:r>
    </w:p>
    <w:p w14:paraId="48393736" w14:textId="77777777" w:rsidR="00E9438F" w:rsidRPr="001210BF" w:rsidRDefault="00E9438F" w:rsidP="006928A8">
      <w:pPr>
        <w:pStyle w:val="Default"/>
        <w:spacing w:line="360" w:lineRule="auto"/>
        <w:jc w:val="both"/>
        <w:rPr>
          <w:rFonts w:ascii="Century Gothic" w:hAnsi="Century Gothic"/>
          <w:color w:val="auto"/>
          <w:lang w:val="es-MX"/>
        </w:rPr>
      </w:pPr>
    </w:p>
    <w:p w14:paraId="5607E3C3" w14:textId="77777777" w:rsidR="00E9438F" w:rsidRPr="001210BF" w:rsidRDefault="00E9438F" w:rsidP="004C086C">
      <w:pPr>
        <w:pStyle w:val="Default"/>
        <w:numPr>
          <w:ilvl w:val="1"/>
          <w:numId w:val="149"/>
        </w:numPr>
        <w:spacing w:line="360" w:lineRule="auto"/>
        <w:ind w:left="709" w:hanging="436"/>
        <w:jc w:val="both"/>
        <w:rPr>
          <w:rFonts w:ascii="Century Gothic" w:hAnsi="Century Gothic"/>
          <w:color w:val="auto"/>
          <w:lang w:val="es-MX"/>
        </w:rPr>
      </w:pPr>
      <w:r w:rsidRPr="001210BF">
        <w:rPr>
          <w:rFonts w:ascii="Century Gothic" w:hAnsi="Century Gothic"/>
          <w:color w:val="auto"/>
          <w:lang w:val="es-MX"/>
        </w:rPr>
        <w:t xml:space="preserve">En los casos de urbanización en las modalidades inmediata y por etapas, se deberán satisfacer los siguientes requisitos:  </w:t>
      </w:r>
    </w:p>
    <w:p w14:paraId="07B9A52E"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78029A6B"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circulación peatonal y vehicular de acuerdo con los principios de movilidad urbana sostenible.</w:t>
      </w:r>
    </w:p>
    <w:p w14:paraId="16EAEA5E"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D2DD66A"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agua potable y tomas domiciliarias.</w:t>
      </w:r>
    </w:p>
    <w:p w14:paraId="7287782C"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21A1DC1"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agua tratada para riego de áreas verdes de uso común.</w:t>
      </w:r>
    </w:p>
    <w:p w14:paraId="4EF452FF"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0E20F155"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lastRenderedPageBreak/>
        <w:t>Red de alcantarillado y descargas domiciliarias.</w:t>
      </w:r>
    </w:p>
    <w:p w14:paraId="20D7048D"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73D65150"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electrificación.</w:t>
      </w:r>
    </w:p>
    <w:p w14:paraId="7FFA5DD3"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2EE59EB"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alumbrado público.</w:t>
      </w:r>
    </w:p>
    <w:p w14:paraId="4CFC665C"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09EFB709"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Nomenclatura y señalamiento horizontal y vertical de tránsito.</w:t>
      </w:r>
    </w:p>
    <w:p w14:paraId="4C4D7F0E"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4100B0F"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Guarniciones de concreto.</w:t>
      </w:r>
    </w:p>
    <w:p w14:paraId="06852987"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3D96C2CF"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 xml:space="preserve">Banquetas de concreto o similar, </w:t>
      </w:r>
      <w:proofErr w:type="spellStart"/>
      <w:r w:rsidRPr="001210BF">
        <w:rPr>
          <w:rFonts w:ascii="Century Gothic" w:hAnsi="Century Gothic"/>
          <w:color w:val="auto"/>
          <w:lang w:val="es-MX"/>
        </w:rPr>
        <w:t>antiderrapante</w:t>
      </w:r>
      <w:proofErr w:type="spellEnd"/>
      <w:r w:rsidRPr="001210BF">
        <w:rPr>
          <w:rFonts w:ascii="Century Gothic" w:hAnsi="Century Gothic"/>
          <w:color w:val="auto"/>
          <w:lang w:val="es-MX"/>
        </w:rPr>
        <w:t>, con pendiente hacia la calle.</w:t>
      </w:r>
    </w:p>
    <w:p w14:paraId="5BBC63D4"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654E93AE"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Pavimento de concreto, asfalto o similar.</w:t>
      </w:r>
    </w:p>
    <w:p w14:paraId="128467FC"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7C95E5FE"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Solución a los escurrimientos pluviales.</w:t>
      </w:r>
    </w:p>
    <w:p w14:paraId="1DA52B00"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646F5DDD"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y salida de agua tratada para riego de áreas verdes de uso común.</w:t>
      </w:r>
    </w:p>
    <w:p w14:paraId="1F70D056"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5F5400B"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Arbolado en parques, jardines y camellones apropiados a la zona de que se trate.</w:t>
      </w:r>
    </w:p>
    <w:p w14:paraId="6CA6C6CD"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5259A63"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Mobiliario urbano en las áreas verdes y/o espacios libres del fraccionamiento.</w:t>
      </w:r>
    </w:p>
    <w:p w14:paraId="1EA0A1CE" w14:textId="77777777" w:rsidR="00E9438F" w:rsidRPr="001210BF" w:rsidRDefault="00E9438F" w:rsidP="006928A8">
      <w:pPr>
        <w:pStyle w:val="Default"/>
        <w:spacing w:line="360" w:lineRule="auto"/>
        <w:ind w:left="1134"/>
        <w:jc w:val="both"/>
        <w:rPr>
          <w:rFonts w:ascii="Century Gothic" w:hAnsi="Century Gothic"/>
          <w:color w:val="auto"/>
          <w:lang w:val="es-MX"/>
        </w:rPr>
      </w:pPr>
    </w:p>
    <w:p w14:paraId="136C2D83"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Plantar al menos un árbol nativo o endémico, de tres o más años de desarrollo que tenga como mínimo un tronco de 2 pulgadas y una altura de dos metros y medio, en cada unidad habitacional, adecuado para el ecosistema en el que se encuentre.</w:t>
      </w:r>
    </w:p>
    <w:p w14:paraId="381AAD9E" w14:textId="77777777" w:rsidR="00E9438F" w:rsidRPr="001210BF" w:rsidRDefault="00E9438F" w:rsidP="006928A8">
      <w:pPr>
        <w:pStyle w:val="Default"/>
        <w:spacing w:line="360" w:lineRule="auto"/>
        <w:ind w:left="1134"/>
        <w:jc w:val="both"/>
        <w:rPr>
          <w:rFonts w:ascii="Century Gothic" w:hAnsi="Century Gothic"/>
          <w:color w:val="auto"/>
          <w:lang w:val="es-MX"/>
        </w:rPr>
      </w:pPr>
    </w:p>
    <w:p w14:paraId="7283549F"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Sistema contra incendios.</w:t>
      </w:r>
    </w:p>
    <w:p w14:paraId="335249E1" w14:textId="77777777" w:rsidR="00E9438F" w:rsidRPr="001210BF" w:rsidRDefault="00E9438F" w:rsidP="006928A8">
      <w:pPr>
        <w:pStyle w:val="Default"/>
        <w:spacing w:line="360" w:lineRule="auto"/>
        <w:ind w:left="1134"/>
        <w:jc w:val="both"/>
        <w:rPr>
          <w:rFonts w:ascii="Century Gothic" w:hAnsi="Century Gothic"/>
          <w:color w:val="auto"/>
          <w:lang w:val="es-MX"/>
        </w:rPr>
      </w:pPr>
    </w:p>
    <w:p w14:paraId="76E908CA"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 xml:space="preserve">Las demás obras de infraestructura primaria prevista, que afecten al fraccionamiento, o las que se requieran para la incorporación del  mismo al área urbana. </w:t>
      </w:r>
    </w:p>
    <w:p w14:paraId="6503153B" w14:textId="77777777" w:rsidR="00E9438F" w:rsidRPr="001210BF" w:rsidRDefault="00E9438F" w:rsidP="006928A8">
      <w:pPr>
        <w:pStyle w:val="Default"/>
        <w:spacing w:line="360" w:lineRule="auto"/>
        <w:jc w:val="both"/>
        <w:rPr>
          <w:rFonts w:ascii="Century Gothic" w:hAnsi="Century Gothic"/>
          <w:color w:val="auto"/>
          <w:lang w:val="es-MX"/>
        </w:rPr>
      </w:pPr>
    </w:p>
    <w:p w14:paraId="42526F58" w14:textId="77777777" w:rsidR="00E9438F" w:rsidRPr="001210BF" w:rsidRDefault="00E9438F" w:rsidP="006928A8">
      <w:pPr>
        <w:pStyle w:val="Default"/>
        <w:spacing w:line="360" w:lineRule="auto"/>
        <w:ind w:left="709"/>
        <w:jc w:val="both"/>
        <w:rPr>
          <w:rFonts w:ascii="Century Gothic" w:hAnsi="Century Gothic"/>
          <w:color w:val="auto"/>
          <w:lang w:val="es-MX"/>
        </w:rPr>
      </w:pPr>
      <w:r w:rsidRPr="001210BF">
        <w:rPr>
          <w:rFonts w:ascii="Century Gothic" w:hAnsi="Century Gothic"/>
          <w:color w:val="auto"/>
          <w:lang w:val="es-MX"/>
        </w:rPr>
        <w:t>Tratándose de fraccionamientos comerciales y de servicios, o industriales, se deberá plantar al menos un árbol nativo o endémico, que tenga como mínimo un tronco de 2 pulgadas y una altura de dos metros y medio, por cada cuatro cajones de estacionamiento.</w:t>
      </w:r>
    </w:p>
    <w:p w14:paraId="6F8666EC" w14:textId="77777777" w:rsidR="00E9438F" w:rsidRPr="001210BF" w:rsidRDefault="00E9438F" w:rsidP="006928A8">
      <w:pPr>
        <w:pStyle w:val="Default"/>
        <w:spacing w:line="360" w:lineRule="auto"/>
        <w:ind w:left="709"/>
        <w:jc w:val="both"/>
        <w:rPr>
          <w:rFonts w:ascii="Century Gothic" w:hAnsi="Century Gothic"/>
          <w:color w:val="auto"/>
          <w:lang w:val="es-MX"/>
        </w:rPr>
      </w:pPr>
    </w:p>
    <w:p w14:paraId="1227516A" w14:textId="77777777" w:rsidR="00E9438F" w:rsidRPr="001210BF" w:rsidRDefault="00E9438F" w:rsidP="006928A8">
      <w:pPr>
        <w:pStyle w:val="Default"/>
        <w:spacing w:line="360" w:lineRule="auto"/>
        <w:ind w:left="709"/>
        <w:jc w:val="both"/>
        <w:rPr>
          <w:rFonts w:ascii="Century Gothic" w:hAnsi="Century Gothic"/>
          <w:color w:val="auto"/>
          <w:lang w:val="es-MX"/>
        </w:rPr>
      </w:pPr>
      <w:r w:rsidRPr="001210BF">
        <w:rPr>
          <w:rFonts w:ascii="Century Gothic" w:hAnsi="Century Gothic"/>
          <w:color w:val="auto"/>
          <w:lang w:val="es-MX"/>
        </w:rPr>
        <w:t xml:space="preserve">En la urbanización por etapas, que propongan áreas verdes y de equipamiento concentradas para más de una de estas, la autoridad </w:t>
      </w:r>
      <w:r w:rsidRPr="001210BF">
        <w:rPr>
          <w:rFonts w:ascii="Century Gothic" w:hAnsi="Century Gothic"/>
          <w:color w:val="auto"/>
          <w:lang w:val="es-MX"/>
        </w:rPr>
        <w:lastRenderedPageBreak/>
        <w:t xml:space="preserve">deberá de prever en la autorización respectiva, que se garantice que las etapas en desarrollo contarán, previo a su recepción, con las áreas verdes y de equipamiento, que permitan cubrir las necesidades de los habitantes de la etapa en proceso. </w:t>
      </w:r>
    </w:p>
    <w:p w14:paraId="096B15B8"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6C2CEEE3" w14:textId="77777777" w:rsidR="00E9438F" w:rsidRPr="001210BF" w:rsidRDefault="00E9438F" w:rsidP="004C086C">
      <w:pPr>
        <w:pStyle w:val="Default"/>
        <w:numPr>
          <w:ilvl w:val="1"/>
          <w:numId w:val="149"/>
        </w:numPr>
        <w:spacing w:line="360" w:lineRule="auto"/>
        <w:ind w:left="709" w:hanging="436"/>
        <w:jc w:val="both"/>
        <w:rPr>
          <w:rFonts w:ascii="Century Gothic" w:hAnsi="Century Gothic"/>
          <w:color w:val="auto"/>
          <w:lang w:val="es-MX"/>
        </w:rPr>
      </w:pPr>
      <w:r w:rsidRPr="001210BF">
        <w:rPr>
          <w:rFonts w:ascii="Century Gothic" w:hAnsi="Century Gothic"/>
          <w:color w:val="auto"/>
          <w:lang w:val="es-MX"/>
        </w:rPr>
        <w:t xml:space="preserve">En la urbanización progresiva se deberá satisfacer, lo siguiente: </w:t>
      </w:r>
    </w:p>
    <w:p w14:paraId="12D55967" w14:textId="77777777" w:rsidR="00E9438F" w:rsidRPr="00BB09EF" w:rsidRDefault="00E9438F" w:rsidP="006928A8">
      <w:pPr>
        <w:pStyle w:val="Default"/>
        <w:spacing w:line="360" w:lineRule="auto"/>
        <w:jc w:val="both"/>
        <w:rPr>
          <w:rFonts w:ascii="Century Gothic" w:hAnsi="Century Gothic"/>
          <w:color w:val="auto"/>
          <w:sz w:val="22"/>
          <w:szCs w:val="22"/>
          <w:lang w:val="es-MX"/>
        </w:rPr>
      </w:pPr>
      <w:r w:rsidRPr="001210BF">
        <w:rPr>
          <w:rFonts w:ascii="Century Gothic" w:hAnsi="Century Gothic"/>
          <w:color w:val="auto"/>
          <w:lang w:val="es-MX"/>
        </w:rPr>
        <w:t xml:space="preserve"> </w:t>
      </w:r>
    </w:p>
    <w:p w14:paraId="1DD37D4A"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agua potable y tomas domiciliarias.</w:t>
      </w:r>
    </w:p>
    <w:p w14:paraId="557A548D" w14:textId="77777777" w:rsidR="00E9438F" w:rsidRPr="00BB09EF" w:rsidRDefault="00E9438F" w:rsidP="006928A8">
      <w:pPr>
        <w:pStyle w:val="Default"/>
        <w:spacing w:line="360" w:lineRule="auto"/>
        <w:ind w:left="1134" w:firstLine="60"/>
        <w:jc w:val="both"/>
        <w:rPr>
          <w:rFonts w:ascii="Century Gothic" w:hAnsi="Century Gothic"/>
          <w:color w:val="auto"/>
          <w:sz w:val="22"/>
          <w:szCs w:val="22"/>
          <w:lang w:val="es-MX"/>
        </w:rPr>
      </w:pPr>
    </w:p>
    <w:p w14:paraId="510A88CD"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alcantarillado y descargas domiciliarias.</w:t>
      </w:r>
    </w:p>
    <w:p w14:paraId="1C2F09AD" w14:textId="77777777" w:rsidR="00E9438F" w:rsidRPr="00BB09EF" w:rsidRDefault="00E9438F" w:rsidP="006928A8">
      <w:pPr>
        <w:pStyle w:val="Default"/>
        <w:spacing w:line="360" w:lineRule="auto"/>
        <w:ind w:left="1134" w:firstLine="60"/>
        <w:jc w:val="both"/>
        <w:rPr>
          <w:rFonts w:ascii="Century Gothic" w:hAnsi="Century Gothic"/>
          <w:color w:val="auto"/>
          <w:sz w:val="22"/>
          <w:szCs w:val="22"/>
          <w:lang w:val="es-MX"/>
        </w:rPr>
      </w:pPr>
    </w:p>
    <w:p w14:paraId="5392E639"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electrificación.</w:t>
      </w:r>
    </w:p>
    <w:p w14:paraId="4596F146" w14:textId="77777777" w:rsidR="00E9438F" w:rsidRPr="00BB09EF" w:rsidRDefault="00E9438F" w:rsidP="006928A8">
      <w:pPr>
        <w:pStyle w:val="Default"/>
        <w:spacing w:line="360" w:lineRule="auto"/>
        <w:ind w:left="1134" w:firstLine="60"/>
        <w:jc w:val="both"/>
        <w:rPr>
          <w:rFonts w:ascii="Century Gothic" w:hAnsi="Century Gothic"/>
          <w:color w:val="auto"/>
          <w:sz w:val="22"/>
          <w:szCs w:val="22"/>
          <w:lang w:val="es-MX"/>
        </w:rPr>
      </w:pPr>
    </w:p>
    <w:p w14:paraId="4AB2D8BB"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Solución a los escurrimientos pluviales.</w:t>
      </w:r>
    </w:p>
    <w:p w14:paraId="4A3150A7" w14:textId="77777777" w:rsidR="00E9438F" w:rsidRPr="00BB09EF" w:rsidRDefault="00E9438F" w:rsidP="006928A8">
      <w:pPr>
        <w:pStyle w:val="Default"/>
        <w:spacing w:line="360" w:lineRule="auto"/>
        <w:ind w:left="1134" w:firstLine="60"/>
        <w:jc w:val="both"/>
        <w:rPr>
          <w:rFonts w:ascii="Century Gothic" w:hAnsi="Century Gothic"/>
          <w:color w:val="auto"/>
          <w:sz w:val="22"/>
          <w:szCs w:val="22"/>
          <w:lang w:val="es-MX"/>
        </w:rPr>
      </w:pPr>
    </w:p>
    <w:p w14:paraId="60F004E3" w14:textId="533A1601" w:rsidR="00E9438F" w:rsidRPr="001210BF" w:rsidRDefault="006222D3" w:rsidP="004C086C">
      <w:pPr>
        <w:pStyle w:val="Default"/>
        <w:numPr>
          <w:ilvl w:val="1"/>
          <w:numId w:val="156"/>
        </w:numPr>
        <w:spacing w:line="360" w:lineRule="auto"/>
        <w:ind w:left="1134"/>
        <w:jc w:val="both"/>
        <w:rPr>
          <w:rFonts w:ascii="Century Gothic" w:hAnsi="Century Gothic"/>
          <w:color w:val="auto"/>
          <w:lang w:val="es-MX"/>
        </w:rPr>
      </w:pPr>
      <w:r>
        <w:rPr>
          <w:rFonts w:ascii="Century Gothic" w:hAnsi="Century Gothic"/>
          <w:color w:val="auto"/>
          <w:lang w:val="es-MX"/>
        </w:rPr>
        <w:t>Trazo de c</w:t>
      </w:r>
      <w:r w:rsidR="00E9438F" w:rsidRPr="001210BF">
        <w:rPr>
          <w:rFonts w:ascii="Century Gothic" w:hAnsi="Century Gothic"/>
          <w:color w:val="auto"/>
          <w:lang w:val="es-MX"/>
        </w:rPr>
        <w:t>alles y lotificación.</w:t>
      </w:r>
    </w:p>
    <w:p w14:paraId="72F859B8" w14:textId="77777777" w:rsidR="00E9438F" w:rsidRPr="00BB09EF" w:rsidRDefault="00E9438F" w:rsidP="006928A8">
      <w:pPr>
        <w:pStyle w:val="Default"/>
        <w:spacing w:line="360" w:lineRule="auto"/>
        <w:ind w:left="1134" w:firstLine="60"/>
        <w:jc w:val="both"/>
        <w:rPr>
          <w:rFonts w:ascii="Century Gothic" w:hAnsi="Century Gothic"/>
          <w:color w:val="auto"/>
          <w:sz w:val="22"/>
          <w:szCs w:val="22"/>
          <w:lang w:val="es-MX"/>
        </w:rPr>
      </w:pPr>
    </w:p>
    <w:p w14:paraId="3C96DF34"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 xml:space="preserve">Vialidad primaria o secundaria de acceso al fraccionamiento que lo conecte con el resto del área urbana, pavimentada de manera adecuada. </w:t>
      </w:r>
    </w:p>
    <w:p w14:paraId="02FDB55F" w14:textId="77777777" w:rsidR="00E9438F" w:rsidRPr="00BB09EF" w:rsidRDefault="00E9438F" w:rsidP="006928A8">
      <w:pPr>
        <w:pStyle w:val="Default"/>
        <w:spacing w:line="360" w:lineRule="auto"/>
        <w:ind w:left="1134" w:firstLine="60"/>
        <w:jc w:val="both"/>
        <w:rPr>
          <w:rFonts w:ascii="Century Gothic" w:hAnsi="Century Gothic"/>
          <w:color w:val="auto"/>
          <w:sz w:val="22"/>
          <w:szCs w:val="22"/>
          <w:lang w:val="es-MX"/>
        </w:rPr>
      </w:pPr>
    </w:p>
    <w:p w14:paraId="5A23AB11"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proofErr w:type="spellStart"/>
      <w:r w:rsidRPr="001210BF">
        <w:rPr>
          <w:rFonts w:ascii="Century Gothic" w:hAnsi="Century Gothic"/>
          <w:color w:val="auto"/>
          <w:lang w:val="es-MX"/>
        </w:rPr>
        <w:t>Subrasantes</w:t>
      </w:r>
      <w:proofErr w:type="spellEnd"/>
      <w:r w:rsidRPr="001210BF">
        <w:rPr>
          <w:rFonts w:ascii="Century Gothic" w:hAnsi="Century Gothic"/>
          <w:color w:val="auto"/>
          <w:lang w:val="es-MX"/>
        </w:rPr>
        <w:t xml:space="preserve"> compactadas según especificaciones del Municipio para pavimento y terracerías.  </w:t>
      </w:r>
    </w:p>
    <w:p w14:paraId="256695CE" w14:textId="77777777" w:rsidR="00E9438F" w:rsidRPr="001210BF" w:rsidRDefault="00E9438F" w:rsidP="006928A8">
      <w:pPr>
        <w:pStyle w:val="Default"/>
        <w:spacing w:line="360" w:lineRule="auto"/>
        <w:jc w:val="both"/>
        <w:rPr>
          <w:rFonts w:ascii="Century Gothic" w:hAnsi="Century Gothic"/>
          <w:color w:val="auto"/>
          <w:lang w:val="es-MX"/>
        </w:rPr>
      </w:pPr>
    </w:p>
    <w:p w14:paraId="6B8DB628"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Donde se incluyan zonas comerciales, el Municipio considerará las disposiciones reglamentarias, aplicables a la zona comercial, incluyéndolas en el proyecto y autorización respectiva.  </w:t>
      </w:r>
    </w:p>
    <w:p w14:paraId="369210D2" w14:textId="77777777" w:rsidR="00E9438F" w:rsidRPr="001210BF" w:rsidRDefault="00E9438F" w:rsidP="006928A8">
      <w:pPr>
        <w:pStyle w:val="Default"/>
        <w:spacing w:line="360" w:lineRule="auto"/>
        <w:jc w:val="both"/>
        <w:rPr>
          <w:rFonts w:ascii="Century Gothic" w:hAnsi="Century Gothic"/>
          <w:color w:val="auto"/>
          <w:lang w:val="es-MX"/>
        </w:rPr>
      </w:pPr>
    </w:p>
    <w:p w14:paraId="1C9C1E89" w14:textId="766B0FA8"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exceptúan de la realización de las obras a que se refiere el inciso d) de la fracción I del presente artículo, los fraccionamientos de aprovechamiento agropecuario, en los que se deberán construir sistemas de tratamiento de aguas residuales sanitarias, con las características que señale la autoridad competente. Para el caso de los fraccionamientos industriales, además de lo que señala el inciso d</w:t>
      </w:r>
      <w:r w:rsidR="006222D3">
        <w:rPr>
          <w:rFonts w:ascii="Century Gothic" w:hAnsi="Century Gothic" w:cs="Arial"/>
          <w:sz w:val="24"/>
          <w:szCs w:val="24"/>
          <w:lang w:val="es-MX"/>
        </w:rPr>
        <w:t>)</w:t>
      </w:r>
      <w:r w:rsidRPr="001210BF">
        <w:rPr>
          <w:rFonts w:ascii="Century Gothic" w:hAnsi="Century Gothic" w:cs="Arial"/>
          <w:sz w:val="24"/>
          <w:szCs w:val="24"/>
          <w:lang w:val="es-MX"/>
        </w:rPr>
        <w:t xml:space="preserve"> de la fracción I, se deberán construir de forma complementaria sistemas de tratamiento de aguas residuales sanitarias, con las características que le señale la autoridad competente.  </w:t>
      </w:r>
    </w:p>
    <w:p w14:paraId="2C4C23DF" w14:textId="77777777" w:rsidR="00E9438F" w:rsidRPr="001210BF" w:rsidRDefault="00E9438F" w:rsidP="006928A8">
      <w:pPr>
        <w:pStyle w:val="Default"/>
        <w:spacing w:line="360" w:lineRule="auto"/>
        <w:jc w:val="both"/>
        <w:rPr>
          <w:rFonts w:ascii="Century Gothic" w:hAnsi="Century Gothic"/>
          <w:color w:val="auto"/>
          <w:lang w:val="es-MX"/>
        </w:rPr>
      </w:pPr>
    </w:p>
    <w:p w14:paraId="0008DB09"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Si el centro de población o la zona urbana en que se ubique el fraccionamiento cuenta con plantas de tratamiento y red de distribución de agua tratada, el ayuntamiento, a través del Organismo Operador de Agua, establecerá al fraccionador las consideraciones pertinentes para su conexión. </w:t>
      </w:r>
    </w:p>
    <w:p w14:paraId="6EC7A482" w14:textId="77777777" w:rsidR="00E9438F" w:rsidRPr="001210BF" w:rsidRDefault="00E9438F" w:rsidP="006928A8">
      <w:pPr>
        <w:pStyle w:val="Default"/>
        <w:spacing w:line="360" w:lineRule="auto"/>
        <w:jc w:val="both"/>
        <w:rPr>
          <w:rFonts w:ascii="Century Gothic" w:hAnsi="Century Gothic"/>
          <w:color w:val="auto"/>
          <w:lang w:val="es-MX"/>
        </w:rPr>
      </w:pPr>
    </w:p>
    <w:p w14:paraId="7BFF10ED" w14:textId="77777777"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el caso de que el centro de población o la zona urbana en que se ubique el fraccionamiento, tenga condiciones topográficas difíciles de superar por su alto costo de construcción, la autoridad competente podrá establecer las </w:t>
      </w:r>
      <w:r w:rsidRPr="001210BF">
        <w:rPr>
          <w:rFonts w:ascii="Century Gothic" w:hAnsi="Century Gothic" w:cs="Arial"/>
          <w:sz w:val="24"/>
          <w:szCs w:val="24"/>
          <w:lang w:val="es-MX"/>
        </w:rPr>
        <w:lastRenderedPageBreak/>
        <w:t>condiciones alternativas de conducción y tratamiento de las aguas residuales de conformidad con la normatividad mexicana y de las capacidades de operación y mantenimiento del organismo operador del agua.</w:t>
      </w:r>
    </w:p>
    <w:p w14:paraId="03394BC3" w14:textId="77777777" w:rsidR="00E9438F" w:rsidRPr="001210BF" w:rsidRDefault="00E9438F" w:rsidP="006928A8">
      <w:pPr>
        <w:pStyle w:val="Default"/>
        <w:spacing w:line="360" w:lineRule="auto"/>
        <w:jc w:val="both"/>
        <w:rPr>
          <w:rFonts w:ascii="Century Gothic" w:hAnsi="Century Gothic"/>
          <w:b/>
          <w:color w:val="auto"/>
          <w:lang w:val="es-MX"/>
        </w:rPr>
      </w:pPr>
    </w:p>
    <w:p w14:paraId="481C2E76" w14:textId="77777777" w:rsidR="00FF7548" w:rsidRPr="001210BF" w:rsidRDefault="00FF754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Diseño, aprobación y construcción de las obras de urbanización</w:t>
      </w:r>
    </w:p>
    <w:p w14:paraId="7C2F4EAA"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48</w:t>
      </w:r>
      <w:r w:rsidRPr="001210BF">
        <w:rPr>
          <w:rFonts w:ascii="Century Gothic" w:hAnsi="Century Gothic"/>
          <w:b/>
          <w:bCs/>
          <w:color w:val="auto"/>
          <w:lang w:val="es-MX"/>
        </w:rPr>
        <w:t xml:space="preserve">. </w:t>
      </w:r>
      <w:r w:rsidRPr="001210BF">
        <w:rPr>
          <w:rFonts w:ascii="Century Gothic" w:hAnsi="Century Gothic"/>
          <w:color w:val="auto"/>
          <w:lang w:val="es-MX"/>
        </w:rPr>
        <w:t>Para el diseño, aprobación y construcción de las obras de urbanización que deban de realizarse en los fraccionamientos, se deberán observar las disposiciones que al respecto establezca el plan de desarrollo urbano del centro de población de que se trate, así como la reglamentación y demás normas aplicables.</w:t>
      </w:r>
    </w:p>
    <w:p w14:paraId="3DE9D2E2" w14:textId="77777777" w:rsidR="00E9438F" w:rsidRPr="001210BF" w:rsidRDefault="00E9438F" w:rsidP="006928A8">
      <w:pPr>
        <w:spacing w:after="0" w:line="360" w:lineRule="auto"/>
        <w:rPr>
          <w:rFonts w:ascii="Century Gothic" w:hAnsi="Century Gothic"/>
          <w:sz w:val="24"/>
          <w:szCs w:val="24"/>
          <w:lang w:val="es-MX"/>
        </w:rPr>
      </w:pPr>
    </w:p>
    <w:p w14:paraId="4E4BFD25" w14:textId="77777777" w:rsidR="00FF7548" w:rsidRPr="001210BF" w:rsidRDefault="00FF754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Conclusión de las obras de urbanización</w:t>
      </w:r>
    </w:p>
    <w:p w14:paraId="543B5480"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49</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Las obras de urbanización deberán concluirse dentro de los plazos establecidos en la licencia correspondiente, siempre y cuando no exista dictamen de ampliación o de suspensión, previa solicitud de la persona interesada en términos de lo emitido por la autoridad municipal. El incumplimiento injustificado de la presente disposición será sancionado de conformidad con lo dispuesto por la presente </w:t>
      </w:r>
      <w:r w:rsidR="00A40A93" w:rsidRPr="001210BF">
        <w:rPr>
          <w:rFonts w:ascii="Century Gothic" w:hAnsi="Century Gothic"/>
          <w:color w:val="auto"/>
          <w:lang w:val="es-MX"/>
        </w:rPr>
        <w:t>Ley</w:t>
      </w:r>
      <w:r w:rsidRPr="001210BF">
        <w:rPr>
          <w:rFonts w:ascii="Century Gothic" w:hAnsi="Century Gothic"/>
          <w:color w:val="auto"/>
          <w:lang w:val="es-MX"/>
        </w:rPr>
        <w:t xml:space="preserve">.  </w:t>
      </w:r>
      <w:r w:rsidRPr="001210BF">
        <w:rPr>
          <w:rFonts w:ascii="Century Gothic" w:hAnsi="Century Gothic"/>
          <w:bCs/>
          <w:color w:val="auto"/>
          <w:lang w:val="es-MX"/>
        </w:rPr>
        <w:t xml:space="preserve"> </w:t>
      </w:r>
    </w:p>
    <w:p w14:paraId="03258719" w14:textId="77777777" w:rsidR="00E9438F" w:rsidRPr="001210BF" w:rsidRDefault="00E9438F" w:rsidP="006928A8">
      <w:pPr>
        <w:pStyle w:val="Default"/>
        <w:spacing w:line="360" w:lineRule="auto"/>
        <w:jc w:val="both"/>
        <w:rPr>
          <w:rFonts w:ascii="Century Gothic" w:hAnsi="Century Gothic"/>
          <w:b/>
          <w:bCs/>
          <w:color w:val="auto"/>
          <w:lang w:val="es-MX"/>
        </w:rPr>
      </w:pPr>
    </w:p>
    <w:p w14:paraId="51BC8054"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Ejecución por etapas</w:t>
      </w:r>
    </w:p>
    <w:p w14:paraId="479403D7"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50</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Cuando las obras de urbanización se tuvieren que ejecutar por etapas, los traba</w:t>
      </w:r>
      <w:r w:rsidR="00E50314" w:rsidRPr="001210BF">
        <w:rPr>
          <w:rFonts w:ascii="Century Gothic" w:hAnsi="Century Gothic"/>
          <w:color w:val="auto"/>
          <w:lang w:val="es-MX"/>
        </w:rPr>
        <w:t>jos se iniciarán por la primera</w:t>
      </w:r>
      <w:r w:rsidRPr="001210BF">
        <w:rPr>
          <w:rFonts w:ascii="Century Gothic" w:hAnsi="Century Gothic"/>
          <w:color w:val="auto"/>
          <w:lang w:val="es-MX"/>
        </w:rPr>
        <w:t xml:space="preserve"> previamente aprobada. Cada </w:t>
      </w:r>
      <w:r w:rsidRPr="001210BF">
        <w:rPr>
          <w:rFonts w:ascii="Century Gothic" w:hAnsi="Century Gothic"/>
          <w:color w:val="auto"/>
          <w:lang w:val="es-MX"/>
        </w:rPr>
        <w:lastRenderedPageBreak/>
        <w:t xml:space="preserve">etapa deberá concluirse íntegramente, la infraestructura, equipamiento y los servicios necesarios para la atención de los habitantes del fraccionamiento. Las etapas subsecuentes observarán la misma condición.  </w:t>
      </w:r>
    </w:p>
    <w:p w14:paraId="14641A1D" w14:textId="77777777" w:rsidR="00E9438F" w:rsidRPr="001210BF" w:rsidRDefault="00E9438F" w:rsidP="006928A8">
      <w:pPr>
        <w:pStyle w:val="Default"/>
        <w:spacing w:line="360" w:lineRule="auto"/>
        <w:jc w:val="both"/>
        <w:rPr>
          <w:rFonts w:ascii="Century Gothic" w:hAnsi="Century Gothic"/>
          <w:color w:val="auto"/>
          <w:lang w:val="es-MX"/>
        </w:rPr>
      </w:pPr>
    </w:p>
    <w:p w14:paraId="5F4A7731"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color w:val="auto"/>
          <w:lang w:val="es-MX"/>
        </w:rPr>
        <w:t xml:space="preserve">En el caso de que el fraccionamiento o la primera etapa por urbanizar, no colinde con zona urbanizada, el fraccionador, de conformidad con el estudio de impacto urbano y ambiental, iniciará los trabajos correspondientes. Si fuere necesario cruzar terrenos propiedad de terceros, se procederá conforme a lo dispuesto en esta </w:t>
      </w:r>
      <w:r w:rsidR="00A40A93" w:rsidRPr="001210BF">
        <w:rPr>
          <w:rFonts w:ascii="Century Gothic" w:hAnsi="Century Gothic"/>
          <w:color w:val="auto"/>
          <w:lang w:val="es-MX"/>
        </w:rPr>
        <w:t>Ley</w:t>
      </w:r>
      <w:r w:rsidRPr="001210BF">
        <w:rPr>
          <w:rFonts w:ascii="Century Gothic" w:hAnsi="Century Gothic"/>
          <w:color w:val="auto"/>
          <w:lang w:val="es-MX"/>
        </w:rPr>
        <w:t xml:space="preserve">.  </w:t>
      </w:r>
      <w:r w:rsidRPr="001210BF">
        <w:rPr>
          <w:rFonts w:ascii="Century Gothic" w:hAnsi="Century Gothic"/>
          <w:bCs/>
          <w:color w:val="auto"/>
          <w:lang w:val="es-MX"/>
        </w:rPr>
        <w:t xml:space="preserve"> </w:t>
      </w:r>
    </w:p>
    <w:p w14:paraId="46CB7688" w14:textId="77777777" w:rsidR="00E9438F" w:rsidRPr="001210BF" w:rsidRDefault="00E9438F" w:rsidP="006928A8">
      <w:pPr>
        <w:pStyle w:val="Default"/>
        <w:spacing w:line="360" w:lineRule="auto"/>
        <w:rPr>
          <w:rFonts w:ascii="Century Gothic" w:hAnsi="Century Gothic"/>
          <w:b/>
          <w:bCs/>
          <w:color w:val="auto"/>
          <w:lang w:val="es-MX"/>
        </w:rPr>
      </w:pPr>
    </w:p>
    <w:p w14:paraId="068F102F"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 xml:space="preserve">Obras o instalaciones preexistentes </w:t>
      </w:r>
    </w:p>
    <w:p w14:paraId="396C8735"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51</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Cuando en un predio por fraccionar existan obras o instalaciones de servicios públicos que hubiesen sido construidas previa licencia, el Municipio lo notificará al fraccionador. El fraccionador evitará la interferencia de sus propias obras o instalaciones con las existentes, objeto de la notificación. Si causare daño o deterioro a estas obras o instalaciones, el fraccionador deberá reponerlas a satisfacción de las autoridades competentes, sin perjuicio de las sanciones a que se haga acreedor, de conformidad con las </w:t>
      </w:r>
      <w:r w:rsidR="00A40A93" w:rsidRPr="001210BF">
        <w:rPr>
          <w:rFonts w:ascii="Century Gothic" w:hAnsi="Century Gothic"/>
          <w:color w:val="auto"/>
          <w:lang w:val="es-MX"/>
        </w:rPr>
        <w:t>ley</w:t>
      </w:r>
      <w:r w:rsidRPr="001210BF">
        <w:rPr>
          <w:rFonts w:ascii="Century Gothic" w:hAnsi="Century Gothic"/>
          <w:color w:val="auto"/>
          <w:lang w:val="es-MX"/>
        </w:rPr>
        <w:t xml:space="preserve">es correspondientes.  </w:t>
      </w:r>
    </w:p>
    <w:p w14:paraId="138BD592" w14:textId="77777777" w:rsidR="00E9438F" w:rsidRPr="001210BF" w:rsidRDefault="00E9438F" w:rsidP="006928A8">
      <w:pPr>
        <w:pStyle w:val="Default"/>
        <w:spacing w:line="360" w:lineRule="auto"/>
        <w:jc w:val="both"/>
        <w:rPr>
          <w:rFonts w:ascii="Century Gothic" w:hAnsi="Century Gothic"/>
          <w:color w:val="auto"/>
          <w:lang w:val="es-MX"/>
        </w:rPr>
      </w:pPr>
    </w:p>
    <w:p w14:paraId="768D094B"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color w:val="auto"/>
          <w:lang w:val="es-MX"/>
        </w:rPr>
        <w:t xml:space="preserve">El Municipio fijará, dada la naturaleza del daño o la urgencia del caso, un plazo para que tales reparaciones queden ejecutadas. Si llegado el plazo, el </w:t>
      </w:r>
      <w:r w:rsidRPr="001210BF">
        <w:rPr>
          <w:rFonts w:ascii="Century Gothic" w:hAnsi="Century Gothic"/>
          <w:color w:val="auto"/>
          <w:lang w:val="es-MX"/>
        </w:rPr>
        <w:lastRenderedPageBreak/>
        <w:t xml:space="preserve">fraccionador no hubiere concluido tales reparaciones, el Municipio procederá a ejecutarlas, debiendo enterar la autoridad municipal la relación de las erogaciones hechas, para que proceda a hacer el cobro al fraccionador de la liquidación correspondiente y sus multas y recargos.  </w:t>
      </w:r>
      <w:r w:rsidRPr="001210BF">
        <w:rPr>
          <w:rFonts w:ascii="Century Gothic" w:hAnsi="Century Gothic"/>
          <w:bCs/>
          <w:color w:val="auto"/>
          <w:lang w:val="es-MX"/>
        </w:rPr>
        <w:t xml:space="preserve"> </w:t>
      </w:r>
    </w:p>
    <w:p w14:paraId="1BAA787C" w14:textId="77777777" w:rsidR="00E9438F" w:rsidRPr="001210BF" w:rsidRDefault="00E9438F" w:rsidP="006928A8">
      <w:pPr>
        <w:pStyle w:val="Default"/>
        <w:spacing w:line="360" w:lineRule="auto"/>
        <w:jc w:val="both"/>
        <w:rPr>
          <w:rFonts w:ascii="Century Gothic" w:hAnsi="Century Gothic"/>
          <w:b/>
          <w:bCs/>
          <w:color w:val="auto"/>
          <w:lang w:val="es-MX"/>
        </w:rPr>
      </w:pPr>
    </w:p>
    <w:p w14:paraId="75DCF8CC"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Obras contrarias a la autorización</w:t>
      </w:r>
    </w:p>
    <w:p w14:paraId="39419C7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52</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Si el fraccionador hubiera ejecutado obras en contravención con las especificaciones y normas autorizadas por el Municipio en la autorización correspondiente, será responsable de los daños causados por las mismas y deberá, en su caso, volverlas a construir por su cuenta con las especificaciones y normas requeridas</w:t>
      </w:r>
    </w:p>
    <w:p w14:paraId="251BC8D0" w14:textId="77777777" w:rsidR="00E9438F" w:rsidRPr="001210BF" w:rsidRDefault="00E9438F" w:rsidP="006928A8">
      <w:pPr>
        <w:pStyle w:val="Default"/>
        <w:spacing w:line="360" w:lineRule="auto"/>
        <w:jc w:val="both"/>
        <w:rPr>
          <w:rFonts w:ascii="Century Gothic" w:hAnsi="Century Gothic"/>
          <w:color w:val="auto"/>
          <w:lang w:val="es-MX"/>
        </w:rPr>
      </w:pPr>
    </w:p>
    <w:p w14:paraId="35F38FA8"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color w:val="auto"/>
          <w:lang w:val="es-MX"/>
        </w:rPr>
        <w:t xml:space="preserve">Esta responsabilidad tendrá, en su caso, el carácter de solidaria y conjunta con </w:t>
      </w:r>
      <w:r w:rsidR="00BA795B" w:rsidRPr="001210BF">
        <w:rPr>
          <w:rFonts w:ascii="Century Gothic" w:hAnsi="Century Gothic"/>
          <w:color w:val="auto"/>
          <w:lang w:val="es-MX"/>
        </w:rPr>
        <w:t>la persona propietaria</w:t>
      </w:r>
      <w:r w:rsidRPr="001210BF">
        <w:rPr>
          <w:rFonts w:ascii="Century Gothic" w:hAnsi="Century Gothic"/>
          <w:color w:val="auto"/>
          <w:lang w:val="es-MX"/>
        </w:rPr>
        <w:t xml:space="preserve"> del terreno objeto del fraccionamiento. </w:t>
      </w:r>
      <w:r w:rsidRPr="001210BF">
        <w:rPr>
          <w:rFonts w:ascii="Century Gothic" w:hAnsi="Century Gothic"/>
          <w:bCs/>
          <w:color w:val="auto"/>
          <w:lang w:val="es-MX"/>
        </w:rPr>
        <w:t xml:space="preserve"> </w:t>
      </w:r>
    </w:p>
    <w:p w14:paraId="5BDAED6E" w14:textId="77777777" w:rsidR="00E9438F" w:rsidRPr="001210BF" w:rsidRDefault="00E9438F" w:rsidP="006928A8">
      <w:pPr>
        <w:pStyle w:val="Default"/>
        <w:spacing w:line="360" w:lineRule="auto"/>
        <w:jc w:val="both"/>
        <w:rPr>
          <w:rFonts w:ascii="Century Gothic" w:hAnsi="Century Gothic"/>
          <w:b/>
          <w:bCs/>
          <w:color w:val="auto"/>
          <w:lang w:val="es-MX"/>
        </w:rPr>
      </w:pPr>
    </w:p>
    <w:p w14:paraId="78D38726"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Aprovechamiento de infraestructura</w:t>
      </w:r>
      <w:r w:rsidR="00D0002B" w:rsidRPr="001210BF">
        <w:rPr>
          <w:rFonts w:ascii="Century Gothic" w:hAnsi="Century Gothic"/>
          <w:b/>
          <w:bCs/>
          <w:color w:val="auto"/>
          <w:lang w:val="es-MX"/>
        </w:rPr>
        <w:t>,</w:t>
      </w:r>
      <w:r w:rsidR="00D0002B" w:rsidRPr="001210BF">
        <w:rPr>
          <w:rFonts w:ascii="Century Gothic" w:eastAsiaTheme="minorHAnsi" w:hAnsi="Century Gothic" w:cstheme="minorBidi"/>
          <w:color w:val="auto"/>
          <w:lang w:val="es-MX" w:eastAsia="en-US"/>
        </w:rPr>
        <w:t xml:space="preserve"> </w:t>
      </w:r>
      <w:r w:rsidR="00D0002B" w:rsidRPr="001210BF">
        <w:rPr>
          <w:rFonts w:ascii="Century Gothic" w:hAnsi="Century Gothic"/>
          <w:b/>
          <w:bCs/>
          <w:color w:val="auto"/>
          <w:lang w:val="es-MX"/>
        </w:rPr>
        <w:t xml:space="preserve">instalaciones y </w:t>
      </w:r>
      <w:r w:rsidR="00914E02" w:rsidRPr="001210BF">
        <w:rPr>
          <w:rFonts w:ascii="Century Gothic" w:hAnsi="Century Gothic"/>
          <w:b/>
          <w:bCs/>
          <w:color w:val="auto"/>
          <w:lang w:val="es-MX"/>
        </w:rPr>
        <w:t>equipamiento</w:t>
      </w:r>
    </w:p>
    <w:p w14:paraId="65F4B61D"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53</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Cuando en un fraccionamiento en proyecto se pretendan aprovechar total o parcialmente la infraestructura, instalaciones, equipamiento o servicios públicos del Municipio u Organismo Operador de Agua, previo avalúo comercial, el fraccionador estará obligado a cubrir proporcionalmente al uso que hará de las mismas, los costos que representan las obras realizadas y urbanizar el frente de su propiedad.</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77FB535E" w14:textId="77777777" w:rsidR="00E9438F" w:rsidRPr="001210BF" w:rsidRDefault="00E9438F" w:rsidP="006928A8">
      <w:pPr>
        <w:pStyle w:val="Default"/>
        <w:spacing w:line="360" w:lineRule="auto"/>
        <w:rPr>
          <w:rFonts w:ascii="Century Gothic" w:hAnsi="Century Gothic"/>
          <w:b/>
          <w:bCs/>
          <w:color w:val="auto"/>
          <w:lang w:val="es-MX"/>
        </w:rPr>
      </w:pPr>
    </w:p>
    <w:p w14:paraId="7FBA3F5F" w14:textId="77777777" w:rsidR="00D0002B" w:rsidRPr="001210BF" w:rsidRDefault="00D0002B"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Necesidad de expropiación</w:t>
      </w:r>
    </w:p>
    <w:p w14:paraId="271E1407"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54</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Cuando para unir un fraccionamiento en proyecto con otras zonas urbanizadas, sea necesario abrir acceso o conducir servicios públicos, a través de predios de terceros que no formen parte del terreno por fraccionar y no medie la anuencia de la persona propietaria respectiva, el Municipio gestionará, a solicitud de la parte interesada, la expropiación de las superficies necesarias para accesos, vialidades o áreas para la conducción de los servicios públicos; de conformidad con la </w:t>
      </w:r>
      <w:r w:rsidR="001A615A" w:rsidRPr="001210BF">
        <w:rPr>
          <w:rFonts w:ascii="Century Gothic" w:hAnsi="Century Gothic"/>
          <w:color w:val="auto"/>
          <w:lang w:val="es-MX"/>
        </w:rPr>
        <w:t>l</w:t>
      </w:r>
      <w:r w:rsidR="00A40A93" w:rsidRPr="001210BF">
        <w:rPr>
          <w:rFonts w:ascii="Century Gothic" w:hAnsi="Century Gothic"/>
          <w:color w:val="auto"/>
          <w:lang w:val="es-MX"/>
        </w:rPr>
        <w:t>ey</w:t>
      </w:r>
      <w:r w:rsidRPr="001210BF">
        <w:rPr>
          <w:rFonts w:ascii="Century Gothic" w:hAnsi="Century Gothic"/>
          <w:color w:val="auto"/>
          <w:lang w:val="es-MX"/>
        </w:rPr>
        <w:t xml:space="preserve"> de la materia. En este caso, el fraccionador quedará obligado a urbanizarlas a su costa.</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47F31567" w14:textId="77777777" w:rsidR="00E9438F" w:rsidRPr="001210BF" w:rsidRDefault="00E9438F" w:rsidP="006928A8">
      <w:pPr>
        <w:pStyle w:val="Default"/>
        <w:spacing w:line="360" w:lineRule="auto"/>
        <w:rPr>
          <w:rFonts w:ascii="Century Gothic" w:hAnsi="Century Gothic"/>
          <w:b/>
          <w:bCs/>
          <w:strike/>
          <w:color w:val="auto"/>
          <w:lang w:val="es-MX"/>
        </w:rPr>
      </w:pPr>
      <w:r w:rsidRPr="001210BF">
        <w:rPr>
          <w:rFonts w:ascii="Century Gothic" w:hAnsi="Century Gothic"/>
          <w:b/>
          <w:strike/>
          <w:color w:val="auto"/>
          <w:lang w:val="es-MX"/>
        </w:rPr>
        <w:t xml:space="preserve"> </w:t>
      </w:r>
      <w:r w:rsidRPr="001210BF">
        <w:rPr>
          <w:rFonts w:ascii="Century Gothic" w:hAnsi="Century Gothic"/>
          <w:b/>
          <w:bCs/>
          <w:strike/>
          <w:color w:val="auto"/>
          <w:lang w:val="es-MX"/>
        </w:rPr>
        <w:t xml:space="preserve"> </w:t>
      </w:r>
    </w:p>
    <w:p w14:paraId="5388E77C"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CAPÍTULO QUINTO</w:t>
      </w:r>
    </w:p>
    <w:p w14:paraId="46255C6F"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 Y EDIFICACIONES EN RÉGIMEN DE PROPIEDAD EN CONDOMINIO Y DE LOS CONJUNTOS URBANOS</w:t>
      </w:r>
    </w:p>
    <w:p w14:paraId="2257E6BE" w14:textId="77777777" w:rsidR="00E9438F" w:rsidRPr="001210BF" w:rsidRDefault="00E9438F" w:rsidP="006928A8">
      <w:pPr>
        <w:pStyle w:val="Default"/>
        <w:spacing w:line="360" w:lineRule="auto"/>
        <w:jc w:val="center"/>
        <w:rPr>
          <w:rFonts w:ascii="Century Gothic" w:hAnsi="Century Gothic"/>
          <w:b/>
          <w:color w:val="auto"/>
          <w:lang w:val="es-MX"/>
        </w:rPr>
      </w:pPr>
    </w:p>
    <w:p w14:paraId="213BC764" w14:textId="77777777" w:rsidR="00E9438F" w:rsidRPr="001210BF" w:rsidRDefault="00E9438F" w:rsidP="006928A8">
      <w:pPr>
        <w:pStyle w:val="Default"/>
        <w:spacing w:line="360" w:lineRule="auto"/>
        <w:jc w:val="center"/>
        <w:rPr>
          <w:rFonts w:ascii="Century Gothic" w:hAnsi="Century Gothic"/>
          <w:b/>
          <w:color w:val="auto"/>
          <w:lang w:val="es-MX"/>
        </w:rPr>
      </w:pPr>
      <w:r w:rsidRPr="001210BF">
        <w:rPr>
          <w:rFonts w:ascii="Century Gothic" w:hAnsi="Century Gothic"/>
          <w:b/>
          <w:color w:val="auto"/>
          <w:lang w:val="es-MX"/>
        </w:rPr>
        <w:t xml:space="preserve">SECCIÓN PRIMERA </w:t>
      </w:r>
    </w:p>
    <w:p w14:paraId="0D5CFBEE"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 EN RÉGIMEN DE PROPIEDAD EN CONDOMINIO</w:t>
      </w:r>
    </w:p>
    <w:p w14:paraId="4339A091" w14:textId="77777777" w:rsidR="00E9438F" w:rsidRPr="001210BF" w:rsidRDefault="00E9438F" w:rsidP="006928A8">
      <w:pPr>
        <w:pStyle w:val="Default"/>
        <w:spacing w:line="360" w:lineRule="auto"/>
        <w:jc w:val="center"/>
        <w:rPr>
          <w:rFonts w:ascii="Century Gothic" w:hAnsi="Century Gothic"/>
          <w:b/>
          <w:color w:val="auto"/>
          <w:lang w:val="es-MX"/>
        </w:rPr>
      </w:pPr>
    </w:p>
    <w:p w14:paraId="14D1C2FB"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Características</w:t>
      </w:r>
      <w:r w:rsidR="00914E02" w:rsidRPr="001210BF">
        <w:rPr>
          <w:rFonts w:ascii="Century Gothic" w:hAnsi="Century Gothic"/>
          <w:b/>
          <w:color w:val="auto"/>
          <w:lang w:val="es-MX"/>
        </w:rPr>
        <w:t xml:space="preserve"> de los fraccionamientos en condominio</w:t>
      </w:r>
    </w:p>
    <w:p w14:paraId="4E31C4AA"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55</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E50314" w:rsidRPr="001210BF">
        <w:rPr>
          <w:rFonts w:ascii="Century Gothic" w:hAnsi="Century Gothic"/>
          <w:color w:val="auto"/>
          <w:lang w:val="es-MX"/>
        </w:rPr>
        <w:t>Son f</w:t>
      </w:r>
      <w:r w:rsidRPr="001210BF">
        <w:rPr>
          <w:rFonts w:ascii="Century Gothic" w:hAnsi="Century Gothic"/>
          <w:color w:val="auto"/>
          <w:lang w:val="es-MX"/>
        </w:rPr>
        <w:t xml:space="preserve">raccionamientos en régimen de propiedad en condominio, la división de un terreno en manzanas y lotes, que requiere del trazo de una o más áreas de circulación interna y la ejecución de obras de urbanización e </w:t>
      </w:r>
      <w:r w:rsidRPr="001210BF">
        <w:rPr>
          <w:rFonts w:ascii="Century Gothic" w:hAnsi="Century Gothic"/>
          <w:color w:val="auto"/>
          <w:lang w:val="es-MX"/>
        </w:rPr>
        <w:lastRenderedPageBreak/>
        <w:t xml:space="preserve">infraestructura, equipamiento y servicios urbanos. Las áreas de circulación interna y las áreas verdes serán de propiedad común.  </w:t>
      </w:r>
    </w:p>
    <w:p w14:paraId="66529169" w14:textId="77777777" w:rsidR="00E9438F" w:rsidRPr="00BB09EF" w:rsidRDefault="00E9438F" w:rsidP="006928A8">
      <w:pPr>
        <w:pStyle w:val="Default"/>
        <w:spacing w:line="360" w:lineRule="auto"/>
        <w:jc w:val="both"/>
        <w:rPr>
          <w:rFonts w:ascii="Century Gothic" w:hAnsi="Century Gothic"/>
          <w:color w:val="auto"/>
          <w:sz w:val="22"/>
          <w:szCs w:val="22"/>
          <w:lang w:val="es-MX"/>
        </w:rPr>
      </w:pPr>
    </w:p>
    <w:p w14:paraId="08A15951" w14:textId="77777777" w:rsidR="00E9438F" w:rsidRPr="001210BF" w:rsidRDefault="00E50314"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Los f</w:t>
      </w:r>
      <w:r w:rsidR="00E9438F" w:rsidRPr="001210BF">
        <w:rPr>
          <w:rFonts w:ascii="Century Gothic" w:hAnsi="Century Gothic"/>
          <w:color w:val="auto"/>
          <w:lang w:val="es-MX"/>
        </w:rPr>
        <w:t>raccionamientos que se constituyan bajo el régimen de propiedad en condominio estarán sujetos a los procedimientos establecidos en el reglamento municipal correspondiente y en las demás disposiciones legales aplicables</w:t>
      </w:r>
      <w:r w:rsidRPr="001210BF">
        <w:rPr>
          <w:rFonts w:ascii="Century Gothic" w:hAnsi="Century Gothic"/>
          <w:color w:val="auto"/>
          <w:lang w:val="es-MX"/>
        </w:rPr>
        <w:t xml:space="preserve"> en la materia. </w:t>
      </w:r>
      <w:r w:rsidR="00E9438F" w:rsidRPr="001210BF">
        <w:rPr>
          <w:rFonts w:ascii="Century Gothic" w:hAnsi="Century Gothic"/>
          <w:color w:val="auto"/>
          <w:lang w:val="es-MX"/>
        </w:rPr>
        <w:t>Además deberán satisfacer los mismos requisitos de urbanizaci</w:t>
      </w:r>
      <w:r w:rsidRPr="001210BF">
        <w:rPr>
          <w:rFonts w:ascii="Century Gothic" w:hAnsi="Century Gothic"/>
          <w:color w:val="auto"/>
          <w:lang w:val="es-MX"/>
        </w:rPr>
        <w:t>ón dispuestos en el artículo 247</w:t>
      </w:r>
      <w:r w:rsidR="00E9438F" w:rsidRPr="001210BF">
        <w:rPr>
          <w:rFonts w:ascii="Century Gothic" w:hAnsi="Century Gothic"/>
          <w:color w:val="auto"/>
          <w:lang w:val="es-MX"/>
        </w:rPr>
        <w:t xml:space="preserve">, fracción I de la presente </w:t>
      </w:r>
      <w:r w:rsidR="00A40A93" w:rsidRPr="001210BF">
        <w:rPr>
          <w:rFonts w:ascii="Century Gothic" w:hAnsi="Century Gothic"/>
          <w:color w:val="auto"/>
          <w:lang w:val="es-MX"/>
        </w:rPr>
        <w:t>Ley</w:t>
      </w:r>
      <w:r w:rsidR="00E9438F" w:rsidRPr="001210BF">
        <w:rPr>
          <w:rFonts w:ascii="Century Gothic" w:hAnsi="Century Gothic"/>
          <w:color w:val="auto"/>
          <w:lang w:val="es-MX"/>
        </w:rPr>
        <w:t>; en cuanto a los requisitos a que se refieren los incisos</w:t>
      </w:r>
      <w:r w:rsidR="009C16F2" w:rsidRPr="001210BF">
        <w:rPr>
          <w:rFonts w:ascii="Century Gothic" w:hAnsi="Century Gothic"/>
          <w:color w:val="auto"/>
          <w:lang w:val="es-MX"/>
        </w:rPr>
        <w:t xml:space="preserve"> f), g), h), i),  j) y o), los m</w:t>
      </w:r>
      <w:r w:rsidR="00E9438F" w:rsidRPr="001210BF">
        <w:rPr>
          <w:rFonts w:ascii="Century Gothic" w:hAnsi="Century Gothic"/>
          <w:color w:val="auto"/>
          <w:lang w:val="es-MX"/>
        </w:rPr>
        <w:t>unicipios podrán reglamentar las características urb</w:t>
      </w:r>
      <w:r w:rsidRPr="001210BF">
        <w:rPr>
          <w:rFonts w:ascii="Century Gothic" w:hAnsi="Century Gothic"/>
          <w:color w:val="auto"/>
          <w:lang w:val="es-MX"/>
        </w:rPr>
        <w:t>anas de e</w:t>
      </w:r>
      <w:r w:rsidR="00E9438F" w:rsidRPr="001210BF">
        <w:rPr>
          <w:rFonts w:ascii="Century Gothic" w:hAnsi="Century Gothic"/>
          <w:color w:val="auto"/>
          <w:lang w:val="es-MX"/>
        </w:rPr>
        <w:t xml:space="preserve">stos conceptos de manera individual, siempre cuidando que se cumplan con los mínimos previamente establecidos en las normas o manuales oficiales, debiendo de garantizar medidas de seguridad. Asimismo deberán obtener del Municipio las autorizaciones correspondientes para la lotificación de los predios en áreas privadas y comunes, la cual se insertará en la escritura pública respectiva.  </w:t>
      </w:r>
    </w:p>
    <w:p w14:paraId="30EC28AE" w14:textId="77777777" w:rsidR="00E9438F" w:rsidRPr="00BB09EF" w:rsidRDefault="00E9438F" w:rsidP="006928A8">
      <w:pPr>
        <w:pStyle w:val="Default"/>
        <w:spacing w:line="360" w:lineRule="auto"/>
        <w:jc w:val="both"/>
        <w:rPr>
          <w:rFonts w:ascii="Century Gothic" w:hAnsi="Century Gothic"/>
          <w:color w:val="auto"/>
          <w:sz w:val="22"/>
          <w:szCs w:val="22"/>
          <w:lang w:val="es-MX"/>
        </w:rPr>
      </w:pPr>
    </w:p>
    <w:p w14:paraId="6EE1742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Cualquiera que fuera la naturaleza del condominio, para su autorización</w:t>
      </w:r>
      <w:r w:rsidR="00E50314" w:rsidRPr="001210BF">
        <w:rPr>
          <w:rFonts w:ascii="Century Gothic" w:hAnsi="Century Gothic"/>
          <w:color w:val="auto"/>
          <w:lang w:val="es-MX"/>
        </w:rPr>
        <w:t>,</w:t>
      </w:r>
      <w:r w:rsidR="00A40A93" w:rsidRPr="001210BF">
        <w:rPr>
          <w:rFonts w:ascii="Century Gothic" w:hAnsi="Century Gothic"/>
          <w:color w:val="auto"/>
          <w:lang w:val="es-MX"/>
        </w:rPr>
        <w:t xml:space="preserve"> el a</w:t>
      </w:r>
      <w:r w:rsidRPr="001210BF">
        <w:rPr>
          <w:rFonts w:ascii="Century Gothic" w:hAnsi="Century Gothic"/>
          <w:color w:val="auto"/>
          <w:lang w:val="es-MX"/>
        </w:rPr>
        <w:t xml:space="preserve">yuntamiento deberá emitir un dictamen técnico, en su caso, sujetándose a lo establecido en el Plan de Desarrollo Urbano de Centro de Población. </w:t>
      </w:r>
    </w:p>
    <w:p w14:paraId="5A31C6F2" w14:textId="77777777" w:rsidR="00E9438F" w:rsidRPr="001210BF" w:rsidRDefault="00E9438F" w:rsidP="006928A8">
      <w:pPr>
        <w:pStyle w:val="Default"/>
        <w:spacing w:line="360" w:lineRule="auto"/>
        <w:jc w:val="both"/>
        <w:rPr>
          <w:rFonts w:ascii="Century Gothic" w:hAnsi="Century Gothic"/>
          <w:b/>
          <w:color w:val="auto"/>
          <w:lang w:val="es-MX"/>
        </w:rPr>
      </w:pPr>
    </w:p>
    <w:p w14:paraId="42AA168B"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Disposiciones generales</w:t>
      </w:r>
    </w:p>
    <w:p w14:paraId="122FAA2A"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56</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Son di</w:t>
      </w:r>
      <w:r w:rsidR="00D0002B" w:rsidRPr="001210BF">
        <w:rPr>
          <w:rFonts w:ascii="Century Gothic" w:hAnsi="Century Gothic"/>
          <w:color w:val="auto"/>
          <w:lang w:val="es-MX"/>
        </w:rPr>
        <w:t>sposiciones generales para los f</w:t>
      </w:r>
      <w:r w:rsidRPr="001210BF">
        <w:rPr>
          <w:rFonts w:ascii="Century Gothic" w:hAnsi="Century Gothic"/>
          <w:color w:val="auto"/>
          <w:lang w:val="es-MX"/>
        </w:rPr>
        <w:t xml:space="preserve">raccionamientos sujetos al régimen de propiedad en condominio, las siguientes:   </w:t>
      </w:r>
    </w:p>
    <w:p w14:paraId="499FD4AA" w14:textId="77777777" w:rsidR="00E9438F" w:rsidRPr="001210BF" w:rsidRDefault="00E9438F" w:rsidP="006928A8">
      <w:pPr>
        <w:pStyle w:val="Default"/>
        <w:spacing w:line="360" w:lineRule="auto"/>
        <w:jc w:val="both"/>
        <w:rPr>
          <w:rFonts w:ascii="Century Gothic" w:hAnsi="Century Gothic"/>
          <w:color w:val="auto"/>
          <w:lang w:val="es-MX"/>
        </w:rPr>
      </w:pPr>
    </w:p>
    <w:p w14:paraId="13AE5B92" w14:textId="0444A46F"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bCs/>
          <w:color w:val="auto"/>
          <w:lang w:val="es-MX"/>
        </w:rPr>
        <w:t>Se deberá contar con un mínimo de dos unidades privativas y un área común. Los instrumentos de planeación municipales podrán establecer el número máximo de unidades privativas, de acuerdo con las características de las diferentes zonas de un centro de población.</w:t>
      </w:r>
    </w:p>
    <w:p w14:paraId="22FBB367" w14:textId="77777777" w:rsidR="00E9438F" w:rsidRPr="001210BF" w:rsidRDefault="00E9438F" w:rsidP="006928A8">
      <w:pPr>
        <w:pStyle w:val="Default"/>
        <w:spacing w:line="360" w:lineRule="auto"/>
        <w:ind w:left="720"/>
        <w:jc w:val="both"/>
        <w:rPr>
          <w:rFonts w:ascii="Century Gothic" w:hAnsi="Century Gothic"/>
          <w:color w:val="auto"/>
          <w:lang w:val="es-MX"/>
        </w:rPr>
      </w:pPr>
    </w:p>
    <w:p w14:paraId="2D1E3536" w14:textId="5864E84D"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Todas las unidades privativas deberán tener acceso al exterior mediante circulación interna.</w:t>
      </w:r>
      <w:r w:rsidRPr="001210BF">
        <w:rPr>
          <w:rFonts w:ascii="Century Gothic" w:hAnsi="Century Gothic"/>
          <w:bCs/>
          <w:color w:val="auto"/>
          <w:lang w:val="es-MX"/>
        </w:rPr>
        <w:t xml:space="preserve"> Las circulaciones internas de uso común deberán contar con las dimensiones y características que determinen los reglamentos en la materia.</w:t>
      </w:r>
    </w:p>
    <w:p w14:paraId="7AEC1455" w14:textId="77777777" w:rsidR="00E9438F" w:rsidRPr="001210BF" w:rsidRDefault="00E9438F" w:rsidP="006928A8">
      <w:pPr>
        <w:pStyle w:val="Prrafodelista"/>
        <w:spacing w:line="360" w:lineRule="auto"/>
        <w:rPr>
          <w:rFonts w:ascii="Century Gothic" w:hAnsi="Century Gothic"/>
          <w:lang w:val="es-MX"/>
        </w:rPr>
      </w:pPr>
    </w:p>
    <w:p w14:paraId="4DD4F82A" w14:textId="77777777" w:rsidR="00E9438F" w:rsidRPr="001210BF" w:rsidRDefault="00E9438F" w:rsidP="004C086C">
      <w:pPr>
        <w:pStyle w:val="Prrafodelista"/>
        <w:numPr>
          <w:ilvl w:val="0"/>
          <w:numId w:val="163"/>
        </w:numPr>
        <w:spacing w:line="360" w:lineRule="auto"/>
        <w:jc w:val="both"/>
        <w:rPr>
          <w:rFonts w:ascii="Century Gothic" w:hAnsi="Century Gothic" w:cs="Arial"/>
          <w:bCs/>
          <w:lang w:val="es-MX"/>
        </w:rPr>
      </w:pPr>
      <w:r w:rsidRPr="001210BF">
        <w:rPr>
          <w:rFonts w:ascii="Century Gothic" w:hAnsi="Century Gothic" w:cs="Arial"/>
          <w:bCs/>
          <w:lang w:val="es-MX"/>
        </w:rPr>
        <w:t>Deberán respetar y dar cumplimiento a las disposiciones en la materia establecid</w:t>
      </w:r>
      <w:r w:rsidR="00303636" w:rsidRPr="001210BF">
        <w:rPr>
          <w:rFonts w:ascii="Century Gothic" w:hAnsi="Century Gothic" w:cs="Arial"/>
          <w:bCs/>
          <w:lang w:val="es-MX"/>
        </w:rPr>
        <w:t>as en el Código Civil del Estado</w:t>
      </w:r>
      <w:r w:rsidRPr="001210BF">
        <w:rPr>
          <w:rFonts w:ascii="Century Gothic" w:hAnsi="Century Gothic" w:cs="Arial"/>
          <w:bCs/>
          <w:lang w:val="es-MX"/>
        </w:rPr>
        <w:t>.</w:t>
      </w:r>
    </w:p>
    <w:p w14:paraId="7E4143B0" w14:textId="77777777" w:rsidR="00E9438F" w:rsidRPr="001210BF" w:rsidRDefault="00E9438F" w:rsidP="006928A8">
      <w:pPr>
        <w:pStyle w:val="Prrafodelista"/>
        <w:spacing w:line="360" w:lineRule="auto"/>
        <w:rPr>
          <w:rFonts w:ascii="Century Gothic" w:hAnsi="Century Gothic" w:cs="Arial"/>
          <w:bCs/>
          <w:lang w:val="es-MX"/>
        </w:rPr>
      </w:pPr>
    </w:p>
    <w:p w14:paraId="28CEAE60" w14:textId="77777777" w:rsidR="00E9438F" w:rsidRPr="001210BF" w:rsidRDefault="00E9438F" w:rsidP="004C086C">
      <w:pPr>
        <w:pStyle w:val="Prrafodelista"/>
        <w:numPr>
          <w:ilvl w:val="0"/>
          <w:numId w:val="163"/>
        </w:numPr>
        <w:spacing w:line="360" w:lineRule="auto"/>
        <w:jc w:val="both"/>
        <w:rPr>
          <w:rFonts w:ascii="Century Gothic" w:hAnsi="Century Gothic" w:cs="Arial"/>
          <w:bCs/>
          <w:lang w:val="es-MX"/>
        </w:rPr>
      </w:pPr>
      <w:r w:rsidRPr="001210BF">
        <w:rPr>
          <w:rFonts w:ascii="Century Gothic" w:hAnsi="Century Gothic" w:cs="Arial"/>
          <w:bCs/>
          <w:lang w:val="es-MX"/>
        </w:rPr>
        <w:t>El lote mínimo y máximo en sus distintos usos será el que marque el instrumento de planeación correspondiente.</w:t>
      </w:r>
    </w:p>
    <w:p w14:paraId="1C046109" w14:textId="77777777" w:rsidR="00E9438F" w:rsidRPr="001210BF" w:rsidRDefault="00E9438F" w:rsidP="006928A8">
      <w:pPr>
        <w:pStyle w:val="Default"/>
        <w:spacing w:line="360" w:lineRule="auto"/>
        <w:jc w:val="both"/>
        <w:rPr>
          <w:rFonts w:ascii="Century Gothic" w:hAnsi="Century Gothic"/>
          <w:color w:val="auto"/>
          <w:lang w:val="es-MX"/>
        </w:rPr>
      </w:pPr>
    </w:p>
    <w:p w14:paraId="6F0B46AC"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Deberán contar con conexiones únicas a las redes de infraestructura, pero cada condómino pagará por separado los servicios que a su unidad privativa correspondan en exclusiva, así como la parte proporcional en los servicios comunes que se generen. El mantenimiento de dicha red será responsabilidad exclusiva de los condóminos.</w:t>
      </w:r>
    </w:p>
    <w:p w14:paraId="1EA31B5D" w14:textId="77777777" w:rsidR="00E9438F" w:rsidRPr="00BB09EF" w:rsidRDefault="00E9438F" w:rsidP="006928A8">
      <w:pPr>
        <w:pStyle w:val="Default"/>
        <w:spacing w:line="360" w:lineRule="auto"/>
        <w:jc w:val="both"/>
        <w:rPr>
          <w:rFonts w:ascii="Century Gothic" w:hAnsi="Century Gothic"/>
          <w:color w:val="auto"/>
          <w:sz w:val="22"/>
          <w:szCs w:val="22"/>
          <w:lang w:val="es-MX"/>
        </w:rPr>
      </w:pPr>
    </w:p>
    <w:p w14:paraId="725D8165"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No se permitirá la existencia de vías públ</w:t>
      </w:r>
      <w:r w:rsidR="00F611CE" w:rsidRPr="001210BF">
        <w:rPr>
          <w:rFonts w:ascii="Century Gothic" w:hAnsi="Century Gothic"/>
          <w:color w:val="auto"/>
          <w:lang w:val="es-MX"/>
        </w:rPr>
        <w:t>icas dentro de los límites del f</w:t>
      </w:r>
      <w:r w:rsidRPr="001210BF">
        <w:rPr>
          <w:rFonts w:ascii="Century Gothic" w:hAnsi="Century Gothic"/>
          <w:color w:val="auto"/>
          <w:lang w:val="es-MX"/>
        </w:rPr>
        <w:t>raccionamiento; pero en los casos en que se prevea en un instrumento de planeación vigente la necesidad de continuar vialidades primarias, la autoridad municipal fijará la sección vial</w:t>
      </w:r>
      <w:r w:rsidR="00DA7C38" w:rsidRPr="001210BF">
        <w:rPr>
          <w:rFonts w:ascii="Century Gothic" w:hAnsi="Century Gothic"/>
          <w:color w:val="auto"/>
          <w:lang w:val="es-MX"/>
        </w:rPr>
        <w:t xml:space="preserve"> </w:t>
      </w:r>
      <w:r w:rsidRPr="001210BF">
        <w:rPr>
          <w:rFonts w:ascii="Century Gothic" w:hAnsi="Century Gothic"/>
          <w:color w:val="auto"/>
          <w:lang w:val="es-MX"/>
        </w:rPr>
        <w:t>obligatoria y los puntos de conexión con la estructura vial de la ciudad. La persona promotora deberá respetarlas y, a partir de ellas, elaborar y desarrollar el proyecto, de tal manera que las circulaciones internas sean para uso exclusivo del condominio.</w:t>
      </w:r>
    </w:p>
    <w:p w14:paraId="0839EBE4" w14:textId="77777777" w:rsidR="00E9438F" w:rsidRPr="00BB09EF" w:rsidRDefault="00E9438F" w:rsidP="006928A8">
      <w:pPr>
        <w:pStyle w:val="Default"/>
        <w:spacing w:line="360" w:lineRule="auto"/>
        <w:jc w:val="both"/>
        <w:rPr>
          <w:rFonts w:ascii="Century Gothic" w:hAnsi="Century Gothic"/>
          <w:color w:val="auto"/>
          <w:sz w:val="22"/>
          <w:szCs w:val="22"/>
          <w:lang w:val="es-MX"/>
        </w:rPr>
      </w:pPr>
    </w:p>
    <w:p w14:paraId="311B4865"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bCs/>
          <w:color w:val="auto"/>
          <w:lang w:val="es-MX"/>
        </w:rPr>
        <w:t>Se deberá permitir el acceso de los servicios públicos de seguridad y prevención, tales como bomberos, policía, basura y ambulancias. Este acceso se deberá permitir por medio de calles internas o pasajes conforme a lo establecido por la reglamentación correspondiente.</w:t>
      </w:r>
    </w:p>
    <w:p w14:paraId="7EB517DD" w14:textId="77777777" w:rsidR="00E9438F" w:rsidRPr="00BB09EF" w:rsidRDefault="00E9438F" w:rsidP="006928A8">
      <w:pPr>
        <w:pStyle w:val="Default"/>
        <w:spacing w:line="360" w:lineRule="auto"/>
        <w:jc w:val="both"/>
        <w:rPr>
          <w:rFonts w:ascii="Century Gothic" w:hAnsi="Century Gothic"/>
          <w:color w:val="auto"/>
          <w:sz w:val="22"/>
          <w:szCs w:val="22"/>
          <w:lang w:val="es-MX"/>
        </w:rPr>
      </w:pPr>
    </w:p>
    <w:p w14:paraId="04617CF0"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 xml:space="preserve">Solo se podrán realizar actos, convenios y contratos traslativos de dominio o promesa de los mismos, cuando se encuentren terminadas y recibidas las obras de urbanización exteriores del condominio, en caso de que las hubiera; ejecutadas las instalaciones y construcciones de las áreas comunes.    </w:t>
      </w:r>
    </w:p>
    <w:p w14:paraId="2B02BC36" w14:textId="77777777" w:rsidR="00E9438F" w:rsidRPr="00BB09EF" w:rsidRDefault="00E9438F" w:rsidP="006928A8">
      <w:pPr>
        <w:pStyle w:val="Default"/>
        <w:spacing w:line="360" w:lineRule="auto"/>
        <w:jc w:val="both"/>
        <w:rPr>
          <w:rFonts w:ascii="Century Gothic" w:hAnsi="Century Gothic"/>
          <w:color w:val="auto"/>
          <w:sz w:val="22"/>
          <w:szCs w:val="22"/>
          <w:lang w:val="es-MX"/>
        </w:rPr>
      </w:pPr>
    </w:p>
    <w:p w14:paraId="22FB1FDD" w14:textId="77777777" w:rsidR="00E9438F" w:rsidRPr="001210BF" w:rsidRDefault="00E9438F" w:rsidP="004C086C">
      <w:pPr>
        <w:pStyle w:val="Default"/>
        <w:numPr>
          <w:ilvl w:val="0"/>
          <w:numId w:val="163"/>
        </w:numPr>
        <w:spacing w:line="360" w:lineRule="auto"/>
        <w:jc w:val="both"/>
        <w:rPr>
          <w:rFonts w:ascii="Century Gothic" w:hAnsi="Century Gothic"/>
          <w:b/>
          <w:color w:val="auto"/>
          <w:lang w:val="es-MX"/>
        </w:rPr>
      </w:pPr>
      <w:r w:rsidRPr="001210BF">
        <w:rPr>
          <w:rFonts w:ascii="Century Gothic" w:hAnsi="Century Gothic"/>
          <w:color w:val="auto"/>
          <w:lang w:val="es-MX"/>
        </w:rPr>
        <w:t>En la escritu</w:t>
      </w:r>
      <w:r w:rsidR="00F611CE" w:rsidRPr="001210BF">
        <w:rPr>
          <w:rFonts w:ascii="Century Gothic" w:hAnsi="Century Gothic"/>
          <w:color w:val="auto"/>
          <w:lang w:val="es-MX"/>
        </w:rPr>
        <w:t>ra pública de constitución del f</w:t>
      </w:r>
      <w:r w:rsidRPr="001210BF">
        <w:rPr>
          <w:rFonts w:ascii="Century Gothic" w:hAnsi="Century Gothic"/>
          <w:color w:val="auto"/>
          <w:lang w:val="es-MX"/>
        </w:rPr>
        <w:t xml:space="preserve">raccionamiento en régimen de propiedad en condominio, deberá insertarse o agregarse al </w:t>
      </w:r>
      <w:r w:rsidRPr="001210BF">
        <w:rPr>
          <w:rFonts w:ascii="Century Gothic" w:hAnsi="Century Gothic"/>
          <w:color w:val="auto"/>
          <w:lang w:val="es-MX"/>
        </w:rPr>
        <w:lastRenderedPageBreak/>
        <w:t xml:space="preserve">apéndice de la escritura, copia íntegra de la autorización de la lotificación del predio y sus construcciones en áreas privadas y comunes emitida por el Municipio correspondiente.  </w:t>
      </w:r>
    </w:p>
    <w:p w14:paraId="17021643" w14:textId="77777777" w:rsidR="00E9438F" w:rsidRPr="001210BF" w:rsidRDefault="00E9438F" w:rsidP="006928A8">
      <w:pPr>
        <w:pStyle w:val="Default"/>
        <w:spacing w:line="360" w:lineRule="auto"/>
        <w:jc w:val="both"/>
        <w:rPr>
          <w:rFonts w:ascii="Century Gothic" w:hAnsi="Century Gothic"/>
          <w:b/>
          <w:color w:val="auto"/>
          <w:lang w:val="es-MX"/>
        </w:rPr>
      </w:pPr>
    </w:p>
    <w:p w14:paraId="461CCBED"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Disolución o extinción del régimen de propiedad</w:t>
      </w:r>
    </w:p>
    <w:p w14:paraId="59C816CB"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57</w:t>
      </w:r>
      <w:r w:rsidRPr="001210BF">
        <w:rPr>
          <w:rFonts w:ascii="Century Gothic" w:hAnsi="Century Gothic"/>
          <w:b/>
          <w:bCs/>
          <w:color w:val="auto"/>
          <w:lang w:val="es-MX"/>
        </w:rPr>
        <w:t>.</w:t>
      </w:r>
      <w:r w:rsidRPr="001210BF">
        <w:rPr>
          <w:rFonts w:ascii="Century Gothic" w:hAnsi="Century Gothic"/>
          <w:b/>
          <w:color w:val="auto"/>
          <w:lang w:val="es-MX"/>
        </w:rPr>
        <w:t xml:space="preserve"> </w:t>
      </w:r>
      <w:r w:rsidRPr="001210BF">
        <w:rPr>
          <w:rFonts w:ascii="Century Gothic" w:hAnsi="Century Gothic"/>
          <w:color w:val="auto"/>
          <w:lang w:val="es-MX"/>
        </w:rPr>
        <w:t>Cuando el régimen de propiedad en condominio se disuelva o extinga, las vías internas y las áreas comunes podrán pasar al patrimonio municipal, previo dictamen técnico emitido por la autorid</w:t>
      </w:r>
      <w:r w:rsidR="00A40A93" w:rsidRPr="001210BF">
        <w:rPr>
          <w:rFonts w:ascii="Century Gothic" w:hAnsi="Century Gothic"/>
          <w:color w:val="auto"/>
          <w:lang w:val="es-MX"/>
        </w:rPr>
        <w:t>ad competente y aprobación del a</w:t>
      </w:r>
      <w:r w:rsidRPr="001210BF">
        <w:rPr>
          <w:rFonts w:ascii="Century Gothic" w:hAnsi="Century Gothic"/>
          <w:color w:val="auto"/>
          <w:lang w:val="es-MX"/>
        </w:rPr>
        <w:t>yuntamiento.</w:t>
      </w:r>
    </w:p>
    <w:p w14:paraId="6C1F3F76"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05D28A48" w14:textId="77777777" w:rsidR="00E9438F" w:rsidRPr="001210BF" w:rsidRDefault="00E9438F" w:rsidP="006928A8">
      <w:pPr>
        <w:pStyle w:val="Default"/>
        <w:spacing w:line="360" w:lineRule="auto"/>
        <w:jc w:val="center"/>
        <w:rPr>
          <w:rFonts w:ascii="Century Gothic" w:hAnsi="Century Gothic"/>
          <w:b/>
          <w:color w:val="auto"/>
          <w:lang w:val="es-MX"/>
        </w:rPr>
      </w:pPr>
      <w:r w:rsidRPr="001210BF">
        <w:rPr>
          <w:rFonts w:ascii="Century Gothic" w:hAnsi="Century Gothic"/>
          <w:b/>
          <w:bCs/>
          <w:color w:val="auto"/>
          <w:lang w:val="es-MX"/>
        </w:rPr>
        <w:t>SECCIÓN SEGUNDA</w:t>
      </w:r>
    </w:p>
    <w:p w14:paraId="790F9BBC"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LAS EDIFICACIONES EN RÉGIMEN DE PROPIEDAD EN CONDOMINIO</w:t>
      </w:r>
    </w:p>
    <w:p w14:paraId="66D6623F" w14:textId="77777777" w:rsidR="00E9438F" w:rsidRPr="001210BF" w:rsidRDefault="00E9438F" w:rsidP="006928A8">
      <w:pPr>
        <w:pStyle w:val="Default"/>
        <w:spacing w:line="360" w:lineRule="auto"/>
        <w:jc w:val="both"/>
        <w:rPr>
          <w:rFonts w:ascii="Century Gothic" w:hAnsi="Century Gothic"/>
          <w:b/>
          <w:color w:val="auto"/>
          <w:lang w:val="es-MX"/>
        </w:rPr>
      </w:pPr>
    </w:p>
    <w:p w14:paraId="4983FAE7"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Características y autorización</w:t>
      </w:r>
    </w:p>
    <w:p w14:paraId="673D5EF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58</w:t>
      </w:r>
      <w:r w:rsidRPr="001210BF">
        <w:rPr>
          <w:rFonts w:ascii="Century Gothic" w:hAnsi="Century Gothic"/>
          <w:b/>
          <w:bCs/>
          <w:color w:val="auto"/>
          <w:lang w:val="es-MX"/>
        </w:rPr>
        <w:t xml:space="preserve">. </w:t>
      </w:r>
      <w:r w:rsidRPr="001210BF">
        <w:rPr>
          <w:rFonts w:ascii="Century Gothic" w:hAnsi="Century Gothic"/>
          <w:color w:val="auto"/>
          <w:lang w:val="es-MX"/>
        </w:rPr>
        <w:t>Las edificaciones en régimen de propiedad en condominio, podrán ser habitacionales, de servicios, comerciales, industriales o mixtas, de acuerdo a los usos definidos en los Planes de Desarrollo Urbano de Centro de Población.</w:t>
      </w:r>
    </w:p>
    <w:p w14:paraId="3870E48D" w14:textId="77777777" w:rsidR="00E9438F" w:rsidRPr="001210BF" w:rsidRDefault="00E9438F" w:rsidP="006928A8">
      <w:pPr>
        <w:pStyle w:val="Default"/>
        <w:spacing w:line="360" w:lineRule="auto"/>
        <w:jc w:val="both"/>
        <w:rPr>
          <w:rFonts w:ascii="Century Gothic" w:hAnsi="Century Gothic"/>
          <w:color w:val="auto"/>
          <w:lang w:val="es-MX"/>
        </w:rPr>
      </w:pPr>
    </w:p>
    <w:p w14:paraId="5DFCBF4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La autorización de edificaciones en régimen de propiedad en condominio estará sujeta a los procedimientos establecidos en el reglamento municipal correspondiente y en las </w:t>
      </w:r>
      <w:r w:rsidR="00EF276D" w:rsidRPr="001210BF">
        <w:rPr>
          <w:rFonts w:ascii="Century Gothic" w:hAnsi="Century Gothic"/>
          <w:color w:val="auto"/>
          <w:lang w:val="es-MX"/>
        </w:rPr>
        <w:t xml:space="preserve">demás </w:t>
      </w:r>
      <w:r w:rsidRPr="001210BF">
        <w:rPr>
          <w:rFonts w:ascii="Century Gothic" w:hAnsi="Century Gothic"/>
          <w:color w:val="auto"/>
          <w:lang w:val="es-MX"/>
        </w:rPr>
        <w:t xml:space="preserve">disposiciones legales aplicables en la materia. </w:t>
      </w:r>
    </w:p>
    <w:p w14:paraId="4441E5C6" w14:textId="77777777" w:rsidR="00E9438F" w:rsidRPr="001210BF" w:rsidRDefault="00DA7C38" w:rsidP="006928A8">
      <w:pPr>
        <w:pStyle w:val="Default"/>
        <w:spacing w:line="360" w:lineRule="auto"/>
        <w:jc w:val="both"/>
        <w:rPr>
          <w:rFonts w:ascii="Century Gothic" w:hAnsi="Century Gothic"/>
          <w:b/>
          <w:color w:val="auto"/>
          <w:lang w:val="es-MX"/>
        </w:rPr>
      </w:pPr>
      <w:r w:rsidRPr="001210BF">
        <w:rPr>
          <w:rFonts w:ascii="Century Gothic" w:hAnsi="Century Gothic"/>
          <w:b/>
          <w:color w:val="auto"/>
          <w:lang w:val="es-MX"/>
        </w:rPr>
        <w:lastRenderedPageBreak/>
        <w:t xml:space="preserve"> </w:t>
      </w:r>
    </w:p>
    <w:p w14:paraId="2F18A982"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Disposiciones generales y obligaciones</w:t>
      </w:r>
    </w:p>
    <w:p w14:paraId="602BAC21" w14:textId="77777777" w:rsidR="00EF276D"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259</w:t>
      </w:r>
      <w:r w:rsidRPr="001210BF">
        <w:rPr>
          <w:rFonts w:ascii="Century Gothic" w:hAnsi="Century Gothic"/>
          <w:b/>
          <w:bCs/>
          <w:color w:val="auto"/>
          <w:lang w:val="es-MX"/>
        </w:rPr>
        <w:t xml:space="preserve">. </w:t>
      </w:r>
      <w:r w:rsidR="00EF276D" w:rsidRPr="001210BF">
        <w:rPr>
          <w:rFonts w:ascii="Century Gothic" w:hAnsi="Century Gothic"/>
          <w:bCs/>
          <w:color w:val="auto"/>
          <w:lang w:val="es-MX"/>
        </w:rPr>
        <w:t xml:space="preserve">Las edificaciones en régimen de propiedad en condominio solo podrán desarrollarse en las zonas que establezcan los instrumentos de planeación vigentes y tendrán las obligaciones en materia de cesión gratuita conforme a lo previsto en esta </w:t>
      </w:r>
      <w:r w:rsidR="00A40A93" w:rsidRPr="001210BF">
        <w:rPr>
          <w:rFonts w:ascii="Century Gothic" w:hAnsi="Century Gothic"/>
          <w:bCs/>
          <w:color w:val="auto"/>
          <w:lang w:val="es-MX"/>
        </w:rPr>
        <w:t>Ley</w:t>
      </w:r>
      <w:r w:rsidR="00EF276D" w:rsidRPr="001210BF">
        <w:rPr>
          <w:rFonts w:ascii="Century Gothic" w:hAnsi="Century Gothic"/>
          <w:bCs/>
          <w:color w:val="auto"/>
          <w:lang w:val="es-MX"/>
        </w:rPr>
        <w:t>.</w:t>
      </w:r>
    </w:p>
    <w:p w14:paraId="067747E8" w14:textId="77777777" w:rsidR="00EF276D" w:rsidRPr="001210BF" w:rsidRDefault="00EF276D" w:rsidP="006928A8">
      <w:pPr>
        <w:pStyle w:val="Default"/>
        <w:spacing w:line="360" w:lineRule="auto"/>
        <w:jc w:val="both"/>
        <w:rPr>
          <w:rFonts w:ascii="Century Gothic" w:hAnsi="Century Gothic"/>
          <w:b/>
          <w:bCs/>
          <w:color w:val="auto"/>
          <w:lang w:val="es-MX"/>
        </w:rPr>
      </w:pPr>
    </w:p>
    <w:p w14:paraId="290E418F"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Son aplicables como disposiciones generales p</w:t>
      </w:r>
      <w:r w:rsidR="00EF276D" w:rsidRPr="001210BF">
        <w:rPr>
          <w:rFonts w:ascii="Century Gothic" w:hAnsi="Century Gothic"/>
          <w:color w:val="auto"/>
          <w:lang w:val="es-MX"/>
        </w:rPr>
        <w:t>ara las e</w:t>
      </w:r>
      <w:r w:rsidRPr="001210BF">
        <w:rPr>
          <w:rFonts w:ascii="Century Gothic" w:hAnsi="Century Gothic"/>
          <w:color w:val="auto"/>
          <w:lang w:val="es-MX"/>
        </w:rPr>
        <w:t>dificaciones sujetas al régimen de propiedad en condominio las fracciones I, II, III, V,</w:t>
      </w:r>
      <w:r w:rsidR="00E50314" w:rsidRPr="001210BF">
        <w:rPr>
          <w:rFonts w:ascii="Century Gothic" w:hAnsi="Century Gothic"/>
          <w:color w:val="auto"/>
          <w:lang w:val="es-MX"/>
        </w:rPr>
        <w:t xml:space="preserve"> VII, VII</w:t>
      </w:r>
      <w:r w:rsidR="00EF276D" w:rsidRPr="001210BF">
        <w:rPr>
          <w:rFonts w:ascii="Century Gothic" w:hAnsi="Century Gothic"/>
          <w:color w:val="auto"/>
          <w:lang w:val="es-MX"/>
        </w:rPr>
        <w:t>I y IX del artículo 256 de este ordenamiento</w:t>
      </w:r>
      <w:r w:rsidRPr="001210BF">
        <w:rPr>
          <w:rFonts w:ascii="Century Gothic" w:hAnsi="Century Gothic"/>
          <w:color w:val="auto"/>
          <w:lang w:val="es-MX"/>
        </w:rPr>
        <w:t>.</w:t>
      </w:r>
    </w:p>
    <w:p w14:paraId="22F5E038" w14:textId="77777777" w:rsidR="00E9438F" w:rsidRPr="001210BF" w:rsidRDefault="00E9438F" w:rsidP="006928A8">
      <w:pPr>
        <w:pStyle w:val="Default"/>
        <w:spacing w:line="360" w:lineRule="auto"/>
        <w:rPr>
          <w:rFonts w:ascii="Century Gothic" w:hAnsi="Century Gothic"/>
          <w:color w:val="auto"/>
          <w:lang w:val="es-MX"/>
        </w:rPr>
      </w:pPr>
    </w:p>
    <w:p w14:paraId="4DA792F1"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 xml:space="preserve">SECCIÓN TERCERA </w:t>
      </w:r>
    </w:p>
    <w:p w14:paraId="30BD1625" w14:textId="77777777" w:rsidR="00E9438F" w:rsidRPr="001210BF" w:rsidRDefault="00E9438F" w:rsidP="006928A8">
      <w:pPr>
        <w:pStyle w:val="Default"/>
        <w:spacing w:line="360" w:lineRule="auto"/>
        <w:jc w:val="center"/>
        <w:rPr>
          <w:rFonts w:ascii="Century Gothic" w:hAnsi="Century Gothic"/>
          <w:bCs/>
          <w:color w:val="auto"/>
          <w:lang w:val="es-MX"/>
        </w:rPr>
      </w:pPr>
      <w:r w:rsidRPr="001210BF">
        <w:rPr>
          <w:rFonts w:ascii="Century Gothic" w:hAnsi="Century Gothic"/>
          <w:bCs/>
          <w:color w:val="auto"/>
          <w:lang w:val="es-MX"/>
        </w:rPr>
        <w:t>DE LOS CONJUNTOS URBANOS</w:t>
      </w:r>
    </w:p>
    <w:p w14:paraId="6107672D" w14:textId="77777777" w:rsidR="00E9438F" w:rsidRPr="001210BF" w:rsidRDefault="00E9438F" w:rsidP="006928A8">
      <w:pPr>
        <w:pStyle w:val="Default"/>
        <w:spacing w:line="360" w:lineRule="auto"/>
        <w:jc w:val="both"/>
        <w:rPr>
          <w:rFonts w:ascii="Century Gothic" w:hAnsi="Century Gothic"/>
          <w:b/>
          <w:bCs/>
          <w:color w:val="auto"/>
          <w:lang w:val="es-MX"/>
        </w:rPr>
      </w:pPr>
    </w:p>
    <w:p w14:paraId="740E0C1A" w14:textId="77777777" w:rsidR="00D0002B"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Conjuntos urbanos</w:t>
      </w:r>
    </w:p>
    <w:p w14:paraId="59F32AB8"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260</w:t>
      </w:r>
      <w:r w:rsidRPr="001210BF">
        <w:rPr>
          <w:rFonts w:ascii="Century Gothic" w:hAnsi="Century Gothic"/>
          <w:b/>
          <w:bCs/>
          <w:color w:val="auto"/>
          <w:lang w:val="es-MX"/>
        </w:rPr>
        <w:t xml:space="preserve">. </w:t>
      </w:r>
      <w:r w:rsidRPr="001210BF">
        <w:rPr>
          <w:rFonts w:ascii="Century Gothic" w:hAnsi="Century Gothic"/>
          <w:bCs/>
          <w:color w:val="auto"/>
          <w:lang w:val="es-MX"/>
        </w:rPr>
        <w:t>Los conjuntos urbanos podrán constituirse a través del régimen de propiedad en condominio o ser de propiedad individual, copropiedad y administración fiduciaria; estos serán de tipo horizontal, vertical o mixto y solo podrán desarrollarse en las zonas previstas en un instrumento de planeación vigente.</w:t>
      </w:r>
    </w:p>
    <w:p w14:paraId="60BAB6A0" w14:textId="77777777" w:rsidR="00E9438F" w:rsidRDefault="00E9438F" w:rsidP="006928A8">
      <w:pPr>
        <w:pStyle w:val="Default"/>
        <w:spacing w:line="360" w:lineRule="auto"/>
        <w:jc w:val="both"/>
        <w:rPr>
          <w:rFonts w:ascii="Century Gothic" w:hAnsi="Century Gothic"/>
          <w:bCs/>
          <w:color w:val="auto"/>
          <w:lang w:val="es-MX"/>
        </w:rPr>
      </w:pPr>
    </w:p>
    <w:p w14:paraId="67186DBD" w14:textId="77777777" w:rsidR="00D26E36" w:rsidRPr="001210BF" w:rsidRDefault="00D26E36" w:rsidP="006928A8">
      <w:pPr>
        <w:pStyle w:val="Default"/>
        <w:spacing w:line="360" w:lineRule="auto"/>
        <w:jc w:val="both"/>
        <w:rPr>
          <w:rFonts w:ascii="Century Gothic" w:hAnsi="Century Gothic"/>
          <w:bCs/>
          <w:color w:val="auto"/>
          <w:lang w:val="es-MX"/>
        </w:rPr>
      </w:pPr>
    </w:p>
    <w:p w14:paraId="75FCF389" w14:textId="77777777" w:rsidR="00D0002B"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lastRenderedPageBreak/>
        <w:t>Características que deberán promover los conjuntos urbanos</w:t>
      </w:r>
    </w:p>
    <w:p w14:paraId="0417BFB1" w14:textId="77777777" w:rsidR="004979EA"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261</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4979EA" w:rsidRPr="001210BF">
        <w:rPr>
          <w:rFonts w:ascii="Century Gothic" w:hAnsi="Century Gothic"/>
          <w:bCs/>
          <w:color w:val="auto"/>
          <w:lang w:val="es-MX"/>
        </w:rPr>
        <w:t>Los conjuntos urbanos deberán promover la intensidad del uso del suelo, con más de un uso y contemplar espacios donde se priorice a las personas, como áreas peatonales, accesibilidad universal y conectividad, con una vocación integradora respecto del proyecto mismo y el entorno inmediato.</w:t>
      </w:r>
    </w:p>
    <w:p w14:paraId="1E219297" w14:textId="77777777" w:rsidR="00E9438F" w:rsidRPr="001210BF" w:rsidRDefault="00E9438F" w:rsidP="006928A8">
      <w:pPr>
        <w:pStyle w:val="Default"/>
        <w:spacing w:line="360" w:lineRule="auto"/>
        <w:jc w:val="both"/>
        <w:rPr>
          <w:rFonts w:ascii="Century Gothic" w:hAnsi="Century Gothic"/>
          <w:b/>
          <w:bCs/>
          <w:color w:val="auto"/>
          <w:lang w:val="es-MX"/>
        </w:rPr>
      </w:pPr>
    </w:p>
    <w:p w14:paraId="0901618F" w14:textId="77777777" w:rsidR="00F91BE5"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Promoción de conjuntos urbanos</w:t>
      </w:r>
    </w:p>
    <w:p w14:paraId="15084EFE" w14:textId="77777777" w:rsidR="004979EA"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262</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4979EA" w:rsidRPr="001210BF">
        <w:rPr>
          <w:rFonts w:ascii="Century Gothic" w:hAnsi="Century Gothic"/>
          <w:bCs/>
          <w:color w:val="auto"/>
          <w:lang w:val="es-MX"/>
        </w:rPr>
        <w:t>Los municipios deberán promover la constitución de conjuntos urbanos, a través de incentivos urbanos y fiscales.</w:t>
      </w:r>
    </w:p>
    <w:p w14:paraId="7ACB27E8" w14:textId="77777777" w:rsidR="00E9438F" w:rsidRPr="001210BF" w:rsidRDefault="00E9438F" w:rsidP="006928A8">
      <w:pPr>
        <w:pStyle w:val="Default"/>
        <w:spacing w:line="360" w:lineRule="auto"/>
        <w:jc w:val="both"/>
        <w:rPr>
          <w:rFonts w:ascii="Century Gothic" w:hAnsi="Century Gothic"/>
          <w:color w:val="auto"/>
          <w:lang w:val="es-MX"/>
        </w:rPr>
      </w:pPr>
    </w:p>
    <w:p w14:paraId="5EC6F3FA"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Autorización y ejecución</w:t>
      </w:r>
    </w:p>
    <w:p w14:paraId="118AB20A" w14:textId="3157AC6F" w:rsidR="004979EA"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color w:val="auto"/>
          <w:lang w:val="es-MX"/>
        </w:rPr>
        <w:t xml:space="preserve">Artículo </w:t>
      </w:r>
      <w:r w:rsidR="00474CB7" w:rsidRPr="001210BF">
        <w:rPr>
          <w:rFonts w:ascii="Century Gothic" w:hAnsi="Century Gothic"/>
          <w:b/>
          <w:color w:val="auto"/>
          <w:lang w:val="es-MX"/>
        </w:rPr>
        <w:t>263</w:t>
      </w:r>
      <w:r w:rsidRPr="001210BF">
        <w:rPr>
          <w:rFonts w:ascii="Century Gothic" w:hAnsi="Century Gothic"/>
          <w:b/>
          <w:color w:val="auto"/>
          <w:lang w:val="es-MX"/>
        </w:rPr>
        <w:t>.</w:t>
      </w:r>
      <w:r w:rsidR="00474CB7" w:rsidRPr="001210BF">
        <w:rPr>
          <w:rFonts w:ascii="Century Gothic" w:hAnsi="Century Gothic"/>
          <w:b/>
          <w:color w:val="auto"/>
          <w:lang w:val="es-MX"/>
        </w:rPr>
        <w:t xml:space="preserve"> </w:t>
      </w:r>
      <w:r w:rsidR="004979EA" w:rsidRPr="001210BF">
        <w:rPr>
          <w:rFonts w:ascii="Century Gothic" w:hAnsi="Century Gothic"/>
          <w:bCs/>
          <w:color w:val="auto"/>
          <w:lang w:val="es-MX"/>
        </w:rPr>
        <w:t>El procedimiento para la autorización y ejecución de un conjunto urbano deberá quedar establecido en los reglamentos municipales</w:t>
      </w:r>
      <w:r w:rsidR="000820A6" w:rsidRPr="001210BF">
        <w:rPr>
          <w:rFonts w:ascii="Century Gothic" w:hAnsi="Century Gothic"/>
          <w:bCs/>
          <w:color w:val="auto"/>
          <w:lang w:val="es-MX"/>
        </w:rPr>
        <w:t xml:space="preserve">, conforme a lo dispuesto en esta </w:t>
      </w:r>
      <w:r w:rsidR="00A40A93" w:rsidRPr="001210BF">
        <w:rPr>
          <w:rFonts w:ascii="Century Gothic" w:hAnsi="Century Gothic"/>
          <w:bCs/>
          <w:color w:val="auto"/>
          <w:lang w:val="es-MX"/>
        </w:rPr>
        <w:t>Ley</w:t>
      </w:r>
      <w:r w:rsidR="000820A6" w:rsidRPr="001210BF">
        <w:rPr>
          <w:rFonts w:ascii="Century Gothic" w:hAnsi="Century Gothic"/>
          <w:bCs/>
          <w:color w:val="auto"/>
          <w:lang w:val="es-MX"/>
        </w:rPr>
        <w:t xml:space="preserve">. Este procedimiento </w:t>
      </w:r>
      <w:r w:rsidR="009548E9" w:rsidRPr="001210BF">
        <w:rPr>
          <w:rFonts w:ascii="Century Gothic" w:hAnsi="Century Gothic"/>
          <w:bCs/>
          <w:color w:val="auto"/>
          <w:lang w:val="es-MX"/>
        </w:rPr>
        <w:t>deberá</w:t>
      </w:r>
      <w:r w:rsidR="004979EA" w:rsidRPr="001210BF">
        <w:rPr>
          <w:rFonts w:ascii="Century Gothic" w:hAnsi="Century Gothic"/>
          <w:bCs/>
          <w:color w:val="auto"/>
          <w:lang w:val="es-MX"/>
        </w:rPr>
        <w:t xml:space="preserve"> observar que en todo momento se respeten los principios de claridad en los procesos y tiempos de respuesta.</w:t>
      </w:r>
    </w:p>
    <w:p w14:paraId="10DCD28C" w14:textId="77777777" w:rsidR="004979EA" w:rsidRPr="001210BF" w:rsidRDefault="004979EA" w:rsidP="006928A8">
      <w:pPr>
        <w:spacing w:after="0" w:line="360" w:lineRule="auto"/>
        <w:jc w:val="both"/>
        <w:rPr>
          <w:rFonts w:ascii="Century Gothic" w:hAnsi="Century Gothic" w:cs="Arial"/>
          <w:b/>
          <w:sz w:val="24"/>
          <w:szCs w:val="24"/>
          <w:lang w:val="es-MX"/>
        </w:rPr>
      </w:pPr>
    </w:p>
    <w:p w14:paraId="0285FF15" w14:textId="77777777" w:rsidR="00F91BE5" w:rsidRPr="001210BF" w:rsidRDefault="00F91BE5"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Obras de urbanización</w:t>
      </w:r>
    </w:p>
    <w:p w14:paraId="69978146" w14:textId="0B7EECDA" w:rsidR="00E9438F" w:rsidRPr="001210BF" w:rsidRDefault="004979E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264.</w:t>
      </w:r>
      <w:r w:rsidRPr="001210BF">
        <w:rPr>
          <w:rFonts w:ascii="Century Gothic" w:hAnsi="Century Gothic" w:cs="Arial"/>
          <w:sz w:val="24"/>
          <w:szCs w:val="24"/>
          <w:lang w:val="es-MX"/>
        </w:rPr>
        <w:t xml:space="preserve"> </w:t>
      </w:r>
      <w:r w:rsidR="00E9438F" w:rsidRPr="001210BF">
        <w:rPr>
          <w:rFonts w:ascii="Century Gothic" w:hAnsi="Century Gothic" w:cs="Arial"/>
          <w:sz w:val="24"/>
          <w:szCs w:val="24"/>
          <w:lang w:val="es-MX"/>
        </w:rPr>
        <w:t xml:space="preserve">Para el diseño, aprobación y construcción de las obras de urbanización que deban realizarse en los conjuntos urbanos, se deberán observar las disposiciones de esta </w:t>
      </w:r>
      <w:r w:rsidR="00A40A93" w:rsidRPr="001210BF">
        <w:rPr>
          <w:rFonts w:ascii="Century Gothic" w:hAnsi="Century Gothic" w:cs="Arial"/>
          <w:sz w:val="24"/>
          <w:szCs w:val="24"/>
          <w:lang w:val="es-MX"/>
        </w:rPr>
        <w:t>Ley</w:t>
      </w:r>
      <w:r w:rsidR="00E9438F" w:rsidRPr="001210BF">
        <w:rPr>
          <w:rFonts w:ascii="Century Gothic" w:hAnsi="Century Gothic" w:cs="Arial"/>
          <w:sz w:val="24"/>
          <w:szCs w:val="24"/>
          <w:lang w:val="es-MX"/>
        </w:rPr>
        <w:t xml:space="preserve">, </w:t>
      </w:r>
      <w:r w:rsidR="00EF276D" w:rsidRPr="001210BF">
        <w:rPr>
          <w:rFonts w:ascii="Century Gothic" w:hAnsi="Century Gothic" w:cs="Arial"/>
          <w:sz w:val="24"/>
          <w:szCs w:val="24"/>
          <w:lang w:val="es-MX"/>
        </w:rPr>
        <w:t xml:space="preserve">el </w:t>
      </w:r>
      <w:r w:rsidR="00E9438F" w:rsidRPr="001210BF">
        <w:rPr>
          <w:rFonts w:ascii="Century Gothic" w:hAnsi="Century Gothic" w:cs="Arial"/>
          <w:sz w:val="24"/>
          <w:szCs w:val="24"/>
          <w:lang w:val="es-MX"/>
        </w:rPr>
        <w:t xml:space="preserve">instrumento de planeación en donde </w:t>
      </w:r>
      <w:r w:rsidR="00E9438F" w:rsidRPr="001210BF">
        <w:rPr>
          <w:rFonts w:ascii="Century Gothic" w:hAnsi="Century Gothic" w:cs="Arial"/>
          <w:sz w:val="24"/>
          <w:szCs w:val="24"/>
          <w:lang w:val="es-MX"/>
        </w:rPr>
        <w:lastRenderedPageBreak/>
        <w:t>esté situada la acción urbanística, la reglamentación municipal y demás normas aplicables.</w:t>
      </w:r>
    </w:p>
    <w:p w14:paraId="7447408E" w14:textId="77777777" w:rsidR="00E9438F" w:rsidRPr="001210BF" w:rsidRDefault="00E9438F" w:rsidP="006928A8">
      <w:pPr>
        <w:spacing w:after="0" w:line="360" w:lineRule="auto"/>
        <w:jc w:val="both"/>
        <w:rPr>
          <w:rFonts w:ascii="Century Gothic" w:hAnsi="Century Gothic" w:cs="Arial"/>
          <w:b/>
          <w:sz w:val="24"/>
          <w:szCs w:val="24"/>
          <w:lang w:val="es-MX"/>
        </w:rPr>
      </w:pPr>
    </w:p>
    <w:p w14:paraId="6C848E88" w14:textId="77777777" w:rsidR="00F91BE5" w:rsidRPr="001210BF" w:rsidRDefault="00F91BE5"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Ejecución de otras acciones urbanísticas</w:t>
      </w:r>
    </w:p>
    <w:p w14:paraId="345CD67E" w14:textId="77777777" w:rsidR="00045CF5"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979EA" w:rsidRPr="001210BF">
        <w:rPr>
          <w:rFonts w:ascii="Century Gothic" w:hAnsi="Century Gothic" w:cs="Arial"/>
          <w:b/>
          <w:sz w:val="24"/>
          <w:szCs w:val="24"/>
          <w:lang w:val="es-MX"/>
        </w:rPr>
        <w:t>265</w:t>
      </w:r>
      <w:r w:rsidR="00474CB7" w:rsidRPr="001210BF">
        <w:rPr>
          <w:rFonts w:ascii="Century Gothic" w:hAnsi="Century Gothic" w:cs="Arial"/>
          <w:b/>
          <w:sz w:val="24"/>
          <w:szCs w:val="24"/>
          <w:lang w:val="es-MX"/>
        </w:rPr>
        <w:t>.</w:t>
      </w:r>
      <w:r w:rsidR="00045CF5" w:rsidRPr="001210BF">
        <w:rPr>
          <w:rFonts w:ascii="Century Gothic" w:hAnsi="Century Gothic" w:cs="Arial"/>
          <w:b/>
          <w:sz w:val="24"/>
          <w:szCs w:val="24"/>
          <w:lang w:val="es-MX"/>
        </w:rPr>
        <w:t xml:space="preserve"> </w:t>
      </w:r>
      <w:r w:rsidR="00045CF5" w:rsidRPr="001210BF">
        <w:rPr>
          <w:rFonts w:ascii="Century Gothic" w:hAnsi="Century Gothic" w:cs="Arial"/>
          <w:sz w:val="24"/>
          <w:szCs w:val="24"/>
          <w:lang w:val="es-MX"/>
        </w:rPr>
        <w:t xml:space="preserve">Cuando un conjunto urbano desee ser sometido para su aprovechamiento a </w:t>
      </w:r>
      <w:r w:rsidR="004979EA" w:rsidRPr="001210BF">
        <w:rPr>
          <w:rFonts w:ascii="Century Gothic" w:hAnsi="Century Gothic" w:cs="Arial"/>
          <w:sz w:val="24"/>
          <w:szCs w:val="24"/>
          <w:lang w:val="es-MX"/>
        </w:rPr>
        <w:t xml:space="preserve">la ejecución de </w:t>
      </w:r>
      <w:r w:rsidR="00045CF5" w:rsidRPr="001210BF">
        <w:rPr>
          <w:rFonts w:ascii="Century Gothic" w:hAnsi="Century Gothic" w:cs="Arial"/>
          <w:sz w:val="24"/>
          <w:szCs w:val="24"/>
          <w:lang w:val="es-MX"/>
        </w:rPr>
        <w:t xml:space="preserve">otras acciones urbanísticas, </w:t>
      </w:r>
      <w:r w:rsidR="004979EA" w:rsidRPr="001210BF">
        <w:rPr>
          <w:rFonts w:ascii="Century Gothic" w:hAnsi="Century Gothic" w:cs="Arial"/>
          <w:sz w:val="24"/>
          <w:szCs w:val="24"/>
          <w:lang w:val="es-MX"/>
        </w:rPr>
        <w:t>este deberá</w:t>
      </w:r>
      <w:r w:rsidR="00045CF5" w:rsidRPr="001210BF">
        <w:rPr>
          <w:rFonts w:ascii="Century Gothic" w:hAnsi="Century Gothic" w:cs="Arial"/>
          <w:sz w:val="24"/>
          <w:szCs w:val="24"/>
          <w:lang w:val="es-MX"/>
        </w:rPr>
        <w:t xml:space="preserve"> respetar las normas, restricciones y obligaciones legales y reglamentarias que para dichas acciones corresponda.</w:t>
      </w:r>
    </w:p>
    <w:p w14:paraId="689D6694" w14:textId="77777777" w:rsidR="00E9438F" w:rsidRPr="001210BF" w:rsidRDefault="00E9438F" w:rsidP="006928A8">
      <w:pPr>
        <w:spacing w:after="0" w:line="360" w:lineRule="auto"/>
        <w:jc w:val="both"/>
        <w:rPr>
          <w:rFonts w:ascii="Century Gothic" w:hAnsi="Century Gothic" w:cs="Arial"/>
          <w:bCs/>
          <w:sz w:val="24"/>
          <w:szCs w:val="24"/>
          <w:lang w:val="es-MX"/>
        </w:rPr>
      </w:pPr>
    </w:p>
    <w:p w14:paraId="79752E8D" w14:textId="081F3C44" w:rsidR="00F91BE5" w:rsidRPr="001210BF" w:rsidRDefault="004961D1" w:rsidP="006928A8">
      <w:pPr>
        <w:spacing w:after="0" w:line="360" w:lineRule="auto"/>
        <w:jc w:val="right"/>
        <w:rPr>
          <w:rFonts w:ascii="Century Gothic" w:hAnsi="Century Gothic" w:cs="Arial"/>
          <w:b/>
          <w:bCs/>
          <w:sz w:val="24"/>
          <w:szCs w:val="24"/>
          <w:lang w:val="es-MX"/>
        </w:rPr>
      </w:pPr>
      <w:r>
        <w:rPr>
          <w:rFonts w:ascii="Century Gothic" w:hAnsi="Century Gothic" w:cs="Arial"/>
          <w:b/>
          <w:bCs/>
          <w:sz w:val="24"/>
          <w:szCs w:val="24"/>
          <w:lang w:val="es-MX"/>
        </w:rPr>
        <w:t>Entrega-</w:t>
      </w:r>
      <w:r w:rsidR="00F91BE5" w:rsidRPr="001210BF">
        <w:rPr>
          <w:rFonts w:ascii="Century Gothic" w:hAnsi="Century Gothic" w:cs="Arial"/>
          <w:b/>
          <w:bCs/>
          <w:sz w:val="24"/>
          <w:szCs w:val="24"/>
          <w:lang w:val="es-MX"/>
        </w:rPr>
        <w:t>recepción</w:t>
      </w:r>
    </w:p>
    <w:p w14:paraId="1F87E1EB" w14:textId="64DF2F49" w:rsidR="00E9438F" w:rsidRPr="001210BF" w:rsidRDefault="00E9438F" w:rsidP="006928A8">
      <w:pPr>
        <w:spacing w:after="0" w:line="360" w:lineRule="auto"/>
        <w:jc w:val="both"/>
        <w:rPr>
          <w:rFonts w:ascii="Century Gothic" w:eastAsia="Arial Unicode MS" w:hAnsi="Century Gothic" w:cs="Arial"/>
          <w:sz w:val="24"/>
          <w:szCs w:val="24"/>
          <w:lang w:val="es-MX" w:eastAsia="ja-JP"/>
        </w:rPr>
      </w:pPr>
      <w:r w:rsidRPr="001210BF">
        <w:rPr>
          <w:rFonts w:ascii="Century Gothic" w:eastAsia="Arial Unicode MS" w:hAnsi="Century Gothic" w:cs="Arial"/>
          <w:b/>
          <w:sz w:val="24"/>
          <w:szCs w:val="24"/>
          <w:lang w:val="es-MX" w:eastAsia="ja-JP"/>
        </w:rPr>
        <w:t xml:space="preserve">Artículo </w:t>
      </w:r>
      <w:r w:rsidR="00474CB7" w:rsidRPr="001210BF">
        <w:rPr>
          <w:rFonts w:ascii="Century Gothic" w:eastAsia="Arial Unicode MS" w:hAnsi="Century Gothic" w:cs="Arial"/>
          <w:b/>
          <w:sz w:val="24"/>
          <w:szCs w:val="24"/>
          <w:lang w:val="es-MX" w:eastAsia="ja-JP"/>
        </w:rPr>
        <w:t>266</w:t>
      </w:r>
      <w:r w:rsidRPr="001210BF">
        <w:rPr>
          <w:rFonts w:ascii="Century Gothic" w:eastAsia="Arial Unicode MS" w:hAnsi="Century Gothic" w:cs="Arial"/>
          <w:b/>
          <w:sz w:val="24"/>
          <w:szCs w:val="24"/>
          <w:lang w:val="es-MX" w:eastAsia="ja-JP"/>
        </w:rPr>
        <w:t>.</w:t>
      </w:r>
      <w:r w:rsidR="00474CB7" w:rsidRPr="001210BF">
        <w:rPr>
          <w:rFonts w:ascii="Century Gothic" w:eastAsia="Arial Unicode MS" w:hAnsi="Century Gothic" w:cs="Arial"/>
          <w:b/>
          <w:sz w:val="24"/>
          <w:szCs w:val="24"/>
          <w:lang w:val="es-MX" w:eastAsia="ja-JP"/>
        </w:rPr>
        <w:t xml:space="preserve"> </w:t>
      </w:r>
      <w:r w:rsidRPr="001210BF">
        <w:rPr>
          <w:rFonts w:ascii="Century Gothic" w:eastAsia="Arial Unicode MS" w:hAnsi="Century Gothic" w:cs="Arial"/>
          <w:sz w:val="24"/>
          <w:szCs w:val="24"/>
          <w:lang w:val="es-MX" w:eastAsia="ja-JP"/>
        </w:rPr>
        <w:t>La entrega</w:t>
      </w:r>
      <w:r w:rsidR="004961D1">
        <w:rPr>
          <w:rFonts w:ascii="Century Gothic" w:eastAsia="Arial Unicode MS" w:hAnsi="Century Gothic" w:cs="Arial"/>
          <w:sz w:val="24"/>
          <w:szCs w:val="24"/>
          <w:lang w:val="es-MX" w:eastAsia="ja-JP"/>
        </w:rPr>
        <w:t>-</w:t>
      </w:r>
      <w:r w:rsidRPr="001210BF">
        <w:rPr>
          <w:rFonts w:ascii="Century Gothic" w:eastAsia="Arial Unicode MS" w:hAnsi="Century Gothic" w:cs="Arial"/>
          <w:sz w:val="24"/>
          <w:szCs w:val="24"/>
          <w:lang w:val="es-MX" w:eastAsia="ja-JP"/>
        </w:rPr>
        <w:t xml:space="preserve">recepción de infraestructura y áreas de cesión se llevará a cabo una vez terminadas las obras </w:t>
      </w:r>
      <w:r w:rsidR="004961D1">
        <w:rPr>
          <w:rFonts w:ascii="Century Gothic" w:eastAsia="Arial Unicode MS" w:hAnsi="Century Gothic" w:cs="Arial"/>
          <w:sz w:val="24"/>
          <w:szCs w:val="24"/>
          <w:lang w:val="es-MX" w:eastAsia="ja-JP"/>
        </w:rPr>
        <w:t>de urbanización y construcción, conforme a lo siguiente:</w:t>
      </w:r>
    </w:p>
    <w:p w14:paraId="3AF2B03D" w14:textId="77777777" w:rsidR="00E9438F" w:rsidRPr="001210BF" w:rsidRDefault="00E9438F" w:rsidP="006928A8">
      <w:pPr>
        <w:spacing w:after="0" w:line="360" w:lineRule="auto"/>
        <w:jc w:val="both"/>
        <w:rPr>
          <w:rFonts w:ascii="Century Gothic" w:eastAsia="Arial Unicode MS" w:hAnsi="Century Gothic" w:cs="Arial"/>
          <w:sz w:val="24"/>
          <w:szCs w:val="24"/>
          <w:lang w:val="es-MX" w:eastAsia="ja-JP"/>
        </w:rPr>
      </w:pPr>
    </w:p>
    <w:p w14:paraId="0B5FF306" w14:textId="0B12DB03" w:rsidR="00E9438F" w:rsidRPr="001210BF" w:rsidRDefault="00E9438F" w:rsidP="004C086C">
      <w:pPr>
        <w:pStyle w:val="Prrafodelista"/>
        <w:numPr>
          <w:ilvl w:val="0"/>
          <w:numId w:val="162"/>
        </w:numPr>
        <w:spacing w:line="360" w:lineRule="auto"/>
        <w:jc w:val="both"/>
        <w:rPr>
          <w:rFonts w:ascii="Century Gothic" w:eastAsia="Arial Unicode MS" w:hAnsi="Century Gothic" w:cs="Arial"/>
          <w:lang w:val="es-MX" w:eastAsia="ja-JP"/>
        </w:rPr>
      </w:pPr>
      <w:r w:rsidRPr="001210BF">
        <w:rPr>
          <w:rFonts w:ascii="Century Gothic" w:eastAsia="Arial Unicode MS" w:hAnsi="Century Gothic" w:cs="Arial"/>
          <w:lang w:val="es-MX" w:eastAsia="ja-JP"/>
        </w:rPr>
        <w:t>Los conjuntos urbanos de urbanización por etapas, podrán realizar la entrega-recepción, por cada etapa, cuando se tenga</w:t>
      </w:r>
      <w:r w:rsidR="004961D1">
        <w:rPr>
          <w:rFonts w:ascii="Century Gothic" w:eastAsia="Arial Unicode MS" w:hAnsi="Century Gothic" w:cs="Arial"/>
          <w:lang w:val="es-MX" w:eastAsia="ja-JP"/>
        </w:rPr>
        <w:t>n</w:t>
      </w:r>
      <w:r w:rsidRPr="001210BF">
        <w:rPr>
          <w:rFonts w:ascii="Century Gothic" w:eastAsia="Arial Unicode MS" w:hAnsi="Century Gothic" w:cs="Arial"/>
          <w:lang w:val="es-MX" w:eastAsia="ja-JP"/>
        </w:rPr>
        <w:t xml:space="preserve"> terminadas las obras correspondientes y sea factible su aprovechamiento.</w:t>
      </w:r>
    </w:p>
    <w:p w14:paraId="7AFADF01" w14:textId="77777777" w:rsidR="00E9438F" w:rsidRPr="001210BF" w:rsidRDefault="00E9438F" w:rsidP="006928A8">
      <w:pPr>
        <w:pStyle w:val="Prrafodelista"/>
        <w:spacing w:line="360" w:lineRule="auto"/>
        <w:jc w:val="both"/>
        <w:rPr>
          <w:rFonts w:ascii="Century Gothic" w:eastAsia="Arial Unicode MS" w:hAnsi="Century Gothic" w:cs="Arial"/>
          <w:lang w:val="es-MX" w:eastAsia="ja-JP"/>
        </w:rPr>
      </w:pPr>
    </w:p>
    <w:p w14:paraId="054A218D" w14:textId="77777777" w:rsidR="00E9438F" w:rsidRPr="001210BF" w:rsidRDefault="00E9438F" w:rsidP="004C086C">
      <w:pPr>
        <w:pStyle w:val="Prrafodelista"/>
        <w:numPr>
          <w:ilvl w:val="0"/>
          <w:numId w:val="162"/>
        </w:numPr>
        <w:spacing w:line="360" w:lineRule="auto"/>
        <w:jc w:val="both"/>
        <w:rPr>
          <w:rFonts w:ascii="Century Gothic" w:eastAsia="Arial Unicode MS" w:hAnsi="Century Gothic" w:cs="Arial"/>
          <w:lang w:val="es-MX" w:eastAsia="ja-JP"/>
        </w:rPr>
      </w:pPr>
      <w:r w:rsidRPr="001210BF">
        <w:rPr>
          <w:rFonts w:ascii="Century Gothic" w:eastAsia="Arial Unicode MS" w:hAnsi="Century Gothic" w:cs="Arial"/>
          <w:lang w:val="es-MX" w:eastAsia="ja-JP"/>
        </w:rPr>
        <w:t>Mientras no se realice la entrega-recepción total de las obras de urbanización, el promotor está obligado a la prestación de los servicios y al mantenimiento de la infraestructura y equipamiento, así como a mantener vigente la garantía otorgada.</w:t>
      </w:r>
    </w:p>
    <w:p w14:paraId="07F5DF30" w14:textId="77777777" w:rsidR="00E9438F" w:rsidRPr="00D26E36" w:rsidRDefault="00E9438F" w:rsidP="006928A8">
      <w:pPr>
        <w:spacing w:after="0" w:line="360" w:lineRule="auto"/>
        <w:jc w:val="both"/>
        <w:rPr>
          <w:rFonts w:ascii="Century Gothic" w:hAnsi="Century Gothic" w:cs="Arial"/>
          <w:strike/>
          <w:sz w:val="20"/>
          <w:szCs w:val="20"/>
          <w:lang w:val="es-MX"/>
        </w:rPr>
      </w:pPr>
    </w:p>
    <w:p w14:paraId="7E7FFA6B" w14:textId="77777777" w:rsidR="00E9438F" w:rsidRPr="001210BF" w:rsidRDefault="0068454B"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CAPÍTULO SEXTO</w:t>
      </w:r>
    </w:p>
    <w:p w14:paraId="0EB6CDBD"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LAS ÁREAS DE CESIÓN GRATUITA Y EQUIPAMIENTO</w:t>
      </w:r>
    </w:p>
    <w:p w14:paraId="15FF90AC" w14:textId="77777777" w:rsidR="00E9438F" w:rsidRPr="001210BF" w:rsidRDefault="00E9438F" w:rsidP="006928A8">
      <w:pPr>
        <w:pStyle w:val="Default"/>
        <w:spacing w:line="360" w:lineRule="auto"/>
        <w:rPr>
          <w:rFonts w:ascii="Century Gothic" w:hAnsi="Century Gothic"/>
          <w:b/>
          <w:color w:val="auto"/>
          <w:lang w:val="es-MX"/>
        </w:rPr>
      </w:pPr>
    </w:p>
    <w:p w14:paraId="085DD521"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Áreas de cesión</w:t>
      </w:r>
    </w:p>
    <w:p w14:paraId="12C600C6" w14:textId="77777777" w:rsidR="00E9438F" w:rsidRPr="001210BF" w:rsidRDefault="00E9438F" w:rsidP="006928A8">
      <w:pPr>
        <w:pStyle w:val="Default"/>
        <w:spacing w:line="360" w:lineRule="auto"/>
        <w:jc w:val="both"/>
        <w:rPr>
          <w:rFonts w:ascii="Century Gothic" w:hAnsi="Century Gothic"/>
          <w:strike/>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67</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Las áreas de cesión gratuita son aquellas superficies de terreno que se requieren para fines públicos, y se componen del suelo que entrega el fraccionador, </w:t>
      </w:r>
      <w:proofErr w:type="spellStart"/>
      <w:r w:rsidRPr="001210BF">
        <w:rPr>
          <w:rFonts w:ascii="Century Gothic" w:hAnsi="Century Gothic"/>
          <w:color w:val="auto"/>
          <w:lang w:val="es-MX"/>
        </w:rPr>
        <w:t>promovente</w:t>
      </w:r>
      <w:proofErr w:type="spellEnd"/>
      <w:r w:rsidRPr="001210BF">
        <w:rPr>
          <w:rFonts w:ascii="Century Gothic" w:hAnsi="Century Gothic"/>
          <w:color w:val="auto"/>
          <w:lang w:val="es-MX"/>
        </w:rPr>
        <w:t xml:space="preserve"> o promotor al Municipio, de forma gratuita y sin gravamen, </w:t>
      </w:r>
      <w:r w:rsidR="0068454B" w:rsidRPr="001210BF">
        <w:rPr>
          <w:rFonts w:ascii="Century Gothic" w:hAnsi="Century Gothic"/>
          <w:color w:val="auto"/>
          <w:lang w:val="es-MX"/>
        </w:rPr>
        <w:t xml:space="preserve">para destinarse </w:t>
      </w:r>
      <w:r w:rsidRPr="001210BF">
        <w:rPr>
          <w:rFonts w:ascii="Century Gothic" w:hAnsi="Century Gothic"/>
          <w:color w:val="auto"/>
          <w:lang w:val="es-MX"/>
        </w:rPr>
        <w:t>a infraestructura, equipamiento y áreas verdes de alcance vecinal, sectorial, urbano o regional.</w:t>
      </w:r>
    </w:p>
    <w:p w14:paraId="51185EBB" w14:textId="77777777" w:rsidR="00E9438F" w:rsidRPr="001210BF" w:rsidRDefault="00E9438F" w:rsidP="006928A8">
      <w:pPr>
        <w:pStyle w:val="Default"/>
        <w:spacing w:line="360" w:lineRule="auto"/>
        <w:jc w:val="both"/>
        <w:rPr>
          <w:rFonts w:ascii="Century Gothic" w:hAnsi="Century Gothic"/>
          <w:b/>
          <w:bCs/>
          <w:color w:val="auto"/>
          <w:lang w:val="es-MX"/>
        </w:rPr>
      </w:pPr>
    </w:p>
    <w:p w14:paraId="2EF70B9E" w14:textId="77777777" w:rsidR="00C63A00" w:rsidRPr="001210BF" w:rsidRDefault="00C63A00" w:rsidP="006928A8">
      <w:pPr>
        <w:pStyle w:val="Default"/>
        <w:spacing w:line="360" w:lineRule="auto"/>
        <w:jc w:val="both"/>
        <w:rPr>
          <w:rFonts w:ascii="Century Gothic" w:hAnsi="Century Gothic"/>
          <w:bCs/>
          <w:color w:val="auto"/>
          <w:lang w:val="es-MX"/>
        </w:rPr>
      </w:pPr>
      <w:r w:rsidRPr="001210BF">
        <w:rPr>
          <w:rFonts w:ascii="Century Gothic" w:hAnsi="Century Gothic"/>
          <w:bCs/>
          <w:color w:val="auto"/>
          <w:lang w:val="es-MX"/>
        </w:rPr>
        <w:t xml:space="preserve">Las áreas de cesión </w:t>
      </w:r>
      <w:r w:rsidR="005139C9" w:rsidRPr="001210BF">
        <w:rPr>
          <w:rFonts w:ascii="Century Gothic" w:hAnsi="Century Gothic"/>
          <w:bCs/>
          <w:color w:val="auto"/>
          <w:lang w:val="es-MX"/>
        </w:rPr>
        <w:t xml:space="preserve">gratuita </w:t>
      </w:r>
      <w:r w:rsidRPr="001210BF">
        <w:rPr>
          <w:rFonts w:ascii="Century Gothic" w:hAnsi="Century Gothic"/>
          <w:bCs/>
          <w:color w:val="auto"/>
          <w:lang w:val="es-MX"/>
        </w:rPr>
        <w:t>deberán tener las medidas y ubicarse en lugares que permitan su máximo disfrute y la mejor calidad en función de los derechos humanos</w:t>
      </w:r>
      <w:r w:rsidR="005139C9" w:rsidRPr="001210BF">
        <w:rPr>
          <w:rFonts w:ascii="Century Gothic" w:hAnsi="Century Gothic"/>
          <w:bCs/>
          <w:color w:val="auto"/>
          <w:lang w:val="es-MX"/>
        </w:rPr>
        <w:t xml:space="preserve"> de las personas residentes</w:t>
      </w:r>
      <w:r w:rsidRPr="001210BF">
        <w:rPr>
          <w:rFonts w:ascii="Century Gothic" w:hAnsi="Century Gothic"/>
          <w:bCs/>
          <w:color w:val="auto"/>
          <w:lang w:val="es-MX"/>
        </w:rPr>
        <w:t>.</w:t>
      </w:r>
    </w:p>
    <w:p w14:paraId="56858483" w14:textId="77777777" w:rsidR="00C63A00" w:rsidRPr="001210BF" w:rsidRDefault="00C63A00" w:rsidP="006928A8">
      <w:pPr>
        <w:pStyle w:val="Default"/>
        <w:spacing w:line="360" w:lineRule="auto"/>
        <w:jc w:val="both"/>
        <w:rPr>
          <w:rFonts w:ascii="Century Gothic" w:hAnsi="Century Gothic"/>
          <w:b/>
          <w:bCs/>
          <w:color w:val="auto"/>
          <w:lang w:val="es-MX"/>
        </w:rPr>
      </w:pPr>
    </w:p>
    <w:p w14:paraId="5B3986CE" w14:textId="77777777" w:rsidR="00F91BE5"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Equipamiento</w:t>
      </w:r>
    </w:p>
    <w:p w14:paraId="48F57848"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68</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b/>
          <w:bCs/>
          <w:color w:val="auto"/>
          <w:lang w:val="es-MX"/>
        </w:rPr>
        <w:t xml:space="preserve"> </w:t>
      </w:r>
      <w:r w:rsidRPr="001210BF">
        <w:rPr>
          <w:rFonts w:ascii="Century Gothic" w:hAnsi="Century Gothic"/>
          <w:color w:val="auto"/>
          <w:lang w:val="es-MX"/>
        </w:rPr>
        <w:t>El equipamiento estará estrechamente vinculado a la población y la superficie que ocupa. El requerimiento de equipamiento generado por la construcción de vivienda en fraccionamientos, edificaciones y conjuntos urbanos, se resolverá en las áreas de cesión gratuita definidas en los instrumentos de planeación que correspondan, y se ubicarán dentro de las mismas unidades o a una escala urbana mayor, considerando las siguientes disposiciones:</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0C144E22" w14:textId="77777777" w:rsidR="00E9438F" w:rsidRPr="001210BF" w:rsidRDefault="00E9438F" w:rsidP="006928A8">
      <w:pPr>
        <w:pStyle w:val="Default"/>
        <w:spacing w:line="360" w:lineRule="auto"/>
        <w:jc w:val="both"/>
        <w:rPr>
          <w:rFonts w:ascii="Century Gothic" w:hAnsi="Century Gothic"/>
          <w:b/>
          <w:color w:val="auto"/>
          <w:lang w:val="es-MX"/>
        </w:rPr>
      </w:pPr>
    </w:p>
    <w:p w14:paraId="02061804" w14:textId="77777777" w:rsidR="00E9438F" w:rsidRPr="001210BF" w:rsidRDefault="00E9438F" w:rsidP="004C086C">
      <w:pPr>
        <w:pStyle w:val="Default"/>
        <w:numPr>
          <w:ilvl w:val="0"/>
          <w:numId w:val="157"/>
        </w:numPr>
        <w:spacing w:line="360" w:lineRule="auto"/>
        <w:jc w:val="both"/>
        <w:rPr>
          <w:rFonts w:ascii="Century Gothic" w:hAnsi="Century Gothic"/>
          <w:color w:val="auto"/>
          <w:lang w:val="es-MX"/>
        </w:rPr>
      </w:pPr>
      <w:r w:rsidRPr="001210BF">
        <w:rPr>
          <w:rFonts w:ascii="Century Gothic" w:hAnsi="Century Gothic"/>
          <w:color w:val="auto"/>
          <w:lang w:val="es-MX"/>
        </w:rPr>
        <w:t>La dosificación de equipamiento se hará de acuerdo con los criterios técnicos y normas específicas establecidas en el Sistema Normativo de Equipamiento Urbano, así como cualquier otra normatividad aplicable.</w:t>
      </w:r>
    </w:p>
    <w:p w14:paraId="3ED404A1" w14:textId="77777777" w:rsidR="00E9438F" w:rsidRPr="001210BF" w:rsidRDefault="00E9438F" w:rsidP="006928A8">
      <w:pPr>
        <w:pStyle w:val="Default"/>
        <w:spacing w:line="360" w:lineRule="auto"/>
        <w:jc w:val="both"/>
        <w:rPr>
          <w:rFonts w:ascii="Century Gothic" w:hAnsi="Century Gothic"/>
          <w:color w:val="auto"/>
          <w:lang w:val="es-MX"/>
        </w:rPr>
      </w:pPr>
    </w:p>
    <w:p w14:paraId="66C270A6" w14:textId="77777777" w:rsidR="00E9438F" w:rsidRPr="001210BF" w:rsidRDefault="00E9438F" w:rsidP="004C086C">
      <w:pPr>
        <w:pStyle w:val="Default"/>
        <w:numPr>
          <w:ilvl w:val="0"/>
          <w:numId w:val="157"/>
        </w:numPr>
        <w:spacing w:line="360" w:lineRule="auto"/>
        <w:jc w:val="both"/>
        <w:rPr>
          <w:rFonts w:ascii="Century Gothic" w:hAnsi="Century Gothic"/>
          <w:color w:val="auto"/>
          <w:lang w:val="es-MX"/>
        </w:rPr>
      </w:pPr>
      <w:r w:rsidRPr="001210BF">
        <w:rPr>
          <w:rFonts w:ascii="Century Gothic" w:hAnsi="Century Gothic"/>
          <w:color w:val="auto"/>
          <w:lang w:val="es-MX"/>
        </w:rPr>
        <w:t>La determinación de la superficie necesaria para el equipamiento se determinará a partir del equipamiento existente en la colonia</w:t>
      </w:r>
      <w:r w:rsidR="0068454B" w:rsidRPr="001210BF">
        <w:rPr>
          <w:rFonts w:ascii="Century Gothic" w:hAnsi="Century Gothic"/>
          <w:color w:val="auto"/>
          <w:lang w:val="es-MX"/>
        </w:rPr>
        <w:t>, sector o centro de población.</w:t>
      </w:r>
    </w:p>
    <w:p w14:paraId="4C68912E" w14:textId="77777777" w:rsidR="00E9438F" w:rsidRPr="001210BF" w:rsidRDefault="00E9438F" w:rsidP="006928A8">
      <w:pPr>
        <w:pStyle w:val="Default"/>
        <w:spacing w:line="360" w:lineRule="auto"/>
        <w:jc w:val="both"/>
        <w:rPr>
          <w:rFonts w:ascii="Century Gothic" w:hAnsi="Century Gothic"/>
          <w:color w:val="auto"/>
          <w:lang w:val="es-MX"/>
        </w:rPr>
      </w:pPr>
    </w:p>
    <w:p w14:paraId="62967BBC" w14:textId="77777777" w:rsidR="00E9438F" w:rsidRPr="001210BF" w:rsidRDefault="00E9438F" w:rsidP="004C086C">
      <w:pPr>
        <w:pStyle w:val="Default"/>
        <w:numPr>
          <w:ilvl w:val="0"/>
          <w:numId w:val="157"/>
        </w:numPr>
        <w:spacing w:line="360" w:lineRule="auto"/>
        <w:jc w:val="both"/>
        <w:rPr>
          <w:rFonts w:ascii="Century Gothic" w:hAnsi="Century Gothic"/>
          <w:strike/>
          <w:color w:val="auto"/>
          <w:lang w:val="es-MX"/>
        </w:rPr>
      </w:pPr>
      <w:r w:rsidRPr="001210BF">
        <w:rPr>
          <w:rFonts w:ascii="Century Gothic" w:hAnsi="Century Gothic"/>
          <w:color w:val="auto"/>
          <w:lang w:val="es-MX"/>
        </w:rPr>
        <w:t>Cuando la población del fraccionamiento, edificación o conjunto urbano no requiera la cesión gratuita</w:t>
      </w:r>
      <w:r w:rsidR="008A0675" w:rsidRPr="001210BF">
        <w:rPr>
          <w:rFonts w:ascii="Century Gothic" w:eastAsiaTheme="minorHAnsi" w:hAnsi="Century Gothic" w:cstheme="minorBidi"/>
          <w:b/>
          <w:color w:val="auto"/>
          <w:lang w:val="es-MX" w:eastAsia="en-US"/>
        </w:rPr>
        <w:t xml:space="preserve"> </w:t>
      </w:r>
      <w:r w:rsidR="008A0675" w:rsidRPr="001210BF">
        <w:rPr>
          <w:rFonts w:ascii="Century Gothic" w:hAnsi="Century Gothic"/>
          <w:color w:val="auto"/>
          <w:lang w:val="es-MX"/>
        </w:rPr>
        <w:t>de superficies de equipamiento, o el área que deba cederse no sea de utilidad de acuerdo con los instrumentos de planeación vigentes,</w:t>
      </w:r>
      <w:r w:rsidRPr="001210BF">
        <w:rPr>
          <w:rFonts w:ascii="Century Gothic" w:hAnsi="Century Gothic"/>
          <w:color w:val="auto"/>
          <w:lang w:val="es-MX"/>
        </w:rPr>
        <w:t xml:space="preserve"> se observará lo dispuesto en el siguiente artículo.</w:t>
      </w:r>
    </w:p>
    <w:p w14:paraId="4215B5F6" w14:textId="77777777" w:rsidR="00E9438F" w:rsidRPr="001210BF" w:rsidRDefault="00E9438F" w:rsidP="006928A8">
      <w:pPr>
        <w:pStyle w:val="Default"/>
        <w:spacing w:line="360" w:lineRule="auto"/>
        <w:jc w:val="both"/>
        <w:rPr>
          <w:rFonts w:ascii="Century Gothic" w:hAnsi="Century Gothic"/>
          <w:b/>
          <w:color w:val="auto"/>
          <w:lang w:val="es-MX"/>
        </w:rPr>
      </w:pPr>
    </w:p>
    <w:p w14:paraId="55F26FF7"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Cesiones en ubicaciones distintas o en especie</w:t>
      </w:r>
    </w:p>
    <w:p w14:paraId="50BE2927"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269.</w:t>
      </w:r>
      <w:r w:rsidRPr="001210BF">
        <w:rPr>
          <w:rFonts w:ascii="Century Gothic" w:hAnsi="Century Gothic"/>
          <w:b/>
          <w:bCs/>
          <w:color w:val="auto"/>
          <w:lang w:val="es-MX"/>
        </w:rPr>
        <w:t xml:space="preserve"> </w:t>
      </w:r>
      <w:r w:rsidRPr="001210BF">
        <w:rPr>
          <w:rFonts w:ascii="Century Gothic" w:hAnsi="Century Gothic"/>
          <w:bCs/>
          <w:color w:val="auto"/>
          <w:lang w:val="es-MX"/>
        </w:rPr>
        <w:t xml:space="preserve">Cuando la población de un fraccionamiento, edificación o conjunto urbano no requiera la cesión gratuita de superficies de equipamiento, la autoridad municipal encargada de la planeación podrá emitir un dictamen en el que se determine la procedencia para que el fraccionador, promotor o </w:t>
      </w:r>
      <w:proofErr w:type="spellStart"/>
      <w:r w:rsidRPr="001210BF">
        <w:rPr>
          <w:rFonts w:ascii="Century Gothic" w:hAnsi="Century Gothic"/>
          <w:bCs/>
          <w:color w:val="auto"/>
          <w:lang w:val="es-MX"/>
        </w:rPr>
        <w:t>promovente</w:t>
      </w:r>
      <w:proofErr w:type="spellEnd"/>
      <w:r w:rsidRPr="001210BF">
        <w:rPr>
          <w:rFonts w:ascii="Century Gothic" w:hAnsi="Century Gothic"/>
          <w:bCs/>
          <w:color w:val="auto"/>
          <w:lang w:val="es-MX"/>
        </w:rPr>
        <w:t xml:space="preserve"> pueda ceder áreas en una ubicación </w:t>
      </w:r>
      <w:r w:rsidR="008A0675" w:rsidRPr="001210BF">
        <w:rPr>
          <w:rFonts w:ascii="Century Gothic" w:hAnsi="Century Gothic"/>
          <w:bCs/>
          <w:color w:val="auto"/>
          <w:lang w:val="es-MX"/>
        </w:rPr>
        <w:t>distinta al lugar</w:t>
      </w:r>
      <w:r w:rsidRPr="001210BF">
        <w:rPr>
          <w:rFonts w:ascii="Century Gothic" w:hAnsi="Century Gothic"/>
          <w:bCs/>
          <w:color w:val="auto"/>
          <w:lang w:val="es-MX"/>
        </w:rPr>
        <w:t xml:space="preserve"> en que se ubique la acción urbanística, o bien, para que esta obligación se transfiera en </w:t>
      </w:r>
      <w:r w:rsidRPr="001210BF">
        <w:rPr>
          <w:rFonts w:ascii="Century Gothic" w:hAnsi="Century Gothic"/>
          <w:bCs/>
          <w:color w:val="auto"/>
          <w:lang w:val="es-MX"/>
        </w:rPr>
        <w:lastRenderedPageBreak/>
        <w:t xml:space="preserve">especie para destinarse a infraestructura y equipamiento y con ello atender el déficit urbano. </w:t>
      </w:r>
    </w:p>
    <w:p w14:paraId="2A3D8F84" w14:textId="77777777" w:rsidR="00E9438F" w:rsidRPr="001210BF" w:rsidRDefault="00E9438F" w:rsidP="006928A8">
      <w:pPr>
        <w:pStyle w:val="Default"/>
        <w:spacing w:line="360" w:lineRule="auto"/>
        <w:jc w:val="both"/>
        <w:rPr>
          <w:rFonts w:ascii="Century Gothic" w:hAnsi="Century Gothic"/>
          <w:bCs/>
          <w:color w:val="auto"/>
          <w:lang w:val="es-MX"/>
        </w:rPr>
      </w:pPr>
    </w:p>
    <w:p w14:paraId="16B78655" w14:textId="522395CD"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Cs/>
          <w:color w:val="auto"/>
          <w:lang w:val="es-MX"/>
        </w:rPr>
        <w:t xml:space="preserve">Dicho dictamen deberá emitirse con base en los instrumentos de planeación vigentes y justificar el beneficio social que se persigue; en todo caso, </w:t>
      </w:r>
      <w:r w:rsidRPr="001210BF">
        <w:rPr>
          <w:rFonts w:ascii="Century Gothic" w:eastAsia="Arial Unicode MS" w:hAnsi="Century Gothic"/>
          <w:color w:val="auto"/>
          <w:lang w:val="es-MX" w:eastAsia="en-US"/>
        </w:rPr>
        <w:t>el área o su equivalente en especie deberá tener un valor igual o mayor a la superficie correspondient</w:t>
      </w:r>
      <w:r w:rsidR="008A0675" w:rsidRPr="001210BF">
        <w:rPr>
          <w:rFonts w:ascii="Century Gothic" w:eastAsia="Arial Unicode MS" w:hAnsi="Century Gothic"/>
          <w:color w:val="auto"/>
          <w:lang w:val="es-MX" w:eastAsia="en-US"/>
        </w:rPr>
        <w:t xml:space="preserve">e a la cesión gratuita original y deberá destinarse al sector más cercano que </w:t>
      </w:r>
      <w:r w:rsidR="004961D1">
        <w:rPr>
          <w:rFonts w:ascii="Century Gothic" w:eastAsia="Arial Unicode MS" w:hAnsi="Century Gothic"/>
          <w:color w:val="auto"/>
          <w:lang w:val="es-MX" w:eastAsia="en-US"/>
        </w:rPr>
        <w:t>sí</w:t>
      </w:r>
      <w:r w:rsidR="00F91BE5" w:rsidRPr="001210BF">
        <w:rPr>
          <w:rFonts w:ascii="Century Gothic" w:eastAsia="Arial Unicode MS" w:hAnsi="Century Gothic"/>
          <w:color w:val="auto"/>
          <w:lang w:val="es-MX" w:eastAsia="en-US"/>
        </w:rPr>
        <w:t xml:space="preserve"> </w:t>
      </w:r>
      <w:r w:rsidR="008A0675" w:rsidRPr="001210BF">
        <w:rPr>
          <w:rFonts w:ascii="Century Gothic" w:eastAsia="Arial Unicode MS" w:hAnsi="Century Gothic"/>
          <w:color w:val="auto"/>
          <w:lang w:val="es-MX" w:eastAsia="en-US"/>
        </w:rPr>
        <w:t>requiera la dotación de áreas de equipamiento.</w:t>
      </w:r>
    </w:p>
    <w:p w14:paraId="19A93A61" w14:textId="77777777" w:rsidR="00E9438F" w:rsidRPr="00D26E36" w:rsidRDefault="00E9438F" w:rsidP="006928A8">
      <w:pPr>
        <w:pStyle w:val="Default"/>
        <w:spacing w:line="360" w:lineRule="auto"/>
        <w:jc w:val="both"/>
        <w:rPr>
          <w:rFonts w:ascii="Century Gothic" w:hAnsi="Century Gothic"/>
          <w:b/>
          <w:color w:val="auto"/>
          <w:sz w:val="22"/>
          <w:szCs w:val="22"/>
          <w:lang w:val="es-MX"/>
        </w:rPr>
      </w:pPr>
    </w:p>
    <w:p w14:paraId="0C316A5E"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Mecanismos para la adquisición</w:t>
      </w:r>
      <w:r w:rsidR="00914E02" w:rsidRPr="001210BF">
        <w:rPr>
          <w:rFonts w:ascii="Century Gothic" w:hAnsi="Century Gothic"/>
          <w:b/>
          <w:color w:val="auto"/>
          <w:lang w:val="es-MX"/>
        </w:rPr>
        <w:t xml:space="preserve"> de suelo</w:t>
      </w:r>
    </w:p>
    <w:p w14:paraId="5ECA446E"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0</w:t>
      </w:r>
      <w:r w:rsidRPr="001210BF">
        <w:rPr>
          <w:rFonts w:ascii="Century Gothic" w:hAnsi="Century Gothic"/>
          <w:b/>
          <w:bCs/>
          <w:color w:val="auto"/>
          <w:lang w:val="es-MX"/>
        </w:rPr>
        <w:t xml:space="preserve">. </w:t>
      </w:r>
      <w:r w:rsidRPr="001210BF">
        <w:rPr>
          <w:rFonts w:ascii="Century Gothic" w:hAnsi="Century Gothic"/>
          <w:bCs/>
          <w:color w:val="auto"/>
          <w:lang w:val="es-MX"/>
        </w:rPr>
        <w:t>Los instrumentos de planeación vigentes determinarán las necesidades del equipamiento público. Los</w:t>
      </w:r>
      <w:r w:rsidRPr="001210BF">
        <w:rPr>
          <w:rFonts w:ascii="Century Gothic" w:hAnsi="Century Gothic"/>
          <w:color w:val="auto"/>
          <w:lang w:val="es-MX"/>
        </w:rPr>
        <w:t xml:space="preserve"> mecanismos para la adquisición de suelo para equipamiento público se determinarán de </w:t>
      </w:r>
      <w:r w:rsidR="0068454B" w:rsidRPr="001210BF">
        <w:rPr>
          <w:rFonts w:ascii="Century Gothic" w:hAnsi="Century Gothic"/>
          <w:color w:val="auto"/>
          <w:lang w:val="es-MX"/>
        </w:rPr>
        <w:t xml:space="preserve">acuerdo con dichas necesidades </w:t>
      </w:r>
      <w:r w:rsidRPr="001210BF">
        <w:rPr>
          <w:rFonts w:ascii="Century Gothic" w:hAnsi="Century Gothic"/>
          <w:color w:val="auto"/>
          <w:lang w:val="es-MX"/>
        </w:rPr>
        <w:t xml:space="preserve">y serán:  </w:t>
      </w:r>
    </w:p>
    <w:p w14:paraId="10B01737" w14:textId="77777777" w:rsidR="00E9438F" w:rsidRPr="00D26E36" w:rsidRDefault="00E9438F" w:rsidP="006928A8">
      <w:pPr>
        <w:pStyle w:val="Default"/>
        <w:spacing w:line="360" w:lineRule="auto"/>
        <w:jc w:val="both"/>
        <w:rPr>
          <w:rFonts w:ascii="Century Gothic" w:hAnsi="Century Gothic"/>
          <w:color w:val="auto"/>
          <w:sz w:val="22"/>
          <w:szCs w:val="22"/>
          <w:lang w:val="es-MX"/>
        </w:rPr>
      </w:pPr>
    </w:p>
    <w:p w14:paraId="4E7757FF"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cesión gratuita producto de una acción urbanística.</w:t>
      </w:r>
    </w:p>
    <w:p w14:paraId="5377A242" w14:textId="77777777" w:rsidR="00E9438F" w:rsidRPr="00D26E36" w:rsidRDefault="00E9438F" w:rsidP="006928A8">
      <w:pPr>
        <w:tabs>
          <w:tab w:val="left" w:pos="567"/>
        </w:tabs>
        <w:overflowPunct w:val="0"/>
        <w:autoSpaceDE w:val="0"/>
        <w:autoSpaceDN w:val="0"/>
        <w:adjustRightInd w:val="0"/>
        <w:spacing w:after="0" w:line="360" w:lineRule="auto"/>
        <w:ind w:left="919"/>
        <w:jc w:val="both"/>
        <w:textAlignment w:val="baseline"/>
        <w:rPr>
          <w:rFonts w:ascii="Century Gothic" w:eastAsia="Arial Unicode MS" w:hAnsi="Century Gothic" w:cs="Arial"/>
          <w:lang w:val="es-MX"/>
        </w:rPr>
      </w:pPr>
    </w:p>
    <w:p w14:paraId="2F98A8E7"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donación pura y simple.</w:t>
      </w:r>
    </w:p>
    <w:p w14:paraId="0E94611D" w14:textId="77777777" w:rsidR="00E9438F" w:rsidRPr="00D26E36"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lang w:val="es-MX"/>
        </w:rPr>
      </w:pPr>
    </w:p>
    <w:p w14:paraId="6D5E5C0A"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compra.</w:t>
      </w:r>
    </w:p>
    <w:p w14:paraId="57FDE8E9" w14:textId="77777777" w:rsidR="00E9438F" w:rsidRPr="00D26E36"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lang w:val="es-MX"/>
        </w:rPr>
      </w:pPr>
    </w:p>
    <w:p w14:paraId="42DD2775"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permuta.</w:t>
      </w:r>
    </w:p>
    <w:p w14:paraId="393F942A" w14:textId="77777777" w:rsidR="00E9438F" w:rsidRPr="00663BDF" w:rsidRDefault="00E9438F" w:rsidP="006928A8">
      <w:pPr>
        <w:pStyle w:val="Prrafodelista"/>
        <w:spacing w:line="360" w:lineRule="auto"/>
        <w:rPr>
          <w:rFonts w:ascii="Century Gothic" w:eastAsia="Arial Unicode MS" w:hAnsi="Century Gothic" w:cs="Arial"/>
          <w:lang w:val="es-MX"/>
        </w:rPr>
      </w:pPr>
    </w:p>
    <w:p w14:paraId="5723CEDF"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El comodato.</w:t>
      </w:r>
    </w:p>
    <w:p w14:paraId="13C42305" w14:textId="77777777" w:rsidR="00E9438F" w:rsidRPr="00663BD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18"/>
          <w:szCs w:val="18"/>
          <w:lang w:val="es-MX"/>
        </w:rPr>
      </w:pPr>
    </w:p>
    <w:p w14:paraId="668040C5"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expropiación.</w:t>
      </w:r>
    </w:p>
    <w:p w14:paraId="6141AA1E" w14:textId="77777777" w:rsidR="00E9438F" w:rsidRPr="00663BD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lang w:val="es-MX"/>
        </w:rPr>
      </w:pPr>
    </w:p>
    <w:p w14:paraId="2F2837F6" w14:textId="77777777" w:rsidR="00E9438F" w:rsidRPr="001210B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Tendrán prioridad para la constitución de equipamiento público los predios baldíos o subutilizados. </w:t>
      </w:r>
    </w:p>
    <w:p w14:paraId="34F7A3E5" w14:textId="77777777" w:rsidR="00E9438F" w:rsidRPr="00663BDF" w:rsidRDefault="00E9438F" w:rsidP="006928A8">
      <w:pPr>
        <w:pStyle w:val="Default"/>
        <w:spacing w:line="360" w:lineRule="auto"/>
        <w:rPr>
          <w:rFonts w:ascii="Century Gothic" w:hAnsi="Century Gothic"/>
          <w:b/>
          <w:color w:val="auto"/>
          <w:sz w:val="18"/>
          <w:szCs w:val="18"/>
          <w:lang w:val="es-MX"/>
        </w:rPr>
      </w:pPr>
      <w:r w:rsidRPr="001210BF">
        <w:rPr>
          <w:rFonts w:ascii="Century Gothic" w:hAnsi="Century Gothic"/>
          <w:b/>
          <w:color w:val="auto"/>
          <w:lang w:val="es-MX"/>
        </w:rPr>
        <w:t xml:space="preserve"> </w:t>
      </w:r>
    </w:p>
    <w:p w14:paraId="1B5765A1"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Criterios de las áreas de cesión</w:t>
      </w:r>
    </w:p>
    <w:p w14:paraId="02E2986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1</w:t>
      </w:r>
      <w:r w:rsidR="00303636"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El porcentaje, superficie mínima, forma de calcular y lineamientos para la ubicación de las áreas de cesión gratuita, cuyo destino sea el equipamiento y áreas verdes, serán definidos en el Plan de Desarrollo Urbano del Centro de Población.  </w:t>
      </w:r>
    </w:p>
    <w:p w14:paraId="49FC47E8" w14:textId="77777777" w:rsidR="00E9438F" w:rsidRPr="00663BDF" w:rsidRDefault="00E9438F" w:rsidP="006928A8">
      <w:pPr>
        <w:pStyle w:val="Default"/>
        <w:spacing w:line="360" w:lineRule="auto"/>
        <w:jc w:val="both"/>
        <w:rPr>
          <w:rFonts w:ascii="Century Gothic" w:hAnsi="Century Gothic"/>
          <w:color w:val="auto"/>
          <w:sz w:val="20"/>
          <w:szCs w:val="20"/>
          <w:lang w:val="es-MX"/>
        </w:rPr>
      </w:pPr>
    </w:p>
    <w:p w14:paraId="6E5F6F7D"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Los porcentajes para las áreas de cesión gratuita serán como mínimo, los siguientes:   </w:t>
      </w:r>
    </w:p>
    <w:p w14:paraId="5E4507F1" w14:textId="77777777" w:rsidR="00E9438F" w:rsidRPr="00663BDF" w:rsidRDefault="00E9438F" w:rsidP="006928A8">
      <w:pPr>
        <w:pStyle w:val="Default"/>
        <w:spacing w:line="360" w:lineRule="auto"/>
        <w:jc w:val="both"/>
        <w:rPr>
          <w:rFonts w:ascii="Century Gothic" w:hAnsi="Century Gothic"/>
          <w:b/>
          <w:color w:val="auto"/>
          <w:sz w:val="20"/>
          <w:szCs w:val="20"/>
          <w:lang w:val="es-MX"/>
        </w:rPr>
      </w:pPr>
    </w:p>
    <w:p w14:paraId="194E9A5F" w14:textId="77777777" w:rsidR="00E9438F" w:rsidRPr="001210BF" w:rsidRDefault="00E9438F" w:rsidP="004C086C">
      <w:pPr>
        <w:pStyle w:val="Default"/>
        <w:numPr>
          <w:ilvl w:val="0"/>
          <w:numId w:val="159"/>
        </w:numPr>
        <w:spacing w:line="360" w:lineRule="auto"/>
        <w:rPr>
          <w:rFonts w:ascii="Century Gothic" w:hAnsi="Century Gothic"/>
          <w:color w:val="auto"/>
          <w:lang w:val="es-MX"/>
        </w:rPr>
      </w:pPr>
      <w:r w:rsidRPr="001210BF">
        <w:rPr>
          <w:rFonts w:ascii="Century Gothic" w:hAnsi="Century Gothic"/>
          <w:color w:val="auto"/>
          <w:lang w:val="es-MX"/>
        </w:rPr>
        <w:t xml:space="preserve">En fraccionamientos habitacionales:  </w:t>
      </w:r>
    </w:p>
    <w:p w14:paraId="7784DE9D" w14:textId="77777777" w:rsidR="00E9438F" w:rsidRPr="00663BDF" w:rsidRDefault="00E9438F" w:rsidP="006928A8">
      <w:pPr>
        <w:pStyle w:val="Default"/>
        <w:spacing w:line="360" w:lineRule="auto"/>
        <w:rPr>
          <w:rFonts w:ascii="Century Gothic" w:hAnsi="Century Gothic"/>
          <w:color w:val="auto"/>
          <w:sz w:val="20"/>
          <w:szCs w:val="20"/>
          <w:lang w:val="es-MX"/>
        </w:rPr>
      </w:pPr>
    </w:p>
    <w:p w14:paraId="3F5D1E67" w14:textId="77777777" w:rsidR="00E9438F" w:rsidRPr="001210BF" w:rsidRDefault="00E9438F" w:rsidP="004C086C">
      <w:pPr>
        <w:pStyle w:val="Default"/>
        <w:numPr>
          <w:ilvl w:val="0"/>
          <w:numId w:val="160"/>
        </w:numPr>
        <w:spacing w:line="360" w:lineRule="auto"/>
        <w:ind w:left="1418"/>
        <w:jc w:val="both"/>
        <w:rPr>
          <w:rFonts w:ascii="Century Gothic" w:hAnsi="Century Gothic"/>
          <w:color w:val="auto"/>
          <w:lang w:val="es-MX"/>
        </w:rPr>
      </w:pPr>
      <w:r w:rsidRPr="001210BF">
        <w:rPr>
          <w:rFonts w:ascii="Century Gothic" w:hAnsi="Century Gothic"/>
          <w:color w:val="auto"/>
          <w:lang w:val="es-MX"/>
        </w:rPr>
        <w:t xml:space="preserve">Con densidad bruta hasta de cuarenta viviendas por hectárea, el once por ciento de la superficie a fraccionar. </w:t>
      </w:r>
    </w:p>
    <w:p w14:paraId="72642883" w14:textId="77777777" w:rsidR="00E9438F" w:rsidRPr="00663BDF" w:rsidRDefault="00E9438F" w:rsidP="006928A8">
      <w:pPr>
        <w:pStyle w:val="Default"/>
        <w:spacing w:line="360" w:lineRule="auto"/>
        <w:ind w:left="1418"/>
        <w:jc w:val="both"/>
        <w:rPr>
          <w:rFonts w:ascii="Century Gothic" w:hAnsi="Century Gothic"/>
          <w:color w:val="auto"/>
          <w:sz w:val="20"/>
          <w:szCs w:val="20"/>
          <w:lang w:val="es-MX"/>
        </w:rPr>
      </w:pPr>
    </w:p>
    <w:p w14:paraId="0773144B" w14:textId="77777777" w:rsidR="00E9438F" w:rsidRPr="001210BF" w:rsidRDefault="00E9438F" w:rsidP="004C086C">
      <w:pPr>
        <w:pStyle w:val="Default"/>
        <w:numPr>
          <w:ilvl w:val="0"/>
          <w:numId w:val="160"/>
        </w:numPr>
        <w:spacing w:line="360" w:lineRule="auto"/>
        <w:ind w:left="1418"/>
        <w:jc w:val="both"/>
        <w:rPr>
          <w:rFonts w:ascii="Century Gothic" w:hAnsi="Century Gothic"/>
          <w:color w:val="auto"/>
          <w:lang w:val="es-MX"/>
        </w:rPr>
      </w:pPr>
      <w:r w:rsidRPr="001210BF">
        <w:rPr>
          <w:rFonts w:ascii="Century Gothic" w:hAnsi="Century Gothic"/>
          <w:color w:val="auto"/>
          <w:lang w:val="es-MX"/>
        </w:rPr>
        <w:t xml:space="preserve">Con densidad bruta de más de cuarenta y hasta ochenta viviendas por hectárea, el doce por ciento de la superficie a fraccionar.   </w:t>
      </w:r>
    </w:p>
    <w:p w14:paraId="64DE2788" w14:textId="77777777" w:rsidR="00E9438F" w:rsidRPr="001210BF" w:rsidRDefault="00E9438F" w:rsidP="006928A8">
      <w:pPr>
        <w:pStyle w:val="Default"/>
        <w:spacing w:line="360" w:lineRule="auto"/>
        <w:ind w:left="1418"/>
        <w:jc w:val="both"/>
        <w:rPr>
          <w:rFonts w:ascii="Century Gothic" w:hAnsi="Century Gothic"/>
          <w:color w:val="auto"/>
          <w:lang w:val="es-MX"/>
        </w:rPr>
      </w:pPr>
    </w:p>
    <w:p w14:paraId="399F85A4" w14:textId="77777777" w:rsidR="00E9438F" w:rsidRPr="001210BF" w:rsidRDefault="00E9438F" w:rsidP="004C086C">
      <w:pPr>
        <w:pStyle w:val="Default"/>
        <w:numPr>
          <w:ilvl w:val="0"/>
          <w:numId w:val="160"/>
        </w:numPr>
        <w:spacing w:line="360" w:lineRule="auto"/>
        <w:ind w:left="1418"/>
        <w:jc w:val="both"/>
        <w:rPr>
          <w:rFonts w:ascii="Century Gothic" w:hAnsi="Century Gothic"/>
          <w:color w:val="auto"/>
          <w:lang w:val="es-MX"/>
        </w:rPr>
      </w:pPr>
      <w:r w:rsidRPr="001210BF">
        <w:rPr>
          <w:rFonts w:ascii="Century Gothic" w:hAnsi="Century Gothic"/>
          <w:color w:val="auto"/>
          <w:lang w:val="es-MX"/>
        </w:rPr>
        <w:t xml:space="preserve">Con densidad bruta mayor a ochenta viviendas por hectárea, veinte metros cuadrados por unidad de vivienda.   </w:t>
      </w:r>
    </w:p>
    <w:p w14:paraId="37D6BA5F" w14:textId="77777777" w:rsidR="00E9438F" w:rsidRPr="005E7E88" w:rsidRDefault="00E9438F" w:rsidP="006928A8">
      <w:pPr>
        <w:pStyle w:val="Default"/>
        <w:spacing w:line="360" w:lineRule="auto"/>
        <w:ind w:left="720"/>
        <w:jc w:val="both"/>
        <w:rPr>
          <w:rFonts w:ascii="Century Gothic" w:hAnsi="Century Gothic"/>
          <w:color w:val="auto"/>
          <w:sz w:val="22"/>
          <w:szCs w:val="22"/>
          <w:lang w:val="es-MX"/>
        </w:rPr>
      </w:pPr>
      <w:r w:rsidRPr="001210BF">
        <w:rPr>
          <w:rFonts w:ascii="Century Gothic" w:hAnsi="Century Gothic"/>
          <w:color w:val="auto"/>
          <w:lang w:val="es-MX"/>
        </w:rPr>
        <w:t xml:space="preserve">               </w:t>
      </w:r>
    </w:p>
    <w:p w14:paraId="43B8A787" w14:textId="77777777" w:rsidR="00E9438F" w:rsidRPr="001210BF" w:rsidRDefault="00E9438F"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En fraccionamientos comerciales, el doce por ciento de la superficie a fraccionar.</w:t>
      </w:r>
    </w:p>
    <w:p w14:paraId="1DFFB7CB" w14:textId="77777777" w:rsidR="00E9438F" w:rsidRPr="005E7E88" w:rsidRDefault="00E9438F" w:rsidP="006928A8">
      <w:pPr>
        <w:pStyle w:val="Default"/>
        <w:spacing w:line="360" w:lineRule="auto"/>
        <w:rPr>
          <w:rFonts w:ascii="Century Gothic" w:hAnsi="Century Gothic"/>
          <w:color w:val="auto"/>
          <w:sz w:val="22"/>
          <w:szCs w:val="22"/>
          <w:lang w:val="es-MX"/>
        </w:rPr>
      </w:pPr>
      <w:r w:rsidRPr="001210BF">
        <w:rPr>
          <w:rFonts w:ascii="Century Gothic" w:hAnsi="Century Gothic"/>
          <w:color w:val="auto"/>
          <w:lang w:val="es-MX"/>
        </w:rPr>
        <w:t xml:space="preserve"> </w:t>
      </w:r>
    </w:p>
    <w:p w14:paraId="763AA0BD" w14:textId="77777777" w:rsidR="00E9438F" w:rsidRPr="001210BF" w:rsidRDefault="00E9438F" w:rsidP="004961D1">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En fraccionamientos industriales, el diez por ciento de la superficie a fraccionar.</w:t>
      </w:r>
    </w:p>
    <w:p w14:paraId="42356321" w14:textId="77777777" w:rsidR="00E9438F" w:rsidRPr="005E7E88" w:rsidRDefault="00E9438F" w:rsidP="006928A8">
      <w:pPr>
        <w:pStyle w:val="Default"/>
        <w:spacing w:line="360" w:lineRule="auto"/>
        <w:rPr>
          <w:rFonts w:ascii="Century Gothic" w:hAnsi="Century Gothic"/>
          <w:color w:val="auto"/>
          <w:sz w:val="22"/>
          <w:szCs w:val="22"/>
          <w:lang w:val="es-MX"/>
        </w:rPr>
      </w:pPr>
      <w:r w:rsidRPr="001210BF">
        <w:rPr>
          <w:rFonts w:ascii="Century Gothic" w:hAnsi="Century Gothic"/>
          <w:color w:val="auto"/>
          <w:lang w:val="es-MX"/>
        </w:rPr>
        <w:t xml:space="preserve"> </w:t>
      </w:r>
    </w:p>
    <w:p w14:paraId="1528B531" w14:textId="77777777" w:rsidR="00E9438F" w:rsidRPr="001210BF" w:rsidRDefault="00E9438F" w:rsidP="004C086C">
      <w:pPr>
        <w:pStyle w:val="Default"/>
        <w:numPr>
          <w:ilvl w:val="0"/>
          <w:numId w:val="159"/>
        </w:numPr>
        <w:spacing w:line="360" w:lineRule="auto"/>
        <w:rPr>
          <w:rFonts w:ascii="Century Gothic" w:hAnsi="Century Gothic"/>
          <w:color w:val="auto"/>
          <w:lang w:val="es-MX"/>
        </w:rPr>
      </w:pPr>
      <w:r w:rsidRPr="001210BF">
        <w:rPr>
          <w:rFonts w:ascii="Century Gothic" w:hAnsi="Century Gothic"/>
          <w:color w:val="auto"/>
          <w:lang w:val="es-MX"/>
        </w:rPr>
        <w:t xml:space="preserve">En fraccionamientos rurales o campestres, el diez por ciento de la superficie a fraccionar. </w:t>
      </w:r>
    </w:p>
    <w:p w14:paraId="55BBE839" w14:textId="77777777" w:rsidR="00E9438F" w:rsidRPr="005E7E88" w:rsidRDefault="00E9438F" w:rsidP="006928A8">
      <w:pPr>
        <w:pStyle w:val="Default"/>
        <w:spacing w:line="360" w:lineRule="auto"/>
        <w:rPr>
          <w:rFonts w:ascii="Century Gothic" w:hAnsi="Century Gothic"/>
          <w:color w:val="auto"/>
          <w:sz w:val="22"/>
          <w:szCs w:val="22"/>
          <w:lang w:val="es-MX"/>
        </w:rPr>
      </w:pPr>
    </w:p>
    <w:p w14:paraId="24C8C13A" w14:textId="77777777" w:rsidR="00E9438F" w:rsidRPr="001210BF" w:rsidRDefault="00E9438F"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En fraccionamientos en régimen de propiedad en condominio, se deberá ceder una proporción equivalente a la mitad de la requerida </w:t>
      </w:r>
      <w:r w:rsidR="0068454B" w:rsidRPr="001210BF">
        <w:rPr>
          <w:rFonts w:ascii="Century Gothic" w:hAnsi="Century Gothic"/>
          <w:color w:val="auto"/>
          <w:lang w:val="es-MX"/>
        </w:rPr>
        <w:t>para los fraccionamientos bajo cualquier régimen de propiedad, conforme a</w:t>
      </w:r>
      <w:r w:rsidRPr="001210BF">
        <w:rPr>
          <w:rFonts w:ascii="Century Gothic" w:hAnsi="Century Gothic"/>
          <w:color w:val="auto"/>
          <w:lang w:val="es-MX"/>
        </w:rPr>
        <w:t xml:space="preserve"> las fracciones anteriores</w:t>
      </w:r>
      <w:r w:rsidR="0068454B" w:rsidRPr="001210BF">
        <w:rPr>
          <w:rFonts w:ascii="Century Gothic" w:hAnsi="Century Gothic"/>
          <w:color w:val="auto"/>
          <w:lang w:val="es-MX"/>
        </w:rPr>
        <w:t xml:space="preserve">, </w:t>
      </w:r>
      <w:r w:rsidRPr="001210BF">
        <w:rPr>
          <w:rFonts w:ascii="Century Gothic" w:hAnsi="Century Gothic"/>
          <w:color w:val="auto"/>
          <w:lang w:val="es-MX"/>
        </w:rPr>
        <w:t>la cual deberá tener frente a vía públ</w:t>
      </w:r>
      <w:r w:rsidR="0068454B" w:rsidRPr="001210BF">
        <w:rPr>
          <w:rFonts w:ascii="Century Gothic" w:hAnsi="Century Gothic"/>
          <w:color w:val="auto"/>
          <w:lang w:val="es-MX"/>
        </w:rPr>
        <w:t xml:space="preserve">ica. En estos fraccionamientos, además </w:t>
      </w:r>
      <w:r w:rsidRPr="001210BF">
        <w:rPr>
          <w:rFonts w:ascii="Century Gothic" w:hAnsi="Century Gothic"/>
          <w:color w:val="auto"/>
          <w:lang w:val="es-MX"/>
        </w:rPr>
        <w:t>deberá destinarse para parques y jardines de uso común, otro tanto igual de la superficie donada.</w:t>
      </w:r>
    </w:p>
    <w:p w14:paraId="44A9A4D6" w14:textId="77777777" w:rsidR="00E9438F" w:rsidRPr="005E7E88" w:rsidRDefault="00E9438F" w:rsidP="006928A8">
      <w:pPr>
        <w:pStyle w:val="Prrafodelista"/>
        <w:spacing w:line="360" w:lineRule="auto"/>
        <w:rPr>
          <w:rFonts w:ascii="Century Gothic" w:hAnsi="Century Gothic"/>
          <w:sz w:val="22"/>
          <w:szCs w:val="22"/>
          <w:lang w:val="es-MX"/>
        </w:rPr>
      </w:pPr>
    </w:p>
    <w:p w14:paraId="3B258C9F" w14:textId="77777777" w:rsidR="00E9438F" w:rsidRPr="001210BF" w:rsidRDefault="00E9438F" w:rsidP="006928A8">
      <w:pPr>
        <w:pStyle w:val="Default"/>
        <w:spacing w:line="360" w:lineRule="auto"/>
        <w:ind w:left="1080"/>
        <w:jc w:val="both"/>
        <w:rPr>
          <w:rFonts w:ascii="Century Gothic" w:hAnsi="Century Gothic"/>
          <w:color w:val="auto"/>
          <w:lang w:val="es-MX"/>
        </w:rPr>
      </w:pPr>
      <w:r w:rsidRPr="001210BF">
        <w:rPr>
          <w:rFonts w:ascii="Century Gothic" w:hAnsi="Century Gothic"/>
          <w:color w:val="auto"/>
          <w:lang w:val="es-MX"/>
        </w:rPr>
        <w:t xml:space="preserve">En caso de que el fraccionamiento en régimen de propiedad en condominio se pretenda realizar dentro de un fraccionamiento </w:t>
      </w:r>
      <w:r w:rsidRPr="001210BF">
        <w:rPr>
          <w:rFonts w:ascii="Century Gothic" w:hAnsi="Century Gothic"/>
          <w:color w:val="auto"/>
          <w:lang w:val="es-MX"/>
        </w:rPr>
        <w:lastRenderedPageBreak/>
        <w:t>previamente protocolizado bajo cualquier régimen de propiedad, no requerirá cesión gratuita adicional, a menos que se pretenda aumentar la densidad original, en cuyo caso se deberá realizar un</w:t>
      </w:r>
      <w:r w:rsidR="0068454B" w:rsidRPr="001210BF">
        <w:rPr>
          <w:rFonts w:ascii="Century Gothic" w:hAnsi="Century Gothic"/>
          <w:color w:val="auto"/>
          <w:lang w:val="es-MX"/>
        </w:rPr>
        <w:t xml:space="preserve">a cesión gratuita adicional, que </w:t>
      </w:r>
      <w:r w:rsidRPr="001210BF">
        <w:rPr>
          <w:rFonts w:ascii="Century Gothic" w:hAnsi="Century Gothic"/>
          <w:color w:val="auto"/>
          <w:lang w:val="es-MX"/>
        </w:rPr>
        <w:t>deberá ser el equivalente a la diferencia entre lo cedido inicialmente y lo que debería cederse con la nueva densidad.</w:t>
      </w:r>
    </w:p>
    <w:p w14:paraId="2A90724D" w14:textId="77777777" w:rsidR="00E9438F" w:rsidRPr="001210BF" w:rsidRDefault="00E9438F" w:rsidP="006928A8">
      <w:pPr>
        <w:pStyle w:val="Prrafodelista"/>
        <w:spacing w:line="360" w:lineRule="auto"/>
        <w:rPr>
          <w:rFonts w:ascii="Century Gothic" w:hAnsi="Century Gothic"/>
          <w:lang w:val="es-MX"/>
        </w:rPr>
      </w:pPr>
    </w:p>
    <w:p w14:paraId="027DB2D7" w14:textId="77777777" w:rsidR="00E9438F" w:rsidRPr="001210BF" w:rsidRDefault="00E9438F"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Las edificaciones en régimen de propiedad en condominio deberán realizar cesiones gratuitas según lo dispuesto por este artículo, como si se tratasen de un fraccionamiento</w:t>
      </w:r>
      <w:r w:rsidR="0068454B" w:rsidRPr="001210BF">
        <w:rPr>
          <w:rFonts w:ascii="Century Gothic" w:hAnsi="Century Gothic"/>
          <w:color w:val="auto"/>
          <w:lang w:val="es-MX"/>
        </w:rPr>
        <w:t>.</w:t>
      </w:r>
    </w:p>
    <w:p w14:paraId="2B42A4CB" w14:textId="77777777" w:rsidR="00E9438F" w:rsidRPr="001210BF" w:rsidRDefault="00E9438F" w:rsidP="006928A8">
      <w:pPr>
        <w:pStyle w:val="Default"/>
        <w:spacing w:line="360" w:lineRule="auto"/>
        <w:ind w:left="1080"/>
        <w:jc w:val="both"/>
        <w:rPr>
          <w:rFonts w:ascii="Century Gothic" w:hAnsi="Century Gothic"/>
          <w:color w:val="auto"/>
          <w:lang w:val="es-MX"/>
        </w:rPr>
      </w:pPr>
    </w:p>
    <w:p w14:paraId="36B8CC8D" w14:textId="77777777" w:rsidR="00E9438F" w:rsidRPr="001210BF" w:rsidRDefault="00E9438F" w:rsidP="006928A8">
      <w:pPr>
        <w:pStyle w:val="Default"/>
        <w:spacing w:line="360" w:lineRule="auto"/>
        <w:ind w:left="1080"/>
        <w:jc w:val="both"/>
        <w:rPr>
          <w:rFonts w:ascii="Century Gothic" w:hAnsi="Century Gothic"/>
          <w:color w:val="auto"/>
          <w:lang w:val="es-MX"/>
        </w:rPr>
      </w:pPr>
      <w:r w:rsidRPr="001210BF">
        <w:rPr>
          <w:rFonts w:ascii="Century Gothic" w:hAnsi="Century Gothic"/>
          <w:color w:val="auto"/>
          <w:lang w:val="es-MX"/>
        </w:rPr>
        <w:t>Cuando el predio donde se pretenda realizar la edificación sea parte de un fraccionamiento previamente protocolizado, no deberá darse cesión gratuita adicional, a menos que se pretenda aumentar la densidad original, en cuyo caso se deberá realizar un</w:t>
      </w:r>
      <w:r w:rsidR="0068454B" w:rsidRPr="001210BF">
        <w:rPr>
          <w:rFonts w:ascii="Century Gothic" w:hAnsi="Century Gothic"/>
          <w:color w:val="auto"/>
          <w:lang w:val="es-MX"/>
        </w:rPr>
        <w:t xml:space="preserve">a cesión gratuita adicional, que </w:t>
      </w:r>
      <w:r w:rsidRPr="001210BF">
        <w:rPr>
          <w:rFonts w:ascii="Century Gothic" w:hAnsi="Century Gothic"/>
          <w:color w:val="auto"/>
          <w:lang w:val="es-MX"/>
        </w:rPr>
        <w:t>deberá ser el equivalente a la diferencia entre lo cedido inicialmente por el fraccionamiento y lo que debería cederse con la nueva densidad.</w:t>
      </w:r>
    </w:p>
    <w:p w14:paraId="6A8C0EAB" w14:textId="77777777" w:rsidR="00E9438F" w:rsidRPr="001210BF" w:rsidRDefault="00E9438F" w:rsidP="006928A8">
      <w:pPr>
        <w:pStyle w:val="Default"/>
        <w:spacing w:line="360" w:lineRule="auto"/>
        <w:ind w:left="1080"/>
        <w:jc w:val="both"/>
        <w:rPr>
          <w:rFonts w:ascii="Century Gothic" w:hAnsi="Century Gothic"/>
          <w:color w:val="auto"/>
          <w:lang w:val="es-MX"/>
        </w:rPr>
      </w:pPr>
    </w:p>
    <w:p w14:paraId="1A1BA0F9" w14:textId="77777777" w:rsidR="000A79C9" w:rsidRPr="001210BF" w:rsidRDefault="00E9438F" w:rsidP="006928A8">
      <w:pPr>
        <w:pStyle w:val="Default"/>
        <w:spacing w:line="360" w:lineRule="auto"/>
        <w:ind w:left="1080"/>
        <w:jc w:val="both"/>
        <w:rPr>
          <w:rFonts w:ascii="Century Gothic" w:hAnsi="Century Gothic"/>
          <w:color w:val="auto"/>
          <w:lang w:val="es-MX"/>
        </w:rPr>
      </w:pPr>
      <w:r w:rsidRPr="001210BF">
        <w:rPr>
          <w:rFonts w:ascii="Century Gothic" w:hAnsi="Century Gothic"/>
          <w:color w:val="auto"/>
          <w:lang w:val="es-MX"/>
        </w:rPr>
        <w:t xml:space="preserve">Cuando se pretenda realizar la edificación en un predio donde al menos un setenta por ciento de su superficie hubiese sido ocupada de manera permanente por una edificación de treinta y dos años o </w:t>
      </w:r>
      <w:r w:rsidRPr="001210BF">
        <w:rPr>
          <w:rFonts w:ascii="Century Gothic" w:hAnsi="Century Gothic"/>
          <w:color w:val="auto"/>
          <w:lang w:val="es-MX"/>
        </w:rPr>
        <w:lastRenderedPageBreak/>
        <w:t>más de antigüedad, o cuando la superficie del predio en el cual se va a realizar sea menor a dos mil metros cuadrados, sin que esta superficie sea resultante de una acción previa de subdivisión, no deberá darse cesión gratuita.</w:t>
      </w:r>
    </w:p>
    <w:p w14:paraId="30FB24AF" w14:textId="77777777" w:rsidR="000A79C9" w:rsidRPr="001210BF" w:rsidRDefault="000A79C9" w:rsidP="006928A8">
      <w:pPr>
        <w:pStyle w:val="Default"/>
        <w:spacing w:line="360" w:lineRule="auto"/>
        <w:jc w:val="both"/>
        <w:rPr>
          <w:rFonts w:ascii="Century Gothic" w:hAnsi="Century Gothic"/>
          <w:color w:val="auto"/>
          <w:lang w:val="es-MX"/>
        </w:rPr>
      </w:pPr>
    </w:p>
    <w:p w14:paraId="2DBB1834" w14:textId="77777777" w:rsidR="000A79C9" w:rsidRPr="001210BF" w:rsidRDefault="009548E9"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conjuntos urbanos </w:t>
      </w:r>
      <w:r w:rsidR="000A79C9" w:rsidRPr="001210BF">
        <w:rPr>
          <w:rFonts w:ascii="Century Gothic" w:hAnsi="Century Gothic"/>
          <w:color w:val="auto"/>
          <w:lang w:val="es-MX"/>
        </w:rPr>
        <w:t>que no se constituya</w:t>
      </w:r>
      <w:r w:rsidR="00233379" w:rsidRPr="001210BF">
        <w:rPr>
          <w:rFonts w:ascii="Century Gothic" w:hAnsi="Century Gothic"/>
          <w:color w:val="auto"/>
          <w:lang w:val="es-MX"/>
        </w:rPr>
        <w:t>n</w:t>
      </w:r>
      <w:r w:rsidR="000A79C9" w:rsidRPr="001210BF">
        <w:rPr>
          <w:rFonts w:ascii="Century Gothic" w:hAnsi="Century Gothic"/>
          <w:color w:val="auto"/>
          <w:lang w:val="es-MX"/>
        </w:rPr>
        <w:t xml:space="preserve"> como fraccionamiento</w:t>
      </w:r>
      <w:r w:rsidR="00233379" w:rsidRPr="001210BF">
        <w:rPr>
          <w:rFonts w:ascii="Century Gothic" w:hAnsi="Century Gothic"/>
          <w:color w:val="auto"/>
          <w:lang w:val="es-MX"/>
        </w:rPr>
        <w:t>s</w:t>
      </w:r>
      <w:r w:rsidR="000A79C9" w:rsidRPr="001210BF">
        <w:rPr>
          <w:rFonts w:ascii="Century Gothic" w:hAnsi="Century Gothic"/>
          <w:color w:val="auto"/>
          <w:lang w:val="es-MX"/>
        </w:rPr>
        <w:t xml:space="preserve"> bajo cualquier régimen </w:t>
      </w:r>
      <w:r w:rsidR="00233379" w:rsidRPr="001210BF">
        <w:rPr>
          <w:rFonts w:ascii="Century Gothic" w:hAnsi="Century Gothic"/>
          <w:color w:val="auto"/>
          <w:lang w:val="es-MX"/>
        </w:rPr>
        <w:t>de propiedad, o como edificaciones</w:t>
      </w:r>
      <w:r w:rsidR="000A79C9" w:rsidRPr="001210BF">
        <w:rPr>
          <w:rFonts w:ascii="Century Gothic" w:hAnsi="Century Gothic"/>
          <w:color w:val="auto"/>
          <w:lang w:val="es-MX"/>
        </w:rPr>
        <w:t xml:space="preserve"> en condominio, y </w:t>
      </w:r>
      <w:r w:rsidR="00E9438F" w:rsidRPr="001210BF">
        <w:rPr>
          <w:rFonts w:ascii="Century Gothic" w:hAnsi="Century Gothic"/>
          <w:color w:val="auto"/>
          <w:lang w:val="es-MX"/>
        </w:rPr>
        <w:t xml:space="preserve">que contemplen el desarrollo de más de treinta unidades habitacionales, estarán obligados </w:t>
      </w:r>
      <w:r w:rsidR="000A79C9" w:rsidRPr="001210BF">
        <w:rPr>
          <w:rFonts w:ascii="Century Gothic" w:hAnsi="Century Gothic"/>
          <w:color w:val="auto"/>
          <w:lang w:val="es-MX"/>
        </w:rPr>
        <w:t>a ceder el porcentaje que le marque el instrumento de planeación correspondiente</w:t>
      </w:r>
      <w:r w:rsidR="00233379" w:rsidRPr="001210BF">
        <w:rPr>
          <w:rFonts w:ascii="Century Gothic" w:hAnsi="Century Gothic"/>
          <w:color w:val="auto"/>
          <w:lang w:val="es-MX"/>
        </w:rPr>
        <w:t xml:space="preserve">, </w:t>
      </w:r>
      <w:r w:rsidR="000A79C9" w:rsidRPr="001210BF">
        <w:rPr>
          <w:rFonts w:ascii="Century Gothic" w:hAnsi="Century Gothic"/>
          <w:color w:val="auto"/>
          <w:lang w:val="es-MX"/>
        </w:rPr>
        <w:t>en función de la densidad, el cual en ningún caso podrá ser inferior al once por</w:t>
      </w:r>
      <w:r w:rsidR="00F91BE5" w:rsidRPr="001210BF">
        <w:rPr>
          <w:rFonts w:ascii="Century Gothic" w:hAnsi="Century Gothic"/>
          <w:color w:val="auto"/>
          <w:lang w:val="es-MX"/>
        </w:rPr>
        <w:t xml:space="preserve"> </w:t>
      </w:r>
      <w:r w:rsidR="000A79C9" w:rsidRPr="001210BF">
        <w:rPr>
          <w:rFonts w:ascii="Century Gothic" w:hAnsi="Century Gothic"/>
          <w:color w:val="auto"/>
          <w:lang w:val="es-MX"/>
        </w:rPr>
        <w:t>ciento de la superficie destinada para el área habitacional.</w:t>
      </w:r>
    </w:p>
    <w:p w14:paraId="7D9C596E" w14:textId="77777777" w:rsidR="00E9438F" w:rsidRPr="001210BF" w:rsidRDefault="00E9438F" w:rsidP="006928A8">
      <w:pPr>
        <w:pStyle w:val="Default"/>
        <w:spacing w:line="360" w:lineRule="auto"/>
        <w:jc w:val="both"/>
        <w:rPr>
          <w:rFonts w:ascii="Century Gothic" w:hAnsi="Century Gothic"/>
          <w:color w:val="auto"/>
          <w:lang w:val="es-MX"/>
        </w:rPr>
      </w:pPr>
    </w:p>
    <w:p w14:paraId="721FC94B" w14:textId="3A36C645"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Los porcentajes para las áreas de cesión gratuita a que se refiere este artículo</w:t>
      </w:r>
      <w:r w:rsidR="004961D1">
        <w:rPr>
          <w:rFonts w:ascii="Century Gothic" w:hAnsi="Century Gothic"/>
          <w:color w:val="auto"/>
          <w:lang w:val="es-MX"/>
        </w:rPr>
        <w:t>,</w:t>
      </w:r>
      <w:r w:rsidRPr="001210BF">
        <w:rPr>
          <w:rFonts w:ascii="Century Gothic" w:hAnsi="Century Gothic"/>
          <w:color w:val="auto"/>
          <w:lang w:val="es-MX"/>
        </w:rPr>
        <w:t xml:space="preserve"> podrán ser superiores hasta en ocho puntos porcentuales, siempre y cuando estos porcentajes adicionales se encuentren justificados en el Plan de Desarrollo Urbano de Centro de Població</w:t>
      </w:r>
      <w:r w:rsidR="002B618C" w:rsidRPr="001210BF">
        <w:rPr>
          <w:rFonts w:ascii="Century Gothic" w:hAnsi="Century Gothic"/>
          <w:color w:val="auto"/>
          <w:lang w:val="es-MX"/>
        </w:rPr>
        <w:t>n.</w:t>
      </w:r>
    </w:p>
    <w:p w14:paraId="487A37A9" w14:textId="77777777" w:rsidR="00E9438F" w:rsidRPr="001210BF" w:rsidRDefault="00E9438F" w:rsidP="006928A8">
      <w:pPr>
        <w:pStyle w:val="Default"/>
        <w:spacing w:line="360" w:lineRule="auto"/>
        <w:rPr>
          <w:rFonts w:ascii="Century Gothic" w:hAnsi="Century Gothic"/>
          <w:b/>
          <w:color w:val="auto"/>
          <w:lang w:val="es-MX"/>
        </w:rPr>
      </w:pPr>
    </w:p>
    <w:p w14:paraId="13B61A2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El área de cesión gratuita deberá calcularse sobre la superficie que resulte de descontar a la superficie total del proyecto, las afectaciones o limitaciones por vialidades primarias, restricciones federales, estatales y/o municipales, tales como derecho de vía, cauces y zonas federales de arroyos y ríos, entre otros. </w:t>
      </w:r>
    </w:p>
    <w:p w14:paraId="4C15EFC8" w14:textId="77777777" w:rsidR="00E9438F" w:rsidRPr="001210BF" w:rsidRDefault="00E9438F" w:rsidP="006928A8">
      <w:pPr>
        <w:pStyle w:val="Default"/>
        <w:spacing w:line="360" w:lineRule="auto"/>
        <w:jc w:val="both"/>
        <w:rPr>
          <w:rFonts w:ascii="Century Gothic" w:hAnsi="Century Gothic"/>
          <w:color w:val="auto"/>
          <w:lang w:val="es-MX"/>
        </w:rPr>
      </w:pPr>
    </w:p>
    <w:p w14:paraId="009CAC8B"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En caso de que la superficie afectada o limitada deje de serlo por cualquier circunstancia, para promover su desarrollo deberá sujetarse al procedimiento establecido por la normatividad aplicable.  </w:t>
      </w:r>
    </w:p>
    <w:p w14:paraId="1593FEA8" w14:textId="77777777" w:rsidR="00E9438F" w:rsidRPr="001210BF" w:rsidRDefault="00E9438F" w:rsidP="006928A8">
      <w:pPr>
        <w:pStyle w:val="Default"/>
        <w:spacing w:line="360" w:lineRule="auto"/>
        <w:jc w:val="both"/>
        <w:rPr>
          <w:rFonts w:ascii="Century Gothic" w:hAnsi="Century Gothic"/>
          <w:b/>
          <w:color w:val="auto"/>
          <w:lang w:val="es-MX"/>
        </w:rPr>
      </w:pPr>
    </w:p>
    <w:p w14:paraId="699D224F"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Localización y requerimientos</w:t>
      </w:r>
      <w:r w:rsidR="00914E02" w:rsidRPr="001210BF">
        <w:rPr>
          <w:rFonts w:ascii="Century Gothic" w:hAnsi="Century Gothic"/>
          <w:b/>
          <w:color w:val="auto"/>
          <w:lang w:val="es-MX"/>
        </w:rPr>
        <w:t xml:space="preserve"> de las áreas de cesión gratuita</w:t>
      </w:r>
    </w:p>
    <w:p w14:paraId="4C3A2DA4"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2</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La localización de los terrenos que deban cederse de forma gratuita, se fijará de común acuerdo, entre la autoridad municipal y el fraccionador o promotor.   </w:t>
      </w:r>
    </w:p>
    <w:p w14:paraId="6EF5D52D" w14:textId="77777777" w:rsidR="00E9438F" w:rsidRPr="001210BF" w:rsidRDefault="00E9438F" w:rsidP="006928A8">
      <w:pPr>
        <w:pStyle w:val="Default"/>
        <w:spacing w:line="360" w:lineRule="auto"/>
        <w:jc w:val="both"/>
        <w:rPr>
          <w:rFonts w:ascii="Century Gothic" w:hAnsi="Century Gothic"/>
          <w:color w:val="auto"/>
          <w:lang w:val="es-MX"/>
        </w:rPr>
      </w:pPr>
    </w:p>
    <w:p w14:paraId="68000F1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No podrán aceptarse como áreas de cesión gratuita: </w:t>
      </w:r>
    </w:p>
    <w:p w14:paraId="654ED26B" w14:textId="77777777" w:rsidR="00E9438F" w:rsidRPr="001210BF" w:rsidRDefault="00E9438F" w:rsidP="006928A8">
      <w:pPr>
        <w:pStyle w:val="Default"/>
        <w:spacing w:line="360" w:lineRule="auto"/>
        <w:jc w:val="both"/>
        <w:rPr>
          <w:rFonts w:ascii="Century Gothic" w:hAnsi="Century Gothic"/>
          <w:color w:val="auto"/>
          <w:lang w:val="es-MX"/>
        </w:rPr>
      </w:pPr>
    </w:p>
    <w:p w14:paraId="1BEB4B82" w14:textId="77777777" w:rsidR="00E9438F" w:rsidRPr="001210BF" w:rsidRDefault="00BA795B"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Aque</w:t>
      </w:r>
      <w:r w:rsidR="00E9438F" w:rsidRPr="001210BF">
        <w:rPr>
          <w:rFonts w:ascii="Century Gothic" w:hAnsi="Century Gothic"/>
          <w:color w:val="auto"/>
          <w:lang w:val="es-MX"/>
        </w:rPr>
        <w:t>llas con pendientes mayores al quinc</w:t>
      </w:r>
      <w:r w:rsidRPr="001210BF">
        <w:rPr>
          <w:rFonts w:ascii="Century Gothic" w:hAnsi="Century Gothic"/>
          <w:color w:val="auto"/>
          <w:lang w:val="es-MX"/>
        </w:rPr>
        <w:t>e por ciento. En estos casos, so</w:t>
      </w:r>
      <w:r w:rsidR="00E9438F" w:rsidRPr="001210BF">
        <w:rPr>
          <w:rFonts w:ascii="Century Gothic" w:hAnsi="Century Gothic"/>
          <w:color w:val="auto"/>
          <w:lang w:val="es-MX"/>
        </w:rPr>
        <w:t>lo podrán aceptarse para parques y jardines, siempre y cuando no excedan del veinte por ciento.</w:t>
      </w:r>
    </w:p>
    <w:p w14:paraId="2CBC7EA3" w14:textId="77777777" w:rsidR="00E9438F" w:rsidRPr="001210BF" w:rsidRDefault="00E9438F" w:rsidP="006928A8">
      <w:pPr>
        <w:pStyle w:val="Default"/>
        <w:spacing w:line="360" w:lineRule="auto"/>
        <w:ind w:left="1080"/>
        <w:jc w:val="both"/>
        <w:rPr>
          <w:rFonts w:ascii="Century Gothic" w:hAnsi="Century Gothic"/>
          <w:color w:val="auto"/>
          <w:lang w:val="es-MX"/>
        </w:rPr>
      </w:pPr>
    </w:p>
    <w:p w14:paraId="565306D5" w14:textId="77777777" w:rsidR="00E9438F" w:rsidRPr="001210BF" w:rsidRDefault="00E9438F"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Zonas afectadas por restricciones federales, estatales y municipales.</w:t>
      </w:r>
    </w:p>
    <w:p w14:paraId="4A3A0E7E" w14:textId="77777777" w:rsidR="00E9438F" w:rsidRPr="001210BF" w:rsidRDefault="00E9438F" w:rsidP="006928A8">
      <w:pPr>
        <w:pStyle w:val="Prrafodelista"/>
        <w:spacing w:line="360" w:lineRule="auto"/>
        <w:rPr>
          <w:rFonts w:ascii="Century Gothic" w:hAnsi="Century Gothic"/>
          <w:lang w:val="es-MX"/>
        </w:rPr>
      </w:pPr>
    </w:p>
    <w:p w14:paraId="304ACDF1" w14:textId="77777777" w:rsidR="00E9438F" w:rsidRPr="001210BF" w:rsidRDefault="00E9438F"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Terrenos nivelados mediante rellenos a base de escombro y basura.</w:t>
      </w:r>
    </w:p>
    <w:p w14:paraId="40CB6C0B" w14:textId="77777777" w:rsidR="00E9438F" w:rsidRPr="001210BF" w:rsidRDefault="00E9438F" w:rsidP="006928A8">
      <w:pPr>
        <w:pStyle w:val="Prrafodelista"/>
        <w:spacing w:line="360" w:lineRule="auto"/>
        <w:rPr>
          <w:rFonts w:ascii="Century Gothic" w:hAnsi="Century Gothic"/>
          <w:lang w:val="es-MX"/>
        </w:rPr>
      </w:pPr>
    </w:p>
    <w:p w14:paraId="56FCC580" w14:textId="77777777" w:rsidR="00E9438F" w:rsidRPr="001210BF" w:rsidRDefault="00E9438F"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 xml:space="preserve">Camellones en vialidades primarias, secundarias y colectoras. En todo caso, se podrán aceptar en vialidades locales para parques y </w:t>
      </w:r>
      <w:r w:rsidRPr="001210BF">
        <w:rPr>
          <w:rFonts w:ascii="Century Gothic" w:hAnsi="Century Gothic"/>
          <w:color w:val="auto"/>
          <w:lang w:val="es-MX"/>
        </w:rPr>
        <w:lastRenderedPageBreak/>
        <w:t xml:space="preserve">jardines, siempre y cuando el camellón sea en promedio igual o mayor a diez metros en toda su sección. </w:t>
      </w:r>
      <w:r w:rsidRPr="001210BF">
        <w:rPr>
          <w:rFonts w:ascii="Century Gothic" w:hAnsi="Century Gothic"/>
          <w:bCs/>
          <w:color w:val="auto"/>
          <w:lang w:val="es-MX"/>
        </w:rPr>
        <w:t xml:space="preserve"> </w:t>
      </w:r>
      <w:r w:rsidRPr="001210BF">
        <w:rPr>
          <w:rFonts w:ascii="Century Gothic" w:hAnsi="Century Gothic"/>
          <w:color w:val="auto"/>
          <w:lang w:val="es-MX"/>
        </w:rPr>
        <w:t xml:space="preserve"> </w:t>
      </w:r>
    </w:p>
    <w:p w14:paraId="3A31A1BB" w14:textId="77777777" w:rsidR="00E9438F" w:rsidRPr="008B7FFC" w:rsidRDefault="00E9438F" w:rsidP="006928A8">
      <w:pPr>
        <w:pStyle w:val="Default"/>
        <w:spacing w:line="360" w:lineRule="auto"/>
        <w:jc w:val="both"/>
        <w:rPr>
          <w:rFonts w:ascii="Century Gothic" w:hAnsi="Century Gothic"/>
          <w:color w:val="auto"/>
          <w:sz w:val="22"/>
          <w:szCs w:val="22"/>
          <w:lang w:val="es-MX"/>
        </w:rPr>
      </w:pPr>
    </w:p>
    <w:p w14:paraId="1D1661CC"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Toda área de cesión gratuita, destinada a equipamiento, deberá contar con servicios de agua potable y alcantarillado, aceras y guarniciones.  </w:t>
      </w:r>
    </w:p>
    <w:p w14:paraId="7EB280EF" w14:textId="77777777" w:rsidR="00E9438F" w:rsidRPr="008B7FFC" w:rsidRDefault="00E9438F" w:rsidP="006928A8">
      <w:pPr>
        <w:pStyle w:val="Default"/>
        <w:spacing w:line="360" w:lineRule="auto"/>
        <w:jc w:val="both"/>
        <w:rPr>
          <w:rFonts w:ascii="Century Gothic" w:hAnsi="Century Gothic"/>
          <w:color w:val="auto"/>
          <w:sz w:val="22"/>
          <w:szCs w:val="22"/>
          <w:lang w:val="es-MX"/>
        </w:rPr>
      </w:pPr>
    </w:p>
    <w:p w14:paraId="2109490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El área de cesión gratuita destinada a parques y jardines, no será inferior al treinta por ciento del total de superficie de cesión cuando el desarrollo sea mayor de una hectárea. Deberán entregarse con tomas de agua, descarga de drenaje sanitario, aceras, guarniciones, alumbrado público y arborización.</w:t>
      </w:r>
      <w:r w:rsidRPr="001210BF">
        <w:rPr>
          <w:rFonts w:ascii="Century Gothic" w:eastAsia="Arial Unicode MS" w:hAnsi="Century Gothic"/>
          <w:color w:val="auto"/>
          <w:lang w:val="es-MX" w:eastAsia="en-US"/>
        </w:rPr>
        <w:t xml:space="preserve"> </w:t>
      </w:r>
      <w:r w:rsidRPr="001210BF">
        <w:rPr>
          <w:rFonts w:ascii="Century Gothic" w:hAnsi="Century Gothic"/>
          <w:color w:val="auto"/>
          <w:lang w:val="es-MX"/>
        </w:rPr>
        <w:t>De no contar con red de agua tratada, se deberá contar con el equipamiento necesario para el riego de áreas verdes. En ningún caso se permitirá el uso de agua potable para esos fines.</w:t>
      </w:r>
    </w:p>
    <w:p w14:paraId="7C42B90D" w14:textId="77777777" w:rsidR="00E9438F" w:rsidRPr="00455041" w:rsidRDefault="00E9438F" w:rsidP="006928A8">
      <w:pPr>
        <w:pStyle w:val="Default"/>
        <w:spacing w:line="360" w:lineRule="auto"/>
        <w:jc w:val="both"/>
        <w:rPr>
          <w:rFonts w:ascii="Century Gothic" w:hAnsi="Century Gothic"/>
          <w:color w:val="auto"/>
          <w:sz w:val="22"/>
          <w:szCs w:val="22"/>
          <w:lang w:val="es-MX"/>
        </w:rPr>
      </w:pPr>
    </w:p>
    <w:p w14:paraId="26C21412"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Áreas verdes</w:t>
      </w:r>
    </w:p>
    <w:p w14:paraId="7E88C33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color w:val="auto"/>
          <w:lang w:val="es-MX"/>
        </w:rPr>
        <w:t xml:space="preserve">Artículo </w:t>
      </w:r>
      <w:r w:rsidR="00474CB7" w:rsidRPr="001210BF">
        <w:rPr>
          <w:rFonts w:ascii="Century Gothic" w:hAnsi="Century Gothic"/>
          <w:b/>
          <w:color w:val="auto"/>
          <w:lang w:val="es-MX"/>
        </w:rPr>
        <w:t>273</w:t>
      </w:r>
      <w:r w:rsidRPr="001210BF">
        <w:rPr>
          <w:rFonts w:ascii="Century Gothic" w:hAnsi="Century Gothic"/>
          <w:b/>
          <w:color w:val="auto"/>
          <w:lang w:val="es-MX"/>
        </w:rPr>
        <w:t>.</w:t>
      </w:r>
      <w:r w:rsidR="00474CB7" w:rsidRPr="001210BF">
        <w:rPr>
          <w:rFonts w:ascii="Century Gothic" w:hAnsi="Century Gothic"/>
          <w:b/>
          <w:color w:val="auto"/>
          <w:lang w:val="es-MX"/>
        </w:rPr>
        <w:t xml:space="preserve"> </w:t>
      </w:r>
      <w:r w:rsidRPr="001210BF">
        <w:rPr>
          <w:rFonts w:ascii="Century Gothic" w:hAnsi="Century Gothic"/>
          <w:color w:val="auto"/>
          <w:lang w:val="es-MX"/>
        </w:rPr>
        <w:t>Tratándose de áreas verdes, estas deberán entregarse equipadas, sujetándose a las disposiciones jurídicas aplicables. De no hacer el acto formal de la recepción total al municipio, no se le podrán otorgar al fraccionador o promotor nuevas autorizaciones.</w:t>
      </w:r>
    </w:p>
    <w:p w14:paraId="5FB501AB" w14:textId="77777777" w:rsidR="008B4BFA" w:rsidRPr="00455041" w:rsidRDefault="008B4BFA" w:rsidP="006928A8">
      <w:pPr>
        <w:pStyle w:val="Default"/>
        <w:spacing w:line="360" w:lineRule="auto"/>
        <w:jc w:val="both"/>
        <w:rPr>
          <w:rFonts w:ascii="Century Gothic" w:hAnsi="Century Gothic"/>
          <w:b/>
          <w:color w:val="auto"/>
          <w:sz w:val="22"/>
          <w:szCs w:val="22"/>
          <w:lang w:val="es-MX"/>
        </w:rPr>
      </w:pPr>
    </w:p>
    <w:p w14:paraId="3E0DF96D" w14:textId="77777777" w:rsidR="00E9438F" w:rsidRPr="001210BF" w:rsidRDefault="008B4BFA"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Destino y régimen de dominio</w:t>
      </w:r>
      <w:r w:rsidR="00E9438F" w:rsidRPr="001210BF">
        <w:rPr>
          <w:rFonts w:ascii="Century Gothic" w:hAnsi="Century Gothic"/>
          <w:b/>
          <w:bCs/>
          <w:color w:val="auto"/>
          <w:lang w:val="es-MX"/>
        </w:rPr>
        <w:t xml:space="preserve"> </w:t>
      </w:r>
    </w:p>
    <w:p w14:paraId="3926B18D"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4</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La superficie de cesión gratuita destinada para </w:t>
      </w:r>
      <w:r w:rsidR="00474CB7" w:rsidRPr="001210BF">
        <w:rPr>
          <w:rFonts w:ascii="Century Gothic" w:hAnsi="Century Gothic"/>
          <w:color w:val="auto"/>
          <w:lang w:val="es-MX"/>
        </w:rPr>
        <w:t>equipamiento</w:t>
      </w:r>
      <w:r w:rsidRPr="001210BF">
        <w:rPr>
          <w:rFonts w:ascii="Century Gothic" w:hAnsi="Century Gothic"/>
          <w:color w:val="auto"/>
          <w:lang w:val="es-MX"/>
        </w:rPr>
        <w:t xml:space="preserve"> será utilizada de acuerdo a las normas de dosificación establecidas por la autoridad </w:t>
      </w:r>
      <w:r w:rsidRPr="001210BF">
        <w:rPr>
          <w:rFonts w:ascii="Century Gothic" w:hAnsi="Century Gothic"/>
          <w:color w:val="auto"/>
          <w:lang w:val="es-MX"/>
        </w:rPr>
        <w:lastRenderedPageBreak/>
        <w:t xml:space="preserve">competente, y en cuanto al uso, aprovechamiento y custodia del espacio público, se sujetará al Capítulo Sexto del Título Quinto de esta </w:t>
      </w:r>
      <w:r w:rsidR="00A40A93" w:rsidRPr="001210BF">
        <w:rPr>
          <w:rFonts w:ascii="Century Gothic" w:hAnsi="Century Gothic"/>
          <w:color w:val="auto"/>
          <w:lang w:val="es-MX"/>
        </w:rPr>
        <w:t>Ley</w:t>
      </w:r>
      <w:r w:rsidRPr="001210BF">
        <w:rPr>
          <w:rFonts w:ascii="Century Gothic" w:hAnsi="Century Gothic"/>
          <w:color w:val="auto"/>
          <w:lang w:val="es-MX"/>
        </w:rPr>
        <w:t>.</w:t>
      </w:r>
    </w:p>
    <w:p w14:paraId="1C7637BB" w14:textId="77777777" w:rsidR="00E9438F" w:rsidRPr="001210BF" w:rsidRDefault="00E9438F" w:rsidP="006928A8">
      <w:pPr>
        <w:pStyle w:val="Default"/>
        <w:spacing w:line="360" w:lineRule="auto"/>
        <w:jc w:val="both"/>
        <w:rPr>
          <w:rFonts w:ascii="Century Gothic" w:hAnsi="Century Gothic"/>
          <w:color w:val="auto"/>
          <w:lang w:val="es-MX"/>
        </w:rPr>
      </w:pPr>
    </w:p>
    <w:p w14:paraId="7E44BBAD"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iCs/>
          <w:color w:val="auto"/>
          <w:lang w:val="es-MX"/>
        </w:rPr>
        <w:t xml:space="preserve">Las áreas de equipamiento urbano que por la aplicación de esta </w:t>
      </w:r>
      <w:r w:rsidR="00A40A93" w:rsidRPr="001210BF">
        <w:rPr>
          <w:rFonts w:ascii="Century Gothic" w:hAnsi="Century Gothic"/>
          <w:iCs/>
          <w:color w:val="auto"/>
          <w:lang w:val="es-MX"/>
        </w:rPr>
        <w:t>Ley</w:t>
      </w:r>
      <w:r w:rsidRPr="001210BF">
        <w:rPr>
          <w:rFonts w:ascii="Century Gothic" w:hAnsi="Century Gothic"/>
          <w:iCs/>
          <w:color w:val="auto"/>
          <w:lang w:val="es-MX"/>
        </w:rPr>
        <w:t xml:space="preserve"> reciba el municipio en cesión gratuita, serán consideradas de dominio público.</w:t>
      </w:r>
    </w:p>
    <w:p w14:paraId="2DE0C546" w14:textId="77777777" w:rsidR="00E9438F" w:rsidRPr="001210BF" w:rsidRDefault="00E9438F" w:rsidP="006928A8">
      <w:pPr>
        <w:pStyle w:val="Default"/>
        <w:spacing w:line="360" w:lineRule="auto"/>
        <w:jc w:val="both"/>
        <w:rPr>
          <w:rFonts w:ascii="Century Gothic" w:hAnsi="Century Gothic"/>
          <w:color w:val="auto"/>
          <w:lang w:val="es-MX"/>
        </w:rPr>
      </w:pPr>
    </w:p>
    <w:p w14:paraId="22FCD7C9" w14:textId="77777777" w:rsidR="002147CD" w:rsidRPr="001210BF" w:rsidRDefault="002147CD"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El Municipio no podrá ejercer actos de dominio respecto de dichas áreas de cesión gratuita, salvo que hayan transcurrido cinco años y </w:t>
      </w:r>
      <w:r w:rsidR="00A15D94" w:rsidRPr="001210BF">
        <w:rPr>
          <w:rFonts w:ascii="Century Gothic" w:hAnsi="Century Gothic"/>
          <w:color w:val="auto"/>
          <w:lang w:val="es-MX"/>
        </w:rPr>
        <w:t xml:space="preserve">estas ya </w:t>
      </w:r>
      <w:r w:rsidRPr="001210BF">
        <w:rPr>
          <w:rFonts w:ascii="Century Gothic" w:hAnsi="Century Gothic"/>
          <w:color w:val="auto"/>
          <w:lang w:val="es-MX"/>
        </w:rPr>
        <w:t xml:space="preserve">no </w:t>
      </w:r>
      <w:r w:rsidR="00A15D94" w:rsidRPr="001210BF">
        <w:rPr>
          <w:rFonts w:ascii="Century Gothic" w:hAnsi="Century Gothic"/>
          <w:color w:val="auto"/>
          <w:lang w:val="es-MX"/>
        </w:rPr>
        <w:t xml:space="preserve">representen </w:t>
      </w:r>
      <w:r w:rsidR="005139C9" w:rsidRPr="001210BF">
        <w:rPr>
          <w:rFonts w:ascii="Century Gothic" w:hAnsi="Century Gothic"/>
          <w:color w:val="auto"/>
          <w:lang w:val="es-MX"/>
        </w:rPr>
        <w:t xml:space="preserve">alguna </w:t>
      </w:r>
      <w:r w:rsidRPr="001210BF">
        <w:rPr>
          <w:rFonts w:ascii="Century Gothic" w:hAnsi="Century Gothic"/>
          <w:color w:val="auto"/>
          <w:lang w:val="es-MX"/>
        </w:rPr>
        <w:t>utilidad para las personas</w:t>
      </w:r>
      <w:r w:rsidR="00A15D94" w:rsidRPr="001210BF">
        <w:rPr>
          <w:rFonts w:ascii="Century Gothic" w:hAnsi="Century Gothic"/>
          <w:color w:val="auto"/>
          <w:lang w:val="es-MX"/>
        </w:rPr>
        <w:t xml:space="preserve"> residentes</w:t>
      </w:r>
      <w:r w:rsidR="00AB6C5C" w:rsidRPr="001210BF">
        <w:rPr>
          <w:rFonts w:ascii="Century Gothic" w:hAnsi="Century Gothic"/>
          <w:color w:val="auto"/>
          <w:lang w:val="es-MX"/>
        </w:rPr>
        <w:t xml:space="preserve"> de la zona de que se trate</w:t>
      </w:r>
      <w:r w:rsidR="00A15D94" w:rsidRPr="001210BF">
        <w:rPr>
          <w:rFonts w:ascii="Century Gothic" w:hAnsi="Century Gothic"/>
          <w:color w:val="auto"/>
          <w:lang w:val="es-MX"/>
        </w:rPr>
        <w:t xml:space="preserve">. Para estos efectos, el Municipio deberá justificar su </w:t>
      </w:r>
      <w:r w:rsidR="002C4799" w:rsidRPr="001210BF">
        <w:rPr>
          <w:rFonts w:ascii="Century Gothic" w:hAnsi="Century Gothic"/>
          <w:color w:val="auto"/>
          <w:lang w:val="es-MX"/>
        </w:rPr>
        <w:t>factibilidad</w:t>
      </w:r>
      <w:r w:rsidR="00A15D94" w:rsidRPr="001210BF">
        <w:rPr>
          <w:rFonts w:ascii="Century Gothic" w:hAnsi="Century Gothic"/>
          <w:color w:val="auto"/>
          <w:lang w:val="es-MX"/>
        </w:rPr>
        <w:t xml:space="preserve"> y atender</w:t>
      </w:r>
      <w:r w:rsidRPr="001210BF">
        <w:rPr>
          <w:rFonts w:ascii="Century Gothic" w:hAnsi="Century Gothic"/>
          <w:color w:val="auto"/>
          <w:lang w:val="es-MX"/>
        </w:rPr>
        <w:t xml:space="preserve"> el procedimiento para la desafectación de bienes del dominio público que establece la Ley de Bienes del Estado de Chihuahua.</w:t>
      </w:r>
    </w:p>
    <w:p w14:paraId="58EF0D30" w14:textId="77777777" w:rsidR="00574055" w:rsidRPr="001210BF" w:rsidRDefault="00574055" w:rsidP="006928A8">
      <w:pPr>
        <w:tabs>
          <w:tab w:val="left" w:pos="2280"/>
        </w:tabs>
        <w:spacing w:after="0" w:line="360" w:lineRule="auto"/>
        <w:jc w:val="both"/>
        <w:rPr>
          <w:rFonts w:ascii="Century Gothic" w:hAnsi="Century Gothic" w:cs="Arial"/>
          <w:b/>
          <w:sz w:val="24"/>
          <w:szCs w:val="24"/>
          <w:lang w:val="es-MX"/>
        </w:rPr>
      </w:pPr>
    </w:p>
    <w:p w14:paraId="65D9DC1A" w14:textId="77777777" w:rsidR="00AC62C8" w:rsidRPr="001210BF" w:rsidRDefault="002B618C" w:rsidP="006928A8">
      <w:pPr>
        <w:spacing w:after="0" w:line="360" w:lineRule="auto"/>
        <w:jc w:val="center"/>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CAPÍTULO SÉPTIMO</w:t>
      </w:r>
    </w:p>
    <w:p w14:paraId="71DDC056" w14:textId="77777777" w:rsidR="00574055" w:rsidRPr="001210BF" w:rsidRDefault="00AC62C8" w:rsidP="006928A8">
      <w:pPr>
        <w:spacing w:after="0" w:line="360" w:lineRule="auto"/>
        <w:jc w:val="center"/>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DE LOS REQUERIMIENTOS PARA LA MOVILIDAD URBANA SOSTENIBLE</w:t>
      </w:r>
    </w:p>
    <w:p w14:paraId="63289CD9" w14:textId="77777777" w:rsidR="005170D6" w:rsidRPr="001210BF" w:rsidRDefault="005170D6" w:rsidP="006928A8">
      <w:pPr>
        <w:spacing w:after="0" w:line="360" w:lineRule="auto"/>
        <w:jc w:val="center"/>
        <w:rPr>
          <w:rFonts w:ascii="Century Gothic" w:eastAsia="Arial Unicode MS" w:hAnsi="Century Gothic" w:cs="Arial"/>
          <w:b/>
          <w:sz w:val="24"/>
          <w:szCs w:val="24"/>
          <w:lang w:val="es-MX"/>
        </w:rPr>
      </w:pPr>
    </w:p>
    <w:p w14:paraId="2816298B"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Diseño de la </w:t>
      </w:r>
      <w:r w:rsidR="008B4BFA" w:rsidRPr="001210BF">
        <w:rPr>
          <w:rFonts w:ascii="Century Gothic" w:hAnsi="Century Gothic" w:cs="Arial"/>
          <w:b/>
          <w:i w:val="0"/>
          <w:color w:val="auto"/>
          <w:sz w:val="24"/>
          <w:szCs w:val="24"/>
          <w:lang w:val="es-MX"/>
        </w:rPr>
        <w:t>red vial</w:t>
      </w:r>
    </w:p>
    <w:p w14:paraId="754484DF"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 xml:space="preserve">75. </w:t>
      </w:r>
      <w:r w:rsidR="00AC62C8"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El diseño de la red vial en fraccionamientos y conjuntos urbanos, será a partir de un estudio para la integración del proyecto con las vialidades existentes y proyectadas, de acuerdo con los principios d</w:t>
      </w:r>
      <w:r w:rsidR="005170D6" w:rsidRPr="001210BF">
        <w:rPr>
          <w:rFonts w:ascii="Century Gothic" w:eastAsia="Arial Unicode MS" w:hAnsi="Century Gothic" w:cs="Arial"/>
          <w:sz w:val="24"/>
          <w:szCs w:val="24"/>
          <w:lang w:val="es-MX"/>
        </w:rPr>
        <w:t xml:space="preserve">e movilidad urbana sostenible, </w:t>
      </w:r>
      <w:r w:rsidR="00A07773" w:rsidRPr="001210BF">
        <w:rPr>
          <w:rFonts w:ascii="Century Gothic" w:eastAsia="Arial Unicode MS" w:hAnsi="Century Gothic" w:cs="Arial"/>
          <w:sz w:val="24"/>
          <w:szCs w:val="24"/>
          <w:lang w:val="es-MX"/>
        </w:rPr>
        <w:t xml:space="preserve">con </w:t>
      </w:r>
      <w:r w:rsidRPr="001210BF">
        <w:rPr>
          <w:rFonts w:ascii="Century Gothic" w:eastAsia="Arial Unicode MS" w:hAnsi="Century Gothic" w:cs="Arial"/>
          <w:sz w:val="24"/>
          <w:szCs w:val="24"/>
          <w:lang w:val="es-MX"/>
        </w:rPr>
        <w:t xml:space="preserve">lo dispuesto en los instrumentos de planeación correspondientes y </w:t>
      </w:r>
      <w:r w:rsidR="00A07773" w:rsidRPr="001210BF">
        <w:rPr>
          <w:rFonts w:ascii="Century Gothic" w:eastAsia="Arial Unicode MS" w:hAnsi="Century Gothic" w:cs="Arial"/>
          <w:sz w:val="24"/>
          <w:szCs w:val="24"/>
          <w:lang w:val="es-MX"/>
        </w:rPr>
        <w:t xml:space="preserve">con </w:t>
      </w:r>
      <w:r w:rsidRPr="001210BF">
        <w:rPr>
          <w:rFonts w:ascii="Century Gothic" w:eastAsia="Arial Unicode MS" w:hAnsi="Century Gothic" w:cs="Arial"/>
          <w:sz w:val="24"/>
          <w:szCs w:val="24"/>
          <w:lang w:val="es-MX"/>
        </w:rPr>
        <w:t>las demandas de movilidad del nuevo desarrollo.</w:t>
      </w:r>
    </w:p>
    <w:p w14:paraId="60AA54DF" w14:textId="77777777" w:rsidR="005170D6" w:rsidRPr="00EF6E78" w:rsidRDefault="005170D6" w:rsidP="006928A8">
      <w:pPr>
        <w:spacing w:after="0" w:line="360" w:lineRule="auto"/>
        <w:jc w:val="both"/>
        <w:rPr>
          <w:rFonts w:ascii="Century Gothic" w:hAnsi="Century Gothic" w:cs="Arial"/>
          <w:lang w:val="es-MX"/>
        </w:rPr>
      </w:pPr>
    </w:p>
    <w:p w14:paraId="0186E494" w14:textId="77777777" w:rsidR="00574055" w:rsidRPr="001210BF" w:rsidRDefault="008B4BF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Sistema de v</w:t>
      </w:r>
      <w:r w:rsidR="00574055" w:rsidRPr="001210BF">
        <w:rPr>
          <w:rFonts w:ascii="Century Gothic" w:hAnsi="Century Gothic" w:cs="Arial"/>
          <w:b/>
          <w:i w:val="0"/>
          <w:color w:val="auto"/>
          <w:sz w:val="24"/>
          <w:szCs w:val="24"/>
          <w:lang w:val="es-MX"/>
        </w:rPr>
        <w:t>ialidades</w:t>
      </w:r>
    </w:p>
    <w:p w14:paraId="2EFBB505"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76</w:t>
      </w:r>
      <w:r w:rsidRPr="001210BF">
        <w:rPr>
          <w:rFonts w:ascii="Century Gothic" w:hAnsi="Century Gothic" w:cs="Arial"/>
          <w:b/>
          <w:sz w:val="24"/>
          <w:szCs w:val="24"/>
          <w:lang w:val="es-MX"/>
        </w:rPr>
        <w:t>.</w:t>
      </w:r>
      <w:r w:rsidRPr="001210BF">
        <w:rPr>
          <w:rFonts w:ascii="Century Gothic" w:eastAsia="Calibri" w:hAnsi="Century Gothic" w:cs="Arial"/>
          <w:sz w:val="24"/>
          <w:szCs w:val="24"/>
          <w:lang w:val="es-MX"/>
        </w:rPr>
        <w:t xml:space="preserve"> </w:t>
      </w:r>
      <w:r w:rsidRPr="001210BF">
        <w:rPr>
          <w:rFonts w:ascii="Century Gothic" w:eastAsia="Arial Unicode MS" w:hAnsi="Century Gothic" w:cs="Arial"/>
          <w:sz w:val="24"/>
          <w:szCs w:val="24"/>
          <w:lang w:val="es-MX"/>
        </w:rPr>
        <w:t xml:space="preserve">La estructura vial deberá estar constituida por un sistema de </w:t>
      </w:r>
      <w:r w:rsidR="00A07773" w:rsidRPr="001210BF">
        <w:rPr>
          <w:rFonts w:ascii="Century Gothic" w:eastAsia="Arial Unicode MS" w:hAnsi="Century Gothic" w:cs="Arial"/>
          <w:sz w:val="24"/>
          <w:szCs w:val="24"/>
          <w:lang w:val="es-MX"/>
        </w:rPr>
        <w:t>vías</w:t>
      </w:r>
      <w:r w:rsidRPr="001210BF">
        <w:rPr>
          <w:rFonts w:ascii="Century Gothic" w:eastAsia="Arial Unicode MS" w:hAnsi="Century Gothic" w:cs="Arial"/>
          <w:sz w:val="24"/>
          <w:szCs w:val="24"/>
          <w:lang w:val="es-MX"/>
        </w:rPr>
        <w:t xml:space="preserve"> que facilite la movilidad urbana sostenible, de acuerdo con las siguientes características:</w:t>
      </w:r>
    </w:p>
    <w:p w14:paraId="095C3D97" w14:textId="77777777" w:rsidR="00D96CE6" w:rsidRPr="00EF6E78" w:rsidRDefault="00D96CE6" w:rsidP="006928A8">
      <w:pPr>
        <w:spacing w:after="0" w:line="360" w:lineRule="auto"/>
        <w:jc w:val="both"/>
        <w:rPr>
          <w:rFonts w:ascii="Century Gothic" w:eastAsia="Arial Unicode MS" w:hAnsi="Century Gothic" w:cs="Arial"/>
          <w:lang w:val="es-MX"/>
        </w:rPr>
      </w:pPr>
    </w:p>
    <w:p w14:paraId="32B36E62" w14:textId="77777777" w:rsidR="005170D6" w:rsidRPr="001210BF" w:rsidRDefault="00574055" w:rsidP="006928A8">
      <w:pPr>
        <w:numPr>
          <w:ilvl w:val="0"/>
          <w:numId w:val="109"/>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Circulación diferenciada para peatones de toda condición, transporte no motorizado, transporte púb</w:t>
      </w:r>
      <w:r w:rsidR="005170D6" w:rsidRPr="001210BF">
        <w:rPr>
          <w:rFonts w:ascii="Century Gothic" w:eastAsia="Arial Unicode MS" w:hAnsi="Century Gothic" w:cs="Arial"/>
          <w:sz w:val="24"/>
          <w:szCs w:val="24"/>
          <w:lang w:val="es-MX"/>
        </w:rPr>
        <w:t>lico y transporte particular.</w:t>
      </w:r>
    </w:p>
    <w:p w14:paraId="289E815A" w14:textId="77777777" w:rsidR="005170D6" w:rsidRPr="00EF6E78" w:rsidRDefault="005170D6" w:rsidP="006928A8">
      <w:pPr>
        <w:spacing w:after="0" w:line="360" w:lineRule="auto"/>
        <w:jc w:val="both"/>
        <w:rPr>
          <w:rFonts w:ascii="Century Gothic" w:eastAsia="Arial Unicode MS" w:hAnsi="Century Gothic" w:cs="Arial"/>
          <w:lang w:val="es-MX"/>
        </w:rPr>
      </w:pPr>
    </w:p>
    <w:p w14:paraId="63D5306C" w14:textId="77777777" w:rsidR="00574055" w:rsidRPr="001210BF" w:rsidRDefault="00574055" w:rsidP="006928A8">
      <w:pPr>
        <w:numPr>
          <w:ilvl w:val="0"/>
          <w:numId w:val="109"/>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Zonas de abordaje y descenso </w:t>
      </w:r>
      <w:r w:rsidRPr="001210BF">
        <w:rPr>
          <w:rFonts w:ascii="Century Gothic" w:eastAsia="Calibri" w:hAnsi="Century Gothic" w:cs="Arial"/>
          <w:sz w:val="24"/>
          <w:szCs w:val="24"/>
          <w:lang w:val="es-MX"/>
        </w:rPr>
        <w:t>para usuarios del transporte público</w:t>
      </w:r>
      <w:r w:rsidRPr="001210BF">
        <w:rPr>
          <w:rFonts w:ascii="Century Gothic" w:eastAsia="Arial Unicode MS" w:hAnsi="Century Gothic" w:cs="Arial"/>
          <w:sz w:val="24"/>
          <w:szCs w:val="24"/>
          <w:lang w:val="es-MX"/>
        </w:rPr>
        <w:t xml:space="preserve"> de toda condición, en todo clima y seguras. </w:t>
      </w:r>
    </w:p>
    <w:p w14:paraId="04AF95D0" w14:textId="77777777" w:rsidR="005170D6" w:rsidRPr="00EF6E78" w:rsidRDefault="005170D6" w:rsidP="006928A8">
      <w:pPr>
        <w:spacing w:after="0" w:line="360" w:lineRule="auto"/>
        <w:jc w:val="both"/>
        <w:rPr>
          <w:rFonts w:ascii="Century Gothic" w:eastAsia="Arial Unicode MS" w:hAnsi="Century Gothic" w:cs="Arial"/>
          <w:lang w:val="es-MX"/>
        </w:rPr>
      </w:pPr>
    </w:p>
    <w:p w14:paraId="5F12FE03" w14:textId="77777777" w:rsidR="00AC62C8" w:rsidRPr="001210BF" w:rsidRDefault="002B618C" w:rsidP="006928A8">
      <w:pPr>
        <w:pStyle w:val="Ttulo5"/>
        <w:spacing w:line="360" w:lineRule="auto"/>
        <w:rPr>
          <w:rFonts w:ascii="Century Gothic" w:eastAsia="Arial Unicode MS" w:hAnsi="Century Gothic" w:cs="Arial"/>
          <w:sz w:val="24"/>
          <w:lang w:val="es-MX"/>
        </w:rPr>
      </w:pPr>
      <w:r w:rsidRPr="001210BF">
        <w:rPr>
          <w:rFonts w:ascii="Century Gothic" w:eastAsia="Arial Unicode MS" w:hAnsi="Century Gothic" w:cs="Arial"/>
          <w:sz w:val="24"/>
          <w:lang w:val="es-MX"/>
        </w:rPr>
        <w:t>CAPÍTULO OCTAVO</w:t>
      </w:r>
    </w:p>
    <w:p w14:paraId="76A7B4CB" w14:textId="77777777" w:rsidR="00574055" w:rsidRPr="001210BF" w:rsidRDefault="00AC62C8" w:rsidP="006928A8">
      <w:pPr>
        <w:pStyle w:val="Ttulo5"/>
        <w:spacing w:line="360" w:lineRule="auto"/>
        <w:rPr>
          <w:rFonts w:ascii="Century Gothic" w:eastAsia="Arial Unicode MS" w:hAnsi="Century Gothic" w:cs="Arial"/>
          <w:b w:val="0"/>
          <w:sz w:val="24"/>
          <w:lang w:val="es-MX"/>
        </w:rPr>
      </w:pPr>
      <w:r w:rsidRPr="001210BF">
        <w:rPr>
          <w:rFonts w:ascii="Century Gothic" w:eastAsia="Arial Unicode MS" w:hAnsi="Century Gothic" w:cs="Arial"/>
          <w:b w:val="0"/>
          <w:sz w:val="24"/>
          <w:lang w:val="es-MX"/>
        </w:rPr>
        <w:t>DE LAS REDES DE INFRAESTRUCTURA DE SERVICIOS BÁSICOS</w:t>
      </w:r>
    </w:p>
    <w:p w14:paraId="1ACFCBAE" w14:textId="77777777" w:rsidR="005170D6" w:rsidRPr="00EF6E78" w:rsidRDefault="005170D6" w:rsidP="006928A8">
      <w:pPr>
        <w:spacing w:after="0" w:line="360" w:lineRule="auto"/>
        <w:rPr>
          <w:rFonts w:ascii="Century Gothic" w:hAnsi="Century Gothic"/>
          <w:lang w:val="es-MX"/>
        </w:rPr>
      </w:pPr>
    </w:p>
    <w:p w14:paraId="30C59679"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Localización de redes</w:t>
      </w:r>
    </w:p>
    <w:p w14:paraId="272A65A4" w14:textId="77777777" w:rsidR="00574055" w:rsidRPr="001210BF" w:rsidRDefault="008D60F7"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77</w:t>
      </w:r>
      <w:r w:rsidRPr="001210BF">
        <w:rPr>
          <w:rFonts w:ascii="Century Gothic" w:hAnsi="Century Gothic" w:cs="Arial"/>
          <w:b/>
          <w:sz w:val="24"/>
          <w:szCs w:val="24"/>
          <w:lang w:val="es-MX"/>
        </w:rPr>
        <w:t>.</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Calibri" w:hAnsi="Century Gothic" w:cs="Arial"/>
          <w:sz w:val="24"/>
          <w:szCs w:val="24"/>
          <w:lang w:val="es-MX"/>
        </w:rPr>
        <w:t xml:space="preserve">Las redes de infraestructura primaria, secundaria y locales se deberán localizar sobre vías o espacios públicos. En casos de excepción, por necesidad de su crecimiento podrán ser ubicadas sobre espacios comunes o servidumbres legalmente establecidas. </w:t>
      </w:r>
    </w:p>
    <w:p w14:paraId="208A1B92" w14:textId="77777777" w:rsidR="005170D6" w:rsidRPr="00EF6E78" w:rsidRDefault="005170D6" w:rsidP="006928A8">
      <w:pPr>
        <w:spacing w:after="0" w:line="360" w:lineRule="auto"/>
        <w:jc w:val="both"/>
        <w:rPr>
          <w:rFonts w:ascii="Century Gothic" w:eastAsia="Calibri" w:hAnsi="Century Gothic" w:cs="Arial"/>
          <w:lang w:val="es-MX"/>
        </w:rPr>
      </w:pPr>
    </w:p>
    <w:p w14:paraId="6D508574"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Las redes que atraviesen fallas o fracturas geológicas,</w:t>
      </w:r>
      <w:r w:rsidR="00A07773" w:rsidRPr="001210BF">
        <w:rPr>
          <w:rFonts w:ascii="Century Gothic" w:eastAsia="Arial Unicode MS" w:hAnsi="Century Gothic" w:cs="Arial"/>
          <w:sz w:val="24"/>
          <w:szCs w:val="24"/>
          <w:lang w:val="es-MX"/>
        </w:rPr>
        <w:t xml:space="preserve"> cuerpos de agua,</w:t>
      </w:r>
      <w:r w:rsidRPr="001210BF">
        <w:rPr>
          <w:rFonts w:ascii="Century Gothic" w:eastAsia="Arial Unicode MS" w:hAnsi="Century Gothic" w:cs="Arial"/>
          <w:sz w:val="24"/>
          <w:szCs w:val="24"/>
          <w:lang w:val="es-MX"/>
        </w:rPr>
        <w:t xml:space="preserve"> suelos con problemas de deslizamientos, o altamente compresibles, deberán </w:t>
      </w:r>
      <w:r w:rsidRPr="001210BF">
        <w:rPr>
          <w:rFonts w:ascii="Century Gothic" w:eastAsia="Arial Unicode MS" w:hAnsi="Century Gothic" w:cs="Arial"/>
          <w:sz w:val="24"/>
          <w:szCs w:val="24"/>
          <w:lang w:val="es-MX"/>
        </w:rPr>
        <w:lastRenderedPageBreak/>
        <w:t>presentar el detalle del sistema de protección en estos tramos</w:t>
      </w:r>
      <w:r w:rsidRPr="001210BF">
        <w:rPr>
          <w:rFonts w:ascii="Century Gothic" w:hAnsi="Century Gothic" w:cs="Arial"/>
          <w:sz w:val="24"/>
          <w:szCs w:val="24"/>
          <w:lang w:val="es-MX"/>
        </w:rPr>
        <w:t xml:space="preserve"> y deberá autorizarse por la autoridad competente en la materia, así como garantizar la seguridad de su instalación</w:t>
      </w:r>
      <w:r w:rsidR="005170D6" w:rsidRPr="001210BF">
        <w:rPr>
          <w:rFonts w:ascii="Century Gothic" w:hAnsi="Century Gothic" w:cs="Arial"/>
          <w:sz w:val="24"/>
          <w:szCs w:val="24"/>
          <w:lang w:val="es-MX"/>
        </w:rPr>
        <w:t>.</w:t>
      </w:r>
    </w:p>
    <w:p w14:paraId="451CB60A" w14:textId="77777777" w:rsidR="005170D6" w:rsidRPr="00F879EA" w:rsidRDefault="005170D6" w:rsidP="006928A8">
      <w:pPr>
        <w:spacing w:after="0" w:line="360" w:lineRule="auto"/>
        <w:jc w:val="both"/>
        <w:rPr>
          <w:rFonts w:ascii="Century Gothic" w:eastAsia="Arial Unicode MS" w:hAnsi="Century Gothic" w:cs="Arial"/>
          <w:lang w:val="es-MX"/>
        </w:rPr>
      </w:pPr>
    </w:p>
    <w:p w14:paraId="7980840E"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Fosas sépticas y drenes superficiales</w:t>
      </w:r>
    </w:p>
    <w:p w14:paraId="525718E7" w14:textId="77777777" w:rsidR="00574055" w:rsidRPr="001210BF" w:rsidRDefault="008D60F7"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w:t>
      </w:r>
      <w:r w:rsidRPr="001210BF">
        <w:rPr>
          <w:rFonts w:ascii="Century Gothic" w:hAnsi="Century Gothic" w:cs="Arial"/>
          <w:b/>
          <w:sz w:val="24"/>
          <w:szCs w:val="24"/>
          <w:lang w:val="es-MX"/>
        </w:rPr>
        <w:t>8.</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Las fosas sépticas y los drenes superficiales para el desalojo pluvia</w:t>
      </w:r>
      <w:r w:rsidR="005170D6" w:rsidRPr="001210BF">
        <w:rPr>
          <w:rFonts w:ascii="Century Gothic" w:eastAsia="Arial Unicode MS" w:hAnsi="Century Gothic" w:cs="Arial"/>
          <w:sz w:val="24"/>
          <w:szCs w:val="24"/>
          <w:lang w:val="es-MX"/>
        </w:rPr>
        <w:t>l, se permitirán so</w:t>
      </w:r>
      <w:r w:rsidR="00574055" w:rsidRPr="001210BF">
        <w:rPr>
          <w:rFonts w:ascii="Century Gothic" w:eastAsia="Arial Unicode MS" w:hAnsi="Century Gothic" w:cs="Arial"/>
          <w:sz w:val="24"/>
          <w:szCs w:val="24"/>
          <w:lang w:val="es-MX"/>
        </w:rPr>
        <w:t>lo cuando las condiciones topográficas así lo demanden. Se prohíben las fosas sépticas en zonas de recarga acuífera y en las áreas urbanas.</w:t>
      </w:r>
      <w:r w:rsidR="00574055" w:rsidRPr="001210BF">
        <w:rPr>
          <w:rFonts w:ascii="Century Gothic" w:eastAsia="Calibri" w:hAnsi="Century Gothic" w:cs="Arial"/>
          <w:sz w:val="24"/>
          <w:szCs w:val="24"/>
          <w:lang w:val="es-MX"/>
        </w:rPr>
        <w:t xml:space="preserve"> </w:t>
      </w:r>
    </w:p>
    <w:p w14:paraId="72632DA8" w14:textId="77777777" w:rsidR="005170D6" w:rsidRPr="00F879EA" w:rsidRDefault="005170D6" w:rsidP="006928A8">
      <w:pPr>
        <w:spacing w:after="0" w:line="360" w:lineRule="auto"/>
        <w:jc w:val="both"/>
        <w:rPr>
          <w:rFonts w:ascii="Century Gothic" w:eastAsia="Calibri" w:hAnsi="Century Gothic" w:cs="Arial"/>
          <w:lang w:val="es-MX"/>
        </w:rPr>
      </w:pPr>
    </w:p>
    <w:p w14:paraId="61DB7AC5"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Derechos de vía</w:t>
      </w:r>
    </w:p>
    <w:p w14:paraId="3C01B168" w14:textId="77777777" w:rsidR="00574055" w:rsidRPr="001210BF" w:rsidRDefault="008D60F7"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79</w:t>
      </w:r>
      <w:r w:rsidRPr="001210BF">
        <w:rPr>
          <w:rFonts w:ascii="Century Gothic" w:hAnsi="Century Gothic" w:cs="Arial"/>
          <w:b/>
          <w:sz w:val="24"/>
          <w:szCs w:val="24"/>
          <w:lang w:val="es-MX"/>
        </w:rPr>
        <w:t>.</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En los ríos, canales y arroyos, el derecho de vía será establecido por la legislación en la materia y por las autoridades competentes.</w:t>
      </w:r>
    </w:p>
    <w:p w14:paraId="27FFB474" w14:textId="77777777" w:rsidR="005170D6" w:rsidRPr="00F879EA" w:rsidRDefault="005170D6" w:rsidP="006928A8">
      <w:pPr>
        <w:spacing w:after="0" w:line="360" w:lineRule="auto"/>
        <w:jc w:val="both"/>
        <w:rPr>
          <w:rFonts w:ascii="Century Gothic" w:eastAsia="Arial Unicode MS" w:hAnsi="Century Gothic" w:cs="Arial"/>
          <w:lang w:val="es-MX"/>
        </w:rPr>
      </w:pPr>
    </w:p>
    <w:p w14:paraId="17BA9F88"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Obras de canalización y encauzamiento</w:t>
      </w:r>
    </w:p>
    <w:p w14:paraId="6D86F2A1" w14:textId="77777777" w:rsidR="00574055" w:rsidRPr="001210BF" w:rsidRDefault="008D60F7"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80</w:t>
      </w:r>
      <w:r w:rsidRPr="001210BF">
        <w:rPr>
          <w:rFonts w:ascii="Century Gothic" w:hAnsi="Century Gothic" w:cs="Arial"/>
          <w:b/>
          <w:sz w:val="24"/>
          <w:szCs w:val="24"/>
          <w:lang w:val="es-MX"/>
        </w:rPr>
        <w:t>.</w:t>
      </w:r>
      <w:r w:rsidR="00574055" w:rsidRPr="001210BF">
        <w:rPr>
          <w:rFonts w:ascii="Century Gothic" w:eastAsia="Arial Unicode MS" w:hAnsi="Century Gothic" w:cs="Arial"/>
          <w:b/>
          <w:sz w:val="24"/>
          <w:szCs w:val="24"/>
          <w:lang w:val="es-MX"/>
        </w:rPr>
        <w:t xml:space="preserve"> </w:t>
      </w:r>
      <w:r w:rsidR="005170D6" w:rsidRPr="001210BF">
        <w:rPr>
          <w:rFonts w:ascii="Century Gothic" w:eastAsia="Arial Unicode MS" w:hAnsi="Century Gothic" w:cs="Arial"/>
          <w:sz w:val="24"/>
          <w:szCs w:val="24"/>
          <w:lang w:val="es-MX"/>
        </w:rPr>
        <w:t>Las personas propietaria</w:t>
      </w:r>
      <w:r w:rsidR="00574055" w:rsidRPr="001210BF">
        <w:rPr>
          <w:rFonts w:ascii="Century Gothic" w:eastAsia="Arial Unicode MS" w:hAnsi="Century Gothic" w:cs="Arial"/>
          <w:sz w:val="24"/>
          <w:szCs w:val="24"/>
          <w:lang w:val="es-MX"/>
        </w:rPr>
        <w:t>s de terrenos que cuenten con escurrimientos naturales, deberán presentar a consideración de la autoridad municipal las obras de canalización, encauzamiento, conducción y aprovechamiento, mediante la c</w:t>
      </w:r>
      <w:r w:rsidR="00A07773" w:rsidRPr="001210BF">
        <w:rPr>
          <w:rFonts w:ascii="Century Gothic" w:eastAsia="Arial Unicode MS" w:hAnsi="Century Gothic" w:cs="Arial"/>
          <w:sz w:val="24"/>
          <w:szCs w:val="24"/>
          <w:lang w:val="es-MX"/>
        </w:rPr>
        <w:t>onstrucción de bordos, diques, represas</w:t>
      </w:r>
      <w:r w:rsidR="00574055" w:rsidRPr="001210BF">
        <w:rPr>
          <w:rFonts w:ascii="Century Gothic" w:eastAsia="Arial Unicode MS" w:hAnsi="Century Gothic" w:cs="Arial"/>
          <w:sz w:val="24"/>
          <w:szCs w:val="24"/>
          <w:lang w:val="es-MX"/>
        </w:rPr>
        <w:t xml:space="preserve"> </w:t>
      </w:r>
      <w:r w:rsidR="00A07773" w:rsidRPr="001210BF">
        <w:rPr>
          <w:rFonts w:ascii="Century Gothic" w:eastAsia="Arial Unicode MS" w:hAnsi="Century Gothic" w:cs="Arial"/>
          <w:sz w:val="24"/>
          <w:szCs w:val="24"/>
          <w:lang w:val="es-MX"/>
        </w:rPr>
        <w:t>y demás obras hidráulicas, conforme al estudio hidrológico.</w:t>
      </w:r>
    </w:p>
    <w:p w14:paraId="6D16FC9A" w14:textId="77777777" w:rsidR="005170D6" w:rsidRPr="00F879EA" w:rsidRDefault="005170D6" w:rsidP="006928A8">
      <w:pPr>
        <w:spacing w:after="0" w:line="360" w:lineRule="auto"/>
        <w:jc w:val="both"/>
        <w:rPr>
          <w:rFonts w:ascii="Century Gothic" w:eastAsia="Arial Unicode MS" w:hAnsi="Century Gothic" w:cs="Arial"/>
          <w:lang w:val="es-MX"/>
        </w:rPr>
      </w:pPr>
    </w:p>
    <w:p w14:paraId="25E5925D"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Se prohíben las descargas sanitarias a ríos, arroyos </w:t>
      </w:r>
      <w:r w:rsidR="005170D6" w:rsidRPr="001210BF">
        <w:rPr>
          <w:rFonts w:ascii="Century Gothic" w:eastAsia="Arial Unicode MS" w:hAnsi="Century Gothic" w:cs="Arial"/>
          <w:sz w:val="24"/>
          <w:szCs w:val="24"/>
          <w:lang w:val="es-MX"/>
        </w:rPr>
        <w:t xml:space="preserve">o canales </w:t>
      </w:r>
      <w:r w:rsidRPr="001210BF">
        <w:rPr>
          <w:rFonts w:ascii="Century Gothic" w:eastAsia="Arial Unicode MS" w:hAnsi="Century Gothic" w:cs="Arial"/>
          <w:sz w:val="24"/>
          <w:szCs w:val="24"/>
          <w:lang w:val="es-MX"/>
        </w:rPr>
        <w:t>sin previo tratamiento</w:t>
      </w:r>
      <w:r w:rsidR="00DA7C38" w:rsidRPr="001210BF">
        <w:rPr>
          <w:rFonts w:ascii="Century Gothic" w:eastAsia="Arial Unicode MS" w:hAnsi="Century Gothic" w:cs="Arial"/>
          <w:sz w:val="24"/>
          <w:szCs w:val="24"/>
          <w:lang w:val="es-MX"/>
        </w:rPr>
        <w:t xml:space="preserve"> </w:t>
      </w:r>
      <w:r w:rsidR="00A07773" w:rsidRPr="001210BF">
        <w:rPr>
          <w:rFonts w:ascii="Century Gothic" w:eastAsia="Arial Unicode MS" w:hAnsi="Century Gothic" w:cs="Arial"/>
          <w:sz w:val="24"/>
          <w:szCs w:val="24"/>
          <w:lang w:val="es-MX"/>
        </w:rPr>
        <w:t>que cumpla con los índices establecidos en</w:t>
      </w:r>
      <w:r w:rsidRPr="001210BF">
        <w:rPr>
          <w:rFonts w:ascii="Century Gothic" w:eastAsia="Arial Unicode MS" w:hAnsi="Century Gothic" w:cs="Arial"/>
          <w:sz w:val="24"/>
          <w:szCs w:val="24"/>
          <w:lang w:val="es-MX"/>
        </w:rPr>
        <w:t xml:space="preserve"> la legislación vigente en la materia.</w:t>
      </w:r>
    </w:p>
    <w:p w14:paraId="732CBB58" w14:textId="77777777" w:rsidR="005170D6" w:rsidRPr="00F879EA" w:rsidRDefault="005170D6" w:rsidP="006928A8">
      <w:pPr>
        <w:spacing w:after="0" w:line="360" w:lineRule="auto"/>
        <w:jc w:val="both"/>
        <w:rPr>
          <w:rFonts w:ascii="Century Gothic" w:eastAsia="Arial Unicode MS" w:hAnsi="Century Gothic" w:cs="Arial"/>
          <w:lang w:val="es-MX"/>
        </w:rPr>
      </w:pPr>
    </w:p>
    <w:p w14:paraId="161C1CB4" w14:textId="77777777" w:rsidR="005170D6"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Las </w:t>
      </w:r>
      <w:r w:rsidR="005170D6" w:rsidRPr="001210BF">
        <w:rPr>
          <w:rFonts w:ascii="Century Gothic" w:eastAsia="Arial Unicode MS" w:hAnsi="Century Gothic" w:cs="Arial"/>
          <w:sz w:val="24"/>
          <w:szCs w:val="24"/>
          <w:lang w:val="es-MX"/>
        </w:rPr>
        <w:t>autoridades</w:t>
      </w:r>
      <w:r w:rsidRPr="001210BF">
        <w:rPr>
          <w:rFonts w:ascii="Century Gothic" w:eastAsia="Arial Unicode MS" w:hAnsi="Century Gothic" w:cs="Arial"/>
          <w:sz w:val="24"/>
          <w:szCs w:val="24"/>
          <w:lang w:val="es-MX"/>
        </w:rPr>
        <w:t xml:space="preserve"> en el ámbito de sus competencias, deberán </w:t>
      </w:r>
      <w:r w:rsidR="00AE2D76" w:rsidRPr="001210BF">
        <w:rPr>
          <w:rFonts w:ascii="Century Gothic" w:eastAsia="Arial Unicode MS" w:hAnsi="Century Gothic" w:cs="Arial"/>
          <w:sz w:val="24"/>
          <w:szCs w:val="24"/>
          <w:lang w:val="es-MX"/>
        </w:rPr>
        <w:t>obligar</w:t>
      </w:r>
      <w:r w:rsidRPr="001210BF">
        <w:rPr>
          <w:rFonts w:ascii="Century Gothic" w:eastAsia="Arial Unicode MS" w:hAnsi="Century Gothic" w:cs="Arial"/>
          <w:sz w:val="24"/>
          <w:szCs w:val="24"/>
          <w:lang w:val="es-MX"/>
        </w:rPr>
        <w:t xml:space="preserve"> a los fraccionamientos que reutilicen parcial o totalmente el agua producto de su tratamiento</w:t>
      </w:r>
      <w:r w:rsidR="005170D6" w:rsidRPr="001210BF">
        <w:rPr>
          <w:rFonts w:ascii="Century Gothic" w:eastAsia="Arial Unicode MS" w:hAnsi="Century Gothic" w:cs="Arial"/>
          <w:sz w:val="24"/>
          <w:szCs w:val="24"/>
          <w:lang w:val="es-MX"/>
        </w:rPr>
        <w:t>,</w:t>
      </w:r>
      <w:r w:rsidRPr="001210BF">
        <w:rPr>
          <w:rFonts w:ascii="Century Gothic" w:eastAsia="Arial Unicode MS" w:hAnsi="Century Gothic" w:cs="Arial"/>
          <w:sz w:val="24"/>
          <w:szCs w:val="24"/>
          <w:lang w:val="es-MX"/>
        </w:rPr>
        <w:t xml:space="preserve"> según lo establecido por la legislación vigente</w:t>
      </w:r>
      <w:r w:rsidR="00DA7C38" w:rsidRPr="001210BF">
        <w:rPr>
          <w:rFonts w:ascii="Century Gothic" w:eastAsia="Arial Unicode MS" w:hAnsi="Century Gothic" w:cs="Arial"/>
          <w:sz w:val="24"/>
          <w:szCs w:val="24"/>
          <w:lang w:val="es-MX"/>
        </w:rPr>
        <w:t>.</w:t>
      </w:r>
    </w:p>
    <w:p w14:paraId="46474B71" w14:textId="77777777" w:rsidR="008B7FFC" w:rsidRPr="008B7FFC" w:rsidRDefault="008B7FFC" w:rsidP="006928A8">
      <w:pPr>
        <w:spacing w:after="0" w:line="360" w:lineRule="auto"/>
        <w:jc w:val="both"/>
        <w:rPr>
          <w:rFonts w:ascii="Century Gothic" w:eastAsia="Arial Unicode MS" w:hAnsi="Century Gothic" w:cs="Arial"/>
          <w:lang w:val="es-MX"/>
        </w:rPr>
      </w:pPr>
    </w:p>
    <w:p w14:paraId="4F85D113"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Proyectos hidráulicos</w:t>
      </w:r>
    </w:p>
    <w:p w14:paraId="5BB29BC5" w14:textId="62611503" w:rsidR="00574055" w:rsidRPr="001210BF" w:rsidRDefault="008D60F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1.</w:t>
      </w:r>
      <w:r w:rsidR="00574055" w:rsidRPr="001210BF">
        <w:rPr>
          <w:rFonts w:ascii="Century Gothic" w:eastAsia="Arial Unicode MS" w:hAnsi="Century Gothic" w:cs="Arial"/>
          <w:b/>
          <w:sz w:val="24"/>
          <w:szCs w:val="24"/>
          <w:lang w:val="es-MX"/>
        </w:rPr>
        <w:t xml:space="preserve"> </w:t>
      </w:r>
      <w:r w:rsidR="00574055" w:rsidRPr="001210BF">
        <w:rPr>
          <w:rFonts w:ascii="Century Gothic" w:hAnsi="Century Gothic" w:cs="Arial"/>
          <w:sz w:val="24"/>
          <w:szCs w:val="24"/>
          <w:lang w:val="es-MX"/>
        </w:rPr>
        <w:t>Los proyecto</w:t>
      </w:r>
      <w:r w:rsidR="00A07773" w:rsidRPr="001210BF">
        <w:rPr>
          <w:rFonts w:ascii="Century Gothic" w:hAnsi="Century Gothic" w:cs="Arial"/>
          <w:sz w:val="24"/>
          <w:szCs w:val="24"/>
          <w:lang w:val="es-MX"/>
        </w:rPr>
        <w:t>s de agua potable, agua tratada y</w:t>
      </w:r>
      <w:r w:rsidR="00574055" w:rsidRPr="001210BF">
        <w:rPr>
          <w:rFonts w:ascii="Century Gothic" w:hAnsi="Century Gothic" w:cs="Arial"/>
          <w:sz w:val="24"/>
          <w:szCs w:val="24"/>
          <w:lang w:val="es-MX"/>
        </w:rPr>
        <w:t xml:space="preserve"> drenaje sanitario y pluvial se sujetarán </w:t>
      </w:r>
      <w:r w:rsidR="004961D1">
        <w:rPr>
          <w:rFonts w:ascii="Century Gothic" w:hAnsi="Century Gothic" w:cs="Arial"/>
          <w:sz w:val="24"/>
          <w:szCs w:val="24"/>
          <w:lang w:val="es-MX"/>
        </w:rPr>
        <w:t xml:space="preserve">a la </w:t>
      </w:r>
      <w:r w:rsidR="00574055" w:rsidRPr="001210BF">
        <w:rPr>
          <w:rFonts w:ascii="Century Gothic" w:hAnsi="Century Gothic" w:cs="Arial"/>
          <w:sz w:val="24"/>
          <w:szCs w:val="24"/>
          <w:lang w:val="es-MX"/>
        </w:rPr>
        <w:t xml:space="preserve">legislación en la materia, a las normas oficiales mexicanas correspondientes, a lo que establezca el organismo operador competente y lo señalado en el plan de desarrollo urbano de centro de población respectivo. </w:t>
      </w:r>
    </w:p>
    <w:p w14:paraId="6E0EB48C" w14:textId="77777777" w:rsidR="005170D6" w:rsidRPr="008B7FFC" w:rsidRDefault="005170D6" w:rsidP="006928A8">
      <w:pPr>
        <w:spacing w:after="0" w:line="360" w:lineRule="auto"/>
        <w:jc w:val="both"/>
        <w:rPr>
          <w:rFonts w:ascii="Century Gothic" w:hAnsi="Century Gothic" w:cs="Arial"/>
          <w:lang w:val="es-MX"/>
        </w:rPr>
      </w:pPr>
    </w:p>
    <w:p w14:paraId="453152D9"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Antes de iniciar cualquier proyecto, el fraccionador deberá obtener de la Junta de Agua y Saneamiento o del organismo operador del agua correspondiente, el dictamen técnico de factibilidad, a partir del cual establecerá sus niveles de proyecto. Todas las cotas deberán estar referidas al nivel medio del mar.</w:t>
      </w:r>
    </w:p>
    <w:p w14:paraId="10442F91"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2E19443"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Derechos de vía de las líneas de alta tensión </w:t>
      </w:r>
    </w:p>
    <w:p w14:paraId="430185DD" w14:textId="77777777" w:rsidR="00574055" w:rsidRPr="001210BF" w:rsidRDefault="008D60F7"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2.</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Los derechos de vía de las líneas de alta tensión, previo dictamen de la Comisión Federal de Electricidad y las autoridades competentes en materia de salud, se podrán utilizar como</w:t>
      </w:r>
      <w:r w:rsidR="00574055" w:rsidRPr="001210BF">
        <w:rPr>
          <w:rFonts w:ascii="Century Gothic" w:hAnsi="Century Gothic" w:cs="Arial"/>
          <w:sz w:val="24"/>
          <w:szCs w:val="24"/>
          <w:lang w:val="es-MX"/>
        </w:rPr>
        <w:t xml:space="preserve"> instalaciones deportivas en su modalidad de canchas al aire libre, </w:t>
      </w:r>
      <w:r w:rsidR="00574055" w:rsidRPr="001210BF">
        <w:rPr>
          <w:rFonts w:ascii="Century Gothic" w:eastAsia="Arial Unicode MS" w:hAnsi="Century Gothic" w:cs="Arial"/>
          <w:sz w:val="24"/>
          <w:szCs w:val="24"/>
          <w:lang w:val="es-MX"/>
        </w:rPr>
        <w:t>vialidades, viveros y sitios que no impliquen estancia prolongada de personas.</w:t>
      </w:r>
    </w:p>
    <w:p w14:paraId="2C79399E" w14:textId="77777777" w:rsidR="005170D6" w:rsidRPr="00F879EA" w:rsidRDefault="005170D6" w:rsidP="006928A8">
      <w:pPr>
        <w:spacing w:after="0" w:line="360" w:lineRule="auto"/>
        <w:jc w:val="both"/>
        <w:rPr>
          <w:rFonts w:ascii="Century Gothic" w:eastAsia="Arial Unicode MS" w:hAnsi="Century Gothic" w:cs="Arial"/>
          <w:b/>
          <w:lang w:val="es-MX"/>
        </w:rPr>
      </w:pPr>
    </w:p>
    <w:p w14:paraId="41A41D11" w14:textId="77777777" w:rsidR="008B4BFA" w:rsidRPr="001210BF" w:rsidRDefault="008B4BF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Normatividad de energía eléctrica y alumbrado público</w:t>
      </w:r>
    </w:p>
    <w:p w14:paraId="4FFBF7A2" w14:textId="41700D06" w:rsidR="00574055" w:rsidRPr="001210BF" w:rsidRDefault="008D60F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3.</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 xml:space="preserve">La transformación y distribución de energía eléctrica y el alumbrado público, así como </w:t>
      </w:r>
      <w:r w:rsidR="004961D1">
        <w:rPr>
          <w:rFonts w:ascii="Century Gothic" w:eastAsia="Arial Unicode MS" w:hAnsi="Century Gothic" w:cs="Arial"/>
          <w:sz w:val="24"/>
          <w:szCs w:val="24"/>
          <w:lang w:val="es-MX"/>
        </w:rPr>
        <w:t xml:space="preserve">la </w:t>
      </w:r>
      <w:r w:rsidR="00574055" w:rsidRPr="001210BF">
        <w:rPr>
          <w:rFonts w:ascii="Century Gothic" w:eastAsia="Arial Unicode MS" w:hAnsi="Century Gothic" w:cs="Arial"/>
          <w:sz w:val="24"/>
          <w:szCs w:val="24"/>
          <w:lang w:val="es-MX"/>
        </w:rPr>
        <w:t xml:space="preserve">recepción de las obras de alumbrado público se regularán por </w:t>
      </w:r>
      <w:r w:rsidR="00A07773" w:rsidRPr="001210BF">
        <w:rPr>
          <w:rFonts w:ascii="Century Gothic" w:eastAsia="Arial Unicode MS" w:hAnsi="Century Gothic" w:cs="Arial"/>
          <w:sz w:val="24"/>
          <w:szCs w:val="24"/>
          <w:lang w:val="es-MX"/>
        </w:rPr>
        <w:t>la normatividad federal aplicable</w:t>
      </w:r>
      <w:r w:rsidR="00574055" w:rsidRPr="001210BF">
        <w:rPr>
          <w:rFonts w:ascii="Century Gothic" w:eastAsia="Arial Unicode MS" w:hAnsi="Century Gothic" w:cs="Arial"/>
          <w:sz w:val="24"/>
          <w:szCs w:val="24"/>
          <w:lang w:val="es-MX"/>
        </w:rPr>
        <w:t xml:space="preserve">, así como </w:t>
      </w:r>
      <w:r w:rsidR="00574055" w:rsidRPr="001210BF">
        <w:rPr>
          <w:rFonts w:ascii="Century Gothic" w:hAnsi="Century Gothic" w:cs="Arial"/>
          <w:sz w:val="24"/>
          <w:szCs w:val="24"/>
          <w:lang w:val="es-MX"/>
        </w:rPr>
        <w:t>a través de los reglamentos municipales y planes de desarrollo urbano de centros de población correspondientes.</w:t>
      </w:r>
    </w:p>
    <w:p w14:paraId="1057CF41" w14:textId="77777777" w:rsidR="005170D6" w:rsidRPr="00F879EA" w:rsidRDefault="005170D6" w:rsidP="006928A8">
      <w:pPr>
        <w:spacing w:after="0" w:line="360" w:lineRule="auto"/>
        <w:jc w:val="both"/>
        <w:rPr>
          <w:rFonts w:ascii="Century Gothic" w:eastAsia="Arial Unicode MS" w:hAnsi="Century Gothic" w:cs="Arial"/>
          <w:lang w:val="es-MX"/>
        </w:rPr>
      </w:pPr>
    </w:p>
    <w:p w14:paraId="13B6BC72" w14:textId="77777777" w:rsidR="008D60F7" w:rsidRPr="001210BF" w:rsidRDefault="002B618C" w:rsidP="006928A8">
      <w:pPr>
        <w:pStyle w:val="Ttulo5"/>
        <w:spacing w:line="360" w:lineRule="auto"/>
        <w:rPr>
          <w:rFonts w:ascii="Century Gothic" w:eastAsia="Arial Unicode MS" w:hAnsi="Century Gothic" w:cs="Arial"/>
          <w:sz w:val="24"/>
          <w:lang w:val="es-MX"/>
        </w:rPr>
      </w:pPr>
      <w:r w:rsidRPr="001210BF">
        <w:rPr>
          <w:rFonts w:ascii="Century Gothic" w:eastAsia="Arial Unicode MS" w:hAnsi="Century Gothic" w:cs="Arial"/>
          <w:sz w:val="24"/>
          <w:lang w:val="es-MX"/>
        </w:rPr>
        <w:t>CAPÍTULO NOVENO</w:t>
      </w:r>
    </w:p>
    <w:p w14:paraId="64680DFF" w14:textId="77777777" w:rsidR="00574055" w:rsidRPr="001210BF" w:rsidRDefault="008D60F7" w:rsidP="006928A8">
      <w:pPr>
        <w:pStyle w:val="Ttulo5"/>
        <w:spacing w:line="360" w:lineRule="auto"/>
        <w:rPr>
          <w:rFonts w:ascii="Century Gothic" w:eastAsia="Arial Unicode MS" w:hAnsi="Century Gothic" w:cs="Arial"/>
          <w:b w:val="0"/>
          <w:sz w:val="24"/>
          <w:lang w:val="es-MX"/>
        </w:rPr>
      </w:pPr>
      <w:r w:rsidRPr="001210BF">
        <w:rPr>
          <w:rFonts w:ascii="Century Gothic" w:eastAsia="Arial Unicode MS" w:hAnsi="Century Gothic" w:cs="Arial"/>
          <w:b w:val="0"/>
          <w:sz w:val="24"/>
          <w:lang w:val="es-MX"/>
        </w:rPr>
        <w:t>DE LAS AUTORIZACIONES DE FRACCIONAMIENTOS</w:t>
      </w:r>
      <w:r w:rsidR="00303636" w:rsidRPr="001210BF">
        <w:rPr>
          <w:rFonts w:ascii="Century Gothic" w:eastAsia="Arial Unicode MS" w:hAnsi="Century Gothic" w:cs="Arial"/>
          <w:b w:val="0"/>
          <w:sz w:val="24"/>
          <w:lang w:val="es-MX"/>
        </w:rPr>
        <w:t xml:space="preserve"> Y CONJU</w:t>
      </w:r>
      <w:r w:rsidR="00E9438F" w:rsidRPr="001210BF">
        <w:rPr>
          <w:rFonts w:ascii="Century Gothic" w:eastAsia="Arial Unicode MS" w:hAnsi="Century Gothic" w:cs="Arial"/>
          <w:b w:val="0"/>
          <w:sz w:val="24"/>
          <w:lang w:val="es-MX"/>
        </w:rPr>
        <w:t>N</w:t>
      </w:r>
      <w:r w:rsidR="00303636" w:rsidRPr="001210BF">
        <w:rPr>
          <w:rFonts w:ascii="Century Gothic" w:eastAsia="Arial Unicode MS" w:hAnsi="Century Gothic" w:cs="Arial"/>
          <w:b w:val="0"/>
          <w:sz w:val="24"/>
          <w:lang w:val="es-MX"/>
        </w:rPr>
        <w:t>T</w:t>
      </w:r>
      <w:r w:rsidR="00E9438F" w:rsidRPr="001210BF">
        <w:rPr>
          <w:rFonts w:ascii="Century Gothic" w:eastAsia="Arial Unicode MS" w:hAnsi="Century Gothic" w:cs="Arial"/>
          <w:b w:val="0"/>
          <w:sz w:val="24"/>
          <w:lang w:val="es-MX"/>
        </w:rPr>
        <w:t>OS URBANOS</w:t>
      </w:r>
    </w:p>
    <w:p w14:paraId="06EDCC67" w14:textId="77777777" w:rsidR="005170D6" w:rsidRPr="00F879EA" w:rsidRDefault="005170D6" w:rsidP="006928A8">
      <w:pPr>
        <w:spacing w:after="0" w:line="360" w:lineRule="auto"/>
        <w:rPr>
          <w:rFonts w:ascii="Century Gothic" w:hAnsi="Century Gothic"/>
          <w:lang w:val="es-MX"/>
        </w:rPr>
      </w:pPr>
    </w:p>
    <w:p w14:paraId="6BC739F2"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Requisitos básicos </w:t>
      </w:r>
    </w:p>
    <w:p w14:paraId="5506F166"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84</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 xml:space="preserve">Los fraccionamientos o </w:t>
      </w:r>
      <w:r w:rsidR="00A07773" w:rsidRPr="001210BF">
        <w:rPr>
          <w:rFonts w:ascii="Century Gothic" w:eastAsia="Arial Unicode MS" w:hAnsi="Century Gothic" w:cs="Arial"/>
          <w:sz w:val="24"/>
          <w:szCs w:val="24"/>
          <w:lang w:val="es-MX"/>
        </w:rPr>
        <w:t>conjuntos urbanos</w:t>
      </w:r>
      <w:r w:rsidRPr="001210BF">
        <w:rPr>
          <w:rFonts w:ascii="Century Gothic" w:eastAsia="Arial Unicode MS" w:hAnsi="Century Gothic" w:cs="Arial"/>
          <w:b/>
          <w:sz w:val="24"/>
          <w:szCs w:val="24"/>
          <w:lang w:val="es-MX"/>
        </w:rPr>
        <w:t xml:space="preserve"> </w:t>
      </w:r>
      <w:r w:rsidRPr="001210BF">
        <w:rPr>
          <w:rFonts w:ascii="Century Gothic" w:eastAsia="Arial Unicode MS" w:hAnsi="Century Gothic" w:cs="Arial"/>
          <w:sz w:val="24"/>
          <w:szCs w:val="24"/>
          <w:lang w:val="es-MX"/>
        </w:rPr>
        <w:t>realizados por cualquier persona física o moral, pública o privada requieren de la autorización respectiva.</w:t>
      </w:r>
    </w:p>
    <w:p w14:paraId="0667B2E5" w14:textId="77777777" w:rsidR="005170D6" w:rsidRPr="00F879EA" w:rsidRDefault="005170D6" w:rsidP="006928A8">
      <w:pPr>
        <w:spacing w:after="0" w:line="360" w:lineRule="auto"/>
        <w:jc w:val="both"/>
        <w:rPr>
          <w:rFonts w:ascii="Century Gothic" w:eastAsia="Arial Unicode MS" w:hAnsi="Century Gothic" w:cs="Arial"/>
          <w:lang w:val="es-MX"/>
        </w:rPr>
      </w:pPr>
    </w:p>
    <w:p w14:paraId="5346B0B0"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requisitos básicos para la autorización municipal de un fraccionamiento</w:t>
      </w:r>
      <w:r w:rsidR="002B618C" w:rsidRPr="001210BF">
        <w:rPr>
          <w:rFonts w:ascii="Century Gothic" w:eastAsia="Arial Unicode MS" w:hAnsi="Century Gothic" w:cs="Arial"/>
          <w:sz w:val="24"/>
          <w:szCs w:val="24"/>
          <w:lang w:val="es-MX"/>
        </w:rPr>
        <w:t xml:space="preserve"> o conjunto urbano</w:t>
      </w:r>
      <w:r w:rsidRPr="001210BF">
        <w:rPr>
          <w:rFonts w:ascii="Century Gothic" w:eastAsia="Arial Unicode MS" w:hAnsi="Century Gothic" w:cs="Arial"/>
          <w:sz w:val="24"/>
          <w:szCs w:val="24"/>
          <w:lang w:val="es-MX"/>
        </w:rPr>
        <w:t xml:space="preserve">, serán los siguientes: </w:t>
      </w:r>
    </w:p>
    <w:p w14:paraId="59F5444D" w14:textId="7C003DBB" w:rsidR="005170D6" w:rsidRPr="00F879EA" w:rsidRDefault="00E65D39" w:rsidP="00E65D39">
      <w:pPr>
        <w:tabs>
          <w:tab w:val="left" w:pos="5459"/>
        </w:tabs>
        <w:spacing w:after="0" w:line="360" w:lineRule="auto"/>
        <w:jc w:val="both"/>
        <w:rPr>
          <w:rFonts w:ascii="Century Gothic" w:eastAsia="Arial Unicode MS" w:hAnsi="Century Gothic" w:cs="Arial"/>
          <w:lang w:val="es-MX"/>
        </w:rPr>
      </w:pPr>
      <w:r>
        <w:rPr>
          <w:rFonts w:ascii="Century Gothic" w:eastAsia="Arial Unicode MS" w:hAnsi="Century Gothic" w:cs="Arial"/>
          <w:sz w:val="24"/>
          <w:szCs w:val="24"/>
          <w:lang w:val="es-MX"/>
        </w:rPr>
        <w:tab/>
      </w:r>
    </w:p>
    <w:p w14:paraId="314A1B2F" w14:textId="77777777" w:rsidR="00574055" w:rsidRPr="001210BF" w:rsidRDefault="005170D6" w:rsidP="006928A8">
      <w:pPr>
        <w:numPr>
          <w:ilvl w:val="0"/>
          <w:numId w:val="110"/>
        </w:numPr>
        <w:spacing w:after="0" w:line="360" w:lineRule="auto"/>
        <w:ind w:left="993" w:hanging="567"/>
        <w:jc w:val="both"/>
        <w:rPr>
          <w:rFonts w:ascii="Century Gothic" w:eastAsia="Arial Unicode MS" w:hAnsi="Century Gothic" w:cs="Arial"/>
          <w:b/>
          <w:sz w:val="24"/>
          <w:szCs w:val="24"/>
          <w:lang w:val="es-MX"/>
        </w:rPr>
      </w:pPr>
      <w:r w:rsidRPr="001210BF">
        <w:rPr>
          <w:rFonts w:ascii="Century Gothic" w:eastAsia="Arial Unicode MS" w:hAnsi="Century Gothic" w:cs="Arial"/>
          <w:sz w:val="24"/>
          <w:szCs w:val="24"/>
          <w:lang w:val="es-MX"/>
        </w:rPr>
        <w:t>Licencia de u</w:t>
      </w:r>
      <w:r w:rsidR="00574055" w:rsidRPr="001210BF">
        <w:rPr>
          <w:rFonts w:ascii="Century Gothic" w:eastAsia="Arial Unicode MS" w:hAnsi="Century Gothic" w:cs="Arial"/>
          <w:sz w:val="24"/>
          <w:szCs w:val="24"/>
          <w:lang w:val="es-MX"/>
        </w:rPr>
        <w:t>so del suelo</w:t>
      </w:r>
      <w:r w:rsidRPr="001210BF">
        <w:rPr>
          <w:rFonts w:ascii="Century Gothic" w:eastAsia="Arial Unicode MS" w:hAnsi="Century Gothic" w:cs="Arial"/>
          <w:sz w:val="24"/>
          <w:szCs w:val="24"/>
          <w:lang w:val="es-MX"/>
        </w:rPr>
        <w:t>.</w:t>
      </w:r>
    </w:p>
    <w:p w14:paraId="0301B26B" w14:textId="77777777" w:rsidR="005170D6" w:rsidRPr="00F879EA" w:rsidRDefault="005170D6" w:rsidP="006928A8">
      <w:pPr>
        <w:spacing w:after="0" w:line="360" w:lineRule="auto"/>
        <w:jc w:val="both"/>
        <w:rPr>
          <w:rFonts w:ascii="Century Gothic" w:eastAsia="Arial Unicode MS" w:hAnsi="Century Gothic" w:cs="Arial"/>
          <w:b/>
          <w:lang w:val="es-MX"/>
        </w:rPr>
      </w:pPr>
    </w:p>
    <w:p w14:paraId="73266C43"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b/>
          <w:sz w:val="24"/>
          <w:szCs w:val="24"/>
          <w:lang w:val="es-MX"/>
        </w:rPr>
      </w:pPr>
      <w:r w:rsidRPr="001210BF">
        <w:rPr>
          <w:rFonts w:ascii="Century Gothic" w:eastAsia="Arial Unicode MS" w:hAnsi="Century Gothic" w:cs="Arial"/>
          <w:sz w:val="24"/>
          <w:szCs w:val="24"/>
          <w:lang w:val="es-MX"/>
        </w:rPr>
        <w:t xml:space="preserve">Dictamen favorable de </w:t>
      </w:r>
      <w:r w:rsidRPr="001210BF">
        <w:rPr>
          <w:rFonts w:ascii="Century Gothic" w:eastAsia="Calibri" w:hAnsi="Century Gothic" w:cs="Arial"/>
          <w:sz w:val="24"/>
          <w:szCs w:val="24"/>
          <w:lang w:val="es-MX"/>
        </w:rPr>
        <w:t>Impacto Territorial y Urbano</w:t>
      </w:r>
      <w:r w:rsidRPr="001210BF">
        <w:rPr>
          <w:rFonts w:ascii="Century Gothic" w:eastAsia="Arial Unicode MS" w:hAnsi="Century Gothic" w:cs="Arial"/>
          <w:sz w:val="24"/>
          <w:szCs w:val="24"/>
          <w:lang w:val="es-MX"/>
        </w:rPr>
        <w:t>, en caso de que se requiera</w:t>
      </w:r>
      <w:r w:rsidR="005170D6" w:rsidRPr="001210BF">
        <w:rPr>
          <w:rFonts w:ascii="Century Gothic" w:eastAsia="Arial Unicode MS" w:hAnsi="Century Gothic" w:cs="Arial"/>
          <w:b/>
          <w:sz w:val="24"/>
          <w:szCs w:val="24"/>
          <w:lang w:val="es-MX"/>
        </w:rPr>
        <w:t>.</w:t>
      </w:r>
    </w:p>
    <w:p w14:paraId="24144BCB" w14:textId="77777777" w:rsidR="005170D6" w:rsidRPr="001210BF" w:rsidRDefault="005170D6" w:rsidP="006928A8">
      <w:pPr>
        <w:spacing w:after="0" w:line="360" w:lineRule="auto"/>
        <w:jc w:val="both"/>
        <w:rPr>
          <w:rFonts w:ascii="Century Gothic" w:eastAsia="Arial Unicode MS" w:hAnsi="Century Gothic" w:cs="Arial"/>
          <w:b/>
          <w:sz w:val="24"/>
          <w:szCs w:val="24"/>
          <w:lang w:val="es-MX"/>
        </w:rPr>
      </w:pPr>
    </w:p>
    <w:p w14:paraId="39AC621E"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Títulos que acrediten la propiedad de los terrenos, inscritos en el Registr</w:t>
      </w:r>
      <w:r w:rsidR="005170D6" w:rsidRPr="001210BF">
        <w:rPr>
          <w:rFonts w:ascii="Century Gothic" w:eastAsia="Arial Unicode MS" w:hAnsi="Century Gothic" w:cs="Arial"/>
          <w:sz w:val="24"/>
          <w:szCs w:val="24"/>
          <w:lang w:val="es-MX"/>
        </w:rPr>
        <w:t>o Público de la Propiedad.</w:t>
      </w:r>
    </w:p>
    <w:p w14:paraId="253CFBA8"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F8F1EF2"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Consta</w:t>
      </w:r>
      <w:r w:rsidR="005170D6" w:rsidRPr="001210BF">
        <w:rPr>
          <w:rFonts w:ascii="Century Gothic" w:eastAsia="Arial Unicode MS" w:hAnsi="Century Gothic" w:cs="Arial"/>
          <w:sz w:val="24"/>
          <w:szCs w:val="24"/>
          <w:lang w:val="es-MX"/>
        </w:rPr>
        <w:t>ncia de medidas y colindancias.</w:t>
      </w:r>
    </w:p>
    <w:p w14:paraId="20A2E542"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441E96C" w14:textId="77777777" w:rsidR="005170D6"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Proyecto de ingenierías de redes de inf</w:t>
      </w:r>
      <w:r w:rsidR="005170D6" w:rsidRPr="001210BF">
        <w:rPr>
          <w:rFonts w:ascii="Century Gothic" w:eastAsia="Arial Unicode MS" w:hAnsi="Century Gothic" w:cs="Arial"/>
          <w:sz w:val="24"/>
          <w:szCs w:val="24"/>
          <w:lang w:val="es-MX"/>
        </w:rPr>
        <w:t>raestructura y de urbanización.</w:t>
      </w:r>
    </w:p>
    <w:p w14:paraId="0FA4A2E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3A0A93D8"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Factibilidad de servicios de agua, dren</w:t>
      </w:r>
      <w:r w:rsidR="005170D6" w:rsidRPr="001210BF">
        <w:rPr>
          <w:rFonts w:ascii="Century Gothic" w:eastAsia="Arial Unicode MS" w:hAnsi="Century Gothic" w:cs="Arial"/>
          <w:sz w:val="24"/>
          <w:szCs w:val="24"/>
          <w:lang w:val="es-MX"/>
        </w:rPr>
        <w:t>aje sanitario y electrificación.</w:t>
      </w:r>
    </w:p>
    <w:p w14:paraId="42D69F15"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3EA1CBC2"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Programa de las etapas de realización de las obras de urbanización, en el cual se determinará el orden </w:t>
      </w:r>
      <w:r w:rsidR="005170D6" w:rsidRPr="001210BF">
        <w:rPr>
          <w:rFonts w:ascii="Century Gothic" w:eastAsia="Arial Unicode MS" w:hAnsi="Century Gothic" w:cs="Arial"/>
          <w:sz w:val="24"/>
          <w:szCs w:val="24"/>
          <w:lang w:val="es-MX"/>
        </w:rPr>
        <w:t>de prioridad para su ejecución.</w:t>
      </w:r>
    </w:p>
    <w:p w14:paraId="6012B73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490C1F89"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Definición de áreas para </w:t>
      </w:r>
      <w:r w:rsidR="002B618C" w:rsidRPr="001210BF">
        <w:rPr>
          <w:rFonts w:ascii="Century Gothic" w:eastAsia="Arial Unicode MS" w:hAnsi="Century Gothic" w:cs="Arial"/>
          <w:sz w:val="24"/>
          <w:szCs w:val="24"/>
          <w:lang w:val="es-MX"/>
        </w:rPr>
        <w:t>cesión gratuita</w:t>
      </w:r>
      <w:r w:rsidR="005170D6" w:rsidRPr="001210BF">
        <w:rPr>
          <w:rFonts w:ascii="Century Gothic" w:eastAsia="Arial Unicode MS" w:hAnsi="Century Gothic" w:cs="Arial"/>
          <w:sz w:val="24"/>
          <w:szCs w:val="24"/>
          <w:lang w:val="es-MX"/>
        </w:rPr>
        <w:t>.</w:t>
      </w:r>
    </w:p>
    <w:p w14:paraId="7122A116"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588AAC6C"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Acreditación legal de la persona física</w:t>
      </w:r>
      <w:r w:rsidR="002B618C" w:rsidRPr="001210BF">
        <w:rPr>
          <w:rFonts w:ascii="Century Gothic" w:eastAsia="Arial Unicode MS" w:hAnsi="Century Gothic" w:cs="Arial"/>
          <w:sz w:val="24"/>
          <w:szCs w:val="24"/>
          <w:lang w:val="es-MX"/>
        </w:rPr>
        <w:t xml:space="preserve"> o moral que se ostente como</w:t>
      </w:r>
      <w:r w:rsidRPr="001210BF">
        <w:rPr>
          <w:rFonts w:ascii="Century Gothic" w:eastAsia="Arial Unicode MS" w:hAnsi="Century Gothic" w:cs="Arial"/>
          <w:sz w:val="24"/>
          <w:szCs w:val="24"/>
          <w:lang w:val="es-MX"/>
        </w:rPr>
        <w:t xml:space="preserve"> promotor</w:t>
      </w:r>
      <w:r w:rsidR="002B618C" w:rsidRPr="001210BF">
        <w:rPr>
          <w:rFonts w:ascii="Century Gothic" w:eastAsia="Arial Unicode MS" w:hAnsi="Century Gothic" w:cs="Arial"/>
          <w:sz w:val="24"/>
          <w:szCs w:val="24"/>
          <w:lang w:val="es-MX"/>
        </w:rPr>
        <w:t>a</w:t>
      </w:r>
      <w:r w:rsidRPr="001210BF">
        <w:rPr>
          <w:rFonts w:ascii="Century Gothic" w:eastAsia="Arial Unicode MS" w:hAnsi="Century Gothic" w:cs="Arial"/>
          <w:sz w:val="24"/>
          <w:szCs w:val="24"/>
          <w:lang w:val="es-MX"/>
        </w:rPr>
        <w:t xml:space="preserve"> o propietari</w:t>
      </w:r>
      <w:r w:rsidR="002B618C" w:rsidRPr="001210BF">
        <w:rPr>
          <w:rFonts w:ascii="Century Gothic" w:eastAsia="Arial Unicode MS" w:hAnsi="Century Gothic" w:cs="Arial"/>
          <w:sz w:val="24"/>
          <w:szCs w:val="24"/>
          <w:lang w:val="es-MX"/>
        </w:rPr>
        <w:t>a</w:t>
      </w:r>
      <w:r w:rsidRPr="001210BF">
        <w:rPr>
          <w:rFonts w:ascii="Century Gothic" w:eastAsia="Arial Unicode MS" w:hAnsi="Century Gothic" w:cs="Arial"/>
          <w:sz w:val="24"/>
          <w:szCs w:val="24"/>
          <w:lang w:val="es-MX"/>
        </w:rPr>
        <w:t xml:space="preserve">. </w:t>
      </w:r>
    </w:p>
    <w:p w14:paraId="5B058692"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7E0878FC"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Plazo para conclusión de obras</w:t>
      </w:r>
    </w:p>
    <w:p w14:paraId="2616559B" w14:textId="77777777" w:rsidR="00423907"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5.</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En la autorización se fijará el tipo de urbanización autorizada y el plazo para su conclusión.</w:t>
      </w:r>
    </w:p>
    <w:p w14:paraId="41DEF11A"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trike/>
          <w:sz w:val="24"/>
          <w:szCs w:val="24"/>
          <w:lang w:val="es-MX"/>
        </w:rPr>
        <w:t xml:space="preserve"> </w:t>
      </w:r>
    </w:p>
    <w:p w14:paraId="20D44B76"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proofErr w:type="spellStart"/>
      <w:r w:rsidRPr="001210BF">
        <w:rPr>
          <w:rFonts w:ascii="Century Gothic" w:hAnsi="Century Gothic" w:cs="Arial"/>
          <w:b/>
          <w:i w:val="0"/>
          <w:color w:val="auto"/>
          <w:sz w:val="24"/>
          <w:szCs w:val="24"/>
          <w:lang w:val="es-MX"/>
        </w:rPr>
        <w:lastRenderedPageBreak/>
        <w:t>Relotificaciones</w:t>
      </w:r>
      <w:proofErr w:type="spellEnd"/>
      <w:r w:rsidRPr="001210BF">
        <w:rPr>
          <w:rFonts w:ascii="Century Gothic" w:hAnsi="Century Gothic" w:cs="Arial"/>
          <w:b/>
          <w:i w:val="0"/>
          <w:color w:val="auto"/>
          <w:sz w:val="24"/>
          <w:szCs w:val="24"/>
          <w:lang w:val="es-MX"/>
        </w:rPr>
        <w:t xml:space="preserve"> en fraccionamientos autorizados</w:t>
      </w:r>
    </w:p>
    <w:p w14:paraId="0B5FBF9E" w14:textId="02B07F77" w:rsidR="00423907"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6.</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 xml:space="preserve">Las </w:t>
      </w:r>
      <w:proofErr w:type="spellStart"/>
      <w:r w:rsidRPr="001210BF">
        <w:rPr>
          <w:rFonts w:ascii="Century Gothic" w:eastAsia="Arial Unicode MS" w:hAnsi="Century Gothic" w:cs="Arial"/>
          <w:sz w:val="24"/>
          <w:szCs w:val="24"/>
          <w:lang w:val="es-MX"/>
        </w:rPr>
        <w:t>relotificaciones</w:t>
      </w:r>
      <w:proofErr w:type="spellEnd"/>
      <w:r w:rsidRPr="001210BF">
        <w:rPr>
          <w:rFonts w:ascii="Century Gothic" w:eastAsia="Arial Unicode MS" w:hAnsi="Century Gothic" w:cs="Arial"/>
          <w:sz w:val="24"/>
          <w:szCs w:val="24"/>
          <w:lang w:val="es-MX"/>
        </w:rPr>
        <w:t xml:space="preserve"> en fraccionamientos previamente autorizados, solo podrán llevarse a cabo cuando sus lotes no hayan sido vendidos al público; si parte de ellos han sido vendidos</w:t>
      </w:r>
      <w:r w:rsidR="004961D1">
        <w:rPr>
          <w:rFonts w:ascii="Century Gothic" w:eastAsia="Arial Unicode MS" w:hAnsi="Century Gothic" w:cs="Arial"/>
          <w:sz w:val="24"/>
          <w:szCs w:val="24"/>
          <w:lang w:val="es-MX"/>
        </w:rPr>
        <w:t>,</w:t>
      </w:r>
      <w:r w:rsidRPr="001210BF">
        <w:rPr>
          <w:rFonts w:ascii="Century Gothic" w:eastAsia="Arial Unicode MS" w:hAnsi="Century Gothic" w:cs="Arial"/>
          <w:sz w:val="24"/>
          <w:szCs w:val="24"/>
          <w:lang w:val="es-MX"/>
        </w:rPr>
        <w:t xml:space="preserve"> </w:t>
      </w:r>
      <w:r w:rsidR="00D77E73" w:rsidRPr="001210BF">
        <w:rPr>
          <w:rFonts w:ascii="Century Gothic" w:eastAsia="Arial Unicode MS" w:hAnsi="Century Gothic" w:cs="Arial"/>
          <w:sz w:val="24"/>
          <w:szCs w:val="24"/>
          <w:lang w:val="es-MX"/>
        </w:rPr>
        <w:t xml:space="preserve">la autoridad incluirá como requisito adicional, la anuencia de las tres cuartas partes de las personas propietarias de los lotes que hayan sido enajenados. </w:t>
      </w:r>
    </w:p>
    <w:p w14:paraId="7346CA64"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7DCF4ECB" w14:textId="77777777" w:rsidR="00574055" w:rsidRPr="001210BF" w:rsidRDefault="00914E02"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Obligación de escritura p</w:t>
      </w:r>
      <w:r w:rsidR="00574055" w:rsidRPr="001210BF">
        <w:rPr>
          <w:rFonts w:ascii="Century Gothic" w:hAnsi="Century Gothic" w:cs="Arial"/>
          <w:b/>
          <w:i w:val="0"/>
          <w:color w:val="auto"/>
          <w:sz w:val="24"/>
          <w:szCs w:val="24"/>
          <w:lang w:val="es-MX"/>
        </w:rPr>
        <w:t>ública</w:t>
      </w:r>
    </w:p>
    <w:p w14:paraId="150EB450"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7.</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aut</w:t>
      </w:r>
      <w:r w:rsidR="00E9438F" w:rsidRPr="001210BF">
        <w:rPr>
          <w:rFonts w:ascii="Century Gothic" w:eastAsia="Arial Unicode MS" w:hAnsi="Century Gothic" w:cs="Arial"/>
          <w:sz w:val="24"/>
          <w:szCs w:val="24"/>
          <w:lang w:val="es-MX"/>
        </w:rPr>
        <w:t>orizaciones de fraccionamiento o</w:t>
      </w:r>
      <w:r w:rsidRPr="001210BF">
        <w:rPr>
          <w:rFonts w:ascii="Century Gothic" w:eastAsia="Arial Unicode MS" w:hAnsi="Century Gothic" w:cs="Arial"/>
          <w:sz w:val="24"/>
          <w:szCs w:val="24"/>
          <w:lang w:val="es-MX"/>
        </w:rPr>
        <w:t xml:space="preserve"> </w:t>
      </w:r>
      <w:r w:rsidR="00D77E73" w:rsidRPr="001210BF">
        <w:rPr>
          <w:rFonts w:ascii="Century Gothic" w:eastAsia="Arial Unicode MS" w:hAnsi="Century Gothic" w:cs="Arial"/>
          <w:sz w:val="24"/>
          <w:szCs w:val="24"/>
          <w:lang w:val="es-MX"/>
        </w:rPr>
        <w:t>conjunto urbano</w:t>
      </w:r>
      <w:r w:rsidRPr="001210BF">
        <w:rPr>
          <w:rFonts w:ascii="Century Gothic" w:eastAsia="Arial Unicode MS" w:hAnsi="Century Gothic" w:cs="Arial"/>
          <w:sz w:val="24"/>
          <w:szCs w:val="24"/>
          <w:lang w:val="es-MX"/>
        </w:rPr>
        <w:t xml:space="preserve"> deberán constar en escritura pública. Una vez realizada la inscripción en el Registro Público de la Propiedad, podrán celebrarse convenios, promesas de venta, compraventa, fideicomiso o cualquier otro contrato, respecto a lotes de fraccionamiento.</w:t>
      </w:r>
    </w:p>
    <w:p w14:paraId="7028308F"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50DBD370" w14:textId="77777777" w:rsidR="00574055" w:rsidRPr="001210BF" w:rsidRDefault="004C1ACF"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Las Notarías Públicas </w:t>
      </w:r>
      <w:r w:rsidR="00574055" w:rsidRPr="001210BF">
        <w:rPr>
          <w:rFonts w:ascii="Century Gothic" w:eastAsia="Arial Unicode MS" w:hAnsi="Century Gothic" w:cs="Arial"/>
          <w:sz w:val="24"/>
          <w:szCs w:val="24"/>
          <w:lang w:val="es-MX"/>
        </w:rPr>
        <w:t>exigirán como requisito indispensable para protocolizar la enajenación de lotes producto de un fraccionamiento, que se les acredite que han cumplido con la obligación a que se refiere el primer párrafo de este artículo.</w:t>
      </w:r>
    </w:p>
    <w:p w14:paraId="1C4B4256"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0E3C9E22" w14:textId="77777777" w:rsidR="00574055" w:rsidRPr="001210BF" w:rsidRDefault="00574055" w:rsidP="006928A8">
      <w:pPr>
        <w:spacing w:after="0" w:line="360" w:lineRule="auto"/>
        <w:jc w:val="both"/>
        <w:rPr>
          <w:rFonts w:ascii="Century Gothic" w:hAnsi="Century Gothic" w:cs="Arial"/>
          <w:strike/>
          <w:sz w:val="24"/>
          <w:szCs w:val="24"/>
          <w:lang w:val="es-MX"/>
        </w:rPr>
      </w:pPr>
      <w:r w:rsidRPr="001210BF">
        <w:rPr>
          <w:rFonts w:ascii="Century Gothic" w:eastAsia="Arial Unicode MS" w:hAnsi="Century Gothic" w:cs="Arial"/>
          <w:bCs/>
          <w:sz w:val="24"/>
          <w:szCs w:val="24"/>
          <w:lang w:val="es-MX"/>
        </w:rPr>
        <w:t>Quienes celebren operaciones en contravención a este artículo, se harán acreedores a las sanciones a que haya lugar.</w:t>
      </w:r>
      <w:r w:rsidRPr="001210BF">
        <w:rPr>
          <w:rFonts w:ascii="Century Gothic" w:hAnsi="Century Gothic" w:cs="Arial"/>
          <w:strike/>
          <w:sz w:val="24"/>
          <w:szCs w:val="24"/>
          <w:lang w:val="es-MX"/>
        </w:rPr>
        <w:t xml:space="preserve"> </w:t>
      </w:r>
    </w:p>
    <w:p w14:paraId="468B3D5E" w14:textId="77777777" w:rsidR="00423907" w:rsidRPr="001210BF" w:rsidRDefault="00423907" w:rsidP="006928A8">
      <w:pPr>
        <w:spacing w:after="0" w:line="360" w:lineRule="auto"/>
        <w:jc w:val="both"/>
        <w:rPr>
          <w:rFonts w:ascii="Century Gothic" w:hAnsi="Century Gothic" w:cs="Arial"/>
          <w:strike/>
          <w:sz w:val="24"/>
          <w:szCs w:val="24"/>
          <w:lang w:val="es-MX"/>
        </w:rPr>
      </w:pPr>
    </w:p>
    <w:p w14:paraId="66BE0FC5" w14:textId="77777777" w:rsidR="00574055" w:rsidRPr="001210BF" w:rsidRDefault="00914E02"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Conclusión de las obras de u</w:t>
      </w:r>
      <w:r w:rsidR="00574055" w:rsidRPr="001210BF">
        <w:rPr>
          <w:rFonts w:ascii="Century Gothic" w:hAnsi="Century Gothic" w:cs="Arial"/>
          <w:b/>
          <w:i w:val="0"/>
          <w:color w:val="auto"/>
          <w:sz w:val="24"/>
          <w:szCs w:val="24"/>
          <w:lang w:val="es-MX"/>
        </w:rPr>
        <w:t>rbanización</w:t>
      </w:r>
      <w:r w:rsidR="008D60F7" w:rsidRPr="001210BF">
        <w:rPr>
          <w:rFonts w:ascii="Century Gothic" w:hAnsi="Century Gothic" w:cs="Arial"/>
          <w:b/>
          <w:i w:val="0"/>
          <w:color w:val="auto"/>
          <w:sz w:val="24"/>
          <w:szCs w:val="24"/>
          <w:lang w:val="es-MX"/>
        </w:rPr>
        <w:t xml:space="preserve"> en preventas</w:t>
      </w:r>
    </w:p>
    <w:p w14:paraId="246FE37E" w14:textId="77777777" w:rsidR="00574055" w:rsidRPr="001210BF" w:rsidRDefault="008D60F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8</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w:t>
      </w:r>
      <w:r w:rsidR="00D77E73" w:rsidRPr="001210BF">
        <w:rPr>
          <w:rFonts w:ascii="Century Gothic" w:hAnsi="Century Gothic" w:cs="Arial"/>
          <w:sz w:val="24"/>
          <w:szCs w:val="24"/>
          <w:lang w:val="es-MX"/>
        </w:rPr>
        <w:t xml:space="preserve">En caso de que </w:t>
      </w:r>
      <w:r w:rsidR="00044D2B" w:rsidRPr="001210BF">
        <w:rPr>
          <w:rFonts w:ascii="Century Gothic" w:hAnsi="Century Gothic" w:cs="Arial"/>
          <w:sz w:val="24"/>
          <w:szCs w:val="24"/>
          <w:lang w:val="es-MX"/>
        </w:rPr>
        <w:t xml:space="preserve">el fraccionador o promotor desee realizar </w:t>
      </w:r>
      <w:r w:rsidR="00D77E73" w:rsidRPr="001210BF">
        <w:rPr>
          <w:rFonts w:ascii="Century Gothic" w:hAnsi="Century Gothic" w:cs="Arial"/>
          <w:sz w:val="24"/>
          <w:szCs w:val="24"/>
          <w:lang w:val="es-MX"/>
        </w:rPr>
        <w:t xml:space="preserve">una preventa, una vez iniciada, </w:t>
      </w:r>
      <w:r w:rsidR="00574055" w:rsidRPr="001210BF">
        <w:rPr>
          <w:rFonts w:ascii="Century Gothic" w:hAnsi="Century Gothic" w:cs="Arial"/>
          <w:bCs/>
          <w:sz w:val="24"/>
          <w:szCs w:val="24"/>
          <w:lang w:val="es-MX"/>
        </w:rPr>
        <w:t xml:space="preserve">estará obligado a continuar con las obras previstas en el programa de obras de urbanización correspondiente, conforme a lo previsto en esta </w:t>
      </w:r>
      <w:r w:rsidR="00A40A93" w:rsidRPr="001210BF">
        <w:rPr>
          <w:rFonts w:ascii="Century Gothic" w:hAnsi="Century Gothic" w:cs="Arial"/>
          <w:bCs/>
          <w:sz w:val="24"/>
          <w:szCs w:val="24"/>
          <w:lang w:val="es-MX"/>
        </w:rPr>
        <w:t>Ley</w:t>
      </w:r>
      <w:r w:rsidR="00574055" w:rsidRPr="001210BF">
        <w:rPr>
          <w:rFonts w:ascii="Century Gothic" w:hAnsi="Century Gothic" w:cs="Arial"/>
          <w:bCs/>
          <w:sz w:val="24"/>
          <w:szCs w:val="24"/>
          <w:lang w:val="es-MX"/>
        </w:rPr>
        <w:t xml:space="preserve">. </w:t>
      </w:r>
    </w:p>
    <w:p w14:paraId="737713F7" w14:textId="77777777" w:rsidR="00423907" w:rsidRPr="001210BF" w:rsidRDefault="00423907" w:rsidP="006928A8">
      <w:pPr>
        <w:spacing w:after="0" w:line="360" w:lineRule="auto"/>
        <w:jc w:val="both"/>
        <w:rPr>
          <w:rFonts w:ascii="Century Gothic" w:hAnsi="Century Gothic" w:cs="Arial"/>
          <w:bCs/>
          <w:sz w:val="24"/>
          <w:szCs w:val="24"/>
          <w:lang w:val="es-MX"/>
        </w:rPr>
      </w:pPr>
    </w:p>
    <w:p w14:paraId="3A45D79A"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Suspensión de autorización de preventas</w:t>
      </w:r>
    </w:p>
    <w:p w14:paraId="246D05F0" w14:textId="77777777" w:rsidR="00574055" w:rsidRPr="001210BF" w:rsidRDefault="008D60F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89</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w:t>
      </w:r>
      <w:r w:rsidR="00A40A93" w:rsidRPr="001210BF">
        <w:rPr>
          <w:rFonts w:ascii="Century Gothic" w:hAnsi="Century Gothic" w:cs="Arial"/>
          <w:bCs/>
          <w:sz w:val="24"/>
          <w:szCs w:val="24"/>
          <w:lang w:val="es-MX"/>
        </w:rPr>
        <w:t>El a</w:t>
      </w:r>
      <w:r w:rsidR="00574055" w:rsidRPr="001210BF">
        <w:rPr>
          <w:rFonts w:ascii="Century Gothic" w:hAnsi="Century Gothic" w:cs="Arial"/>
          <w:bCs/>
          <w:sz w:val="24"/>
          <w:szCs w:val="24"/>
          <w:lang w:val="es-MX"/>
        </w:rPr>
        <w:t>yuntamiento podrá suspender temporalmente la preventa</w:t>
      </w:r>
      <w:r w:rsidR="00423907" w:rsidRPr="001210BF">
        <w:rPr>
          <w:rFonts w:ascii="Century Gothic" w:hAnsi="Century Gothic" w:cs="Arial"/>
          <w:bCs/>
          <w:sz w:val="24"/>
          <w:szCs w:val="24"/>
          <w:lang w:val="es-MX"/>
        </w:rPr>
        <w:t>,</w:t>
      </w:r>
      <w:r w:rsidR="00574055" w:rsidRPr="001210BF">
        <w:rPr>
          <w:rFonts w:ascii="Century Gothic" w:hAnsi="Century Gothic" w:cs="Arial"/>
          <w:bCs/>
          <w:sz w:val="24"/>
          <w:szCs w:val="24"/>
          <w:lang w:val="es-MX"/>
        </w:rPr>
        <w:t xml:space="preserve"> cuando sin causa justificada: </w:t>
      </w:r>
    </w:p>
    <w:p w14:paraId="05899D9C" w14:textId="77777777" w:rsidR="00423907" w:rsidRPr="001210BF" w:rsidRDefault="00423907" w:rsidP="006928A8">
      <w:pPr>
        <w:spacing w:after="0" w:line="360" w:lineRule="auto"/>
        <w:jc w:val="both"/>
        <w:rPr>
          <w:rFonts w:ascii="Century Gothic" w:hAnsi="Century Gothic" w:cs="Arial"/>
          <w:bCs/>
          <w:sz w:val="24"/>
          <w:szCs w:val="24"/>
          <w:lang w:val="es-MX"/>
        </w:rPr>
      </w:pPr>
    </w:p>
    <w:p w14:paraId="0B701FD9" w14:textId="77777777" w:rsidR="00423907" w:rsidRPr="001210BF" w:rsidRDefault="00574055" w:rsidP="006928A8">
      <w:pPr>
        <w:numPr>
          <w:ilvl w:val="0"/>
          <w:numId w:val="111"/>
        </w:numPr>
        <w:autoSpaceDE w:val="0"/>
        <w:autoSpaceDN w:val="0"/>
        <w:adjustRightInd w:val="0"/>
        <w:spacing w:after="0" w:line="360" w:lineRule="auto"/>
        <w:ind w:left="851" w:hanging="567"/>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Las obras de urbanización no se hayan continuado de acuerdo al programa de obra presentado por el promotor o desarrollador. </w:t>
      </w:r>
    </w:p>
    <w:p w14:paraId="678287D2" w14:textId="77777777" w:rsidR="00423907" w:rsidRPr="001210BF" w:rsidRDefault="00423907" w:rsidP="006928A8">
      <w:pPr>
        <w:autoSpaceDE w:val="0"/>
        <w:autoSpaceDN w:val="0"/>
        <w:adjustRightInd w:val="0"/>
        <w:spacing w:after="0" w:line="360" w:lineRule="auto"/>
        <w:jc w:val="both"/>
        <w:rPr>
          <w:rFonts w:ascii="Century Gothic" w:hAnsi="Century Gothic" w:cs="Arial"/>
          <w:bCs/>
          <w:sz w:val="24"/>
          <w:szCs w:val="24"/>
          <w:lang w:val="es-MX"/>
        </w:rPr>
      </w:pPr>
    </w:p>
    <w:p w14:paraId="15A161C7" w14:textId="77777777" w:rsidR="00423907" w:rsidRPr="001210BF" w:rsidRDefault="00574055" w:rsidP="006928A8">
      <w:pPr>
        <w:numPr>
          <w:ilvl w:val="0"/>
          <w:numId w:val="111"/>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Calibri" w:hAnsi="Century Gothic" w:cs="Arial"/>
          <w:bCs/>
          <w:sz w:val="24"/>
          <w:szCs w:val="24"/>
          <w:lang w:val="es-MX"/>
        </w:rPr>
        <w:t>Se abandone el sitio por parte del desarrollador, que haga presumir que no continuará con las obras de urbanización.</w:t>
      </w:r>
    </w:p>
    <w:p w14:paraId="6B30C4A4"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48F4AE01" w14:textId="77777777" w:rsidR="008D60F7" w:rsidRPr="001210BF" w:rsidRDefault="008D60F7"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 xml:space="preserve">CAPÍTULO </w:t>
      </w:r>
      <w:r w:rsidR="004C1ACF" w:rsidRPr="001210BF">
        <w:rPr>
          <w:rFonts w:ascii="Century Gothic" w:hAnsi="Century Gothic" w:cs="Arial"/>
          <w:bCs w:val="0"/>
          <w:sz w:val="24"/>
          <w:szCs w:val="24"/>
          <w:lang w:val="es-MX"/>
        </w:rPr>
        <w:t>DÉCIMO</w:t>
      </w:r>
    </w:p>
    <w:p w14:paraId="6DC441E3" w14:textId="77777777" w:rsidR="00574055" w:rsidRPr="001210BF" w:rsidRDefault="008D60F7"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CONSTRUCCIONES</w:t>
      </w:r>
    </w:p>
    <w:p w14:paraId="1D20A664" w14:textId="77777777" w:rsidR="00423907" w:rsidRPr="004C1C63" w:rsidRDefault="00423907" w:rsidP="006928A8">
      <w:pPr>
        <w:spacing w:after="0" w:line="360" w:lineRule="auto"/>
        <w:rPr>
          <w:rFonts w:ascii="Century Gothic" w:hAnsi="Century Gothic"/>
          <w:lang w:val="es-MX"/>
        </w:rPr>
      </w:pPr>
    </w:p>
    <w:p w14:paraId="089C06CD" w14:textId="77777777" w:rsidR="00574055"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Obras de construcción y normas t</w:t>
      </w:r>
      <w:r w:rsidR="00574055" w:rsidRPr="001210BF">
        <w:rPr>
          <w:rFonts w:ascii="Century Gothic" w:hAnsi="Century Gothic" w:cs="Arial"/>
          <w:sz w:val="24"/>
          <w:lang w:val="es-MX"/>
        </w:rPr>
        <w:t>écnicas</w:t>
      </w:r>
    </w:p>
    <w:p w14:paraId="64BD89FD" w14:textId="77777777" w:rsidR="00044D2B"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290</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Los requisitos a que deben sujetarse las construcciones e instalaciones en predios y vías públicas, a fin de satisfacer las condiciones de </w:t>
      </w:r>
      <w:r w:rsidRPr="001210BF">
        <w:rPr>
          <w:rFonts w:ascii="Century Gothic" w:hAnsi="Century Gothic" w:cs="Arial"/>
          <w:sz w:val="24"/>
          <w:szCs w:val="24"/>
          <w:lang w:val="es-MX"/>
        </w:rPr>
        <w:lastRenderedPageBreak/>
        <w:t>habitabilidad, seguridad y normas de paisaje urbano, serán las que determinen las disposiciones municipales y</w:t>
      </w:r>
      <w:r w:rsidR="00044D2B" w:rsidRPr="001210BF">
        <w:rPr>
          <w:rFonts w:ascii="Century Gothic" w:hAnsi="Century Gothic" w:cs="Arial"/>
          <w:sz w:val="24"/>
          <w:szCs w:val="24"/>
          <w:lang w:val="es-MX"/>
        </w:rPr>
        <w:t xml:space="preserve"> sus normas técnicas aplicables, conforme a lo dispuesto en esta </w:t>
      </w:r>
      <w:r w:rsidR="00A40A93" w:rsidRPr="001210BF">
        <w:rPr>
          <w:rFonts w:ascii="Century Gothic" w:hAnsi="Century Gothic" w:cs="Arial"/>
          <w:sz w:val="24"/>
          <w:szCs w:val="24"/>
          <w:lang w:val="es-MX"/>
        </w:rPr>
        <w:t>Ley</w:t>
      </w:r>
      <w:r w:rsidR="00044D2B" w:rsidRPr="001210BF">
        <w:rPr>
          <w:rFonts w:ascii="Century Gothic" w:hAnsi="Century Gothic" w:cs="Arial"/>
          <w:sz w:val="24"/>
          <w:szCs w:val="24"/>
          <w:lang w:val="es-MX"/>
        </w:rPr>
        <w:t xml:space="preserve"> y demás ordenamientos en la materia.</w:t>
      </w:r>
    </w:p>
    <w:p w14:paraId="56638C7F" w14:textId="77777777" w:rsidR="00423907" w:rsidRPr="004C1C63" w:rsidRDefault="00423907" w:rsidP="006928A8">
      <w:pPr>
        <w:spacing w:after="0" w:line="360" w:lineRule="auto"/>
        <w:jc w:val="both"/>
        <w:rPr>
          <w:rFonts w:ascii="Century Gothic" w:hAnsi="Century Gothic" w:cs="Arial"/>
          <w:lang w:val="es-MX"/>
        </w:rPr>
      </w:pPr>
    </w:p>
    <w:p w14:paraId="4411B8F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Construcciones</w:t>
      </w:r>
    </w:p>
    <w:p w14:paraId="76F15A27" w14:textId="77777777" w:rsidR="00423907" w:rsidRPr="001210BF" w:rsidRDefault="008D60F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291</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Toda obra de construcción, restauración, reconstrucción, adaptación, demolición y ampliación de edificaciones, pública o privada, rural o urbana, requerirá de autorización o licencia previamente expedida por la autoridad municipal competent</w:t>
      </w:r>
      <w:r w:rsidR="00423907" w:rsidRPr="001210BF">
        <w:rPr>
          <w:rFonts w:ascii="Century Gothic" w:hAnsi="Century Gothic" w:cs="Arial"/>
          <w:sz w:val="24"/>
          <w:szCs w:val="24"/>
          <w:lang w:val="es-MX"/>
        </w:rPr>
        <w:t xml:space="preserve">e, de conformidad con esta </w:t>
      </w:r>
      <w:r w:rsidR="00A40A93" w:rsidRPr="001210BF">
        <w:rPr>
          <w:rFonts w:ascii="Century Gothic" w:hAnsi="Century Gothic" w:cs="Arial"/>
          <w:sz w:val="24"/>
          <w:szCs w:val="24"/>
          <w:lang w:val="es-MX"/>
        </w:rPr>
        <w:t>Ley</w:t>
      </w:r>
      <w:r w:rsidR="00423907" w:rsidRPr="001210BF">
        <w:rPr>
          <w:rFonts w:ascii="Century Gothic" w:hAnsi="Century Gothic" w:cs="Arial"/>
          <w:sz w:val="24"/>
          <w:szCs w:val="24"/>
          <w:lang w:val="es-MX"/>
        </w:rPr>
        <w:t>, la reglamentación</w:t>
      </w:r>
      <w:r w:rsidR="00574055" w:rsidRPr="001210BF">
        <w:rPr>
          <w:rFonts w:ascii="Century Gothic" w:hAnsi="Century Gothic" w:cs="Arial"/>
          <w:sz w:val="24"/>
          <w:szCs w:val="24"/>
          <w:lang w:val="es-MX"/>
        </w:rPr>
        <w:t xml:space="preserve"> de la materia, las normas técnicas para la construcción y demás dis</w:t>
      </w:r>
      <w:r w:rsidR="00044D2B" w:rsidRPr="001210BF">
        <w:rPr>
          <w:rFonts w:ascii="Century Gothic" w:hAnsi="Century Gothic" w:cs="Arial"/>
          <w:sz w:val="24"/>
          <w:szCs w:val="24"/>
          <w:lang w:val="es-MX"/>
        </w:rPr>
        <w:t>posiciones jurídicas aplicables.</w:t>
      </w:r>
    </w:p>
    <w:p w14:paraId="241C917E" w14:textId="77777777" w:rsidR="00DA7C38" w:rsidRPr="004C1C63" w:rsidRDefault="00DA7C38" w:rsidP="006928A8">
      <w:pPr>
        <w:spacing w:after="0" w:line="360" w:lineRule="auto"/>
        <w:jc w:val="both"/>
        <w:rPr>
          <w:rFonts w:ascii="Century Gothic" w:hAnsi="Century Gothic" w:cs="Arial"/>
          <w:lang w:val="es-MX"/>
        </w:rPr>
      </w:pPr>
    </w:p>
    <w:p w14:paraId="7706440B"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Licencias de c</w:t>
      </w:r>
      <w:r w:rsidR="00574055" w:rsidRPr="001210BF">
        <w:rPr>
          <w:rFonts w:ascii="Century Gothic" w:hAnsi="Century Gothic" w:cs="Arial"/>
          <w:sz w:val="24"/>
          <w:lang w:val="es-MX"/>
        </w:rPr>
        <w:t>onstrucción</w:t>
      </w:r>
    </w:p>
    <w:p w14:paraId="466D5FD1"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292</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licencia de construcción es el documento expedido por las autoridades competentes, por medio del c</w:t>
      </w:r>
      <w:r w:rsidR="00423907" w:rsidRPr="001210BF">
        <w:rPr>
          <w:rFonts w:ascii="Century Gothic" w:hAnsi="Century Gothic" w:cs="Arial"/>
          <w:sz w:val="24"/>
          <w:szCs w:val="24"/>
          <w:lang w:val="es-MX"/>
        </w:rPr>
        <w:t>ual se autoriza a las personas propietarias o poseedora</w:t>
      </w:r>
      <w:r w:rsidRPr="001210BF">
        <w:rPr>
          <w:rFonts w:ascii="Century Gothic" w:hAnsi="Century Gothic" w:cs="Arial"/>
          <w:sz w:val="24"/>
          <w:szCs w:val="24"/>
          <w:lang w:val="es-MX"/>
        </w:rPr>
        <w:t>s de un predio para construir, restaurar, ampliar, modificar, reparar o demoler una edificación o instalación.</w:t>
      </w:r>
    </w:p>
    <w:p w14:paraId="6D01BEA6" w14:textId="77777777" w:rsidR="00423907" w:rsidRPr="004C1C63" w:rsidRDefault="00423907" w:rsidP="006928A8">
      <w:pPr>
        <w:spacing w:after="0" w:line="360" w:lineRule="auto"/>
        <w:jc w:val="both"/>
        <w:rPr>
          <w:rFonts w:ascii="Century Gothic" w:hAnsi="Century Gothic" w:cs="Arial"/>
          <w:lang w:val="es-MX"/>
        </w:rPr>
      </w:pPr>
    </w:p>
    <w:p w14:paraId="76FBCB74"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Este documento será indispensable para el inicio y ejecución de la construcción de cualquier obra o edificación. </w:t>
      </w:r>
    </w:p>
    <w:p w14:paraId="34B929BC" w14:textId="77777777" w:rsidR="00423907" w:rsidRPr="004C1C63" w:rsidRDefault="00423907" w:rsidP="006928A8">
      <w:pPr>
        <w:spacing w:after="0" w:line="360" w:lineRule="auto"/>
        <w:jc w:val="both"/>
        <w:rPr>
          <w:rFonts w:ascii="Century Gothic" w:hAnsi="Century Gothic" w:cs="Arial"/>
          <w:lang w:val="es-MX"/>
        </w:rPr>
      </w:pPr>
    </w:p>
    <w:p w14:paraId="3E82F03B"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Autorizaciones c</w:t>
      </w:r>
      <w:r w:rsidR="00574055" w:rsidRPr="001210BF">
        <w:rPr>
          <w:rFonts w:ascii="Century Gothic" w:hAnsi="Century Gothic" w:cs="Arial"/>
          <w:sz w:val="24"/>
          <w:lang w:val="es-MX"/>
        </w:rPr>
        <w:t>omplementarias</w:t>
      </w:r>
    </w:p>
    <w:p w14:paraId="4046E698"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293</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Se requerirá de autorización previa de la autoridad municipal competente, independientemente de la licencia de construcción, para:</w:t>
      </w:r>
    </w:p>
    <w:p w14:paraId="7B0922EB" w14:textId="77777777" w:rsidR="00423907" w:rsidRPr="006F52B8" w:rsidRDefault="00423907" w:rsidP="006928A8">
      <w:pPr>
        <w:spacing w:after="0" w:line="360" w:lineRule="auto"/>
        <w:jc w:val="both"/>
        <w:rPr>
          <w:rFonts w:ascii="Century Gothic" w:hAnsi="Century Gothic" w:cs="Arial"/>
          <w:sz w:val="20"/>
          <w:szCs w:val="20"/>
          <w:lang w:val="es-MX"/>
        </w:rPr>
      </w:pPr>
    </w:p>
    <w:p w14:paraId="288D7913" w14:textId="77777777" w:rsidR="00423907"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Realizar obras, modificaciones y</w:t>
      </w:r>
      <w:r w:rsidR="00423907" w:rsidRPr="001210BF">
        <w:rPr>
          <w:rFonts w:ascii="Century Gothic" w:hAnsi="Century Gothic" w:cs="Arial"/>
          <w:bCs/>
          <w:lang w:val="es-MX"/>
        </w:rPr>
        <w:t xml:space="preserve"> reparaciones en la vía pública.</w:t>
      </w:r>
    </w:p>
    <w:p w14:paraId="566A905D" w14:textId="77777777" w:rsidR="00423907" w:rsidRPr="006F52B8" w:rsidRDefault="00423907" w:rsidP="006928A8">
      <w:pPr>
        <w:pStyle w:val="Textoindependiente"/>
        <w:spacing w:after="0" w:line="360" w:lineRule="auto"/>
        <w:jc w:val="both"/>
        <w:rPr>
          <w:rFonts w:ascii="Century Gothic" w:hAnsi="Century Gothic" w:cs="Arial"/>
          <w:bCs/>
          <w:sz w:val="20"/>
          <w:szCs w:val="20"/>
          <w:lang w:val="es-MX"/>
        </w:rPr>
      </w:pPr>
    </w:p>
    <w:p w14:paraId="51311E0B"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Ocupar la vía pública con instalaciones de servicio público o privado, construcciones provisionale</w:t>
      </w:r>
      <w:r w:rsidR="00423907" w:rsidRPr="001210BF">
        <w:rPr>
          <w:rFonts w:ascii="Century Gothic" w:hAnsi="Century Gothic" w:cs="Arial"/>
          <w:bCs/>
          <w:lang w:val="es-MX"/>
        </w:rPr>
        <w:t xml:space="preserve">s, </w:t>
      </w:r>
      <w:r w:rsidR="00044D2B" w:rsidRPr="001210BF">
        <w:rPr>
          <w:rFonts w:ascii="Century Gothic" w:hAnsi="Century Gothic" w:cs="Arial"/>
          <w:bCs/>
          <w:lang w:val="es-MX"/>
        </w:rPr>
        <w:t>postes</w:t>
      </w:r>
      <w:r w:rsidR="00423907" w:rsidRPr="001210BF">
        <w:rPr>
          <w:rFonts w:ascii="Century Gothic" w:hAnsi="Century Gothic" w:cs="Arial"/>
          <w:bCs/>
          <w:lang w:val="es-MX"/>
        </w:rPr>
        <w:t xml:space="preserve"> o mobiliario urbano.</w:t>
      </w:r>
    </w:p>
    <w:p w14:paraId="645A792A" w14:textId="77777777" w:rsidR="00423907" w:rsidRPr="006F52B8" w:rsidRDefault="00423907" w:rsidP="006928A8">
      <w:pPr>
        <w:pStyle w:val="Textoindependiente"/>
        <w:spacing w:after="0" w:line="360" w:lineRule="auto"/>
        <w:jc w:val="both"/>
        <w:rPr>
          <w:rFonts w:ascii="Century Gothic" w:hAnsi="Century Gothic" w:cs="Arial"/>
          <w:bCs/>
          <w:sz w:val="20"/>
          <w:szCs w:val="20"/>
          <w:lang w:val="es-MX"/>
        </w:rPr>
      </w:pPr>
    </w:p>
    <w:p w14:paraId="7DE7330B" w14:textId="77777777" w:rsidR="00423907"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Romper el pavimento o hacer cortes en las banquetas o guarniciones de la vía pública para la ejecución de obras públicas o p</w:t>
      </w:r>
      <w:r w:rsidR="00423907" w:rsidRPr="001210BF">
        <w:rPr>
          <w:rFonts w:ascii="Century Gothic" w:hAnsi="Century Gothic" w:cs="Arial"/>
          <w:bCs/>
          <w:lang w:val="es-MX"/>
        </w:rPr>
        <w:t>rivadas.</w:t>
      </w:r>
    </w:p>
    <w:p w14:paraId="299E37B1" w14:textId="77777777" w:rsidR="00423907" w:rsidRPr="006F52B8" w:rsidRDefault="00423907" w:rsidP="006928A8">
      <w:pPr>
        <w:pStyle w:val="Textoindependiente"/>
        <w:spacing w:after="0" w:line="360" w:lineRule="auto"/>
        <w:jc w:val="both"/>
        <w:rPr>
          <w:rFonts w:ascii="Century Gothic" w:hAnsi="Century Gothic" w:cs="Arial"/>
          <w:bCs/>
          <w:sz w:val="20"/>
          <w:szCs w:val="20"/>
          <w:lang w:val="es-MX"/>
        </w:rPr>
      </w:pPr>
    </w:p>
    <w:p w14:paraId="35CB3D2B"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Construir instalaciones subterráneas en la vía pública o de conexión a las redes de infrae</w:t>
      </w:r>
      <w:r w:rsidR="00423907" w:rsidRPr="001210BF">
        <w:rPr>
          <w:rFonts w:ascii="Century Gothic" w:hAnsi="Century Gothic" w:cs="Arial"/>
          <w:bCs/>
          <w:lang w:val="es-MX"/>
        </w:rPr>
        <w:t>structura y servicios públicos.</w:t>
      </w:r>
    </w:p>
    <w:p w14:paraId="50F6797B" w14:textId="77777777" w:rsidR="00423907" w:rsidRPr="006F52B8" w:rsidRDefault="00423907" w:rsidP="006928A8">
      <w:pPr>
        <w:pStyle w:val="Textoindependiente"/>
        <w:spacing w:after="0" w:line="360" w:lineRule="auto"/>
        <w:jc w:val="both"/>
        <w:rPr>
          <w:rFonts w:ascii="Century Gothic" w:hAnsi="Century Gothic" w:cs="Arial"/>
          <w:bCs/>
          <w:sz w:val="20"/>
          <w:szCs w:val="20"/>
          <w:lang w:val="es-MX"/>
        </w:rPr>
      </w:pPr>
    </w:p>
    <w:p w14:paraId="1A9F3BE0"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lang w:val="es-MX"/>
        </w:rPr>
        <w:t>El cambio de uso del suelo de la constru</w:t>
      </w:r>
      <w:r w:rsidR="00423907" w:rsidRPr="001210BF">
        <w:rPr>
          <w:rFonts w:ascii="Century Gothic" w:hAnsi="Century Gothic" w:cs="Arial"/>
          <w:lang w:val="es-MX"/>
        </w:rPr>
        <w:t xml:space="preserve">cción actual a un uso permitido, </w:t>
      </w:r>
      <w:r w:rsidRPr="001210BF">
        <w:rPr>
          <w:rFonts w:ascii="Century Gothic" w:hAnsi="Century Gothic" w:cs="Arial"/>
          <w:lang w:val="es-MX"/>
        </w:rPr>
        <w:t xml:space="preserve">de acuerdo a lo establecido en los planes de ordenamiento </w:t>
      </w:r>
      <w:r w:rsidR="00423907" w:rsidRPr="001210BF">
        <w:rPr>
          <w:rFonts w:ascii="Century Gothic" w:hAnsi="Century Gothic" w:cs="Arial"/>
          <w:lang w:val="es-MX"/>
        </w:rPr>
        <w:t>territorial y desarrollo urbano.</w:t>
      </w:r>
    </w:p>
    <w:p w14:paraId="69C8D232" w14:textId="77777777" w:rsidR="00423907" w:rsidRPr="006F52B8" w:rsidRDefault="00423907" w:rsidP="006928A8">
      <w:pPr>
        <w:pStyle w:val="Textoindependiente"/>
        <w:spacing w:after="0" w:line="360" w:lineRule="auto"/>
        <w:jc w:val="both"/>
        <w:rPr>
          <w:rFonts w:ascii="Century Gothic" w:hAnsi="Century Gothic" w:cs="Arial"/>
          <w:bCs/>
          <w:sz w:val="20"/>
          <w:szCs w:val="20"/>
          <w:lang w:val="es-MX"/>
        </w:rPr>
      </w:pPr>
    </w:p>
    <w:p w14:paraId="5834AF7D"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Construir o colocar todo tipo de</w:t>
      </w:r>
      <w:r w:rsidR="00423907" w:rsidRPr="001210BF">
        <w:rPr>
          <w:rFonts w:ascii="Century Gothic" w:hAnsi="Century Gothic" w:cs="Arial"/>
          <w:bCs/>
          <w:lang w:val="es-MX"/>
        </w:rPr>
        <w:t xml:space="preserve"> marquesinas, volados y toldos.</w:t>
      </w:r>
    </w:p>
    <w:p w14:paraId="783D3AC1" w14:textId="77777777" w:rsidR="00423907" w:rsidRPr="006F52B8" w:rsidRDefault="00423907" w:rsidP="006928A8">
      <w:pPr>
        <w:pStyle w:val="Textoindependiente"/>
        <w:spacing w:after="0" w:line="360" w:lineRule="auto"/>
        <w:jc w:val="both"/>
        <w:rPr>
          <w:rFonts w:ascii="Century Gothic" w:hAnsi="Century Gothic" w:cs="Arial"/>
          <w:bCs/>
          <w:sz w:val="20"/>
          <w:szCs w:val="20"/>
          <w:lang w:val="es-MX"/>
        </w:rPr>
      </w:pPr>
    </w:p>
    <w:p w14:paraId="6003F0FA" w14:textId="2B1ED56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 xml:space="preserve">Realizar obras o instalaciones en inmuebles que colinden con líneas de energía eléctrica, gasoductos, oleoductos, vías </w:t>
      </w:r>
      <w:r w:rsidR="004961D1">
        <w:rPr>
          <w:rFonts w:ascii="Century Gothic" w:hAnsi="Century Gothic" w:cs="Arial"/>
          <w:bCs/>
          <w:lang w:val="es-MX"/>
        </w:rPr>
        <w:t>de comunicación, cauces de agua</w:t>
      </w:r>
      <w:r w:rsidRPr="001210BF">
        <w:rPr>
          <w:rFonts w:ascii="Century Gothic" w:hAnsi="Century Gothic" w:cs="Arial"/>
          <w:bCs/>
          <w:lang w:val="es-MX"/>
        </w:rPr>
        <w:t>, entre otras</w:t>
      </w:r>
      <w:r w:rsidR="00423907" w:rsidRPr="001210BF">
        <w:rPr>
          <w:rFonts w:ascii="Century Gothic" w:hAnsi="Century Gothic" w:cs="Arial"/>
          <w:bCs/>
          <w:lang w:val="es-MX"/>
        </w:rPr>
        <w:t>,</w:t>
      </w:r>
      <w:r w:rsidRPr="001210BF">
        <w:rPr>
          <w:rFonts w:ascii="Century Gothic" w:hAnsi="Century Gothic" w:cs="Arial"/>
          <w:bCs/>
          <w:lang w:val="es-MX"/>
        </w:rPr>
        <w:t xml:space="preserve"> a juic</w:t>
      </w:r>
      <w:r w:rsidR="00423907" w:rsidRPr="001210BF">
        <w:rPr>
          <w:rFonts w:ascii="Century Gothic" w:hAnsi="Century Gothic" w:cs="Arial"/>
          <w:bCs/>
          <w:lang w:val="es-MX"/>
        </w:rPr>
        <w:t>io de la autoridad competente.</w:t>
      </w:r>
    </w:p>
    <w:p w14:paraId="12409232" w14:textId="77777777" w:rsidR="00574055" w:rsidRPr="006F52B8" w:rsidRDefault="00574055" w:rsidP="006928A8">
      <w:pPr>
        <w:pStyle w:val="Textoindependiente"/>
        <w:spacing w:after="0" w:line="360" w:lineRule="auto"/>
        <w:ind w:left="888"/>
        <w:jc w:val="both"/>
        <w:rPr>
          <w:rFonts w:ascii="Century Gothic" w:hAnsi="Century Gothic" w:cs="Arial"/>
          <w:bCs/>
          <w:strike/>
          <w:sz w:val="20"/>
          <w:szCs w:val="20"/>
          <w:lang w:val="es-MX"/>
        </w:rPr>
      </w:pPr>
    </w:p>
    <w:p w14:paraId="523546CE"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Accesibilidad u</w:t>
      </w:r>
      <w:r w:rsidR="00574055" w:rsidRPr="001210BF">
        <w:rPr>
          <w:rFonts w:ascii="Century Gothic" w:hAnsi="Century Gothic" w:cs="Arial"/>
          <w:sz w:val="24"/>
          <w:lang w:val="es-MX"/>
        </w:rPr>
        <w:t>niversal</w:t>
      </w:r>
    </w:p>
    <w:p w14:paraId="60EA20FB" w14:textId="77777777" w:rsidR="00574055" w:rsidRPr="001210BF" w:rsidRDefault="008D60F7" w:rsidP="006928A8">
      <w:pPr>
        <w:pStyle w:val="Textoindependiente2"/>
        <w:spacing w:line="360" w:lineRule="auto"/>
        <w:rPr>
          <w:rFonts w:ascii="Century Gothic" w:hAnsi="Century Gothic" w:cs="Arial"/>
          <w:bCs/>
          <w:color w:val="auto"/>
          <w:sz w:val="24"/>
          <w:lang w:val="es-MX"/>
        </w:rPr>
      </w:pPr>
      <w:r w:rsidRPr="001210BF">
        <w:rPr>
          <w:rFonts w:ascii="Century Gothic" w:hAnsi="Century Gothic" w:cs="Arial"/>
          <w:b/>
          <w:bCs/>
          <w:color w:val="auto"/>
          <w:sz w:val="24"/>
          <w:lang w:val="es-MX"/>
        </w:rPr>
        <w:t xml:space="preserve">Artículo </w:t>
      </w:r>
      <w:r w:rsidR="00474CB7" w:rsidRPr="001210BF">
        <w:rPr>
          <w:rFonts w:ascii="Century Gothic" w:hAnsi="Century Gothic" w:cs="Arial"/>
          <w:b/>
          <w:bCs/>
          <w:color w:val="auto"/>
          <w:sz w:val="24"/>
          <w:lang w:val="es-MX"/>
        </w:rPr>
        <w:t>294</w:t>
      </w:r>
      <w:r w:rsidR="00574055" w:rsidRPr="001210BF">
        <w:rPr>
          <w:rFonts w:ascii="Century Gothic" w:hAnsi="Century Gothic" w:cs="Arial"/>
          <w:b/>
          <w:bCs/>
          <w:color w:val="auto"/>
          <w:sz w:val="24"/>
          <w:lang w:val="es-MX"/>
        </w:rPr>
        <w:t>.</w:t>
      </w:r>
      <w:r w:rsidR="00574055" w:rsidRPr="001210BF">
        <w:rPr>
          <w:rFonts w:ascii="Century Gothic" w:hAnsi="Century Gothic" w:cs="Arial"/>
          <w:bCs/>
          <w:color w:val="auto"/>
          <w:sz w:val="24"/>
          <w:lang w:val="es-MX"/>
        </w:rPr>
        <w:t xml:space="preserve"> Todas las construcciones destinadas para el uso público, ya sean para comercio, servicios, salud, educación, cultura y deporte, así como los equipamientos públicos y privados, la vía pública, estacionamientos y el espacio público en general, deberán garantizar las condiciones de accesibilidad universal, conforme a la normatividad establecida en las Normas Oficiales Mexicanas, los reglamentos respectivos a nivel estatal y municipal y los planes municipales de desarrollo urbano, según corresponda.</w:t>
      </w:r>
    </w:p>
    <w:p w14:paraId="1100165A" w14:textId="77777777" w:rsidR="00423907" w:rsidRPr="004C1C63" w:rsidRDefault="00423907" w:rsidP="006928A8">
      <w:pPr>
        <w:pStyle w:val="Textoindependiente2"/>
        <w:spacing w:line="360" w:lineRule="auto"/>
        <w:rPr>
          <w:rFonts w:ascii="Century Gothic" w:hAnsi="Century Gothic" w:cs="Arial"/>
          <w:b/>
          <w:bCs/>
          <w:color w:val="auto"/>
          <w:szCs w:val="20"/>
          <w:lang w:val="es-MX"/>
        </w:rPr>
      </w:pPr>
    </w:p>
    <w:p w14:paraId="4B663404"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Aviso de terminación de o</w:t>
      </w:r>
      <w:r w:rsidR="00574055" w:rsidRPr="001210BF">
        <w:rPr>
          <w:rFonts w:ascii="Century Gothic" w:hAnsi="Century Gothic" w:cs="Arial"/>
          <w:sz w:val="24"/>
          <w:lang w:val="es-MX"/>
        </w:rPr>
        <w:t>bras</w:t>
      </w:r>
    </w:p>
    <w:p w14:paraId="2AE65592" w14:textId="77777777" w:rsidR="00574055" w:rsidRPr="001210BF" w:rsidRDefault="00574055" w:rsidP="006928A8">
      <w:pPr>
        <w:pStyle w:val="Textoindependiente2"/>
        <w:spacing w:line="360" w:lineRule="auto"/>
        <w:rPr>
          <w:rFonts w:ascii="Century Gothic" w:hAnsi="Century Gothic" w:cs="Arial"/>
          <w:bCs/>
          <w:color w:val="auto"/>
          <w:sz w:val="24"/>
          <w:lang w:val="es-MX"/>
        </w:rPr>
      </w:pPr>
      <w:r w:rsidRPr="001210BF">
        <w:rPr>
          <w:rFonts w:ascii="Century Gothic" w:hAnsi="Century Gothic" w:cs="Arial"/>
          <w:b/>
          <w:bCs/>
          <w:color w:val="auto"/>
          <w:sz w:val="24"/>
          <w:lang w:val="es-MX"/>
        </w:rPr>
        <w:t xml:space="preserve">Artículo </w:t>
      </w:r>
      <w:r w:rsidR="00474CB7" w:rsidRPr="001210BF">
        <w:rPr>
          <w:rFonts w:ascii="Century Gothic" w:hAnsi="Century Gothic" w:cs="Arial"/>
          <w:b/>
          <w:color w:val="auto"/>
          <w:sz w:val="24"/>
          <w:lang w:val="es-MX"/>
        </w:rPr>
        <w:t>295</w:t>
      </w:r>
      <w:r w:rsidRPr="001210BF">
        <w:rPr>
          <w:rFonts w:ascii="Century Gothic" w:hAnsi="Century Gothic" w:cs="Arial"/>
          <w:b/>
          <w:color w:val="auto"/>
          <w:sz w:val="24"/>
          <w:lang w:val="es-MX"/>
        </w:rPr>
        <w:t>.</w:t>
      </w:r>
      <w:r w:rsidR="008D60F7" w:rsidRPr="001210BF">
        <w:rPr>
          <w:rFonts w:ascii="Century Gothic" w:hAnsi="Century Gothic" w:cs="Arial"/>
          <w:b/>
          <w:color w:val="auto"/>
          <w:sz w:val="24"/>
          <w:lang w:val="es-MX"/>
        </w:rPr>
        <w:t xml:space="preserve"> </w:t>
      </w:r>
      <w:r w:rsidRPr="001210BF">
        <w:rPr>
          <w:rFonts w:ascii="Century Gothic" w:hAnsi="Century Gothic" w:cs="Arial"/>
          <w:bCs/>
          <w:color w:val="auto"/>
          <w:sz w:val="24"/>
          <w:lang w:val="es-MX"/>
        </w:rPr>
        <w:t>Al término de</w:t>
      </w:r>
      <w:r w:rsidR="00423907" w:rsidRPr="001210BF">
        <w:rPr>
          <w:rFonts w:ascii="Century Gothic" w:hAnsi="Century Gothic" w:cs="Arial"/>
          <w:bCs/>
          <w:color w:val="auto"/>
          <w:sz w:val="24"/>
          <w:lang w:val="es-MX"/>
        </w:rPr>
        <w:t xml:space="preserve"> las obras de construcción, las personas propietaria</w:t>
      </w:r>
      <w:r w:rsidRPr="001210BF">
        <w:rPr>
          <w:rFonts w:ascii="Century Gothic" w:hAnsi="Century Gothic" w:cs="Arial"/>
          <w:bCs/>
          <w:color w:val="auto"/>
          <w:sz w:val="24"/>
          <w:lang w:val="es-MX"/>
        </w:rPr>
        <w:t>s deberán presentar ante el Municipio respectivo, aviso de terminación de las mismas.</w:t>
      </w:r>
    </w:p>
    <w:p w14:paraId="616D8CE4" w14:textId="77777777" w:rsidR="00423907" w:rsidRPr="001210BF" w:rsidRDefault="00423907" w:rsidP="006928A8">
      <w:pPr>
        <w:pStyle w:val="Textoindependiente2"/>
        <w:spacing w:line="360" w:lineRule="auto"/>
        <w:rPr>
          <w:rFonts w:ascii="Century Gothic" w:hAnsi="Century Gothic" w:cs="Arial"/>
          <w:b/>
          <w:bCs/>
          <w:color w:val="auto"/>
          <w:sz w:val="24"/>
          <w:lang w:val="es-MX"/>
        </w:rPr>
      </w:pPr>
    </w:p>
    <w:p w14:paraId="42C2F247"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Prohibición de uso de vías p</w:t>
      </w:r>
      <w:r w:rsidR="00574055" w:rsidRPr="001210BF">
        <w:rPr>
          <w:rFonts w:ascii="Century Gothic" w:hAnsi="Century Gothic" w:cs="Arial"/>
          <w:sz w:val="24"/>
          <w:lang w:val="es-MX"/>
        </w:rPr>
        <w:t>úblicas</w:t>
      </w:r>
    </w:p>
    <w:p w14:paraId="4BD55367" w14:textId="77777777" w:rsidR="00423907"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296</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No se autorizará el uso de las vías públicas para:</w:t>
      </w:r>
    </w:p>
    <w:p w14:paraId="51ED6671" w14:textId="77777777" w:rsidR="00423907" w:rsidRPr="001210BF" w:rsidRDefault="00423907" w:rsidP="006928A8">
      <w:pPr>
        <w:spacing w:after="0" w:line="360" w:lineRule="auto"/>
        <w:jc w:val="both"/>
        <w:rPr>
          <w:rFonts w:ascii="Century Gothic" w:hAnsi="Century Gothic" w:cs="Arial"/>
          <w:sz w:val="24"/>
          <w:szCs w:val="24"/>
          <w:lang w:val="es-MX"/>
        </w:rPr>
      </w:pPr>
    </w:p>
    <w:p w14:paraId="1B7FD698" w14:textId="77777777" w:rsidR="00F3294D" w:rsidRPr="001210BF" w:rsidRDefault="00574055" w:rsidP="004E0210">
      <w:pPr>
        <w:pStyle w:val="Prrafodelista"/>
        <w:numPr>
          <w:ilvl w:val="0"/>
          <w:numId w:val="127"/>
        </w:numPr>
        <w:spacing w:line="360" w:lineRule="auto"/>
        <w:ind w:left="993" w:hanging="567"/>
        <w:jc w:val="both"/>
        <w:rPr>
          <w:rFonts w:ascii="Century Gothic" w:hAnsi="Century Gothic" w:cs="Arial"/>
          <w:lang w:val="es-MX"/>
        </w:rPr>
      </w:pPr>
      <w:r w:rsidRPr="001210BF">
        <w:rPr>
          <w:rFonts w:ascii="Century Gothic" w:hAnsi="Century Gothic" w:cs="Arial"/>
          <w:bCs/>
          <w:lang w:val="es-MX"/>
        </w:rPr>
        <w:t>Aumentar el área de un predio o de una construc</w:t>
      </w:r>
      <w:r w:rsidR="00F3294D" w:rsidRPr="001210BF">
        <w:rPr>
          <w:rFonts w:ascii="Century Gothic" w:hAnsi="Century Gothic" w:cs="Arial"/>
          <w:bCs/>
          <w:lang w:val="es-MX"/>
        </w:rPr>
        <w:t>ción, en ninguno de sus niveles.</w:t>
      </w:r>
    </w:p>
    <w:p w14:paraId="12583B05" w14:textId="77777777" w:rsidR="00F3294D" w:rsidRPr="001210BF" w:rsidRDefault="00F3294D" w:rsidP="004E0210">
      <w:pPr>
        <w:spacing w:after="0" w:line="360" w:lineRule="auto"/>
        <w:ind w:left="993" w:hanging="567"/>
        <w:jc w:val="both"/>
        <w:rPr>
          <w:rFonts w:ascii="Century Gothic" w:hAnsi="Century Gothic" w:cs="Arial"/>
          <w:sz w:val="24"/>
          <w:szCs w:val="24"/>
          <w:lang w:val="es-MX"/>
        </w:rPr>
      </w:pPr>
    </w:p>
    <w:p w14:paraId="5DDCF253"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Conducir líquidos por su superficie</w:t>
      </w:r>
      <w:r w:rsidR="00044D2B" w:rsidRPr="001210BF">
        <w:rPr>
          <w:rFonts w:ascii="Century Gothic" w:hAnsi="Century Gothic" w:cs="Arial"/>
          <w:bCs/>
          <w:lang w:val="es-MX"/>
        </w:rPr>
        <w:t xml:space="preserve"> distintos al agua.</w:t>
      </w:r>
    </w:p>
    <w:p w14:paraId="00494D3F" w14:textId="77777777" w:rsidR="00F3294D" w:rsidRPr="001210BF" w:rsidRDefault="00F3294D" w:rsidP="004E0210">
      <w:pPr>
        <w:pStyle w:val="Textoindependiente"/>
        <w:spacing w:after="0" w:line="360" w:lineRule="auto"/>
        <w:ind w:left="993" w:hanging="567"/>
        <w:jc w:val="both"/>
        <w:rPr>
          <w:rFonts w:ascii="Century Gothic" w:hAnsi="Century Gothic" w:cs="Arial"/>
          <w:bCs/>
          <w:lang w:val="es-MX"/>
        </w:rPr>
      </w:pPr>
    </w:p>
    <w:p w14:paraId="17251D5E"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lastRenderedPageBreak/>
        <w:t>Instalar talleres o cent</w:t>
      </w:r>
      <w:r w:rsidR="00F3294D" w:rsidRPr="001210BF">
        <w:rPr>
          <w:rFonts w:ascii="Century Gothic" w:hAnsi="Century Gothic" w:cs="Arial"/>
          <w:bCs/>
          <w:lang w:val="es-MX"/>
        </w:rPr>
        <w:t>ros de trabajo o almacenamiento.</w:t>
      </w:r>
    </w:p>
    <w:p w14:paraId="05E44A76" w14:textId="77777777" w:rsidR="00F3294D" w:rsidRPr="006F52B8" w:rsidRDefault="00F3294D" w:rsidP="004E0210">
      <w:pPr>
        <w:pStyle w:val="Textoindependiente"/>
        <w:spacing w:after="0" w:line="360" w:lineRule="auto"/>
        <w:ind w:left="993" w:hanging="567"/>
        <w:jc w:val="both"/>
        <w:rPr>
          <w:rFonts w:ascii="Century Gothic" w:hAnsi="Century Gothic" w:cs="Arial"/>
          <w:bCs/>
          <w:sz w:val="20"/>
          <w:szCs w:val="20"/>
          <w:lang w:val="es-MX"/>
        </w:rPr>
      </w:pPr>
    </w:p>
    <w:p w14:paraId="22095243"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La colocación temporal o permanente de avisos o anuncios que obstruyan el t</w:t>
      </w:r>
      <w:r w:rsidR="00F3294D" w:rsidRPr="001210BF">
        <w:rPr>
          <w:rFonts w:ascii="Century Gothic" w:hAnsi="Century Gothic" w:cs="Arial"/>
          <w:bCs/>
          <w:lang w:val="es-MX"/>
        </w:rPr>
        <w:t>ránsito de vehículos o peatones.</w:t>
      </w:r>
    </w:p>
    <w:p w14:paraId="5AA5A59E" w14:textId="77777777" w:rsidR="00F3294D" w:rsidRPr="006F52B8" w:rsidRDefault="00F3294D" w:rsidP="004E0210">
      <w:pPr>
        <w:pStyle w:val="Textoindependiente"/>
        <w:spacing w:after="0" w:line="360" w:lineRule="auto"/>
        <w:ind w:left="993" w:hanging="567"/>
        <w:jc w:val="both"/>
        <w:rPr>
          <w:rFonts w:ascii="Century Gothic" w:hAnsi="Century Gothic" w:cs="Arial"/>
          <w:bCs/>
          <w:sz w:val="20"/>
          <w:szCs w:val="20"/>
          <w:lang w:val="es-MX"/>
        </w:rPr>
      </w:pPr>
    </w:p>
    <w:p w14:paraId="1FCF832E" w14:textId="77777777" w:rsidR="00F3294D"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La circulación sobre las vías públicas pavimentadas de vehícul</w:t>
      </w:r>
      <w:r w:rsidR="00F3294D" w:rsidRPr="001210BF">
        <w:rPr>
          <w:rFonts w:ascii="Century Gothic" w:hAnsi="Century Gothic" w:cs="Arial"/>
          <w:bCs/>
          <w:lang w:val="es-MX"/>
        </w:rPr>
        <w:t>os que carezcan de neumáticos.</w:t>
      </w:r>
    </w:p>
    <w:p w14:paraId="76E83AF3" w14:textId="77777777" w:rsidR="00AE2D76" w:rsidRPr="006F52B8" w:rsidRDefault="00AE2D76" w:rsidP="004E0210">
      <w:pPr>
        <w:pStyle w:val="Prrafodelista"/>
        <w:spacing w:line="360" w:lineRule="auto"/>
        <w:ind w:left="993" w:hanging="567"/>
        <w:rPr>
          <w:rFonts w:ascii="Century Gothic" w:hAnsi="Century Gothic" w:cs="Arial"/>
          <w:bCs/>
          <w:sz w:val="20"/>
          <w:szCs w:val="20"/>
          <w:lang w:val="es-MX"/>
        </w:rPr>
      </w:pPr>
    </w:p>
    <w:p w14:paraId="462A61CE" w14:textId="77777777" w:rsidR="00AE2D76" w:rsidRPr="001210BF" w:rsidRDefault="00AE2D76" w:rsidP="004E0210">
      <w:pPr>
        <w:pStyle w:val="Textoindependiente"/>
        <w:numPr>
          <w:ilvl w:val="0"/>
          <w:numId w:val="127"/>
        </w:numPr>
        <w:spacing w:after="0" w:line="360" w:lineRule="auto"/>
        <w:ind w:left="993" w:hanging="567"/>
        <w:jc w:val="both"/>
        <w:rPr>
          <w:rFonts w:ascii="Century Gothic" w:hAnsi="Century Gothic" w:cs="Arial"/>
          <w:lang w:val="es-MX"/>
        </w:rPr>
      </w:pPr>
      <w:r w:rsidRPr="001210BF">
        <w:rPr>
          <w:rFonts w:ascii="Century Gothic" w:hAnsi="Century Gothic" w:cs="Arial"/>
          <w:lang w:val="es-MX"/>
        </w:rPr>
        <w:t>La colocación de elementos arbóreos o vegetales que obstruyan la libre circulación de las personas de acuerdo a la jerarquía de la pirámide de la movilidad.</w:t>
      </w:r>
    </w:p>
    <w:p w14:paraId="62F6FA78" w14:textId="77777777" w:rsidR="00F3294D" w:rsidRPr="006F52B8" w:rsidRDefault="00F3294D" w:rsidP="004E0210">
      <w:pPr>
        <w:pStyle w:val="Textoindependiente"/>
        <w:spacing w:after="0" w:line="360" w:lineRule="auto"/>
        <w:ind w:left="993" w:hanging="567"/>
        <w:jc w:val="both"/>
        <w:rPr>
          <w:rFonts w:ascii="Century Gothic" w:hAnsi="Century Gothic" w:cs="Arial"/>
          <w:bCs/>
          <w:sz w:val="20"/>
          <w:szCs w:val="20"/>
          <w:lang w:val="es-MX"/>
        </w:rPr>
      </w:pPr>
    </w:p>
    <w:p w14:paraId="37F3B73E"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Aquellos otros fines que se consideren contrarios al interés público.</w:t>
      </w:r>
    </w:p>
    <w:p w14:paraId="1BC9A3B6" w14:textId="77777777" w:rsidR="00F3294D" w:rsidRPr="006F52B8" w:rsidRDefault="00F3294D" w:rsidP="006928A8">
      <w:pPr>
        <w:pStyle w:val="Textoindependiente"/>
        <w:spacing w:after="0" w:line="360" w:lineRule="auto"/>
        <w:rPr>
          <w:rFonts w:ascii="Century Gothic" w:hAnsi="Century Gothic" w:cs="Arial"/>
          <w:bCs/>
          <w:sz w:val="20"/>
          <w:szCs w:val="20"/>
          <w:lang w:val="es-MX"/>
        </w:rPr>
      </w:pPr>
    </w:p>
    <w:p w14:paraId="219A3CF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Restricciones derivadas del alineamiento</w:t>
      </w:r>
    </w:p>
    <w:p w14:paraId="3521538E" w14:textId="77777777" w:rsidR="00574055" w:rsidRPr="001210BF" w:rsidRDefault="00574055" w:rsidP="006928A8">
      <w:pPr>
        <w:spacing w:after="0" w:line="360" w:lineRule="auto"/>
        <w:jc w:val="both"/>
        <w:rPr>
          <w:rFonts w:ascii="Century Gothic" w:hAnsi="Century Gothic"/>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297</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sz w:val="24"/>
          <w:szCs w:val="24"/>
          <w:lang w:val="es-MX"/>
        </w:rPr>
        <w:t xml:space="preserve">Las restricciones a la construcción derivadas del alineamiento, tanto frontales como en colindancias, se establecerán en función de las servidumbres o derechos de vía, zonas de protección por riesgo, espacios para asoleamiento, imagen y paisaje urbano, así como para la protección de superficies arboladas. </w:t>
      </w:r>
    </w:p>
    <w:p w14:paraId="5A8F2C2D" w14:textId="77777777" w:rsidR="00F3294D" w:rsidRPr="006F52B8" w:rsidRDefault="00F3294D" w:rsidP="006928A8">
      <w:pPr>
        <w:spacing w:after="0" w:line="360" w:lineRule="auto"/>
        <w:jc w:val="both"/>
        <w:rPr>
          <w:rFonts w:ascii="Century Gothic" w:hAnsi="Century Gothic"/>
          <w:sz w:val="20"/>
          <w:szCs w:val="20"/>
          <w:lang w:val="es-MX"/>
        </w:rPr>
      </w:pPr>
    </w:p>
    <w:p w14:paraId="419EA007" w14:textId="77777777" w:rsidR="00574055" w:rsidRPr="001210BF" w:rsidRDefault="00574055" w:rsidP="006928A8">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Desde el punto de vista del </w:t>
      </w:r>
      <w:r w:rsidR="00F3294D" w:rsidRPr="001210BF">
        <w:rPr>
          <w:rFonts w:ascii="Century Gothic" w:hAnsi="Century Gothic"/>
          <w:sz w:val="24"/>
          <w:szCs w:val="24"/>
          <w:lang w:val="es-MX"/>
        </w:rPr>
        <w:t>volumen</w:t>
      </w:r>
      <w:r w:rsidRPr="001210BF">
        <w:rPr>
          <w:rFonts w:ascii="Century Gothic" w:hAnsi="Century Gothic"/>
          <w:sz w:val="24"/>
          <w:szCs w:val="24"/>
          <w:lang w:val="es-MX"/>
        </w:rPr>
        <w:t xml:space="preserve"> y el emplazamiento de las acciones urbanas de edificación, en ausencia de una normatividad específica en los </w:t>
      </w:r>
      <w:r w:rsidRPr="001210BF">
        <w:rPr>
          <w:rFonts w:ascii="Century Gothic" w:hAnsi="Century Gothic"/>
          <w:sz w:val="24"/>
          <w:szCs w:val="24"/>
          <w:lang w:val="es-MX"/>
        </w:rPr>
        <w:lastRenderedPageBreak/>
        <w:t>planes de desarrollo urbano o en las disposiciones</w:t>
      </w:r>
      <w:r w:rsidR="004C1ACF" w:rsidRPr="001210BF">
        <w:rPr>
          <w:rFonts w:ascii="Century Gothic" w:hAnsi="Century Gothic"/>
          <w:sz w:val="24"/>
          <w:szCs w:val="24"/>
          <w:lang w:val="es-MX"/>
        </w:rPr>
        <w:t xml:space="preserve"> reglamentarias de la presente </w:t>
      </w:r>
      <w:r w:rsidR="00A40A93" w:rsidRPr="001210BF">
        <w:rPr>
          <w:rFonts w:ascii="Century Gothic" w:hAnsi="Century Gothic"/>
          <w:sz w:val="24"/>
          <w:szCs w:val="24"/>
          <w:lang w:val="es-MX"/>
        </w:rPr>
        <w:t>Ley</w:t>
      </w:r>
      <w:r w:rsidRPr="001210BF">
        <w:rPr>
          <w:rFonts w:ascii="Century Gothic" w:hAnsi="Century Gothic"/>
          <w:sz w:val="24"/>
          <w:szCs w:val="24"/>
          <w:lang w:val="es-MX"/>
        </w:rPr>
        <w:t>,</w:t>
      </w:r>
      <w:r w:rsidRPr="001210BF">
        <w:rPr>
          <w:rFonts w:ascii="Century Gothic" w:hAnsi="Century Gothic"/>
          <w:b/>
          <w:sz w:val="24"/>
          <w:szCs w:val="24"/>
          <w:lang w:val="es-MX"/>
        </w:rPr>
        <w:t xml:space="preserve"> </w:t>
      </w:r>
      <w:r w:rsidRPr="001210BF">
        <w:rPr>
          <w:rFonts w:ascii="Century Gothic" w:hAnsi="Century Gothic"/>
          <w:sz w:val="24"/>
          <w:szCs w:val="24"/>
          <w:lang w:val="es-MX"/>
        </w:rPr>
        <w:t xml:space="preserve">se deberá prever: </w:t>
      </w:r>
    </w:p>
    <w:p w14:paraId="7D6DF2AC" w14:textId="77777777" w:rsidR="00F3294D" w:rsidRPr="001210BF" w:rsidRDefault="00F3294D" w:rsidP="006928A8">
      <w:pPr>
        <w:spacing w:after="0" w:line="360" w:lineRule="auto"/>
        <w:jc w:val="both"/>
        <w:rPr>
          <w:rFonts w:ascii="Century Gothic" w:hAnsi="Century Gothic"/>
          <w:sz w:val="24"/>
          <w:szCs w:val="24"/>
          <w:lang w:val="es-MX"/>
        </w:rPr>
      </w:pPr>
    </w:p>
    <w:p w14:paraId="7E03B148" w14:textId="77777777" w:rsidR="00F3294D" w:rsidRPr="001210BF" w:rsidRDefault="00574055" w:rsidP="006928A8">
      <w:pPr>
        <w:pStyle w:val="Prrafodelista"/>
        <w:numPr>
          <w:ilvl w:val="0"/>
          <w:numId w:val="113"/>
        </w:numPr>
        <w:spacing w:line="360" w:lineRule="auto"/>
        <w:contextualSpacing w:val="0"/>
        <w:jc w:val="both"/>
        <w:rPr>
          <w:rFonts w:ascii="Century Gothic" w:hAnsi="Century Gothic"/>
          <w:lang w:val="es-MX"/>
        </w:rPr>
      </w:pPr>
      <w:r w:rsidRPr="001210BF">
        <w:rPr>
          <w:rFonts w:ascii="Century Gothic" w:hAnsi="Century Gothic"/>
          <w:lang w:val="es-MX"/>
        </w:rPr>
        <w:t>Que exista iluminación y asoleamiento adecuados que den</w:t>
      </w:r>
      <w:r w:rsidR="00F3294D" w:rsidRPr="001210BF">
        <w:rPr>
          <w:rFonts w:ascii="Century Gothic" w:hAnsi="Century Gothic"/>
          <w:lang w:val="es-MX"/>
        </w:rPr>
        <w:t xml:space="preserve"> servicio a espacios habitables.</w:t>
      </w:r>
    </w:p>
    <w:p w14:paraId="6EB520A6" w14:textId="77777777" w:rsidR="00F3294D" w:rsidRPr="001210BF" w:rsidRDefault="00F3294D" w:rsidP="006928A8">
      <w:pPr>
        <w:spacing w:after="0" w:line="360" w:lineRule="auto"/>
        <w:jc w:val="both"/>
        <w:rPr>
          <w:rFonts w:ascii="Century Gothic" w:hAnsi="Century Gothic"/>
          <w:sz w:val="24"/>
          <w:szCs w:val="24"/>
          <w:lang w:val="es-MX"/>
        </w:rPr>
      </w:pPr>
    </w:p>
    <w:p w14:paraId="35B26622" w14:textId="77777777" w:rsidR="00F3294D" w:rsidRPr="001210BF" w:rsidRDefault="00574055" w:rsidP="006928A8">
      <w:pPr>
        <w:pStyle w:val="Prrafodelista"/>
        <w:numPr>
          <w:ilvl w:val="0"/>
          <w:numId w:val="113"/>
        </w:numPr>
        <w:spacing w:line="360" w:lineRule="auto"/>
        <w:contextualSpacing w:val="0"/>
        <w:jc w:val="both"/>
        <w:rPr>
          <w:rFonts w:ascii="Century Gothic" w:hAnsi="Century Gothic"/>
          <w:lang w:val="es-MX"/>
        </w:rPr>
      </w:pPr>
      <w:r w:rsidRPr="001210BF">
        <w:rPr>
          <w:rFonts w:ascii="Century Gothic" w:hAnsi="Century Gothic"/>
          <w:lang w:val="es-MX"/>
        </w:rPr>
        <w:t>Que la altura o el volumen no rompan con la unidad de aspe</w:t>
      </w:r>
      <w:r w:rsidR="00F3294D" w:rsidRPr="001210BF">
        <w:rPr>
          <w:rFonts w:ascii="Century Gothic" w:hAnsi="Century Gothic"/>
          <w:lang w:val="es-MX"/>
        </w:rPr>
        <w:t>ctos de un sector ya construido.</w:t>
      </w:r>
    </w:p>
    <w:p w14:paraId="1804FA80" w14:textId="77777777" w:rsidR="00F3294D" w:rsidRPr="001210BF" w:rsidRDefault="00F3294D" w:rsidP="006928A8">
      <w:pPr>
        <w:spacing w:after="0" w:line="360" w:lineRule="auto"/>
        <w:jc w:val="both"/>
        <w:rPr>
          <w:rFonts w:ascii="Century Gothic" w:hAnsi="Century Gothic"/>
          <w:sz w:val="24"/>
          <w:szCs w:val="24"/>
          <w:lang w:val="es-MX"/>
        </w:rPr>
      </w:pPr>
    </w:p>
    <w:p w14:paraId="120AB34E" w14:textId="77777777" w:rsidR="00574055" w:rsidRPr="001210BF" w:rsidRDefault="00574055" w:rsidP="006928A8">
      <w:pPr>
        <w:pStyle w:val="Prrafodelista"/>
        <w:numPr>
          <w:ilvl w:val="0"/>
          <w:numId w:val="113"/>
        </w:numPr>
        <w:spacing w:line="360" w:lineRule="auto"/>
        <w:contextualSpacing w:val="0"/>
        <w:jc w:val="both"/>
        <w:rPr>
          <w:rFonts w:ascii="Century Gothic" w:hAnsi="Century Gothic"/>
          <w:lang w:val="es-MX"/>
        </w:rPr>
      </w:pPr>
      <w:r w:rsidRPr="001210BF">
        <w:rPr>
          <w:rFonts w:ascii="Century Gothic" w:hAnsi="Century Gothic"/>
          <w:lang w:val="es-MX"/>
        </w:rPr>
        <w:t xml:space="preserve">Que el alineamiento no rompa con la unidad de aspecto de un sector ya construido </w:t>
      </w:r>
      <w:r w:rsidR="00F3294D" w:rsidRPr="001210BF">
        <w:rPr>
          <w:rFonts w:ascii="Century Gothic" w:hAnsi="Century Gothic"/>
          <w:lang w:val="es-MX"/>
        </w:rPr>
        <w:t>con características homogéneas.</w:t>
      </w:r>
    </w:p>
    <w:p w14:paraId="3F8D70A8" w14:textId="77777777" w:rsidR="00F3294D" w:rsidRPr="001210BF" w:rsidRDefault="00F3294D" w:rsidP="006928A8">
      <w:pPr>
        <w:spacing w:after="0" w:line="360" w:lineRule="auto"/>
        <w:jc w:val="both"/>
        <w:rPr>
          <w:rFonts w:ascii="Century Gothic" w:hAnsi="Century Gothic"/>
          <w:sz w:val="24"/>
          <w:szCs w:val="24"/>
          <w:lang w:val="es-MX"/>
        </w:rPr>
      </w:pPr>
    </w:p>
    <w:p w14:paraId="3027B526"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Espacios para e</w:t>
      </w:r>
      <w:r w:rsidR="00574055" w:rsidRPr="001210BF">
        <w:rPr>
          <w:rFonts w:ascii="Century Gothic" w:hAnsi="Century Gothic" w:cs="Arial"/>
          <w:sz w:val="24"/>
          <w:lang w:val="es-MX"/>
        </w:rPr>
        <w:t>stacionamientos</w:t>
      </w:r>
    </w:p>
    <w:p w14:paraId="7E5D3DA8"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298</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Las edificaciones, de acuerdo con su tipo y ubicación, deberán considerar los espacios para el estacionamiento de vehículos y bicicletas, incluyendo aquellos destinados para personas con discapacidad, conforme lo disponga</w:t>
      </w:r>
      <w:r w:rsidR="00F3294D"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las normas técnicas reglamentarias y demás disposiciones aplicables. </w:t>
      </w:r>
    </w:p>
    <w:p w14:paraId="5A13417A" w14:textId="77777777" w:rsidR="00F3294D" w:rsidRPr="001210BF" w:rsidRDefault="00F3294D" w:rsidP="006928A8">
      <w:pPr>
        <w:spacing w:after="0" w:line="360" w:lineRule="auto"/>
        <w:jc w:val="both"/>
        <w:rPr>
          <w:rFonts w:ascii="Century Gothic" w:hAnsi="Century Gothic" w:cs="Arial"/>
          <w:sz w:val="24"/>
          <w:szCs w:val="24"/>
          <w:lang w:val="es-MX"/>
        </w:rPr>
      </w:pPr>
    </w:p>
    <w:p w14:paraId="2FC3D171"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Obligación de mantenimiento de edificaciones y p</w:t>
      </w:r>
      <w:r w:rsidR="00574055" w:rsidRPr="001210BF">
        <w:rPr>
          <w:rFonts w:ascii="Century Gothic" w:hAnsi="Century Gothic" w:cs="Arial"/>
          <w:sz w:val="24"/>
          <w:lang w:val="es-MX"/>
        </w:rPr>
        <w:t>redios</w:t>
      </w:r>
    </w:p>
    <w:p w14:paraId="0646BA04" w14:textId="0ACD2106"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299</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F3294D" w:rsidRPr="001210BF">
        <w:rPr>
          <w:rFonts w:ascii="Century Gothic" w:hAnsi="Century Gothic" w:cs="Arial"/>
          <w:sz w:val="24"/>
          <w:szCs w:val="24"/>
          <w:lang w:val="es-MX"/>
        </w:rPr>
        <w:t>Las personas propietarias y poseedora</w:t>
      </w:r>
      <w:r w:rsidRPr="001210BF">
        <w:rPr>
          <w:rFonts w:ascii="Century Gothic" w:hAnsi="Century Gothic" w:cs="Arial"/>
          <w:sz w:val="24"/>
          <w:szCs w:val="24"/>
          <w:lang w:val="es-MX"/>
        </w:rPr>
        <w:t>s de las edificaciones y predios</w:t>
      </w:r>
      <w:r w:rsidR="00F3294D" w:rsidRPr="001210BF">
        <w:rPr>
          <w:rFonts w:ascii="Century Gothic" w:hAnsi="Century Gothic" w:cs="Arial"/>
          <w:sz w:val="24"/>
          <w:szCs w:val="24"/>
          <w:lang w:val="es-MX"/>
        </w:rPr>
        <w:t xml:space="preserve"> deben conservarla</w:t>
      </w:r>
      <w:r w:rsidRPr="001210BF">
        <w:rPr>
          <w:rFonts w:ascii="Century Gothic" w:hAnsi="Century Gothic" w:cs="Arial"/>
          <w:sz w:val="24"/>
          <w:szCs w:val="24"/>
          <w:lang w:val="es-MX"/>
        </w:rPr>
        <w:t xml:space="preserve">s en buenas condiciones de estabilidad, servicio, </w:t>
      </w:r>
      <w:r w:rsidRPr="001210BF">
        <w:rPr>
          <w:rFonts w:ascii="Century Gothic" w:hAnsi="Century Gothic" w:cs="Arial"/>
          <w:sz w:val="24"/>
          <w:szCs w:val="24"/>
          <w:lang w:val="es-MX"/>
        </w:rPr>
        <w:lastRenderedPageBreak/>
        <w:t>aspecto e higiene y adoptar las medidas conducentes a fin de evitar riesgos pa</w:t>
      </w:r>
      <w:r w:rsidR="00F3294D" w:rsidRPr="001210BF">
        <w:rPr>
          <w:rFonts w:ascii="Century Gothic" w:hAnsi="Century Gothic" w:cs="Arial"/>
          <w:sz w:val="24"/>
          <w:szCs w:val="24"/>
          <w:lang w:val="es-MX"/>
        </w:rPr>
        <w:t>ra la integridad personal de los vecino</w:t>
      </w:r>
      <w:r w:rsidRPr="001210BF">
        <w:rPr>
          <w:rFonts w:ascii="Century Gothic" w:hAnsi="Century Gothic" w:cs="Arial"/>
          <w:sz w:val="24"/>
          <w:szCs w:val="24"/>
          <w:lang w:val="es-MX"/>
        </w:rPr>
        <w:t>s y su patrimonio. De igual manera</w:t>
      </w:r>
      <w:r w:rsidR="004961D1">
        <w:rPr>
          <w:rFonts w:ascii="Century Gothic" w:hAnsi="Century Gothic" w:cs="Arial"/>
          <w:sz w:val="24"/>
          <w:szCs w:val="24"/>
          <w:lang w:val="es-MX"/>
        </w:rPr>
        <w:t>, están obligadas</w:t>
      </w:r>
      <w:r w:rsidRPr="001210BF">
        <w:rPr>
          <w:rFonts w:ascii="Century Gothic" w:hAnsi="Century Gothic" w:cs="Arial"/>
          <w:sz w:val="24"/>
          <w:szCs w:val="24"/>
          <w:lang w:val="es-MX"/>
        </w:rPr>
        <w:t xml:space="preserve"> a participar en la conservación, limpieza y buen mantenimiento general del espacio público situado en frente a sus propiedades.</w:t>
      </w:r>
    </w:p>
    <w:p w14:paraId="625AD663" w14:textId="77777777" w:rsidR="00F3294D" w:rsidRPr="001210BF" w:rsidRDefault="00F3294D" w:rsidP="006928A8">
      <w:pPr>
        <w:spacing w:after="0" w:line="360" w:lineRule="auto"/>
        <w:jc w:val="both"/>
        <w:rPr>
          <w:rFonts w:ascii="Century Gothic" w:hAnsi="Century Gothic" w:cs="Arial"/>
          <w:sz w:val="24"/>
          <w:szCs w:val="24"/>
          <w:lang w:val="es-MX"/>
        </w:rPr>
      </w:pPr>
    </w:p>
    <w:p w14:paraId="51DF70E0"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vigilancia de esta disposición estará a cargo de la autoridad municipal correspondiente.</w:t>
      </w:r>
    </w:p>
    <w:p w14:paraId="03FA2436" w14:textId="77777777" w:rsidR="00F3294D" w:rsidRPr="001210BF" w:rsidRDefault="00F3294D" w:rsidP="006928A8">
      <w:pPr>
        <w:spacing w:after="0" w:line="360" w:lineRule="auto"/>
        <w:jc w:val="both"/>
        <w:rPr>
          <w:rFonts w:ascii="Century Gothic" w:hAnsi="Century Gothic" w:cs="Arial"/>
          <w:sz w:val="24"/>
          <w:szCs w:val="24"/>
          <w:lang w:val="es-MX"/>
        </w:rPr>
      </w:pPr>
    </w:p>
    <w:p w14:paraId="2E4BCF22" w14:textId="77777777" w:rsidR="00574055" w:rsidRPr="001210BF" w:rsidRDefault="00574055"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Convenios </w:t>
      </w:r>
      <w:r w:rsidR="008B4BFA" w:rsidRPr="001210BF">
        <w:rPr>
          <w:rFonts w:ascii="Century Gothic" w:hAnsi="Century Gothic" w:cs="Arial"/>
          <w:sz w:val="24"/>
          <w:lang w:val="es-MX"/>
        </w:rPr>
        <w:t xml:space="preserve">de colaboración y coordinación técnica </w:t>
      </w:r>
    </w:p>
    <w:p w14:paraId="2D5628F0"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00</w:t>
      </w:r>
      <w:r w:rsidR="00B41ECA"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9C16F2" w:rsidRPr="001210BF">
        <w:rPr>
          <w:rFonts w:ascii="Century Gothic" w:hAnsi="Century Gothic" w:cs="Arial"/>
          <w:sz w:val="24"/>
          <w:szCs w:val="24"/>
          <w:lang w:val="es-MX"/>
        </w:rPr>
        <w:t>Los m</w:t>
      </w:r>
      <w:r w:rsidRPr="001210BF">
        <w:rPr>
          <w:rFonts w:ascii="Century Gothic" w:hAnsi="Century Gothic" w:cs="Arial"/>
          <w:sz w:val="24"/>
          <w:szCs w:val="24"/>
          <w:lang w:val="es-MX"/>
        </w:rPr>
        <w:t>unicipios podrán celebrar con el Estado</w:t>
      </w:r>
      <w:r w:rsidR="00F3294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a través de sus dependencias y entida</w:t>
      </w:r>
      <w:r w:rsidR="00F3294D" w:rsidRPr="001210BF">
        <w:rPr>
          <w:rFonts w:ascii="Century Gothic" w:hAnsi="Century Gothic" w:cs="Arial"/>
          <w:sz w:val="24"/>
          <w:szCs w:val="24"/>
          <w:lang w:val="es-MX"/>
        </w:rPr>
        <w:t>des competentes en la materia, convenios de colaboración y coordinación t</w:t>
      </w:r>
      <w:r w:rsidRPr="001210BF">
        <w:rPr>
          <w:rFonts w:ascii="Century Gothic" w:hAnsi="Century Gothic" w:cs="Arial"/>
          <w:sz w:val="24"/>
          <w:szCs w:val="24"/>
          <w:lang w:val="es-MX"/>
        </w:rPr>
        <w:t xml:space="preserve">écnica para unificar los criterios y acciones en materia de construcciones y desarrollo urbano en general, de conformidad con lo que señala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sus disposiciones reglamentarias.</w:t>
      </w:r>
    </w:p>
    <w:p w14:paraId="5D6D5401" w14:textId="77777777" w:rsidR="00F3294D" w:rsidRPr="001210BF" w:rsidRDefault="00F3294D" w:rsidP="006928A8">
      <w:pPr>
        <w:spacing w:after="0" w:line="360" w:lineRule="auto"/>
        <w:jc w:val="both"/>
        <w:rPr>
          <w:rFonts w:ascii="Century Gothic" w:hAnsi="Century Gothic" w:cs="Arial"/>
          <w:sz w:val="24"/>
          <w:szCs w:val="24"/>
          <w:lang w:val="es-MX"/>
        </w:rPr>
      </w:pPr>
    </w:p>
    <w:p w14:paraId="463C9BE1" w14:textId="77777777" w:rsidR="00B41ECA" w:rsidRPr="001210BF" w:rsidRDefault="00B41ECA"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 xml:space="preserve">CAPÍTULO </w:t>
      </w:r>
      <w:r w:rsidR="004C1ACF" w:rsidRPr="001210BF">
        <w:rPr>
          <w:rFonts w:ascii="Century Gothic" w:hAnsi="Century Gothic" w:cs="Arial"/>
          <w:bCs w:val="0"/>
          <w:sz w:val="24"/>
          <w:szCs w:val="24"/>
          <w:lang w:val="es-MX" w:eastAsia="es-MX"/>
        </w:rPr>
        <w:t>UNDÉCIMO</w:t>
      </w:r>
    </w:p>
    <w:p w14:paraId="1E34E7B3" w14:textId="77777777" w:rsidR="00574055" w:rsidRPr="001210BF" w:rsidRDefault="00B41ECA"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 </w:t>
      </w:r>
      <w:r w:rsidR="00303636" w:rsidRPr="001210BF">
        <w:rPr>
          <w:rFonts w:ascii="Century Gothic" w:hAnsi="Century Gothic" w:cs="Arial"/>
          <w:b w:val="0"/>
          <w:bCs w:val="0"/>
          <w:sz w:val="24"/>
          <w:szCs w:val="24"/>
          <w:lang w:val="es-MX" w:eastAsia="es-MX"/>
        </w:rPr>
        <w:t xml:space="preserve">LAS Y </w:t>
      </w:r>
      <w:r w:rsidRPr="001210BF">
        <w:rPr>
          <w:rFonts w:ascii="Century Gothic" w:hAnsi="Century Gothic" w:cs="Arial"/>
          <w:b w:val="0"/>
          <w:bCs w:val="0"/>
          <w:sz w:val="24"/>
          <w:szCs w:val="24"/>
          <w:lang w:val="es-MX" w:eastAsia="es-MX"/>
        </w:rPr>
        <w:t>LOS D</w:t>
      </w:r>
      <w:r w:rsidRPr="001210BF">
        <w:rPr>
          <w:rFonts w:ascii="Century Gothic" w:hAnsi="Century Gothic" w:cs="Arial"/>
          <w:b w:val="0"/>
          <w:sz w:val="24"/>
          <w:szCs w:val="24"/>
          <w:lang w:val="es-MX"/>
        </w:rPr>
        <w:t>IRECTORES RESPONSABLES Y CORRESPONSABLES</w:t>
      </w:r>
    </w:p>
    <w:p w14:paraId="6EA97326" w14:textId="77777777" w:rsidR="00F3294D" w:rsidRPr="001210BF" w:rsidRDefault="00F3294D" w:rsidP="006928A8">
      <w:pPr>
        <w:spacing w:after="0" w:line="360" w:lineRule="auto"/>
        <w:rPr>
          <w:rFonts w:ascii="Century Gothic" w:hAnsi="Century Gothic"/>
          <w:sz w:val="24"/>
          <w:szCs w:val="24"/>
          <w:lang w:val="es-MX"/>
        </w:rPr>
      </w:pPr>
    </w:p>
    <w:p w14:paraId="75B370B0" w14:textId="77777777" w:rsidR="00574055" w:rsidRPr="001210BF" w:rsidRDefault="00574055"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Función de Directores Responsables y Corresponsables </w:t>
      </w:r>
    </w:p>
    <w:p w14:paraId="7FF701C0" w14:textId="77777777"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01</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En la elaboración de proyectos, así como en la ejecución de obras relativas a conjuntos urbanos, fraccionamientos, condominios y </w:t>
      </w:r>
      <w:r w:rsidR="00574055" w:rsidRPr="001210BF">
        <w:rPr>
          <w:rFonts w:ascii="Century Gothic" w:hAnsi="Century Gothic" w:cs="Arial"/>
          <w:sz w:val="24"/>
          <w:szCs w:val="24"/>
          <w:lang w:val="es-MX"/>
        </w:rPr>
        <w:lastRenderedPageBreak/>
        <w:t xml:space="preserve">construcciones, se requerirá de la intervención de directores responsables y sus corresponsables, en los términos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y sus disposiciones reglamentarias. </w:t>
      </w:r>
    </w:p>
    <w:p w14:paraId="420B1FA8" w14:textId="77777777" w:rsidR="00D96BB3" w:rsidRPr="001210BF" w:rsidRDefault="00D96BB3" w:rsidP="006928A8">
      <w:pPr>
        <w:spacing w:after="0" w:line="360" w:lineRule="auto"/>
        <w:jc w:val="both"/>
        <w:rPr>
          <w:rFonts w:ascii="Century Gothic" w:hAnsi="Century Gothic" w:cs="Arial"/>
          <w:strike/>
          <w:sz w:val="24"/>
          <w:szCs w:val="24"/>
          <w:lang w:val="es-MX"/>
        </w:rPr>
      </w:pPr>
    </w:p>
    <w:p w14:paraId="3FCA4214" w14:textId="77777777" w:rsidR="00574055" w:rsidRPr="001210BF" w:rsidRDefault="00D96BB3"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Quienes funjan como</w:t>
      </w:r>
      <w:r w:rsidR="00574055" w:rsidRPr="001210BF">
        <w:rPr>
          <w:rFonts w:ascii="Century Gothic" w:hAnsi="Century Gothic" w:cs="Arial"/>
          <w:sz w:val="24"/>
          <w:szCs w:val="24"/>
          <w:lang w:val="es-MX"/>
        </w:rPr>
        <w:t xml:space="preserve"> directores re</w:t>
      </w:r>
      <w:r w:rsidRPr="001210BF">
        <w:rPr>
          <w:rFonts w:ascii="Century Gothic" w:hAnsi="Century Gothic" w:cs="Arial"/>
          <w:sz w:val="24"/>
          <w:szCs w:val="24"/>
          <w:lang w:val="es-MX"/>
        </w:rPr>
        <w:t>sponsables y corresponsables serán</w:t>
      </w:r>
      <w:r w:rsidR="00574055" w:rsidRPr="001210BF">
        <w:rPr>
          <w:rFonts w:ascii="Century Gothic" w:hAnsi="Century Gothic" w:cs="Arial"/>
          <w:sz w:val="24"/>
          <w:szCs w:val="24"/>
          <w:lang w:val="es-MX"/>
        </w:rPr>
        <w:t xml:space="preserve"> gar</w:t>
      </w:r>
      <w:r w:rsidRPr="001210BF">
        <w:rPr>
          <w:rFonts w:ascii="Century Gothic" w:hAnsi="Century Gothic" w:cs="Arial"/>
          <w:sz w:val="24"/>
          <w:szCs w:val="24"/>
          <w:lang w:val="es-MX"/>
        </w:rPr>
        <w:t>antes solidarios, junto con las personas propietarias o poseedora</w:t>
      </w:r>
      <w:r w:rsidR="00574055" w:rsidRPr="001210BF">
        <w:rPr>
          <w:rFonts w:ascii="Century Gothic" w:hAnsi="Century Gothic" w:cs="Arial"/>
          <w:sz w:val="24"/>
          <w:szCs w:val="24"/>
          <w:lang w:val="es-MX"/>
        </w:rPr>
        <w:t xml:space="preserve">s de </w:t>
      </w:r>
      <w:r w:rsidRPr="001210BF">
        <w:rPr>
          <w:rFonts w:ascii="Century Gothic" w:hAnsi="Century Gothic" w:cs="Arial"/>
          <w:sz w:val="24"/>
          <w:szCs w:val="24"/>
          <w:lang w:val="es-MX"/>
        </w:rPr>
        <w:t xml:space="preserve">los </w:t>
      </w:r>
      <w:r w:rsidR="00574055" w:rsidRPr="001210BF">
        <w:rPr>
          <w:rFonts w:ascii="Century Gothic" w:hAnsi="Century Gothic" w:cs="Arial"/>
          <w:sz w:val="24"/>
          <w:szCs w:val="24"/>
          <w:lang w:val="es-MX"/>
        </w:rPr>
        <w:t>predios, de que en las acciones, estudios y obras en que intervengan</w:t>
      </w:r>
      <w:r w:rsidRPr="001210BF">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se cumpla con lo establecido en la presente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los planes de ordenamiento territorial y desarrollo urbano y demás disposiciones aplicables. </w:t>
      </w:r>
    </w:p>
    <w:p w14:paraId="4D55CF22" w14:textId="77777777" w:rsidR="00D96BB3" w:rsidRPr="001210BF" w:rsidRDefault="00D96BB3" w:rsidP="006928A8">
      <w:pPr>
        <w:spacing w:after="0" w:line="360" w:lineRule="auto"/>
        <w:jc w:val="both"/>
        <w:rPr>
          <w:rFonts w:ascii="Century Gothic" w:hAnsi="Century Gothic" w:cs="Arial"/>
          <w:sz w:val="24"/>
          <w:szCs w:val="24"/>
          <w:lang w:val="es-MX"/>
        </w:rPr>
      </w:pPr>
    </w:p>
    <w:p w14:paraId="6FF82B5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Responsiva de Directores y Corresponsables </w:t>
      </w:r>
    </w:p>
    <w:p w14:paraId="1EA34FDF"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02</w:t>
      </w:r>
      <w:r w:rsidR="00B41ECA"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96BB3" w:rsidRPr="001210BF">
        <w:rPr>
          <w:rFonts w:ascii="Century Gothic" w:hAnsi="Century Gothic" w:cs="Arial"/>
          <w:sz w:val="24"/>
          <w:szCs w:val="24"/>
          <w:lang w:val="es-MX"/>
        </w:rPr>
        <w:t xml:space="preserve">Para los efectos de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 la persona que se desempeñe como</w:t>
      </w:r>
      <w:r w:rsidRPr="001210BF">
        <w:rPr>
          <w:rFonts w:ascii="Century Gothic" w:hAnsi="Century Gothic" w:cs="Arial"/>
          <w:sz w:val="24"/>
          <w:szCs w:val="24"/>
          <w:lang w:val="es-MX"/>
        </w:rPr>
        <w:t xml:space="preserve"> director responsable y </w:t>
      </w:r>
      <w:r w:rsidR="00D96BB3" w:rsidRPr="001210BF">
        <w:rPr>
          <w:rFonts w:ascii="Century Gothic" w:hAnsi="Century Gothic" w:cs="Arial"/>
          <w:sz w:val="24"/>
          <w:szCs w:val="24"/>
          <w:lang w:val="es-MX"/>
        </w:rPr>
        <w:t>corresponsable, otorgará</w:t>
      </w:r>
      <w:r w:rsidRPr="001210BF">
        <w:rPr>
          <w:rFonts w:ascii="Century Gothic" w:hAnsi="Century Gothic" w:cs="Arial"/>
          <w:sz w:val="24"/>
          <w:szCs w:val="24"/>
          <w:lang w:val="es-MX"/>
        </w:rPr>
        <w:t xml:space="preserve"> su responsiva para:</w:t>
      </w:r>
    </w:p>
    <w:p w14:paraId="7A3BD861" w14:textId="77777777" w:rsidR="00D96BB3" w:rsidRPr="001210BF" w:rsidRDefault="00D96BB3" w:rsidP="006928A8">
      <w:pPr>
        <w:spacing w:after="0" w:line="360" w:lineRule="auto"/>
        <w:jc w:val="both"/>
        <w:rPr>
          <w:rFonts w:ascii="Century Gothic" w:hAnsi="Century Gothic" w:cs="Arial"/>
          <w:sz w:val="24"/>
          <w:szCs w:val="24"/>
          <w:lang w:val="es-MX"/>
        </w:rPr>
      </w:pPr>
    </w:p>
    <w:p w14:paraId="64E8EE2F" w14:textId="77777777" w:rsidR="00D96BB3" w:rsidRPr="001210BF" w:rsidRDefault="00574055" w:rsidP="00D42F21">
      <w:pPr>
        <w:numPr>
          <w:ilvl w:val="0"/>
          <w:numId w:val="114"/>
        </w:numPr>
        <w:autoSpaceDE w:val="0"/>
        <w:autoSpaceDN w:val="0"/>
        <w:adjustRightInd w:val="0"/>
        <w:spacing w:after="0" w:line="360" w:lineRule="auto"/>
        <w:ind w:left="851"/>
        <w:jc w:val="both"/>
        <w:rPr>
          <w:rFonts w:ascii="Century Gothic" w:hAnsi="Century Gothic" w:cs="Arial"/>
          <w:sz w:val="24"/>
          <w:szCs w:val="24"/>
          <w:lang w:val="es-MX"/>
        </w:rPr>
      </w:pPr>
      <w:r w:rsidRPr="001210BF">
        <w:rPr>
          <w:rFonts w:ascii="Century Gothic" w:hAnsi="Century Gothic" w:cs="Arial"/>
          <w:sz w:val="24"/>
          <w:szCs w:val="24"/>
          <w:lang w:val="es-MX"/>
        </w:rPr>
        <w:t xml:space="preserve">Suscribir una solicitud de una acción urbanística cuya ejecución vaya </w:t>
      </w:r>
      <w:r w:rsidR="00D96BB3" w:rsidRPr="001210BF">
        <w:rPr>
          <w:rFonts w:ascii="Century Gothic" w:hAnsi="Century Gothic" w:cs="Arial"/>
          <w:sz w:val="24"/>
          <w:szCs w:val="24"/>
          <w:lang w:val="es-MX"/>
        </w:rPr>
        <w:t xml:space="preserve">a realizar directamente, </w:t>
      </w:r>
      <w:r w:rsidRPr="001210BF">
        <w:rPr>
          <w:rFonts w:ascii="Century Gothic" w:hAnsi="Century Gothic" w:cs="Arial"/>
          <w:sz w:val="24"/>
          <w:szCs w:val="24"/>
          <w:lang w:val="es-MX"/>
        </w:rPr>
        <w:t>o cuando supervise obras a realizarse por otras persona</w:t>
      </w:r>
      <w:r w:rsidR="00D96BB3"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físicas o morales</w:t>
      </w:r>
      <w:r w:rsidR="00D96BB3" w:rsidRPr="001210BF">
        <w:rPr>
          <w:rFonts w:ascii="Century Gothic" w:hAnsi="Century Gothic" w:cs="Arial"/>
          <w:sz w:val="24"/>
          <w:szCs w:val="24"/>
          <w:lang w:val="es-MX"/>
        </w:rPr>
        <w:t>.</w:t>
      </w:r>
    </w:p>
    <w:p w14:paraId="57065F1C" w14:textId="77777777" w:rsidR="00D96BB3" w:rsidRPr="001210BF" w:rsidRDefault="00D96BB3" w:rsidP="00D42F21">
      <w:pPr>
        <w:autoSpaceDE w:val="0"/>
        <w:autoSpaceDN w:val="0"/>
        <w:adjustRightInd w:val="0"/>
        <w:spacing w:after="0" w:line="360" w:lineRule="auto"/>
        <w:ind w:left="851"/>
        <w:jc w:val="both"/>
        <w:rPr>
          <w:rFonts w:ascii="Century Gothic" w:hAnsi="Century Gothic" w:cs="Arial"/>
          <w:sz w:val="24"/>
          <w:szCs w:val="24"/>
          <w:lang w:val="es-MX"/>
        </w:rPr>
      </w:pPr>
    </w:p>
    <w:p w14:paraId="2A7B8D70" w14:textId="77777777" w:rsidR="00574055" w:rsidRPr="001210BF" w:rsidRDefault="00574055" w:rsidP="00D42F21">
      <w:pPr>
        <w:numPr>
          <w:ilvl w:val="0"/>
          <w:numId w:val="114"/>
        </w:numPr>
        <w:autoSpaceDE w:val="0"/>
        <w:autoSpaceDN w:val="0"/>
        <w:adjustRightInd w:val="0"/>
        <w:spacing w:after="0" w:line="360" w:lineRule="auto"/>
        <w:ind w:left="851" w:hanging="283"/>
        <w:jc w:val="both"/>
        <w:rPr>
          <w:rFonts w:ascii="Century Gothic" w:hAnsi="Century Gothic" w:cs="Arial"/>
          <w:sz w:val="24"/>
          <w:szCs w:val="24"/>
          <w:lang w:val="es-MX"/>
        </w:rPr>
      </w:pPr>
      <w:r w:rsidRPr="001210BF">
        <w:rPr>
          <w:rFonts w:ascii="Century Gothic" w:hAnsi="Century Gothic" w:cs="Arial"/>
          <w:sz w:val="24"/>
          <w:szCs w:val="24"/>
          <w:lang w:val="es-MX"/>
        </w:rPr>
        <w:t xml:space="preserve">Suscribir una manifestación de </w:t>
      </w:r>
      <w:r w:rsidRPr="001210BF">
        <w:rPr>
          <w:rFonts w:ascii="Century Gothic" w:eastAsia="Calibri" w:hAnsi="Century Gothic" w:cs="Arial"/>
          <w:sz w:val="24"/>
          <w:szCs w:val="24"/>
          <w:lang w:val="es-MX"/>
        </w:rPr>
        <w:t>Impacto Territorial y Urbano</w:t>
      </w:r>
      <w:r w:rsidR="00D96BB3" w:rsidRPr="001210BF">
        <w:rPr>
          <w:rFonts w:ascii="Century Gothic" w:hAnsi="Century Gothic" w:cs="Arial"/>
          <w:sz w:val="24"/>
          <w:szCs w:val="24"/>
          <w:lang w:val="es-MX"/>
        </w:rPr>
        <w:t>.</w:t>
      </w:r>
    </w:p>
    <w:p w14:paraId="60EDDA7A" w14:textId="77777777" w:rsidR="00D96BB3" w:rsidRPr="001210BF" w:rsidRDefault="00D96BB3" w:rsidP="00D42F21">
      <w:pPr>
        <w:autoSpaceDE w:val="0"/>
        <w:autoSpaceDN w:val="0"/>
        <w:adjustRightInd w:val="0"/>
        <w:spacing w:after="0" w:line="360" w:lineRule="auto"/>
        <w:ind w:left="851"/>
        <w:jc w:val="both"/>
        <w:rPr>
          <w:rFonts w:ascii="Century Gothic" w:hAnsi="Century Gothic" w:cs="Arial"/>
          <w:sz w:val="24"/>
          <w:szCs w:val="24"/>
          <w:lang w:val="es-MX"/>
        </w:rPr>
      </w:pPr>
    </w:p>
    <w:p w14:paraId="1FE35D87" w14:textId="77777777" w:rsidR="00574055" w:rsidRPr="001210BF" w:rsidRDefault="00574055" w:rsidP="00D42F21">
      <w:pPr>
        <w:numPr>
          <w:ilvl w:val="0"/>
          <w:numId w:val="114"/>
        </w:numPr>
        <w:autoSpaceDE w:val="0"/>
        <w:autoSpaceDN w:val="0"/>
        <w:adjustRightInd w:val="0"/>
        <w:spacing w:after="0" w:line="360" w:lineRule="auto"/>
        <w:ind w:left="851" w:hanging="283"/>
        <w:jc w:val="both"/>
        <w:rPr>
          <w:rFonts w:ascii="Century Gothic" w:hAnsi="Century Gothic" w:cs="Arial"/>
          <w:sz w:val="24"/>
          <w:szCs w:val="24"/>
          <w:lang w:val="es-MX"/>
        </w:rPr>
      </w:pPr>
      <w:r w:rsidRPr="001210BF">
        <w:rPr>
          <w:rFonts w:ascii="Century Gothic" w:hAnsi="Century Gothic" w:cs="Arial"/>
          <w:sz w:val="24"/>
          <w:szCs w:val="24"/>
          <w:lang w:val="es-MX"/>
        </w:rPr>
        <w:t>Suscribir un dictamen de estabilidad o seguridad d</w:t>
      </w:r>
      <w:r w:rsidR="00D96BB3" w:rsidRPr="001210BF">
        <w:rPr>
          <w:rFonts w:ascii="Century Gothic" w:hAnsi="Century Gothic" w:cs="Arial"/>
          <w:sz w:val="24"/>
          <w:szCs w:val="24"/>
          <w:lang w:val="es-MX"/>
        </w:rPr>
        <w:t>e una edificación o instalación.</w:t>
      </w:r>
    </w:p>
    <w:p w14:paraId="7087CA66" w14:textId="77777777" w:rsidR="00D96BB3" w:rsidRPr="001210BF" w:rsidRDefault="00D96BB3" w:rsidP="00D42F21">
      <w:pPr>
        <w:autoSpaceDE w:val="0"/>
        <w:autoSpaceDN w:val="0"/>
        <w:adjustRightInd w:val="0"/>
        <w:spacing w:after="0" w:line="360" w:lineRule="auto"/>
        <w:ind w:left="851"/>
        <w:jc w:val="both"/>
        <w:rPr>
          <w:rFonts w:ascii="Century Gothic" w:hAnsi="Century Gothic" w:cs="Arial"/>
          <w:sz w:val="24"/>
          <w:szCs w:val="24"/>
          <w:lang w:val="es-MX"/>
        </w:rPr>
      </w:pPr>
    </w:p>
    <w:p w14:paraId="246C9A66" w14:textId="77777777" w:rsidR="00574055" w:rsidRPr="001210BF" w:rsidRDefault="00574055" w:rsidP="00D42F21">
      <w:pPr>
        <w:numPr>
          <w:ilvl w:val="0"/>
          <w:numId w:val="114"/>
        </w:numPr>
        <w:autoSpaceDE w:val="0"/>
        <w:autoSpaceDN w:val="0"/>
        <w:adjustRightInd w:val="0"/>
        <w:spacing w:after="0" w:line="360" w:lineRule="auto"/>
        <w:ind w:left="851" w:hanging="283"/>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Suscribir una consta</w:t>
      </w:r>
      <w:r w:rsidR="00D96BB3" w:rsidRPr="001210BF">
        <w:rPr>
          <w:rFonts w:ascii="Century Gothic" w:hAnsi="Century Gothic" w:cs="Arial"/>
          <w:sz w:val="24"/>
          <w:szCs w:val="24"/>
          <w:lang w:val="es-MX"/>
        </w:rPr>
        <w:t>ncia de seguridad estructural.</w:t>
      </w:r>
    </w:p>
    <w:p w14:paraId="756C11E5" w14:textId="77777777" w:rsidR="00D96BB3" w:rsidRPr="001210BF" w:rsidRDefault="00D96BB3" w:rsidP="00D42F21">
      <w:pPr>
        <w:autoSpaceDE w:val="0"/>
        <w:autoSpaceDN w:val="0"/>
        <w:adjustRightInd w:val="0"/>
        <w:spacing w:after="0" w:line="360" w:lineRule="auto"/>
        <w:ind w:left="851"/>
        <w:jc w:val="both"/>
        <w:rPr>
          <w:rFonts w:ascii="Century Gothic" w:hAnsi="Century Gothic" w:cs="Arial"/>
          <w:sz w:val="24"/>
          <w:szCs w:val="24"/>
          <w:lang w:val="es-MX"/>
        </w:rPr>
      </w:pPr>
    </w:p>
    <w:p w14:paraId="4DF76C09" w14:textId="77777777" w:rsidR="00574055" w:rsidRPr="001210BF" w:rsidRDefault="00574055" w:rsidP="00D42F21">
      <w:pPr>
        <w:numPr>
          <w:ilvl w:val="0"/>
          <w:numId w:val="114"/>
        </w:numPr>
        <w:autoSpaceDE w:val="0"/>
        <w:autoSpaceDN w:val="0"/>
        <w:adjustRightInd w:val="0"/>
        <w:spacing w:after="0" w:line="360" w:lineRule="auto"/>
        <w:ind w:left="851" w:hanging="283"/>
        <w:jc w:val="both"/>
        <w:rPr>
          <w:rFonts w:ascii="Century Gothic" w:hAnsi="Century Gothic" w:cs="Arial"/>
          <w:sz w:val="24"/>
          <w:szCs w:val="24"/>
          <w:lang w:val="es-MX"/>
        </w:rPr>
      </w:pPr>
      <w:r w:rsidRPr="001210BF">
        <w:rPr>
          <w:rFonts w:ascii="Century Gothic" w:hAnsi="Century Gothic" w:cs="Arial"/>
          <w:sz w:val="24"/>
          <w:szCs w:val="24"/>
          <w:lang w:val="es-MX"/>
        </w:rPr>
        <w:t>Suscribir el visto bueno de seguridad y operación de una obra.</w:t>
      </w:r>
    </w:p>
    <w:p w14:paraId="27F87A33"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0274C3B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los Directores Responsables</w:t>
      </w:r>
    </w:p>
    <w:p w14:paraId="5484ADAD" w14:textId="77777777" w:rsidR="00574055" w:rsidRPr="001210BF" w:rsidRDefault="00574055" w:rsidP="006928A8">
      <w:pPr>
        <w:autoSpaceDE w:val="0"/>
        <w:autoSpaceDN w:val="0"/>
        <w:adjustRightInd w:val="0"/>
        <w:spacing w:after="0" w:line="360" w:lineRule="auto"/>
        <w:jc w:val="both"/>
        <w:rPr>
          <w:rFonts w:ascii="Century Gothic" w:hAnsi="Century Gothic" w:cs="Arial"/>
          <w:iCs/>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3.</w:t>
      </w:r>
      <w:r w:rsidRPr="001210BF">
        <w:rPr>
          <w:rFonts w:ascii="Century Gothic" w:hAnsi="Century Gothic" w:cs="Arial"/>
          <w:b/>
          <w:sz w:val="24"/>
          <w:szCs w:val="24"/>
          <w:lang w:val="es-MX"/>
        </w:rPr>
        <w:t xml:space="preserve"> </w:t>
      </w:r>
      <w:r w:rsidR="00D96BB3" w:rsidRPr="001210BF">
        <w:rPr>
          <w:rFonts w:ascii="Century Gothic" w:hAnsi="Century Gothic" w:cs="Arial"/>
          <w:iCs/>
          <w:sz w:val="24"/>
          <w:szCs w:val="24"/>
          <w:lang w:val="es-MX"/>
        </w:rPr>
        <w:t>Son obligaciones de la persona</w:t>
      </w:r>
      <w:r w:rsidRPr="001210BF">
        <w:rPr>
          <w:rFonts w:ascii="Century Gothic" w:hAnsi="Century Gothic" w:cs="Arial"/>
          <w:iCs/>
          <w:sz w:val="24"/>
          <w:szCs w:val="24"/>
          <w:lang w:val="es-MX"/>
        </w:rPr>
        <w:t xml:space="preserve"> propiet</w:t>
      </w:r>
      <w:r w:rsidR="00D96BB3" w:rsidRPr="001210BF">
        <w:rPr>
          <w:rFonts w:ascii="Century Gothic" w:hAnsi="Century Gothic" w:cs="Arial"/>
          <w:iCs/>
          <w:sz w:val="24"/>
          <w:szCs w:val="24"/>
          <w:lang w:val="es-MX"/>
        </w:rPr>
        <w:t>aria</w:t>
      </w:r>
      <w:r w:rsidRPr="001210BF">
        <w:rPr>
          <w:rFonts w:ascii="Century Gothic" w:hAnsi="Century Gothic" w:cs="Arial"/>
          <w:iCs/>
          <w:sz w:val="24"/>
          <w:szCs w:val="24"/>
          <w:lang w:val="es-MX"/>
        </w:rPr>
        <w:t xml:space="preserve"> o promotor</w:t>
      </w:r>
      <w:r w:rsidR="00D96BB3" w:rsidRPr="001210BF">
        <w:rPr>
          <w:rFonts w:ascii="Century Gothic" w:hAnsi="Century Gothic" w:cs="Arial"/>
          <w:iCs/>
          <w:sz w:val="24"/>
          <w:szCs w:val="24"/>
          <w:lang w:val="es-MX"/>
        </w:rPr>
        <w:t>a</w:t>
      </w:r>
      <w:r w:rsidRPr="001210BF">
        <w:rPr>
          <w:rFonts w:ascii="Century Gothic" w:hAnsi="Century Gothic" w:cs="Arial"/>
          <w:iCs/>
          <w:sz w:val="24"/>
          <w:szCs w:val="24"/>
          <w:lang w:val="es-MX"/>
        </w:rPr>
        <w:t xml:space="preserve">, </w:t>
      </w:r>
      <w:r w:rsidR="00C54C1D" w:rsidRPr="001210BF">
        <w:rPr>
          <w:rFonts w:ascii="Century Gothic" w:hAnsi="Century Gothic" w:cs="Arial"/>
          <w:iCs/>
          <w:sz w:val="24"/>
          <w:szCs w:val="24"/>
          <w:lang w:val="es-MX"/>
        </w:rPr>
        <w:t>auxiliándose</w:t>
      </w:r>
      <w:r w:rsidRPr="001210BF">
        <w:rPr>
          <w:rFonts w:ascii="Century Gothic" w:hAnsi="Century Gothic" w:cs="Arial"/>
          <w:iCs/>
          <w:sz w:val="24"/>
          <w:szCs w:val="24"/>
          <w:lang w:val="es-MX"/>
        </w:rPr>
        <w:t xml:space="preserve"> de un </w:t>
      </w:r>
      <w:r w:rsidRPr="001210BF">
        <w:rPr>
          <w:rFonts w:ascii="Century Gothic" w:hAnsi="Century Gothic" w:cs="Arial"/>
          <w:sz w:val="24"/>
          <w:szCs w:val="24"/>
          <w:lang w:val="es-MX"/>
        </w:rPr>
        <w:t>Director Responsable, el realizar las siguientes acciones</w:t>
      </w:r>
      <w:r w:rsidRPr="001210BF">
        <w:rPr>
          <w:rFonts w:ascii="Century Gothic" w:hAnsi="Century Gothic" w:cs="Arial"/>
          <w:iCs/>
          <w:sz w:val="24"/>
          <w:szCs w:val="24"/>
          <w:lang w:val="es-MX"/>
        </w:rPr>
        <w:t>:</w:t>
      </w:r>
    </w:p>
    <w:p w14:paraId="0107A52A" w14:textId="77777777" w:rsidR="00C54C1D" w:rsidRPr="001210BF"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1D57E22D" w14:textId="77777777" w:rsidR="00D96BB3"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Vigilar la obra, asegurándose de que tanto el proyecto, como la ejecución de la misma, cumpla</w:t>
      </w:r>
      <w:r w:rsidR="00DD22C4"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con lo establecido en los ordenamientos, </w:t>
      </w:r>
      <w:r w:rsidR="00D96BB3" w:rsidRPr="001210BF">
        <w:rPr>
          <w:rFonts w:ascii="Century Gothic" w:hAnsi="Century Gothic" w:cs="Arial"/>
          <w:sz w:val="24"/>
          <w:szCs w:val="24"/>
          <w:lang w:val="es-MX"/>
        </w:rPr>
        <w:t>instrumentos de planeación</w:t>
      </w:r>
      <w:r w:rsidRPr="001210BF">
        <w:rPr>
          <w:rFonts w:ascii="Century Gothic" w:hAnsi="Century Gothic" w:cs="Arial"/>
          <w:sz w:val="24"/>
          <w:szCs w:val="24"/>
          <w:lang w:val="es-MX"/>
        </w:rPr>
        <w:t xml:space="preserve"> y demás disposici</w:t>
      </w:r>
      <w:r w:rsidR="00D96BB3" w:rsidRPr="001210BF">
        <w:rPr>
          <w:rFonts w:ascii="Century Gothic" w:hAnsi="Century Gothic" w:cs="Arial"/>
          <w:sz w:val="24"/>
          <w:szCs w:val="24"/>
          <w:lang w:val="es-MX"/>
        </w:rPr>
        <w:t xml:space="preserve">ones a que se refiere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w:t>
      </w:r>
    </w:p>
    <w:p w14:paraId="4F8C8861"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5D58C0C6"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Contar con los corresponsables en los casos que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 xml:space="preserve"> y los reglamentos establecen.</w:t>
      </w:r>
    </w:p>
    <w:p w14:paraId="30E851AF"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5B9273AD" w14:textId="7A78A543"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Responder a cualquier violación a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w:t>
      </w:r>
      <w:r w:rsidR="00D96BB3" w:rsidRPr="001210BF">
        <w:rPr>
          <w:rFonts w:ascii="Century Gothic" w:hAnsi="Century Gothic" w:cs="Arial"/>
          <w:sz w:val="24"/>
          <w:szCs w:val="24"/>
          <w:lang w:val="es-MX"/>
        </w:rPr>
        <w:t>Quien funja como</w:t>
      </w:r>
      <w:r w:rsidRPr="001210BF">
        <w:rPr>
          <w:rFonts w:ascii="Century Gothic" w:hAnsi="Century Gothic" w:cs="Arial"/>
          <w:sz w:val="24"/>
          <w:szCs w:val="24"/>
          <w:lang w:val="es-MX"/>
        </w:rPr>
        <w:t xml:space="preserve"> Director Responsable, en caso de observar que no son a</w:t>
      </w:r>
      <w:r w:rsidR="00D96BB3" w:rsidRPr="001210BF">
        <w:rPr>
          <w:rFonts w:ascii="Century Gothic" w:hAnsi="Century Gothic" w:cs="Arial"/>
          <w:sz w:val="24"/>
          <w:szCs w:val="24"/>
          <w:lang w:val="es-MX"/>
        </w:rPr>
        <w:t>tendidas sus indicaciones por la persona</w:t>
      </w:r>
      <w:r w:rsidRPr="001210BF">
        <w:rPr>
          <w:rFonts w:ascii="Century Gothic" w:hAnsi="Century Gothic" w:cs="Arial"/>
          <w:sz w:val="24"/>
          <w:szCs w:val="24"/>
          <w:lang w:val="es-MX"/>
        </w:rPr>
        <w:t xml:space="preserve"> promotor</w:t>
      </w:r>
      <w:r w:rsidR="00D96BB3" w:rsidRPr="001210BF">
        <w:rPr>
          <w:rFonts w:ascii="Century Gothic" w:hAnsi="Century Gothic" w:cs="Arial"/>
          <w:sz w:val="24"/>
          <w:szCs w:val="24"/>
          <w:lang w:val="es-MX"/>
        </w:rPr>
        <w:t>a o propietaria</w:t>
      </w:r>
      <w:r w:rsidRPr="001210BF">
        <w:rPr>
          <w:rFonts w:ascii="Century Gothic" w:hAnsi="Century Gothic" w:cs="Arial"/>
          <w:sz w:val="24"/>
          <w:szCs w:val="24"/>
          <w:lang w:val="es-MX"/>
        </w:rPr>
        <w:t>, deberá notificarlo de inmediato a la autor</w:t>
      </w:r>
      <w:r w:rsidR="00D96BB3" w:rsidRPr="001210BF">
        <w:rPr>
          <w:rFonts w:ascii="Century Gothic" w:hAnsi="Century Gothic" w:cs="Arial"/>
          <w:sz w:val="24"/>
          <w:szCs w:val="24"/>
          <w:lang w:val="es-MX"/>
        </w:rPr>
        <w:t>idad correspondiente, para que e</w:t>
      </w:r>
      <w:r w:rsidRPr="001210BF">
        <w:rPr>
          <w:rFonts w:ascii="Century Gothic" w:hAnsi="Century Gothic" w:cs="Arial"/>
          <w:sz w:val="24"/>
          <w:szCs w:val="24"/>
          <w:lang w:val="es-MX"/>
        </w:rPr>
        <w:t>sta proceda a aplicar las medidas de seguridad y sa</w:t>
      </w:r>
      <w:r w:rsidR="00D96BB3" w:rsidRPr="001210BF">
        <w:rPr>
          <w:rFonts w:ascii="Century Gothic" w:hAnsi="Century Gothic" w:cs="Arial"/>
          <w:sz w:val="24"/>
          <w:szCs w:val="24"/>
          <w:lang w:val="es-MX"/>
        </w:rPr>
        <w:t xml:space="preserve">nciones previstas por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w:t>
      </w:r>
    </w:p>
    <w:p w14:paraId="1C6C8A2B" w14:textId="77777777" w:rsidR="00D96BB3" w:rsidRPr="006F52B8"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0AFD50B1"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Planear y supervisar las medidas de seguridad del personal y terceras personas en la obra, en sus colindancias y en la ví</w:t>
      </w:r>
      <w:r w:rsidR="00D96BB3" w:rsidRPr="001210BF">
        <w:rPr>
          <w:rFonts w:ascii="Century Gothic" w:hAnsi="Century Gothic" w:cs="Arial"/>
          <w:sz w:val="24"/>
          <w:szCs w:val="24"/>
          <w:lang w:val="es-MX"/>
        </w:rPr>
        <w:t>a pública, durante su ejecución.</w:t>
      </w:r>
    </w:p>
    <w:p w14:paraId="330D4B34" w14:textId="77777777" w:rsidR="00D96BB3" w:rsidRPr="006F52B8"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200AC683" w14:textId="7FD7644A"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Llevar una bitácora de obra foliada y encuadernada. La bitácora deberá estar disponible de forma digital para su verificación en todo momento</w:t>
      </w:r>
      <w:r w:rsidR="004961D1">
        <w:rPr>
          <w:rFonts w:ascii="Century Gothic" w:hAnsi="Century Gothic" w:cs="Arial"/>
          <w:sz w:val="24"/>
          <w:szCs w:val="24"/>
          <w:lang w:val="es-MX"/>
        </w:rPr>
        <w:t xml:space="preserve">, y </w:t>
      </w:r>
      <w:r w:rsidRPr="001210BF">
        <w:rPr>
          <w:rFonts w:ascii="Century Gothic" w:hAnsi="Century Gothic" w:cs="Arial"/>
          <w:sz w:val="24"/>
          <w:szCs w:val="24"/>
          <w:lang w:val="es-MX"/>
        </w:rPr>
        <w:t>en casos excepcionales, de forma física en el sitio en donde se desarrollen los trabajos materia de la participación d</w:t>
      </w:r>
      <w:r w:rsidR="00C54C1D" w:rsidRPr="001210BF">
        <w:rPr>
          <w:rFonts w:ascii="Century Gothic" w:hAnsi="Century Gothic" w:cs="Arial"/>
          <w:sz w:val="24"/>
          <w:szCs w:val="24"/>
          <w:lang w:val="es-MX"/>
        </w:rPr>
        <w:t>el especialista correspondiente.</w:t>
      </w:r>
    </w:p>
    <w:p w14:paraId="586E410B" w14:textId="77777777" w:rsidR="00C54C1D" w:rsidRPr="006F52B8"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18C21858"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Colocar en un lugar visible de la obra un letrero con su nombre y, en su caso, de </w:t>
      </w:r>
      <w:r w:rsidR="00C54C1D" w:rsidRPr="001210BF">
        <w:rPr>
          <w:rFonts w:ascii="Century Gothic" w:hAnsi="Century Gothic" w:cs="Arial"/>
          <w:sz w:val="24"/>
          <w:szCs w:val="24"/>
          <w:lang w:val="es-MX"/>
        </w:rPr>
        <w:t>quienes intervengan como</w:t>
      </w:r>
      <w:r w:rsidRPr="001210BF">
        <w:rPr>
          <w:rFonts w:ascii="Century Gothic" w:hAnsi="Century Gothic" w:cs="Arial"/>
          <w:sz w:val="24"/>
          <w:szCs w:val="24"/>
          <w:lang w:val="es-MX"/>
        </w:rPr>
        <w:t xml:space="preserve"> corresponsab</w:t>
      </w:r>
      <w:r w:rsidR="00C54C1D" w:rsidRPr="001210BF">
        <w:rPr>
          <w:rFonts w:ascii="Century Gothic" w:hAnsi="Century Gothic" w:cs="Arial"/>
          <w:sz w:val="24"/>
          <w:szCs w:val="24"/>
          <w:lang w:val="es-MX"/>
        </w:rPr>
        <w:t>les y residentes.</w:t>
      </w:r>
    </w:p>
    <w:p w14:paraId="692C972C" w14:textId="77777777" w:rsidR="00C54C1D" w:rsidRPr="006F52B8"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6EB05D74"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Una vez concluida la obra, </w:t>
      </w:r>
      <w:r w:rsidR="00C54C1D" w:rsidRPr="001210BF">
        <w:rPr>
          <w:rFonts w:ascii="Century Gothic" w:hAnsi="Century Gothic" w:cs="Arial"/>
          <w:sz w:val="24"/>
          <w:szCs w:val="24"/>
          <w:lang w:val="es-MX"/>
        </w:rPr>
        <w:t>llevar a cabo</w:t>
      </w:r>
      <w:r w:rsidRPr="001210BF">
        <w:rPr>
          <w:rFonts w:ascii="Century Gothic" w:hAnsi="Century Gothic" w:cs="Arial"/>
          <w:sz w:val="24"/>
          <w:szCs w:val="24"/>
          <w:lang w:val="es-MX"/>
        </w:rPr>
        <w:t xml:space="preserve"> los t</w:t>
      </w:r>
      <w:r w:rsidR="00C54C1D" w:rsidRPr="001210BF">
        <w:rPr>
          <w:rFonts w:ascii="Century Gothic" w:hAnsi="Century Gothic" w:cs="Arial"/>
          <w:sz w:val="24"/>
          <w:szCs w:val="24"/>
          <w:lang w:val="es-MX"/>
        </w:rPr>
        <w:t xml:space="preserve">rámites correspondientes a los </w:t>
      </w:r>
      <w:r w:rsidRPr="001210BF">
        <w:rPr>
          <w:rFonts w:ascii="Century Gothic" w:hAnsi="Century Gothic" w:cs="Arial"/>
          <w:sz w:val="24"/>
          <w:szCs w:val="24"/>
          <w:lang w:val="es-MX"/>
        </w:rPr>
        <w:t>pro</w:t>
      </w:r>
      <w:r w:rsidR="00C54C1D" w:rsidRPr="001210BF">
        <w:rPr>
          <w:rFonts w:ascii="Century Gothic" w:hAnsi="Century Gothic" w:cs="Arial"/>
          <w:sz w:val="24"/>
          <w:szCs w:val="24"/>
          <w:lang w:val="es-MX"/>
        </w:rPr>
        <w:t>cedimientos de terminación</w:t>
      </w:r>
      <w:r w:rsidRPr="001210BF">
        <w:rPr>
          <w:rFonts w:ascii="Century Gothic" w:hAnsi="Century Gothic" w:cs="Arial"/>
          <w:sz w:val="24"/>
          <w:szCs w:val="24"/>
          <w:lang w:val="es-MX"/>
        </w:rPr>
        <w:t>, conforme al reglamento munic</w:t>
      </w:r>
      <w:r w:rsidR="00C54C1D" w:rsidRPr="001210BF">
        <w:rPr>
          <w:rFonts w:ascii="Century Gothic" w:hAnsi="Century Gothic" w:cs="Arial"/>
          <w:sz w:val="24"/>
          <w:szCs w:val="24"/>
          <w:lang w:val="es-MX"/>
        </w:rPr>
        <w:t>ipal correspondiente y entregar a la persona propietaria</w:t>
      </w:r>
      <w:r w:rsidRPr="001210BF">
        <w:rPr>
          <w:rFonts w:ascii="Century Gothic" w:hAnsi="Century Gothic" w:cs="Arial"/>
          <w:sz w:val="24"/>
          <w:szCs w:val="24"/>
          <w:lang w:val="es-MX"/>
        </w:rPr>
        <w:t xml:space="preserve"> toda la documentación</w:t>
      </w:r>
      <w:r w:rsidR="00C54C1D" w:rsidRPr="001210BF">
        <w:rPr>
          <w:rFonts w:ascii="Century Gothic" w:hAnsi="Century Gothic" w:cs="Arial"/>
          <w:sz w:val="24"/>
          <w:szCs w:val="24"/>
          <w:lang w:val="es-MX"/>
        </w:rPr>
        <w:t xml:space="preserve"> relativa a la obra, incluyendo los</w:t>
      </w:r>
      <w:r w:rsidRPr="001210BF">
        <w:rPr>
          <w:rFonts w:ascii="Century Gothic" w:hAnsi="Century Gothic" w:cs="Arial"/>
          <w:sz w:val="24"/>
          <w:szCs w:val="24"/>
          <w:lang w:val="es-MX"/>
        </w:rPr>
        <w:t xml:space="preserve"> planos registrados</w:t>
      </w:r>
      <w:r w:rsidR="00C54C1D" w:rsidRPr="001210BF">
        <w:rPr>
          <w:rFonts w:ascii="Century Gothic" w:hAnsi="Century Gothic" w:cs="Arial"/>
          <w:sz w:val="24"/>
          <w:szCs w:val="24"/>
          <w:lang w:val="es-MX"/>
        </w:rPr>
        <w:t xml:space="preserve"> y</w:t>
      </w:r>
      <w:r w:rsidRPr="001210BF">
        <w:rPr>
          <w:rFonts w:ascii="Century Gothic" w:hAnsi="Century Gothic" w:cs="Arial"/>
          <w:sz w:val="24"/>
          <w:szCs w:val="24"/>
          <w:lang w:val="es-MX"/>
        </w:rPr>
        <w:t xml:space="preserve"> actualizados del proyecto completo en original</w:t>
      </w:r>
      <w:r w:rsidR="00C54C1D" w:rsidRPr="001210BF">
        <w:rPr>
          <w:rFonts w:ascii="Century Gothic" w:hAnsi="Century Gothic" w:cs="Arial"/>
          <w:sz w:val="24"/>
          <w:szCs w:val="24"/>
          <w:lang w:val="es-MX"/>
        </w:rPr>
        <w:t>, así como las memorias de cálculo.</w:t>
      </w:r>
    </w:p>
    <w:p w14:paraId="7EFE2F9C" w14:textId="77777777" w:rsidR="00C54C1D" w:rsidRPr="006F52B8"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78757944" w14:textId="052F6834"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En los casos de que no</w:t>
      </w:r>
      <w:r w:rsidR="00C54C1D" w:rsidRPr="001210BF">
        <w:rPr>
          <w:rFonts w:ascii="Century Gothic" w:hAnsi="Century Gothic" w:cs="Arial"/>
          <w:sz w:val="24"/>
          <w:szCs w:val="24"/>
          <w:lang w:val="es-MX"/>
        </w:rPr>
        <w:t xml:space="preserve"> exista</w:t>
      </w:r>
      <w:r w:rsidR="004961D1">
        <w:rPr>
          <w:rFonts w:ascii="Century Gothic" w:hAnsi="Century Gothic" w:cs="Arial"/>
          <w:sz w:val="24"/>
          <w:szCs w:val="24"/>
          <w:lang w:val="es-MX"/>
        </w:rPr>
        <w:t>n</w:t>
      </w:r>
      <w:r w:rsidR="00C54C1D" w:rsidRPr="001210BF">
        <w:rPr>
          <w:rFonts w:ascii="Century Gothic" w:hAnsi="Century Gothic" w:cs="Arial"/>
          <w:sz w:val="24"/>
          <w:szCs w:val="24"/>
          <w:lang w:val="es-MX"/>
        </w:rPr>
        <w:t xml:space="preserve"> reglamentos municipales, </w:t>
      </w:r>
      <w:r w:rsidRPr="001210BF">
        <w:rPr>
          <w:rFonts w:ascii="Century Gothic" w:hAnsi="Century Gothic" w:cs="Arial"/>
          <w:sz w:val="24"/>
          <w:szCs w:val="24"/>
          <w:lang w:val="es-MX"/>
        </w:rPr>
        <w:t xml:space="preserve">se remitirá en forma supletoria a la </w:t>
      </w:r>
      <w:r w:rsidR="001A615A"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Pr="001210BF">
        <w:rPr>
          <w:rFonts w:ascii="Century Gothic" w:hAnsi="Century Gothic" w:cs="Arial"/>
          <w:sz w:val="24"/>
          <w:szCs w:val="24"/>
          <w:lang w:val="es-MX"/>
        </w:rPr>
        <w:t xml:space="preserve"> en la materia.</w:t>
      </w:r>
    </w:p>
    <w:p w14:paraId="4DBA20CF" w14:textId="77777777" w:rsidR="00C54C1D" w:rsidRPr="006F52B8" w:rsidRDefault="00C54C1D" w:rsidP="006928A8">
      <w:pPr>
        <w:autoSpaceDE w:val="0"/>
        <w:autoSpaceDN w:val="0"/>
        <w:adjustRightInd w:val="0"/>
        <w:spacing w:after="0" w:line="360" w:lineRule="auto"/>
        <w:jc w:val="both"/>
        <w:rPr>
          <w:rFonts w:ascii="Century Gothic" w:hAnsi="Century Gothic" w:cs="Arial"/>
          <w:sz w:val="26"/>
          <w:szCs w:val="26"/>
          <w:lang w:val="es-MX"/>
        </w:rPr>
      </w:pPr>
    </w:p>
    <w:p w14:paraId="78898FD2"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Corresponsables</w:t>
      </w:r>
    </w:p>
    <w:p w14:paraId="505F5756"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4.</w:t>
      </w:r>
      <w:r w:rsidRPr="001210BF">
        <w:rPr>
          <w:rFonts w:ascii="Century Gothic" w:hAnsi="Century Gothic" w:cs="Arial"/>
          <w:b/>
          <w:sz w:val="24"/>
          <w:szCs w:val="24"/>
          <w:lang w:val="es-MX"/>
        </w:rPr>
        <w:t xml:space="preserve"> </w:t>
      </w:r>
      <w:r w:rsidR="00C54C1D" w:rsidRPr="001210BF">
        <w:rPr>
          <w:rFonts w:ascii="Century Gothic" w:hAnsi="Century Gothic" w:cs="Arial"/>
          <w:sz w:val="24"/>
          <w:szCs w:val="24"/>
          <w:lang w:val="es-MX"/>
        </w:rPr>
        <w:t xml:space="preserve">Los directores corresponsables son las personas </w:t>
      </w:r>
      <w:r w:rsidRPr="001210BF">
        <w:rPr>
          <w:rFonts w:ascii="Century Gothic" w:hAnsi="Century Gothic" w:cs="Arial"/>
          <w:sz w:val="24"/>
          <w:szCs w:val="24"/>
          <w:lang w:val="es-MX"/>
        </w:rPr>
        <w:t>profesionistas que tienen conocimientos especializados en un área específica del proye</w:t>
      </w:r>
      <w:r w:rsidR="00C54C1D" w:rsidRPr="001210BF">
        <w:rPr>
          <w:rFonts w:ascii="Century Gothic" w:hAnsi="Century Gothic" w:cs="Arial"/>
          <w:sz w:val="24"/>
          <w:szCs w:val="24"/>
          <w:lang w:val="es-MX"/>
        </w:rPr>
        <w:t xml:space="preserve">cto u obra, y que por ello pueden </w:t>
      </w:r>
      <w:r w:rsidRPr="001210BF">
        <w:rPr>
          <w:rFonts w:ascii="Century Gothic" w:hAnsi="Century Gothic" w:cs="Arial"/>
          <w:sz w:val="24"/>
          <w:szCs w:val="24"/>
          <w:lang w:val="es-MX"/>
        </w:rPr>
        <w:t xml:space="preserve">responsabilizarse junto con </w:t>
      </w:r>
      <w:r w:rsidR="00C54C1D" w:rsidRPr="001210BF">
        <w:rPr>
          <w:rFonts w:ascii="Century Gothic" w:hAnsi="Century Gothic" w:cs="Arial"/>
          <w:sz w:val="24"/>
          <w:szCs w:val="24"/>
          <w:lang w:val="es-MX"/>
        </w:rPr>
        <w:t xml:space="preserve">el </w:t>
      </w:r>
      <w:r w:rsidRPr="001210BF">
        <w:rPr>
          <w:rFonts w:ascii="Century Gothic" w:hAnsi="Century Gothic" w:cs="Arial"/>
          <w:sz w:val="24"/>
          <w:szCs w:val="24"/>
          <w:lang w:val="es-MX"/>
        </w:rPr>
        <w:t>Director Responsable, cuando por las características, complejidad o el tamaño</w:t>
      </w:r>
      <w:r w:rsidR="00C54C1D" w:rsidRPr="001210BF">
        <w:rPr>
          <w:rFonts w:ascii="Century Gothic" w:hAnsi="Century Gothic" w:cs="Arial"/>
          <w:sz w:val="24"/>
          <w:szCs w:val="24"/>
          <w:lang w:val="es-MX"/>
        </w:rPr>
        <w:t xml:space="preserve"> así</w:t>
      </w:r>
      <w:r w:rsidRPr="001210BF">
        <w:rPr>
          <w:rFonts w:ascii="Century Gothic" w:hAnsi="Century Gothic" w:cs="Arial"/>
          <w:sz w:val="24"/>
          <w:szCs w:val="24"/>
          <w:lang w:val="es-MX"/>
        </w:rPr>
        <w:t xml:space="preserve"> lo requiera</w:t>
      </w:r>
      <w:r w:rsidR="00DD22C4"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w:t>
      </w:r>
    </w:p>
    <w:p w14:paraId="74A65562" w14:textId="77777777" w:rsidR="00C54C1D" w:rsidRPr="006F52B8" w:rsidRDefault="00C54C1D" w:rsidP="006928A8">
      <w:pPr>
        <w:spacing w:after="0" w:line="360" w:lineRule="auto"/>
        <w:jc w:val="both"/>
        <w:rPr>
          <w:rFonts w:ascii="Century Gothic" w:hAnsi="Century Gothic" w:cs="Arial"/>
          <w:sz w:val="26"/>
          <w:szCs w:val="26"/>
          <w:lang w:val="es-MX"/>
        </w:rPr>
      </w:pPr>
    </w:p>
    <w:p w14:paraId="2C2673F5" w14:textId="77777777" w:rsidR="00C54C1D" w:rsidRPr="001210BF" w:rsidRDefault="00DD22C4"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estos casos s</w:t>
      </w:r>
      <w:r w:rsidR="00574055" w:rsidRPr="001210BF">
        <w:rPr>
          <w:rFonts w:ascii="Century Gothic" w:hAnsi="Century Gothic" w:cs="Arial"/>
          <w:sz w:val="24"/>
          <w:szCs w:val="24"/>
          <w:lang w:val="es-MX"/>
        </w:rPr>
        <w:t xml:space="preserve">e exigirá la participación de directores corresponsables para obtener las </w:t>
      </w:r>
      <w:r w:rsidR="00C54C1D" w:rsidRPr="001210BF">
        <w:rPr>
          <w:rFonts w:ascii="Century Gothic" w:hAnsi="Century Gothic" w:cs="Arial"/>
          <w:sz w:val="24"/>
          <w:szCs w:val="24"/>
          <w:lang w:val="es-MX"/>
        </w:rPr>
        <w:t>autorizaciones correspondientes</w:t>
      </w:r>
      <w:r w:rsidR="00DA7C38" w:rsidRPr="001210BF">
        <w:rPr>
          <w:rFonts w:ascii="Century Gothic" w:hAnsi="Century Gothic" w:cs="Arial"/>
          <w:sz w:val="24"/>
          <w:szCs w:val="24"/>
          <w:lang w:val="es-MX"/>
        </w:rPr>
        <w:t>.</w:t>
      </w:r>
    </w:p>
    <w:p w14:paraId="5A3B5272" w14:textId="77777777" w:rsidR="00C54C1D" w:rsidRPr="006F52B8" w:rsidRDefault="00C54C1D" w:rsidP="006928A8">
      <w:pPr>
        <w:spacing w:after="0" w:line="360" w:lineRule="auto"/>
        <w:jc w:val="both"/>
        <w:rPr>
          <w:rFonts w:ascii="Century Gothic" w:hAnsi="Century Gothic" w:cs="Arial"/>
          <w:sz w:val="26"/>
          <w:szCs w:val="26"/>
          <w:lang w:val="es-MX"/>
        </w:rPr>
      </w:pPr>
    </w:p>
    <w:p w14:paraId="30D6D474" w14:textId="77777777" w:rsidR="008B4BFA" w:rsidRPr="001210BF" w:rsidRDefault="008B4BFA"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Registro y operación</w:t>
      </w:r>
    </w:p>
    <w:p w14:paraId="3CA13557"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5.</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 Secretaría y las autoridades municipales, expedirán de forma coordinada las normas reglamentarias a que se sujetará el registro y operación de </w:t>
      </w:r>
      <w:r w:rsidR="00C54C1D" w:rsidRPr="001210BF">
        <w:rPr>
          <w:rFonts w:ascii="Century Gothic" w:hAnsi="Century Gothic" w:cs="Arial"/>
          <w:sz w:val="24"/>
          <w:szCs w:val="24"/>
          <w:lang w:val="es-MX"/>
        </w:rPr>
        <w:t xml:space="preserve">quienes se desempeñen como </w:t>
      </w:r>
      <w:r w:rsidRPr="001210BF">
        <w:rPr>
          <w:rFonts w:ascii="Century Gothic" w:hAnsi="Century Gothic" w:cs="Arial"/>
          <w:sz w:val="24"/>
          <w:szCs w:val="24"/>
          <w:lang w:val="es-MX"/>
        </w:rPr>
        <w:t xml:space="preserve">directores responsables y corresponsables, </w:t>
      </w:r>
      <w:r w:rsidR="00C54C1D" w:rsidRPr="001210BF">
        <w:rPr>
          <w:rFonts w:ascii="Century Gothic" w:hAnsi="Century Gothic" w:cs="Arial"/>
          <w:sz w:val="24"/>
          <w:szCs w:val="24"/>
          <w:lang w:val="es-MX"/>
        </w:rPr>
        <w:t>con el fin de</w:t>
      </w:r>
      <w:r w:rsidR="00D83DEF" w:rsidRPr="001210BF">
        <w:rPr>
          <w:rFonts w:ascii="Century Gothic" w:hAnsi="Century Gothic" w:cs="Arial"/>
          <w:sz w:val="24"/>
          <w:szCs w:val="24"/>
          <w:lang w:val="es-MX"/>
        </w:rPr>
        <w:t xml:space="preserve"> homologar en todo el E</w:t>
      </w:r>
      <w:r w:rsidRPr="001210BF">
        <w:rPr>
          <w:rFonts w:ascii="Century Gothic" w:hAnsi="Century Gothic" w:cs="Arial"/>
          <w:sz w:val="24"/>
          <w:szCs w:val="24"/>
          <w:lang w:val="es-MX"/>
        </w:rPr>
        <w:t>stado, los perfiles profesionales, así como los requisitos de capacitación y de calidad en los servicios que brinden.</w:t>
      </w:r>
    </w:p>
    <w:p w14:paraId="0F882439" w14:textId="77777777" w:rsidR="00C54C1D" w:rsidRDefault="00C54C1D" w:rsidP="006928A8">
      <w:pPr>
        <w:spacing w:after="0" w:line="360" w:lineRule="auto"/>
        <w:jc w:val="both"/>
        <w:rPr>
          <w:rFonts w:ascii="Century Gothic" w:hAnsi="Century Gothic" w:cs="Arial"/>
          <w:sz w:val="26"/>
          <w:szCs w:val="26"/>
          <w:lang w:val="es-MX"/>
        </w:rPr>
      </w:pPr>
    </w:p>
    <w:p w14:paraId="264EBDD8" w14:textId="77777777" w:rsidR="006F52B8" w:rsidRPr="006F52B8" w:rsidRDefault="006F52B8" w:rsidP="006928A8">
      <w:pPr>
        <w:spacing w:after="0" w:line="360" w:lineRule="auto"/>
        <w:jc w:val="both"/>
        <w:rPr>
          <w:rFonts w:ascii="Century Gothic" w:hAnsi="Century Gothic" w:cs="Arial"/>
          <w:sz w:val="26"/>
          <w:szCs w:val="26"/>
          <w:lang w:val="es-MX"/>
        </w:rPr>
      </w:pPr>
    </w:p>
    <w:p w14:paraId="74E25B79" w14:textId="77777777" w:rsidR="004C1ACF" w:rsidRPr="001210BF" w:rsidRDefault="004C1ACF"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TÍTULO NOVENO</w:t>
      </w:r>
    </w:p>
    <w:p w14:paraId="2ADC16B6" w14:textId="77777777" w:rsidR="00574055" w:rsidRPr="001210BF" w:rsidRDefault="004C1ACF"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DEL CONTROL DEL DESARROLLO URBANO</w:t>
      </w:r>
    </w:p>
    <w:p w14:paraId="5860115E" w14:textId="77777777" w:rsidR="00D96CE6" w:rsidRPr="006F52B8" w:rsidRDefault="00D96CE6" w:rsidP="006928A8">
      <w:pPr>
        <w:spacing w:after="0" w:line="360" w:lineRule="auto"/>
        <w:rPr>
          <w:rFonts w:ascii="Century Gothic" w:hAnsi="Century Gothic"/>
          <w:lang w:val="es-MX"/>
        </w:rPr>
      </w:pPr>
    </w:p>
    <w:p w14:paraId="78872766" w14:textId="77777777" w:rsidR="004C1ACF" w:rsidRPr="001210BF" w:rsidRDefault="004C1AC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PRIMERO</w:t>
      </w:r>
    </w:p>
    <w:p w14:paraId="73FF759A" w14:textId="77777777" w:rsidR="00574055" w:rsidRPr="001210BF" w:rsidRDefault="004C1ACF"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DEL SISTEMA DE INFORMACIÓN Y EVALUACIÓN TERRITORIAL </w:t>
      </w:r>
      <w:r w:rsidRPr="001210BF">
        <w:rPr>
          <w:rFonts w:ascii="Century Gothic" w:hAnsi="Century Gothic" w:cs="Arial"/>
          <w:b w:val="0"/>
          <w:sz w:val="24"/>
          <w:szCs w:val="24"/>
          <w:lang w:val="es-MX"/>
        </w:rPr>
        <w:t>Y URBANO DEL ESTADO</w:t>
      </w:r>
    </w:p>
    <w:p w14:paraId="2A4F9766" w14:textId="77777777" w:rsidR="00C54C1D" w:rsidRPr="001210BF" w:rsidRDefault="00C54C1D" w:rsidP="006928A8">
      <w:pPr>
        <w:spacing w:after="0" w:line="360" w:lineRule="auto"/>
        <w:rPr>
          <w:rFonts w:ascii="Century Gothic" w:hAnsi="Century Gothic"/>
          <w:sz w:val="24"/>
          <w:szCs w:val="24"/>
          <w:lang w:val="es-MX"/>
        </w:rPr>
      </w:pPr>
    </w:p>
    <w:p w14:paraId="4A6FE0AC"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Sistema de Información y Evaluación </w:t>
      </w:r>
    </w:p>
    <w:p w14:paraId="410AFE4D"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Se crea el Sistema de Información y Evaluación Territorial y Urbano del Estado, a cargo de la Secretaría, el cual se deberá desarrollar en coordinación con los municipios. Dicho Sistema tendrá por objeto organizar, actualizar y difundir información estatal en la materia, así como monitorear, dar seguimiento y evaluar los instrumentos de planeación previstos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las acciones gubernamentales relacionadas con el uso y aprovechamiento del territorio.</w:t>
      </w:r>
    </w:p>
    <w:p w14:paraId="5DCAA551" w14:textId="77777777" w:rsidR="00E938DA" w:rsidRPr="001210BF" w:rsidRDefault="00E938DA" w:rsidP="006928A8">
      <w:pPr>
        <w:spacing w:after="0" w:line="360" w:lineRule="auto"/>
        <w:jc w:val="both"/>
        <w:rPr>
          <w:rFonts w:ascii="Century Gothic" w:hAnsi="Century Gothic" w:cs="Arial"/>
          <w:b/>
          <w:sz w:val="24"/>
          <w:szCs w:val="24"/>
          <w:lang w:val="es-MX"/>
        </w:rPr>
      </w:pPr>
    </w:p>
    <w:p w14:paraId="4234E9FE"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Sistema de Información y Evaluación estará disponible para su consulta y se complementará con la información de otros registros e inventarios sobre el territorio; integrará la información e indicadores relacionados con los planes de ordenamiento territorial y desarrollo urbano existentes con los temas relacionados con las áreas metropolitanas, así como las acciones, obras e inversiones en la materia.</w:t>
      </w:r>
    </w:p>
    <w:p w14:paraId="03019FC0" w14:textId="77777777" w:rsidR="00E938DA" w:rsidRPr="006F52B8" w:rsidRDefault="00E938DA" w:rsidP="006928A8">
      <w:pPr>
        <w:spacing w:after="0" w:line="360" w:lineRule="auto"/>
        <w:jc w:val="both"/>
        <w:rPr>
          <w:rFonts w:ascii="Century Gothic" w:hAnsi="Century Gothic" w:cs="Arial"/>
          <w:lang w:val="es-MX"/>
        </w:rPr>
      </w:pPr>
    </w:p>
    <w:p w14:paraId="705A407E"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municipios que autoricen acciones urbanas realizadas por personas físicas o morales, estarán obligados, en los términos de las disposiciones reglamentarias en la materia, a proporcionar la información </w:t>
      </w:r>
      <w:r w:rsidR="00E938DA" w:rsidRPr="001210BF">
        <w:rPr>
          <w:rFonts w:ascii="Century Gothic" w:hAnsi="Century Gothic" w:cs="Arial"/>
          <w:sz w:val="24"/>
          <w:szCs w:val="24"/>
          <w:lang w:val="es-MX"/>
        </w:rPr>
        <w:t>que permita la actualización de este Sistema.</w:t>
      </w:r>
    </w:p>
    <w:p w14:paraId="5169275F" w14:textId="77777777" w:rsidR="00E938DA" w:rsidRPr="006F52B8" w:rsidRDefault="00E938DA" w:rsidP="006928A8">
      <w:pPr>
        <w:spacing w:after="0" w:line="360" w:lineRule="auto"/>
        <w:jc w:val="both"/>
        <w:rPr>
          <w:rFonts w:ascii="Century Gothic" w:hAnsi="Century Gothic" w:cs="Arial"/>
          <w:lang w:val="es-MX"/>
        </w:rPr>
      </w:pPr>
    </w:p>
    <w:p w14:paraId="4A18532F"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Índices Prioritarios de Desarrollo Urbano </w:t>
      </w:r>
    </w:p>
    <w:p w14:paraId="223C0C97" w14:textId="77777777"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w:t>
      </w:r>
      <w:r w:rsidRPr="001210BF">
        <w:rPr>
          <w:rFonts w:ascii="Century Gothic" w:hAnsi="Century Gothic" w:cs="Arial"/>
          <w:b/>
          <w:sz w:val="24"/>
          <w:szCs w:val="24"/>
          <w:lang w:val="es-MX"/>
        </w:rPr>
        <w:t>7</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El Sistema de Información y Evaluación Territorial y Urbano establecerá periódicamente un diagnóstico basado en los índices prioritarios de desarrollo sostenible; la estrategi</w:t>
      </w:r>
      <w:r w:rsidR="00E938DA" w:rsidRPr="001210BF">
        <w:rPr>
          <w:rFonts w:ascii="Century Gothic" w:hAnsi="Century Gothic" w:cs="Arial"/>
          <w:sz w:val="24"/>
          <w:szCs w:val="24"/>
          <w:lang w:val="es-MX"/>
        </w:rPr>
        <w:t>a para la atención del déficit, así como</w:t>
      </w:r>
      <w:r w:rsidR="00574055" w:rsidRPr="001210BF">
        <w:rPr>
          <w:rFonts w:ascii="Century Gothic" w:hAnsi="Century Gothic" w:cs="Arial"/>
          <w:sz w:val="24"/>
          <w:szCs w:val="24"/>
          <w:lang w:val="es-MX"/>
        </w:rPr>
        <w:t xml:space="preserve"> la evaluación de los avances, por lo que</w:t>
      </w:r>
      <w:r w:rsidR="00E938DA"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deberá:</w:t>
      </w:r>
    </w:p>
    <w:p w14:paraId="74BBC083" w14:textId="77777777" w:rsidR="00E938DA" w:rsidRPr="006F52B8" w:rsidRDefault="00E938DA" w:rsidP="006928A8">
      <w:pPr>
        <w:spacing w:after="0" w:line="360" w:lineRule="auto"/>
        <w:jc w:val="both"/>
        <w:rPr>
          <w:rFonts w:ascii="Century Gothic" w:hAnsi="Century Gothic" w:cs="Arial"/>
          <w:lang w:val="es-MX"/>
        </w:rPr>
      </w:pPr>
    </w:p>
    <w:p w14:paraId="61D5629D" w14:textId="77777777" w:rsidR="00E938DA"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 xml:space="preserve">Identificar el funcionamiento </w:t>
      </w:r>
      <w:proofErr w:type="gramStart"/>
      <w:r w:rsidRPr="001210BF">
        <w:rPr>
          <w:rFonts w:ascii="Century Gothic" w:hAnsi="Century Gothic" w:cs="Arial"/>
          <w:lang w:val="es-MX"/>
        </w:rPr>
        <w:t>de los sistemas urbano rurales</w:t>
      </w:r>
      <w:proofErr w:type="gramEnd"/>
      <w:r w:rsidRPr="001210BF">
        <w:rPr>
          <w:rFonts w:ascii="Century Gothic" w:hAnsi="Century Gothic" w:cs="Arial"/>
          <w:lang w:val="es-MX"/>
        </w:rPr>
        <w:t xml:space="preserve"> </w:t>
      </w:r>
      <w:r w:rsidR="00D83DEF" w:rsidRPr="001210BF">
        <w:rPr>
          <w:rFonts w:ascii="Century Gothic" w:hAnsi="Century Gothic" w:cs="Arial"/>
          <w:lang w:val="es-MX"/>
        </w:rPr>
        <w:t>y la regionalización del E</w:t>
      </w:r>
      <w:r w:rsidR="00E938DA" w:rsidRPr="001210BF">
        <w:rPr>
          <w:rFonts w:ascii="Century Gothic" w:hAnsi="Century Gothic" w:cs="Arial"/>
          <w:lang w:val="es-MX"/>
        </w:rPr>
        <w:t>stado.</w:t>
      </w:r>
    </w:p>
    <w:p w14:paraId="52351925" w14:textId="77777777" w:rsidR="00E938DA" w:rsidRPr="006F52B8" w:rsidRDefault="00E938DA" w:rsidP="006928A8">
      <w:pPr>
        <w:pStyle w:val="Prrafodelista"/>
        <w:spacing w:line="360" w:lineRule="auto"/>
        <w:ind w:left="1080"/>
        <w:jc w:val="both"/>
        <w:rPr>
          <w:rFonts w:ascii="Century Gothic" w:hAnsi="Century Gothic" w:cs="Arial"/>
          <w:sz w:val="22"/>
          <w:szCs w:val="22"/>
          <w:lang w:val="es-MX"/>
        </w:rPr>
      </w:pPr>
    </w:p>
    <w:p w14:paraId="5A1280CC" w14:textId="77777777" w:rsidR="00E938DA"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 xml:space="preserve">Plantear medidas para el desarrollo </w:t>
      </w:r>
      <w:r w:rsidR="00D83DEF" w:rsidRPr="001210BF">
        <w:rPr>
          <w:rFonts w:ascii="Century Gothic" w:hAnsi="Century Gothic" w:cs="Arial"/>
          <w:lang w:val="es-MX"/>
        </w:rPr>
        <w:t>sostenible de las regiones del E</w:t>
      </w:r>
      <w:r w:rsidRPr="001210BF">
        <w:rPr>
          <w:rFonts w:ascii="Century Gothic" w:hAnsi="Century Gothic" w:cs="Arial"/>
          <w:lang w:val="es-MX"/>
        </w:rPr>
        <w:t>stado, en función de sus recursos naturales, de sus actividades producti</w:t>
      </w:r>
      <w:r w:rsidR="00E938DA" w:rsidRPr="001210BF">
        <w:rPr>
          <w:rFonts w:ascii="Century Gothic" w:hAnsi="Century Gothic" w:cs="Arial"/>
          <w:lang w:val="es-MX"/>
        </w:rPr>
        <w:t>vas y del equilibrio entre los asentamientos h</w:t>
      </w:r>
      <w:r w:rsidRPr="001210BF">
        <w:rPr>
          <w:rFonts w:ascii="Century Gothic" w:hAnsi="Century Gothic" w:cs="Arial"/>
          <w:lang w:val="es-MX"/>
        </w:rPr>
        <w:t>umano</w:t>
      </w:r>
      <w:r w:rsidR="00E938DA" w:rsidRPr="001210BF">
        <w:rPr>
          <w:rFonts w:ascii="Century Gothic" w:hAnsi="Century Gothic" w:cs="Arial"/>
          <w:lang w:val="es-MX"/>
        </w:rPr>
        <w:t>s y sus condiciones ambientales.</w:t>
      </w:r>
    </w:p>
    <w:p w14:paraId="12E40294" w14:textId="77777777" w:rsidR="00E938DA" w:rsidRPr="006F52B8" w:rsidRDefault="00E938DA" w:rsidP="006928A8">
      <w:pPr>
        <w:pStyle w:val="Prrafodelista"/>
        <w:spacing w:line="360" w:lineRule="auto"/>
        <w:rPr>
          <w:rFonts w:ascii="Century Gothic" w:hAnsi="Century Gothic" w:cs="Arial"/>
          <w:sz w:val="22"/>
          <w:szCs w:val="22"/>
          <w:lang w:val="es-MX"/>
        </w:rPr>
      </w:pPr>
    </w:p>
    <w:p w14:paraId="5043B3E4" w14:textId="77777777" w:rsidR="00574055"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Proponer lineamientos para la dotación de la infraestructura, equipamientos e instalaciones fundamentales para el desarrol</w:t>
      </w:r>
      <w:r w:rsidR="00E938DA" w:rsidRPr="001210BF">
        <w:rPr>
          <w:rFonts w:ascii="Century Gothic" w:hAnsi="Century Gothic" w:cs="Arial"/>
          <w:lang w:val="es-MX"/>
        </w:rPr>
        <w:t>lo de las r</w:t>
      </w:r>
      <w:r w:rsidR="00D83DEF" w:rsidRPr="001210BF">
        <w:rPr>
          <w:rFonts w:ascii="Century Gothic" w:hAnsi="Century Gothic" w:cs="Arial"/>
          <w:lang w:val="es-MX"/>
        </w:rPr>
        <w:t>egiones del E</w:t>
      </w:r>
      <w:r w:rsidR="00E938DA" w:rsidRPr="001210BF">
        <w:rPr>
          <w:rFonts w:ascii="Century Gothic" w:hAnsi="Century Gothic" w:cs="Arial"/>
          <w:lang w:val="es-MX"/>
        </w:rPr>
        <w:t>stado.</w:t>
      </w:r>
    </w:p>
    <w:p w14:paraId="505920A5" w14:textId="77777777" w:rsidR="00E938DA" w:rsidRPr="006F52B8" w:rsidRDefault="00E938DA" w:rsidP="006928A8">
      <w:pPr>
        <w:pStyle w:val="Prrafodelista"/>
        <w:spacing w:line="360" w:lineRule="auto"/>
        <w:rPr>
          <w:rFonts w:ascii="Century Gothic" w:hAnsi="Century Gothic" w:cs="Arial"/>
          <w:sz w:val="22"/>
          <w:szCs w:val="22"/>
          <w:lang w:val="es-MX"/>
        </w:rPr>
      </w:pPr>
    </w:p>
    <w:p w14:paraId="06464C96" w14:textId="77777777" w:rsidR="00574055"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Plantear los mecanismos para su implementación, articulación intersectorial y evaluación.</w:t>
      </w:r>
    </w:p>
    <w:p w14:paraId="51F4C685" w14:textId="77777777" w:rsidR="00E938DA" w:rsidRPr="001210BF" w:rsidRDefault="00E938DA" w:rsidP="006928A8">
      <w:pPr>
        <w:spacing w:after="0" w:line="360" w:lineRule="auto"/>
        <w:jc w:val="both"/>
        <w:rPr>
          <w:rFonts w:ascii="Century Gothic" w:hAnsi="Century Gothic" w:cs="Arial"/>
          <w:sz w:val="24"/>
          <w:szCs w:val="24"/>
          <w:lang w:val="es-MX"/>
        </w:rPr>
      </w:pPr>
    </w:p>
    <w:p w14:paraId="3670C6B7" w14:textId="77777777" w:rsidR="00E938DA" w:rsidRPr="001210BF" w:rsidRDefault="00574055"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Los índices prioritarios de desarrollo sostenible son</w:t>
      </w:r>
      <w:r w:rsidR="00E938DA" w:rsidRPr="001210BF">
        <w:rPr>
          <w:rFonts w:ascii="Century Gothic" w:eastAsia="Calibri" w:hAnsi="Century Gothic" w:cs="Arial"/>
          <w:sz w:val="24"/>
          <w:szCs w:val="24"/>
          <w:lang w:val="es-MX"/>
        </w:rPr>
        <w:t>:</w:t>
      </w:r>
    </w:p>
    <w:p w14:paraId="1F8431A0" w14:textId="77777777" w:rsidR="00E938DA" w:rsidRPr="001210BF" w:rsidRDefault="00E938DA" w:rsidP="006928A8">
      <w:pPr>
        <w:spacing w:after="0" w:line="360" w:lineRule="auto"/>
        <w:jc w:val="both"/>
        <w:rPr>
          <w:rFonts w:ascii="Century Gothic" w:eastAsia="Calibri" w:hAnsi="Century Gothic" w:cs="Arial"/>
          <w:sz w:val="24"/>
          <w:szCs w:val="24"/>
          <w:lang w:val="es-MX"/>
        </w:rPr>
      </w:pPr>
    </w:p>
    <w:p w14:paraId="2D70841E" w14:textId="2D551210" w:rsidR="00E938DA" w:rsidRPr="001210BF" w:rsidRDefault="004961D1" w:rsidP="006928A8">
      <w:pPr>
        <w:numPr>
          <w:ilvl w:val="0"/>
          <w:numId w:val="126"/>
        </w:numPr>
        <w:spacing w:after="0" w:line="360" w:lineRule="auto"/>
        <w:jc w:val="both"/>
        <w:rPr>
          <w:rFonts w:ascii="Century Gothic" w:eastAsia="Calibri" w:hAnsi="Century Gothic" w:cs="Arial"/>
          <w:sz w:val="24"/>
          <w:szCs w:val="24"/>
          <w:lang w:val="es-MX"/>
        </w:rPr>
      </w:pPr>
      <w:r>
        <w:rPr>
          <w:rFonts w:ascii="Century Gothic" w:hAnsi="Century Gothic" w:cs="Arial"/>
          <w:sz w:val="24"/>
          <w:szCs w:val="24"/>
          <w:lang w:val="es-MX"/>
        </w:rPr>
        <w:t>De los asentamientos humanos:</w:t>
      </w:r>
      <w:r w:rsidR="00574055" w:rsidRPr="001210BF">
        <w:rPr>
          <w:rFonts w:ascii="Century Gothic" w:hAnsi="Century Gothic" w:cs="Arial"/>
          <w:sz w:val="24"/>
          <w:szCs w:val="24"/>
          <w:lang w:val="es-MX"/>
        </w:rPr>
        <w:t xml:space="preserve"> </w:t>
      </w:r>
      <w:r w:rsidR="00574055" w:rsidRPr="001210BF">
        <w:rPr>
          <w:rFonts w:ascii="Century Gothic" w:eastAsia="Calibri" w:hAnsi="Century Gothic" w:cs="Arial"/>
          <w:sz w:val="24"/>
          <w:szCs w:val="24"/>
          <w:lang w:val="es-MX"/>
        </w:rPr>
        <w:t>el estado que guarda el bienestar de la población, medido en indicadores de salud, nutrición, bienestar, integración familiar, educación, empleo, distribución del ingreso, participación ciudadana y</w:t>
      </w:r>
      <w:r w:rsidR="00DA7C38" w:rsidRPr="001210BF">
        <w:rPr>
          <w:rFonts w:ascii="Century Gothic" w:eastAsia="Calibri" w:hAnsi="Century Gothic" w:cs="Arial"/>
          <w:sz w:val="24"/>
          <w:szCs w:val="24"/>
          <w:lang w:val="es-MX"/>
        </w:rPr>
        <w:t xml:space="preserve"> </w:t>
      </w:r>
      <w:r w:rsidR="00574055" w:rsidRPr="001210BF">
        <w:rPr>
          <w:rFonts w:ascii="Century Gothic" w:eastAsia="Calibri" w:hAnsi="Century Gothic" w:cs="Arial"/>
          <w:sz w:val="24"/>
          <w:szCs w:val="24"/>
          <w:lang w:val="es-MX"/>
        </w:rPr>
        <w:t>respuesta de las autoridades de los diversos órdenes de gob</w:t>
      </w:r>
      <w:r w:rsidR="00574055" w:rsidRPr="001210BF">
        <w:rPr>
          <w:rFonts w:ascii="Century Gothic" w:hAnsi="Century Gothic" w:cs="Arial"/>
          <w:sz w:val="24"/>
          <w:szCs w:val="24"/>
          <w:lang w:val="es-MX"/>
        </w:rPr>
        <w:t>ierno a las necesidades locales, entre otros.</w:t>
      </w:r>
    </w:p>
    <w:p w14:paraId="50894731" w14:textId="77777777" w:rsidR="00E938DA" w:rsidRPr="001210BF" w:rsidRDefault="00E938DA" w:rsidP="006928A8">
      <w:pPr>
        <w:spacing w:after="0" w:line="360" w:lineRule="auto"/>
        <w:jc w:val="both"/>
        <w:rPr>
          <w:rFonts w:ascii="Century Gothic" w:eastAsia="Calibri" w:hAnsi="Century Gothic" w:cs="Arial"/>
          <w:sz w:val="24"/>
          <w:szCs w:val="24"/>
          <w:lang w:val="es-MX"/>
        </w:rPr>
      </w:pPr>
    </w:p>
    <w:p w14:paraId="3D7D09E7" w14:textId="48DEDBCF" w:rsidR="00574055" w:rsidRPr="001210BF" w:rsidRDefault="004961D1" w:rsidP="006928A8">
      <w:pPr>
        <w:numPr>
          <w:ilvl w:val="0"/>
          <w:numId w:val="126"/>
        </w:numPr>
        <w:spacing w:after="0" w:line="360" w:lineRule="auto"/>
        <w:jc w:val="both"/>
        <w:rPr>
          <w:rFonts w:ascii="Century Gothic" w:eastAsia="Calibri" w:hAnsi="Century Gothic" w:cs="Arial"/>
          <w:sz w:val="24"/>
          <w:szCs w:val="24"/>
          <w:lang w:val="es-MX"/>
        </w:rPr>
      </w:pPr>
      <w:r>
        <w:rPr>
          <w:rFonts w:ascii="Century Gothic" w:hAnsi="Century Gothic" w:cs="Arial"/>
          <w:sz w:val="24"/>
          <w:szCs w:val="24"/>
          <w:lang w:val="es-MX"/>
        </w:rPr>
        <w:t>De los centros de población:</w:t>
      </w:r>
      <w:r w:rsidR="00574055" w:rsidRPr="001210BF">
        <w:rPr>
          <w:rFonts w:ascii="Century Gothic" w:eastAsia="Calibri" w:hAnsi="Century Gothic" w:cs="Arial"/>
          <w:sz w:val="24"/>
          <w:szCs w:val="24"/>
          <w:lang w:val="es-MX"/>
        </w:rPr>
        <w:t xml:space="preserve"> comparación de la cantidad de población servida con la cantidad de población necesitada de servicios, equipamiento o bienes otorgados por instituciones públicas o privadas</w:t>
      </w:r>
      <w:r w:rsidR="00574055" w:rsidRPr="001210BF">
        <w:rPr>
          <w:rFonts w:ascii="Century Gothic" w:hAnsi="Century Gothic" w:cs="Arial"/>
          <w:sz w:val="24"/>
          <w:szCs w:val="24"/>
          <w:lang w:val="es-MX"/>
        </w:rPr>
        <w:t>.</w:t>
      </w:r>
    </w:p>
    <w:p w14:paraId="00F1BA5D" w14:textId="77777777" w:rsidR="00E938DA" w:rsidRPr="001210BF" w:rsidRDefault="00E938DA" w:rsidP="006928A8">
      <w:pPr>
        <w:spacing w:after="0" w:line="360" w:lineRule="auto"/>
        <w:jc w:val="both"/>
        <w:rPr>
          <w:rFonts w:ascii="Century Gothic" w:eastAsia="Calibri" w:hAnsi="Century Gothic" w:cs="Arial"/>
          <w:sz w:val="24"/>
          <w:szCs w:val="24"/>
          <w:lang w:val="es-MX"/>
        </w:rPr>
      </w:pPr>
    </w:p>
    <w:p w14:paraId="54873449" w14:textId="31BC3F1C" w:rsidR="00574055" w:rsidRPr="001210BF" w:rsidRDefault="00574055" w:rsidP="006928A8">
      <w:pPr>
        <w:numPr>
          <w:ilvl w:val="0"/>
          <w:numId w:val="126"/>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Del medi</w:t>
      </w:r>
      <w:r w:rsidR="004961D1">
        <w:rPr>
          <w:rFonts w:ascii="Century Gothic" w:eastAsia="Calibri" w:hAnsi="Century Gothic" w:cs="Arial"/>
          <w:sz w:val="24"/>
          <w:szCs w:val="24"/>
          <w:lang w:val="es-MX"/>
        </w:rPr>
        <w:t>o natural:</w:t>
      </w:r>
      <w:r w:rsidRPr="001210BF">
        <w:rPr>
          <w:rFonts w:ascii="Century Gothic" w:eastAsia="Calibri" w:hAnsi="Century Gothic" w:cs="Arial"/>
          <w:sz w:val="24"/>
          <w:szCs w:val="24"/>
          <w:lang w:val="es-MX"/>
        </w:rPr>
        <w:t xml:space="preserve"> los indicadores numéricos que se refieren al estado de los ecosistemas de los cuales depende </w:t>
      </w:r>
      <w:r w:rsidRPr="001210BF">
        <w:rPr>
          <w:rFonts w:ascii="Century Gothic" w:hAnsi="Century Gothic" w:cs="Arial"/>
          <w:sz w:val="24"/>
          <w:szCs w:val="24"/>
          <w:lang w:val="es-MX"/>
        </w:rPr>
        <w:t>el</w:t>
      </w:r>
      <w:r w:rsidRPr="001210BF">
        <w:rPr>
          <w:rFonts w:ascii="Century Gothic" w:eastAsia="Calibri" w:hAnsi="Century Gothic" w:cs="Arial"/>
          <w:sz w:val="24"/>
          <w:szCs w:val="24"/>
          <w:lang w:val="es-MX"/>
        </w:rPr>
        <w:t xml:space="preserve"> bienestar</w:t>
      </w:r>
      <w:r w:rsidRPr="001210BF">
        <w:rPr>
          <w:rFonts w:ascii="Century Gothic" w:hAnsi="Century Gothic" w:cs="Arial"/>
          <w:sz w:val="24"/>
          <w:szCs w:val="24"/>
          <w:lang w:val="es-MX"/>
        </w:rPr>
        <w:t xml:space="preserve"> de la población; como el</w:t>
      </w:r>
      <w:r w:rsidRPr="001210BF">
        <w:rPr>
          <w:rFonts w:ascii="Century Gothic" w:eastAsia="Calibri" w:hAnsi="Century Gothic" w:cs="Arial"/>
          <w:sz w:val="24"/>
          <w:szCs w:val="24"/>
          <w:lang w:val="es-MX"/>
        </w:rPr>
        <w:t xml:space="preserve"> estado de la atmósfera, de los cuerpos de agua superficiales o subterráneos, del suelo, de la flora y de la fauna.</w:t>
      </w:r>
    </w:p>
    <w:p w14:paraId="61EDBEB1" w14:textId="77777777" w:rsidR="00E938DA" w:rsidRPr="001210BF" w:rsidRDefault="00E938DA" w:rsidP="006928A8">
      <w:pPr>
        <w:spacing w:after="0" w:line="360" w:lineRule="auto"/>
        <w:jc w:val="both"/>
        <w:rPr>
          <w:rFonts w:ascii="Century Gothic" w:hAnsi="Century Gothic" w:cs="Arial"/>
          <w:b/>
          <w:sz w:val="24"/>
          <w:szCs w:val="24"/>
          <w:lang w:val="es-MX"/>
        </w:rPr>
      </w:pPr>
    </w:p>
    <w:p w14:paraId="78B9805D"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Funciones de i</w:t>
      </w:r>
      <w:r w:rsidR="00574055" w:rsidRPr="001210BF">
        <w:rPr>
          <w:rFonts w:ascii="Century Gothic" w:hAnsi="Century Gothic" w:cs="Arial"/>
          <w:sz w:val="24"/>
          <w:lang w:val="es-MX"/>
        </w:rPr>
        <w:t xml:space="preserve">nformación </w:t>
      </w:r>
    </w:p>
    <w:p w14:paraId="7F7E577B" w14:textId="77777777" w:rsidR="00E938DA"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w:t>
      </w:r>
      <w:r w:rsidRPr="001210BF">
        <w:rPr>
          <w:rFonts w:ascii="Century Gothic" w:hAnsi="Century Gothic" w:cs="Arial"/>
          <w:b/>
          <w:sz w:val="24"/>
          <w:szCs w:val="24"/>
          <w:lang w:val="es-MX"/>
        </w:rPr>
        <w:t>8</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El Sistema, en materia de Información, tendrá como funciones </w:t>
      </w:r>
      <w:r w:rsidR="004C1ACF" w:rsidRPr="001210BF">
        <w:rPr>
          <w:rFonts w:ascii="Century Gothic" w:hAnsi="Century Gothic" w:cs="Arial"/>
          <w:sz w:val="24"/>
          <w:szCs w:val="24"/>
          <w:lang w:val="es-MX"/>
        </w:rPr>
        <w:t>las siguientes</w:t>
      </w:r>
      <w:r w:rsidR="00574055" w:rsidRPr="001210BF">
        <w:rPr>
          <w:rFonts w:ascii="Century Gothic" w:hAnsi="Century Gothic" w:cs="Arial"/>
          <w:sz w:val="24"/>
          <w:szCs w:val="24"/>
          <w:lang w:val="es-MX"/>
        </w:rPr>
        <w:t>:</w:t>
      </w:r>
    </w:p>
    <w:p w14:paraId="2CEF18E0" w14:textId="77777777" w:rsidR="00E938DA" w:rsidRPr="001210BF" w:rsidRDefault="00E938DA" w:rsidP="006928A8">
      <w:pPr>
        <w:spacing w:after="0" w:line="360" w:lineRule="auto"/>
        <w:jc w:val="both"/>
        <w:rPr>
          <w:rFonts w:ascii="Century Gothic" w:hAnsi="Century Gothic" w:cs="Arial"/>
          <w:sz w:val="24"/>
          <w:szCs w:val="24"/>
          <w:lang w:val="es-MX"/>
        </w:rPr>
      </w:pPr>
    </w:p>
    <w:p w14:paraId="6B9A0158" w14:textId="77777777" w:rsidR="00E938DA" w:rsidRPr="001210BF" w:rsidRDefault="00574055" w:rsidP="006928A8">
      <w:pPr>
        <w:pStyle w:val="Prrafodelista"/>
        <w:numPr>
          <w:ilvl w:val="0"/>
          <w:numId w:val="116"/>
        </w:numPr>
        <w:spacing w:line="360" w:lineRule="auto"/>
        <w:contextualSpacing w:val="0"/>
        <w:jc w:val="both"/>
        <w:rPr>
          <w:rFonts w:ascii="Century Gothic" w:hAnsi="Century Gothic" w:cs="Arial"/>
          <w:lang w:val="es-MX"/>
        </w:rPr>
      </w:pPr>
      <w:r w:rsidRPr="001210BF">
        <w:rPr>
          <w:rFonts w:ascii="Century Gothic" w:hAnsi="Century Gothic" w:cs="Arial"/>
          <w:lang w:val="es-MX"/>
        </w:rPr>
        <w:t>Regular la gestión, producción, preservación y difusión de la información relativa al ordenamiento territorial, desa</w:t>
      </w:r>
      <w:r w:rsidR="00E938DA" w:rsidRPr="001210BF">
        <w:rPr>
          <w:rFonts w:ascii="Century Gothic" w:hAnsi="Century Gothic" w:cs="Arial"/>
          <w:lang w:val="es-MX"/>
        </w:rPr>
        <w:t>rrollo urbano y materias afines.</w:t>
      </w:r>
    </w:p>
    <w:p w14:paraId="0E32811C" w14:textId="77777777" w:rsidR="00E938DA" w:rsidRPr="001210BF" w:rsidRDefault="00E938DA" w:rsidP="006928A8">
      <w:pPr>
        <w:spacing w:after="0" w:line="360" w:lineRule="auto"/>
        <w:jc w:val="both"/>
        <w:rPr>
          <w:rFonts w:ascii="Century Gothic" w:hAnsi="Century Gothic" w:cs="Arial"/>
          <w:sz w:val="24"/>
          <w:szCs w:val="24"/>
          <w:lang w:val="es-MX"/>
        </w:rPr>
      </w:pPr>
    </w:p>
    <w:p w14:paraId="428FD7A1"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Difundir oportunamente la información a través de mecanismos digitales y, en su caso, físicos, que faciliten </w:t>
      </w:r>
      <w:r w:rsidR="00E938DA" w:rsidRPr="001210BF">
        <w:rPr>
          <w:rFonts w:ascii="Century Gothic" w:hAnsi="Century Gothic" w:cs="Arial"/>
          <w:lang w:val="es-MX"/>
        </w:rPr>
        <w:t>su consulta, uso y distribución.</w:t>
      </w:r>
    </w:p>
    <w:p w14:paraId="235007C4" w14:textId="77777777" w:rsidR="00E938DA" w:rsidRPr="001210BF" w:rsidRDefault="00E938DA" w:rsidP="006928A8">
      <w:pPr>
        <w:spacing w:after="0" w:line="360" w:lineRule="auto"/>
        <w:jc w:val="both"/>
        <w:rPr>
          <w:rFonts w:ascii="Century Gothic" w:hAnsi="Century Gothic" w:cs="Arial"/>
          <w:sz w:val="24"/>
          <w:szCs w:val="24"/>
          <w:lang w:val="es-MX"/>
        </w:rPr>
      </w:pPr>
    </w:p>
    <w:p w14:paraId="5046C098"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Promover la generación de conoci</w:t>
      </w:r>
      <w:r w:rsidR="00E938DA" w:rsidRPr="001210BF">
        <w:rPr>
          <w:rFonts w:ascii="Century Gothic" w:hAnsi="Century Gothic" w:cs="Arial"/>
          <w:lang w:val="es-MX"/>
        </w:rPr>
        <w:t>miento y uso de la información.</w:t>
      </w:r>
    </w:p>
    <w:p w14:paraId="4557719E" w14:textId="77777777" w:rsidR="00E938DA" w:rsidRPr="001210BF" w:rsidRDefault="00E938DA" w:rsidP="006928A8">
      <w:pPr>
        <w:spacing w:after="0" w:line="360" w:lineRule="auto"/>
        <w:jc w:val="both"/>
        <w:rPr>
          <w:rFonts w:ascii="Century Gothic" w:hAnsi="Century Gothic" w:cs="Arial"/>
          <w:sz w:val="24"/>
          <w:szCs w:val="24"/>
          <w:lang w:val="es-MX"/>
        </w:rPr>
      </w:pPr>
    </w:p>
    <w:p w14:paraId="46AE918A"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Coordinar a las entidades y dependencias de </w:t>
      </w:r>
      <w:r w:rsidR="00E938DA" w:rsidRPr="001210BF">
        <w:rPr>
          <w:rFonts w:ascii="Century Gothic" w:hAnsi="Century Gothic" w:cs="Arial"/>
          <w:lang w:val="es-MX"/>
        </w:rPr>
        <w:t xml:space="preserve">los </w:t>
      </w:r>
      <w:r w:rsidRPr="001210BF">
        <w:rPr>
          <w:rFonts w:ascii="Century Gothic" w:hAnsi="Century Gothic" w:cs="Arial"/>
          <w:lang w:val="es-MX"/>
        </w:rPr>
        <w:t>diferentes niveles gubernamentales, con el fin de intercambiar información sobre el desarrollo urbano y el ordenamient</w:t>
      </w:r>
      <w:r w:rsidR="009C16F2" w:rsidRPr="001210BF">
        <w:rPr>
          <w:rFonts w:ascii="Century Gothic" w:hAnsi="Century Gothic" w:cs="Arial"/>
          <w:lang w:val="es-MX"/>
        </w:rPr>
        <w:t>o territorial del Estado y los m</w:t>
      </w:r>
      <w:r w:rsidRPr="001210BF">
        <w:rPr>
          <w:rFonts w:ascii="Century Gothic" w:hAnsi="Century Gothic" w:cs="Arial"/>
          <w:lang w:val="es-MX"/>
        </w:rPr>
        <w:t>unicipios, así como para el intercambio de inf</w:t>
      </w:r>
      <w:r w:rsidR="00E938DA" w:rsidRPr="001210BF">
        <w:rPr>
          <w:rFonts w:ascii="Century Gothic" w:hAnsi="Century Gothic" w:cs="Arial"/>
          <w:lang w:val="es-MX"/>
        </w:rPr>
        <w:t>ormación sectorial, en su caso.</w:t>
      </w:r>
    </w:p>
    <w:p w14:paraId="32123E7D" w14:textId="77777777" w:rsidR="00E938DA" w:rsidRPr="001210BF" w:rsidRDefault="00E938DA" w:rsidP="006928A8">
      <w:pPr>
        <w:spacing w:after="0" w:line="360" w:lineRule="auto"/>
        <w:jc w:val="both"/>
        <w:rPr>
          <w:rFonts w:ascii="Century Gothic" w:hAnsi="Century Gothic" w:cs="Arial"/>
          <w:sz w:val="24"/>
          <w:szCs w:val="24"/>
          <w:lang w:val="es-MX"/>
        </w:rPr>
      </w:pPr>
    </w:p>
    <w:p w14:paraId="00F415B5"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Dar seguimiento a los indicadores y políticas de desarrollo urbano señalados en los planes y programas qu</w:t>
      </w:r>
      <w:r w:rsidR="00E938DA" w:rsidRPr="001210BF">
        <w:rPr>
          <w:rFonts w:ascii="Century Gothic" w:hAnsi="Century Gothic" w:cs="Arial"/>
          <w:lang w:val="es-MX"/>
        </w:rPr>
        <w:t xml:space="preserve">e contempla esta </w:t>
      </w:r>
      <w:r w:rsidR="00A40A93" w:rsidRPr="001210BF">
        <w:rPr>
          <w:rFonts w:ascii="Century Gothic" w:hAnsi="Century Gothic" w:cs="Arial"/>
          <w:lang w:val="es-MX"/>
        </w:rPr>
        <w:t>Ley</w:t>
      </w:r>
      <w:r w:rsidR="00E938DA" w:rsidRPr="001210BF">
        <w:rPr>
          <w:rFonts w:ascii="Century Gothic" w:hAnsi="Century Gothic" w:cs="Arial"/>
          <w:lang w:val="es-MX"/>
        </w:rPr>
        <w:t>.</w:t>
      </w:r>
    </w:p>
    <w:p w14:paraId="2EF1817E" w14:textId="77777777" w:rsidR="00E938DA" w:rsidRPr="001210BF" w:rsidRDefault="00E938DA" w:rsidP="006928A8">
      <w:pPr>
        <w:spacing w:after="0" w:line="360" w:lineRule="auto"/>
        <w:jc w:val="both"/>
        <w:rPr>
          <w:rFonts w:ascii="Century Gothic" w:hAnsi="Century Gothic" w:cs="Arial"/>
          <w:sz w:val="24"/>
          <w:szCs w:val="24"/>
          <w:lang w:val="es-MX"/>
        </w:rPr>
      </w:pPr>
    </w:p>
    <w:p w14:paraId="02019638" w14:textId="77777777" w:rsidR="00574055" w:rsidRPr="001210BF" w:rsidRDefault="00574055" w:rsidP="006928A8">
      <w:pPr>
        <w:pStyle w:val="Prrafodelista"/>
        <w:numPr>
          <w:ilvl w:val="0"/>
          <w:numId w:val="116"/>
        </w:numPr>
        <w:spacing w:line="360" w:lineRule="auto"/>
        <w:jc w:val="both"/>
        <w:rPr>
          <w:rFonts w:ascii="Century Gothic" w:hAnsi="Century Gothic" w:cs="Arial"/>
          <w:lang w:val="es-MX"/>
        </w:rPr>
      </w:pPr>
      <w:r w:rsidRPr="001210BF">
        <w:rPr>
          <w:rFonts w:ascii="Century Gothic" w:hAnsi="Century Gothic" w:cs="Arial"/>
          <w:lang w:val="es-MX"/>
        </w:rPr>
        <w:t xml:space="preserve">Llevar el registro de los fraccionamientos y conjuntos urbanos autorizados, así como de las solicitudes presentadas, con el objeto de </w:t>
      </w:r>
      <w:r w:rsidRPr="001210BF">
        <w:rPr>
          <w:rFonts w:ascii="Century Gothic" w:hAnsi="Century Gothic" w:cs="Arial"/>
          <w:lang w:val="es-MX"/>
        </w:rPr>
        <w:lastRenderedPageBreak/>
        <w:t>revisar las áreas sujetas a variaciones económicas, ambientales y sociales que justifiquen la elaboración de los planes de desarrollo urbano o cambio de zonificación, procediendo, en su caso, a la propuesta de elaboración del proyecto de modificación por parte de la Secretaría.</w:t>
      </w:r>
    </w:p>
    <w:p w14:paraId="11ECA05A" w14:textId="77777777" w:rsidR="00E938DA" w:rsidRPr="001210BF" w:rsidRDefault="00E938DA" w:rsidP="006928A8">
      <w:pPr>
        <w:spacing w:after="0" w:line="360" w:lineRule="auto"/>
        <w:jc w:val="both"/>
        <w:rPr>
          <w:rFonts w:ascii="Century Gothic" w:hAnsi="Century Gothic" w:cs="Arial"/>
          <w:sz w:val="24"/>
          <w:szCs w:val="24"/>
          <w:lang w:val="es-MX"/>
        </w:rPr>
      </w:pPr>
    </w:p>
    <w:p w14:paraId="3DD048CB"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e</w:t>
      </w:r>
      <w:r w:rsidR="00574055" w:rsidRPr="001210BF">
        <w:rPr>
          <w:rFonts w:ascii="Century Gothic" w:hAnsi="Century Gothic" w:cs="Arial"/>
          <w:sz w:val="24"/>
          <w:lang w:val="es-MX"/>
        </w:rPr>
        <w:t xml:space="preserve">valuación </w:t>
      </w:r>
    </w:p>
    <w:p w14:paraId="7A856D65" w14:textId="77777777" w:rsidR="00E938DA"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w:t>
      </w:r>
      <w:r w:rsidRPr="001210BF">
        <w:rPr>
          <w:rFonts w:ascii="Century Gothic" w:hAnsi="Century Gothic" w:cs="Arial"/>
          <w:b/>
          <w:sz w:val="24"/>
          <w:szCs w:val="24"/>
          <w:lang w:val="es-MX"/>
        </w:rPr>
        <w:t>9</w:t>
      </w:r>
      <w:r w:rsidR="00574055" w:rsidRPr="001210BF">
        <w:rPr>
          <w:rFonts w:ascii="Century Gothic" w:hAnsi="Century Gothic" w:cs="Arial"/>
          <w:b/>
          <w:sz w:val="24"/>
          <w:szCs w:val="24"/>
          <w:lang w:val="es-MX"/>
        </w:rPr>
        <w:t>.</w:t>
      </w:r>
      <w:r w:rsidR="00474CB7"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El Sistema, en materia de Evaluación</w:t>
      </w:r>
      <w:r w:rsidR="00E938DA"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tendrá como funciones las siguientes:</w:t>
      </w:r>
    </w:p>
    <w:p w14:paraId="6BC2B586" w14:textId="77777777" w:rsidR="00E938DA" w:rsidRPr="001210BF" w:rsidRDefault="00E938DA" w:rsidP="006928A8">
      <w:pPr>
        <w:spacing w:after="0" w:line="360" w:lineRule="auto"/>
        <w:jc w:val="both"/>
        <w:rPr>
          <w:rFonts w:ascii="Century Gothic" w:hAnsi="Century Gothic" w:cs="Arial"/>
          <w:sz w:val="24"/>
          <w:szCs w:val="24"/>
          <w:lang w:val="es-MX"/>
        </w:rPr>
      </w:pPr>
    </w:p>
    <w:p w14:paraId="27BABD02" w14:textId="77777777" w:rsidR="00E938DA" w:rsidRPr="001210BF" w:rsidRDefault="00574055" w:rsidP="006928A8">
      <w:pPr>
        <w:pStyle w:val="Prrafodelista"/>
        <w:numPr>
          <w:ilvl w:val="0"/>
          <w:numId w:val="117"/>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Regular el proceso de monitoreo y evaluación de los objetivos, metas y estrategias de los planes y programas de ordenamiento </w:t>
      </w:r>
      <w:r w:rsidR="00E938DA" w:rsidRPr="001210BF">
        <w:rPr>
          <w:rFonts w:ascii="Century Gothic" w:hAnsi="Century Gothic" w:cs="Arial"/>
          <w:lang w:val="es-MX"/>
        </w:rPr>
        <w:t>territorial y desarrollo urbano.</w:t>
      </w:r>
    </w:p>
    <w:p w14:paraId="41F1BBC9" w14:textId="77777777" w:rsidR="00E938DA" w:rsidRPr="001210BF" w:rsidRDefault="00E938DA" w:rsidP="006928A8">
      <w:pPr>
        <w:spacing w:after="0" w:line="360" w:lineRule="auto"/>
        <w:jc w:val="both"/>
        <w:rPr>
          <w:rFonts w:ascii="Century Gothic" w:hAnsi="Century Gothic" w:cs="Arial"/>
          <w:sz w:val="24"/>
          <w:szCs w:val="24"/>
          <w:lang w:val="es-MX"/>
        </w:rPr>
      </w:pPr>
    </w:p>
    <w:p w14:paraId="71BDE17D"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Implementar mecanismos de monitoreo y evaluación que sean incluyentes, equitativos, abier</w:t>
      </w:r>
      <w:r w:rsidR="00E938DA" w:rsidRPr="001210BF">
        <w:rPr>
          <w:rFonts w:ascii="Century Gothic" w:hAnsi="Century Gothic" w:cs="Arial"/>
          <w:lang w:val="es-MX"/>
        </w:rPr>
        <w:t>tos, transparentes y eficientes.</w:t>
      </w:r>
    </w:p>
    <w:p w14:paraId="1C805F97" w14:textId="77777777" w:rsidR="00E938DA" w:rsidRPr="001210BF" w:rsidRDefault="00E938DA" w:rsidP="006928A8">
      <w:pPr>
        <w:spacing w:after="0" w:line="360" w:lineRule="auto"/>
        <w:jc w:val="both"/>
        <w:rPr>
          <w:rFonts w:ascii="Century Gothic" w:hAnsi="Century Gothic" w:cs="Arial"/>
          <w:sz w:val="24"/>
          <w:szCs w:val="24"/>
          <w:lang w:val="es-MX"/>
        </w:rPr>
      </w:pPr>
    </w:p>
    <w:p w14:paraId="03DFDBFB"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Implementar un sistema abierto de indicadores territ</w:t>
      </w:r>
      <w:r w:rsidR="00E938DA" w:rsidRPr="001210BF">
        <w:rPr>
          <w:rFonts w:ascii="Century Gothic" w:hAnsi="Century Gothic" w:cs="Arial"/>
          <w:lang w:val="es-MX"/>
        </w:rPr>
        <w:t>oriales y urbanos en la materia.</w:t>
      </w:r>
    </w:p>
    <w:p w14:paraId="3E06E188" w14:textId="77777777" w:rsidR="00E938DA" w:rsidRPr="001210BF" w:rsidRDefault="00E938DA" w:rsidP="006928A8">
      <w:pPr>
        <w:spacing w:after="0" w:line="360" w:lineRule="auto"/>
        <w:jc w:val="both"/>
        <w:rPr>
          <w:rFonts w:ascii="Century Gothic" w:hAnsi="Century Gothic" w:cs="Arial"/>
          <w:sz w:val="24"/>
          <w:szCs w:val="24"/>
          <w:lang w:val="es-MX"/>
        </w:rPr>
      </w:pPr>
    </w:p>
    <w:p w14:paraId="290704D6" w14:textId="77777777" w:rsidR="00E938DA"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Difundir ampliamente los resultados derivados del Sistema de Evaluación, de manera oportuna, abierta, gratu</w:t>
      </w:r>
      <w:r w:rsidR="00E938DA" w:rsidRPr="001210BF">
        <w:rPr>
          <w:rFonts w:ascii="Century Gothic" w:hAnsi="Century Gothic" w:cs="Arial"/>
          <w:lang w:val="es-MX"/>
        </w:rPr>
        <w:t>ita, digital e incluyente.</w:t>
      </w:r>
    </w:p>
    <w:p w14:paraId="0D5144D6" w14:textId="77777777" w:rsidR="00E938DA" w:rsidRPr="001210BF" w:rsidRDefault="00E938DA" w:rsidP="006928A8">
      <w:pPr>
        <w:spacing w:after="0" w:line="360" w:lineRule="auto"/>
        <w:jc w:val="both"/>
        <w:rPr>
          <w:rFonts w:ascii="Century Gothic" w:hAnsi="Century Gothic" w:cs="Arial"/>
          <w:sz w:val="24"/>
          <w:szCs w:val="24"/>
          <w:lang w:val="es-MX"/>
        </w:rPr>
      </w:pPr>
    </w:p>
    <w:p w14:paraId="01CA76F9"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lastRenderedPageBreak/>
        <w:t>Preservar los resultados histór</w:t>
      </w:r>
      <w:r w:rsidR="00E938DA" w:rsidRPr="001210BF">
        <w:rPr>
          <w:rFonts w:ascii="Century Gothic" w:hAnsi="Century Gothic" w:cs="Arial"/>
          <w:lang w:val="es-MX"/>
        </w:rPr>
        <w:t>icos derivados de sus funciones.</w:t>
      </w:r>
    </w:p>
    <w:p w14:paraId="4F42EEE5" w14:textId="77777777" w:rsidR="00E938DA" w:rsidRPr="001210BF" w:rsidRDefault="00E938DA" w:rsidP="006928A8">
      <w:pPr>
        <w:spacing w:after="0" w:line="360" w:lineRule="auto"/>
        <w:jc w:val="both"/>
        <w:rPr>
          <w:rFonts w:ascii="Century Gothic" w:hAnsi="Century Gothic" w:cs="Arial"/>
          <w:sz w:val="24"/>
          <w:szCs w:val="24"/>
          <w:lang w:val="es-MX"/>
        </w:rPr>
      </w:pPr>
    </w:p>
    <w:p w14:paraId="55D3A920" w14:textId="77777777" w:rsidR="00574055" w:rsidRPr="001210BF" w:rsidRDefault="00D83DEF"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Recomendar al E</w:t>
      </w:r>
      <w:r w:rsidR="00574055" w:rsidRPr="001210BF">
        <w:rPr>
          <w:rFonts w:ascii="Century Gothic" w:hAnsi="Century Gothic" w:cs="Arial"/>
          <w:lang w:val="es-MX"/>
        </w:rPr>
        <w:t>stado y municipios acciones concretas para ser implementa</w:t>
      </w:r>
      <w:r w:rsidR="00E938DA" w:rsidRPr="001210BF">
        <w:rPr>
          <w:rFonts w:ascii="Century Gothic" w:hAnsi="Century Gothic" w:cs="Arial"/>
          <w:lang w:val="es-MX"/>
        </w:rPr>
        <w:t>das en sus planes y programas.</w:t>
      </w:r>
    </w:p>
    <w:p w14:paraId="340C0A9D" w14:textId="77777777" w:rsidR="00E938DA" w:rsidRPr="001210BF" w:rsidRDefault="00E938DA" w:rsidP="006928A8">
      <w:pPr>
        <w:spacing w:after="0" w:line="360" w:lineRule="auto"/>
        <w:jc w:val="both"/>
        <w:rPr>
          <w:rFonts w:ascii="Century Gothic" w:hAnsi="Century Gothic" w:cs="Arial"/>
          <w:sz w:val="24"/>
          <w:szCs w:val="24"/>
          <w:lang w:val="es-MX"/>
        </w:rPr>
      </w:pPr>
    </w:p>
    <w:p w14:paraId="4D0008A5"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Priorizar la implementación de mecanismos digitales de monitoreo y evaluación que incentiven la implementación de la agenda urbana digital. </w:t>
      </w:r>
    </w:p>
    <w:p w14:paraId="15587317" w14:textId="77777777" w:rsidR="00E938DA" w:rsidRPr="001210BF" w:rsidRDefault="00E938DA" w:rsidP="006928A8">
      <w:pPr>
        <w:spacing w:after="0" w:line="360" w:lineRule="auto"/>
        <w:jc w:val="both"/>
        <w:rPr>
          <w:rFonts w:ascii="Century Gothic" w:hAnsi="Century Gothic" w:cs="Arial"/>
          <w:sz w:val="24"/>
          <w:szCs w:val="24"/>
          <w:lang w:val="es-MX"/>
        </w:rPr>
      </w:pPr>
    </w:p>
    <w:p w14:paraId="7D440854" w14:textId="77777777" w:rsidR="00B41ECA" w:rsidRPr="001210BF" w:rsidRDefault="00B41ECA"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SEGUNDO</w:t>
      </w:r>
    </w:p>
    <w:p w14:paraId="36006997" w14:textId="77777777" w:rsidR="00574055" w:rsidRPr="001210BF" w:rsidRDefault="00B41ECA"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LOS INSTITUTOS DE PLANEACIÓN Y LOS OBSERVATORIOS CIUDADANOS</w:t>
      </w:r>
    </w:p>
    <w:p w14:paraId="48DF8F0F" w14:textId="77777777" w:rsidR="00E938DA" w:rsidRPr="001210BF" w:rsidRDefault="00E938DA" w:rsidP="006928A8">
      <w:pPr>
        <w:spacing w:after="0" w:line="360" w:lineRule="auto"/>
        <w:rPr>
          <w:rFonts w:ascii="Century Gothic" w:hAnsi="Century Gothic"/>
          <w:sz w:val="24"/>
          <w:szCs w:val="24"/>
          <w:lang w:val="es-MX" w:eastAsia="es-MX"/>
        </w:rPr>
      </w:pPr>
    </w:p>
    <w:p w14:paraId="43801E0C"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Institutos de Planeación</w:t>
      </w:r>
    </w:p>
    <w:p w14:paraId="250D85E8" w14:textId="7EE16892"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10</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El Gobierno del Estado y los municipios </w:t>
      </w:r>
      <w:r w:rsidR="00334165" w:rsidRPr="001210BF">
        <w:rPr>
          <w:rFonts w:ascii="Century Gothic" w:hAnsi="Century Gothic" w:cs="Arial"/>
          <w:sz w:val="24"/>
          <w:szCs w:val="24"/>
          <w:lang w:val="es-MX"/>
        </w:rPr>
        <w:t>promoverán la constitución</w:t>
      </w:r>
      <w:r w:rsidR="004961D1">
        <w:rPr>
          <w:rFonts w:ascii="Century Gothic" w:hAnsi="Century Gothic" w:cs="Arial"/>
          <w:sz w:val="24"/>
          <w:szCs w:val="24"/>
          <w:lang w:val="es-MX"/>
        </w:rPr>
        <w:t xml:space="preserve"> de </w:t>
      </w:r>
      <w:r w:rsidR="00574055" w:rsidRPr="001210BF">
        <w:rPr>
          <w:rFonts w:ascii="Century Gothic" w:hAnsi="Century Gothic" w:cs="Arial"/>
          <w:sz w:val="24"/>
          <w:szCs w:val="24"/>
          <w:lang w:val="es-MX"/>
        </w:rPr>
        <w:t xml:space="preserve">institutos </w:t>
      </w:r>
      <w:r w:rsidR="00E938DA" w:rsidRPr="001210BF">
        <w:rPr>
          <w:rFonts w:ascii="Century Gothic" w:hAnsi="Century Gothic" w:cs="Arial"/>
          <w:sz w:val="24"/>
          <w:szCs w:val="24"/>
          <w:lang w:val="es-MX"/>
        </w:rPr>
        <w:t xml:space="preserve">de planeación a nivel estatal, regional, metropolitano o municipal, según su ámbito de competencia, los cuales fungirán </w:t>
      </w:r>
      <w:r w:rsidR="00574055" w:rsidRPr="001210BF">
        <w:rPr>
          <w:rFonts w:ascii="Century Gothic" w:hAnsi="Century Gothic" w:cs="Arial"/>
          <w:sz w:val="24"/>
          <w:szCs w:val="24"/>
          <w:lang w:val="es-MX"/>
        </w:rPr>
        <w:t>como órganos públicos para la planeación integral del territorio.</w:t>
      </w:r>
    </w:p>
    <w:p w14:paraId="12D6DD11" w14:textId="77777777" w:rsidR="00E938DA" w:rsidRPr="001210BF" w:rsidRDefault="00E938DA" w:rsidP="006928A8">
      <w:pPr>
        <w:spacing w:after="0" w:line="360" w:lineRule="auto"/>
        <w:jc w:val="both"/>
        <w:rPr>
          <w:rFonts w:ascii="Century Gothic" w:hAnsi="Century Gothic" w:cs="Arial"/>
          <w:sz w:val="24"/>
          <w:szCs w:val="24"/>
          <w:lang w:val="es-MX"/>
        </w:rPr>
      </w:pPr>
    </w:p>
    <w:p w14:paraId="57EB891A"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institutos de planeación deberán asumir las siguientes funciones:</w:t>
      </w:r>
    </w:p>
    <w:p w14:paraId="01F77F91" w14:textId="77777777" w:rsidR="00E938DA" w:rsidRPr="001210BF" w:rsidRDefault="00E938DA" w:rsidP="006928A8">
      <w:pPr>
        <w:spacing w:after="0" w:line="360" w:lineRule="auto"/>
        <w:jc w:val="both"/>
        <w:rPr>
          <w:rFonts w:ascii="Century Gothic" w:hAnsi="Century Gothic" w:cs="Arial"/>
          <w:sz w:val="24"/>
          <w:szCs w:val="24"/>
          <w:lang w:val="es-MX"/>
        </w:rPr>
      </w:pPr>
    </w:p>
    <w:p w14:paraId="0EE59E58" w14:textId="77777777" w:rsidR="00E938DA" w:rsidRPr="001210BF" w:rsidRDefault="00574055" w:rsidP="006928A8">
      <w:pPr>
        <w:pStyle w:val="Prrafodelista"/>
        <w:numPr>
          <w:ilvl w:val="0"/>
          <w:numId w:val="118"/>
        </w:numPr>
        <w:spacing w:line="360" w:lineRule="auto"/>
        <w:contextualSpacing w:val="0"/>
        <w:jc w:val="both"/>
        <w:rPr>
          <w:rFonts w:ascii="Century Gothic" w:hAnsi="Century Gothic" w:cs="Arial"/>
          <w:lang w:val="es-MX"/>
        </w:rPr>
      </w:pPr>
      <w:r w:rsidRPr="001210BF">
        <w:rPr>
          <w:rFonts w:ascii="Century Gothic" w:hAnsi="Century Gothic" w:cs="Arial"/>
          <w:lang w:val="es-MX"/>
        </w:rPr>
        <w:t>Promover la Gobernanza Territorial y Urb</w:t>
      </w:r>
      <w:r w:rsidR="00E938DA" w:rsidRPr="001210BF">
        <w:rPr>
          <w:rFonts w:ascii="Century Gothic" w:hAnsi="Century Gothic" w:cs="Arial"/>
          <w:lang w:val="es-MX"/>
        </w:rPr>
        <w:t>ana.</w:t>
      </w:r>
    </w:p>
    <w:p w14:paraId="19F84015" w14:textId="77777777" w:rsidR="00E938DA" w:rsidRPr="001210BF" w:rsidRDefault="00E938DA" w:rsidP="006928A8">
      <w:pPr>
        <w:spacing w:after="0" w:line="360" w:lineRule="auto"/>
        <w:jc w:val="both"/>
        <w:rPr>
          <w:rFonts w:ascii="Century Gothic" w:hAnsi="Century Gothic" w:cs="Arial"/>
          <w:sz w:val="24"/>
          <w:szCs w:val="24"/>
          <w:lang w:val="es-MX"/>
        </w:rPr>
      </w:pPr>
    </w:p>
    <w:p w14:paraId="63BF3341"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Formular la propuesta de planes de ordenamiento </w:t>
      </w:r>
      <w:r w:rsidR="00E938DA" w:rsidRPr="001210BF">
        <w:rPr>
          <w:rFonts w:ascii="Century Gothic" w:hAnsi="Century Gothic" w:cs="Arial"/>
          <w:sz w:val="24"/>
          <w:szCs w:val="24"/>
          <w:lang w:val="es-MX"/>
        </w:rPr>
        <w:t xml:space="preserve">territorial y desarrollo </w:t>
      </w:r>
      <w:r w:rsidR="00D96CE6" w:rsidRPr="001210BF">
        <w:rPr>
          <w:rFonts w:ascii="Century Gothic" w:hAnsi="Century Gothic" w:cs="Arial"/>
          <w:sz w:val="24"/>
          <w:szCs w:val="24"/>
          <w:lang w:val="es-MX"/>
        </w:rPr>
        <w:t>u</w:t>
      </w:r>
      <w:r w:rsidR="00E938DA" w:rsidRPr="001210BF">
        <w:rPr>
          <w:rFonts w:ascii="Century Gothic" w:hAnsi="Century Gothic" w:cs="Arial"/>
          <w:sz w:val="24"/>
          <w:szCs w:val="24"/>
          <w:lang w:val="es-MX"/>
        </w:rPr>
        <w:t>rbano.</w:t>
      </w:r>
    </w:p>
    <w:p w14:paraId="391E2559" w14:textId="77777777" w:rsidR="00E938DA" w:rsidRPr="001210BF" w:rsidRDefault="00E938DA" w:rsidP="006928A8">
      <w:pPr>
        <w:spacing w:after="0" w:line="360" w:lineRule="auto"/>
        <w:jc w:val="both"/>
        <w:rPr>
          <w:rFonts w:ascii="Century Gothic" w:hAnsi="Century Gothic" w:cs="Arial"/>
          <w:sz w:val="24"/>
          <w:szCs w:val="24"/>
          <w:lang w:val="es-MX"/>
        </w:rPr>
      </w:pPr>
    </w:p>
    <w:p w14:paraId="548B8DEA"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Organizar, desarrollar y promover actividades de investigación en materia de ordenam</w:t>
      </w:r>
      <w:r w:rsidR="00D96CE6" w:rsidRPr="001210BF">
        <w:rPr>
          <w:rFonts w:ascii="Century Gothic" w:hAnsi="Century Gothic" w:cs="Arial"/>
          <w:sz w:val="24"/>
          <w:szCs w:val="24"/>
          <w:lang w:val="es-MX"/>
        </w:rPr>
        <w:t>iento territorial y desarrollo urbano.</w:t>
      </w:r>
    </w:p>
    <w:p w14:paraId="08D027E6" w14:textId="77777777" w:rsidR="00D96CE6" w:rsidRPr="001210BF" w:rsidRDefault="00D96CE6" w:rsidP="006928A8">
      <w:pPr>
        <w:spacing w:after="0" w:line="360" w:lineRule="auto"/>
        <w:jc w:val="both"/>
        <w:rPr>
          <w:rFonts w:ascii="Century Gothic" w:hAnsi="Century Gothic" w:cs="Arial"/>
          <w:sz w:val="24"/>
          <w:szCs w:val="24"/>
          <w:lang w:val="es-MX"/>
        </w:rPr>
      </w:pPr>
    </w:p>
    <w:p w14:paraId="34974685"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Elaborar los estudios técnicos y fungir como órgano de consulta </w:t>
      </w:r>
      <w:r w:rsidR="00D96CE6" w:rsidRPr="001210BF">
        <w:rPr>
          <w:rFonts w:ascii="Century Gothic" w:hAnsi="Century Gothic" w:cs="Arial"/>
          <w:sz w:val="24"/>
          <w:szCs w:val="24"/>
          <w:lang w:val="es-MX"/>
        </w:rPr>
        <w:t>en materia de desarrollo urbano.</w:t>
      </w:r>
    </w:p>
    <w:p w14:paraId="2A793D5A" w14:textId="77777777" w:rsidR="00D96CE6" w:rsidRPr="001210BF" w:rsidRDefault="00D96CE6" w:rsidP="006928A8">
      <w:pPr>
        <w:spacing w:after="0" w:line="360" w:lineRule="auto"/>
        <w:jc w:val="both"/>
        <w:rPr>
          <w:rFonts w:ascii="Century Gothic" w:hAnsi="Century Gothic" w:cs="Arial"/>
          <w:sz w:val="24"/>
          <w:szCs w:val="24"/>
          <w:lang w:val="es-MX"/>
        </w:rPr>
      </w:pPr>
    </w:p>
    <w:p w14:paraId="083361CB"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Dar su opinión técnica sobre planes, programas y proyectos que le presenten las autoridade</w:t>
      </w:r>
      <w:r w:rsidR="00D96CE6" w:rsidRPr="001210BF">
        <w:rPr>
          <w:rFonts w:ascii="Century Gothic" w:hAnsi="Century Gothic" w:cs="Arial"/>
          <w:sz w:val="24"/>
          <w:szCs w:val="24"/>
          <w:lang w:val="es-MX"/>
        </w:rPr>
        <w:t>s de otros ámbitos de gobierno.</w:t>
      </w:r>
    </w:p>
    <w:p w14:paraId="363B4FC9" w14:textId="77777777" w:rsidR="00D96CE6" w:rsidRPr="001210BF" w:rsidRDefault="00D96CE6" w:rsidP="006928A8">
      <w:pPr>
        <w:spacing w:after="0" w:line="360" w:lineRule="auto"/>
        <w:jc w:val="both"/>
        <w:rPr>
          <w:rFonts w:ascii="Century Gothic" w:hAnsi="Century Gothic" w:cs="Arial"/>
          <w:sz w:val="24"/>
          <w:szCs w:val="24"/>
          <w:lang w:val="es-MX"/>
        </w:rPr>
      </w:pPr>
    </w:p>
    <w:p w14:paraId="1C709DD9"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Opinar sobre los planes, programas y proyectos de acciones, obras y servicios en la</w:t>
      </w:r>
      <w:r w:rsidR="00D96CE6" w:rsidRPr="001210BF">
        <w:rPr>
          <w:rFonts w:ascii="Century Gothic" w:hAnsi="Century Gothic" w:cs="Arial"/>
          <w:sz w:val="24"/>
          <w:szCs w:val="24"/>
          <w:lang w:val="es-MX"/>
        </w:rPr>
        <w:t xml:space="preserve">s materias de interés para </w:t>
      </w:r>
      <w:r w:rsidRPr="001210BF">
        <w:rPr>
          <w:rFonts w:ascii="Century Gothic" w:hAnsi="Century Gothic" w:cs="Arial"/>
          <w:sz w:val="24"/>
          <w:szCs w:val="24"/>
          <w:lang w:val="es-MX"/>
        </w:rPr>
        <w:t>el ordenamiento territorial</w:t>
      </w:r>
      <w:r w:rsidR="00D96CE6" w:rsidRPr="001210BF">
        <w:rPr>
          <w:rFonts w:ascii="Century Gothic" w:hAnsi="Century Gothic" w:cs="Arial"/>
          <w:sz w:val="24"/>
          <w:szCs w:val="24"/>
          <w:lang w:val="es-MX"/>
        </w:rPr>
        <w:t>, tales como</w:t>
      </w:r>
      <w:r w:rsidRPr="001210BF">
        <w:rPr>
          <w:rFonts w:ascii="Century Gothic" w:hAnsi="Century Gothic" w:cs="Arial"/>
          <w:sz w:val="24"/>
          <w:szCs w:val="24"/>
          <w:lang w:val="es-MX"/>
        </w:rPr>
        <w:t>: planeación económica y social; mo</w:t>
      </w:r>
      <w:r w:rsidR="00D96CE6" w:rsidRPr="001210BF">
        <w:rPr>
          <w:rFonts w:ascii="Century Gothic" w:hAnsi="Century Gothic" w:cs="Arial"/>
          <w:sz w:val="24"/>
          <w:szCs w:val="24"/>
          <w:lang w:val="es-MX"/>
        </w:rPr>
        <w:t xml:space="preserve">vilidad; equilibrio ecológico y </w:t>
      </w:r>
      <w:r w:rsidRPr="001210BF">
        <w:rPr>
          <w:rFonts w:ascii="Century Gothic" w:hAnsi="Century Gothic" w:cs="Arial"/>
          <w:sz w:val="24"/>
          <w:szCs w:val="24"/>
          <w:lang w:val="es-MX"/>
        </w:rPr>
        <w:t>protección del ambiente; espacio público y equipamiento urbano; desarrollo agropecuario</w:t>
      </w:r>
      <w:r w:rsidR="00D96CE6"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re</w:t>
      </w:r>
      <w:r w:rsidR="00D96CE6" w:rsidRPr="001210BF">
        <w:rPr>
          <w:rFonts w:ascii="Century Gothic" w:hAnsi="Century Gothic" w:cs="Arial"/>
          <w:sz w:val="24"/>
          <w:szCs w:val="24"/>
          <w:lang w:val="es-MX"/>
        </w:rPr>
        <w:t>servas territoriales y vivienda.</w:t>
      </w:r>
    </w:p>
    <w:p w14:paraId="276460C8" w14:textId="77777777" w:rsidR="00D96CE6" w:rsidRPr="001210BF" w:rsidRDefault="00D96CE6" w:rsidP="006928A8">
      <w:pPr>
        <w:spacing w:after="0" w:line="360" w:lineRule="auto"/>
        <w:jc w:val="both"/>
        <w:rPr>
          <w:rFonts w:ascii="Century Gothic" w:hAnsi="Century Gothic" w:cs="Arial"/>
          <w:sz w:val="24"/>
          <w:szCs w:val="24"/>
          <w:lang w:val="es-MX"/>
        </w:rPr>
      </w:pPr>
    </w:p>
    <w:p w14:paraId="50E18F0E"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Integrar, priorizar y proponer al ayuntamiento los proyectos estratégicos de des</w:t>
      </w:r>
      <w:r w:rsidR="00D96CE6" w:rsidRPr="001210BF">
        <w:rPr>
          <w:rFonts w:ascii="Century Gothic" w:hAnsi="Century Gothic" w:cs="Arial"/>
          <w:sz w:val="24"/>
          <w:szCs w:val="24"/>
          <w:lang w:val="es-MX"/>
        </w:rPr>
        <w:t>arrollo urbano de interés común.</w:t>
      </w:r>
    </w:p>
    <w:p w14:paraId="7839E0FA" w14:textId="77777777" w:rsidR="00D96CE6" w:rsidRPr="001210BF" w:rsidRDefault="00D96CE6" w:rsidP="006928A8">
      <w:pPr>
        <w:spacing w:after="0" w:line="360" w:lineRule="auto"/>
        <w:jc w:val="both"/>
        <w:rPr>
          <w:rFonts w:ascii="Century Gothic" w:hAnsi="Century Gothic" w:cs="Arial"/>
          <w:sz w:val="24"/>
          <w:szCs w:val="24"/>
          <w:lang w:val="es-MX"/>
        </w:rPr>
      </w:pPr>
    </w:p>
    <w:p w14:paraId="5F78CF4E"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Aportar los elementos técnicos para la elaboración de la propuesta de los presupuestos de inversión para el desarrollo urbano y opinar sobre el ejerci</w:t>
      </w:r>
      <w:r w:rsidR="00D96CE6" w:rsidRPr="001210BF">
        <w:rPr>
          <w:rFonts w:ascii="Century Gothic" w:hAnsi="Century Gothic" w:cs="Arial"/>
          <w:sz w:val="24"/>
          <w:szCs w:val="24"/>
          <w:lang w:val="es-MX"/>
        </w:rPr>
        <w:t>cio presupuestal.</w:t>
      </w:r>
    </w:p>
    <w:p w14:paraId="38B5C02C" w14:textId="77777777" w:rsidR="00D96CE6" w:rsidRPr="006F52B8" w:rsidRDefault="00D96CE6" w:rsidP="006928A8">
      <w:pPr>
        <w:spacing w:after="0" w:line="360" w:lineRule="auto"/>
        <w:jc w:val="both"/>
        <w:rPr>
          <w:rFonts w:ascii="Century Gothic" w:hAnsi="Century Gothic" w:cs="Arial"/>
          <w:lang w:val="es-MX"/>
        </w:rPr>
      </w:pPr>
    </w:p>
    <w:p w14:paraId="2F9A33D9"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Crear y administrar observatorios para la integración y divulgación de información sobre </w:t>
      </w:r>
      <w:r w:rsidR="00D83DEF" w:rsidRPr="001210BF">
        <w:rPr>
          <w:rFonts w:ascii="Century Gothic" w:hAnsi="Century Gothic" w:cs="Arial"/>
          <w:sz w:val="24"/>
          <w:szCs w:val="24"/>
          <w:lang w:val="es-MX"/>
        </w:rPr>
        <w:t>el desarrollo urbano del E</w:t>
      </w:r>
      <w:r w:rsidR="00D96CE6" w:rsidRPr="001210BF">
        <w:rPr>
          <w:rFonts w:ascii="Century Gothic" w:hAnsi="Century Gothic" w:cs="Arial"/>
          <w:sz w:val="24"/>
          <w:szCs w:val="24"/>
          <w:lang w:val="es-MX"/>
        </w:rPr>
        <w:t>stado.</w:t>
      </w:r>
    </w:p>
    <w:p w14:paraId="49C3D9D5" w14:textId="77777777" w:rsidR="00D96CE6" w:rsidRPr="006F52B8" w:rsidRDefault="00D96CE6" w:rsidP="006928A8">
      <w:pPr>
        <w:spacing w:after="0" w:line="360" w:lineRule="auto"/>
        <w:jc w:val="both"/>
        <w:rPr>
          <w:rFonts w:ascii="Century Gothic" w:hAnsi="Century Gothic" w:cs="Arial"/>
          <w:lang w:val="es-MX"/>
        </w:rPr>
      </w:pPr>
    </w:p>
    <w:p w14:paraId="79889D96" w14:textId="77777777" w:rsidR="00D96CE6" w:rsidRPr="001210BF" w:rsidRDefault="0033416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Coordinar</w:t>
      </w:r>
      <w:r w:rsidR="00574055" w:rsidRPr="001210BF">
        <w:rPr>
          <w:rFonts w:ascii="Century Gothic" w:hAnsi="Century Gothic" w:cs="Arial"/>
          <w:sz w:val="24"/>
          <w:szCs w:val="24"/>
          <w:lang w:val="es-MX"/>
        </w:rPr>
        <w:t xml:space="preserve"> y participar en la integración de </w:t>
      </w:r>
      <w:r w:rsidR="00D96CE6" w:rsidRPr="001210BF">
        <w:rPr>
          <w:rFonts w:ascii="Century Gothic" w:hAnsi="Century Gothic" w:cs="Arial"/>
          <w:sz w:val="24"/>
          <w:szCs w:val="24"/>
          <w:lang w:val="es-MX"/>
        </w:rPr>
        <w:t>los observatorios en la materia</w:t>
      </w:r>
      <w:r w:rsidR="00574055" w:rsidRPr="001210BF">
        <w:rPr>
          <w:rFonts w:ascii="Century Gothic" w:hAnsi="Century Gothic" w:cs="Arial"/>
          <w:sz w:val="24"/>
          <w:szCs w:val="24"/>
          <w:lang w:val="es-MX"/>
        </w:rPr>
        <w:t>, así como en la integración y operación del Sistema de Información</w:t>
      </w:r>
      <w:r w:rsidR="00D96CE6" w:rsidRPr="001210BF">
        <w:rPr>
          <w:rFonts w:ascii="Century Gothic" w:hAnsi="Century Gothic" w:cs="Arial"/>
          <w:sz w:val="24"/>
          <w:szCs w:val="24"/>
          <w:lang w:val="es-MX"/>
        </w:rPr>
        <w:t xml:space="preserve"> y Evaluación Territorial y Urbano.</w:t>
      </w:r>
    </w:p>
    <w:p w14:paraId="09128233" w14:textId="77777777" w:rsidR="00574055" w:rsidRPr="006F52B8" w:rsidRDefault="00574055" w:rsidP="006928A8">
      <w:pPr>
        <w:spacing w:after="0" w:line="360" w:lineRule="auto"/>
        <w:jc w:val="both"/>
        <w:rPr>
          <w:rFonts w:ascii="Century Gothic" w:hAnsi="Century Gothic" w:cs="Arial"/>
          <w:lang w:val="es-MX"/>
        </w:rPr>
      </w:pPr>
      <w:r w:rsidRPr="001210BF">
        <w:rPr>
          <w:rFonts w:ascii="Century Gothic" w:hAnsi="Century Gothic" w:cs="Arial"/>
          <w:sz w:val="24"/>
          <w:szCs w:val="24"/>
          <w:lang w:val="es-MX"/>
        </w:rPr>
        <w:t xml:space="preserve"> </w:t>
      </w:r>
    </w:p>
    <w:p w14:paraId="26199800"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Participar y coordinar, desde el ámbito municipal, en el desarrollo del Sistema de Información </w:t>
      </w:r>
      <w:r w:rsidR="00D96CE6" w:rsidRPr="001210BF">
        <w:rPr>
          <w:rFonts w:ascii="Century Gothic" w:hAnsi="Century Gothic" w:cs="Arial"/>
          <w:sz w:val="24"/>
          <w:szCs w:val="24"/>
          <w:lang w:val="es-MX"/>
        </w:rPr>
        <w:t>y Evaluación Territorial y Urbano.</w:t>
      </w:r>
    </w:p>
    <w:p w14:paraId="3EE8F7B0" w14:textId="77777777" w:rsidR="00D96CE6" w:rsidRPr="006F52B8" w:rsidRDefault="00D96CE6" w:rsidP="006928A8">
      <w:pPr>
        <w:spacing w:after="0" w:line="360" w:lineRule="auto"/>
        <w:jc w:val="both"/>
        <w:rPr>
          <w:rFonts w:ascii="Century Gothic" w:hAnsi="Century Gothic" w:cs="Arial"/>
          <w:lang w:val="es-MX"/>
        </w:rPr>
      </w:pPr>
    </w:p>
    <w:p w14:paraId="0A7303EA" w14:textId="77777777" w:rsidR="00D96CE6" w:rsidRPr="001210BF" w:rsidRDefault="00334165" w:rsidP="006928A8">
      <w:pPr>
        <w:numPr>
          <w:ilvl w:val="0"/>
          <w:numId w:val="118"/>
        </w:numPr>
        <w:spacing w:after="0" w:line="360" w:lineRule="auto"/>
        <w:ind w:hanging="181"/>
        <w:jc w:val="both"/>
        <w:rPr>
          <w:rFonts w:ascii="Century Gothic" w:hAnsi="Century Gothic" w:cs="Arial"/>
          <w:bCs/>
          <w:sz w:val="24"/>
          <w:szCs w:val="24"/>
          <w:lang w:val="es-MX"/>
        </w:rPr>
      </w:pPr>
      <w:r w:rsidRPr="001210BF">
        <w:rPr>
          <w:rFonts w:ascii="Century Gothic" w:hAnsi="Century Gothic" w:cs="Arial"/>
          <w:bCs/>
          <w:sz w:val="24"/>
          <w:szCs w:val="24"/>
          <w:lang w:val="es-MX"/>
        </w:rPr>
        <w:t>Docencia, investigación y gestión en materia de ordenamiento territorial y desarrollo urbano.</w:t>
      </w:r>
    </w:p>
    <w:p w14:paraId="7969EDD6" w14:textId="77777777" w:rsidR="00924FED" w:rsidRPr="006F52B8" w:rsidRDefault="00924FED" w:rsidP="00924FED">
      <w:pPr>
        <w:spacing w:after="0" w:line="360" w:lineRule="auto"/>
        <w:jc w:val="both"/>
        <w:rPr>
          <w:rFonts w:ascii="Century Gothic" w:hAnsi="Century Gothic" w:cs="Arial"/>
          <w:bCs/>
          <w:lang w:val="es-MX"/>
        </w:rPr>
      </w:pPr>
    </w:p>
    <w:p w14:paraId="6FD63608" w14:textId="0A6F390C"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Utilizar los índices prioritarios de desarrollo sostenible p</w:t>
      </w:r>
      <w:r w:rsidR="00D96CE6" w:rsidRPr="001210BF">
        <w:rPr>
          <w:rFonts w:ascii="Century Gothic" w:hAnsi="Century Gothic" w:cs="Arial"/>
          <w:sz w:val="24"/>
          <w:szCs w:val="24"/>
          <w:lang w:val="es-MX"/>
        </w:rPr>
        <w:t>r</w:t>
      </w:r>
      <w:r w:rsidRPr="001210BF">
        <w:rPr>
          <w:rFonts w:ascii="Century Gothic" w:hAnsi="Century Gothic" w:cs="Arial"/>
          <w:sz w:val="24"/>
          <w:szCs w:val="24"/>
          <w:lang w:val="es-MX"/>
        </w:rPr>
        <w:t xml:space="preserve">evistos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para la medición y seguimiento del desarrollo urbano de la zona que corresponda.</w:t>
      </w:r>
    </w:p>
    <w:p w14:paraId="07E3C486" w14:textId="77777777" w:rsidR="00D96CE6" w:rsidRPr="006F52B8" w:rsidRDefault="00D96CE6" w:rsidP="006928A8">
      <w:pPr>
        <w:spacing w:after="0" w:line="360" w:lineRule="auto"/>
        <w:jc w:val="both"/>
        <w:rPr>
          <w:rFonts w:ascii="Century Gothic" w:hAnsi="Century Gothic" w:cs="Arial"/>
          <w:lang w:val="es-MX"/>
        </w:rPr>
      </w:pPr>
    </w:p>
    <w:p w14:paraId="47F706A5"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Formular un dictamen respecto a las modificaciones que se realicen en los instrumentos de planeación de su injerencia.</w:t>
      </w:r>
    </w:p>
    <w:p w14:paraId="6AC6CA18" w14:textId="77777777" w:rsidR="00D96CE6" w:rsidRPr="001210BF" w:rsidRDefault="00D96CE6" w:rsidP="006928A8">
      <w:pPr>
        <w:spacing w:after="0" w:line="360" w:lineRule="auto"/>
        <w:jc w:val="both"/>
        <w:rPr>
          <w:rFonts w:ascii="Century Gothic" w:hAnsi="Century Gothic" w:cs="Arial"/>
          <w:sz w:val="24"/>
          <w:szCs w:val="24"/>
          <w:lang w:val="es-MX"/>
        </w:rPr>
      </w:pPr>
    </w:p>
    <w:p w14:paraId="6743F8F9"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funciones </w:t>
      </w:r>
      <w:r w:rsidR="00334165" w:rsidRPr="001210BF">
        <w:rPr>
          <w:rFonts w:ascii="Century Gothic" w:hAnsi="Century Gothic" w:cs="Arial"/>
          <w:sz w:val="24"/>
          <w:szCs w:val="24"/>
          <w:lang w:val="es-MX"/>
        </w:rPr>
        <w:t xml:space="preserve">que señale esta </w:t>
      </w:r>
      <w:r w:rsidR="00A40A93" w:rsidRPr="001210BF">
        <w:rPr>
          <w:rFonts w:ascii="Century Gothic" w:hAnsi="Century Gothic" w:cs="Arial"/>
          <w:sz w:val="24"/>
          <w:szCs w:val="24"/>
          <w:lang w:val="es-MX"/>
        </w:rPr>
        <w:t>Ley</w:t>
      </w:r>
      <w:r w:rsidR="00334165" w:rsidRPr="001210BF">
        <w:rPr>
          <w:rFonts w:ascii="Century Gothic" w:hAnsi="Century Gothic" w:cs="Arial"/>
          <w:sz w:val="24"/>
          <w:szCs w:val="24"/>
          <w:lang w:val="es-MX"/>
        </w:rPr>
        <w:t xml:space="preserve"> y que </w:t>
      </w:r>
      <w:r w:rsidRPr="001210BF">
        <w:rPr>
          <w:rFonts w:ascii="Century Gothic" w:hAnsi="Century Gothic" w:cs="Arial"/>
          <w:sz w:val="24"/>
          <w:szCs w:val="24"/>
          <w:lang w:val="es-MX"/>
        </w:rPr>
        <w:t>determinen las autoridades competentes.</w:t>
      </w:r>
    </w:p>
    <w:p w14:paraId="35B344D8" w14:textId="77777777" w:rsidR="00D96CE6" w:rsidRPr="001210BF" w:rsidRDefault="00D96CE6" w:rsidP="006928A8">
      <w:pPr>
        <w:spacing w:after="0" w:line="360" w:lineRule="auto"/>
        <w:jc w:val="both"/>
        <w:rPr>
          <w:rFonts w:ascii="Century Gothic" w:hAnsi="Century Gothic" w:cs="Arial"/>
          <w:sz w:val="24"/>
          <w:szCs w:val="24"/>
          <w:lang w:val="es-MX"/>
        </w:rPr>
      </w:pPr>
    </w:p>
    <w:p w14:paraId="3964EAE3"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reglamentos y demás disposiciones estatales o municipales, según corresponda, establecerán las normas y lineamientos particulares para la integración, operación y funcionamiento de los institutos de planeación a que se refiere este artículo.</w:t>
      </w:r>
    </w:p>
    <w:p w14:paraId="6F93C6D3" w14:textId="77777777" w:rsidR="00D96CE6" w:rsidRPr="001210BF" w:rsidRDefault="00D96CE6" w:rsidP="006928A8">
      <w:pPr>
        <w:spacing w:after="0" w:line="360" w:lineRule="auto"/>
        <w:jc w:val="both"/>
        <w:rPr>
          <w:rFonts w:ascii="Century Gothic" w:hAnsi="Century Gothic" w:cs="Arial"/>
          <w:sz w:val="24"/>
          <w:szCs w:val="24"/>
          <w:lang w:val="es-MX"/>
        </w:rPr>
      </w:pPr>
    </w:p>
    <w:p w14:paraId="133F8DFB"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Observatorios </w:t>
      </w:r>
      <w:r w:rsidR="004C1ACF" w:rsidRPr="001210BF">
        <w:rPr>
          <w:rFonts w:ascii="Century Gothic" w:hAnsi="Century Gothic" w:cs="Arial"/>
          <w:sz w:val="24"/>
          <w:lang w:val="es-MX"/>
        </w:rPr>
        <w:t>urbanos</w:t>
      </w:r>
    </w:p>
    <w:p w14:paraId="08369D72" w14:textId="22153FA6"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311</w:t>
      </w:r>
      <w:r w:rsidR="00574055" w:rsidRPr="001210BF">
        <w:rPr>
          <w:rFonts w:ascii="Century Gothic" w:hAnsi="Century Gothic" w:cs="Arial"/>
          <w:b/>
          <w:sz w:val="24"/>
          <w:szCs w:val="24"/>
          <w:lang w:val="es-MX"/>
        </w:rPr>
        <w:t>.</w:t>
      </w:r>
      <w:r w:rsidR="003D6373">
        <w:rPr>
          <w:rFonts w:ascii="Century Gothic" w:hAnsi="Century Gothic" w:cs="Arial"/>
          <w:sz w:val="24"/>
          <w:szCs w:val="24"/>
          <w:lang w:val="es-MX"/>
        </w:rPr>
        <w:t xml:space="preserve"> El G</w:t>
      </w:r>
      <w:r w:rsidR="00D96CE6" w:rsidRPr="001210BF">
        <w:rPr>
          <w:rFonts w:ascii="Century Gothic" w:hAnsi="Century Gothic" w:cs="Arial"/>
          <w:sz w:val="24"/>
          <w:szCs w:val="24"/>
          <w:lang w:val="es-MX"/>
        </w:rPr>
        <w:t xml:space="preserve">obierno </w:t>
      </w:r>
      <w:r w:rsidR="003D6373">
        <w:rPr>
          <w:rFonts w:ascii="Century Gothic" w:hAnsi="Century Gothic" w:cs="Arial"/>
          <w:sz w:val="24"/>
          <w:szCs w:val="24"/>
          <w:lang w:val="es-MX"/>
        </w:rPr>
        <w:t>E</w:t>
      </w:r>
      <w:r w:rsidR="00574055" w:rsidRPr="001210BF">
        <w:rPr>
          <w:rFonts w:ascii="Century Gothic" w:hAnsi="Century Gothic" w:cs="Arial"/>
          <w:sz w:val="24"/>
          <w:szCs w:val="24"/>
          <w:lang w:val="es-MX"/>
        </w:rPr>
        <w:t xml:space="preserve">statal y </w:t>
      </w:r>
      <w:r w:rsidR="00D96CE6" w:rsidRPr="001210BF">
        <w:rPr>
          <w:rFonts w:ascii="Century Gothic" w:hAnsi="Century Gothic" w:cs="Arial"/>
          <w:sz w:val="24"/>
          <w:szCs w:val="24"/>
          <w:lang w:val="es-MX"/>
        </w:rPr>
        <w:t xml:space="preserve">los </w:t>
      </w:r>
      <w:r w:rsidR="00574055" w:rsidRPr="001210BF">
        <w:rPr>
          <w:rFonts w:ascii="Century Gothic" w:hAnsi="Century Gothic" w:cs="Arial"/>
          <w:sz w:val="24"/>
          <w:szCs w:val="24"/>
          <w:lang w:val="es-MX"/>
        </w:rPr>
        <w:t xml:space="preserve">municipales promoverán la creación y funcionamiento de observatorios urbanos, en los términos de la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General de Asentamientos Humanos, Ordenamiento Territorial y Desarrollo Urbano.</w:t>
      </w:r>
    </w:p>
    <w:p w14:paraId="3242C7ED" w14:textId="77777777" w:rsidR="00D96CE6" w:rsidRPr="001210BF" w:rsidRDefault="00D96CE6" w:rsidP="006928A8">
      <w:pPr>
        <w:spacing w:after="0" w:line="360" w:lineRule="auto"/>
        <w:jc w:val="both"/>
        <w:rPr>
          <w:rFonts w:ascii="Century Gothic" w:hAnsi="Century Gothic" w:cs="Arial"/>
          <w:sz w:val="24"/>
          <w:szCs w:val="24"/>
          <w:lang w:val="es-MX"/>
        </w:rPr>
      </w:pPr>
    </w:p>
    <w:p w14:paraId="46FC9AB3"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Estos observatorios operarán como parte de los institutos de planeación o de manera coordinada con estos.</w:t>
      </w:r>
    </w:p>
    <w:p w14:paraId="63C7A96E" w14:textId="77777777" w:rsidR="00D96CE6" w:rsidRPr="001210BF" w:rsidRDefault="00D96CE6" w:rsidP="006928A8">
      <w:pPr>
        <w:spacing w:after="0" w:line="360" w:lineRule="auto"/>
        <w:jc w:val="both"/>
        <w:rPr>
          <w:rFonts w:ascii="Century Gothic" w:hAnsi="Century Gothic" w:cs="Arial"/>
          <w:sz w:val="24"/>
          <w:szCs w:val="24"/>
          <w:lang w:val="es-MX"/>
        </w:rPr>
      </w:pPr>
    </w:p>
    <w:p w14:paraId="7DBBCA15"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los o</w:t>
      </w:r>
      <w:r w:rsidR="00574055" w:rsidRPr="001210BF">
        <w:rPr>
          <w:rFonts w:ascii="Century Gothic" w:hAnsi="Century Gothic" w:cs="Arial"/>
          <w:sz w:val="24"/>
          <w:lang w:val="es-MX"/>
        </w:rPr>
        <w:t>bservatorios</w:t>
      </w:r>
      <w:r w:rsidR="004C1ACF" w:rsidRPr="001210BF">
        <w:rPr>
          <w:rFonts w:ascii="Century Gothic" w:hAnsi="Century Gothic" w:cs="Arial"/>
          <w:sz w:val="24"/>
          <w:lang w:val="es-MX"/>
        </w:rPr>
        <w:t xml:space="preserve"> urbanos</w:t>
      </w:r>
    </w:p>
    <w:p w14:paraId="284481C4" w14:textId="77777777" w:rsidR="00D96CE6"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12</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Los observatorios urbanos tendrán a su cargo las tareas de analizar y difundir de manera sistemática y periódica, a través de ind</w:t>
      </w:r>
      <w:r w:rsidR="00D96CE6" w:rsidRPr="001210BF">
        <w:rPr>
          <w:rFonts w:ascii="Century Gothic" w:hAnsi="Century Gothic" w:cs="Arial"/>
          <w:sz w:val="24"/>
          <w:szCs w:val="24"/>
          <w:lang w:val="es-MX"/>
        </w:rPr>
        <w:t>icadores y mediante sistemas geográficos</w:t>
      </w:r>
      <w:r w:rsidR="00574055" w:rsidRPr="001210BF">
        <w:rPr>
          <w:rFonts w:ascii="Century Gothic" w:hAnsi="Century Gothic" w:cs="Arial"/>
          <w:sz w:val="24"/>
          <w:szCs w:val="24"/>
          <w:lang w:val="es-MX"/>
        </w:rPr>
        <w:t xml:space="preserve">, la </w:t>
      </w:r>
      <w:r w:rsidR="00D96CE6" w:rsidRPr="001210BF">
        <w:rPr>
          <w:rFonts w:ascii="Century Gothic" w:hAnsi="Century Gothic" w:cs="Arial"/>
          <w:sz w:val="24"/>
          <w:szCs w:val="24"/>
          <w:lang w:val="es-MX"/>
        </w:rPr>
        <w:t xml:space="preserve">información </w:t>
      </w:r>
      <w:r w:rsidR="00574055" w:rsidRPr="001210BF">
        <w:rPr>
          <w:rFonts w:ascii="Century Gothic" w:hAnsi="Century Gothic" w:cs="Arial"/>
          <w:sz w:val="24"/>
          <w:szCs w:val="24"/>
          <w:lang w:val="es-MX"/>
        </w:rPr>
        <w:t>relativa a:</w:t>
      </w:r>
    </w:p>
    <w:p w14:paraId="6732F2AD" w14:textId="77777777" w:rsidR="00D96CE6" w:rsidRPr="00A53748" w:rsidRDefault="00D96CE6" w:rsidP="006928A8">
      <w:pPr>
        <w:spacing w:after="0" w:line="360" w:lineRule="auto"/>
        <w:jc w:val="both"/>
        <w:rPr>
          <w:rFonts w:ascii="Century Gothic" w:hAnsi="Century Gothic" w:cs="Arial"/>
          <w:lang w:val="es-MX"/>
        </w:rPr>
      </w:pPr>
    </w:p>
    <w:p w14:paraId="2894B2B6"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políticas públicas y los planes de ordenamiento </w:t>
      </w:r>
      <w:r w:rsidR="00D96CE6" w:rsidRPr="001210BF">
        <w:rPr>
          <w:rFonts w:ascii="Century Gothic" w:hAnsi="Century Gothic" w:cs="Arial"/>
          <w:sz w:val="24"/>
          <w:szCs w:val="24"/>
          <w:lang w:val="es-MX"/>
        </w:rPr>
        <w:t>territorial y desarrollo urbano.</w:t>
      </w:r>
    </w:p>
    <w:p w14:paraId="6B98BE1D" w14:textId="77777777" w:rsidR="00D96CE6" w:rsidRPr="00A53748" w:rsidRDefault="00D96CE6" w:rsidP="006928A8">
      <w:pPr>
        <w:spacing w:after="0" w:line="360" w:lineRule="auto"/>
        <w:jc w:val="both"/>
        <w:rPr>
          <w:rFonts w:ascii="Century Gothic" w:hAnsi="Century Gothic" w:cs="Arial"/>
          <w:lang w:val="es-MX"/>
        </w:rPr>
      </w:pPr>
    </w:p>
    <w:p w14:paraId="5DC2621C"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certificaciones, dictámenes y cualquier otro documento sobre la administración del desarrollo ur</w:t>
      </w:r>
      <w:r w:rsidR="00D96CE6" w:rsidRPr="001210BF">
        <w:rPr>
          <w:rFonts w:ascii="Century Gothic" w:hAnsi="Century Gothic" w:cs="Arial"/>
          <w:sz w:val="24"/>
          <w:szCs w:val="24"/>
          <w:lang w:val="es-MX"/>
        </w:rPr>
        <w:t>bano que sea de interés público.</w:t>
      </w:r>
    </w:p>
    <w:p w14:paraId="053AA484" w14:textId="77777777" w:rsidR="00D96CE6" w:rsidRPr="00A53748" w:rsidRDefault="00D96CE6" w:rsidP="006928A8">
      <w:pPr>
        <w:spacing w:after="0" w:line="360" w:lineRule="auto"/>
        <w:jc w:val="both"/>
        <w:rPr>
          <w:rFonts w:ascii="Century Gothic" w:hAnsi="Century Gothic" w:cs="Arial"/>
          <w:lang w:val="es-MX"/>
        </w:rPr>
      </w:pPr>
    </w:p>
    <w:p w14:paraId="35C61559"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avances en la aplicación de los planes y prog</w:t>
      </w:r>
      <w:r w:rsidR="00D96CE6" w:rsidRPr="001210BF">
        <w:rPr>
          <w:rFonts w:ascii="Century Gothic" w:hAnsi="Century Gothic" w:cs="Arial"/>
          <w:sz w:val="24"/>
          <w:szCs w:val="24"/>
          <w:lang w:val="es-MX"/>
        </w:rPr>
        <w:t xml:space="preserve">ramas a que se refiere esta </w:t>
      </w:r>
      <w:r w:rsidR="00A40A93" w:rsidRPr="001210BF">
        <w:rPr>
          <w:rFonts w:ascii="Century Gothic" w:hAnsi="Century Gothic" w:cs="Arial"/>
          <w:sz w:val="24"/>
          <w:szCs w:val="24"/>
          <w:lang w:val="es-MX"/>
        </w:rPr>
        <w:t>Ley</w:t>
      </w:r>
      <w:r w:rsidR="00D96CE6" w:rsidRPr="001210BF">
        <w:rPr>
          <w:rFonts w:ascii="Century Gothic" w:hAnsi="Century Gothic" w:cs="Arial"/>
          <w:sz w:val="24"/>
          <w:szCs w:val="24"/>
          <w:lang w:val="es-MX"/>
        </w:rPr>
        <w:t>.</w:t>
      </w:r>
    </w:p>
    <w:p w14:paraId="0B2DD66B" w14:textId="77777777" w:rsidR="00D96CE6" w:rsidRPr="00A53748" w:rsidRDefault="00D96CE6" w:rsidP="006928A8">
      <w:pPr>
        <w:spacing w:after="0" w:line="360" w:lineRule="auto"/>
        <w:jc w:val="both"/>
        <w:rPr>
          <w:rFonts w:ascii="Century Gothic" w:hAnsi="Century Gothic" w:cs="Arial"/>
          <w:lang w:val="es-MX"/>
        </w:rPr>
      </w:pPr>
    </w:p>
    <w:p w14:paraId="78878D9A"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proyectos estratégicos y los avances de las obras y servic</w:t>
      </w:r>
      <w:r w:rsidR="00D96CE6" w:rsidRPr="001210BF">
        <w:rPr>
          <w:rFonts w:ascii="Century Gothic" w:hAnsi="Century Gothic" w:cs="Arial"/>
          <w:sz w:val="24"/>
          <w:szCs w:val="24"/>
          <w:lang w:val="es-MX"/>
        </w:rPr>
        <w:t>ios para el desarrollo urbano.</w:t>
      </w:r>
    </w:p>
    <w:p w14:paraId="035038C5" w14:textId="77777777" w:rsidR="00D96CE6" w:rsidRPr="00A53748" w:rsidRDefault="00D96CE6" w:rsidP="006928A8">
      <w:pPr>
        <w:spacing w:after="0" w:line="360" w:lineRule="auto"/>
        <w:jc w:val="both"/>
        <w:rPr>
          <w:rFonts w:ascii="Century Gothic" w:hAnsi="Century Gothic" w:cs="Arial"/>
          <w:lang w:val="es-MX"/>
        </w:rPr>
      </w:pPr>
    </w:p>
    <w:p w14:paraId="379E9FBB" w14:textId="3CE71F6A" w:rsidR="00D96CE6"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evolución de los fenómenos y problemas urbanos</w:t>
      </w:r>
      <w:r w:rsidR="00C57BB2" w:rsidRPr="001210BF">
        <w:rPr>
          <w:rFonts w:ascii="Century Gothic" w:hAnsi="Century Gothic" w:cs="Arial"/>
          <w:sz w:val="24"/>
          <w:szCs w:val="24"/>
          <w:lang w:val="es-MX"/>
        </w:rPr>
        <w:t>, socio-espaciales</w:t>
      </w:r>
      <w:r w:rsidRPr="001210BF">
        <w:rPr>
          <w:rFonts w:ascii="Century Gothic" w:hAnsi="Century Gothic" w:cs="Arial"/>
          <w:sz w:val="24"/>
          <w:szCs w:val="24"/>
          <w:lang w:val="es-MX"/>
        </w:rPr>
        <w:t xml:space="preserve"> y metropolitanos de</w:t>
      </w:r>
      <w:r w:rsidR="003D6373">
        <w:rPr>
          <w:rFonts w:ascii="Century Gothic" w:hAnsi="Century Gothic" w:cs="Arial"/>
          <w:sz w:val="24"/>
          <w:szCs w:val="24"/>
          <w:lang w:val="es-MX"/>
        </w:rPr>
        <w:t xml:space="preserve"> la E</w:t>
      </w:r>
      <w:r w:rsidR="00C57BB2" w:rsidRPr="001210BF">
        <w:rPr>
          <w:rFonts w:ascii="Century Gothic" w:hAnsi="Century Gothic" w:cs="Arial"/>
          <w:sz w:val="24"/>
          <w:szCs w:val="24"/>
          <w:lang w:val="es-MX"/>
        </w:rPr>
        <w:t>ntidad y de cada municipio, en la escala, ámbito y sector que corresponda.</w:t>
      </w:r>
    </w:p>
    <w:p w14:paraId="5B628B52" w14:textId="77777777" w:rsidR="00C57BB2" w:rsidRPr="00A53748" w:rsidRDefault="00C57BB2" w:rsidP="006928A8">
      <w:pPr>
        <w:spacing w:after="0" w:line="360" w:lineRule="auto"/>
        <w:jc w:val="both"/>
        <w:rPr>
          <w:rFonts w:ascii="Century Gothic" w:hAnsi="Century Gothic" w:cs="Arial"/>
          <w:lang w:val="es-MX"/>
        </w:rPr>
      </w:pPr>
    </w:p>
    <w:p w14:paraId="6E87B715" w14:textId="77777777" w:rsidR="00B41ECA" w:rsidRPr="001210BF" w:rsidRDefault="00B41ECA"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eastAsia="es-MX"/>
        </w:rPr>
        <w:t xml:space="preserve">CAPÍTULO </w:t>
      </w:r>
      <w:r w:rsidRPr="001210BF">
        <w:rPr>
          <w:rFonts w:ascii="Century Gothic" w:hAnsi="Century Gothic" w:cs="Arial"/>
          <w:bCs w:val="0"/>
          <w:sz w:val="24"/>
          <w:szCs w:val="24"/>
          <w:lang w:val="es-MX"/>
        </w:rPr>
        <w:t>TERCERO</w:t>
      </w:r>
    </w:p>
    <w:p w14:paraId="678788DA" w14:textId="77777777" w:rsidR="00574055" w:rsidRPr="001210BF" w:rsidRDefault="00B41ECA"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LOS EFECTOS Y CONTROLES DEL ORDENAMIENTO TERRITORIAL Y LA PLANEACIÓN DEL DESARROLLO URBANO</w:t>
      </w:r>
    </w:p>
    <w:p w14:paraId="559A0682" w14:textId="77777777" w:rsidR="00574055" w:rsidRPr="001210BF" w:rsidRDefault="00574055" w:rsidP="006928A8">
      <w:pPr>
        <w:spacing w:after="0" w:line="360" w:lineRule="auto"/>
        <w:rPr>
          <w:rFonts w:ascii="Century Gothic" w:hAnsi="Century Gothic" w:cs="Arial"/>
          <w:sz w:val="24"/>
          <w:szCs w:val="24"/>
          <w:lang w:val="es-MX"/>
        </w:rPr>
      </w:pPr>
    </w:p>
    <w:p w14:paraId="10F897F9"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Efectos de las provisiones, reservas, usos y destinos</w:t>
      </w:r>
    </w:p>
    <w:p w14:paraId="2BEAF0C4" w14:textId="77777777"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3</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Para cumplir con los fines señalados en el párrafo tercero del artículo 27 de la Constitución Política de los Estados Unidos Mexicanos</w:t>
      </w:r>
      <w:r w:rsidR="00BE4E98" w:rsidRPr="001210BF">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en </w:t>
      </w:r>
      <w:r w:rsidR="00574055" w:rsidRPr="001210BF">
        <w:rPr>
          <w:rFonts w:ascii="Century Gothic" w:hAnsi="Century Gothic" w:cs="Arial"/>
          <w:sz w:val="24"/>
          <w:szCs w:val="24"/>
          <w:lang w:val="es-MX"/>
        </w:rPr>
        <w:lastRenderedPageBreak/>
        <w:t xml:space="preserve">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los planes </w:t>
      </w:r>
      <w:r w:rsidR="004C1ACF" w:rsidRPr="001210BF">
        <w:rPr>
          <w:rFonts w:ascii="Century Gothic" w:hAnsi="Century Gothic" w:cs="Arial"/>
          <w:sz w:val="24"/>
          <w:szCs w:val="24"/>
          <w:lang w:val="es-MX"/>
        </w:rPr>
        <w:t xml:space="preserve">y programas </w:t>
      </w:r>
      <w:r w:rsidR="00574055" w:rsidRPr="001210BF">
        <w:rPr>
          <w:rFonts w:ascii="Century Gothic" w:hAnsi="Century Gothic" w:cs="Arial"/>
          <w:sz w:val="24"/>
          <w:szCs w:val="24"/>
          <w:lang w:val="es-MX"/>
        </w:rPr>
        <w:t>de ordenamiento territorial y desarrollo urbano aplicables.</w:t>
      </w:r>
    </w:p>
    <w:p w14:paraId="6F2369B7" w14:textId="77777777" w:rsidR="00BE4E98" w:rsidRPr="001210BF" w:rsidRDefault="00BE4E98" w:rsidP="006928A8">
      <w:pPr>
        <w:spacing w:after="0" w:line="360" w:lineRule="auto"/>
        <w:jc w:val="both"/>
        <w:rPr>
          <w:rFonts w:ascii="Century Gothic" w:hAnsi="Century Gothic" w:cs="Arial"/>
          <w:sz w:val="24"/>
          <w:szCs w:val="24"/>
          <w:lang w:val="es-MX"/>
        </w:rPr>
      </w:pPr>
    </w:p>
    <w:p w14:paraId="3C9B7B81" w14:textId="09ACFAEE"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planes </w:t>
      </w:r>
      <w:r w:rsidR="004C1ACF" w:rsidRPr="001210BF">
        <w:rPr>
          <w:rFonts w:ascii="Century Gothic" w:hAnsi="Century Gothic" w:cs="Arial"/>
          <w:sz w:val="24"/>
          <w:szCs w:val="24"/>
          <w:lang w:val="es-MX"/>
        </w:rPr>
        <w:t xml:space="preserve">y programas </w:t>
      </w:r>
      <w:r w:rsidRPr="001210BF">
        <w:rPr>
          <w:rFonts w:ascii="Century Gothic" w:hAnsi="Century Gothic" w:cs="Arial"/>
          <w:sz w:val="24"/>
          <w:szCs w:val="24"/>
          <w:lang w:val="es-MX"/>
        </w:rPr>
        <w:t xml:space="preserve">de ordenamiento territorial y desarrollo urbano a que se refiere esta </w:t>
      </w:r>
      <w:r w:rsidR="00A40A93" w:rsidRPr="001210BF">
        <w:rPr>
          <w:rFonts w:ascii="Century Gothic" w:hAnsi="Century Gothic" w:cs="Arial"/>
          <w:sz w:val="24"/>
          <w:szCs w:val="24"/>
          <w:lang w:val="es-MX"/>
        </w:rPr>
        <w:t>Ley</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serán de observancia obligatoria para </w:t>
      </w:r>
      <w:r w:rsidR="00BE4E98" w:rsidRPr="001210BF">
        <w:rPr>
          <w:rFonts w:ascii="Century Gothic" w:hAnsi="Century Gothic" w:cs="Arial"/>
          <w:sz w:val="24"/>
          <w:szCs w:val="24"/>
          <w:lang w:val="es-MX"/>
        </w:rPr>
        <w:t>las personas</w:t>
      </w:r>
      <w:r w:rsidRPr="001210BF">
        <w:rPr>
          <w:rFonts w:ascii="Century Gothic" w:hAnsi="Century Gothic" w:cs="Arial"/>
          <w:sz w:val="24"/>
          <w:szCs w:val="24"/>
          <w:lang w:val="es-MX"/>
        </w:rPr>
        <w:t xml:space="preserve"> particulares y las autoridades</w:t>
      </w:r>
      <w:r w:rsidR="00BE4E98"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el ámbito de sus respectivas jurisdicciones.</w:t>
      </w:r>
    </w:p>
    <w:p w14:paraId="33DDDE9A" w14:textId="77777777" w:rsidR="00BE4E98" w:rsidRPr="001210BF" w:rsidRDefault="00BE4E98" w:rsidP="006928A8">
      <w:pPr>
        <w:spacing w:after="0" w:line="360" w:lineRule="auto"/>
        <w:jc w:val="both"/>
        <w:rPr>
          <w:rFonts w:ascii="Century Gothic" w:hAnsi="Century Gothic" w:cs="Arial"/>
          <w:sz w:val="24"/>
          <w:szCs w:val="24"/>
          <w:lang w:val="es-MX"/>
        </w:rPr>
      </w:pPr>
    </w:p>
    <w:p w14:paraId="61B19282"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Todo trámite derivado de una acción urbana, deberá sujetarse a lo establecido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en los planes de desarrollo urbano correspondientes, en caso contrario, estarán afectados de nulidad.</w:t>
      </w:r>
    </w:p>
    <w:p w14:paraId="744E79E3" w14:textId="77777777" w:rsidR="00BE4E98" w:rsidRPr="00DC7FE3" w:rsidRDefault="00BE4E98" w:rsidP="006928A8">
      <w:pPr>
        <w:spacing w:after="0" w:line="360" w:lineRule="auto"/>
        <w:jc w:val="both"/>
        <w:rPr>
          <w:rFonts w:ascii="Century Gothic" w:hAnsi="Century Gothic" w:cs="Arial"/>
          <w:lang w:val="es-MX"/>
        </w:rPr>
      </w:pPr>
    </w:p>
    <w:p w14:paraId="01A6F28E"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Ajuste al </w:t>
      </w:r>
      <w:r w:rsidR="008B4BFA" w:rsidRPr="001210BF">
        <w:rPr>
          <w:rFonts w:ascii="Century Gothic" w:hAnsi="Century Gothic" w:cs="Arial"/>
          <w:sz w:val="24"/>
          <w:lang w:val="es-MX"/>
        </w:rPr>
        <w:t xml:space="preserve">desarrollo urbano de las acciones, obras y servicios públicos </w:t>
      </w:r>
    </w:p>
    <w:p w14:paraId="7CB3D313" w14:textId="77777777" w:rsidR="00574055" w:rsidRPr="001210BF" w:rsidRDefault="000A37F1"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4</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w:t>
      </w:r>
      <w:r w:rsidR="00574055" w:rsidRPr="001210BF">
        <w:rPr>
          <w:rFonts w:ascii="Century Gothic" w:hAnsi="Century Gothic" w:cs="Arial"/>
          <w:bCs/>
          <w:sz w:val="24"/>
          <w:szCs w:val="24"/>
          <w:lang w:val="es-MX" w:eastAsia="es-MX"/>
        </w:rPr>
        <w:t xml:space="preserve">Todas las acciones, inversiones y obras relativas al aprovechamiento del territorio que realicen el Gobierno del Estado y los municipios, deberán sujetarse a lo dispuesto en los </w:t>
      </w:r>
      <w:r w:rsidR="004C1ACF" w:rsidRPr="001210BF">
        <w:rPr>
          <w:rFonts w:ascii="Century Gothic" w:hAnsi="Century Gothic" w:cs="Arial"/>
          <w:bCs/>
          <w:sz w:val="24"/>
          <w:szCs w:val="24"/>
          <w:lang w:val="es-MX" w:eastAsia="es-MX"/>
        </w:rPr>
        <w:t>instrumentos de planeación</w:t>
      </w:r>
      <w:r w:rsidR="00BE4E98" w:rsidRPr="001210BF">
        <w:rPr>
          <w:rFonts w:ascii="Century Gothic" w:hAnsi="Century Gothic" w:cs="Arial"/>
          <w:bCs/>
          <w:sz w:val="24"/>
          <w:szCs w:val="24"/>
          <w:lang w:val="es-MX" w:eastAsia="es-MX"/>
        </w:rPr>
        <w:t xml:space="preserve"> a que se refiere el a</w:t>
      </w:r>
      <w:r w:rsidR="004C1ACF" w:rsidRPr="001210BF">
        <w:rPr>
          <w:rFonts w:ascii="Century Gothic" w:hAnsi="Century Gothic" w:cs="Arial"/>
          <w:bCs/>
          <w:sz w:val="24"/>
          <w:szCs w:val="24"/>
          <w:lang w:val="es-MX" w:eastAsia="es-MX"/>
        </w:rPr>
        <w:t>rtículo 37</w:t>
      </w:r>
      <w:r w:rsidR="00574055" w:rsidRPr="001210BF">
        <w:rPr>
          <w:rFonts w:ascii="Century Gothic" w:hAnsi="Century Gothic" w:cs="Arial"/>
          <w:bCs/>
          <w:sz w:val="24"/>
          <w:szCs w:val="24"/>
          <w:lang w:val="es-MX" w:eastAsia="es-MX"/>
        </w:rPr>
        <w:t xml:space="preserve"> de </w:t>
      </w:r>
      <w:r w:rsidR="00574055"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t>Ley</w:t>
      </w:r>
      <w:r w:rsidR="00574055" w:rsidRPr="001210BF">
        <w:rPr>
          <w:rFonts w:ascii="Century Gothic" w:hAnsi="Century Gothic" w:cs="Arial"/>
          <w:bCs/>
          <w:sz w:val="24"/>
          <w:szCs w:val="24"/>
          <w:lang w:val="es-MX" w:eastAsia="es-MX"/>
        </w:rPr>
        <w:t xml:space="preserve">. Sin este requisito, la autoridad competente no podrá otorgar las autorizaciones presupuestales o de financiamiento y administrativas para efectuarlas. </w:t>
      </w:r>
    </w:p>
    <w:p w14:paraId="19B58787" w14:textId="77777777" w:rsidR="00BE4E98" w:rsidRPr="00DC7FE3" w:rsidRDefault="00BE4E98" w:rsidP="006928A8">
      <w:pPr>
        <w:spacing w:after="0" w:line="360" w:lineRule="auto"/>
        <w:jc w:val="both"/>
        <w:rPr>
          <w:rFonts w:ascii="Century Gothic" w:hAnsi="Century Gothic" w:cs="Arial"/>
          <w:bCs/>
          <w:lang w:val="es-MX" w:eastAsia="es-MX"/>
        </w:rPr>
      </w:pPr>
    </w:p>
    <w:p w14:paraId="641CFC37" w14:textId="4C233E19"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Para efectos de lo dispuesto en el párrafo anterior, las solicitudes presupuestales deberán incluir una exposición de la relación entre las acciones, inversiones y obras de que se trate</w:t>
      </w:r>
      <w:r w:rsidR="003D6373">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con fundamento en los objetivos y metas de los planes </w:t>
      </w:r>
      <w:r w:rsidR="004C1ACF" w:rsidRPr="001210BF">
        <w:rPr>
          <w:rFonts w:ascii="Century Gothic" w:hAnsi="Century Gothic" w:cs="Arial"/>
          <w:bCs/>
          <w:sz w:val="24"/>
          <w:szCs w:val="24"/>
          <w:lang w:val="es-MX" w:eastAsia="es-MX"/>
        </w:rPr>
        <w:t xml:space="preserve">y programas </w:t>
      </w:r>
      <w:r w:rsidRPr="001210BF">
        <w:rPr>
          <w:rFonts w:ascii="Century Gothic" w:hAnsi="Century Gothic" w:cs="Arial"/>
          <w:bCs/>
          <w:sz w:val="24"/>
          <w:szCs w:val="24"/>
          <w:lang w:val="es-MX" w:eastAsia="es-MX"/>
        </w:rPr>
        <w:t>mencionados.</w:t>
      </w:r>
    </w:p>
    <w:p w14:paraId="4704B055" w14:textId="77777777" w:rsidR="00BE4E98" w:rsidRPr="00DC7FE3" w:rsidRDefault="00BE4E98" w:rsidP="006928A8">
      <w:pPr>
        <w:spacing w:after="0" w:line="360" w:lineRule="auto"/>
        <w:jc w:val="both"/>
        <w:rPr>
          <w:rFonts w:ascii="Century Gothic" w:hAnsi="Century Gothic" w:cs="Arial"/>
          <w:bCs/>
          <w:lang w:val="es-MX" w:eastAsia="es-MX"/>
        </w:rPr>
      </w:pPr>
    </w:p>
    <w:p w14:paraId="19ED8B5E" w14:textId="7F12236A"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El Gobierno del Estado y los municipios, así como sus entidades paraestatales y paramunicipales</w:t>
      </w:r>
      <w:r w:rsidR="003D6373">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deberán prever en sus presupuestos, programación y gasto, el ejercicio de acciones y recursos para atender las necesidades de la planeación y operación del desarrollo urbano, de </w:t>
      </w:r>
      <w:r w:rsidRPr="001210BF">
        <w:rPr>
          <w:rFonts w:ascii="Century Gothic" w:hAnsi="Century Gothic" w:cs="Arial"/>
          <w:sz w:val="24"/>
          <w:szCs w:val="24"/>
          <w:lang w:val="es-MX"/>
        </w:rPr>
        <w:t>zonas metropolitanas y áreas conurbadas</w:t>
      </w:r>
      <w:r w:rsidRPr="001210BF">
        <w:rPr>
          <w:rFonts w:ascii="Century Gothic" w:hAnsi="Century Gothic" w:cs="Arial"/>
          <w:bCs/>
          <w:sz w:val="24"/>
          <w:szCs w:val="24"/>
          <w:lang w:val="es-MX" w:eastAsia="es-MX"/>
        </w:rPr>
        <w:t xml:space="preserve">, así como para cumplir sus responsabilidades y funciones en la materia. </w:t>
      </w:r>
    </w:p>
    <w:p w14:paraId="49084A7F" w14:textId="77777777" w:rsidR="00BE4E98" w:rsidRPr="00DC7FE3" w:rsidRDefault="00BE4E98" w:rsidP="006928A8">
      <w:pPr>
        <w:spacing w:after="0" w:line="360" w:lineRule="auto"/>
        <w:jc w:val="both"/>
        <w:rPr>
          <w:rFonts w:ascii="Century Gothic" w:hAnsi="Century Gothic" w:cs="Arial"/>
          <w:bCs/>
          <w:lang w:val="es-MX" w:eastAsia="es-MX"/>
        </w:rPr>
      </w:pPr>
    </w:p>
    <w:p w14:paraId="5E1ED090" w14:textId="77777777"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La violación a lo dispuesto en este precepto será sancionada en los términos de las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es </w:t>
      </w:r>
      <w:r w:rsidR="00BE4E98" w:rsidRPr="001210BF">
        <w:rPr>
          <w:rFonts w:ascii="Century Gothic" w:hAnsi="Century Gothic" w:cs="Arial"/>
          <w:bCs/>
          <w:sz w:val="24"/>
          <w:szCs w:val="24"/>
          <w:lang w:val="es-MX" w:eastAsia="es-MX"/>
        </w:rPr>
        <w:t xml:space="preserve">aplicables </w:t>
      </w:r>
      <w:r w:rsidRPr="001210BF">
        <w:rPr>
          <w:rFonts w:ascii="Century Gothic" w:hAnsi="Century Gothic" w:cs="Arial"/>
          <w:bCs/>
          <w:sz w:val="24"/>
          <w:szCs w:val="24"/>
          <w:lang w:val="es-MX" w:eastAsia="es-MX"/>
        </w:rPr>
        <w:t>en materia de responsabilidad</w:t>
      </w:r>
      <w:r w:rsidR="00BE4E98" w:rsidRPr="001210BF">
        <w:rPr>
          <w:rFonts w:ascii="Century Gothic" w:hAnsi="Century Gothic" w:cs="Arial"/>
          <w:bCs/>
          <w:sz w:val="24"/>
          <w:szCs w:val="24"/>
          <w:lang w:val="es-MX" w:eastAsia="es-MX"/>
        </w:rPr>
        <w:t>es administrativas.</w:t>
      </w:r>
    </w:p>
    <w:p w14:paraId="5F3409C4" w14:textId="77777777" w:rsidR="00BE4E98" w:rsidRPr="001210BF" w:rsidRDefault="00BE4E98" w:rsidP="006928A8">
      <w:pPr>
        <w:spacing w:after="0" w:line="360" w:lineRule="auto"/>
        <w:jc w:val="both"/>
        <w:rPr>
          <w:rFonts w:ascii="Century Gothic" w:hAnsi="Century Gothic" w:cs="Arial"/>
          <w:bCs/>
          <w:sz w:val="24"/>
          <w:szCs w:val="24"/>
          <w:lang w:val="es-MX" w:eastAsia="es-MX"/>
        </w:rPr>
      </w:pPr>
    </w:p>
    <w:p w14:paraId="6A677BCB"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Condiciones </w:t>
      </w:r>
      <w:r w:rsidR="008B4BFA" w:rsidRPr="001210BF">
        <w:rPr>
          <w:rFonts w:ascii="Century Gothic" w:hAnsi="Century Gothic" w:cs="Arial"/>
          <w:sz w:val="24"/>
          <w:lang w:val="es-MX"/>
        </w:rPr>
        <w:t>para las autorizaciones del desarrollo urbano</w:t>
      </w:r>
    </w:p>
    <w:p w14:paraId="1F05018D"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w:t>
      </w:r>
      <w:r w:rsidR="000A37F1" w:rsidRPr="001210BF">
        <w:rPr>
          <w:rFonts w:ascii="Century Gothic" w:hAnsi="Century Gothic" w:cs="Arial"/>
          <w:b/>
          <w:sz w:val="24"/>
          <w:szCs w:val="24"/>
          <w:lang w:val="es-MX"/>
        </w:rPr>
        <w:t>tículo 3</w:t>
      </w:r>
      <w:r w:rsidR="00474CB7" w:rsidRPr="001210BF">
        <w:rPr>
          <w:rFonts w:ascii="Century Gothic" w:hAnsi="Century Gothic" w:cs="Arial"/>
          <w:b/>
          <w:sz w:val="24"/>
          <w:szCs w:val="24"/>
          <w:lang w:val="es-MX"/>
        </w:rPr>
        <w:t>1</w:t>
      </w:r>
      <w:r w:rsidR="000A37F1"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00BE4E98" w:rsidRPr="001210BF">
        <w:rPr>
          <w:rFonts w:ascii="Century Gothic" w:hAnsi="Century Gothic" w:cs="Arial"/>
          <w:sz w:val="24"/>
          <w:szCs w:val="24"/>
          <w:lang w:val="es-MX"/>
        </w:rPr>
        <w:t xml:space="preserve"> So</w:t>
      </w:r>
      <w:r w:rsidRPr="001210BF">
        <w:rPr>
          <w:rFonts w:ascii="Century Gothic" w:hAnsi="Century Gothic" w:cs="Arial"/>
          <w:sz w:val="24"/>
          <w:szCs w:val="24"/>
          <w:lang w:val="es-MX"/>
        </w:rPr>
        <w:t xml:space="preserve">lo podrán expedirse constancias, certificaciones, licencias, permisos o autorizaciones relativas a la utilización de áreas y predios que resulten comprendidos en los planes de ordenamiento territorial y desarrollo urbano, cuando las solicitudes estén de acuerdo con los mismos. Las que se expidan en contravención a lo anterior, serán nulas de pleno derecho y no surtirán efecto legal alguno. </w:t>
      </w:r>
    </w:p>
    <w:p w14:paraId="1E1939CB" w14:textId="77777777" w:rsidR="00BE4E98" w:rsidRPr="001210BF" w:rsidRDefault="00BE4E98" w:rsidP="006928A8">
      <w:pPr>
        <w:spacing w:after="0" w:line="360" w:lineRule="auto"/>
        <w:jc w:val="both"/>
        <w:rPr>
          <w:rFonts w:ascii="Century Gothic" w:hAnsi="Century Gothic" w:cs="Arial"/>
          <w:sz w:val="24"/>
          <w:szCs w:val="24"/>
          <w:lang w:val="es-MX"/>
        </w:rPr>
      </w:pPr>
    </w:p>
    <w:p w14:paraId="48CAE3BB"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ningún caso se autorizarán acciones urbanísticas que contravengan las provisiones, reservas, usos y destinos que se contemplen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en su reglamentación, en los instrumentos de planeación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y en las demás disposiciones aplicables de carácter federal, estatal y municipal.</w:t>
      </w:r>
    </w:p>
    <w:p w14:paraId="2A8F659C" w14:textId="77777777" w:rsidR="00BE4E98" w:rsidRPr="001210BF" w:rsidRDefault="00BE4E98" w:rsidP="006928A8">
      <w:pPr>
        <w:spacing w:after="0" w:line="360" w:lineRule="auto"/>
        <w:jc w:val="both"/>
        <w:rPr>
          <w:rFonts w:ascii="Century Gothic" w:hAnsi="Century Gothic" w:cs="Arial"/>
          <w:sz w:val="24"/>
          <w:szCs w:val="24"/>
          <w:lang w:val="es-MX"/>
        </w:rPr>
      </w:pPr>
    </w:p>
    <w:p w14:paraId="5A39E1FE"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Vigencia de las autorizaciones u</w:t>
      </w:r>
      <w:r w:rsidR="00574055" w:rsidRPr="001210BF">
        <w:rPr>
          <w:rFonts w:ascii="Century Gothic" w:hAnsi="Century Gothic" w:cs="Arial"/>
          <w:sz w:val="24"/>
          <w:lang w:val="es-MX"/>
        </w:rPr>
        <w:t>rbanísticas</w:t>
      </w:r>
    </w:p>
    <w:p w14:paraId="799FC2AF" w14:textId="75E58DA5"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6</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La vigencia de las autorizaciones urbanísticas a que se refiere esta </w:t>
      </w:r>
      <w:r w:rsidR="00A40A93" w:rsidRPr="001210BF">
        <w:rPr>
          <w:rFonts w:ascii="Century Gothic" w:hAnsi="Century Gothic" w:cs="Arial"/>
          <w:sz w:val="24"/>
          <w:szCs w:val="24"/>
          <w:lang w:val="es-MX"/>
        </w:rPr>
        <w:t>Ley</w:t>
      </w:r>
      <w:r w:rsidR="003D6373">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se ajustará a lo siguiente:</w:t>
      </w:r>
    </w:p>
    <w:p w14:paraId="00FCA59F" w14:textId="77777777" w:rsidR="00BE4E98" w:rsidRPr="001210BF" w:rsidRDefault="00BE4E98" w:rsidP="006928A8">
      <w:pPr>
        <w:spacing w:after="0" w:line="360" w:lineRule="auto"/>
        <w:jc w:val="both"/>
        <w:rPr>
          <w:rFonts w:ascii="Century Gothic" w:hAnsi="Century Gothic" w:cs="Arial"/>
          <w:sz w:val="24"/>
          <w:szCs w:val="24"/>
          <w:lang w:val="es-MX"/>
        </w:rPr>
      </w:pPr>
    </w:p>
    <w:p w14:paraId="776A638E" w14:textId="77777777" w:rsidR="00BE4E98"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w:t>
      </w:r>
      <w:r w:rsidR="00BE4E98" w:rsidRPr="001210BF">
        <w:rPr>
          <w:rFonts w:ascii="Century Gothic" w:hAnsi="Century Gothic" w:cs="Arial"/>
          <w:lang w:val="es-MX"/>
        </w:rPr>
        <w:t xml:space="preserve">constancias de zonificación </w:t>
      </w:r>
      <w:r w:rsidRPr="001210BF">
        <w:rPr>
          <w:rFonts w:ascii="Century Gothic" w:hAnsi="Century Gothic" w:cs="Arial"/>
          <w:lang w:val="es-MX"/>
        </w:rPr>
        <w:t xml:space="preserve">tendrán una vigencia indefinida, a menos que cambien los </w:t>
      </w:r>
      <w:r w:rsidR="004C1ACF" w:rsidRPr="001210BF">
        <w:rPr>
          <w:rFonts w:ascii="Century Gothic" w:hAnsi="Century Gothic" w:cs="Arial"/>
          <w:lang w:val="es-MX"/>
        </w:rPr>
        <w:t>instrumentos de planeación a que se refiere el artículo 37</w:t>
      </w:r>
      <w:r w:rsidRPr="001210BF">
        <w:rPr>
          <w:rFonts w:ascii="Century Gothic" w:hAnsi="Century Gothic" w:cs="Arial"/>
          <w:lang w:val="es-MX"/>
        </w:rPr>
        <w:t xml:space="preserve"> de esta </w:t>
      </w:r>
      <w:r w:rsidR="00A40A93" w:rsidRPr="001210BF">
        <w:rPr>
          <w:rFonts w:ascii="Century Gothic" w:hAnsi="Century Gothic" w:cs="Arial"/>
          <w:lang w:val="es-MX"/>
        </w:rPr>
        <w:t>Ley</w:t>
      </w:r>
      <w:r w:rsidRPr="001210BF">
        <w:rPr>
          <w:rFonts w:ascii="Century Gothic" w:hAnsi="Century Gothic" w:cs="Arial"/>
          <w:lang w:val="es-MX"/>
        </w:rPr>
        <w:t>, e</w:t>
      </w:r>
      <w:r w:rsidR="00BE4E98" w:rsidRPr="001210BF">
        <w:rPr>
          <w:rFonts w:ascii="Century Gothic" w:hAnsi="Century Gothic" w:cs="Arial"/>
          <w:lang w:val="es-MX"/>
        </w:rPr>
        <w:t>n cuyo caso quedarán sin efecto.</w:t>
      </w:r>
    </w:p>
    <w:p w14:paraId="477A3187" w14:textId="77777777" w:rsidR="00BE4E98" w:rsidRPr="001210BF" w:rsidRDefault="00BE4E98" w:rsidP="006928A8">
      <w:pPr>
        <w:spacing w:after="0" w:line="360" w:lineRule="auto"/>
        <w:jc w:val="both"/>
        <w:rPr>
          <w:rFonts w:ascii="Century Gothic" w:hAnsi="Century Gothic" w:cs="Arial"/>
          <w:sz w:val="24"/>
          <w:szCs w:val="24"/>
          <w:lang w:val="es-MX"/>
        </w:rPr>
      </w:pPr>
    </w:p>
    <w:p w14:paraId="35CADF7C" w14:textId="77777777"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La</w:t>
      </w:r>
      <w:r w:rsidR="00BE4E98" w:rsidRPr="001210BF">
        <w:rPr>
          <w:rFonts w:ascii="Century Gothic" w:hAnsi="Century Gothic" w:cs="Arial"/>
          <w:lang w:val="es-MX"/>
        </w:rPr>
        <w:t xml:space="preserve"> licencia de uso del suelo </w:t>
      </w:r>
      <w:r w:rsidRPr="001210BF">
        <w:rPr>
          <w:rFonts w:ascii="Century Gothic" w:hAnsi="Century Gothic" w:cs="Arial"/>
          <w:lang w:val="es-MX"/>
        </w:rPr>
        <w:t xml:space="preserve">tendrá una vigencia de cinco años. </w:t>
      </w:r>
    </w:p>
    <w:p w14:paraId="42EC70E9" w14:textId="77777777" w:rsidR="00BE4E98" w:rsidRPr="001210BF" w:rsidRDefault="00BE4E98" w:rsidP="006928A8">
      <w:pPr>
        <w:spacing w:after="0" w:line="360" w:lineRule="auto"/>
        <w:jc w:val="both"/>
        <w:rPr>
          <w:rFonts w:ascii="Century Gothic" w:hAnsi="Century Gothic" w:cs="Arial"/>
          <w:sz w:val="24"/>
          <w:szCs w:val="24"/>
          <w:lang w:val="es-MX"/>
        </w:rPr>
      </w:pPr>
    </w:p>
    <w:p w14:paraId="03B484D2" w14:textId="0277E1C4" w:rsidR="00BE4E98" w:rsidRPr="001210BF" w:rsidRDefault="00574055" w:rsidP="006928A8">
      <w:pPr>
        <w:pStyle w:val="Prrafodelista"/>
        <w:spacing w:line="360" w:lineRule="auto"/>
        <w:jc w:val="both"/>
        <w:rPr>
          <w:rFonts w:ascii="Century Gothic" w:hAnsi="Century Gothic" w:cs="Arial"/>
          <w:lang w:val="es-MX"/>
        </w:rPr>
      </w:pPr>
      <w:r w:rsidRPr="001210BF">
        <w:rPr>
          <w:rFonts w:ascii="Century Gothic" w:hAnsi="Century Gothic" w:cs="Arial"/>
          <w:lang w:val="es-MX"/>
        </w:rPr>
        <w:t>Si el Plan de Desarrollo Urbano del Centro de Población</w:t>
      </w:r>
      <w:r w:rsidR="00BE4E98" w:rsidRPr="001210BF">
        <w:rPr>
          <w:rFonts w:ascii="Century Gothic" w:hAnsi="Century Gothic" w:cs="Arial"/>
          <w:lang w:val="es-MX"/>
        </w:rPr>
        <w:t xml:space="preserve"> correspondiente</w:t>
      </w:r>
      <w:r w:rsidRPr="001210BF">
        <w:rPr>
          <w:rFonts w:ascii="Century Gothic" w:hAnsi="Century Gothic" w:cs="Arial"/>
          <w:lang w:val="es-MX"/>
        </w:rPr>
        <w:t xml:space="preserve"> modifica la zonificación secundaria, y el predio se encuentra construido y operando con el uso otorgado por la zonificación anterior, la autoridad municipal deberá respetar el uso otorgado previamente y aprobar la renovación respectiva.   </w:t>
      </w:r>
    </w:p>
    <w:p w14:paraId="3F582E87" w14:textId="77777777" w:rsidR="00574055" w:rsidRPr="001210BF" w:rsidRDefault="00574055" w:rsidP="006928A8">
      <w:pPr>
        <w:pStyle w:val="Prrafodelista"/>
        <w:spacing w:line="360" w:lineRule="auto"/>
        <w:jc w:val="both"/>
        <w:rPr>
          <w:rFonts w:ascii="Century Gothic" w:hAnsi="Century Gothic" w:cs="Arial"/>
          <w:lang w:val="es-MX"/>
        </w:rPr>
      </w:pPr>
    </w:p>
    <w:p w14:paraId="34FDBA66" w14:textId="77777777"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 xml:space="preserve">Los dictámenes </w:t>
      </w:r>
      <w:r w:rsidR="00BE4E98" w:rsidRPr="001210BF">
        <w:rPr>
          <w:rFonts w:ascii="Century Gothic" w:hAnsi="Century Gothic" w:cs="Arial"/>
          <w:lang w:val="es-MX"/>
        </w:rPr>
        <w:t xml:space="preserve">de </w:t>
      </w:r>
      <w:r w:rsidR="00BE4E98" w:rsidRPr="001210BF">
        <w:rPr>
          <w:rFonts w:ascii="Century Gothic" w:eastAsia="Calibri" w:hAnsi="Century Gothic" w:cs="Arial"/>
          <w:lang w:val="es-MX"/>
        </w:rPr>
        <w:t xml:space="preserve">impacto territorial y urbano </w:t>
      </w:r>
      <w:r w:rsidR="00BE4E98" w:rsidRPr="001210BF">
        <w:rPr>
          <w:rFonts w:ascii="Century Gothic" w:hAnsi="Century Gothic" w:cs="Arial"/>
          <w:lang w:val="es-MX"/>
        </w:rPr>
        <w:t xml:space="preserve">tendrán una vigencia indefinida, </w:t>
      </w:r>
      <w:r w:rsidRPr="001210BF">
        <w:rPr>
          <w:rFonts w:ascii="Century Gothic" w:hAnsi="Century Gothic" w:cs="Arial"/>
          <w:lang w:val="es-MX"/>
        </w:rPr>
        <w:t>si se realizaron los compromisos de mitigación</w:t>
      </w:r>
      <w:r w:rsidR="00BE4E98" w:rsidRPr="001210BF">
        <w:rPr>
          <w:rFonts w:ascii="Century Gothic" w:hAnsi="Century Gothic" w:cs="Arial"/>
          <w:lang w:val="es-MX"/>
        </w:rPr>
        <w:t xml:space="preserve"> o compensación contenidos en los mismo</w:t>
      </w:r>
      <w:r w:rsidRPr="001210BF">
        <w:rPr>
          <w:rFonts w:ascii="Century Gothic" w:hAnsi="Century Gothic" w:cs="Arial"/>
          <w:lang w:val="es-MX"/>
        </w:rPr>
        <w:t>s</w:t>
      </w:r>
      <w:r w:rsidR="00BE4E98" w:rsidRPr="001210BF">
        <w:rPr>
          <w:rFonts w:ascii="Century Gothic" w:hAnsi="Century Gothic" w:cs="Arial"/>
          <w:lang w:val="es-MX"/>
        </w:rPr>
        <w:t>,</w:t>
      </w:r>
      <w:r w:rsidRPr="001210BF">
        <w:rPr>
          <w:rFonts w:ascii="Century Gothic" w:hAnsi="Century Gothic" w:cs="Arial"/>
          <w:lang w:val="es-MX"/>
        </w:rPr>
        <w:t xml:space="preserve"> y siempre y cuando no cambien los </w:t>
      </w:r>
      <w:r w:rsidR="004C1ACF" w:rsidRPr="001210BF">
        <w:rPr>
          <w:rFonts w:ascii="Century Gothic" w:hAnsi="Century Gothic" w:cs="Arial"/>
          <w:lang w:val="es-MX"/>
        </w:rPr>
        <w:t>instrumentos de planeación</w:t>
      </w:r>
      <w:r w:rsidR="00BE4E98" w:rsidRPr="001210BF">
        <w:rPr>
          <w:rFonts w:ascii="Century Gothic" w:hAnsi="Century Gothic" w:cs="Arial"/>
          <w:lang w:val="es-MX"/>
        </w:rPr>
        <w:t>, en cuyo caso solo tendrán validez de un año.</w:t>
      </w:r>
    </w:p>
    <w:p w14:paraId="04E4AE3B" w14:textId="77777777" w:rsidR="002B741D" w:rsidRPr="001210BF" w:rsidRDefault="002B741D" w:rsidP="006928A8">
      <w:pPr>
        <w:spacing w:after="0" w:line="360" w:lineRule="auto"/>
        <w:jc w:val="both"/>
        <w:rPr>
          <w:rFonts w:ascii="Century Gothic" w:hAnsi="Century Gothic" w:cs="Arial"/>
          <w:sz w:val="24"/>
          <w:szCs w:val="24"/>
          <w:lang w:val="es-MX"/>
        </w:rPr>
      </w:pPr>
    </w:p>
    <w:p w14:paraId="53FCB25F" w14:textId="5B314DCC"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autorizaciones de fraccionamientos, condominios o conjuntos urbanos, </w:t>
      </w:r>
      <w:r w:rsidR="00BE4E98" w:rsidRPr="001210BF">
        <w:rPr>
          <w:rFonts w:ascii="Century Gothic" w:hAnsi="Century Gothic" w:cs="Arial"/>
          <w:lang w:val="es-MX"/>
        </w:rPr>
        <w:t>deberán</w:t>
      </w:r>
      <w:r w:rsidRPr="001210BF">
        <w:rPr>
          <w:rFonts w:ascii="Century Gothic" w:hAnsi="Century Gothic" w:cs="Arial"/>
          <w:lang w:val="es-MX"/>
        </w:rPr>
        <w:t xml:space="preserve"> constar en escritura pública, dentro de un plazo de tres meses contados a partir de la fecha de </w:t>
      </w:r>
      <w:r w:rsidR="00BE4E98" w:rsidRPr="001210BF">
        <w:rPr>
          <w:rFonts w:ascii="Century Gothic" w:hAnsi="Century Gothic" w:cs="Arial"/>
          <w:lang w:val="es-MX"/>
        </w:rPr>
        <w:t xml:space="preserve">su </w:t>
      </w:r>
      <w:r w:rsidR="002B741D" w:rsidRPr="001210BF">
        <w:rPr>
          <w:rFonts w:ascii="Century Gothic" w:hAnsi="Century Gothic" w:cs="Arial"/>
          <w:lang w:val="es-MX"/>
        </w:rPr>
        <w:t>aprobación. Una vez cumplido lo anterior, s</w:t>
      </w:r>
      <w:r w:rsidRPr="001210BF">
        <w:rPr>
          <w:rFonts w:ascii="Century Gothic" w:hAnsi="Century Gothic" w:cs="Arial"/>
          <w:lang w:val="es-MX"/>
        </w:rPr>
        <w:t>u vigencia se</w:t>
      </w:r>
      <w:r w:rsidR="003D6373">
        <w:rPr>
          <w:rFonts w:ascii="Century Gothic" w:hAnsi="Century Gothic" w:cs="Arial"/>
          <w:lang w:val="es-MX"/>
        </w:rPr>
        <w:t>rá</w:t>
      </w:r>
      <w:r w:rsidRPr="001210BF">
        <w:rPr>
          <w:rFonts w:ascii="Century Gothic" w:hAnsi="Century Gothic" w:cs="Arial"/>
          <w:lang w:val="es-MX"/>
        </w:rPr>
        <w:t xml:space="preserve"> indefinida. </w:t>
      </w:r>
    </w:p>
    <w:p w14:paraId="2053D568" w14:textId="77777777" w:rsidR="002B741D" w:rsidRPr="001210BF" w:rsidRDefault="002B741D" w:rsidP="006928A8">
      <w:pPr>
        <w:spacing w:after="0" w:line="360" w:lineRule="auto"/>
        <w:jc w:val="both"/>
        <w:rPr>
          <w:rFonts w:ascii="Century Gothic" w:hAnsi="Century Gothic" w:cs="Arial"/>
          <w:sz w:val="24"/>
          <w:szCs w:val="24"/>
          <w:lang w:val="es-MX"/>
        </w:rPr>
      </w:pPr>
    </w:p>
    <w:p w14:paraId="4B2ECA07" w14:textId="77777777"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autorizaciones de subdivisión, fusión, segregación o </w:t>
      </w:r>
      <w:proofErr w:type="spellStart"/>
      <w:r w:rsidRPr="001210BF">
        <w:rPr>
          <w:rFonts w:ascii="Century Gothic" w:hAnsi="Century Gothic" w:cs="Arial"/>
          <w:lang w:val="es-MX"/>
        </w:rPr>
        <w:t>relotificación</w:t>
      </w:r>
      <w:proofErr w:type="spellEnd"/>
      <w:r w:rsidRPr="001210BF">
        <w:rPr>
          <w:rFonts w:ascii="Century Gothic" w:hAnsi="Century Gothic" w:cs="Arial"/>
          <w:lang w:val="es-MX"/>
        </w:rPr>
        <w:t xml:space="preserve"> tendrán una vigencia indefinida. </w:t>
      </w:r>
    </w:p>
    <w:p w14:paraId="5D0940D0" w14:textId="77777777" w:rsidR="002B741D" w:rsidRPr="001210BF" w:rsidRDefault="002B741D" w:rsidP="006928A8">
      <w:pPr>
        <w:spacing w:after="0" w:line="360" w:lineRule="auto"/>
        <w:jc w:val="both"/>
        <w:rPr>
          <w:rFonts w:ascii="Century Gothic" w:hAnsi="Century Gothic" w:cs="Arial"/>
          <w:sz w:val="24"/>
          <w:szCs w:val="24"/>
          <w:lang w:val="es-MX"/>
        </w:rPr>
      </w:pPr>
    </w:p>
    <w:p w14:paraId="47085656" w14:textId="353D7786" w:rsidR="002B741D"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autorizaciones y licencias de construcción, restauración, ampliación, remodelación, reparación, demolición o reconstrucción </w:t>
      </w:r>
      <w:r w:rsidR="002B741D" w:rsidRPr="001210BF">
        <w:rPr>
          <w:rFonts w:ascii="Century Gothic" w:hAnsi="Century Gothic" w:cs="Arial"/>
          <w:lang w:val="es-MX"/>
        </w:rPr>
        <w:t>serán reguladas en la reglamentación municipal</w:t>
      </w:r>
      <w:r w:rsidRPr="001210BF">
        <w:rPr>
          <w:rFonts w:ascii="Century Gothic" w:hAnsi="Century Gothic" w:cs="Arial"/>
          <w:lang w:val="es-MX"/>
        </w:rPr>
        <w:t xml:space="preserve">. </w:t>
      </w:r>
      <w:r w:rsidR="002B741D" w:rsidRPr="001210BF">
        <w:rPr>
          <w:rFonts w:ascii="Century Gothic" w:hAnsi="Century Gothic" w:cs="Arial"/>
          <w:lang w:val="es-MX"/>
        </w:rPr>
        <w:t>A falta de dicha reglamentación,</w:t>
      </w:r>
      <w:r w:rsidRPr="001210BF">
        <w:rPr>
          <w:rFonts w:ascii="Century Gothic" w:hAnsi="Century Gothic" w:cs="Arial"/>
          <w:lang w:val="es-MX"/>
        </w:rPr>
        <w:t xml:space="preserve"> tendrán una vigencia proporcional a la complejidad y tamaño de las obras que supongan, pero no podrán exceder el </w:t>
      </w:r>
      <w:r w:rsidR="003D6373">
        <w:rPr>
          <w:rFonts w:ascii="Century Gothic" w:hAnsi="Century Gothic" w:cs="Arial"/>
          <w:lang w:val="es-MX"/>
        </w:rPr>
        <w:t xml:space="preserve">plazo de dos años. Transcurrido el plazo correspondiente, </w:t>
      </w:r>
      <w:r w:rsidRPr="001210BF">
        <w:rPr>
          <w:rFonts w:ascii="Century Gothic" w:hAnsi="Century Gothic" w:cs="Arial"/>
          <w:lang w:val="es-MX"/>
        </w:rPr>
        <w:t>requerirán de una prórroga autorizada por el Municipio.</w:t>
      </w:r>
    </w:p>
    <w:p w14:paraId="25E4F4DD" w14:textId="77777777" w:rsidR="002B741D" w:rsidRPr="001210BF" w:rsidRDefault="002B741D" w:rsidP="006928A8">
      <w:pPr>
        <w:spacing w:after="0" w:line="360" w:lineRule="auto"/>
        <w:jc w:val="both"/>
        <w:rPr>
          <w:rFonts w:ascii="Century Gothic" w:hAnsi="Century Gothic" w:cs="Arial"/>
          <w:sz w:val="24"/>
          <w:szCs w:val="24"/>
          <w:lang w:val="es-MX"/>
        </w:rPr>
      </w:pPr>
    </w:p>
    <w:p w14:paraId="5B929109" w14:textId="77777777" w:rsidR="00574055" w:rsidRPr="001210BF" w:rsidRDefault="00574055" w:rsidP="006928A8">
      <w:pPr>
        <w:pStyle w:val="Ttulo5"/>
        <w:spacing w:line="360" w:lineRule="auto"/>
        <w:jc w:val="right"/>
        <w:rPr>
          <w:rFonts w:ascii="Century Gothic" w:hAnsi="Century Gothic" w:cs="Arial"/>
          <w:sz w:val="24"/>
          <w:lang w:val="es-MX" w:eastAsia="es-MX"/>
        </w:rPr>
      </w:pPr>
      <w:r w:rsidRPr="001210BF">
        <w:rPr>
          <w:rFonts w:ascii="Century Gothic" w:hAnsi="Century Gothic" w:cs="Arial"/>
          <w:sz w:val="24"/>
          <w:lang w:val="es-MX"/>
        </w:rPr>
        <w:lastRenderedPageBreak/>
        <w:t>Las autorizaciones urbanísticas no acreditan la propiedad</w:t>
      </w:r>
    </w:p>
    <w:p w14:paraId="20D2DC70" w14:textId="77777777" w:rsidR="00574055" w:rsidRPr="001210BF" w:rsidRDefault="00574055"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w:t>
      </w:r>
      <w:r w:rsidR="000A37F1" w:rsidRPr="001210BF">
        <w:rPr>
          <w:rFonts w:ascii="Century Gothic" w:hAnsi="Century Gothic" w:cs="Arial"/>
          <w:b/>
          <w:sz w:val="24"/>
          <w:szCs w:val="24"/>
          <w:lang w:val="es-MX"/>
        </w:rPr>
        <w:t>ículo 3</w:t>
      </w:r>
      <w:r w:rsidR="00474CB7" w:rsidRPr="001210BF">
        <w:rPr>
          <w:rFonts w:ascii="Century Gothic" w:hAnsi="Century Gothic" w:cs="Arial"/>
          <w:b/>
          <w:sz w:val="24"/>
          <w:szCs w:val="24"/>
          <w:lang w:val="es-MX"/>
        </w:rPr>
        <w:t>1</w:t>
      </w:r>
      <w:r w:rsidR="000A37F1"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constancias, autorizaciones y licencias que expida la autoridad estatal o municipal no constituyen ni certifican constancias de apeo y deslinde respecto de los inmuebles de que se traten, ni acreditan la propiedad o posesión de los mismos</w:t>
      </w:r>
      <w:r w:rsidRPr="001210BF">
        <w:rPr>
          <w:rFonts w:ascii="Century Gothic" w:hAnsi="Century Gothic" w:cs="Arial"/>
          <w:sz w:val="24"/>
          <w:szCs w:val="24"/>
          <w:lang w:val="es-MX" w:eastAsia="es-MX"/>
        </w:rPr>
        <w:t>.</w:t>
      </w:r>
    </w:p>
    <w:p w14:paraId="545F8A2E" w14:textId="77777777" w:rsidR="002B741D" w:rsidRPr="001210BF" w:rsidRDefault="002B741D" w:rsidP="006928A8">
      <w:pPr>
        <w:tabs>
          <w:tab w:val="center" w:pos="4252"/>
          <w:tab w:val="right" w:pos="8504"/>
        </w:tabs>
        <w:spacing w:after="0" w:line="360" w:lineRule="auto"/>
        <w:jc w:val="both"/>
        <w:rPr>
          <w:rFonts w:ascii="Century Gothic" w:hAnsi="Century Gothic" w:cs="Arial"/>
          <w:sz w:val="24"/>
          <w:szCs w:val="24"/>
          <w:lang w:val="es-MX" w:eastAsia="es-MX"/>
        </w:rPr>
      </w:pPr>
    </w:p>
    <w:p w14:paraId="7044EA37"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acatar los planes en zonas de r</w:t>
      </w:r>
      <w:r w:rsidR="00574055" w:rsidRPr="001210BF">
        <w:rPr>
          <w:rFonts w:ascii="Century Gothic" w:hAnsi="Century Gothic" w:cs="Arial"/>
          <w:sz w:val="24"/>
          <w:lang w:val="es-MX"/>
        </w:rPr>
        <w:t>iesgo</w:t>
      </w:r>
    </w:p>
    <w:p w14:paraId="1EDA2237" w14:textId="77777777" w:rsidR="00574055" w:rsidRPr="001210BF" w:rsidRDefault="000A37F1"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8</w:t>
      </w:r>
      <w:r w:rsidR="002B741D" w:rsidRPr="001210BF">
        <w:rPr>
          <w:rFonts w:ascii="Century Gothic" w:hAnsi="Century Gothic" w:cs="Arial"/>
          <w:b/>
          <w:sz w:val="24"/>
          <w:szCs w:val="24"/>
          <w:lang w:val="es-MX"/>
        </w:rPr>
        <w:t>.</w:t>
      </w:r>
      <w:r w:rsidR="002B741D"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 xml:space="preserve">Cuando los planes </w:t>
      </w:r>
      <w:r w:rsidR="00BD52DD" w:rsidRPr="001210BF">
        <w:rPr>
          <w:rFonts w:ascii="Century Gothic" w:hAnsi="Century Gothic" w:cs="Arial"/>
          <w:sz w:val="24"/>
          <w:szCs w:val="24"/>
          <w:lang w:val="es-MX"/>
        </w:rPr>
        <w:t xml:space="preserve">y programas </w:t>
      </w:r>
      <w:r w:rsidR="00574055" w:rsidRPr="001210BF">
        <w:rPr>
          <w:rFonts w:ascii="Century Gothic" w:hAnsi="Century Gothic" w:cs="Arial"/>
          <w:sz w:val="24"/>
          <w:szCs w:val="24"/>
          <w:lang w:val="es-MX"/>
        </w:rPr>
        <w:t>de ordenamiento territorial y desarrollo urbano determinen polígonos de salvaguarda y zonas de riesgo, los actos de aprovechamiento urbano deberán llevarse a cabo tanto</w:t>
      </w:r>
      <w:r w:rsidR="002B741D" w:rsidRPr="001210BF">
        <w:rPr>
          <w:rFonts w:ascii="Century Gothic" w:hAnsi="Century Gothic" w:cs="Arial"/>
          <w:sz w:val="24"/>
          <w:szCs w:val="24"/>
          <w:lang w:val="es-MX"/>
        </w:rPr>
        <w:t xml:space="preserve"> por las autoridades como por la</w:t>
      </w:r>
      <w:r w:rsidR="00574055" w:rsidRPr="001210BF">
        <w:rPr>
          <w:rFonts w:ascii="Century Gothic" w:hAnsi="Century Gothic" w:cs="Arial"/>
          <w:sz w:val="24"/>
          <w:szCs w:val="24"/>
          <w:lang w:val="es-MX"/>
        </w:rPr>
        <w:t xml:space="preserve">s </w:t>
      </w:r>
      <w:r w:rsidR="002B741D" w:rsidRPr="001210BF">
        <w:rPr>
          <w:rFonts w:ascii="Century Gothic" w:hAnsi="Century Gothic" w:cs="Arial"/>
          <w:sz w:val="24"/>
          <w:szCs w:val="24"/>
          <w:lang w:val="es-MX"/>
        </w:rPr>
        <w:t>personas propietaria</w:t>
      </w:r>
      <w:r w:rsidR="00574055" w:rsidRPr="001210BF">
        <w:rPr>
          <w:rFonts w:ascii="Century Gothic" w:hAnsi="Century Gothic" w:cs="Arial"/>
          <w:sz w:val="24"/>
          <w:szCs w:val="24"/>
          <w:lang w:val="es-MX"/>
        </w:rPr>
        <w:t>s y poseedo</w:t>
      </w:r>
      <w:r w:rsidR="002B741D" w:rsidRPr="001210BF">
        <w:rPr>
          <w:rFonts w:ascii="Century Gothic" w:hAnsi="Century Gothic" w:cs="Arial"/>
          <w:sz w:val="24"/>
          <w:szCs w:val="24"/>
          <w:lang w:val="es-MX"/>
        </w:rPr>
        <w:t>ra</w:t>
      </w:r>
      <w:r w:rsidR="00574055" w:rsidRPr="001210BF">
        <w:rPr>
          <w:rFonts w:ascii="Century Gothic" w:hAnsi="Century Gothic" w:cs="Arial"/>
          <w:sz w:val="24"/>
          <w:szCs w:val="24"/>
          <w:lang w:val="es-MX"/>
        </w:rPr>
        <w:t>s del suelo, en las c</w:t>
      </w:r>
      <w:r w:rsidR="002B741D" w:rsidRPr="001210BF">
        <w:rPr>
          <w:rFonts w:ascii="Century Gothic" w:hAnsi="Century Gothic" w:cs="Arial"/>
          <w:sz w:val="24"/>
          <w:szCs w:val="24"/>
          <w:lang w:val="es-MX"/>
        </w:rPr>
        <w:t xml:space="preserve">ircunstancias que los propios </w:t>
      </w:r>
      <w:r w:rsidR="00574055" w:rsidRPr="001210BF">
        <w:rPr>
          <w:rFonts w:ascii="Century Gothic" w:hAnsi="Century Gothic" w:cs="Arial"/>
          <w:sz w:val="24"/>
          <w:szCs w:val="24"/>
          <w:lang w:val="es-MX"/>
        </w:rPr>
        <w:t xml:space="preserve">planes señalen. </w:t>
      </w:r>
      <w:r w:rsidR="00574055" w:rsidRPr="001210BF">
        <w:rPr>
          <w:rFonts w:ascii="Century Gothic" w:hAnsi="Century Gothic" w:cs="Arial"/>
          <w:bCs/>
          <w:sz w:val="24"/>
          <w:szCs w:val="24"/>
          <w:lang w:val="es-MX" w:eastAsia="es-MX"/>
        </w:rPr>
        <w:t xml:space="preserve">Una vez aprobados y publicados, las autoridades y </w:t>
      </w:r>
      <w:r w:rsidR="002B741D" w:rsidRPr="001210BF">
        <w:rPr>
          <w:rFonts w:ascii="Century Gothic" w:hAnsi="Century Gothic" w:cs="Arial"/>
          <w:bCs/>
          <w:sz w:val="24"/>
          <w:szCs w:val="24"/>
          <w:lang w:val="es-MX" w:eastAsia="es-MX"/>
        </w:rPr>
        <w:t>personas particulares quedarán obligada</w:t>
      </w:r>
      <w:r w:rsidR="00574055" w:rsidRPr="001210BF">
        <w:rPr>
          <w:rFonts w:ascii="Century Gothic" w:hAnsi="Century Gothic" w:cs="Arial"/>
          <w:bCs/>
          <w:sz w:val="24"/>
          <w:szCs w:val="24"/>
          <w:lang w:val="es-MX" w:eastAsia="es-MX"/>
        </w:rPr>
        <w:t>s a cumplirlos.</w:t>
      </w:r>
    </w:p>
    <w:p w14:paraId="315F508D" w14:textId="77777777" w:rsidR="002B741D" w:rsidRPr="001210BF" w:rsidRDefault="002B741D" w:rsidP="006928A8">
      <w:pPr>
        <w:spacing w:after="0" w:line="360" w:lineRule="auto"/>
        <w:jc w:val="both"/>
        <w:rPr>
          <w:rFonts w:ascii="Century Gothic" w:hAnsi="Century Gothic" w:cs="Arial"/>
          <w:b/>
          <w:strike/>
          <w:sz w:val="24"/>
          <w:szCs w:val="24"/>
          <w:lang w:val="es-MX" w:eastAsia="es-MX"/>
        </w:rPr>
      </w:pPr>
    </w:p>
    <w:p w14:paraId="30A21062" w14:textId="77777777" w:rsidR="00574055" w:rsidRPr="001210BF" w:rsidRDefault="002B741D"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propietarias o poseedora</w:t>
      </w:r>
      <w:r w:rsidR="00574055" w:rsidRPr="001210BF">
        <w:rPr>
          <w:rFonts w:ascii="Century Gothic" w:hAnsi="Century Gothic" w:cs="Arial"/>
          <w:sz w:val="24"/>
          <w:szCs w:val="24"/>
          <w:lang w:val="es-MX"/>
        </w:rPr>
        <w:t>s a título de dueño de los predios comprendidos en dichas áreas o polígonos</w:t>
      </w:r>
      <w:r w:rsidRPr="001210BF">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deberán cumplir con las obligaciones derivadas de los mismos; para este efecto, podrán celebrar</w:t>
      </w:r>
      <w:r w:rsidRPr="001210BF">
        <w:rPr>
          <w:rFonts w:ascii="Century Gothic" w:hAnsi="Century Gothic" w:cs="Arial"/>
          <w:sz w:val="24"/>
          <w:szCs w:val="24"/>
          <w:lang w:val="es-MX"/>
        </w:rPr>
        <w:t xml:space="preserve"> convenios entre sí, con tercera</w:t>
      </w:r>
      <w:r w:rsidR="00574055"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personas</w:t>
      </w:r>
      <w:r w:rsidR="00574055" w:rsidRPr="001210BF">
        <w:rPr>
          <w:rFonts w:ascii="Century Gothic" w:hAnsi="Century Gothic" w:cs="Arial"/>
          <w:sz w:val="24"/>
          <w:szCs w:val="24"/>
          <w:lang w:val="es-MX"/>
        </w:rPr>
        <w:t>, con el gobierno municipal o con el Gobierno del Estado.</w:t>
      </w:r>
    </w:p>
    <w:p w14:paraId="545B4D4D" w14:textId="77777777" w:rsidR="002B741D" w:rsidRPr="001210BF" w:rsidRDefault="002B741D" w:rsidP="006928A8">
      <w:pPr>
        <w:spacing w:after="0" w:line="360" w:lineRule="auto"/>
        <w:jc w:val="both"/>
        <w:rPr>
          <w:rFonts w:ascii="Century Gothic" w:hAnsi="Century Gothic" w:cs="Arial"/>
          <w:sz w:val="24"/>
          <w:szCs w:val="24"/>
          <w:lang w:val="es-MX"/>
        </w:rPr>
      </w:pPr>
    </w:p>
    <w:p w14:paraId="4DB16AAC" w14:textId="77777777"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 xml:space="preserve">En caso de que exista violación e incumplimiento por parte de </w:t>
      </w:r>
      <w:r w:rsidR="002B741D" w:rsidRPr="001210BF">
        <w:rPr>
          <w:rFonts w:ascii="Century Gothic" w:hAnsi="Century Gothic" w:cs="Arial"/>
          <w:bCs/>
          <w:sz w:val="24"/>
          <w:szCs w:val="24"/>
          <w:lang w:val="es-MX" w:eastAsia="es-MX"/>
        </w:rPr>
        <w:t>las personas propietarias o poseedora</w:t>
      </w:r>
      <w:r w:rsidRPr="001210BF">
        <w:rPr>
          <w:rFonts w:ascii="Century Gothic" w:hAnsi="Century Gothic" w:cs="Arial"/>
          <w:bCs/>
          <w:sz w:val="24"/>
          <w:szCs w:val="24"/>
          <w:lang w:val="es-MX" w:eastAsia="es-MX"/>
        </w:rPr>
        <w:t>s, se aplicarán los procedimientos previstos en la legislación aplicable.</w:t>
      </w:r>
    </w:p>
    <w:p w14:paraId="2A563150" w14:textId="77777777" w:rsidR="002B741D" w:rsidRPr="001210BF" w:rsidRDefault="002B741D" w:rsidP="006928A8">
      <w:pPr>
        <w:spacing w:after="0" w:line="360" w:lineRule="auto"/>
        <w:jc w:val="both"/>
        <w:rPr>
          <w:rFonts w:ascii="Century Gothic" w:hAnsi="Century Gothic" w:cs="Arial"/>
          <w:bCs/>
          <w:sz w:val="24"/>
          <w:szCs w:val="24"/>
          <w:lang w:val="es-MX" w:eastAsia="es-MX"/>
        </w:rPr>
      </w:pPr>
    </w:p>
    <w:p w14:paraId="47AE81F5"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Obligación de publicar y registrar los p</w:t>
      </w:r>
      <w:r w:rsidR="00574055" w:rsidRPr="001210BF">
        <w:rPr>
          <w:rFonts w:ascii="Century Gothic" w:hAnsi="Century Gothic" w:cs="Arial"/>
          <w:sz w:val="24"/>
          <w:lang w:val="es-MX"/>
        </w:rPr>
        <w:t xml:space="preserve">lanes </w:t>
      </w:r>
    </w:p>
    <w:p w14:paraId="0CBC812E"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9</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Las autoridades que expidan planes </w:t>
      </w:r>
      <w:r w:rsidR="00BD52DD" w:rsidRPr="001210BF">
        <w:rPr>
          <w:rFonts w:ascii="Century Gothic" w:hAnsi="Century Gothic" w:cs="Arial"/>
          <w:sz w:val="24"/>
          <w:szCs w:val="24"/>
          <w:lang w:val="es-MX"/>
        </w:rPr>
        <w:t xml:space="preserve">y programas </w:t>
      </w:r>
      <w:r w:rsidR="00574055" w:rsidRPr="001210BF">
        <w:rPr>
          <w:rFonts w:ascii="Century Gothic" w:hAnsi="Century Gothic" w:cs="Arial"/>
          <w:sz w:val="24"/>
          <w:szCs w:val="24"/>
          <w:lang w:val="es-MX"/>
        </w:rPr>
        <w:t xml:space="preserve">de ordenamiento territorial y desarrollo urbano deberán gestionar su publicación en el medio que corresponda e inscribirlos en el Registro Público de la Propiedad; dichas autoridades, así como </w:t>
      </w:r>
      <w:r w:rsidR="002B741D" w:rsidRPr="001210BF">
        <w:rPr>
          <w:rFonts w:ascii="Century Gothic" w:hAnsi="Century Gothic" w:cs="Arial"/>
          <w:sz w:val="24"/>
          <w:szCs w:val="24"/>
          <w:lang w:val="es-MX"/>
        </w:rPr>
        <w:t>las demás personas servidoras pública</w:t>
      </w:r>
      <w:r w:rsidR="00574055" w:rsidRPr="001210BF">
        <w:rPr>
          <w:rFonts w:ascii="Century Gothic" w:hAnsi="Century Gothic" w:cs="Arial"/>
          <w:sz w:val="24"/>
          <w:szCs w:val="24"/>
          <w:lang w:val="es-MX"/>
        </w:rPr>
        <w:t>s que se abstengan de llevar a cabo estos actos o los realicen con deficiencia, serán sancionadas conforme a las disposiciones jurídicas aplicables.</w:t>
      </w:r>
    </w:p>
    <w:p w14:paraId="36B467C7" w14:textId="77777777" w:rsidR="002B741D" w:rsidRPr="001210BF" w:rsidRDefault="002B741D" w:rsidP="006928A8">
      <w:pPr>
        <w:spacing w:after="0" w:line="360" w:lineRule="auto"/>
        <w:jc w:val="both"/>
        <w:rPr>
          <w:rFonts w:ascii="Century Gothic" w:hAnsi="Century Gothic" w:cs="Arial"/>
          <w:sz w:val="24"/>
          <w:szCs w:val="24"/>
          <w:lang w:val="es-MX"/>
        </w:rPr>
      </w:pPr>
    </w:p>
    <w:p w14:paraId="41FDFB42"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No podrá inscribirse en el Registro Público de la Propiedad ningún acto, convenio, contrato o afectación que no se ajuste a lo dispuesto en la legislación de desarrollo urbano, así como a los planes y autorizaciones expedidas por las autoridades competentes, aplicables en la materia.</w:t>
      </w:r>
    </w:p>
    <w:p w14:paraId="479CF522" w14:textId="77777777" w:rsidR="002B741D" w:rsidRPr="001210BF" w:rsidRDefault="002B741D" w:rsidP="006928A8">
      <w:pPr>
        <w:spacing w:after="0" w:line="360" w:lineRule="auto"/>
        <w:jc w:val="both"/>
        <w:rPr>
          <w:rFonts w:ascii="Century Gothic" w:hAnsi="Century Gothic" w:cs="Arial"/>
          <w:sz w:val="24"/>
          <w:szCs w:val="24"/>
          <w:lang w:val="es-MX"/>
        </w:rPr>
      </w:pPr>
    </w:p>
    <w:p w14:paraId="6B74F13D"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Fedatarios Públicos</w:t>
      </w:r>
    </w:p>
    <w:p w14:paraId="0057B3D7"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0</w:t>
      </w:r>
      <w:r w:rsidR="00574055" w:rsidRPr="001210BF">
        <w:rPr>
          <w:rFonts w:ascii="Century Gothic" w:hAnsi="Century Gothic" w:cs="Arial"/>
          <w:b/>
          <w:sz w:val="24"/>
          <w:szCs w:val="24"/>
          <w:lang w:val="es-MX"/>
        </w:rPr>
        <w:t>.</w:t>
      </w:r>
      <w:r w:rsidR="00BD52DD" w:rsidRPr="001210BF">
        <w:rPr>
          <w:rFonts w:ascii="Century Gothic" w:hAnsi="Century Gothic" w:cs="Arial"/>
          <w:sz w:val="24"/>
          <w:szCs w:val="24"/>
          <w:lang w:val="es-MX"/>
        </w:rPr>
        <w:t xml:space="preserve"> Las personas fedatarias pública</w:t>
      </w:r>
      <w:r w:rsidR="00574055" w:rsidRPr="001210BF">
        <w:rPr>
          <w:rFonts w:ascii="Century Gothic" w:hAnsi="Century Gothic" w:cs="Arial"/>
          <w:sz w:val="24"/>
          <w:szCs w:val="24"/>
          <w:lang w:val="es-MX"/>
        </w:rPr>
        <w:t xml:space="preserve">s con facultades para ello, podrán autorizar definitivamente el instrumento público correspondiente a actos, convenios o contratos relacionados con la propiedad, posesión o derechos </w:t>
      </w:r>
      <w:r w:rsidR="00574055" w:rsidRPr="001210BF">
        <w:rPr>
          <w:rFonts w:ascii="Century Gothic" w:hAnsi="Century Gothic" w:cs="Arial"/>
          <w:sz w:val="24"/>
          <w:szCs w:val="24"/>
          <w:lang w:val="es-MX"/>
        </w:rPr>
        <w:lastRenderedPageBreak/>
        <w:t xml:space="preserve">reales, en regímenes de derecho privado, público o social, previa comprobación de la existencia de las constancias, autorizaciones, permisos o licencias que las autoridades competentes expidan en relación con la utilización o disposición de áreas o predios, de conformidad con lo previsto en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y otras disposiciones jurídicas aplicables; mismas que deberán ser señaladas o insertadas en los instrumentos públicos respectivos.</w:t>
      </w:r>
    </w:p>
    <w:p w14:paraId="3F9AEA31" w14:textId="77777777" w:rsidR="002B741D" w:rsidRPr="001210BF" w:rsidRDefault="002B741D" w:rsidP="006928A8">
      <w:pPr>
        <w:spacing w:after="0" w:line="360" w:lineRule="auto"/>
        <w:jc w:val="both"/>
        <w:rPr>
          <w:rFonts w:ascii="Century Gothic" w:hAnsi="Century Gothic" w:cs="Arial"/>
          <w:sz w:val="24"/>
          <w:szCs w:val="24"/>
          <w:lang w:val="es-MX"/>
        </w:rPr>
      </w:pPr>
    </w:p>
    <w:p w14:paraId="35171E4A"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Así mismo, tendrán la obligación de insertar en las escrituras de transmisión de propiedad en que intervengan, cláusula especial en la que se hagan constar, las obligaciones de respetar los planes a los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en especial el uso o destino del predio objeto de tales actos, y el respeto a la definición de área urbanizable.</w:t>
      </w:r>
    </w:p>
    <w:p w14:paraId="52F1BF7E" w14:textId="77777777" w:rsidR="002B741D" w:rsidRPr="001210BF" w:rsidRDefault="002B741D" w:rsidP="006928A8">
      <w:pPr>
        <w:spacing w:after="0" w:line="360" w:lineRule="auto"/>
        <w:jc w:val="both"/>
        <w:rPr>
          <w:rFonts w:ascii="Century Gothic" w:hAnsi="Century Gothic" w:cs="Arial"/>
          <w:sz w:val="24"/>
          <w:szCs w:val="24"/>
          <w:lang w:val="es-MX"/>
        </w:rPr>
      </w:pPr>
    </w:p>
    <w:p w14:paraId="1F4C30F9"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autoridades administrativas y judiciales, al emitir sus resoluciones o sentencias, no validarán actos que permitan la partición o subdivisión de la propiedad o la incorporación de suelo al desarrollo urbano sin cubrir la normatividad y requisitos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48FF7F06" w14:textId="77777777" w:rsidR="002B741D" w:rsidRPr="001210BF" w:rsidRDefault="002B741D" w:rsidP="006928A8">
      <w:pPr>
        <w:spacing w:after="0" w:line="360" w:lineRule="auto"/>
        <w:jc w:val="both"/>
        <w:rPr>
          <w:rFonts w:ascii="Century Gothic" w:hAnsi="Century Gothic" w:cs="Arial"/>
          <w:sz w:val="24"/>
          <w:szCs w:val="24"/>
          <w:lang w:val="es-MX"/>
        </w:rPr>
      </w:pPr>
    </w:p>
    <w:p w14:paraId="0CB8D65C"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Nulidad a los </w:t>
      </w:r>
      <w:r w:rsidR="00EA5792" w:rsidRPr="001210BF">
        <w:rPr>
          <w:rFonts w:ascii="Century Gothic" w:hAnsi="Century Gothic" w:cs="Arial"/>
          <w:sz w:val="24"/>
          <w:lang w:val="es-MX"/>
        </w:rPr>
        <w:t xml:space="preserve">actos que contravengan la </w:t>
      </w:r>
      <w:r w:rsidR="00A40A93" w:rsidRPr="001210BF">
        <w:rPr>
          <w:rFonts w:ascii="Century Gothic" w:hAnsi="Century Gothic" w:cs="Arial"/>
          <w:sz w:val="24"/>
          <w:lang w:val="es-MX"/>
        </w:rPr>
        <w:t>Ley</w:t>
      </w:r>
    </w:p>
    <w:p w14:paraId="2A043E59"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1</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No surtirán efectos los actos, convenios y contratos relativos a la propiedad o cualquier otro derecho relacionado con el aprovechamiento de áreas y predios que contravengan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En igual sentido, no surtirán efectos </w:t>
      </w:r>
      <w:r w:rsidR="00574055" w:rsidRPr="001210BF">
        <w:rPr>
          <w:rFonts w:ascii="Century Gothic" w:hAnsi="Century Gothic" w:cs="Arial"/>
          <w:sz w:val="24"/>
          <w:szCs w:val="24"/>
          <w:lang w:val="es-MX"/>
        </w:rPr>
        <w:lastRenderedPageBreak/>
        <w:t xml:space="preserve">las constancias, certificaciones, permisos, autorizaciones o licencias que contravengan lo establecido en los </w:t>
      </w:r>
      <w:r w:rsidR="00BD52DD" w:rsidRPr="001210BF">
        <w:rPr>
          <w:rFonts w:ascii="Century Gothic" w:hAnsi="Century Gothic" w:cs="Arial"/>
          <w:sz w:val="24"/>
          <w:szCs w:val="24"/>
          <w:lang w:val="es-MX"/>
        </w:rPr>
        <w:t>instrumentos de planeación</w:t>
      </w:r>
      <w:r w:rsidR="00574055" w:rsidRPr="001210BF">
        <w:rPr>
          <w:rFonts w:ascii="Century Gothic" w:hAnsi="Century Gothic" w:cs="Arial"/>
          <w:sz w:val="24"/>
          <w:szCs w:val="24"/>
          <w:lang w:val="es-MX"/>
        </w:rPr>
        <w:t xml:space="preserve"> </w:t>
      </w:r>
      <w:r w:rsidR="00BD52DD" w:rsidRPr="001210BF">
        <w:rPr>
          <w:rFonts w:ascii="Century Gothic" w:hAnsi="Century Gothic" w:cs="Arial"/>
          <w:sz w:val="24"/>
          <w:szCs w:val="24"/>
          <w:lang w:val="es-MX"/>
        </w:rPr>
        <w:t>a que se refiere el artículo 37</w:t>
      </w:r>
      <w:r w:rsidR="002B741D"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w:t>
      </w:r>
    </w:p>
    <w:p w14:paraId="7FD89546" w14:textId="77777777" w:rsidR="002B741D" w:rsidRPr="001210BF" w:rsidRDefault="002B741D" w:rsidP="006928A8">
      <w:pPr>
        <w:spacing w:after="0" w:line="360" w:lineRule="auto"/>
        <w:jc w:val="both"/>
        <w:rPr>
          <w:rFonts w:ascii="Century Gothic" w:hAnsi="Century Gothic" w:cs="Arial"/>
          <w:sz w:val="24"/>
          <w:szCs w:val="24"/>
          <w:lang w:val="es-MX"/>
        </w:rPr>
      </w:pPr>
    </w:p>
    <w:p w14:paraId="32E3A06E" w14:textId="77777777" w:rsidR="000A37F1" w:rsidRPr="001210BF" w:rsidRDefault="000A37F1"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eastAsia="es-MX"/>
        </w:rPr>
        <w:t xml:space="preserve">CAPÍTULO </w:t>
      </w:r>
      <w:r w:rsidRPr="001210BF">
        <w:rPr>
          <w:rFonts w:ascii="Century Gothic" w:hAnsi="Century Gothic" w:cs="Arial"/>
          <w:bCs w:val="0"/>
          <w:sz w:val="24"/>
          <w:szCs w:val="24"/>
          <w:lang w:val="es-MX"/>
        </w:rPr>
        <w:t>CUARTO</w:t>
      </w:r>
    </w:p>
    <w:p w14:paraId="618E7B7E" w14:textId="77777777" w:rsidR="00574055" w:rsidRPr="001210BF" w:rsidRDefault="000A37F1"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 SUPERVISIÓN, INSPECCIÓN Y VIGILANCIA</w:t>
      </w:r>
    </w:p>
    <w:p w14:paraId="32248151" w14:textId="77777777" w:rsidR="00574055" w:rsidRPr="001210BF" w:rsidRDefault="00574055" w:rsidP="006928A8">
      <w:pPr>
        <w:spacing w:after="0" w:line="360" w:lineRule="auto"/>
        <w:rPr>
          <w:rFonts w:ascii="Century Gothic" w:hAnsi="Century Gothic"/>
          <w:sz w:val="24"/>
          <w:szCs w:val="24"/>
          <w:lang w:val="es-MX"/>
        </w:rPr>
      </w:pPr>
    </w:p>
    <w:p w14:paraId="3D81D386" w14:textId="77777777" w:rsidR="000A37F1" w:rsidRPr="001210BF" w:rsidRDefault="000A37F1" w:rsidP="006928A8">
      <w:pPr>
        <w:pStyle w:val="Ttulo5"/>
        <w:spacing w:line="360" w:lineRule="auto"/>
        <w:rPr>
          <w:rFonts w:ascii="Century Gothic" w:hAnsi="Century Gothic" w:cs="Arial"/>
          <w:sz w:val="24"/>
          <w:lang w:val="es-MX"/>
        </w:rPr>
      </w:pPr>
      <w:bookmarkStart w:id="0" w:name="_Toc402798049"/>
      <w:r w:rsidRPr="001210BF">
        <w:rPr>
          <w:rFonts w:ascii="Century Gothic" w:hAnsi="Century Gothic" w:cs="Arial"/>
          <w:sz w:val="24"/>
          <w:lang w:val="es-MX"/>
        </w:rPr>
        <w:t>SECCIÓN PRIMERA</w:t>
      </w:r>
    </w:p>
    <w:p w14:paraId="389C8004" w14:textId="77777777" w:rsidR="00574055" w:rsidRPr="001210BF" w:rsidRDefault="000A37F1"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VERIFICACIÓN DE ACCIONES URBANÍSTICAS</w:t>
      </w:r>
    </w:p>
    <w:p w14:paraId="66E7E61A" w14:textId="77777777" w:rsidR="00ED7D87" w:rsidRPr="001210BF" w:rsidRDefault="00ED7D87" w:rsidP="006928A8">
      <w:pPr>
        <w:spacing w:after="0" w:line="360" w:lineRule="auto"/>
        <w:rPr>
          <w:rFonts w:ascii="Century Gothic" w:hAnsi="Century Gothic"/>
          <w:sz w:val="24"/>
          <w:szCs w:val="24"/>
          <w:lang w:val="es-MX"/>
        </w:rPr>
      </w:pPr>
    </w:p>
    <w:p w14:paraId="69736CAD" w14:textId="77777777" w:rsidR="00574055" w:rsidRPr="001210BF" w:rsidRDefault="00ED7D8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Verificación y vigilancia</w:t>
      </w:r>
    </w:p>
    <w:p w14:paraId="0C1D2502" w14:textId="121F0D59"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2</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Las autoridades administrativas estatales y municipales</w:t>
      </w:r>
      <w:r w:rsidR="003D6373">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en el ámbito de su competencia, conforme a las disposiciones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tendrán a su cargo la inspección, vigilancia y verificación, para comprobar el cumplimiento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su reglamentación, los planes de desarrollo urbano, acuerdos o demás disposiciones de carácter general en materia de desarrollo urbano; para en su caso, aplicar las medidas de seguridad y sanciones que correspondan. </w:t>
      </w:r>
    </w:p>
    <w:p w14:paraId="55217061" w14:textId="77777777" w:rsidR="0045630F" w:rsidRPr="001210BF" w:rsidRDefault="0045630F" w:rsidP="006928A8">
      <w:pPr>
        <w:spacing w:after="0" w:line="360" w:lineRule="auto"/>
        <w:jc w:val="both"/>
        <w:rPr>
          <w:rFonts w:ascii="Century Gothic" w:hAnsi="Century Gothic" w:cs="Arial"/>
          <w:sz w:val="24"/>
          <w:szCs w:val="24"/>
          <w:lang w:val="es-MX"/>
        </w:rPr>
      </w:pPr>
    </w:p>
    <w:p w14:paraId="7EE10AFB" w14:textId="4C4FD59D"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visitas de inspección podrán ser ordinarias y extraordinarias, las primeras se efectuarán en días y horas hábiles</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y las segundas en cualquier tiempo. </w:t>
      </w:r>
    </w:p>
    <w:p w14:paraId="1A6F45E8" w14:textId="77777777" w:rsidR="00574055" w:rsidRPr="001210BF" w:rsidRDefault="00574055" w:rsidP="006928A8">
      <w:pPr>
        <w:spacing w:after="0" w:line="360" w:lineRule="auto"/>
        <w:jc w:val="both"/>
        <w:rPr>
          <w:rFonts w:ascii="Century Gothic" w:hAnsi="Century Gothic" w:cs="Arial"/>
          <w:sz w:val="24"/>
          <w:szCs w:val="24"/>
          <w:lang w:val="es-MX"/>
        </w:rPr>
      </w:pPr>
    </w:p>
    <w:p w14:paraId="39D99F89" w14:textId="25C226F6"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En todo tiempo se tendrá la facultad de supervisar</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mediante inspección técnica</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la ejecución de las obras, vigilando el debido cumplimi</w:t>
      </w:r>
      <w:r w:rsidR="00ED7D87" w:rsidRPr="001210BF">
        <w:rPr>
          <w:rFonts w:ascii="Century Gothic" w:hAnsi="Century Gothic" w:cs="Arial"/>
          <w:sz w:val="24"/>
          <w:szCs w:val="24"/>
          <w:lang w:val="es-MX"/>
        </w:rPr>
        <w:t xml:space="preserve">ento de las normas de calidad, </w:t>
      </w:r>
      <w:r w:rsidRPr="001210BF">
        <w:rPr>
          <w:rFonts w:ascii="Century Gothic" w:hAnsi="Century Gothic" w:cs="Arial"/>
          <w:sz w:val="24"/>
          <w:szCs w:val="24"/>
          <w:lang w:val="es-MX"/>
        </w:rPr>
        <w:t>de las especific</w:t>
      </w:r>
      <w:r w:rsidR="00ED7D87" w:rsidRPr="001210BF">
        <w:rPr>
          <w:rFonts w:ascii="Century Gothic" w:hAnsi="Century Gothic" w:cs="Arial"/>
          <w:sz w:val="24"/>
          <w:szCs w:val="24"/>
          <w:lang w:val="es-MX"/>
        </w:rPr>
        <w:t>aciones del proyecto autorizado y demás disposiciones de la normatividad aplicable.</w:t>
      </w:r>
    </w:p>
    <w:p w14:paraId="6CCA24D5" w14:textId="77777777" w:rsidR="00574055" w:rsidRPr="001210BF" w:rsidRDefault="00574055" w:rsidP="006928A8">
      <w:pPr>
        <w:spacing w:after="0" w:line="360" w:lineRule="auto"/>
        <w:jc w:val="both"/>
        <w:rPr>
          <w:rFonts w:ascii="Century Gothic" w:hAnsi="Century Gothic" w:cs="Arial"/>
          <w:b/>
          <w:sz w:val="24"/>
          <w:szCs w:val="24"/>
          <w:lang w:val="es-MX"/>
        </w:rPr>
      </w:pPr>
    </w:p>
    <w:p w14:paraId="21F3E5F5"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Obligaciones de las autoridades</w:t>
      </w:r>
    </w:p>
    <w:p w14:paraId="24C9B51B"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3.</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 xml:space="preserve">Las autoridades, en el ámbito de sus competencias, para la efectiva aplicación y cumplimiento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deberán:</w:t>
      </w:r>
    </w:p>
    <w:p w14:paraId="6935A320" w14:textId="77777777" w:rsidR="0045630F" w:rsidRPr="001210BF" w:rsidRDefault="0045630F" w:rsidP="006928A8">
      <w:pPr>
        <w:spacing w:after="0" w:line="360" w:lineRule="auto"/>
        <w:jc w:val="both"/>
        <w:rPr>
          <w:rFonts w:ascii="Century Gothic" w:hAnsi="Century Gothic" w:cs="Arial"/>
          <w:sz w:val="24"/>
          <w:szCs w:val="24"/>
          <w:lang w:val="es-MX"/>
        </w:rPr>
      </w:pPr>
    </w:p>
    <w:p w14:paraId="49BFE60E"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Recibir y canalizar ante las autoridades competentes, las denuncias, quejas y demandas de la ciudadanía por la inobservancia de la legislación, normas y reglamentos de desarrollo urbano a que se refiere esta </w:t>
      </w:r>
      <w:r w:rsidR="00A40A93" w:rsidRPr="001210BF">
        <w:rPr>
          <w:rFonts w:ascii="Century Gothic" w:hAnsi="Century Gothic" w:cs="Arial"/>
          <w:lang w:val="es-MX"/>
        </w:rPr>
        <w:t>Ley</w:t>
      </w:r>
      <w:r w:rsidRPr="001210BF">
        <w:rPr>
          <w:rFonts w:ascii="Century Gothic" w:hAnsi="Century Gothic" w:cs="Arial"/>
          <w:lang w:val="es-MX"/>
        </w:rPr>
        <w:t>, y darle el seguimiento correspondiente</w:t>
      </w:r>
      <w:r w:rsidR="0045630F" w:rsidRPr="001210BF">
        <w:rPr>
          <w:rFonts w:ascii="Century Gothic" w:hAnsi="Century Gothic" w:cs="Arial"/>
          <w:lang w:val="es-MX"/>
        </w:rPr>
        <w:t>.</w:t>
      </w:r>
    </w:p>
    <w:p w14:paraId="61E98259" w14:textId="77777777" w:rsidR="0045630F" w:rsidRPr="001210BF" w:rsidRDefault="0045630F" w:rsidP="00924FED">
      <w:pPr>
        <w:pStyle w:val="Prrafodelista"/>
        <w:spacing w:line="360" w:lineRule="auto"/>
        <w:ind w:left="851" w:hanging="491"/>
        <w:jc w:val="both"/>
        <w:rPr>
          <w:rFonts w:ascii="Century Gothic" w:hAnsi="Century Gothic" w:cs="Arial"/>
          <w:lang w:val="es-MX"/>
        </w:rPr>
      </w:pPr>
    </w:p>
    <w:p w14:paraId="563A7350" w14:textId="2DE6CC50"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Informar a la autoridad que corresponda, de irregularidades al cumplimiento de esta </w:t>
      </w:r>
      <w:r w:rsidR="00A40A93" w:rsidRPr="001210BF">
        <w:rPr>
          <w:rFonts w:ascii="Century Gothic" w:hAnsi="Century Gothic" w:cs="Arial"/>
          <w:lang w:val="es-MX"/>
        </w:rPr>
        <w:t>Ley</w:t>
      </w:r>
      <w:r w:rsidRPr="001210BF">
        <w:rPr>
          <w:rFonts w:ascii="Century Gothic" w:hAnsi="Century Gothic" w:cs="Arial"/>
          <w:lang w:val="es-MX"/>
        </w:rPr>
        <w:t xml:space="preserve"> o de otros ordenamientos legales, cuando el asunto no sea de su competencia, así como solicitar que se inicien los procedimientos administrativos de apli</w:t>
      </w:r>
      <w:r w:rsidR="003D6373">
        <w:rPr>
          <w:rFonts w:ascii="Century Gothic" w:hAnsi="Century Gothic" w:cs="Arial"/>
          <w:lang w:val="es-MX"/>
        </w:rPr>
        <w:t>cación y ejecución de sanciones.</w:t>
      </w:r>
    </w:p>
    <w:p w14:paraId="1B669BE2"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4A76DC15"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Denunciar ante el Ministerio Público los actos y hechos que puedan constituir delitos y contravengan las disposiciones </w:t>
      </w:r>
      <w:r w:rsidR="0045630F" w:rsidRPr="001210BF">
        <w:rPr>
          <w:rFonts w:ascii="Century Gothic" w:hAnsi="Century Gothic" w:cs="Arial"/>
          <w:lang w:val="es-MX"/>
        </w:rPr>
        <w:t>en materia de desarrollo urbano.</w:t>
      </w:r>
    </w:p>
    <w:p w14:paraId="4CE5E732"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2AE353A4"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Emitir recomendaciones y sugerencias a otras autoridades tendientes a mejorar los planes de ordenamiento territorial y desarrollo urbano, así como para procurar su cumplimiento</w:t>
      </w:r>
      <w:r w:rsidR="0045630F" w:rsidRPr="001210BF">
        <w:rPr>
          <w:rFonts w:ascii="Century Gothic" w:hAnsi="Century Gothic" w:cs="Arial"/>
          <w:lang w:val="es-MX"/>
        </w:rPr>
        <w:t>.</w:t>
      </w:r>
    </w:p>
    <w:p w14:paraId="6E0C7253"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6E8AB962"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Acordar o solicitar a la autoridad competente la revocación y cancelación de las licencias, certificados, autorizaciones y registros, cuando sean otorgadas en contra de lo prescrito por las disposiciones jurídicas en materia ambiental, del ordenamiento territorial y de desarrollo urbano, o cuando se </w:t>
      </w:r>
      <w:r w:rsidR="0045630F" w:rsidRPr="001210BF">
        <w:rPr>
          <w:rFonts w:ascii="Century Gothic" w:hAnsi="Century Gothic" w:cs="Arial"/>
          <w:lang w:val="es-MX"/>
        </w:rPr>
        <w:t>trasgredan dichas disposiciones.</w:t>
      </w:r>
    </w:p>
    <w:p w14:paraId="5AF6DFB5" w14:textId="77777777" w:rsidR="0045630F" w:rsidRPr="001210BF" w:rsidRDefault="0045630F" w:rsidP="00924FED">
      <w:pPr>
        <w:pStyle w:val="Prrafodelista"/>
        <w:spacing w:line="360" w:lineRule="auto"/>
        <w:ind w:left="851" w:hanging="491"/>
        <w:jc w:val="both"/>
        <w:rPr>
          <w:rFonts w:ascii="Century Gothic" w:hAnsi="Century Gothic" w:cs="Arial"/>
          <w:lang w:val="es-MX"/>
        </w:rPr>
      </w:pPr>
    </w:p>
    <w:p w14:paraId="4BF10D60"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Llevar a cabo conforme a lo dispuesto en esta </w:t>
      </w:r>
      <w:r w:rsidR="00A40A93" w:rsidRPr="001210BF">
        <w:rPr>
          <w:rFonts w:ascii="Century Gothic" w:hAnsi="Century Gothic" w:cs="Arial"/>
          <w:lang w:val="es-MX"/>
        </w:rPr>
        <w:t>Ley</w:t>
      </w:r>
      <w:r w:rsidRPr="001210BF">
        <w:rPr>
          <w:rFonts w:ascii="Century Gothic" w:hAnsi="Century Gothic" w:cs="Arial"/>
          <w:lang w:val="es-MX"/>
        </w:rPr>
        <w:t>, investigaciones de oficio, respecto del cumplimiento y aplicación de las disposiciones jurídicas en materia de ordenamiento territorial y planeación del desarrollo urbano, así como de hechos que generen o puedan producir desequilibrios urbanos, daños o deterioro grave a los s</w:t>
      </w:r>
      <w:r w:rsidR="0045630F" w:rsidRPr="001210BF">
        <w:rPr>
          <w:rFonts w:ascii="Century Gothic" w:hAnsi="Century Gothic" w:cs="Arial"/>
          <w:lang w:val="es-MX"/>
        </w:rPr>
        <w:t>istemas urbanos o sus elementos.</w:t>
      </w:r>
    </w:p>
    <w:p w14:paraId="799B07EB"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4B8BBFBA" w14:textId="77777777" w:rsidR="00574055"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Solicitar a otras autoridades la información relativa a la expedición, cumplimiento y aplicación de los planes de ordenamiento territorial y desarrollo urbano previstos por esta </w:t>
      </w:r>
      <w:r w:rsidR="00A40A93" w:rsidRPr="001210BF">
        <w:rPr>
          <w:rFonts w:ascii="Century Gothic" w:hAnsi="Century Gothic" w:cs="Arial"/>
          <w:lang w:val="es-MX"/>
        </w:rPr>
        <w:t>Ley</w:t>
      </w:r>
      <w:r w:rsidRPr="001210BF">
        <w:rPr>
          <w:rFonts w:ascii="Century Gothic" w:hAnsi="Century Gothic" w:cs="Arial"/>
          <w:lang w:val="es-MX"/>
        </w:rPr>
        <w:t>.</w:t>
      </w:r>
    </w:p>
    <w:p w14:paraId="4B471810" w14:textId="77777777" w:rsidR="00574055" w:rsidRPr="001210BF" w:rsidRDefault="00574055" w:rsidP="006928A8">
      <w:pPr>
        <w:spacing w:after="0" w:line="360" w:lineRule="auto"/>
        <w:jc w:val="both"/>
        <w:rPr>
          <w:rFonts w:ascii="Century Gothic" w:hAnsi="Century Gothic" w:cs="Arial"/>
          <w:b/>
          <w:sz w:val="24"/>
          <w:szCs w:val="24"/>
          <w:lang w:val="es-MX"/>
        </w:rPr>
      </w:pPr>
    </w:p>
    <w:p w14:paraId="01730152" w14:textId="77777777" w:rsidR="000A37F1" w:rsidRPr="001210BF" w:rsidRDefault="000A37F1" w:rsidP="006928A8">
      <w:pPr>
        <w:spacing w:after="0" w:line="360" w:lineRule="auto"/>
        <w:jc w:val="center"/>
        <w:rPr>
          <w:rFonts w:ascii="Century Gothic" w:hAnsi="Century Gothic" w:cs="Arial"/>
          <w:b/>
          <w:sz w:val="24"/>
          <w:szCs w:val="24"/>
          <w:lang w:val="es-MX"/>
        </w:rPr>
      </w:pPr>
      <w:r w:rsidRPr="001210BF">
        <w:rPr>
          <w:rFonts w:ascii="Century Gothic" w:hAnsi="Century Gothic" w:cs="Arial"/>
          <w:b/>
          <w:sz w:val="24"/>
          <w:szCs w:val="24"/>
          <w:lang w:val="es-MX"/>
        </w:rPr>
        <w:lastRenderedPageBreak/>
        <w:t>SECCIÓN SEGUNDA</w:t>
      </w:r>
    </w:p>
    <w:p w14:paraId="340662A8" w14:textId="77777777" w:rsidR="00574055" w:rsidRPr="001210BF" w:rsidRDefault="000A37F1" w:rsidP="006928A8">
      <w:pPr>
        <w:spacing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DE LOS PROCEDIMIENTOS DE INSPECCIÓN</w:t>
      </w:r>
    </w:p>
    <w:p w14:paraId="7403A5E4" w14:textId="77777777" w:rsidR="00574055" w:rsidRPr="001210BF" w:rsidRDefault="00574055" w:rsidP="006928A8">
      <w:pPr>
        <w:spacing w:after="0" w:line="360" w:lineRule="auto"/>
        <w:jc w:val="center"/>
        <w:rPr>
          <w:rFonts w:ascii="Century Gothic" w:hAnsi="Century Gothic" w:cs="Arial"/>
          <w:b/>
          <w:sz w:val="24"/>
          <w:szCs w:val="24"/>
          <w:lang w:val="es-MX"/>
        </w:rPr>
      </w:pPr>
    </w:p>
    <w:p w14:paraId="4AFFFF85"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Inspecciones</w:t>
      </w:r>
    </w:p>
    <w:p w14:paraId="59FA71E6" w14:textId="77777777" w:rsidR="00654A5D"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4</w:t>
      </w:r>
      <w:r w:rsidR="00574055" w:rsidRPr="001210BF">
        <w:rPr>
          <w:rFonts w:ascii="Century Gothic" w:hAnsi="Century Gothic" w:cs="Arial"/>
          <w:b/>
          <w:sz w:val="24"/>
          <w:szCs w:val="24"/>
          <w:lang w:val="es-MX"/>
        </w:rPr>
        <w:t xml:space="preserve">. </w:t>
      </w:r>
      <w:r w:rsidR="009C16F2" w:rsidRPr="001210BF">
        <w:rPr>
          <w:rFonts w:ascii="Century Gothic" w:hAnsi="Century Gothic" w:cs="Arial"/>
          <w:sz w:val="24"/>
          <w:szCs w:val="24"/>
          <w:lang w:val="es-MX"/>
        </w:rPr>
        <w:t>La Secretaría y los m</w:t>
      </w:r>
      <w:r w:rsidR="00654A5D" w:rsidRPr="001210BF">
        <w:rPr>
          <w:rFonts w:ascii="Century Gothic" w:hAnsi="Century Gothic" w:cs="Arial"/>
          <w:sz w:val="24"/>
          <w:szCs w:val="24"/>
          <w:lang w:val="es-MX"/>
        </w:rPr>
        <w:t>unicipios, en sus respectivas competencias, llevarán a cabo inspecciones de supervisión a través del personal debidamente autorizado.</w:t>
      </w:r>
    </w:p>
    <w:p w14:paraId="77F06390" w14:textId="77777777" w:rsidR="00654A5D" w:rsidRPr="001210BF" w:rsidRDefault="00654A5D" w:rsidP="006928A8">
      <w:pPr>
        <w:spacing w:after="0" w:line="360" w:lineRule="auto"/>
        <w:jc w:val="both"/>
        <w:rPr>
          <w:rFonts w:ascii="Century Gothic" w:hAnsi="Century Gothic" w:cs="Arial"/>
          <w:b/>
          <w:sz w:val="24"/>
          <w:szCs w:val="24"/>
          <w:lang w:val="es-MX"/>
        </w:rPr>
      </w:pPr>
    </w:p>
    <w:p w14:paraId="5C287170"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Procedimiento previo a la inspección</w:t>
      </w:r>
    </w:p>
    <w:p w14:paraId="1694C5B5" w14:textId="77777777" w:rsidR="00AD6997"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5</w:t>
      </w:r>
      <w:r w:rsidR="00574055" w:rsidRPr="001210BF">
        <w:rPr>
          <w:rFonts w:ascii="Century Gothic" w:hAnsi="Century Gothic" w:cs="Arial"/>
          <w:b/>
          <w:sz w:val="24"/>
          <w:szCs w:val="24"/>
          <w:lang w:val="es-MX"/>
        </w:rPr>
        <w:t xml:space="preserve">. </w:t>
      </w:r>
      <w:r w:rsidR="00AD6997" w:rsidRPr="001210BF">
        <w:rPr>
          <w:rFonts w:ascii="Century Gothic" w:hAnsi="Century Gothic" w:cs="Arial"/>
          <w:sz w:val="24"/>
          <w:szCs w:val="24"/>
          <w:lang w:val="es-MX"/>
        </w:rPr>
        <w:t>El personal autorizado, previo a iniciar la inspección, deberá:</w:t>
      </w:r>
    </w:p>
    <w:p w14:paraId="6471796F" w14:textId="77777777" w:rsidR="00AD6997" w:rsidRPr="001210BF" w:rsidRDefault="00AD6997" w:rsidP="006928A8">
      <w:pPr>
        <w:spacing w:after="0" w:line="360" w:lineRule="auto"/>
        <w:jc w:val="both"/>
        <w:rPr>
          <w:rFonts w:ascii="Century Gothic" w:hAnsi="Century Gothic" w:cs="Arial"/>
          <w:sz w:val="24"/>
          <w:szCs w:val="24"/>
          <w:lang w:val="es-MX"/>
        </w:rPr>
      </w:pPr>
    </w:p>
    <w:p w14:paraId="704C7881"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Corroborar que el área, zona o bien inmueble señalado para efectuar la visita de inspección, coincide con la descrita en la orden dictada para el efecto y asentará en el expediente correspondiente, los medios de que se valió para tal efecto.</w:t>
      </w:r>
    </w:p>
    <w:p w14:paraId="40B7DD42" w14:textId="77777777" w:rsidR="00AD6997" w:rsidRPr="001210BF" w:rsidRDefault="00AD6997" w:rsidP="006928A8">
      <w:pPr>
        <w:spacing w:after="0" w:line="360" w:lineRule="auto"/>
        <w:ind w:left="720"/>
        <w:jc w:val="both"/>
        <w:rPr>
          <w:rFonts w:ascii="Century Gothic" w:hAnsi="Century Gothic" w:cs="Arial"/>
          <w:sz w:val="24"/>
          <w:szCs w:val="24"/>
          <w:lang w:val="es-MX"/>
        </w:rPr>
      </w:pPr>
    </w:p>
    <w:p w14:paraId="68AFF222"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Requerirá la presencia de la persona que se visita o su representante legal; en caso de no encontrarse, se dejará cita de espera a una hora hábil dentro de las veinticuatro horas siguientes para la práctica de la inspección.</w:t>
      </w:r>
    </w:p>
    <w:p w14:paraId="40E8F54B" w14:textId="77777777" w:rsidR="00AD6997" w:rsidRPr="001210BF" w:rsidRDefault="00AD6997" w:rsidP="006928A8">
      <w:pPr>
        <w:spacing w:after="0" w:line="360" w:lineRule="auto"/>
        <w:jc w:val="both"/>
        <w:rPr>
          <w:rFonts w:ascii="Century Gothic" w:hAnsi="Century Gothic" w:cs="Arial"/>
          <w:sz w:val="24"/>
          <w:szCs w:val="24"/>
          <w:lang w:val="es-MX"/>
        </w:rPr>
      </w:pPr>
    </w:p>
    <w:p w14:paraId="44170A26"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Cuando no se encuentre persona que reciba el citatorio o encontrándose se niegue a recibirlo, este se dejará pegado en lugar visible del área, zona o bien que</w:t>
      </w:r>
      <w:r w:rsidR="00BA795B" w:rsidRPr="001210BF">
        <w:rPr>
          <w:rFonts w:ascii="Century Gothic" w:hAnsi="Century Gothic" w:cs="Arial"/>
          <w:sz w:val="24"/>
          <w:szCs w:val="24"/>
          <w:lang w:val="es-MX"/>
        </w:rPr>
        <w:t xml:space="preserve"> ha de visitarse y, a falta de e</w:t>
      </w:r>
      <w:r w:rsidRPr="001210BF">
        <w:rPr>
          <w:rFonts w:ascii="Century Gothic" w:hAnsi="Century Gothic" w:cs="Arial"/>
          <w:sz w:val="24"/>
          <w:szCs w:val="24"/>
          <w:lang w:val="es-MX"/>
        </w:rPr>
        <w:t>ste, con el vecino inmediato.</w:t>
      </w:r>
    </w:p>
    <w:p w14:paraId="42ED2DB8" w14:textId="77777777" w:rsidR="00AD6997" w:rsidRPr="001210BF" w:rsidRDefault="00AD6997" w:rsidP="006928A8">
      <w:pPr>
        <w:spacing w:after="0" w:line="360" w:lineRule="auto"/>
        <w:jc w:val="both"/>
        <w:rPr>
          <w:rFonts w:ascii="Century Gothic" w:hAnsi="Century Gothic" w:cs="Arial"/>
          <w:sz w:val="24"/>
          <w:szCs w:val="24"/>
          <w:lang w:val="es-MX"/>
        </w:rPr>
      </w:pPr>
    </w:p>
    <w:p w14:paraId="1FFFC47C"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Si la persona visitada o su representante legal, no atiende a la cita a que alude la fracción II del presente artículo, se llevará la diligencia con la persona encargada, dependiente o cualquiera que ahí se encuentre; le exhibirá la orden respectiva y le entregará copia de la misma con firma autógrafa, requiriéndola para que en el acto designe dos testigos.</w:t>
      </w:r>
    </w:p>
    <w:p w14:paraId="32219E51" w14:textId="77777777" w:rsidR="00AD6997" w:rsidRPr="001210BF" w:rsidRDefault="00AD6997" w:rsidP="006928A8">
      <w:pPr>
        <w:spacing w:after="0" w:line="360" w:lineRule="auto"/>
        <w:jc w:val="both"/>
        <w:rPr>
          <w:rFonts w:ascii="Century Gothic" w:hAnsi="Century Gothic" w:cs="Arial"/>
          <w:sz w:val="24"/>
          <w:szCs w:val="24"/>
          <w:lang w:val="es-MX"/>
        </w:rPr>
      </w:pPr>
    </w:p>
    <w:p w14:paraId="4EC35806" w14:textId="77777777" w:rsidR="00574055" w:rsidRPr="001210BF" w:rsidRDefault="00AD699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negativa o si las personas designadas no aceptan desempeñarse como testigos, no invalidará los efectos de inspección, y el personal autorizado lo hará constar en el acta administrativa y asignará dos testigos.</w:t>
      </w:r>
    </w:p>
    <w:p w14:paraId="3714CCC6" w14:textId="77777777" w:rsidR="0045630F" w:rsidRPr="001210BF" w:rsidRDefault="0045630F" w:rsidP="006928A8">
      <w:pPr>
        <w:spacing w:after="0" w:line="360" w:lineRule="auto"/>
        <w:jc w:val="both"/>
        <w:rPr>
          <w:rFonts w:ascii="Century Gothic" w:hAnsi="Century Gothic" w:cs="Arial"/>
          <w:b/>
          <w:sz w:val="24"/>
          <w:szCs w:val="24"/>
          <w:lang w:val="es-MX"/>
        </w:rPr>
      </w:pPr>
    </w:p>
    <w:p w14:paraId="3400A5AB"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Obligaciones de la persona con quien se entienda la inspección</w:t>
      </w:r>
    </w:p>
    <w:p w14:paraId="17E04D84" w14:textId="77777777" w:rsidR="00574055"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6</w:t>
      </w:r>
      <w:r w:rsidR="0045630F" w:rsidRPr="001210BF">
        <w:rPr>
          <w:rFonts w:ascii="Century Gothic" w:hAnsi="Century Gothic" w:cs="Arial"/>
          <w:b/>
          <w:sz w:val="24"/>
          <w:szCs w:val="24"/>
          <w:lang w:val="es-MX"/>
        </w:rPr>
        <w:t xml:space="preserve">. </w:t>
      </w:r>
      <w:r w:rsidR="00AD6997" w:rsidRPr="001210BF">
        <w:rPr>
          <w:rFonts w:ascii="Century Gothic" w:hAnsi="Century Gothic" w:cs="Arial"/>
          <w:sz w:val="24"/>
          <w:szCs w:val="24"/>
          <w:lang w:val="es-MX"/>
        </w:rPr>
        <w:t xml:space="preserve">La persona con quien se entienda la inspección, estará obligada a permitir al personal autorizado, el acceso al lugar o lugares sujetos a inspección, en los términos previstos en la orden escrita, así como proporcionar toda clase de información que conduzca a la verificación del cumplimiento de esta </w:t>
      </w:r>
      <w:r w:rsidR="00A40A93" w:rsidRPr="001210BF">
        <w:rPr>
          <w:rFonts w:ascii="Century Gothic" w:hAnsi="Century Gothic" w:cs="Arial"/>
          <w:sz w:val="24"/>
          <w:szCs w:val="24"/>
          <w:lang w:val="es-MX"/>
        </w:rPr>
        <w:t>Ley</w:t>
      </w:r>
      <w:r w:rsidR="00AD6997" w:rsidRPr="001210BF">
        <w:rPr>
          <w:rFonts w:ascii="Century Gothic" w:hAnsi="Century Gothic" w:cs="Arial"/>
          <w:sz w:val="24"/>
          <w:szCs w:val="24"/>
          <w:lang w:val="es-MX"/>
        </w:rPr>
        <w:t xml:space="preserve"> y demás disposiciones aplicables.</w:t>
      </w:r>
    </w:p>
    <w:p w14:paraId="130A83DE" w14:textId="77777777" w:rsidR="0045630F" w:rsidRPr="001210BF" w:rsidRDefault="0045630F" w:rsidP="006928A8">
      <w:pPr>
        <w:spacing w:after="0" w:line="360" w:lineRule="auto"/>
        <w:jc w:val="both"/>
        <w:rPr>
          <w:rFonts w:ascii="Century Gothic" w:hAnsi="Century Gothic" w:cs="Arial"/>
          <w:b/>
          <w:sz w:val="24"/>
          <w:szCs w:val="24"/>
          <w:lang w:val="es-MX"/>
        </w:rPr>
      </w:pPr>
    </w:p>
    <w:p w14:paraId="157196FF" w14:textId="77777777" w:rsidR="00EA5792"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Auxilio de la fuerza pública</w:t>
      </w:r>
    </w:p>
    <w:p w14:paraId="41BA62B8" w14:textId="77777777" w:rsidR="00574055"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27</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La autoridad competente podrá solicitar el auxilio de la fuerza pública para efectuar la visita</w:t>
      </w:r>
      <w:r w:rsidR="0045630F" w:rsidRPr="001210BF">
        <w:rPr>
          <w:rFonts w:ascii="Century Gothic" w:hAnsi="Century Gothic" w:cs="Arial"/>
          <w:sz w:val="24"/>
          <w:szCs w:val="24"/>
          <w:lang w:val="es-MX"/>
        </w:rPr>
        <w:t xml:space="preserve"> de inspección, cuando alguna persona obstaculice</w:t>
      </w:r>
      <w:r w:rsidR="00574055" w:rsidRPr="001210BF">
        <w:rPr>
          <w:rFonts w:ascii="Century Gothic" w:hAnsi="Century Gothic" w:cs="Arial"/>
          <w:sz w:val="24"/>
          <w:szCs w:val="24"/>
          <w:lang w:val="es-MX"/>
        </w:rPr>
        <w:t xml:space="preserve"> o se o</w:t>
      </w:r>
      <w:r w:rsidR="0045630F" w:rsidRPr="001210BF">
        <w:rPr>
          <w:rFonts w:ascii="Century Gothic" w:hAnsi="Century Gothic" w:cs="Arial"/>
          <w:sz w:val="24"/>
          <w:szCs w:val="24"/>
          <w:lang w:val="es-MX"/>
        </w:rPr>
        <w:t>ponga</w:t>
      </w:r>
      <w:r w:rsidR="00574055" w:rsidRPr="001210BF">
        <w:rPr>
          <w:rFonts w:ascii="Century Gothic" w:hAnsi="Century Gothic" w:cs="Arial"/>
          <w:sz w:val="24"/>
          <w:szCs w:val="24"/>
          <w:lang w:val="es-MX"/>
        </w:rPr>
        <w:t xml:space="preserve"> a la práctica de la inspección, independientemente de las sanciones a que haya lugar.</w:t>
      </w:r>
    </w:p>
    <w:p w14:paraId="2669FB85" w14:textId="77777777" w:rsidR="0045630F" w:rsidRPr="001210BF" w:rsidRDefault="0045630F" w:rsidP="006928A8">
      <w:pPr>
        <w:spacing w:after="0" w:line="360" w:lineRule="auto"/>
        <w:jc w:val="both"/>
        <w:rPr>
          <w:rFonts w:ascii="Century Gothic" w:hAnsi="Century Gothic" w:cs="Arial"/>
          <w:b/>
          <w:sz w:val="24"/>
          <w:szCs w:val="24"/>
          <w:lang w:val="es-MX"/>
        </w:rPr>
      </w:pPr>
    </w:p>
    <w:p w14:paraId="4AE2EC84"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Levantamiento del acta</w:t>
      </w:r>
    </w:p>
    <w:p w14:paraId="7E985D90" w14:textId="77777777" w:rsidR="006F4B59"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28</w:t>
      </w:r>
      <w:r w:rsidR="00574055" w:rsidRPr="001210BF">
        <w:rPr>
          <w:rFonts w:ascii="Century Gothic" w:hAnsi="Century Gothic" w:cs="Arial"/>
          <w:b/>
          <w:sz w:val="24"/>
          <w:szCs w:val="24"/>
          <w:lang w:val="es-MX"/>
        </w:rPr>
        <w:t xml:space="preserve">. </w:t>
      </w:r>
      <w:r w:rsidR="006F4B59" w:rsidRPr="001210BF">
        <w:rPr>
          <w:rFonts w:ascii="Century Gothic" w:hAnsi="Century Gothic" w:cs="Arial"/>
          <w:sz w:val="24"/>
          <w:szCs w:val="24"/>
          <w:lang w:val="es-MX"/>
        </w:rPr>
        <w:t>En toda visita de inspección se levantará acta, en la que se harán constar en forma circunstanciada los hechos u omisiones que se hubiesen presentado durante la inspección, así como lo previsto a continuación:</w:t>
      </w:r>
    </w:p>
    <w:p w14:paraId="364A66CF" w14:textId="77777777" w:rsidR="006F4B59" w:rsidRPr="001210BF" w:rsidRDefault="006F4B59" w:rsidP="006928A8">
      <w:pPr>
        <w:spacing w:after="0" w:line="360" w:lineRule="auto"/>
        <w:jc w:val="both"/>
        <w:rPr>
          <w:rFonts w:ascii="Century Gothic" w:hAnsi="Century Gothic" w:cs="Arial"/>
          <w:sz w:val="24"/>
          <w:szCs w:val="24"/>
          <w:lang w:val="es-MX"/>
        </w:rPr>
      </w:pPr>
    </w:p>
    <w:p w14:paraId="5F56D2A9"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Nombre, denominac</w:t>
      </w:r>
      <w:r w:rsidR="00F461C5" w:rsidRPr="001210BF">
        <w:rPr>
          <w:rFonts w:ascii="Century Gothic" w:hAnsi="Century Gothic" w:cs="Arial"/>
          <w:sz w:val="24"/>
          <w:szCs w:val="24"/>
          <w:lang w:val="es-MX"/>
        </w:rPr>
        <w:t>ión o razón social de la persona visitada</w:t>
      </w:r>
      <w:r w:rsidRPr="001210BF">
        <w:rPr>
          <w:rFonts w:ascii="Century Gothic" w:hAnsi="Century Gothic" w:cs="Arial"/>
          <w:sz w:val="24"/>
          <w:szCs w:val="24"/>
          <w:lang w:val="es-MX"/>
        </w:rPr>
        <w:t>.</w:t>
      </w:r>
    </w:p>
    <w:p w14:paraId="20DC97D4"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49B97236"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Hora, día, mes y año en que se inicie y concluya la visita.</w:t>
      </w:r>
    </w:p>
    <w:p w14:paraId="6A5F656B"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68C2B7F9"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Colonia, calle, número, población o municipio en que se encuentre ubicado el lugar en que se practique la visita.</w:t>
      </w:r>
    </w:p>
    <w:p w14:paraId="1118C033"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7D9217DA"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Número y fecha de la orden de visita que la motivó.</w:t>
      </w:r>
    </w:p>
    <w:p w14:paraId="68A9F04B"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5A744EE0"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Nombre y cargo de la persona con quien se entendió la visita de inspección.</w:t>
      </w:r>
    </w:p>
    <w:p w14:paraId="3B02DB37"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77A09FC6"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Nombre y domicilio de las personas que fungieron como testigos o su negativa a serlo.</w:t>
      </w:r>
    </w:p>
    <w:p w14:paraId="681E641E"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70F3B008"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Los datos relativos al área, zona o bien que se inspeccionó, indicando el objeto de la inspección.</w:t>
      </w:r>
    </w:p>
    <w:p w14:paraId="4FB51AA4" w14:textId="77777777" w:rsidR="006F4B59" w:rsidRPr="001210BF" w:rsidRDefault="006F4B59" w:rsidP="006928A8">
      <w:pPr>
        <w:pStyle w:val="Prrafodelista"/>
        <w:spacing w:line="360" w:lineRule="auto"/>
        <w:ind w:left="851" w:hanging="491"/>
        <w:rPr>
          <w:rFonts w:ascii="Century Gothic" w:hAnsi="Century Gothic" w:cs="Arial"/>
          <w:lang w:val="es-MX"/>
        </w:rPr>
      </w:pPr>
    </w:p>
    <w:p w14:paraId="71CBE99B" w14:textId="669F3FDC"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Manifestación de</w:t>
      </w:r>
      <w:r w:rsidR="003D6373">
        <w:rPr>
          <w:rFonts w:ascii="Century Gothic" w:hAnsi="Century Gothic" w:cs="Arial"/>
          <w:sz w:val="24"/>
          <w:szCs w:val="24"/>
          <w:lang w:val="es-MX"/>
        </w:rPr>
        <w:t xml:space="preserve"> la persona visitada</w:t>
      </w:r>
      <w:r w:rsidRPr="001210BF">
        <w:rPr>
          <w:rFonts w:ascii="Century Gothic" w:hAnsi="Century Gothic" w:cs="Arial"/>
          <w:sz w:val="24"/>
          <w:szCs w:val="24"/>
          <w:lang w:val="es-MX"/>
        </w:rPr>
        <w:t>, si quisiera hacerla.</w:t>
      </w:r>
    </w:p>
    <w:p w14:paraId="36CDCBF5"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1016382B" w14:textId="528E985A"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 xml:space="preserve">Firma de </w:t>
      </w:r>
      <w:r w:rsidR="003D6373">
        <w:rPr>
          <w:rFonts w:ascii="Century Gothic" w:hAnsi="Century Gothic" w:cs="Arial"/>
          <w:sz w:val="24"/>
          <w:szCs w:val="24"/>
          <w:lang w:val="es-MX"/>
        </w:rPr>
        <w:t xml:space="preserve">las personas </w:t>
      </w:r>
      <w:r w:rsidRPr="001210BF">
        <w:rPr>
          <w:rFonts w:ascii="Century Gothic" w:hAnsi="Century Gothic" w:cs="Arial"/>
          <w:sz w:val="24"/>
          <w:szCs w:val="24"/>
          <w:lang w:val="es-MX"/>
        </w:rPr>
        <w:t>que intervinieron en la inspección.</w:t>
      </w:r>
    </w:p>
    <w:p w14:paraId="3F758C02"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1B890005"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Datos de identificación del personal autorizado para realizar la diligencia el cual en todo momento debe contar con su identificación oficial.</w:t>
      </w:r>
    </w:p>
    <w:p w14:paraId="71D28ABE" w14:textId="77777777" w:rsidR="00574055" w:rsidRPr="001210BF" w:rsidRDefault="00574055" w:rsidP="006928A8">
      <w:pPr>
        <w:spacing w:after="0" w:line="360" w:lineRule="auto"/>
        <w:jc w:val="both"/>
        <w:rPr>
          <w:rFonts w:ascii="Century Gothic" w:hAnsi="Century Gothic" w:cs="Arial"/>
          <w:b/>
          <w:sz w:val="24"/>
          <w:szCs w:val="24"/>
          <w:lang w:val="es-MX"/>
        </w:rPr>
      </w:pPr>
    </w:p>
    <w:p w14:paraId="35218D71"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Observaciones y firma del acta</w:t>
      </w:r>
    </w:p>
    <w:p w14:paraId="633BE99C" w14:textId="77777777" w:rsidR="00F461C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29</w:t>
      </w:r>
      <w:r w:rsidR="00DE6AD1" w:rsidRPr="001210BF">
        <w:rPr>
          <w:rFonts w:ascii="Century Gothic" w:hAnsi="Century Gothic" w:cs="Arial"/>
          <w:b/>
          <w:sz w:val="24"/>
          <w:szCs w:val="24"/>
          <w:lang w:val="es-MX"/>
        </w:rPr>
        <w:t xml:space="preserve">. </w:t>
      </w:r>
      <w:r w:rsidR="00F461C5" w:rsidRPr="001210BF">
        <w:rPr>
          <w:rFonts w:ascii="Century Gothic" w:hAnsi="Century Gothic" w:cs="Arial"/>
          <w:sz w:val="24"/>
          <w:szCs w:val="24"/>
          <w:lang w:val="es-MX"/>
        </w:rPr>
        <w:t>Antes de finalizar la inspección, se dará oportunidad a la persona con la que se entendió la diligencia, para que en el mismo acto formule sus observaciones con relación a los hechos u omisiones asentados en el acta respectiva.</w:t>
      </w:r>
    </w:p>
    <w:p w14:paraId="0C7E0368" w14:textId="77777777" w:rsidR="00F461C5" w:rsidRPr="001210BF" w:rsidRDefault="00F461C5" w:rsidP="006928A8">
      <w:pPr>
        <w:spacing w:after="0" w:line="360" w:lineRule="auto"/>
        <w:jc w:val="both"/>
        <w:rPr>
          <w:rFonts w:ascii="Century Gothic" w:hAnsi="Century Gothic" w:cs="Arial"/>
          <w:sz w:val="24"/>
          <w:szCs w:val="24"/>
          <w:lang w:val="es-MX"/>
        </w:rPr>
      </w:pPr>
    </w:p>
    <w:p w14:paraId="59555850" w14:textId="77777777" w:rsidR="00F461C5" w:rsidRPr="001210BF" w:rsidRDefault="00F461C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A continuación, se procederá a firmar el acta por la persona con quien se entendió la diligencia, por los testigos y el personal autorizado, quien entregará copia del acta a la persona interesada.</w:t>
      </w:r>
    </w:p>
    <w:p w14:paraId="3A29E35C" w14:textId="77777777" w:rsidR="00F461C5" w:rsidRPr="001210BF" w:rsidRDefault="00F461C5" w:rsidP="006928A8">
      <w:pPr>
        <w:spacing w:after="0" w:line="360" w:lineRule="auto"/>
        <w:jc w:val="both"/>
        <w:rPr>
          <w:rFonts w:ascii="Century Gothic" w:hAnsi="Century Gothic" w:cs="Arial"/>
          <w:sz w:val="24"/>
          <w:szCs w:val="24"/>
          <w:lang w:val="es-MX"/>
        </w:rPr>
      </w:pPr>
    </w:p>
    <w:p w14:paraId="74040248" w14:textId="77777777" w:rsidR="00F461C5" w:rsidRPr="001210BF" w:rsidRDefault="00F461C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Si la persona con la que se entendió la diligencia o los testigos se negaren a firmar el acta, o se negare la persona interesada a aceptar copia de la misma, dichas circunstancias se asentarán en ella, sin que esto afecte su validez. </w:t>
      </w:r>
    </w:p>
    <w:p w14:paraId="58D87765" w14:textId="77777777" w:rsidR="00574055" w:rsidRPr="001210BF" w:rsidRDefault="00574055" w:rsidP="006928A8">
      <w:pPr>
        <w:spacing w:after="0" w:line="360" w:lineRule="auto"/>
        <w:jc w:val="both"/>
        <w:rPr>
          <w:rFonts w:ascii="Century Gothic" w:hAnsi="Century Gothic" w:cs="Arial"/>
          <w:b/>
          <w:sz w:val="24"/>
          <w:szCs w:val="24"/>
          <w:lang w:val="es-MX"/>
        </w:rPr>
      </w:pPr>
    </w:p>
    <w:p w14:paraId="0369459F"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Determinaciones de la autoridad ordenadora</w:t>
      </w:r>
    </w:p>
    <w:p w14:paraId="78A095C3" w14:textId="437785D8" w:rsidR="00F461C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30</w:t>
      </w:r>
      <w:r w:rsidR="00DE6AD1" w:rsidRPr="001210BF">
        <w:rPr>
          <w:rFonts w:ascii="Century Gothic" w:hAnsi="Century Gothic" w:cs="Arial"/>
          <w:b/>
          <w:sz w:val="24"/>
          <w:szCs w:val="24"/>
          <w:lang w:val="es-MX"/>
        </w:rPr>
        <w:t xml:space="preserve">. </w:t>
      </w:r>
      <w:r w:rsidR="00F461C5" w:rsidRPr="001210BF">
        <w:rPr>
          <w:rFonts w:ascii="Century Gothic" w:hAnsi="Century Gothic" w:cs="Arial"/>
          <w:sz w:val="24"/>
          <w:szCs w:val="24"/>
          <w:lang w:val="es-MX"/>
        </w:rPr>
        <w:t>Recibida el acta de inspección por la autoridad ordenadora</w:t>
      </w:r>
      <w:r w:rsidR="003D6373">
        <w:rPr>
          <w:rFonts w:ascii="Century Gothic" w:hAnsi="Century Gothic" w:cs="Arial"/>
          <w:sz w:val="24"/>
          <w:szCs w:val="24"/>
          <w:lang w:val="es-MX"/>
        </w:rPr>
        <w:t>,</w:t>
      </w:r>
      <w:r w:rsidR="00F461C5" w:rsidRPr="001210BF">
        <w:rPr>
          <w:rFonts w:ascii="Century Gothic" w:hAnsi="Century Gothic" w:cs="Arial"/>
          <w:sz w:val="24"/>
          <w:szCs w:val="24"/>
          <w:lang w:val="es-MX"/>
        </w:rPr>
        <w:t xml:space="preserve"> se procederá a: </w:t>
      </w:r>
    </w:p>
    <w:p w14:paraId="439E521A" w14:textId="77777777" w:rsidR="00F461C5" w:rsidRPr="001210BF" w:rsidRDefault="00F461C5" w:rsidP="006928A8">
      <w:pPr>
        <w:spacing w:after="0" w:line="360" w:lineRule="auto"/>
        <w:jc w:val="both"/>
        <w:rPr>
          <w:rFonts w:ascii="Century Gothic" w:hAnsi="Century Gothic" w:cs="Arial"/>
          <w:sz w:val="24"/>
          <w:szCs w:val="24"/>
          <w:lang w:val="es-MX"/>
        </w:rPr>
      </w:pPr>
    </w:p>
    <w:p w14:paraId="2BC07774" w14:textId="77777777" w:rsidR="00F461C5" w:rsidRPr="001210BF" w:rsidRDefault="00F461C5" w:rsidP="00924FED">
      <w:pPr>
        <w:pStyle w:val="Prrafodelista"/>
        <w:numPr>
          <w:ilvl w:val="0"/>
          <w:numId w:val="145"/>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Acordar el cierre del expediente como asunto totalmente concluido, en el caso de que el acta correspondiente a la visita no se encuentren asentados hechos u omisiones que constituyan infracciones a las disposiciones del presente ordenamiento y demás normatividad aplicable. </w:t>
      </w:r>
    </w:p>
    <w:p w14:paraId="11B365F9" w14:textId="77777777" w:rsidR="00F461C5" w:rsidRPr="001210BF" w:rsidRDefault="00F461C5" w:rsidP="00924FED">
      <w:pPr>
        <w:pStyle w:val="Prrafodelista"/>
        <w:spacing w:line="360" w:lineRule="auto"/>
        <w:ind w:left="851" w:hanging="491"/>
        <w:jc w:val="both"/>
        <w:rPr>
          <w:rFonts w:ascii="Century Gothic" w:hAnsi="Century Gothic" w:cs="Arial"/>
          <w:lang w:val="es-MX"/>
        </w:rPr>
      </w:pPr>
    </w:p>
    <w:p w14:paraId="2A5BCA37" w14:textId="77777777" w:rsidR="00924FED" w:rsidRPr="001210BF" w:rsidRDefault="00F461C5" w:rsidP="00924FED">
      <w:pPr>
        <w:pStyle w:val="Prrafodelista"/>
        <w:numPr>
          <w:ilvl w:val="0"/>
          <w:numId w:val="145"/>
        </w:numPr>
        <w:spacing w:line="360" w:lineRule="auto"/>
        <w:ind w:left="851" w:hanging="491"/>
        <w:jc w:val="both"/>
        <w:rPr>
          <w:rFonts w:ascii="Century Gothic" w:hAnsi="Century Gothic" w:cs="Arial"/>
          <w:lang w:val="es-MX"/>
        </w:rPr>
      </w:pPr>
      <w:r w:rsidRPr="001210BF">
        <w:rPr>
          <w:rFonts w:ascii="Century Gothic" w:hAnsi="Century Gothic" w:cs="Arial"/>
          <w:lang w:val="es-MX"/>
        </w:rPr>
        <w:t>Emplazar a la persona visitada, si en el acta</w:t>
      </w:r>
      <w:r w:rsidRPr="001210BF">
        <w:rPr>
          <w:rFonts w:ascii="Century Gothic" w:hAnsi="Century Gothic" w:cs="Arial"/>
          <w:b/>
          <w:lang w:val="es-MX"/>
        </w:rPr>
        <w:t xml:space="preserve"> </w:t>
      </w:r>
      <w:r w:rsidRPr="001210BF">
        <w:rPr>
          <w:rFonts w:ascii="Century Gothic" w:hAnsi="Century Gothic" w:cs="Arial"/>
          <w:lang w:val="es-MX"/>
        </w:rPr>
        <w:t xml:space="preserve">correspondiente a la visita se hacen constar hechos u omisiones que puedan constituir infracciones a las disposiciones de esta </w:t>
      </w:r>
      <w:r w:rsidR="00A40A93" w:rsidRPr="001210BF">
        <w:rPr>
          <w:rFonts w:ascii="Century Gothic" w:hAnsi="Century Gothic" w:cs="Arial"/>
          <w:lang w:val="es-MX"/>
        </w:rPr>
        <w:t>Ley</w:t>
      </w:r>
      <w:r w:rsidRPr="001210BF">
        <w:rPr>
          <w:rFonts w:ascii="Century Gothic" w:hAnsi="Century Gothic" w:cs="Arial"/>
          <w:lang w:val="es-MX"/>
        </w:rPr>
        <w:t xml:space="preserve"> y demás normatividad aplicable</w:t>
      </w:r>
      <w:r w:rsidR="0096373C" w:rsidRPr="001210BF">
        <w:rPr>
          <w:rFonts w:ascii="Century Gothic" w:hAnsi="Century Gothic" w:cs="Arial"/>
          <w:lang w:val="es-MX"/>
        </w:rPr>
        <w:t xml:space="preserve">. Para tal efecto, </w:t>
      </w:r>
      <w:r w:rsidRPr="001210BF">
        <w:rPr>
          <w:rFonts w:ascii="Century Gothic" w:hAnsi="Century Gothic" w:cs="Arial"/>
          <w:lang w:val="es-MX"/>
        </w:rPr>
        <w:t>la autoridad competente precisará fundada y motivadamente</w:t>
      </w:r>
      <w:r w:rsidR="00686BBB" w:rsidRPr="001210BF">
        <w:rPr>
          <w:rFonts w:ascii="Century Gothic" w:hAnsi="Century Gothic" w:cs="Arial"/>
          <w:lang w:val="es-MX"/>
        </w:rPr>
        <w:t xml:space="preserve"> </w:t>
      </w:r>
      <w:r w:rsidR="00686BBB" w:rsidRPr="001210BF">
        <w:rPr>
          <w:rFonts w:ascii="Century Gothic" w:hAnsi="Century Gothic" w:cs="Arial"/>
          <w:lang w:val="es-MX"/>
        </w:rPr>
        <w:lastRenderedPageBreak/>
        <w:t>dichos hechos u omisiones</w:t>
      </w:r>
      <w:r w:rsidR="0096373C" w:rsidRPr="001210BF">
        <w:rPr>
          <w:rFonts w:ascii="Century Gothic" w:hAnsi="Century Gothic" w:cs="Arial"/>
          <w:lang w:val="es-MX"/>
        </w:rPr>
        <w:t xml:space="preserve"> y emitirá un </w:t>
      </w:r>
      <w:r w:rsidRPr="001210BF">
        <w:rPr>
          <w:rFonts w:ascii="Century Gothic" w:hAnsi="Century Gothic" w:cs="Arial"/>
          <w:lang w:val="es-MX"/>
        </w:rPr>
        <w:t>acuerdo de inicio d</w:t>
      </w:r>
      <w:r w:rsidR="0096373C" w:rsidRPr="001210BF">
        <w:rPr>
          <w:rFonts w:ascii="Century Gothic" w:hAnsi="Century Gothic" w:cs="Arial"/>
          <w:lang w:val="es-MX"/>
        </w:rPr>
        <w:t>e procedimiento administrativo, otorgándole a la persona visitada diez</w:t>
      </w:r>
      <w:r w:rsidRPr="001210BF">
        <w:rPr>
          <w:rFonts w:ascii="Century Gothic" w:hAnsi="Century Gothic" w:cs="Arial"/>
          <w:lang w:val="es-MX"/>
        </w:rPr>
        <w:t xml:space="preserve"> días hábiles po</w:t>
      </w:r>
      <w:r w:rsidR="0096373C" w:rsidRPr="001210BF">
        <w:rPr>
          <w:rFonts w:ascii="Century Gothic" w:hAnsi="Century Gothic" w:cs="Arial"/>
          <w:lang w:val="es-MX"/>
        </w:rPr>
        <w:t xml:space="preserve">steriores a la notificación, para que manifieste por escrito </w:t>
      </w:r>
      <w:r w:rsidRPr="001210BF">
        <w:rPr>
          <w:rFonts w:ascii="Century Gothic" w:hAnsi="Century Gothic" w:cs="Arial"/>
          <w:lang w:val="es-MX"/>
        </w:rPr>
        <w:t>lo que a su derecho convenga</w:t>
      </w:r>
      <w:r w:rsidR="0096373C" w:rsidRPr="001210BF">
        <w:rPr>
          <w:rFonts w:ascii="Century Gothic" w:hAnsi="Century Gothic" w:cs="Arial"/>
          <w:lang w:val="es-MX"/>
        </w:rPr>
        <w:t>,</w:t>
      </w:r>
      <w:r w:rsidRPr="001210BF">
        <w:rPr>
          <w:rFonts w:ascii="Century Gothic" w:hAnsi="Century Gothic" w:cs="Arial"/>
          <w:lang w:val="es-MX"/>
        </w:rPr>
        <w:t xml:space="preserve"> en relación </w:t>
      </w:r>
      <w:r w:rsidR="0096373C" w:rsidRPr="001210BF">
        <w:rPr>
          <w:rFonts w:ascii="Century Gothic" w:hAnsi="Century Gothic" w:cs="Arial"/>
          <w:lang w:val="es-MX"/>
        </w:rPr>
        <w:t>con el</w:t>
      </w:r>
      <w:r w:rsidRPr="001210BF">
        <w:rPr>
          <w:rFonts w:ascii="Century Gothic" w:hAnsi="Century Gothic" w:cs="Arial"/>
          <w:lang w:val="es-MX"/>
        </w:rPr>
        <w:t xml:space="preserve"> contenido del acta </w:t>
      </w:r>
      <w:r w:rsidR="00686BBB" w:rsidRPr="001210BF">
        <w:rPr>
          <w:rFonts w:ascii="Century Gothic" w:hAnsi="Century Gothic" w:cs="Arial"/>
          <w:lang w:val="es-MX"/>
        </w:rPr>
        <w:t>de inspección, y</w:t>
      </w:r>
      <w:r w:rsidR="0096373C" w:rsidRPr="001210BF">
        <w:rPr>
          <w:rFonts w:ascii="Century Gothic" w:hAnsi="Century Gothic" w:cs="Arial"/>
          <w:lang w:val="es-MX"/>
        </w:rPr>
        <w:t xml:space="preserve"> ofrezca pruebas en relación con los hechos u omisiones que en la misma se </w:t>
      </w:r>
      <w:r w:rsidR="004913E7" w:rsidRPr="001210BF">
        <w:rPr>
          <w:rFonts w:ascii="Century Gothic" w:hAnsi="Century Gothic" w:cs="Arial"/>
          <w:lang w:val="es-MX"/>
        </w:rPr>
        <w:t>contienen</w:t>
      </w:r>
      <w:r w:rsidR="0096373C" w:rsidRPr="001210BF">
        <w:rPr>
          <w:rFonts w:ascii="Century Gothic" w:hAnsi="Century Gothic" w:cs="Arial"/>
          <w:lang w:val="es-MX"/>
        </w:rPr>
        <w:t>.</w:t>
      </w:r>
      <w:r w:rsidRPr="001210BF">
        <w:rPr>
          <w:rFonts w:ascii="Century Gothic" w:hAnsi="Century Gothic" w:cs="Arial"/>
          <w:lang w:val="es-MX"/>
        </w:rPr>
        <w:t xml:space="preserve"> </w:t>
      </w:r>
    </w:p>
    <w:p w14:paraId="1E6961C5" w14:textId="77777777" w:rsidR="00924FED" w:rsidRPr="001210BF" w:rsidRDefault="00924FED" w:rsidP="00924FED">
      <w:pPr>
        <w:pStyle w:val="Prrafodelista"/>
        <w:rPr>
          <w:rFonts w:ascii="Century Gothic" w:hAnsi="Century Gothic" w:cs="Arial"/>
          <w:lang w:val="es-MX"/>
        </w:rPr>
      </w:pPr>
    </w:p>
    <w:p w14:paraId="4BD88879" w14:textId="77777777" w:rsidR="00574055" w:rsidRPr="001210BF" w:rsidRDefault="00F461C5" w:rsidP="00924FED">
      <w:pPr>
        <w:pStyle w:val="Prrafodelista"/>
        <w:spacing w:line="360" w:lineRule="auto"/>
        <w:ind w:left="851"/>
        <w:jc w:val="both"/>
        <w:rPr>
          <w:rFonts w:ascii="Century Gothic" w:hAnsi="Century Gothic" w:cs="Arial"/>
          <w:lang w:val="es-MX"/>
        </w:rPr>
      </w:pPr>
      <w:r w:rsidRPr="001210BF">
        <w:rPr>
          <w:rFonts w:ascii="Century Gothic" w:hAnsi="Century Gothic" w:cs="Arial"/>
          <w:lang w:val="es-MX"/>
        </w:rPr>
        <w:t>La notificación en ambos casos podrá ser personal o por correo certificado.</w:t>
      </w:r>
    </w:p>
    <w:p w14:paraId="4CF875DA" w14:textId="77777777" w:rsidR="0096373C" w:rsidRPr="001210BF" w:rsidRDefault="0096373C" w:rsidP="006928A8">
      <w:pPr>
        <w:spacing w:after="0" w:line="360" w:lineRule="auto"/>
        <w:jc w:val="both"/>
        <w:rPr>
          <w:rFonts w:ascii="Century Gothic" w:hAnsi="Century Gothic" w:cs="Arial"/>
          <w:b/>
          <w:sz w:val="24"/>
          <w:szCs w:val="24"/>
          <w:lang w:val="es-MX"/>
        </w:rPr>
      </w:pPr>
    </w:p>
    <w:p w14:paraId="72CE1B9C"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Resolución administrativa</w:t>
      </w:r>
    </w:p>
    <w:p w14:paraId="680633B2" w14:textId="77777777" w:rsidR="00686BBB"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331</w:t>
      </w:r>
      <w:r w:rsidRPr="001210BF">
        <w:rPr>
          <w:rFonts w:ascii="Century Gothic" w:hAnsi="Century Gothic" w:cs="Arial"/>
          <w:b/>
          <w:sz w:val="24"/>
          <w:szCs w:val="24"/>
          <w:lang w:val="es-MX"/>
        </w:rPr>
        <w:t>.</w:t>
      </w:r>
      <w:r w:rsidR="0096373C" w:rsidRPr="001210BF">
        <w:rPr>
          <w:rFonts w:ascii="Century Gothic" w:hAnsi="Century Gothic" w:cs="Arial"/>
          <w:b/>
          <w:sz w:val="24"/>
          <w:szCs w:val="24"/>
          <w:lang w:val="es-MX"/>
        </w:rPr>
        <w:t xml:space="preserve"> </w:t>
      </w:r>
      <w:r w:rsidR="0096373C" w:rsidRPr="001210BF">
        <w:rPr>
          <w:rFonts w:ascii="Century Gothic" w:hAnsi="Century Gothic" w:cs="Arial"/>
          <w:sz w:val="24"/>
          <w:szCs w:val="24"/>
          <w:lang w:val="es-MX"/>
        </w:rPr>
        <w:t>Transcurrido el término a que se refiere el artículo anterior y desahogadas las pruebas, la autoridad</w:t>
      </w:r>
      <w:r w:rsidR="00686BBB" w:rsidRPr="001210BF">
        <w:rPr>
          <w:rFonts w:ascii="Century Gothic" w:hAnsi="Century Gothic" w:cs="Arial"/>
          <w:sz w:val="24"/>
          <w:szCs w:val="24"/>
          <w:lang w:val="es-MX"/>
        </w:rPr>
        <w:t>,</w:t>
      </w:r>
      <w:r w:rsidR="0096373C" w:rsidRPr="001210BF">
        <w:rPr>
          <w:rFonts w:ascii="Century Gothic" w:hAnsi="Century Gothic" w:cs="Arial"/>
          <w:sz w:val="24"/>
          <w:szCs w:val="24"/>
          <w:lang w:val="es-MX"/>
        </w:rPr>
        <w:t xml:space="preserve"> </w:t>
      </w:r>
      <w:r w:rsidR="004913E7" w:rsidRPr="001210BF">
        <w:rPr>
          <w:rFonts w:ascii="Century Gothic" w:hAnsi="Century Gothic" w:cs="Arial"/>
          <w:sz w:val="24"/>
          <w:szCs w:val="24"/>
          <w:lang w:val="es-MX"/>
        </w:rPr>
        <w:t>en un</w:t>
      </w:r>
      <w:r w:rsidR="00686BBB" w:rsidRPr="001210BF">
        <w:rPr>
          <w:rFonts w:ascii="Century Gothic" w:hAnsi="Century Gothic" w:cs="Arial"/>
          <w:sz w:val="24"/>
          <w:szCs w:val="24"/>
          <w:lang w:val="es-MX"/>
        </w:rPr>
        <w:t xml:space="preserve"> plazo de treinta días hábiles, </w:t>
      </w:r>
      <w:r w:rsidR="0096373C" w:rsidRPr="001210BF">
        <w:rPr>
          <w:rFonts w:ascii="Century Gothic" w:hAnsi="Century Gothic" w:cs="Arial"/>
          <w:sz w:val="24"/>
          <w:szCs w:val="24"/>
          <w:lang w:val="es-MX"/>
        </w:rPr>
        <w:t xml:space="preserve">emitirá la resolución administrativa definitiva, que contendrá una relación de los hechos, las disposiciones legales y administrativas aplicables al objeto de la inspección, la valoración de las pruebas ofrecidas por </w:t>
      </w:r>
      <w:r w:rsidR="004913E7" w:rsidRPr="001210BF">
        <w:rPr>
          <w:rFonts w:ascii="Century Gothic" w:hAnsi="Century Gothic" w:cs="Arial"/>
          <w:sz w:val="24"/>
          <w:szCs w:val="24"/>
          <w:lang w:val="es-MX"/>
        </w:rPr>
        <w:t>la persona interesada</w:t>
      </w:r>
      <w:r w:rsidR="0096373C" w:rsidRPr="001210BF">
        <w:rPr>
          <w:rFonts w:ascii="Century Gothic" w:hAnsi="Century Gothic" w:cs="Arial"/>
          <w:sz w:val="24"/>
          <w:szCs w:val="24"/>
          <w:lang w:val="es-MX"/>
        </w:rPr>
        <w:t xml:space="preserve"> si las hubiere, así como los puntos resolut</w:t>
      </w:r>
      <w:r w:rsidR="00686BBB" w:rsidRPr="001210BF">
        <w:rPr>
          <w:rFonts w:ascii="Century Gothic" w:hAnsi="Century Gothic" w:cs="Arial"/>
          <w:sz w:val="24"/>
          <w:szCs w:val="24"/>
          <w:lang w:val="es-MX"/>
        </w:rPr>
        <w:t xml:space="preserve">ivos, en los que se señalarán o, </w:t>
      </w:r>
      <w:r w:rsidR="0096373C" w:rsidRPr="001210BF">
        <w:rPr>
          <w:rFonts w:ascii="Century Gothic" w:hAnsi="Century Gothic" w:cs="Arial"/>
          <w:sz w:val="24"/>
          <w:szCs w:val="24"/>
          <w:lang w:val="es-MX"/>
        </w:rPr>
        <w:t>en su caso</w:t>
      </w:r>
      <w:r w:rsidR="00686BBB" w:rsidRPr="001210BF">
        <w:rPr>
          <w:rFonts w:ascii="Century Gothic" w:hAnsi="Century Gothic" w:cs="Arial"/>
          <w:sz w:val="24"/>
          <w:szCs w:val="24"/>
          <w:lang w:val="es-MX"/>
        </w:rPr>
        <w:t>, ratificarán o adicionarán</w:t>
      </w:r>
      <w:r w:rsidR="0096373C" w:rsidRPr="001210BF">
        <w:rPr>
          <w:rFonts w:ascii="Century Gothic" w:hAnsi="Century Gothic" w:cs="Arial"/>
          <w:sz w:val="24"/>
          <w:szCs w:val="24"/>
          <w:lang w:val="es-MX"/>
        </w:rPr>
        <w:t xml:space="preserve"> las medidas que deberán llevarse a cabo para corregir las deficiencias o irregularidades observadas, el plazo otorgado al infractor para satisfacerlas y las sanciones a que se hubiere hecho acreedor conforme </w:t>
      </w:r>
      <w:r w:rsidR="00686BBB" w:rsidRPr="001210BF">
        <w:rPr>
          <w:rFonts w:ascii="Century Gothic" w:hAnsi="Century Gothic" w:cs="Arial"/>
          <w:sz w:val="24"/>
          <w:szCs w:val="24"/>
          <w:lang w:val="es-MX"/>
        </w:rPr>
        <w:t>a las disposiciones aplicables.</w:t>
      </w:r>
    </w:p>
    <w:p w14:paraId="50FA0F9A" w14:textId="77777777" w:rsidR="00686BBB" w:rsidRPr="001210BF" w:rsidRDefault="00686BBB" w:rsidP="006928A8">
      <w:pPr>
        <w:spacing w:after="0" w:line="360" w:lineRule="auto"/>
        <w:jc w:val="both"/>
        <w:rPr>
          <w:rFonts w:ascii="Century Gothic" w:hAnsi="Century Gothic" w:cs="Arial"/>
          <w:sz w:val="24"/>
          <w:szCs w:val="24"/>
          <w:lang w:val="es-MX"/>
        </w:rPr>
      </w:pPr>
    </w:p>
    <w:p w14:paraId="24355BEB" w14:textId="77777777" w:rsidR="0096373C" w:rsidRPr="001210BF" w:rsidRDefault="00686BBB" w:rsidP="006928A8">
      <w:p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Contra esta resolución procederá el recurso de revisión a</w:t>
      </w:r>
      <w:r w:rsidR="0096373C" w:rsidRPr="001210BF">
        <w:rPr>
          <w:rFonts w:ascii="Century Gothic" w:hAnsi="Century Gothic" w:cs="Arial"/>
          <w:sz w:val="24"/>
          <w:szCs w:val="24"/>
          <w:lang w:val="es-MX"/>
        </w:rPr>
        <w:t>dministrativa.</w:t>
      </w:r>
    </w:p>
    <w:p w14:paraId="2E13F919" w14:textId="77777777" w:rsidR="002C695F" w:rsidRPr="001210BF" w:rsidRDefault="002C695F" w:rsidP="006928A8">
      <w:pPr>
        <w:spacing w:after="0" w:line="360" w:lineRule="auto"/>
        <w:jc w:val="both"/>
        <w:rPr>
          <w:rFonts w:ascii="Century Gothic" w:hAnsi="Century Gothic" w:cs="Arial"/>
          <w:b/>
          <w:sz w:val="24"/>
          <w:szCs w:val="24"/>
          <w:lang w:val="es-MX"/>
        </w:rPr>
      </w:pPr>
    </w:p>
    <w:p w14:paraId="4F480CCC"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Acta circunstanciada</w:t>
      </w:r>
    </w:p>
    <w:p w14:paraId="1A1FCA59" w14:textId="77777777" w:rsidR="002C695F" w:rsidRPr="001210BF" w:rsidRDefault="002C695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332</w:t>
      </w:r>
      <w:r w:rsidR="00BD52DD"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Cuando </w:t>
      </w:r>
      <w:r w:rsidR="00F82CCE" w:rsidRPr="001210BF">
        <w:rPr>
          <w:rFonts w:ascii="Century Gothic" w:hAnsi="Century Gothic" w:cs="Arial"/>
          <w:sz w:val="24"/>
          <w:szCs w:val="24"/>
          <w:lang w:val="es-MX"/>
        </w:rPr>
        <w:t>exista imposibilidad para</w:t>
      </w:r>
      <w:r w:rsidRPr="001210BF">
        <w:rPr>
          <w:rFonts w:ascii="Century Gothic" w:hAnsi="Century Gothic" w:cs="Arial"/>
          <w:sz w:val="24"/>
          <w:szCs w:val="24"/>
          <w:lang w:val="es-MX"/>
        </w:rPr>
        <w:t xml:space="preserve"> llevar a cabo las visitas de inspección o </w:t>
      </w:r>
      <w:r w:rsidR="00F82CCE" w:rsidRPr="001210BF">
        <w:rPr>
          <w:rFonts w:ascii="Century Gothic" w:hAnsi="Century Gothic" w:cs="Arial"/>
          <w:sz w:val="24"/>
          <w:szCs w:val="24"/>
          <w:lang w:val="es-MX"/>
        </w:rPr>
        <w:t>se tenga conocimiento de algún hecho</w:t>
      </w:r>
      <w:r w:rsidR="001351E0" w:rsidRPr="001210BF">
        <w:rPr>
          <w:rFonts w:ascii="Century Gothic" w:hAnsi="Century Gothic" w:cs="Arial"/>
          <w:sz w:val="24"/>
          <w:szCs w:val="24"/>
          <w:lang w:val="es-MX"/>
        </w:rPr>
        <w:t>, acción u omisión</w:t>
      </w:r>
      <w:r w:rsidR="00F82CCE" w:rsidRPr="001210BF">
        <w:rPr>
          <w:rFonts w:ascii="Century Gothic" w:hAnsi="Century Gothic" w:cs="Arial"/>
          <w:sz w:val="24"/>
          <w:szCs w:val="24"/>
          <w:lang w:val="es-MX"/>
        </w:rPr>
        <w:t xml:space="preserve"> </w:t>
      </w:r>
      <w:r w:rsidR="001351E0" w:rsidRPr="001210BF">
        <w:rPr>
          <w:rFonts w:ascii="Century Gothic" w:hAnsi="Century Gothic" w:cs="Arial"/>
          <w:sz w:val="24"/>
          <w:szCs w:val="24"/>
          <w:lang w:val="es-MX"/>
        </w:rPr>
        <w:t>contrario a las disposiciones legales y reglamentarias en la materia</w:t>
      </w:r>
      <w:r w:rsidR="00F82CCE" w:rsidRPr="001210BF">
        <w:rPr>
          <w:rFonts w:ascii="Century Gothic" w:hAnsi="Century Gothic" w:cs="Arial"/>
          <w:sz w:val="24"/>
          <w:szCs w:val="24"/>
          <w:lang w:val="es-MX"/>
        </w:rPr>
        <w:t xml:space="preserve">, la autoridad competente </w:t>
      </w:r>
      <w:r w:rsidRPr="001210BF">
        <w:rPr>
          <w:rFonts w:ascii="Century Gothic" w:hAnsi="Century Gothic" w:cs="Arial"/>
          <w:sz w:val="24"/>
          <w:szCs w:val="24"/>
          <w:lang w:val="es-MX"/>
        </w:rPr>
        <w:t xml:space="preserve">podrá levantar un acta circunstanciada, </w:t>
      </w:r>
      <w:r w:rsidR="00F82CCE" w:rsidRPr="001210BF">
        <w:rPr>
          <w:rFonts w:ascii="Century Gothic" w:hAnsi="Century Gothic" w:cs="Arial"/>
          <w:sz w:val="24"/>
          <w:szCs w:val="24"/>
          <w:lang w:val="es-MX"/>
        </w:rPr>
        <w:t>en la</w:t>
      </w:r>
      <w:r w:rsidRPr="001210BF">
        <w:rPr>
          <w:rFonts w:ascii="Century Gothic" w:hAnsi="Century Gothic" w:cs="Arial"/>
          <w:sz w:val="24"/>
          <w:szCs w:val="24"/>
          <w:lang w:val="es-MX"/>
        </w:rPr>
        <w:t xml:space="preserve"> cual </w:t>
      </w:r>
      <w:r w:rsidR="00F82CCE" w:rsidRPr="001210BF">
        <w:rPr>
          <w:rFonts w:ascii="Century Gothic" w:hAnsi="Century Gothic" w:cs="Arial"/>
          <w:sz w:val="24"/>
          <w:szCs w:val="24"/>
          <w:lang w:val="es-MX"/>
        </w:rPr>
        <w:t>se hará constar</w:t>
      </w:r>
      <w:r w:rsidR="001351E0" w:rsidRPr="001210BF">
        <w:rPr>
          <w:rFonts w:ascii="Century Gothic" w:hAnsi="Century Gothic" w:cs="Arial"/>
          <w:sz w:val="24"/>
          <w:szCs w:val="24"/>
          <w:lang w:val="es-MX"/>
        </w:rPr>
        <w:t>, según sea el caso,</w:t>
      </w:r>
      <w:r w:rsidR="00F82CCE" w:rsidRPr="001210BF">
        <w:rPr>
          <w:rFonts w:ascii="Century Gothic" w:hAnsi="Century Gothic" w:cs="Arial"/>
          <w:sz w:val="24"/>
          <w:szCs w:val="24"/>
          <w:lang w:val="es-MX"/>
        </w:rPr>
        <w:t xml:space="preserve"> lo siguiente</w:t>
      </w:r>
      <w:r w:rsidR="001351E0" w:rsidRPr="001210BF">
        <w:rPr>
          <w:rFonts w:ascii="Century Gothic" w:hAnsi="Century Gothic" w:cs="Arial"/>
          <w:sz w:val="24"/>
          <w:szCs w:val="24"/>
          <w:lang w:val="es-MX"/>
        </w:rPr>
        <w:t>:</w:t>
      </w:r>
    </w:p>
    <w:p w14:paraId="50A282CF" w14:textId="77777777" w:rsidR="002C695F" w:rsidRPr="001210BF" w:rsidRDefault="002C695F" w:rsidP="006928A8">
      <w:pPr>
        <w:spacing w:after="0" w:line="360" w:lineRule="auto"/>
        <w:jc w:val="both"/>
        <w:rPr>
          <w:rFonts w:ascii="Century Gothic" w:hAnsi="Century Gothic" w:cs="Arial"/>
          <w:sz w:val="24"/>
          <w:szCs w:val="24"/>
          <w:lang w:val="es-MX"/>
        </w:rPr>
      </w:pPr>
    </w:p>
    <w:p w14:paraId="05812E2C"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denominación o razón social de la persona visitada.</w:t>
      </w:r>
    </w:p>
    <w:p w14:paraId="47D501D6" w14:textId="77777777" w:rsidR="002C695F" w:rsidRPr="001210BF" w:rsidRDefault="002C695F" w:rsidP="006928A8">
      <w:pPr>
        <w:spacing w:after="0" w:line="360" w:lineRule="auto"/>
        <w:jc w:val="both"/>
        <w:rPr>
          <w:rFonts w:ascii="Century Gothic" w:hAnsi="Century Gothic" w:cs="Arial"/>
          <w:sz w:val="24"/>
          <w:szCs w:val="24"/>
          <w:lang w:val="es-MX"/>
        </w:rPr>
      </w:pPr>
    </w:p>
    <w:p w14:paraId="51B43CE4"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Hora, día, mes y año en que se inicie y concluya la diligencia.</w:t>
      </w:r>
    </w:p>
    <w:p w14:paraId="0A90E1FB" w14:textId="77777777" w:rsidR="002C695F" w:rsidRPr="001210BF" w:rsidRDefault="002C695F" w:rsidP="006928A8">
      <w:pPr>
        <w:spacing w:after="0" w:line="360" w:lineRule="auto"/>
        <w:jc w:val="both"/>
        <w:rPr>
          <w:rFonts w:ascii="Century Gothic" w:hAnsi="Century Gothic" w:cs="Arial"/>
          <w:sz w:val="24"/>
          <w:szCs w:val="24"/>
          <w:lang w:val="es-MX"/>
        </w:rPr>
      </w:pPr>
    </w:p>
    <w:p w14:paraId="733A03EA"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 xml:space="preserve">Calle, número, población o colonia, código postal y coordenadas geográficas en que se encuentre ubicado el lugar en que se practique la </w:t>
      </w:r>
      <w:r w:rsidR="001351E0" w:rsidRPr="001210BF">
        <w:rPr>
          <w:rFonts w:ascii="Century Gothic" w:hAnsi="Century Gothic" w:cs="Arial"/>
          <w:lang w:val="es-MX"/>
        </w:rPr>
        <w:t>diligencia</w:t>
      </w:r>
      <w:r w:rsidRPr="001210BF">
        <w:rPr>
          <w:rFonts w:ascii="Century Gothic" w:hAnsi="Century Gothic" w:cs="Arial"/>
          <w:lang w:val="es-MX"/>
        </w:rPr>
        <w:t>.</w:t>
      </w:r>
    </w:p>
    <w:p w14:paraId="13B52EE2" w14:textId="77777777" w:rsidR="002C695F" w:rsidRPr="001210BF" w:rsidRDefault="002C695F" w:rsidP="006928A8">
      <w:pPr>
        <w:spacing w:after="0" w:line="360" w:lineRule="auto"/>
        <w:jc w:val="both"/>
        <w:rPr>
          <w:rFonts w:ascii="Century Gothic" w:hAnsi="Century Gothic" w:cs="Arial"/>
          <w:sz w:val="24"/>
          <w:szCs w:val="24"/>
          <w:lang w:val="es-MX"/>
        </w:rPr>
      </w:pPr>
    </w:p>
    <w:p w14:paraId="28D445C8"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Número y fecha del oficio de comisión que la motivó.</w:t>
      </w:r>
    </w:p>
    <w:p w14:paraId="7285CD8A" w14:textId="77777777" w:rsidR="002C695F" w:rsidRPr="001210BF" w:rsidRDefault="002C695F" w:rsidP="006928A8">
      <w:pPr>
        <w:spacing w:after="0" w:line="360" w:lineRule="auto"/>
        <w:jc w:val="both"/>
        <w:rPr>
          <w:rFonts w:ascii="Century Gothic" w:hAnsi="Century Gothic" w:cs="Arial"/>
          <w:sz w:val="24"/>
          <w:szCs w:val="24"/>
          <w:lang w:val="es-MX"/>
        </w:rPr>
      </w:pPr>
    </w:p>
    <w:p w14:paraId="122B16B4"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y cargo de la persona con quien se entendió la diligencia.</w:t>
      </w:r>
    </w:p>
    <w:p w14:paraId="1A12BCB4" w14:textId="77777777" w:rsidR="002C695F" w:rsidRPr="001210BF" w:rsidRDefault="002C695F" w:rsidP="006928A8">
      <w:pPr>
        <w:spacing w:after="0" w:line="360" w:lineRule="auto"/>
        <w:jc w:val="both"/>
        <w:rPr>
          <w:rFonts w:ascii="Century Gothic" w:hAnsi="Century Gothic" w:cs="Arial"/>
          <w:sz w:val="24"/>
          <w:szCs w:val="24"/>
          <w:lang w:val="es-MX"/>
        </w:rPr>
      </w:pPr>
    </w:p>
    <w:p w14:paraId="5BDDF98A"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y domicilio de las personas que fungieron como testigos.</w:t>
      </w:r>
    </w:p>
    <w:p w14:paraId="6DBB0D27" w14:textId="77777777" w:rsidR="002C695F" w:rsidRPr="001210BF" w:rsidRDefault="002C695F" w:rsidP="006928A8">
      <w:pPr>
        <w:spacing w:after="0" w:line="360" w:lineRule="auto"/>
        <w:jc w:val="both"/>
        <w:rPr>
          <w:rFonts w:ascii="Century Gothic" w:hAnsi="Century Gothic" w:cs="Arial"/>
          <w:sz w:val="24"/>
          <w:szCs w:val="24"/>
          <w:lang w:val="es-MX"/>
        </w:rPr>
      </w:pPr>
    </w:p>
    <w:p w14:paraId="3BF49232"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lastRenderedPageBreak/>
        <w:t>Datos relativos a la actuación.</w:t>
      </w:r>
    </w:p>
    <w:p w14:paraId="309959E9" w14:textId="77777777" w:rsidR="002C695F" w:rsidRPr="001210BF" w:rsidRDefault="002C695F" w:rsidP="006928A8">
      <w:pPr>
        <w:spacing w:after="0" w:line="360" w:lineRule="auto"/>
        <w:jc w:val="both"/>
        <w:rPr>
          <w:rFonts w:ascii="Century Gothic" w:hAnsi="Century Gothic" w:cs="Arial"/>
          <w:sz w:val="24"/>
          <w:szCs w:val="24"/>
          <w:lang w:val="es-MX"/>
        </w:rPr>
      </w:pPr>
    </w:p>
    <w:p w14:paraId="061B2002" w14:textId="3C0734BE" w:rsidR="002C695F" w:rsidRPr="001210BF" w:rsidRDefault="003D6373" w:rsidP="006928A8">
      <w:pPr>
        <w:pStyle w:val="Prrafodelista"/>
        <w:numPr>
          <w:ilvl w:val="0"/>
          <w:numId w:val="146"/>
        </w:numPr>
        <w:spacing w:line="360" w:lineRule="auto"/>
        <w:jc w:val="both"/>
        <w:rPr>
          <w:rFonts w:ascii="Century Gothic" w:hAnsi="Century Gothic" w:cs="Arial"/>
          <w:lang w:val="es-MX"/>
        </w:rPr>
      </w:pPr>
      <w:r>
        <w:rPr>
          <w:rFonts w:ascii="Century Gothic" w:hAnsi="Century Gothic" w:cs="Arial"/>
          <w:lang w:val="es-MX"/>
        </w:rPr>
        <w:t>Declaración de la persona visitada,</w:t>
      </w:r>
      <w:r w:rsidR="002C695F" w:rsidRPr="001210BF">
        <w:rPr>
          <w:rFonts w:ascii="Century Gothic" w:hAnsi="Century Gothic" w:cs="Arial"/>
          <w:lang w:val="es-MX"/>
        </w:rPr>
        <w:t xml:space="preserve"> si quisiera hacerla.</w:t>
      </w:r>
    </w:p>
    <w:p w14:paraId="59A79077" w14:textId="77777777" w:rsidR="002C695F" w:rsidRPr="001210BF" w:rsidRDefault="002C695F" w:rsidP="006928A8">
      <w:pPr>
        <w:spacing w:after="0" w:line="360" w:lineRule="auto"/>
        <w:jc w:val="both"/>
        <w:rPr>
          <w:rFonts w:ascii="Century Gothic" w:hAnsi="Century Gothic" w:cs="Arial"/>
          <w:sz w:val="24"/>
          <w:szCs w:val="24"/>
          <w:lang w:val="es-MX"/>
        </w:rPr>
      </w:pPr>
    </w:p>
    <w:p w14:paraId="0C5E17B9"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y firma de quienes intervinieron en la diligencia.</w:t>
      </w:r>
    </w:p>
    <w:p w14:paraId="10C0DCAA" w14:textId="77777777" w:rsidR="0096373C" w:rsidRPr="001210BF" w:rsidRDefault="0096373C" w:rsidP="006928A8">
      <w:pPr>
        <w:spacing w:after="0" w:line="360" w:lineRule="auto"/>
        <w:jc w:val="both"/>
        <w:rPr>
          <w:rFonts w:ascii="Century Gothic" w:hAnsi="Century Gothic" w:cs="Arial"/>
          <w:b/>
          <w:sz w:val="24"/>
          <w:szCs w:val="24"/>
          <w:lang w:val="es-MX"/>
        </w:rPr>
      </w:pPr>
    </w:p>
    <w:p w14:paraId="51DE3209" w14:textId="77777777" w:rsidR="00931FBB" w:rsidRPr="001210BF" w:rsidRDefault="00A40CE3"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Verificación de las medidas</w:t>
      </w:r>
    </w:p>
    <w:p w14:paraId="543259A9" w14:textId="77777777" w:rsidR="00574055"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33</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 xml:space="preserve">La Secretaría o el Municipio, según corresponda, </w:t>
      </w:r>
      <w:r w:rsidR="00DE6AD1" w:rsidRPr="001210BF">
        <w:rPr>
          <w:rFonts w:ascii="Century Gothic" w:hAnsi="Century Gothic" w:cs="Arial"/>
          <w:sz w:val="24"/>
          <w:szCs w:val="24"/>
          <w:lang w:val="es-MX"/>
        </w:rPr>
        <w:t>verificarán</w:t>
      </w:r>
      <w:r w:rsidR="00574055" w:rsidRPr="001210BF">
        <w:rPr>
          <w:rFonts w:ascii="Century Gothic" w:hAnsi="Century Gothic" w:cs="Arial"/>
          <w:sz w:val="24"/>
          <w:szCs w:val="24"/>
          <w:lang w:val="es-MX"/>
        </w:rPr>
        <w:t xml:space="preserve"> el cumplimiento de las medidas ordenadas en términos del requerimiento o resolución respectiva y, en caso de subsistir las infracciones, podrá imponer las sancio</w:t>
      </w:r>
      <w:r w:rsidR="00BD52DD" w:rsidRPr="001210BF">
        <w:rPr>
          <w:rFonts w:ascii="Century Gothic" w:hAnsi="Century Gothic" w:cs="Arial"/>
          <w:sz w:val="24"/>
          <w:szCs w:val="24"/>
          <w:lang w:val="es-MX"/>
        </w:rPr>
        <w:t xml:space="preserve">nes que procedan conforme a la </w:t>
      </w:r>
      <w:r w:rsidR="001A615A"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00574055" w:rsidRPr="001210BF">
        <w:rPr>
          <w:rFonts w:ascii="Century Gothic" w:hAnsi="Century Gothic" w:cs="Arial"/>
          <w:sz w:val="24"/>
          <w:szCs w:val="24"/>
          <w:lang w:val="es-MX"/>
        </w:rPr>
        <w:t>, independientemente de denunciar la desobediencia de un mandato legítimo de autoridad ante las instancias competentes.</w:t>
      </w:r>
      <w:r w:rsidR="00574055" w:rsidRPr="001210BF">
        <w:rPr>
          <w:rFonts w:ascii="Century Gothic" w:hAnsi="Century Gothic" w:cs="Arial"/>
          <w:b/>
          <w:sz w:val="24"/>
          <w:szCs w:val="24"/>
          <w:lang w:val="es-MX"/>
        </w:rPr>
        <w:t xml:space="preserve"> </w:t>
      </w:r>
    </w:p>
    <w:p w14:paraId="4572BCEB" w14:textId="77777777" w:rsidR="00E437C2" w:rsidRPr="001210BF" w:rsidRDefault="00E437C2" w:rsidP="006928A8">
      <w:pPr>
        <w:spacing w:after="0" w:line="360" w:lineRule="auto"/>
        <w:jc w:val="both"/>
        <w:rPr>
          <w:rFonts w:ascii="Century Gothic" w:hAnsi="Century Gothic" w:cs="Arial"/>
          <w:b/>
          <w:sz w:val="24"/>
          <w:szCs w:val="24"/>
          <w:lang w:val="es-MX"/>
        </w:rPr>
      </w:pPr>
    </w:p>
    <w:p w14:paraId="535A4CE3"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Pruebas </w:t>
      </w:r>
    </w:p>
    <w:p w14:paraId="4A4483D2"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34</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En el procedimiento a</w:t>
      </w:r>
      <w:r w:rsidR="00BD52DD" w:rsidRPr="001210BF">
        <w:rPr>
          <w:rFonts w:ascii="Century Gothic" w:hAnsi="Century Gothic" w:cs="Arial"/>
          <w:sz w:val="24"/>
          <w:szCs w:val="24"/>
          <w:lang w:val="es-MX"/>
        </w:rPr>
        <w:t xml:space="preserve">dministrativo previsto en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son admisibles toda clase de pruebas, con excepción de la confesional y la declaración de parte, siendo </w:t>
      </w:r>
      <w:r w:rsidR="00DE6AD1" w:rsidRPr="001210BF">
        <w:rPr>
          <w:rFonts w:ascii="Century Gothic" w:hAnsi="Century Gothic" w:cs="Arial"/>
          <w:sz w:val="24"/>
          <w:szCs w:val="24"/>
          <w:lang w:val="es-MX"/>
        </w:rPr>
        <w:t>de aplicación supletoria</w:t>
      </w:r>
      <w:r w:rsidR="00BD52DD"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en lo que no se oponga a este ordenamiento para su ofrecimiento, admisión y desahogo, las disposiciones relativas del Código de Procedimientos Civiles del Estado de Chihuahua</w:t>
      </w:r>
      <w:r w:rsidR="00DE6AD1" w:rsidRPr="001210BF">
        <w:rPr>
          <w:rFonts w:ascii="Century Gothic" w:hAnsi="Century Gothic" w:cs="Arial"/>
          <w:sz w:val="24"/>
          <w:szCs w:val="24"/>
          <w:lang w:val="es-MX"/>
        </w:rPr>
        <w:t>.</w:t>
      </w:r>
    </w:p>
    <w:p w14:paraId="4181E395" w14:textId="77777777" w:rsidR="00DE6AD1" w:rsidRPr="000A7F35" w:rsidRDefault="00DE6AD1" w:rsidP="006928A8">
      <w:pPr>
        <w:spacing w:after="0" w:line="360" w:lineRule="auto"/>
        <w:jc w:val="both"/>
        <w:rPr>
          <w:rFonts w:ascii="Century Gothic" w:hAnsi="Century Gothic" w:cs="Arial"/>
          <w:b/>
          <w:lang w:val="es-MX"/>
        </w:rPr>
      </w:pPr>
    </w:p>
    <w:bookmarkEnd w:id="0"/>
    <w:p w14:paraId="2F04B23B" w14:textId="77777777" w:rsidR="000A37F1" w:rsidRPr="001210BF" w:rsidRDefault="000A37F1"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QUINTO</w:t>
      </w:r>
    </w:p>
    <w:p w14:paraId="623658E0" w14:textId="77777777" w:rsidR="00147798" w:rsidRPr="001210BF" w:rsidRDefault="000A37F1"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MEDIDAS DE SEGURIDAD, INFRACCIONES Y SANCIONES</w:t>
      </w:r>
    </w:p>
    <w:p w14:paraId="59FC623D" w14:textId="77777777" w:rsidR="00147798" w:rsidRPr="000A7F35" w:rsidRDefault="00147798" w:rsidP="006928A8">
      <w:pPr>
        <w:spacing w:after="0" w:line="360" w:lineRule="auto"/>
        <w:rPr>
          <w:rFonts w:ascii="Century Gothic" w:hAnsi="Century Gothic"/>
          <w:lang w:val="es-MX"/>
        </w:rPr>
      </w:pPr>
    </w:p>
    <w:p w14:paraId="4251A855" w14:textId="77777777" w:rsidR="00147798" w:rsidRPr="001210BF" w:rsidRDefault="000A37F1" w:rsidP="006928A8">
      <w:pPr>
        <w:spacing w:after="0" w:line="360" w:lineRule="auto"/>
        <w:jc w:val="center"/>
        <w:rPr>
          <w:rFonts w:ascii="Century Gothic" w:hAnsi="Century Gothic" w:cs="Arial"/>
          <w:b/>
          <w:sz w:val="24"/>
          <w:szCs w:val="24"/>
          <w:lang w:val="es-MX" w:eastAsia="es-MX"/>
        </w:rPr>
      </w:pPr>
      <w:r w:rsidRPr="001210BF">
        <w:rPr>
          <w:rFonts w:ascii="Century Gothic" w:hAnsi="Century Gothic" w:cs="Arial"/>
          <w:b/>
          <w:sz w:val="24"/>
          <w:szCs w:val="24"/>
          <w:lang w:val="es-MX" w:eastAsia="es-MX"/>
        </w:rPr>
        <w:t>SECCIÓN PRIMERA</w:t>
      </w:r>
    </w:p>
    <w:p w14:paraId="51B3AD7A" w14:textId="77777777" w:rsidR="00147798" w:rsidRPr="001210BF" w:rsidRDefault="000A37F1" w:rsidP="006928A8">
      <w:pPr>
        <w:spacing w:after="0" w:line="360" w:lineRule="auto"/>
        <w:jc w:val="center"/>
        <w:rPr>
          <w:rFonts w:ascii="Century Gothic" w:hAnsi="Century Gothic" w:cs="Arial"/>
          <w:sz w:val="24"/>
          <w:szCs w:val="24"/>
          <w:lang w:val="es-MX" w:eastAsia="es-MX"/>
        </w:rPr>
      </w:pPr>
      <w:r w:rsidRPr="001210BF">
        <w:rPr>
          <w:rFonts w:ascii="Century Gothic" w:hAnsi="Century Gothic" w:cs="Arial"/>
          <w:sz w:val="24"/>
          <w:szCs w:val="24"/>
          <w:lang w:val="es-MX" w:eastAsia="es-MX"/>
        </w:rPr>
        <w:t>DE LAS MEDIDAS DE SEGURIDAD</w:t>
      </w:r>
    </w:p>
    <w:p w14:paraId="75131109" w14:textId="77777777" w:rsidR="00147798" w:rsidRPr="000A7F35" w:rsidRDefault="00147798" w:rsidP="006928A8">
      <w:pPr>
        <w:spacing w:after="0" w:line="360" w:lineRule="auto"/>
        <w:jc w:val="both"/>
        <w:rPr>
          <w:rFonts w:ascii="Century Gothic" w:hAnsi="Century Gothic" w:cs="Arial"/>
          <w:lang w:val="es-MX"/>
        </w:rPr>
      </w:pPr>
    </w:p>
    <w:p w14:paraId="77817FCD"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Autoridades competentes y personas responsables</w:t>
      </w:r>
    </w:p>
    <w:p w14:paraId="3E10CD4A" w14:textId="77777777" w:rsidR="00147798" w:rsidRPr="001210BF" w:rsidRDefault="000A37F1"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335</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9C16F2" w:rsidRPr="001210BF">
        <w:rPr>
          <w:rFonts w:ascii="Century Gothic" w:eastAsia="Calibri" w:hAnsi="Century Gothic" w:cs="Arial"/>
          <w:sz w:val="24"/>
          <w:szCs w:val="24"/>
          <w:lang w:val="es-MX"/>
        </w:rPr>
        <w:t>La Secretaría y los m</w:t>
      </w:r>
      <w:r w:rsidR="00147798" w:rsidRPr="001210BF">
        <w:rPr>
          <w:rFonts w:ascii="Century Gothic" w:eastAsia="Calibri" w:hAnsi="Century Gothic" w:cs="Arial"/>
          <w:sz w:val="24"/>
          <w:szCs w:val="24"/>
          <w:lang w:val="es-MX"/>
        </w:rPr>
        <w:t xml:space="preserve">unicipios, en el ámbito de sus respectivas competencias, impondrán las medidas de seguridad o sanciones administrativas por las infracciones a esta </w:t>
      </w:r>
      <w:r w:rsidR="00A40A93" w:rsidRPr="001210BF">
        <w:rPr>
          <w:rFonts w:ascii="Century Gothic" w:eastAsia="Calibri" w:hAnsi="Century Gothic" w:cs="Arial"/>
          <w:sz w:val="24"/>
          <w:szCs w:val="24"/>
          <w:lang w:val="es-MX"/>
        </w:rPr>
        <w:t>Ley</w:t>
      </w:r>
      <w:r w:rsidR="00147798" w:rsidRPr="001210BF">
        <w:rPr>
          <w:rFonts w:ascii="Century Gothic" w:eastAsia="Calibri" w:hAnsi="Century Gothic" w:cs="Arial"/>
          <w:sz w:val="24"/>
          <w:szCs w:val="24"/>
          <w:lang w:val="es-MX"/>
        </w:rPr>
        <w:t>, sus Reglamentos, los instrumentos de planeación y demás disposiciones en la materia.</w:t>
      </w:r>
    </w:p>
    <w:p w14:paraId="25A0666D" w14:textId="77777777" w:rsidR="00147798" w:rsidRPr="000A7F35" w:rsidRDefault="00147798" w:rsidP="006928A8">
      <w:pPr>
        <w:spacing w:after="0" w:line="360" w:lineRule="auto"/>
        <w:jc w:val="both"/>
        <w:rPr>
          <w:rFonts w:ascii="Century Gothic" w:eastAsia="Calibri" w:hAnsi="Century Gothic" w:cs="Arial"/>
          <w:lang w:val="es-MX"/>
        </w:rPr>
      </w:pPr>
    </w:p>
    <w:p w14:paraId="15863592" w14:textId="4458050F"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Serán responsables por la comisión de dichas infracciones</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las personas </w:t>
      </w:r>
      <w:r w:rsidR="006C667B" w:rsidRPr="001210BF">
        <w:rPr>
          <w:rFonts w:ascii="Century Gothic" w:hAnsi="Century Gothic" w:cs="Arial"/>
          <w:sz w:val="24"/>
          <w:szCs w:val="24"/>
          <w:lang w:val="es-MX"/>
        </w:rPr>
        <w:t xml:space="preserve">físicas y morales, </w:t>
      </w:r>
      <w:r w:rsidRPr="001210BF">
        <w:rPr>
          <w:rFonts w:ascii="Century Gothic" w:hAnsi="Century Gothic" w:cs="Arial"/>
          <w:sz w:val="24"/>
          <w:szCs w:val="24"/>
          <w:lang w:val="es-MX"/>
        </w:rPr>
        <w:t>servidores públicos</w:t>
      </w:r>
      <w:r w:rsidR="006C667B" w:rsidRPr="001210BF">
        <w:rPr>
          <w:rFonts w:ascii="Century Gothic" w:hAnsi="Century Gothic" w:cs="Arial"/>
          <w:sz w:val="24"/>
          <w:szCs w:val="24"/>
          <w:lang w:val="es-MX"/>
        </w:rPr>
        <w:t xml:space="preserve"> y responsables solidarios</w:t>
      </w:r>
      <w:r w:rsidRPr="001210BF">
        <w:rPr>
          <w:rFonts w:ascii="Century Gothic" w:hAnsi="Century Gothic" w:cs="Arial"/>
          <w:sz w:val="24"/>
          <w:szCs w:val="24"/>
          <w:lang w:val="es-MX"/>
        </w:rPr>
        <w:t>, sin perjuicio de otras responsabilidades civiles, penales o administrativas en que incurran.</w:t>
      </w:r>
    </w:p>
    <w:p w14:paraId="58C1F0F0" w14:textId="77777777" w:rsidR="00147798" w:rsidRPr="001210BF" w:rsidRDefault="00147798" w:rsidP="006928A8">
      <w:pPr>
        <w:spacing w:after="0" w:line="360" w:lineRule="auto"/>
        <w:jc w:val="both"/>
        <w:rPr>
          <w:rFonts w:ascii="Century Gothic" w:hAnsi="Century Gothic" w:cs="Arial"/>
          <w:b/>
          <w:sz w:val="24"/>
          <w:szCs w:val="24"/>
          <w:lang w:val="es-MX"/>
        </w:rPr>
      </w:pPr>
    </w:p>
    <w:p w14:paraId="23450B4B"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Sujetos responsables</w:t>
      </w:r>
    </w:p>
    <w:p w14:paraId="2ACF0980"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36</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Para los efectos de este Capítulo, serán sujetos responsables:</w:t>
      </w:r>
    </w:p>
    <w:p w14:paraId="63AC3164" w14:textId="77777777" w:rsidR="00147798" w:rsidRPr="00B85320" w:rsidRDefault="00147798" w:rsidP="006928A8">
      <w:pPr>
        <w:spacing w:after="0" w:line="360" w:lineRule="auto"/>
        <w:jc w:val="both"/>
        <w:rPr>
          <w:rFonts w:ascii="Century Gothic" w:hAnsi="Century Gothic" w:cs="Arial"/>
          <w:lang w:val="es-MX"/>
        </w:rPr>
      </w:pPr>
    </w:p>
    <w:p w14:paraId="5FEFA484"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 persona propietaria del inmueble.</w:t>
      </w:r>
    </w:p>
    <w:p w14:paraId="078737F8" w14:textId="77777777" w:rsidR="00147798" w:rsidRPr="00B85320" w:rsidRDefault="00147798" w:rsidP="006928A8">
      <w:pPr>
        <w:pStyle w:val="Prrafodelista"/>
        <w:spacing w:line="360" w:lineRule="auto"/>
        <w:ind w:left="1080"/>
        <w:jc w:val="both"/>
        <w:rPr>
          <w:rFonts w:ascii="Century Gothic" w:hAnsi="Century Gothic" w:cs="Arial"/>
          <w:sz w:val="22"/>
          <w:szCs w:val="22"/>
          <w:lang w:val="es-MX"/>
        </w:rPr>
      </w:pPr>
    </w:p>
    <w:p w14:paraId="697ADAAA"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 persona poseedora del inmueble.</w:t>
      </w:r>
    </w:p>
    <w:p w14:paraId="2923A717" w14:textId="77777777" w:rsidR="00147798" w:rsidRPr="00B85320" w:rsidRDefault="00147798" w:rsidP="006928A8">
      <w:pPr>
        <w:pStyle w:val="Prrafodelista"/>
        <w:spacing w:line="360" w:lineRule="auto"/>
        <w:rPr>
          <w:rFonts w:ascii="Century Gothic" w:hAnsi="Century Gothic" w:cs="Arial"/>
          <w:sz w:val="22"/>
          <w:szCs w:val="22"/>
          <w:lang w:val="es-MX"/>
        </w:rPr>
      </w:pPr>
    </w:p>
    <w:p w14:paraId="57CDF672"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lastRenderedPageBreak/>
        <w:t>Las empresas constructoras.</w:t>
      </w:r>
    </w:p>
    <w:p w14:paraId="13744C22" w14:textId="77777777" w:rsidR="00147798" w:rsidRPr="00B85320" w:rsidRDefault="00147798" w:rsidP="006928A8">
      <w:pPr>
        <w:pStyle w:val="Prrafodelista"/>
        <w:spacing w:line="360" w:lineRule="auto"/>
        <w:rPr>
          <w:rFonts w:ascii="Century Gothic" w:hAnsi="Century Gothic" w:cs="Arial"/>
          <w:sz w:val="22"/>
          <w:szCs w:val="22"/>
          <w:lang w:val="es-MX"/>
        </w:rPr>
      </w:pPr>
    </w:p>
    <w:p w14:paraId="6F996A39"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Las personas independientes que presten sus servicios profesionales a propietarios, poseedores, o sus representantes, para ejecutar o realizar cualquier obra de construcción.</w:t>
      </w:r>
    </w:p>
    <w:p w14:paraId="6B8CFD8C" w14:textId="77777777" w:rsidR="00147798" w:rsidRPr="00B85320" w:rsidRDefault="00147798" w:rsidP="006928A8">
      <w:pPr>
        <w:spacing w:after="0" w:line="360" w:lineRule="auto"/>
        <w:jc w:val="both"/>
        <w:rPr>
          <w:rFonts w:ascii="Century Gothic" w:hAnsi="Century Gothic" w:cs="Arial"/>
          <w:b/>
          <w:lang w:val="es-MX"/>
        </w:rPr>
      </w:pPr>
    </w:p>
    <w:p w14:paraId="1AE7D2FB"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Responsables solidarios</w:t>
      </w:r>
    </w:p>
    <w:p w14:paraId="4A95A90C"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37</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consideran responsables solidarios:</w:t>
      </w:r>
    </w:p>
    <w:p w14:paraId="6A82FE3C" w14:textId="77777777" w:rsidR="00147798" w:rsidRPr="00B85320" w:rsidRDefault="00147798" w:rsidP="006928A8">
      <w:pPr>
        <w:spacing w:after="0" w:line="360" w:lineRule="auto"/>
        <w:jc w:val="both"/>
        <w:rPr>
          <w:rFonts w:ascii="Century Gothic" w:hAnsi="Century Gothic" w:cs="Arial"/>
          <w:lang w:val="es-MX"/>
        </w:rPr>
      </w:pPr>
    </w:p>
    <w:p w14:paraId="3E602B93"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Las personas responsables de la acción urbana correspondiente, o aquellos profesionistas que intervengan con su aval o firma con la persona propietaria o desarrolladora de un proyecto.</w:t>
      </w:r>
    </w:p>
    <w:p w14:paraId="0A746FD6" w14:textId="77777777" w:rsidR="00147798" w:rsidRPr="00B85320" w:rsidRDefault="00147798" w:rsidP="006928A8">
      <w:pPr>
        <w:pStyle w:val="Prrafodelista"/>
        <w:spacing w:line="360" w:lineRule="auto"/>
        <w:ind w:left="1080"/>
        <w:jc w:val="both"/>
        <w:rPr>
          <w:rFonts w:ascii="Century Gothic" w:hAnsi="Century Gothic" w:cs="Arial"/>
          <w:sz w:val="22"/>
          <w:szCs w:val="22"/>
          <w:lang w:val="es-MX"/>
        </w:rPr>
      </w:pPr>
    </w:p>
    <w:p w14:paraId="2FF31885"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Quienes ejecuten, ordenen o favorezcan las acciones u omisiones constitutivas de infracción.</w:t>
      </w:r>
    </w:p>
    <w:p w14:paraId="1C006D80" w14:textId="77777777" w:rsidR="00147798" w:rsidRPr="001210BF" w:rsidRDefault="00147798" w:rsidP="006928A8">
      <w:pPr>
        <w:pStyle w:val="Prrafodelista"/>
        <w:spacing w:line="360" w:lineRule="auto"/>
        <w:rPr>
          <w:rFonts w:ascii="Century Gothic" w:hAnsi="Century Gothic" w:cs="Arial"/>
          <w:lang w:val="es-MX"/>
        </w:rPr>
      </w:pPr>
    </w:p>
    <w:p w14:paraId="57759067"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 xml:space="preserve">Quienes con su conducta contravengan las disposiciones de la presente </w:t>
      </w:r>
      <w:r w:rsidR="00A40A93" w:rsidRPr="001210BF">
        <w:rPr>
          <w:rFonts w:ascii="Century Gothic" w:hAnsi="Century Gothic" w:cs="Arial"/>
          <w:lang w:val="es-MX"/>
        </w:rPr>
        <w:t>Ley</w:t>
      </w:r>
      <w:r w:rsidRPr="001210BF">
        <w:rPr>
          <w:rFonts w:ascii="Century Gothic" w:hAnsi="Century Gothic" w:cs="Arial"/>
          <w:lang w:val="es-MX"/>
        </w:rPr>
        <w:t xml:space="preserve"> y sus reglamentos y demás disposiciones aplicables a la materia.</w:t>
      </w:r>
    </w:p>
    <w:p w14:paraId="5431B581" w14:textId="77777777" w:rsidR="00147798" w:rsidRPr="001210BF" w:rsidRDefault="00147798" w:rsidP="006928A8">
      <w:pPr>
        <w:pStyle w:val="Prrafodelista"/>
        <w:spacing w:line="360" w:lineRule="auto"/>
        <w:rPr>
          <w:rFonts w:ascii="Century Gothic" w:hAnsi="Century Gothic" w:cs="Arial"/>
          <w:lang w:val="es-MX"/>
        </w:rPr>
      </w:pPr>
    </w:p>
    <w:p w14:paraId="120CF9E5"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 xml:space="preserve">Toda persona física o moral obligada conjuntamente con la persona propietaria o poseedora del inmueble de que se trate, a responder de algún proyecto de acción urbana, así como de la colocación, </w:t>
      </w:r>
      <w:r w:rsidRPr="001210BF">
        <w:rPr>
          <w:rFonts w:ascii="Century Gothic" w:hAnsi="Century Gothic" w:cs="Arial"/>
          <w:lang w:val="es-MX"/>
        </w:rPr>
        <w:lastRenderedPageBreak/>
        <w:t xml:space="preserve">instalación, modificación y retiro de cualquier elemento mueble o inmueble que altere o modifique el paisaje urbano, en los términos de la presente </w:t>
      </w:r>
      <w:r w:rsidR="00A40A93" w:rsidRPr="001210BF">
        <w:rPr>
          <w:rFonts w:ascii="Century Gothic" w:hAnsi="Century Gothic" w:cs="Arial"/>
          <w:lang w:val="es-MX"/>
        </w:rPr>
        <w:t>Ley</w:t>
      </w:r>
      <w:r w:rsidRPr="001210BF">
        <w:rPr>
          <w:rFonts w:ascii="Century Gothic" w:hAnsi="Century Gothic" w:cs="Arial"/>
          <w:lang w:val="es-MX"/>
        </w:rPr>
        <w:t xml:space="preserve"> y su reglamentación.</w:t>
      </w:r>
    </w:p>
    <w:p w14:paraId="16DB8C7A" w14:textId="77777777" w:rsidR="00147798" w:rsidRPr="001210BF" w:rsidRDefault="00147798" w:rsidP="006928A8">
      <w:pPr>
        <w:pStyle w:val="Prrafodelista"/>
        <w:spacing w:line="360" w:lineRule="auto"/>
        <w:rPr>
          <w:rFonts w:ascii="Century Gothic" w:hAnsi="Century Gothic" w:cs="Arial"/>
          <w:lang w:val="es-MX"/>
        </w:rPr>
      </w:pPr>
    </w:p>
    <w:p w14:paraId="7FA8E654"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Los notarios públicos, fedatarios, peritos o servidores públicos que intervengan o faciliten la comisión de infracciones.</w:t>
      </w:r>
    </w:p>
    <w:p w14:paraId="0D9925B2" w14:textId="77777777" w:rsidR="00147798" w:rsidRPr="001210BF" w:rsidRDefault="00147798" w:rsidP="006928A8">
      <w:pPr>
        <w:spacing w:after="0" w:line="360" w:lineRule="auto"/>
        <w:jc w:val="both"/>
        <w:rPr>
          <w:rFonts w:ascii="Century Gothic" w:hAnsi="Century Gothic" w:cs="Arial"/>
          <w:sz w:val="24"/>
          <w:szCs w:val="24"/>
          <w:lang w:val="es-MX"/>
        </w:rPr>
      </w:pPr>
    </w:p>
    <w:p w14:paraId="4747D6D6"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personas responsables solidarias responderán por el pago de gastos y multas que determine la autoridad, por las infracciones cometidas a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su reglamentación y demás disposiciones aplicables.</w:t>
      </w:r>
    </w:p>
    <w:p w14:paraId="2A0999EC" w14:textId="77777777" w:rsidR="00147798" w:rsidRPr="001210BF" w:rsidRDefault="00147798" w:rsidP="006928A8">
      <w:pPr>
        <w:spacing w:after="0" w:line="360" w:lineRule="auto"/>
        <w:jc w:val="both"/>
        <w:rPr>
          <w:rFonts w:ascii="Century Gothic" w:hAnsi="Century Gothic" w:cs="Arial"/>
          <w:b/>
          <w:sz w:val="24"/>
          <w:szCs w:val="24"/>
          <w:lang w:val="es-MX"/>
        </w:rPr>
      </w:pPr>
    </w:p>
    <w:p w14:paraId="4D62C5D4"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Medidas de seguridad</w:t>
      </w:r>
    </w:p>
    <w:p w14:paraId="614C40B6"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38</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consideran medidas de seguridad, la adopción y ejecución de disposiciones que dicten las autoridades competentes encaminadas a evitar los daños que puedan causar las excavaciones, instalaciones, construcciones, obras y acciones, tanto públicas como privadas.</w:t>
      </w:r>
    </w:p>
    <w:p w14:paraId="455B7922" w14:textId="77777777" w:rsidR="00147798" w:rsidRPr="001210BF" w:rsidRDefault="00147798" w:rsidP="006928A8">
      <w:pPr>
        <w:spacing w:after="0" w:line="360" w:lineRule="auto"/>
        <w:jc w:val="both"/>
        <w:rPr>
          <w:rFonts w:ascii="Century Gothic" w:hAnsi="Century Gothic" w:cs="Arial"/>
          <w:sz w:val="24"/>
          <w:szCs w:val="24"/>
          <w:lang w:val="es-MX"/>
        </w:rPr>
      </w:pPr>
    </w:p>
    <w:p w14:paraId="6142E038"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medidas de seguridad son de inmediata ejecución, tienen carácter temporal y preventivo, y se aplicarán sin perjuicio de las sanciones que en su caso correspondan.</w:t>
      </w:r>
    </w:p>
    <w:p w14:paraId="5DA0C080" w14:textId="77777777" w:rsidR="00147798" w:rsidRPr="001210BF" w:rsidRDefault="00147798" w:rsidP="006928A8">
      <w:pPr>
        <w:spacing w:after="0" w:line="360" w:lineRule="auto"/>
        <w:jc w:val="both"/>
        <w:rPr>
          <w:rFonts w:ascii="Century Gothic" w:hAnsi="Century Gothic" w:cs="Arial"/>
          <w:sz w:val="24"/>
          <w:szCs w:val="24"/>
          <w:lang w:val="es-MX"/>
        </w:rPr>
      </w:pPr>
    </w:p>
    <w:p w14:paraId="7B05C783" w14:textId="77777777" w:rsidR="00147798" w:rsidRPr="001210BF" w:rsidRDefault="00A06156" w:rsidP="006928A8">
      <w:pPr>
        <w:spacing w:after="0" w:line="360" w:lineRule="auto"/>
        <w:jc w:val="both"/>
        <w:rPr>
          <w:rFonts w:ascii="Century Gothic" w:hAnsi="Century Gothic" w:cs="Arial"/>
          <w:b/>
          <w:strike/>
          <w:sz w:val="24"/>
          <w:szCs w:val="24"/>
          <w:lang w:val="es-MX"/>
        </w:rPr>
      </w:pPr>
      <w:r w:rsidRPr="001210BF">
        <w:rPr>
          <w:rFonts w:ascii="Century Gothic" w:hAnsi="Century Gothic" w:cs="Arial"/>
          <w:sz w:val="24"/>
          <w:szCs w:val="24"/>
          <w:lang w:val="es-MX"/>
        </w:rPr>
        <w:lastRenderedPageBreak/>
        <w:t>La autoridad indicará</w:t>
      </w:r>
      <w:r w:rsidR="00147798" w:rsidRPr="001210BF">
        <w:rPr>
          <w:rFonts w:ascii="Century Gothic" w:hAnsi="Century Gothic" w:cs="Arial"/>
          <w:sz w:val="24"/>
          <w:szCs w:val="24"/>
          <w:lang w:val="es-MX"/>
        </w:rPr>
        <w:t xml:space="preserve"> a la persona interesada, cuando se haya dictado alguna medida de seguridad, las acciones que debe llevar a cabo para subsanar las irregularidades que motivaron su imposición, así como</w:t>
      </w:r>
      <w:r w:rsidRPr="001210BF">
        <w:rPr>
          <w:rFonts w:ascii="Century Gothic" w:hAnsi="Century Gothic" w:cs="Arial"/>
          <w:sz w:val="24"/>
          <w:szCs w:val="24"/>
          <w:lang w:val="es-MX"/>
        </w:rPr>
        <w:t xml:space="preserve"> los plazos para su realización.</w:t>
      </w:r>
    </w:p>
    <w:p w14:paraId="27C3E4B4" w14:textId="77777777" w:rsidR="00147798" w:rsidRPr="00C711FF" w:rsidRDefault="00147798" w:rsidP="006928A8">
      <w:pPr>
        <w:spacing w:after="0" w:line="360" w:lineRule="auto"/>
        <w:jc w:val="both"/>
        <w:rPr>
          <w:rFonts w:ascii="Century Gothic" w:hAnsi="Century Gothic" w:cs="Arial"/>
          <w:b/>
          <w:sz w:val="26"/>
          <w:szCs w:val="26"/>
          <w:lang w:val="es-MX"/>
        </w:rPr>
      </w:pPr>
    </w:p>
    <w:p w14:paraId="21298776"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Tipos de medidas de seguridad</w:t>
      </w:r>
    </w:p>
    <w:p w14:paraId="513E8AF0"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39</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5F24FD" w:rsidRPr="001210BF">
        <w:rPr>
          <w:rFonts w:ascii="Century Gothic" w:hAnsi="Century Gothic" w:cs="Arial"/>
          <w:sz w:val="24"/>
          <w:szCs w:val="24"/>
          <w:lang w:val="es-MX"/>
        </w:rPr>
        <w:t xml:space="preserve">Para los efectos de esta </w:t>
      </w:r>
      <w:r w:rsidR="00A40A93" w:rsidRPr="001210BF">
        <w:rPr>
          <w:rFonts w:ascii="Century Gothic" w:hAnsi="Century Gothic" w:cs="Arial"/>
          <w:sz w:val="24"/>
          <w:szCs w:val="24"/>
          <w:lang w:val="es-MX"/>
        </w:rPr>
        <w:t>Ley</w:t>
      </w:r>
      <w:r w:rsidR="005F24FD" w:rsidRPr="001210BF">
        <w:rPr>
          <w:rFonts w:ascii="Century Gothic" w:hAnsi="Century Gothic" w:cs="Arial"/>
          <w:sz w:val="24"/>
          <w:szCs w:val="24"/>
          <w:lang w:val="es-MX"/>
        </w:rPr>
        <w:t>,</w:t>
      </w:r>
      <w:r w:rsidR="005F24FD" w:rsidRPr="001210BF">
        <w:rPr>
          <w:rFonts w:ascii="Century Gothic" w:hAnsi="Century Gothic" w:cs="Arial"/>
          <w:b/>
          <w:sz w:val="24"/>
          <w:szCs w:val="24"/>
          <w:lang w:val="es-MX"/>
        </w:rPr>
        <w:t xml:space="preserve"> </w:t>
      </w:r>
      <w:r w:rsidR="005F24FD" w:rsidRPr="001210BF">
        <w:rPr>
          <w:rFonts w:ascii="Century Gothic" w:hAnsi="Century Gothic" w:cs="Arial"/>
          <w:sz w:val="24"/>
          <w:szCs w:val="24"/>
          <w:lang w:val="es-MX"/>
        </w:rPr>
        <w:t>s</w:t>
      </w:r>
      <w:r w:rsidR="00147798" w:rsidRPr="001210BF">
        <w:rPr>
          <w:rFonts w:ascii="Century Gothic" w:hAnsi="Century Gothic" w:cs="Arial"/>
          <w:sz w:val="24"/>
          <w:szCs w:val="24"/>
          <w:lang w:val="es-MX"/>
        </w:rPr>
        <w:t>on medidas de seguridad las siguientes:</w:t>
      </w:r>
    </w:p>
    <w:p w14:paraId="6765078E" w14:textId="77777777" w:rsidR="00147798" w:rsidRPr="00C711FF" w:rsidRDefault="00147798" w:rsidP="006928A8">
      <w:pPr>
        <w:spacing w:after="0" w:line="360" w:lineRule="auto"/>
        <w:jc w:val="both"/>
        <w:rPr>
          <w:rFonts w:ascii="Century Gothic" w:hAnsi="Century Gothic" w:cs="Arial"/>
          <w:sz w:val="24"/>
          <w:szCs w:val="24"/>
          <w:lang w:val="es-MX"/>
        </w:rPr>
      </w:pPr>
    </w:p>
    <w:p w14:paraId="29DFC1C8"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La suspensión temporal de instalaciones, construcciones, acciones, obras, servicios y actividades.</w:t>
      </w:r>
    </w:p>
    <w:p w14:paraId="0819DE6A" w14:textId="77777777" w:rsidR="004B4DF6" w:rsidRPr="00C711FF" w:rsidRDefault="004B4DF6" w:rsidP="006928A8">
      <w:pPr>
        <w:pStyle w:val="Prrafodelista"/>
        <w:spacing w:line="360" w:lineRule="auto"/>
        <w:ind w:left="1080"/>
        <w:jc w:val="both"/>
        <w:rPr>
          <w:rFonts w:ascii="Century Gothic" w:hAnsi="Century Gothic" w:cs="Arial"/>
          <w:lang w:val="es-MX"/>
        </w:rPr>
      </w:pPr>
    </w:p>
    <w:p w14:paraId="63764A4B"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La</w:t>
      </w:r>
      <w:r w:rsidR="00FE4557" w:rsidRPr="001210BF">
        <w:rPr>
          <w:rFonts w:ascii="Century Gothic" w:hAnsi="Century Gothic" w:cs="Arial"/>
          <w:lang w:val="es-MX"/>
        </w:rPr>
        <w:t xml:space="preserve"> ejecución de obras de desagüe y </w:t>
      </w:r>
      <w:r w:rsidRPr="001210BF">
        <w:rPr>
          <w:rFonts w:ascii="Century Gothic" w:hAnsi="Century Gothic" w:cs="Arial"/>
          <w:lang w:val="es-MX"/>
        </w:rPr>
        <w:t>saneamiento</w:t>
      </w:r>
      <w:r w:rsidR="00FE4557" w:rsidRPr="001210BF">
        <w:rPr>
          <w:rFonts w:ascii="Century Gothic" w:hAnsi="Century Gothic" w:cs="Arial"/>
          <w:lang w:val="es-MX"/>
        </w:rPr>
        <w:t>.</w:t>
      </w:r>
    </w:p>
    <w:p w14:paraId="4C0D0B84" w14:textId="77777777" w:rsidR="00147798" w:rsidRPr="00C711FF" w:rsidRDefault="00147798" w:rsidP="006928A8">
      <w:pPr>
        <w:pStyle w:val="Prrafodelista"/>
        <w:spacing w:line="360" w:lineRule="auto"/>
        <w:rPr>
          <w:rFonts w:ascii="Century Gothic" w:hAnsi="Century Gothic" w:cs="Arial"/>
          <w:lang w:val="es-MX"/>
        </w:rPr>
      </w:pPr>
    </w:p>
    <w:p w14:paraId="2B7FB2DA" w14:textId="77777777" w:rsidR="00147798" w:rsidRPr="001210BF" w:rsidRDefault="005F24FD"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 xml:space="preserve">La desocupación o desalojo </w:t>
      </w:r>
      <w:r w:rsidR="00147798" w:rsidRPr="001210BF">
        <w:rPr>
          <w:rFonts w:ascii="Century Gothic" w:hAnsi="Century Gothic" w:cs="Arial"/>
          <w:lang w:val="es-MX"/>
        </w:rPr>
        <w:t>temporal de inmuebles.</w:t>
      </w:r>
    </w:p>
    <w:p w14:paraId="5CFD1E40" w14:textId="77777777" w:rsidR="00147798" w:rsidRPr="00C711FF" w:rsidRDefault="00147798" w:rsidP="006928A8">
      <w:pPr>
        <w:spacing w:after="0" w:line="360" w:lineRule="auto"/>
        <w:jc w:val="both"/>
        <w:rPr>
          <w:rFonts w:ascii="Century Gothic" w:hAnsi="Century Gothic" w:cs="Arial"/>
          <w:sz w:val="24"/>
          <w:szCs w:val="24"/>
          <w:lang w:val="es-MX"/>
        </w:rPr>
      </w:pPr>
    </w:p>
    <w:p w14:paraId="757E5AE8"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 xml:space="preserve">La demolición de construcciones y obras peligrosas, </w:t>
      </w:r>
      <w:r w:rsidR="005F24FD" w:rsidRPr="001210BF">
        <w:rPr>
          <w:rFonts w:ascii="Century Gothic" w:hAnsi="Century Gothic" w:cs="Arial"/>
          <w:lang w:val="es-MX"/>
        </w:rPr>
        <w:t>previo dictamen técnico.</w:t>
      </w:r>
    </w:p>
    <w:p w14:paraId="0B72786F" w14:textId="77777777" w:rsidR="00147798" w:rsidRPr="00C711FF" w:rsidRDefault="00147798" w:rsidP="006928A8">
      <w:pPr>
        <w:spacing w:after="0" w:line="360" w:lineRule="auto"/>
        <w:jc w:val="both"/>
        <w:rPr>
          <w:rFonts w:ascii="Century Gothic" w:hAnsi="Century Gothic" w:cs="Arial"/>
          <w:sz w:val="24"/>
          <w:szCs w:val="24"/>
          <w:lang w:val="es-MX"/>
        </w:rPr>
      </w:pPr>
    </w:p>
    <w:p w14:paraId="4183016E"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El retiro de instalaciones o de materiales.</w:t>
      </w:r>
    </w:p>
    <w:p w14:paraId="59DAC143" w14:textId="77777777" w:rsidR="00147798" w:rsidRPr="00995258" w:rsidRDefault="00147798" w:rsidP="006928A8">
      <w:pPr>
        <w:spacing w:after="0" w:line="360" w:lineRule="auto"/>
        <w:jc w:val="both"/>
        <w:rPr>
          <w:rFonts w:ascii="Century Gothic" w:hAnsi="Century Gothic" w:cs="Arial"/>
          <w:lang w:val="es-MX"/>
        </w:rPr>
      </w:pPr>
    </w:p>
    <w:p w14:paraId="3834FB2F"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lastRenderedPageBreak/>
        <w:t>La prohibición temporal para el uso de edificaciones, predios, lotes, maquinaria o equipo.</w:t>
      </w:r>
    </w:p>
    <w:p w14:paraId="63951DBA" w14:textId="77777777" w:rsidR="00147798" w:rsidRPr="00995258" w:rsidRDefault="00147798" w:rsidP="006928A8">
      <w:pPr>
        <w:spacing w:after="0" w:line="360" w:lineRule="auto"/>
        <w:jc w:val="both"/>
        <w:rPr>
          <w:rFonts w:ascii="Century Gothic" w:hAnsi="Century Gothic" w:cs="Arial"/>
          <w:lang w:val="es-MX"/>
        </w:rPr>
      </w:pPr>
    </w:p>
    <w:p w14:paraId="6AA258BC"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La inmovilización y aseguramiento de objetos y de materiales.</w:t>
      </w:r>
    </w:p>
    <w:p w14:paraId="71332146" w14:textId="77777777" w:rsidR="00147798" w:rsidRPr="00C711FF" w:rsidRDefault="00147798" w:rsidP="006928A8">
      <w:pPr>
        <w:spacing w:after="0" w:line="360" w:lineRule="auto"/>
        <w:jc w:val="both"/>
        <w:rPr>
          <w:rFonts w:ascii="Century Gothic" w:hAnsi="Century Gothic" w:cs="Arial"/>
          <w:sz w:val="24"/>
          <w:szCs w:val="24"/>
          <w:lang w:val="es-MX"/>
        </w:rPr>
      </w:pPr>
    </w:p>
    <w:p w14:paraId="519079BB"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El refuerzo o apuntalamiento de estructuras o de edificaciones.</w:t>
      </w:r>
    </w:p>
    <w:p w14:paraId="2E9AEC27" w14:textId="77777777" w:rsidR="00147798" w:rsidRPr="00C711FF" w:rsidRDefault="00147798" w:rsidP="006928A8">
      <w:pPr>
        <w:spacing w:after="0" w:line="360" w:lineRule="auto"/>
        <w:jc w:val="both"/>
        <w:rPr>
          <w:rFonts w:ascii="Century Gothic" w:hAnsi="Century Gothic" w:cs="Arial"/>
          <w:sz w:val="24"/>
          <w:szCs w:val="24"/>
          <w:lang w:val="es-MX"/>
        </w:rPr>
      </w:pPr>
    </w:p>
    <w:p w14:paraId="08625941"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 xml:space="preserve">La advertencia pública y la prohibición de efectuar cualquier actividad que contravenga esta </w:t>
      </w:r>
      <w:r w:rsidR="00A40A93" w:rsidRPr="001210BF">
        <w:rPr>
          <w:rFonts w:ascii="Century Gothic" w:hAnsi="Century Gothic" w:cs="Arial"/>
          <w:lang w:val="es-MX"/>
        </w:rPr>
        <w:t>Ley</w:t>
      </w:r>
      <w:r w:rsidRPr="001210BF">
        <w:rPr>
          <w:rFonts w:ascii="Century Gothic" w:hAnsi="Century Gothic" w:cs="Arial"/>
          <w:lang w:val="es-MX"/>
        </w:rPr>
        <w:t>, su reglamentación y demás disposiciones aplicables.</w:t>
      </w:r>
    </w:p>
    <w:p w14:paraId="4006D839" w14:textId="77777777" w:rsidR="00147798" w:rsidRPr="00C711FF" w:rsidRDefault="00147798" w:rsidP="006928A8">
      <w:pPr>
        <w:spacing w:after="0" w:line="360" w:lineRule="auto"/>
        <w:jc w:val="both"/>
        <w:rPr>
          <w:rFonts w:ascii="Century Gothic" w:eastAsia="Calibri" w:hAnsi="Century Gothic" w:cs="Arial"/>
          <w:sz w:val="24"/>
          <w:szCs w:val="24"/>
          <w:lang w:val="es-MX"/>
        </w:rPr>
      </w:pPr>
    </w:p>
    <w:p w14:paraId="61A1D2BB" w14:textId="77777777" w:rsidR="00147798" w:rsidRPr="001210BF" w:rsidRDefault="00147798" w:rsidP="006928A8">
      <w:pPr>
        <w:pStyle w:val="Prrafodelista"/>
        <w:numPr>
          <w:ilvl w:val="0"/>
          <w:numId w:val="132"/>
        </w:numPr>
        <w:spacing w:line="360" w:lineRule="auto"/>
        <w:jc w:val="both"/>
        <w:rPr>
          <w:rFonts w:ascii="Century Gothic" w:eastAsia="Calibri" w:hAnsi="Century Gothic" w:cs="Arial"/>
          <w:lang w:val="es-MX"/>
        </w:rPr>
      </w:pPr>
      <w:r w:rsidRPr="001210BF">
        <w:rPr>
          <w:rFonts w:ascii="Century Gothic" w:eastAsia="Calibri" w:hAnsi="Century Gothic" w:cs="Arial"/>
          <w:lang w:val="es-MX"/>
        </w:rPr>
        <w:t xml:space="preserve">Cualquier otra medida prevista en la </w:t>
      </w:r>
      <w:r w:rsidR="001A615A" w:rsidRPr="001210BF">
        <w:rPr>
          <w:rFonts w:ascii="Century Gothic" w:eastAsia="Calibri" w:hAnsi="Century Gothic" w:cs="Arial"/>
          <w:lang w:val="es-MX"/>
        </w:rPr>
        <w:t>l</w:t>
      </w:r>
      <w:r w:rsidR="00A40A93" w:rsidRPr="001210BF">
        <w:rPr>
          <w:rFonts w:ascii="Century Gothic" w:eastAsia="Calibri" w:hAnsi="Century Gothic" w:cs="Arial"/>
          <w:lang w:val="es-MX"/>
        </w:rPr>
        <w:t>ey</w:t>
      </w:r>
      <w:r w:rsidRPr="001210BF">
        <w:rPr>
          <w:rFonts w:ascii="Century Gothic" w:eastAsia="Calibri" w:hAnsi="Century Gothic" w:cs="Arial"/>
          <w:lang w:val="es-MX"/>
        </w:rPr>
        <w:t>, o que tienda a evitar que se sigan infringiendo las disposiciones en esta materia.</w:t>
      </w:r>
    </w:p>
    <w:p w14:paraId="181E297A" w14:textId="77777777" w:rsidR="00147798" w:rsidRPr="00C711FF" w:rsidRDefault="00147798" w:rsidP="006928A8">
      <w:pPr>
        <w:spacing w:after="0" w:line="360" w:lineRule="auto"/>
        <w:jc w:val="both"/>
        <w:rPr>
          <w:rFonts w:ascii="Century Gothic" w:hAnsi="Century Gothic" w:cs="Arial"/>
          <w:sz w:val="24"/>
          <w:szCs w:val="24"/>
          <w:lang w:val="es-MX"/>
        </w:rPr>
      </w:pPr>
    </w:p>
    <w:p w14:paraId="5829E31E" w14:textId="0C64C994" w:rsidR="00147798" w:rsidRPr="001210BF" w:rsidRDefault="004B4DF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medida prevista en la</w:t>
      </w:r>
      <w:r w:rsidR="00120C1C" w:rsidRPr="001210BF">
        <w:rPr>
          <w:rFonts w:ascii="Century Gothic" w:hAnsi="Century Gothic" w:cs="Arial"/>
          <w:sz w:val="24"/>
          <w:szCs w:val="24"/>
          <w:lang w:val="es-MX"/>
        </w:rPr>
        <w:t xml:space="preserve"> fracción</w:t>
      </w:r>
      <w:r w:rsidR="00147798" w:rsidRPr="001210BF">
        <w:rPr>
          <w:rFonts w:ascii="Century Gothic" w:hAnsi="Century Gothic" w:cs="Arial"/>
          <w:sz w:val="24"/>
          <w:szCs w:val="24"/>
          <w:lang w:val="es-MX"/>
        </w:rPr>
        <w:t xml:space="preserve"> I</w:t>
      </w:r>
      <w:r w:rsidR="00DF022A">
        <w:rPr>
          <w:rFonts w:ascii="Century Gothic" w:hAnsi="Century Gothic" w:cs="Arial"/>
          <w:sz w:val="24"/>
          <w:szCs w:val="24"/>
          <w:lang w:val="es-MX"/>
        </w:rPr>
        <w:t xml:space="preserve"> de este artículo,</w:t>
      </w:r>
      <w:r w:rsidR="00147798" w:rsidRPr="001210BF">
        <w:rPr>
          <w:rFonts w:ascii="Century Gothic" w:hAnsi="Century Gothic" w:cs="Arial"/>
          <w:sz w:val="24"/>
          <w:szCs w:val="24"/>
          <w:lang w:val="es-MX"/>
        </w:rPr>
        <w:t xml:space="preserve"> </w:t>
      </w:r>
      <w:r w:rsidR="00120C1C" w:rsidRPr="001210BF">
        <w:rPr>
          <w:rFonts w:ascii="Century Gothic" w:hAnsi="Century Gothic" w:cs="Arial"/>
          <w:sz w:val="24"/>
          <w:szCs w:val="24"/>
          <w:lang w:val="es-MX"/>
        </w:rPr>
        <w:t>procederá</w:t>
      </w:r>
      <w:r w:rsidR="00147798" w:rsidRPr="001210BF">
        <w:rPr>
          <w:rFonts w:ascii="Century Gothic" w:hAnsi="Century Gothic" w:cs="Arial"/>
          <w:sz w:val="24"/>
          <w:szCs w:val="24"/>
          <w:lang w:val="es-MX"/>
        </w:rPr>
        <w:t xml:space="preserve"> cuando la autoridad advierta que se carece del permiso o autorización correspondiente, o cuando se estén provocando riesgos a la integridad personal o patrimonial de las personas.</w:t>
      </w:r>
    </w:p>
    <w:p w14:paraId="59FADFC5" w14:textId="77777777" w:rsidR="00147798" w:rsidRPr="00C711FF" w:rsidRDefault="00147798" w:rsidP="006928A8">
      <w:pPr>
        <w:spacing w:after="0" w:line="360" w:lineRule="auto"/>
        <w:jc w:val="both"/>
        <w:rPr>
          <w:rFonts w:ascii="Century Gothic" w:hAnsi="Century Gothic" w:cs="Arial"/>
          <w:b/>
          <w:sz w:val="24"/>
          <w:szCs w:val="24"/>
          <w:lang w:val="es-MX"/>
        </w:rPr>
      </w:pPr>
    </w:p>
    <w:p w14:paraId="08677BA9" w14:textId="77777777" w:rsidR="00931FBB"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Suspensión</w:t>
      </w:r>
      <w:r w:rsidR="00A40CE3" w:rsidRPr="001210BF">
        <w:rPr>
          <w:rFonts w:ascii="Century Gothic" w:hAnsi="Century Gothic" w:cs="Arial"/>
          <w:b/>
          <w:sz w:val="24"/>
          <w:szCs w:val="24"/>
          <w:lang w:val="es-MX"/>
        </w:rPr>
        <w:t xml:space="preserve"> en el otorgamiento de licencias, permisos y autorizaciones</w:t>
      </w:r>
    </w:p>
    <w:p w14:paraId="04FFB5E0"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w:t>
      </w:r>
      <w:r w:rsidR="000A37F1" w:rsidRPr="001210BF">
        <w:rPr>
          <w:rFonts w:ascii="Century Gothic" w:hAnsi="Century Gothic" w:cs="Arial"/>
          <w:b/>
          <w:sz w:val="24"/>
          <w:szCs w:val="24"/>
          <w:lang w:val="es-MX"/>
        </w:rPr>
        <w:t>tículo 34</w:t>
      </w:r>
      <w:r w:rsidR="00233253" w:rsidRPr="001210BF">
        <w:rPr>
          <w:rFonts w:ascii="Century Gothic" w:hAnsi="Century Gothic" w:cs="Arial"/>
          <w:b/>
          <w:sz w:val="24"/>
          <w:szCs w:val="24"/>
          <w:lang w:val="es-MX"/>
        </w:rPr>
        <w:t>0</w:t>
      </w:r>
      <w:r w:rsidR="000A37F1"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El Gobierno del Estado podrá declarar la suspensión en el otorgamiento de licencias, permisos y autorizaciones de acciones urbanas, en </w:t>
      </w:r>
      <w:r w:rsidRPr="001210BF">
        <w:rPr>
          <w:rFonts w:ascii="Century Gothic" w:hAnsi="Century Gothic" w:cs="Arial"/>
          <w:sz w:val="24"/>
          <w:szCs w:val="24"/>
          <w:lang w:val="es-MX"/>
        </w:rPr>
        <w:lastRenderedPageBreak/>
        <w:t>aquellas zonas objeto de regulación o planeación para llevar a cabo proyectos de interés público, con el fin de evitar la especulación excesiva del suelo y asegurar el cumplimiento de las disposiciones del plan o proyecto que se apruebe o lleve a cabo, según sea el caso. La suspensión podrá mantenerse, una vez que el plan correspondiente haya entrado en vigor.</w:t>
      </w:r>
    </w:p>
    <w:p w14:paraId="60F0FDAF" w14:textId="77777777" w:rsidR="00147798" w:rsidRPr="001210BF" w:rsidRDefault="00147798" w:rsidP="006928A8">
      <w:pPr>
        <w:spacing w:after="0" w:line="360" w:lineRule="auto"/>
        <w:jc w:val="both"/>
        <w:rPr>
          <w:rFonts w:ascii="Century Gothic" w:hAnsi="Century Gothic" w:cs="Arial"/>
          <w:sz w:val="24"/>
          <w:szCs w:val="24"/>
          <w:lang w:val="es-MX"/>
        </w:rPr>
      </w:pPr>
    </w:p>
    <w:p w14:paraId="1840FBF7" w14:textId="1195F621"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Solo procederá la suspensión prevista en este artículo</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cuando sea aplicable alguna de las causas de utilidad pública previstas en el artículo 1703 del Código Administrativo del Estado.</w:t>
      </w:r>
    </w:p>
    <w:p w14:paraId="100F00F5" w14:textId="77777777" w:rsidR="00147798" w:rsidRPr="001210BF" w:rsidRDefault="00147798" w:rsidP="006928A8">
      <w:pPr>
        <w:spacing w:after="0" w:line="360" w:lineRule="auto"/>
        <w:jc w:val="both"/>
        <w:rPr>
          <w:rFonts w:ascii="Century Gothic" w:hAnsi="Century Gothic" w:cs="Arial"/>
          <w:sz w:val="24"/>
          <w:szCs w:val="24"/>
          <w:lang w:val="es-MX"/>
        </w:rPr>
      </w:pPr>
    </w:p>
    <w:p w14:paraId="2AA482C2"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suspen</w:t>
      </w:r>
      <w:r w:rsidR="009C16F2" w:rsidRPr="001210BF">
        <w:rPr>
          <w:rFonts w:ascii="Century Gothic" w:hAnsi="Century Gothic" w:cs="Arial"/>
          <w:sz w:val="24"/>
          <w:szCs w:val="24"/>
          <w:lang w:val="es-MX"/>
        </w:rPr>
        <w:t>sión que sea requerida por los m</w:t>
      </w:r>
      <w:r w:rsidRPr="001210BF">
        <w:rPr>
          <w:rFonts w:ascii="Century Gothic" w:hAnsi="Century Gothic" w:cs="Arial"/>
          <w:sz w:val="24"/>
          <w:szCs w:val="24"/>
          <w:lang w:val="es-MX"/>
        </w:rPr>
        <w:t xml:space="preserve">unicipios, deberá ser solicitada ante la Secretaría, la que gestionará la solicitud respectiva conforme a la reglamentación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04391875" w14:textId="77777777" w:rsidR="00147798" w:rsidRPr="001210BF" w:rsidRDefault="00147798" w:rsidP="006928A8">
      <w:pPr>
        <w:spacing w:after="0" w:line="360" w:lineRule="auto"/>
        <w:jc w:val="both"/>
        <w:rPr>
          <w:rFonts w:ascii="Century Gothic" w:hAnsi="Century Gothic" w:cs="Arial"/>
          <w:sz w:val="24"/>
          <w:szCs w:val="24"/>
          <w:lang w:val="es-MX"/>
        </w:rPr>
      </w:pPr>
    </w:p>
    <w:p w14:paraId="1D6BFB06"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 suspensión deberá ser general para el área o zona de que se trate y estará sujeta a un plazo determinado que no podrá ser mayor de un año.</w:t>
      </w:r>
    </w:p>
    <w:p w14:paraId="5289E9B3" w14:textId="77777777" w:rsidR="00147798" w:rsidRPr="00B85320" w:rsidRDefault="00147798" w:rsidP="006928A8">
      <w:pPr>
        <w:spacing w:after="0" w:line="360" w:lineRule="auto"/>
        <w:jc w:val="both"/>
        <w:rPr>
          <w:rFonts w:ascii="Century Gothic" w:hAnsi="Century Gothic" w:cs="Arial"/>
          <w:sz w:val="28"/>
          <w:szCs w:val="28"/>
          <w:lang w:val="es-MX"/>
        </w:rPr>
      </w:pPr>
    </w:p>
    <w:p w14:paraId="0FD74DAC" w14:textId="6B0B0C91" w:rsidR="00147798" w:rsidRPr="001210BF" w:rsidRDefault="00147798" w:rsidP="006928A8">
      <w:p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Dicha suspensión se hará mediante</w:t>
      </w:r>
      <w:r w:rsidR="00DF022A">
        <w:rPr>
          <w:rFonts w:ascii="Century Gothic" w:hAnsi="Century Gothic" w:cs="Arial"/>
          <w:sz w:val="24"/>
          <w:szCs w:val="24"/>
          <w:lang w:val="es-MX"/>
        </w:rPr>
        <w:t xml:space="preserve"> Decreto que expida la persona t</w:t>
      </w:r>
      <w:r w:rsidRPr="001210BF">
        <w:rPr>
          <w:rFonts w:ascii="Century Gothic" w:hAnsi="Century Gothic" w:cs="Arial"/>
          <w:sz w:val="24"/>
          <w:szCs w:val="24"/>
          <w:lang w:val="es-MX"/>
        </w:rPr>
        <w:t xml:space="preserve">itular </w:t>
      </w:r>
      <w:r w:rsidR="00DF022A">
        <w:rPr>
          <w:rFonts w:ascii="Century Gothic" w:hAnsi="Century Gothic" w:cs="Arial"/>
          <w:sz w:val="24"/>
          <w:szCs w:val="24"/>
          <w:lang w:val="es-MX"/>
        </w:rPr>
        <w:t xml:space="preserve">del </w:t>
      </w:r>
      <w:r w:rsidRPr="001210BF">
        <w:rPr>
          <w:rFonts w:ascii="Century Gothic" w:hAnsi="Century Gothic" w:cs="Arial"/>
          <w:sz w:val="24"/>
          <w:szCs w:val="24"/>
          <w:lang w:val="es-MX"/>
        </w:rPr>
        <w:t>Poder Ejecut</w:t>
      </w:r>
      <w:r w:rsidR="00DF022A">
        <w:rPr>
          <w:rFonts w:ascii="Century Gothic" w:hAnsi="Century Gothic" w:cs="Arial"/>
          <w:sz w:val="24"/>
          <w:szCs w:val="24"/>
          <w:lang w:val="es-MX"/>
        </w:rPr>
        <w:t>ivo del Estado, la cual deberá p</w:t>
      </w:r>
      <w:r w:rsidRPr="001210BF">
        <w:rPr>
          <w:rFonts w:ascii="Century Gothic" w:hAnsi="Century Gothic" w:cs="Arial"/>
          <w:sz w:val="24"/>
          <w:szCs w:val="24"/>
          <w:lang w:val="es-MX"/>
        </w:rPr>
        <w:t>ublicarse en el Periódico Oficial, así como en uno de los periódicos con mayor circulación en el Estado, y deberá inscribirse en el Registro Público de la Propiedad.</w:t>
      </w:r>
    </w:p>
    <w:p w14:paraId="51CB8A90" w14:textId="77777777" w:rsidR="00147798" w:rsidRPr="00B85320" w:rsidRDefault="00147798" w:rsidP="006928A8">
      <w:pPr>
        <w:spacing w:after="0" w:line="360" w:lineRule="auto"/>
        <w:jc w:val="both"/>
        <w:rPr>
          <w:rFonts w:ascii="Century Gothic" w:hAnsi="Century Gothic" w:cs="Arial"/>
          <w:b/>
          <w:sz w:val="28"/>
          <w:szCs w:val="28"/>
          <w:lang w:val="es-MX"/>
        </w:rPr>
      </w:pPr>
    </w:p>
    <w:p w14:paraId="088F904E" w14:textId="77777777" w:rsidR="00147798" w:rsidRPr="001210BF" w:rsidRDefault="000A37F1" w:rsidP="006928A8">
      <w:pPr>
        <w:spacing w:after="0" w:line="360" w:lineRule="auto"/>
        <w:jc w:val="center"/>
        <w:rPr>
          <w:rFonts w:ascii="Century Gothic" w:hAnsi="Century Gothic" w:cs="Arial"/>
          <w:b/>
          <w:sz w:val="24"/>
          <w:szCs w:val="24"/>
          <w:lang w:val="es-MX"/>
        </w:rPr>
      </w:pPr>
      <w:r w:rsidRPr="001210BF">
        <w:rPr>
          <w:rFonts w:ascii="Century Gothic" w:hAnsi="Century Gothic" w:cs="Arial"/>
          <w:b/>
          <w:sz w:val="24"/>
          <w:szCs w:val="24"/>
          <w:lang w:val="es-MX"/>
        </w:rPr>
        <w:lastRenderedPageBreak/>
        <w:t>SECCIÓN SEGUNDA</w:t>
      </w:r>
    </w:p>
    <w:p w14:paraId="069FB996" w14:textId="77777777" w:rsidR="00147798" w:rsidRPr="001210BF" w:rsidRDefault="000A37F1" w:rsidP="006928A8">
      <w:pPr>
        <w:spacing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DE LAS INFRACCIONES Y SANCIONES</w:t>
      </w:r>
    </w:p>
    <w:p w14:paraId="389F5A47" w14:textId="77777777" w:rsidR="00147798" w:rsidRPr="00B85320" w:rsidRDefault="00147798" w:rsidP="006928A8">
      <w:pPr>
        <w:spacing w:after="0" w:line="360" w:lineRule="auto"/>
        <w:jc w:val="center"/>
        <w:rPr>
          <w:rFonts w:ascii="Century Gothic" w:hAnsi="Century Gothic" w:cs="Arial"/>
          <w:b/>
          <w:sz w:val="28"/>
          <w:szCs w:val="28"/>
          <w:lang w:val="es-MX"/>
        </w:rPr>
      </w:pPr>
    </w:p>
    <w:p w14:paraId="545724C4"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Infracciones</w:t>
      </w:r>
    </w:p>
    <w:p w14:paraId="2E2A5E47"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41</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Las violaciones a los preceptos de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sus reglamentos, instrumentos de planeación y demás disposiciones que de ellos emanen, constituyen infracciones y, ante l</w:t>
      </w:r>
      <w:r w:rsidR="009C16F2" w:rsidRPr="001210BF">
        <w:rPr>
          <w:rFonts w:ascii="Century Gothic" w:hAnsi="Century Gothic" w:cs="Arial"/>
          <w:sz w:val="24"/>
          <w:szCs w:val="24"/>
          <w:lang w:val="es-MX"/>
        </w:rPr>
        <w:t>as mismas, la Secretaría o los m</w:t>
      </w:r>
      <w:r w:rsidR="00147798" w:rsidRPr="001210BF">
        <w:rPr>
          <w:rFonts w:ascii="Century Gothic" w:hAnsi="Century Gothic" w:cs="Arial"/>
          <w:sz w:val="24"/>
          <w:szCs w:val="24"/>
          <w:lang w:val="es-MX"/>
        </w:rPr>
        <w:t>unicipios, en el ámbito de sus respectivas competencias, podrán imponer las sanciones que correspondan.</w:t>
      </w:r>
    </w:p>
    <w:p w14:paraId="2A6F92ED" w14:textId="77777777" w:rsidR="00147798" w:rsidRPr="001210BF" w:rsidRDefault="00147798" w:rsidP="006928A8">
      <w:pPr>
        <w:spacing w:after="0" w:line="360" w:lineRule="auto"/>
        <w:jc w:val="both"/>
        <w:rPr>
          <w:rFonts w:ascii="Century Gothic" w:hAnsi="Century Gothic" w:cs="Arial"/>
          <w:sz w:val="24"/>
          <w:szCs w:val="24"/>
          <w:lang w:val="es-MX"/>
        </w:rPr>
      </w:pPr>
    </w:p>
    <w:p w14:paraId="15644C5E"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violación 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sus reglamentos o a los planes de desarrollo urbano, por parte de </w:t>
      </w:r>
      <w:r w:rsidR="005A6D5B" w:rsidRPr="001210BF">
        <w:rPr>
          <w:rFonts w:ascii="Century Gothic" w:hAnsi="Century Gothic" w:cs="Arial"/>
          <w:sz w:val="24"/>
          <w:szCs w:val="24"/>
          <w:lang w:val="es-MX"/>
        </w:rPr>
        <w:t>servidores públicos</w:t>
      </w:r>
      <w:r w:rsidRPr="001210BF">
        <w:rPr>
          <w:rFonts w:ascii="Century Gothic" w:hAnsi="Century Gothic" w:cs="Arial"/>
          <w:sz w:val="24"/>
          <w:szCs w:val="24"/>
          <w:lang w:val="es-MX"/>
        </w:rPr>
        <w:t>, dará origen a la responsabilidad administrativa respectiva, en los términos que establece la legislación en la materia.</w:t>
      </w:r>
    </w:p>
    <w:p w14:paraId="6255B3A4" w14:textId="77777777" w:rsidR="00B85320" w:rsidRPr="001210BF" w:rsidRDefault="00B85320" w:rsidP="006928A8">
      <w:pPr>
        <w:spacing w:after="0" w:line="360" w:lineRule="auto"/>
        <w:jc w:val="both"/>
        <w:rPr>
          <w:rFonts w:ascii="Century Gothic" w:hAnsi="Century Gothic" w:cs="Arial"/>
          <w:b/>
          <w:sz w:val="24"/>
          <w:szCs w:val="24"/>
          <w:lang w:val="es-MX"/>
        </w:rPr>
      </w:pPr>
    </w:p>
    <w:p w14:paraId="793E208B"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Sanciones</w:t>
      </w:r>
    </w:p>
    <w:p w14:paraId="5F7378AB"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42</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Serán sanciones, las siguientes:</w:t>
      </w:r>
    </w:p>
    <w:p w14:paraId="6BE921D8" w14:textId="77777777" w:rsidR="00147798" w:rsidRPr="00B85320" w:rsidRDefault="00147798" w:rsidP="006928A8">
      <w:pPr>
        <w:spacing w:after="0" w:line="360" w:lineRule="auto"/>
        <w:jc w:val="both"/>
        <w:rPr>
          <w:rFonts w:ascii="Century Gothic" w:hAnsi="Century Gothic" w:cs="Arial"/>
          <w:sz w:val="20"/>
          <w:szCs w:val="20"/>
          <w:lang w:val="es-MX"/>
        </w:rPr>
      </w:pPr>
    </w:p>
    <w:p w14:paraId="69C4409F"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Multa</w:t>
      </w:r>
      <w:r w:rsidR="004B4DF6" w:rsidRPr="001210BF">
        <w:rPr>
          <w:rFonts w:ascii="Century Gothic" w:hAnsi="Century Gothic" w:cs="Arial"/>
          <w:lang w:val="es-MX"/>
        </w:rPr>
        <w:t>.</w:t>
      </w:r>
    </w:p>
    <w:p w14:paraId="28EFF5FF" w14:textId="77777777" w:rsidR="00147798" w:rsidRPr="00B85320" w:rsidRDefault="00147798" w:rsidP="006928A8">
      <w:pPr>
        <w:spacing w:after="0" w:line="360" w:lineRule="auto"/>
        <w:jc w:val="both"/>
        <w:rPr>
          <w:rFonts w:ascii="Century Gothic" w:hAnsi="Century Gothic" w:cs="Arial"/>
          <w:sz w:val="20"/>
          <w:szCs w:val="20"/>
          <w:lang w:val="es-MX"/>
        </w:rPr>
      </w:pPr>
    </w:p>
    <w:p w14:paraId="18BCF023"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suspensión de los trabajos.</w:t>
      </w:r>
    </w:p>
    <w:p w14:paraId="2355208B" w14:textId="77777777" w:rsidR="00147798" w:rsidRPr="00B85320" w:rsidRDefault="00147798" w:rsidP="006928A8">
      <w:pPr>
        <w:spacing w:after="0" w:line="360" w:lineRule="auto"/>
        <w:jc w:val="both"/>
        <w:rPr>
          <w:rFonts w:ascii="Century Gothic" w:hAnsi="Century Gothic" w:cs="Arial"/>
          <w:sz w:val="20"/>
          <w:szCs w:val="20"/>
          <w:lang w:val="es-MX"/>
        </w:rPr>
      </w:pPr>
    </w:p>
    <w:p w14:paraId="13CE4652"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clausura definitiva, parcial o total.</w:t>
      </w:r>
    </w:p>
    <w:p w14:paraId="6B6C78C0" w14:textId="77777777" w:rsidR="00147798" w:rsidRPr="00B85320" w:rsidRDefault="00147798" w:rsidP="006928A8">
      <w:pPr>
        <w:spacing w:after="0" w:line="360" w:lineRule="auto"/>
        <w:jc w:val="both"/>
        <w:rPr>
          <w:rFonts w:ascii="Century Gothic" w:hAnsi="Century Gothic" w:cs="Arial"/>
          <w:sz w:val="20"/>
          <w:szCs w:val="20"/>
          <w:lang w:val="es-MX"/>
        </w:rPr>
      </w:pPr>
    </w:p>
    <w:p w14:paraId="3B614A19"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lastRenderedPageBreak/>
        <w:t>La reconstrucción de obras o instalaciones.</w:t>
      </w:r>
    </w:p>
    <w:p w14:paraId="1E646DBC" w14:textId="77777777" w:rsidR="00147798" w:rsidRPr="00B85320" w:rsidRDefault="00147798" w:rsidP="006928A8">
      <w:pPr>
        <w:spacing w:after="0" w:line="360" w:lineRule="auto"/>
        <w:jc w:val="both"/>
        <w:rPr>
          <w:rFonts w:ascii="Century Gothic" w:hAnsi="Century Gothic" w:cs="Arial"/>
          <w:sz w:val="20"/>
          <w:szCs w:val="20"/>
          <w:lang w:val="es-MX"/>
        </w:rPr>
      </w:pPr>
    </w:p>
    <w:p w14:paraId="0DD2982C"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El retiro parcial o total de escombros.</w:t>
      </w:r>
    </w:p>
    <w:p w14:paraId="63247F6A" w14:textId="77777777" w:rsidR="00147798" w:rsidRPr="00B85320" w:rsidRDefault="00147798" w:rsidP="006928A8">
      <w:pPr>
        <w:spacing w:after="0" w:line="360" w:lineRule="auto"/>
        <w:jc w:val="both"/>
        <w:rPr>
          <w:rFonts w:ascii="Century Gothic" w:hAnsi="Century Gothic" w:cs="Arial"/>
          <w:sz w:val="20"/>
          <w:szCs w:val="20"/>
          <w:lang w:val="es-MX"/>
        </w:rPr>
      </w:pPr>
    </w:p>
    <w:p w14:paraId="0A38DE87"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demolición de la obra, instalación o construcción de que se trate.</w:t>
      </w:r>
    </w:p>
    <w:p w14:paraId="42BD8C6D" w14:textId="77777777" w:rsidR="00147798" w:rsidRPr="00B85320" w:rsidRDefault="00147798" w:rsidP="006928A8">
      <w:pPr>
        <w:spacing w:after="0" w:line="360" w:lineRule="auto"/>
        <w:jc w:val="both"/>
        <w:rPr>
          <w:rFonts w:ascii="Century Gothic" w:hAnsi="Century Gothic" w:cs="Arial"/>
          <w:sz w:val="20"/>
          <w:szCs w:val="20"/>
          <w:lang w:val="es-MX"/>
        </w:rPr>
      </w:pPr>
    </w:p>
    <w:p w14:paraId="7CC111F4"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revocación de las licencias, permisos, concesiones, certificaciones autorizaciones o constancias otorgadas.</w:t>
      </w:r>
    </w:p>
    <w:p w14:paraId="15DAAE1C" w14:textId="77777777" w:rsidR="00147798" w:rsidRPr="00B85320" w:rsidRDefault="00147798" w:rsidP="006928A8">
      <w:pPr>
        <w:spacing w:after="0" w:line="360" w:lineRule="auto"/>
        <w:jc w:val="both"/>
        <w:rPr>
          <w:rFonts w:ascii="Century Gothic" w:hAnsi="Century Gothic" w:cs="Arial"/>
          <w:sz w:val="20"/>
          <w:szCs w:val="20"/>
          <w:lang w:val="es-MX"/>
        </w:rPr>
      </w:pPr>
    </w:p>
    <w:p w14:paraId="01563461" w14:textId="77777777" w:rsidR="00147798" w:rsidRPr="001210BF" w:rsidRDefault="00147798" w:rsidP="006928A8">
      <w:pPr>
        <w:pStyle w:val="Prrafodelista"/>
        <w:numPr>
          <w:ilvl w:val="0"/>
          <w:numId w:val="133"/>
        </w:numPr>
        <w:spacing w:line="360" w:lineRule="auto"/>
        <w:jc w:val="both"/>
        <w:rPr>
          <w:rFonts w:ascii="Century Gothic" w:hAnsi="Century Gothic" w:cs="Arial"/>
          <w:bCs/>
          <w:lang w:val="es-MX"/>
        </w:rPr>
      </w:pPr>
      <w:r w:rsidRPr="001210BF">
        <w:rPr>
          <w:rFonts w:ascii="Century Gothic" w:hAnsi="Century Gothic" w:cs="Arial"/>
          <w:bCs/>
          <w:lang w:val="es-MX"/>
        </w:rPr>
        <w:t>La cancelación del registro de perito de obra correspondiente, y la inhabilitación hasta por cinco años para obtener dicho registro.</w:t>
      </w:r>
    </w:p>
    <w:p w14:paraId="6324164C" w14:textId="77777777" w:rsidR="00147798" w:rsidRPr="00B85320" w:rsidRDefault="00147798" w:rsidP="006928A8">
      <w:pPr>
        <w:spacing w:after="0" w:line="360" w:lineRule="auto"/>
        <w:jc w:val="both"/>
        <w:rPr>
          <w:rFonts w:ascii="Century Gothic" w:hAnsi="Century Gothic" w:cs="Arial"/>
          <w:lang w:val="es-MX"/>
        </w:rPr>
      </w:pPr>
    </w:p>
    <w:p w14:paraId="7A785020" w14:textId="21EE0532" w:rsidR="00147798" w:rsidRPr="001210BF" w:rsidRDefault="00147798" w:rsidP="006928A8">
      <w:pPr>
        <w:pStyle w:val="Prrafodelista"/>
        <w:numPr>
          <w:ilvl w:val="0"/>
          <w:numId w:val="133"/>
        </w:numPr>
        <w:spacing w:line="360" w:lineRule="auto"/>
        <w:jc w:val="both"/>
        <w:rPr>
          <w:rFonts w:ascii="Century Gothic" w:hAnsi="Century Gothic" w:cs="Arial"/>
          <w:bCs/>
          <w:lang w:val="es-MX"/>
        </w:rPr>
      </w:pPr>
      <w:r w:rsidRPr="001210BF">
        <w:rPr>
          <w:rFonts w:ascii="Century Gothic" w:hAnsi="Century Gothic" w:cs="Arial"/>
          <w:bCs/>
          <w:lang w:val="es-MX"/>
        </w:rPr>
        <w:t>La imposición de medidas para minimizar, compensar o restaurar los efectos negativos que produzcan las acciones urbanísticas de que se trate, en el territorio o en los asentamientos humanos</w:t>
      </w:r>
      <w:r w:rsidR="00DF022A">
        <w:rPr>
          <w:rFonts w:ascii="Century Gothic" w:hAnsi="Century Gothic" w:cs="Arial"/>
          <w:bCs/>
          <w:lang w:val="es-MX"/>
        </w:rPr>
        <w:t>.</w:t>
      </w:r>
    </w:p>
    <w:p w14:paraId="74A6E437" w14:textId="77777777" w:rsidR="00147798" w:rsidRPr="001210BF" w:rsidRDefault="00147798" w:rsidP="006928A8">
      <w:pPr>
        <w:spacing w:after="0" w:line="360" w:lineRule="auto"/>
        <w:jc w:val="both"/>
        <w:rPr>
          <w:rFonts w:ascii="Century Gothic" w:hAnsi="Century Gothic" w:cs="Arial"/>
          <w:sz w:val="24"/>
          <w:szCs w:val="24"/>
          <w:lang w:val="es-MX"/>
        </w:rPr>
      </w:pPr>
    </w:p>
    <w:p w14:paraId="418E1747"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El retiro de los anuncios y sus estructuras.</w:t>
      </w:r>
    </w:p>
    <w:p w14:paraId="031FDE08" w14:textId="77777777" w:rsidR="00147798" w:rsidRPr="001210BF" w:rsidRDefault="00147798" w:rsidP="006928A8">
      <w:pPr>
        <w:spacing w:after="0" w:line="360" w:lineRule="auto"/>
        <w:jc w:val="both"/>
        <w:rPr>
          <w:rFonts w:ascii="Century Gothic" w:hAnsi="Century Gothic" w:cs="Arial"/>
          <w:sz w:val="24"/>
          <w:szCs w:val="24"/>
          <w:lang w:val="es-MX"/>
        </w:rPr>
      </w:pPr>
    </w:p>
    <w:p w14:paraId="78958735"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rescisión de convenios celebrados en la materia.</w:t>
      </w:r>
    </w:p>
    <w:p w14:paraId="1B710634" w14:textId="77777777" w:rsidR="00147798" w:rsidRPr="001210BF" w:rsidRDefault="00147798" w:rsidP="006928A8">
      <w:pPr>
        <w:spacing w:after="0" w:line="360" w:lineRule="auto"/>
        <w:jc w:val="both"/>
        <w:rPr>
          <w:rFonts w:ascii="Century Gothic" w:hAnsi="Century Gothic" w:cs="Arial"/>
          <w:sz w:val="24"/>
          <w:szCs w:val="24"/>
          <w:lang w:val="es-MX"/>
        </w:rPr>
      </w:pPr>
    </w:p>
    <w:p w14:paraId="5A07AC5D"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El arresto administrativo hasta por treinta y seis horas.</w:t>
      </w:r>
    </w:p>
    <w:p w14:paraId="736C63D1" w14:textId="77777777" w:rsidR="00147798" w:rsidRDefault="00147798" w:rsidP="006928A8">
      <w:pPr>
        <w:spacing w:after="0" w:line="360" w:lineRule="auto"/>
        <w:jc w:val="both"/>
        <w:rPr>
          <w:rFonts w:ascii="Century Gothic" w:hAnsi="Century Gothic" w:cs="Arial"/>
          <w:b/>
          <w:sz w:val="24"/>
          <w:szCs w:val="24"/>
          <w:lang w:val="es-MX"/>
        </w:rPr>
      </w:pPr>
    </w:p>
    <w:p w14:paraId="21D77EB8" w14:textId="77777777" w:rsidR="00BA09F5" w:rsidRPr="001210BF" w:rsidRDefault="00BA09F5" w:rsidP="006928A8">
      <w:pPr>
        <w:spacing w:after="0" w:line="360" w:lineRule="auto"/>
        <w:jc w:val="both"/>
        <w:rPr>
          <w:rFonts w:ascii="Century Gothic" w:hAnsi="Century Gothic" w:cs="Arial"/>
          <w:b/>
          <w:sz w:val="24"/>
          <w:szCs w:val="24"/>
          <w:lang w:val="es-MX"/>
        </w:rPr>
      </w:pPr>
    </w:p>
    <w:p w14:paraId="203E48AE"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Criterios para la imposición de sanciones</w:t>
      </w:r>
    </w:p>
    <w:p w14:paraId="10770984"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43</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9F2E59" w:rsidRPr="001210BF">
        <w:rPr>
          <w:rFonts w:ascii="Century Gothic" w:hAnsi="Century Gothic" w:cs="Arial"/>
          <w:sz w:val="24"/>
          <w:szCs w:val="24"/>
          <w:lang w:val="es-MX"/>
        </w:rPr>
        <w:t xml:space="preserve">Para la imposición de </w:t>
      </w:r>
      <w:r w:rsidR="00147798" w:rsidRPr="001210BF">
        <w:rPr>
          <w:rFonts w:ascii="Century Gothic" w:hAnsi="Century Gothic" w:cs="Arial"/>
          <w:sz w:val="24"/>
          <w:szCs w:val="24"/>
          <w:lang w:val="es-MX"/>
        </w:rPr>
        <w:t xml:space="preserve">sanciones, se tomará en cuenta: </w:t>
      </w:r>
    </w:p>
    <w:p w14:paraId="41B4B950" w14:textId="77777777" w:rsidR="00147798" w:rsidRPr="009F3B6F" w:rsidRDefault="00147798" w:rsidP="006928A8">
      <w:pPr>
        <w:spacing w:after="0" w:line="360" w:lineRule="auto"/>
        <w:jc w:val="both"/>
        <w:rPr>
          <w:rFonts w:ascii="Century Gothic" w:hAnsi="Century Gothic" w:cs="Arial"/>
          <w:lang w:val="es-MX"/>
        </w:rPr>
      </w:pPr>
    </w:p>
    <w:p w14:paraId="4D35F9EB"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 gravedad de la infracción.</w:t>
      </w:r>
    </w:p>
    <w:p w14:paraId="2AC18DA1" w14:textId="77777777" w:rsidR="00147798" w:rsidRPr="009F3B6F" w:rsidRDefault="00147798" w:rsidP="006928A8">
      <w:pPr>
        <w:pStyle w:val="Prrafodelista"/>
        <w:spacing w:line="360" w:lineRule="auto"/>
        <w:ind w:left="1080"/>
        <w:jc w:val="both"/>
        <w:rPr>
          <w:rFonts w:ascii="Century Gothic" w:hAnsi="Century Gothic" w:cs="Arial"/>
          <w:sz w:val="22"/>
          <w:szCs w:val="22"/>
          <w:lang w:val="es-MX"/>
        </w:rPr>
      </w:pPr>
    </w:p>
    <w:p w14:paraId="5E632A7C"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Las condiciones económicas de la persona infractora.</w:t>
      </w:r>
    </w:p>
    <w:p w14:paraId="1D61BE73" w14:textId="77777777" w:rsidR="00147798" w:rsidRPr="009F3B6F" w:rsidRDefault="00147798" w:rsidP="006928A8">
      <w:pPr>
        <w:spacing w:after="0" w:line="360" w:lineRule="auto"/>
        <w:jc w:val="both"/>
        <w:rPr>
          <w:rFonts w:ascii="Century Gothic" w:hAnsi="Century Gothic" w:cs="Arial"/>
          <w:lang w:val="es-MX"/>
        </w:rPr>
      </w:pPr>
    </w:p>
    <w:p w14:paraId="49D40EBA"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 reincidencia o reiterada desobediencia, si la hubiera.</w:t>
      </w:r>
    </w:p>
    <w:p w14:paraId="6745E450" w14:textId="77777777" w:rsidR="00147798" w:rsidRPr="009F3B6F" w:rsidRDefault="00147798" w:rsidP="006928A8">
      <w:pPr>
        <w:spacing w:after="0" w:line="360" w:lineRule="auto"/>
        <w:jc w:val="both"/>
        <w:rPr>
          <w:rFonts w:ascii="Century Gothic" w:hAnsi="Century Gothic" w:cs="Arial"/>
          <w:lang w:val="es-MX"/>
        </w:rPr>
      </w:pPr>
    </w:p>
    <w:p w14:paraId="7F54BCBB"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 intencionalidad o negligencia de la persona infracto</w:t>
      </w:r>
      <w:r w:rsidR="000A37F1" w:rsidRPr="001210BF">
        <w:rPr>
          <w:rFonts w:ascii="Century Gothic" w:hAnsi="Century Gothic" w:cs="Arial"/>
          <w:lang w:val="es-MX"/>
        </w:rPr>
        <w:t>r</w:t>
      </w:r>
      <w:r w:rsidRPr="001210BF">
        <w:rPr>
          <w:rFonts w:ascii="Century Gothic" w:hAnsi="Century Gothic" w:cs="Arial"/>
          <w:lang w:val="es-MX"/>
        </w:rPr>
        <w:t>a.</w:t>
      </w:r>
    </w:p>
    <w:p w14:paraId="70D952CF" w14:textId="77777777" w:rsidR="00147798" w:rsidRPr="009F3B6F" w:rsidRDefault="00147798" w:rsidP="006928A8">
      <w:pPr>
        <w:spacing w:after="0" w:line="360" w:lineRule="auto"/>
        <w:jc w:val="both"/>
        <w:rPr>
          <w:rFonts w:ascii="Century Gothic" w:hAnsi="Century Gothic" w:cs="Arial"/>
          <w:lang w:val="es-MX"/>
        </w:rPr>
      </w:pPr>
      <w:r w:rsidRPr="001210BF">
        <w:rPr>
          <w:rFonts w:ascii="Century Gothic" w:hAnsi="Century Gothic" w:cs="Arial"/>
          <w:sz w:val="24"/>
          <w:szCs w:val="24"/>
          <w:lang w:val="es-MX"/>
        </w:rPr>
        <w:t xml:space="preserve"> </w:t>
      </w:r>
    </w:p>
    <w:p w14:paraId="5C4AB939"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El beneficio obtenido por la persona infractora, por los actos que motiven la sanción.</w:t>
      </w:r>
    </w:p>
    <w:p w14:paraId="39B09A72" w14:textId="77777777" w:rsidR="00147798" w:rsidRPr="009F3B6F" w:rsidRDefault="00147798" w:rsidP="006928A8">
      <w:pPr>
        <w:spacing w:after="0" w:line="360" w:lineRule="auto"/>
        <w:jc w:val="both"/>
        <w:rPr>
          <w:rFonts w:ascii="Century Gothic" w:hAnsi="Century Gothic" w:cs="Arial"/>
          <w:lang w:val="es-MX"/>
        </w:rPr>
      </w:pPr>
    </w:p>
    <w:p w14:paraId="4721DFFB"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reincidencia se sancionará con la imposición del doble de la multa que corresponda a la infracción cometida.</w:t>
      </w:r>
    </w:p>
    <w:p w14:paraId="799A6E7B" w14:textId="77777777" w:rsidR="00147798" w:rsidRPr="001210BF" w:rsidRDefault="00147798" w:rsidP="006928A8">
      <w:pPr>
        <w:spacing w:after="0" w:line="360" w:lineRule="auto"/>
        <w:jc w:val="both"/>
        <w:rPr>
          <w:rFonts w:ascii="Century Gothic" w:hAnsi="Century Gothic" w:cs="Arial"/>
          <w:sz w:val="24"/>
          <w:szCs w:val="24"/>
          <w:lang w:val="es-MX"/>
        </w:rPr>
      </w:pPr>
    </w:p>
    <w:p w14:paraId="348D5DC5"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plazo de prescripción para la aplicación de las sanciones será de dos años, y empezará a computarse desde el día en que la autoridad tenga conocimiento de la comisión de la infracción.</w:t>
      </w:r>
    </w:p>
    <w:p w14:paraId="2E53166D" w14:textId="77777777" w:rsidR="00147798" w:rsidRPr="001210BF" w:rsidRDefault="00147798" w:rsidP="006928A8">
      <w:pPr>
        <w:spacing w:after="0" w:line="360" w:lineRule="auto"/>
        <w:jc w:val="both"/>
        <w:rPr>
          <w:rFonts w:ascii="Century Gothic" w:hAnsi="Century Gothic" w:cs="Arial"/>
          <w:sz w:val="24"/>
          <w:szCs w:val="24"/>
          <w:lang w:val="es-MX"/>
        </w:rPr>
      </w:pPr>
    </w:p>
    <w:p w14:paraId="44900E7E"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autoridades competentes podrán imponer, en un solo acto y a una misma persona física o moral, en forma acumulativa, una o más de las sanciones </w:t>
      </w:r>
      <w:r w:rsidRPr="001210BF">
        <w:rPr>
          <w:rFonts w:ascii="Century Gothic" w:hAnsi="Century Gothic" w:cs="Arial"/>
          <w:sz w:val="24"/>
          <w:szCs w:val="24"/>
          <w:lang w:val="es-MX"/>
        </w:rPr>
        <w:lastRenderedPageBreak/>
        <w:t>previstas en este Capítulo, atendiendo a la gravedad del caso específico y a las infracciones cometidas.</w:t>
      </w:r>
    </w:p>
    <w:p w14:paraId="6588C8C5" w14:textId="77777777" w:rsidR="00147798" w:rsidRPr="001210BF" w:rsidRDefault="00147798" w:rsidP="006928A8">
      <w:pPr>
        <w:spacing w:after="0" w:line="360" w:lineRule="auto"/>
        <w:jc w:val="both"/>
        <w:rPr>
          <w:rFonts w:ascii="Century Gothic" w:hAnsi="Century Gothic" w:cs="Arial"/>
          <w:b/>
          <w:sz w:val="24"/>
          <w:szCs w:val="24"/>
          <w:lang w:val="es-MX"/>
        </w:rPr>
      </w:pPr>
    </w:p>
    <w:p w14:paraId="4B8B14F8" w14:textId="77777777" w:rsidR="009F2E59" w:rsidRPr="001210BF" w:rsidRDefault="004B505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Disposiciones para la i</w:t>
      </w:r>
      <w:r w:rsidR="009F2E59" w:rsidRPr="001210BF">
        <w:rPr>
          <w:rFonts w:ascii="Century Gothic" w:hAnsi="Century Gothic" w:cs="Arial"/>
          <w:b/>
          <w:sz w:val="24"/>
          <w:szCs w:val="24"/>
          <w:lang w:val="es-MX"/>
        </w:rPr>
        <w:t>mposición de sanciones</w:t>
      </w:r>
    </w:p>
    <w:p w14:paraId="31B03B0C"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44</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 imposición de sanciones se hará previa audiencia de la persona interesada y sin perjuicio de la responsabilidad que conforme a otras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es le corresponda. </w:t>
      </w:r>
    </w:p>
    <w:p w14:paraId="50D603BD" w14:textId="77777777" w:rsidR="00147798" w:rsidRPr="001210BF" w:rsidRDefault="00147798" w:rsidP="006928A8">
      <w:pPr>
        <w:spacing w:after="0" w:line="360" w:lineRule="auto"/>
        <w:jc w:val="both"/>
        <w:rPr>
          <w:rFonts w:ascii="Century Gothic" w:hAnsi="Century Gothic" w:cs="Arial"/>
          <w:sz w:val="24"/>
          <w:szCs w:val="24"/>
          <w:lang w:val="es-MX"/>
        </w:rPr>
      </w:pPr>
    </w:p>
    <w:p w14:paraId="3D5A5555" w14:textId="4D12F008"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Independientemente de las sanciones ad</w:t>
      </w:r>
      <w:r w:rsidR="00DF022A">
        <w:rPr>
          <w:rFonts w:ascii="Century Gothic" w:hAnsi="Century Gothic" w:cs="Arial"/>
          <w:sz w:val="24"/>
          <w:szCs w:val="24"/>
          <w:lang w:val="es-MX"/>
        </w:rPr>
        <w:t>ministrativas que se impongan a la persona</w:t>
      </w:r>
      <w:r w:rsidRPr="001210BF">
        <w:rPr>
          <w:rFonts w:ascii="Century Gothic" w:hAnsi="Century Gothic" w:cs="Arial"/>
          <w:sz w:val="24"/>
          <w:szCs w:val="24"/>
          <w:lang w:val="es-MX"/>
        </w:rPr>
        <w:t xml:space="preserve"> infractor</w:t>
      </w:r>
      <w:r w:rsidR="00DF022A">
        <w:rPr>
          <w:rFonts w:ascii="Century Gothic" w:hAnsi="Century Gothic" w:cs="Arial"/>
          <w:sz w:val="24"/>
          <w:szCs w:val="24"/>
          <w:lang w:val="es-MX"/>
        </w:rPr>
        <w:t>a</w:t>
      </w:r>
      <w:r w:rsidRPr="001210BF">
        <w:rPr>
          <w:rFonts w:ascii="Century Gothic" w:hAnsi="Century Gothic" w:cs="Arial"/>
          <w:sz w:val="24"/>
          <w:szCs w:val="24"/>
          <w:lang w:val="es-MX"/>
        </w:rPr>
        <w:t>, la autoridad competente, en su caso, hará del conocimiento del Ministerio Público los hechos que pudieran constituir algún delito.</w:t>
      </w:r>
    </w:p>
    <w:p w14:paraId="4D887864" w14:textId="77777777" w:rsidR="00147798" w:rsidRPr="001210BF" w:rsidRDefault="00147798" w:rsidP="006928A8">
      <w:pPr>
        <w:spacing w:after="0" w:line="360" w:lineRule="auto"/>
        <w:jc w:val="both"/>
        <w:rPr>
          <w:rFonts w:ascii="Century Gothic" w:hAnsi="Century Gothic" w:cs="Arial"/>
          <w:sz w:val="24"/>
          <w:szCs w:val="24"/>
          <w:lang w:val="es-MX"/>
        </w:rPr>
      </w:pPr>
    </w:p>
    <w:p w14:paraId="077F7E5B"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Para la aplicación de medidas de seguridad y sanciones que establece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las autoridades competentes podrán hacer uso de los medios legales de apremio necesarios, incluyendo la amonestación, el auxilio de la fuerza pública y el arresto administrativo.</w:t>
      </w:r>
    </w:p>
    <w:p w14:paraId="411F1D5C" w14:textId="77777777" w:rsidR="00147798" w:rsidRPr="001210BF" w:rsidRDefault="00147798" w:rsidP="006928A8">
      <w:pPr>
        <w:spacing w:after="0" w:line="360" w:lineRule="auto"/>
        <w:jc w:val="both"/>
        <w:rPr>
          <w:rFonts w:ascii="Century Gothic" w:hAnsi="Century Gothic" w:cs="Arial"/>
          <w:b/>
          <w:sz w:val="24"/>
          <w:szCs w:val="24"/>
          <w:lang w:val="es-MX"/>
        </w:rPr>
      </w:pPr>
    </w:p>
    <w:p w14:paraId="61B62404"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Demolición de obras y construcciones</w:t>
      </w:r>
    </w:p>
    <w:p w14:paraId="2390A63D" w14:textId="77777777" w:rsidR="00147798"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45</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En el caso de que sea necesario demoler total o parcialmente las construcciones, ampliaciones u obras realizadas sin licencia o autorización, o en contravención a lo dispuesto por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o en los instrumentos de </w:t>
      </w:r>
      <w:r w:rsidR="00147798" w:rsidRPr="001210BF">
        <w:rPr>
          <w:rFonts w:ascii="Century Gothic" w:hAnsi="Century Gothic" w:cs="Arial"/>
          <w:sz w:val="24"/>
          <w:szCs w:val="24"/>
          <w:lang w:val="es-MX"/>
        </w:rPr>
        <w:lastRenderedPageBreak/>
        <w:t>planeación, el costo de los trabajos será a cargo de las personas propietarias o poseedoras, y las autoridades estatales o municipales no tendrán obligación de pagar indemnización alguna.</w:t>
      </w:r>
    </w:p>
    <w:p w14:paraId="7F464481" w14:textId="77777777" w:rsidR="00147798" w:rsidRPr="0095638D" w:rsidRDefault="00147798" w:rsidP="006928A8">
      <w:pPr>
        <w:spacing w:after="0" w:line="360" w:lineRule="auto"/>
        <w:jc w:val="both"/>
        <w:rPr>
          <w:rFonts w:ascii="Century Gothic" w:hAnsi="Century Gothic" w:cs="Arial"/>
          <w:b/>
          <w:lang w:val="es-MX"/>
        </w:rPr>
      </w:pPr>
    </w:p>
    <w:p w14:paraId="45BEFA9B"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Liquidación de sanciones pecuniarias</w:t>
      </w:r>
    </w:p>
    <w:p w14:paraId="4AA0DBF5"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w:t>
      </w:r>
      <w:r w:rsidR="000A37F1" w:rsidRPr="001210BF">
        <w:rPr>
          <w:rFonts w:ascii="Century Gothic" w:hAnsi="Century Gothic" w:cs="Arial"/>
          <w:b/>
          <w:sz w:val="24"/>
          <w:szCs w:val="24"/>
          <w:lang w:val="es-MX"/>
        </w:rPr>
        <w:t>ículo 3</w:t>
      </w:r>
      <w:r w:rsidR="00233253" w:rsidRPr="001210BF">
        <w:rPr>
          <w:rFonts w:ascii="Century Gothic" w:hAnsi="Century Gothic" w:cs="Arial"/>
          <w:b/>
          <w:sz w:val="24"/>
          <w:szCs w:val="24"/>
          <w:lang w:val="es-MX"/>
        </w:rPr>
        <w:t>46</w:t>
      </w:r>
      <w:r w:rsidR="000A37F1"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Las sanciones de carácter pecuniario se liquidarán por la persona infractora en la oficina estatal o municipal recaudadora de rentas, en un plazo no mayor de quince días contados a partir de la fecha en que se haya hecho la notificación respectiva. Su importe se considerará crédito fiscal en favor del Estado o el Municipio, según corresponda, y su cobro podrá realizarse a través del procedimiento administrativo de ejecución previsto por la legislación aplicable.</w:t>
      </w:r>
    </w:p>
    <w:p w14:paraId="18232311" w14:textId="77777777" w:rsidR="00147798" w:rsidRPr="0095638D" w:rsidRDefault="00147798" w:rsidP="006928A8">
      <w:pPr>
        <w:spacing w:after="0" w:line="360" w:lineRule="auto"/>
        <w:jc w:val="both"/>
        <w:rPr>
          <w:rFonts w:ascii="Century Gothic" w:hAnsi="Century Gothic" w:cs="Arial"/>
          <w:lang w:val="es-MX"/>
        </w:rPr>
      </w:pPr>
    </w:p>
    <w:p w14:paraId="17050D95" w14:textId="77777777" w:rsidR="00147798" w:rsidRPr="001210BF" w:rsidRDefault="0014779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Cuando en una misma acta se hagan constar diversas infracciones, en la resolución respectiva las multas se determinarán separadamente, así como el monto total de todas ellas. Cuando en una misma acta se comprenda a dos o más personas infractoras, a cada una de ellas se le impondrá la sanción que corresponda.</w:t>
      </w:r>
    </w:p>
    <w:p w14:paraId="37E6CEC4" w14:textId="77777777" w:rsidR="00147798" w:rsidRPr="0095638D" w:rsidRDefault="00147798" w:rsidP="006928A8">
      <w:pPr>
        <w:spacing w:after="0" w:line="360" w:lineRule="auto"/>
        <w:jc w:val="both"/>
        <w:rPr>
          <w:rFonts w:ascii="Century Gothic" w:hAnsi="Century Gothic" w:cs="Arial"/>
          <w:b/>
          <w:lang w:val="es-MX"/>
        </w:rPr>
      </w:pPr>
    </w:p>
    <w:p w14:paraId="2C97138A"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Suspensión o clausura definitiva</w:t>
      </w:r>
    </w:p>
    <w:p w14:paraId="3AD562E9"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47</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suspensión o clausura definitiva total o parcial de excavaciones, instalaciones, construcciones, obras o acciones de urbanización y construcción, en los siguientes casos:</w:t>
      </w:r>
    </w:p>
    <w:p w14:paraId="27404CF4" w14:textId="77777777" w:rsidR="00147798" w:rsidRPr="00190390" w:rsidRDefault="00147798" w:rsidP="006928A8">
      <w:pPr>
        <w:spacing w:after="0" w:line="360" w:lineRule="auto"/>
        <w:jc w:val="both"/>
        <w:rPr>
          <w:rFonts w:ascii="Century Gothic" w:hAnsi="Century Gothic" w:cs="Arial"/>
          <w:lang w:val="es-MX"/>
        </w:rPr>
      </w:pPr>
    </w:p>
    <w:p w14:paraId="68D4EAFB"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sin contar con permiso o autorización, la o las personas propietarias, ordenen, contraten o permitan la realización de alguna excavación, instalación, construcción, demolición, movimiento de tierra, desmonte o tala de árboles en un predio de su propiedad.</w:t>
      </w:r>
    </w:p>
    <w:p w14:paraId="4B477DD1" w14:textId="77777777" w:rsidR="00147798" w:rsidRPr="001210BF" w:rsidRDefault="00147798" w:rsidP="006928A8">
      <w:pPr>
        <w:spacing w:after="0" w:line="360" w:lineRule="auto"/>
        <w:jc w:val="both"/>
        <w:rPr>
          <w:rFonts w:ascii="Century Gothic" w:hAnsi="Century Gothic" w:cs="Arial"/>
          <w:sz w:val="24"/>
          <w:szCs w:val="24"/>
          <w:lang w:val="es-MX"/>
        </w:rPr>
      </w:pPr>
    </w:p>
    <w:p w14:paraId="10B2A494"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sin contar con permiso o autorización se realice una excavación, construcción, instalación, o se depositen materiales o escombros que afecten los bienes de dominio público.</w:t>
      </w:r>
    </w:p>
    <w:p w14:paraId="30607997" w14:textId="77777777" w:rsidR="00147798" w:rsidRPr="00190390" w:rsidRDefault="00147798" w:rsidP="006928A8">
      <w:pPr>
        <w:spacing w:after="0" w:line="360" w:lineRule="auto"/>
        <w:jc w:val="both"/>
        <w:rPr>
          <w:rFonts w:ascii="Century Gothic" w:hAnsi="Century Gothic" w:cs="Arial"/>
          <w:lang w:val="es-MX"/>
        </w:rPr>
      </w:pPr>
    </w:p>
    <w:p w14:paraId="002555B3"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el alineamiento establezca al predio restricciones o afectaciones y estas no se respeten.</w:t>
      </w:r>
    </w:p>
    <w:p w14:paraId="33555E37" w14:textId="77777777" w:rsidR="00147798" w:rsidRPr="00190390" w:rsidRDefault="00147798" w:rsidP="006928A8">
      <w:pPr>
        <w:spacing w:after="0" w:line="360" w:lineRule="auto"/>
        <w:jc w:val="both"/>
        <w:rPr>
          <w:rFonts w:ascii="Century Gothic" w:hAnsi="Century Gothic" w:cs="Arial"/>
          <w:lang w:val="es-MX"/>
        </w:rPr>
      </w:pPr>
    </w:p>
    <w:p w14:paraId="6D0C2192"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la o las personas propietarias de un predio realicen una construcción sin contar con las constancias o licencias necesarias.</w:t>
      </w:r>
    </w:p>
    <w:p w14:paraId="0570D21B" w14:textId="77777777" w:rsidR="00147798" w:rsidRPr="00190390" w:rsidRDefault="00147798" w:rsidP="006928A8">
      <w:pPr>
        <w:spacing w:after="0" w:line="360" w:lineRule="auto"/>
        <w:jc w:val="both"/>
        <w:rPr>
          <w:rFonts w:ascii="Century Gothic" w:hAnsi="Century Gothic" w:cs="Arial"/>
          <w:lang w:val="es-MX"/>
        </w:rPr>
      </w:pPr>
    </w:p>
    <w:p w14:paraId="54391738"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la o las personas propietarias den a un predio o construcción un uso o destino diferente al autorizado, o incumplan con la densidad, los coeficientes de ocupación y utilización del suelo aplicables.</w:t>
      </w:r>
    </w:p>
    <w:p w14:paraId="2D3CAF23" w14:textId="77777777" w:rsidR="00147798" w:rsidRPr="00190390" w:rsidRDefault="00147798" w:rsidP="006928A8">
      <w:pPr>
        <w:spacing w:after="0" w:line="360" w:lineRule="auto"/>
        <w:jc w:val="both"/>
        <w:rPr>
          <w:rFonts w:ascii="Century Gothic" w:hAnsi="Century Gothic" w:cs="Arial"/>
          <w:lang w:val="es-MX"/>
        </w:rPr>
      </w:pPr>
    </w:p>
    <w:p w14:paraId="0C17ABDB"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 xml:space="preserve">Cuando la o las personas propietarias de un predio o construcción no respeten las disposiciones de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correspondientes.</w:t>
      </w:r>
    </w:p>
    <w:p w14:paraId="0328B7BF" w14:textId="77777777" w:rsidR="00147798" w:rsidRPr="001210BF" w:rsidRDefault="00147798" w:rsidP="006928A8">
      <w:pPr>
        <w:spacing w:after="0" w:line="360" w:lineRule="auto"/>
        <w:jc w:val="both"/>
        <w:rPr>
          <w:rFonts w:ascii="Century Gothic" w:hAnsi="Century Gothic" w:cs="Arial"/>
          <w:sz w:val="24"/>
          <w:szCs w:val="24"/>
          <w:lang w:val="es-MX"/>
        </w:rPr>
      </w:pPr>
    </w:p>
    <w:p w14:paraId="4C1DBCEE"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 xml:space="preserve">Cuando se ejecuten obras, instalaciones o edificaciones en lugares prohibidos por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correspondientes.</w:t>
      </w:r>
    </w:p>
    <w:p w14:paraId="2BE5C630" w14:textId="77777777" w:rsidR="00147798" w:rsidRPr="001210BF" w:rsidRDefault="00147798" w:rsidP="006928A8">
      <w:pPr>
        <w:spacing w:after="0" w:line="360" w:lineRule="auto"/>
        <w:jc w:val="both"/>
        <w:rPr>
          <w:rFonts w:ascii="Century Gothic" w:hAnsi="Century Gothic" w:cs="Arial"/>
          <w:sz w:val="24"/>
          <w:szCs w:val="24"/>
          <w:lang w:val="es-MX"/>
        </w:rPr>
      </w:pPr>
    </w:p>
    <w:p w14:paraId="28F0F41C"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utilicen, sin las autorizaciones correspondientes, explosivos para excavaciones o demoliciones.</w:t>
      </w:r>
    </w:p>
    <w:p w14:paraId="3ED19364" w14:textId="77777777" w:rsidR="00147798" w:rsidRPr="001210BF" w:rsidRDefault="00147798" w:rsidP="006928A8">
      <w:pPr>
        <w:spacing w:after="0" w:line="360" w:lineRule="auto"/>
        <w:jc w:val="both"/>
        <w:rPr>
          <w:rFonts w:ascii="Century Gothic" w:hAnsi="Century Gothic" w:cs="Arial"/>
          <w:sz w:val="24"/>
          <w:szCs w:val="24"/>
          <w:lang w:val="es-MX"/>
        </w:rPr>
      </w:pPr>
    </w:p>
    <w:p w14:paraId="0910262B"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realicen obras de construcción, urbanización y similares relativas a un fraccionamiento, sin contar con la factibilidad, licencia, permiso, o autorización correspondiente.</w:t>
      </w:r>
    </w:p>
    <w:p w14:paraId="4B94F3FF" w14:textId="77777777" w:rsidR="00147798" w:rsidRPr="001210BF" w:rsidRDefault="00147798" w:rsidP="006928A8">
      <w:pPr>
        <w:spacing w:after="0" w:line="360" w:lineRule="auto"/>
        <w:jc w:val="both"/>
        <w:rPr>
          <w:rFonts w:ascii="Century Gothic" w:hAnsi="Century Gothic" w:cs="Arial"/>
          <w:sz w:val="24"/>
          <w:szCs w:val="24"/>
          <w:lang w:val="es-MX"/>
        </w:rPr>
      </w:pPr>
    </w:p>
    <w:p w14:paraId="2C615634"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obstaculice o impida en alguna forma el cumplimiento de las órdenes de inspección expedidas por la autoridad competente.</w:t>
      </w:r>
    </w:p>
    <w:p w14:paraId="2D34D731" w14:textId="77777777" w:rsidR="00147798" w:rsidRPr="001210BF" w:rsidRDefault="00147798" w:rsidP="006928A8">
      <w:pPr>
        <w:spacing w:after="0" w:line="360" w:lineRule="auto"/>
        <w:jc w:val="both"/>
        <w:rPr>
          <w:rFonts w:ascii="Century Gothic" w:hAnsi="Century Gothic" w:cs="Arial"/>
          <w:sz w:val="24"/>
          <w:szCs w:val="24"/>
          <w:lang w:val="es-MX"/>
        </w:rPr>
      </w:pPr>
    </w:p>
    <w:p w14:paraId="5F304585" w14:textId="6A8F4882"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realice o promueva la venta de lotes, predios y edificaciones de un fraccionamiento, sin contar con la licencia, permiso</w:t>
      </w:r>
      <w:r w:rsidR="00DF022A">
        <w:rPr>
          <w:rFonts w:ascii="Century Gothic" w:hAnsi="Century Gothic" w:cs="Arial"/>
          <w:lang w:val="es-MX"/>
        </w:rPr>
        <w:t>,</w:t>
      </w:r>
      <w:r w:rsidRPr="001210BF">
        <w:rPr>
          <w:rFonts w:ascii="Century Gothic" w:hAnsi="Century Gothic" w:cs="Arial"/>
          <w:lang w:val="es-MX"/>
        </w:rPr>
        <w:t xml:space="preserve"> o autorización correspondiente.</w:t>
      </w:r>
    </w:p>
    <w:p w14:paraId="59E7ED89" w14:textId="77777777" w:rsidR="00147798" w:rsidRPr="001210BF" w:rsidRDefault="00147798" w:rsidP="006928A8">
      <w:pPr>
        <w:spacing w:after="0" w:line="360" w:lineRule="auto"/>
        <w:jc w:val="both"/>
        <w:rPr>
          <w:rFonts w:ascii="Century Gothic" w:hAnsi="Century Gothic" w:cs="Arial"/>
          <w:sz w:val="24"/>
          <w:szCs w:val="24"/>
          <w:lang w:val="es-MX"/>
        </w:rPr>
      </w:pPr>
    </w:p>
    <w:p w14:paraId="31908207"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promueva o permita la ocupación de un predio o edificación sin contar con las licencias, permisos y autorizaciones correspondientes o violando el uso de suelo que le corresponde.</w:t>
      </w:r>
    </w:p>
    <w:p w14:paraId="0FD9178B" w14:textId="77777777" w:rsidR="00147798" w:rsidRPr="001210BF" w:rsidRDefault="00147798" w:rsidP="006928A8">
      <w:pPr>
        <w:spacing w:after="0" w:line="360" w:lineRule="auto"/>
        <w:jc w:val="both"/>
        <w:rPr>
          <w:rFonts w:ascii="Century Gothic" w:hAnsi="Century Gothic" w:cs="Arial"/>
          <w:sz w:val="24"/>
          <w:szCs w:val="24"/>
          <w:lang w:val="es-MX"/>
        </w:rPr>
      </w:pPr>
    </w:p>
    <w:p w14:paraId="1668F089"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la persona propietaria, poseedora o responsable de obras que se lleven a cabo en inmuebles ubicados en zonas de riesgo establecidas en el Atlas de riesgos, realice obras, instalaciones o actos sin permiso o autorización, o teniéndolo no cumpla con el mismo.</w:t>
      </w:r>
    </w:p>
    <w:p w14:paraId="52E084B8" w14:textId="77777777" w:rsidR="00147798" w:rsidRPr="001210BF" w:rsidRDefault="00147798" w:rsidP="006928A8">
      <w:pPr>
        <w:spacing w:after="0" w:line="360" w:lineRule="auto"/>
        <w:jc w:val="both"/>
        <w:rPr>
          <w:rFonts w:ascii="Century Gothic" w:hAnsi="Century Gothic" w:cs="Arial"/>
          <w:b/>
          <w:sz w:val="24"/>
          <w:szCs w:val="24"/>
          <w:lang w:val="es-MX"/>
        </w:rPr>
      </w:pPr>
    </w:p>
    <w:p w14:paraId="0A507597"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Rescisión administrativa de convenios</w:t>
      </w:r>
    </w:p>
    <w:p w14:paraId="4BBBE72A"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48</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rescisión administrativa de convenios, sin necesidad de declaración judicial, cuando las personas particulares contravengan sus disposiciones o incumplan injustificadamente las obligaciones contenidas en los mismos.</w:t>
      </w:r>
    </w:p>
    <w:p w14:paraId="02A010C6" w14:textId="77777777" w:rsidR="00147798" w:rsidRPr="001210BF" w:rsidRDefault="00147798" w:rsidP="006928A8">
      <w:pPr>
        <w:spacing w:after="0" w:line="360" w:lineRule="auto"/>
        <w:jc w:val="both"/>
        <w:rPr>
          <w:rFonts w:ascii="Century Gothic" w:hAnsi="Century Gothic" w:cs="Arial"/>
          <w:sz w:val="24"/>
          <w:szCs w:val="24"/>
          <w:lang w:val="es-MX"/>
        </w:rPr>
      </w:pPr>
    </w:p>
    <w:p w14:paraId="51B03F97"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Multa</w:t>
      </w:r>
    </w:p>
    <w:p w14:paraId="71845E85"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49</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multa a las personas responsables o responsables solidarias, en los siguientes casos:</w:t>
      </w:r>
    </w:p>
    <w:p w14:paraId="7E2AFCEA" w14:textId="77777777" w:rsidR="00147798" w:rsidRPr="001210BF" w:rsidRDefault="00147798" w:rsidP="006928A8">
      <w:pPr>
        <w:spacing w:after="0" w:line="360" w:lineRule="auto"/>
        <w:jc w:val="both"/>
        <w:rPr>
          <w:rFonts w:ascii="Century Gothic" w:hAnsi="Century Gothic" w:cs="Arial"/>
          <w:sz w:val="24"/>
          <w:szCs w:val="24"/>
          <w:lang w:val="es-MX"/>
        </w:rPr>
      </w:pPr>
    </w:p>
    <w:p w14:paraId="52358CBA"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Multa de diez a cien veces el valor diario de la Unidad de Medida y Actualización vigente:</w:t>
      </w:r>
    </w:p>
    <w:p w14:paraId="6B648ED0" w14:textId="77777777" w:rsidR="00147798" w:rsidRPr="001210BF" w:rsidRDefault="00147798" w:rsidP="006928A8">
      <w:pPr>
        <w:spacing w:after="0" w:line="360" w:lineRule="auto"/>
        <w:jc w:val="both"/>
        <w:rPr>
          <w:rFonts w:ascii="Century Gothic" w:hAnsi="Century Gothic" w:cs="Arial"/>
          <w:sz w:val="24"/>
          <w:szCs w:val="24"/>
          <w:lang w:val="es-MX"/>
        </w:rPr>
      </w:pPr>
    </w:p>
    <w:p w14:paraId="0BC7BA33" w14:textId="77777777" w:rsidR="00147798" w:rsidRPr="001210BF" w:rsidRDefault="00147798" w:rsidP="006928A8">
      <w:pPr>
        <w:pStyle w:val="Prrafodelista"/>
        <w:numPr>
          <w:ilvl w:val="0"/>
          <w:numId w:val="137"/>
        </w:numPr>
        <w:spacing w:line="360" w:lineRule="auto"/>
        <w:ind w:left="1560"/>
        <w:jc w:val="both"/>
        <w:rPr>
          <w:rFonts w:ascii="Century Gothic" w:hAnsi="Century Gothic" w:cs="Arial"/>
          <w:lang w:val="es-MX"/>
        </w:rPr>
      </w:pPr>
      <w:r w:rsidRPr="001210BF">
        <w:rPr>
          <w:rFonts w:ascii="Century Gothic" w:hAnsi="Century Gothic" w:cs="Arial"/>
          <w:lang w:val="es-MX"/>
        </w:rPr>
        <w:t>Cuando se realicen obras de ampliación o remodelación de hasta cien metros cuadrados, en viviendas de uso familiar que no cuenten con la licencia o autorización correspondiente.</w:t>
      </w:r>
    </w:p>
    <w:p w14:paraId="083EFB17" w14:textId="77777777" w:rsidR="00147798" w:rsidRPr="00190390" w:rsidRDefault="00147798" w:rsidP="006928A8">
      <w:pPr>
        <w:spacing w:after="0" w:line="360" w:lineRule="auto"/>
        <w:ind w:left="1560"/>
        <w:jc w:val="both"/>
        <w:rPr>
          <w:rFonts w:ascii="Century Gothic" w:hAnsi="Century Gothic" w:cs="Arial"/>
          <w:lang w:val="es-MX"/>
        </w:rPr>
      </w:pPr>
    </w:p>
    <w:p w14:paraId="73335C8C" w14:textId="77777777" w:rsidR="00147798" w:rsidRPr="001210BF" w:rsidRDefault="00147798" w:rsidP="006928A8">
      <w:pPr>
        <w:pStyle w:val="Prrafodelista"/>
        <w:numPr>
          <w:ilvl w:val="0"/>
          <w:numId w:val="137"/>
        </w:numPr>
        <w:spacing w:line="360" w:lineRule="auto"/>
        <w:ind w:left="1560"/>
        <w:jc w:val="both"/>
        <w:rPr>
          <w:rFonts w:ascii="Century Gothic" w:hAnsi="Century Gothic" w:cs="Arial"/>
          <w:lang w:val="es-MX"/>
        </w:rPr>
      </w:pPr>
      <w:r w:rsidRPr="001210BF">
        <w:rPr>
          <w:rFonts w:ascii="Century Gothic" w:hAnsi="Century Gothic" w:cs="Arial"/>
          <w:lang w:val="es-MX"/>
        </w:rPr>
        <w:t>Cuando se cambie el uso de suelo en edificaciones menores a cien metros cuadrados, que no cuenten con la licencia o autorización correspondiente.</w:t>
      </w:r>
    </w:p>
    <w:p w14:paraId="147253BC" w14:textId="77777777" w:rsidR="00147798" w:rsidRPr="001210BF" w:rsidRDefault="00147798" w:rsidP="006928A8">
      <w:pPr>
        <w:spacing w:after="0" w:line="360" w:lineRule="auto"/>
        <w:ind w:left="1560"/>
        <w:jc w:val="both"/>
        <w:rPr>
          <w:rFonts w:ascii="Century Gothic" w:hAnsi="Century Gothic" w:cs="Arial"/>
          <w:sz w:val="24"/>
          <w:szCs w:val="24"/>
          <w:lang w:val="es-MX"/>
        </w:rPr>
      </w:pPr>
    </w:p>
    <w:p w14:paraId="010303EE" w14:textId="77777777" w:rsidR="00147798" w:rsidRPr="001210BF" w:rsidRDefault="00147798" w:rsidP="006928A8">
      <w:pPr>
        <w:pStyle w:val="Prrafodelista"/>
        <w:numPr>
          <w:ilvl w:val="0"/>
          <w:numId w:val="137"/>
        </w:numPr>
        <w:spacing w:line="360" w:lineRule="auto"/>
        <w:ind w:left="1560"/>
        <w:jc w:val="both"/>
        <w:rPr>
          <w:rFonts w:ascii="Century Gothic" w:hAnsi="Century Gothic" w:cs="Arial"/>
          <w:lang w:val="es-MX"/>
        </w:rPr>
      </w:pPr>
      <w:r w:rsidRPr="001210BF">
        <w:rPr>
          <w:rFonts w:ascii="Century Gothic" w:hAnsi="Century Gothic" w:cs="Arial"/>
          <w:lang w:val="es-MX"/>
        </w:rPr>
        <w:t>Cuando se inc</w:t>
      </w:r>
      <w:r w:rsidRPr="001210BF">
        <w:rPr>
          <w:rFonts w:ascii="Century Gothic" w:hAnsi="Century Gothic" w:cs="Arial"/>
          <w:bCs/>
          <w:lang w:val="es-MX"/>
        </w:rPr>
        <w:t>umpla con la obligación de proporcionar los informes que solicite la autoridad competente, se haga con falsedad, o fuera del tiempo que se hubiere concedido para ese efecto.</w:t>
      </w:r>
    </w:p>
    <w:p w14:paraId="6BBA7083" w14:textId="77777777" w:rsidR="00147798" w:rsidRPr="001210BF" w:rsidRDefault="00147798" w:rsidP="006928A8">
      <w:pPr>
        <w:spacing w:after="0" w:line="360" w:lineRule="auto"/>
        <w:jc w:val="both"/>
        <w:rPr>
          <w:rFonts w:ascii="Century Gothic" w:hAnsi="Century Gothic" w:cs="Arial"/>
          <w:sz w:val="24"/>
          <w:szCs w:val="24"/>
          <w:lang w:val="es-MX"/>
        </w:rPr>
      </w:pPr>
    </w:p>
    <w:p w14:paraId="6A7B547D"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Multa de veinte veces el valor diario de la Unidad de Medida y Actualización vigente y hasta el veinticinco por ciento del valor comercial del inmueble u obra de que se trate, cuando se </w:t>
      </w:r>
      <w:r w:rsidRPr="001210BF">
        <w:rPr>
          <w:rFonts w:ascii="Century Gothic" w:hAnsi="Century Gothic" w:cs="Arial"/>
          <w:bCs/>
          <w:lang w:val="es-MX"/>
        </w:rPr>
        <w:t>realice una acción urbanística</w:t>
      </w:r>
      <w:r w:rsidRPr="001210BF">
        <w:rPr>
          <w:rFonts w:ascii="Century Gothic" w:hAnsi="Century Gothic" w:cs="Arial"/>
          <w:lang w:val="es-MX"/>
        </w:rPr>
        <w:t xml:space="preserve"> sin contar con la autorización correspondiente.</w:t>
      </w:r>
    </w:p>
    <w:p w14:paraId="18653161" w14:textId="77777777" w:rsidR="00147798" w:rsidRPr="00190390" w:rsidRDefault="00147798" w:rsidP="006928A8">
      <w:pPr>
        <w:spacing w:after="0" w:line="360" w:lineRule="auto"/>
        <w:jc w:val="both"/>
        <w:rPr>
          <w:rFonts w:ascii="Century Gothic" w:hAnsi="Century Gothic" w:cs="Arial"/>
          <w:lang w:val="es-MX"/>
        </w:rPr>
      </w:pPr>
    </w:p>
    <w:p w14:paraId="7D241447"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Multa de cincuenta a dos mil veces el valor diario de la Unidad de Medida y Actualización vigente:</w:t>
      </w:r>
    </w:p>
    <w:p w14:paraId="6C2AD0EA" w14:textId="77777777" w:rsidR="00147798" w:rsidRPr="00190390" w:rsidRDefault="00147798" w:rsidP="006928A8">
      <w:pPr>
        <w:spacing w:after="0" w:line="360" w:lineRule="auto"/>
        <w:jc w:val="both"/>
        <w:rPr>
          <w:rFonts w:ascii="Century Gothic" w:hAnsi="Century Gothic" w:cs="Arial"/>
          <w:lang w:val="es-MX"/>
        </w:rPr>
      </w:pPr>
    </w:p>
    <w:p w14:paraId="419D9B37"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w:t>
      </w:r>
      <w:r w:rsidRPr="001210BF">
        <w:rPr>
          <w:rFonts w:ascii="Century Gothic" w:hAnsi="Century Gothic" w:cs="Arial"/>
          <w:bCs/>
          <w:lang w:val="es-MX"/>
        </w:rPr>
        <w:t>realice una acción urbanística sin cumplir con el diseño, normas y especificaciones del proyecto autorizado</w:t>
      </w:r>
      <w:r w:rsidRPr="001210BF">
        <w:rPr>
          <w:rFonts w:ascii="Century Gothic" w:hAnsi="Century Gothic" w:cs="Arial"/>
          <w:lang w:val="es-MX"/>
        </w:rPr>
        <w:t>.</w:t>
      </w:r>
    </w:p>
    <w:p w14:paraId="565870B6" w14:textId="77777777" w:rsidR="00147798" w:rsidRPr="00190390" w:rsidRDefault="00147798" w:rsidP="006928A8">
      <w:pPr>
        <w:spacing w:after="0" w:line="360" w:lineRule="auto"/>
        <w:jc w:val="both"/>
        <w:rPr>
          <w:rFonts w:ascii="Century Gothic" w:hAnsi="Century Gothic" w:cs="Arial"/>
          <w:lang w:val="es-MX"/>
        </w:rPr>
      </w:pPr>
    </w:p>
    <w:p w14:paraId="19E8C6E4"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lastRenderedPageBreak/>
        <w:t>Cuando se promueva o permita la ocupación de un predio o edificación sin contar con las licencias, permisos y autorizaciones correspondientes, o se infrinja el uso del suelo que le corresponda.</w:t>
      </w:r>
    </w:p>
    <w:p w14:paraId="1222EB54" w14:textId="77777777" w:rsidR="00147798" w:rsidRPr="001210BF" w:rsidRDefault="00147798" w:rsidP="006928A8">
      <w:pPr>
        <w:spacing w:after="0" w:line="360" w:lineRule="auto"/>
        <w:jc w:val="both"/>
        <w:rPr>
          <w:rFonts w:ascii="Century Gothic" w:hAnsi="Century Gothic" w:cs="Arial"/>
          <w:bCs/>
          <w:sz w:val="24"/>
          <w:szCs w:val="24"/>
          <w:lang w:val="es-MX"/>
        </w:rPr>
      </w:pPr>
    </w:p>
    <w:p w14:paraId="60AAA877" w14:textId="77777777" w:rsidR="00147798" w:rsidRPr="001210BF" w:rsidRDefault="00147798" w:rsidP="006928A8">
      <w:pPr>
        <w:pStyle w:val="Prrafodelista"/>
        <w:numPr>
          <w:ilvl w:val="1"/>
          <w:numId w:val="136"/>
        </w:numPr>
        <w:spacing w:line="360" w:lineRule="auto"/>
        <w:jc w:val="both"/>
        <w:rPr>
          <w:rFonts w:ascii="Century Gothic" w:hAnsi="Century Gothic" w:cs="Arial"/>
          <w:bCs/>
          <w:lang w:val="es-MX"/>
        </w:rPr>
      </w:pPr>
      <w:r w:rsidRPr="001210BF">
        <w:rPr>
          <w:rFonts w:ascii="Century Gothic" w:hAnsi="Century Gothic" w:cs="Arial"/>
          <w:lang w:val="es-MX"/>
        </w:rPr>
        <w:t xml:space="preserve">Cuando se utilice o aproveche un predio o alguna edificación </w:t>
      </w:r>
      <w:r w:rsidRPr="001210BF">
        <w:rPr>
          <w:rFonts w:ascii="Century Gothic" w:hAnsi="Century Gothic" w:cs="Arial"/>
          <w:bCs/>
          <w:lang w:val="es-MX"/>
        </w:rPr>
        <w:t>sin la autorización correspondiente, o se le dé un uso distinto del autorizado.</w:t>
      </w:r>
    </w:p>
    <w:p w14:paraId="0E0DCADB" w14:textId="77777777" w:rsidR="00147798" w:rsidRPr="001210BF" w:rsidRDefault="00147798" w:rsidP="006928A8">
      <w:pPr>
        <w:spacing w:after="0" w:line="360" w:lineRule="auto"/>
        <w:jc w:val="both"/>
        <w:rPr>
          <w:rFonts w:ascii="Century Gothic" w:hAnsi="Century Gothic" w:cs="Arial"/>
          <w:bCs/>
          <w:sz w:val="24"/>
          <w:szCs w:val="24"/>
          <w:lang w:val="es-MX"/>
        </w:rPr>
      </w:pPr>
    </w:p>
    <w:p w14:paraId="422BDD12" w14:textId="77777777" w:rsidR="00147798" w:rsidRPr="001210BF" w:rsidRDefault="00147798" w:rsidP="006928A8">
      <w:pPr>
        <w:pStyle w:val="Prrafodelista"/>
        <w:numPr>
          <w:ilvl w:val="1"/>
          <w:numId w:val="136"/>
        </w:numPr>
        <w:spacing w:line="360" w:lineRule="auto"/>
        <w:jc w:val="both"/>
        <w:rPr>
          <w:rFonts w:ascii="Century Gothic" w:hAnsi="Century Gothic" w:cs="Arial"/>
          <w:bCs/>
          <w:lang w:val="es-MX"/>
        </w:rPr>
      </w:pPr>
      <w:r w:rsidRPr="001210BF">
        <w:rPr>
          <w:rFonts w:ascii="Century Gothic" w:hAnsi="Century Gothic" w:cs="Arial"/>
          <w:bCs/>
          <w:lang w:val="es-MX"/>
        </w:rPr>
        <w:t>Cuando se realicen instalaciones sin permiso que impidan o limiten el acceso de personas y vehículos a fraccionamientos.</w:t>
      </w:r>
    </w:p>
    <w:p w14:paraId="27CCC725" w14:textId="77777777" w:rsidR="00147798" w:rsidRPr="001210BF" w:rsidRDefault="00147798" w:rsidP="006928A8">
      <w:pPr>
        <w:spacing w:after="0" w:line="360" w:lineRule="auto"/>
        <w:jc w:val="both"/>
        <w:rPr>
          <w:rFonts w:ascii="Century Gothic" w:hAnsi="Century Gothic" w:cs="Arial"/>
          <w:bCs/>
          <w:sz w:val="24"/>
          <w:szCs w:val="24"/>
          <w:lang w:val="es-MX"/>
        </w:rPr>
      </w:pPr>
    </w:p>
    <w:p w14:paraId="7600947B"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bCs/>
          <w:lang w:val="es-MX"/>
        </w:rPr>
        <w:t>Cuando no se acate la orden de suspender una acción urbanística.</w:t>
      </w:r>
    </w:p>
    <w:p w14:paraId="0F4D1BD0" w14:textId="77777777" w:rsidR="00147798" w:rsidRPr="001210BF" w:rsidRDefault="00147798" w:rsidP="006928A8">
      <w:pPr>
        <w:spacing w:after="0" w:line="360" w:lineRule="auto"/>
        <w:jc w:val="both"/>
        <w:rPr>
          <w:rFonts w:ascii="Century Gothic" w:hAnsi="Century Gothic" w:cs="Arial"/>
          <w:sz w:val="24"/>
          <w:szCs w:val="24"/>
          <w:lang w:val="es-MX"/>
        </w:rPr>
      </w:pPr>
    </w:p>
    <w:p w14:paraId="1C30A80C"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Multa de doscientos a diez mil veces el valor diario de la Unidad de Medida y Actualización vigente:</w:t>
      </w:r>
    </w:p>
    <w:p w14:paraId="11AB91A7" w14:textId="77777777" w:rsidR="00147798" w:rsidRPr="001210BF" w:rsidRDefault="00147798" w:rsidP="006928A8">
      <w:pPr>
        <w:spacing w:after="0" w:line="360" w:lineRule="auto"/>
        <w:jc w:val="both"/>
        <w:rPr>
          <w:rFonts w:ascii="Century Gothic" w:hAnsi="Century Gothic" w:cs="Arial"/>
          <w:sz w:val="24"/>
          <w:szCs w:val="24"/>
          <w:lang w:val="es-MX"/>
        </w:rPr>
      </w:pPr>
    </w:p>
    <w:p w14:paraId="7DFF7D7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después de haber sido sancionadas por la autoridad competente, las personas persistan en realizar acciones violatorias a las </w:t>
      </w:r>
      <w:r w:rsidR="00A40A93" w:rsidRPr="001210BF">
        <w:rPr>
          <w:rFonts w:ascii="Century Gothic" w:hAnsi="Century Gothic" w:cs="Arial"/>
          <w:lang w:val="es-MX"/>
        </w:rPr>
        <w:t>ley</w:t>
      </w:r>
      <w:r w:rsidRPr="001210BF">
        <w:rPr>
          <w:rFonts w:ascii="Century Gothic" w:hAnsi="Century Gothic" w:cs="Arial"/>
          <w:lang w:val="es-MX"/>
        </w:rPr>
        <w:t>es, reglamentos o disposiciones administrativas de aplicación general en la materia.</w:t>
      </w:r>
    </w:p>
    <w:p w14:paraId="4D7D6193" w14:textId="77777777" w:rsidR="00147798" w:rsidRPr="001210BF" w:rsidRDefault="00147798" w:rsidP="006928A8">
      <w:pPr>
        <w:spacing w:after="0" w:line="360" w:lineRule="auto"/>
        <w:jc w:val="both"/>
        <w:rPr>
          <w:rFonts w:ascii="Century Gothic" w:hAnsi="Century Gothic" w:cs="Arial"/>
          <w:sz w:val="24"/>
          <w:szCs w:val="24"/>
          <w:lang w:val="es-MX"/>
        </w:rPr>
      </w:pPr>
    </w:p>
    <w:p w14:paraId="5E151D57"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lastRenderedPageBreak/>
        <w:t>Cuando después de su vencimiento y sin haber obtenido su renovación, se continúen ejerciendo derechos que le fueron otorgados por una constancia, licencia, permiso o autorización.</w:t>
      </w:r>
    </w:p>
    <w:p w14:paraId="6B1383BF" w14:textId="77777777" w:rsidR="00147798" w:rsidRPr="001210BF" w:rsidRDefault="00147798" w:rsidP="006928A8">
      <w:pPr>
        <w:spacing w:after="0" w:line="360" w:lineRule="auto"/>
        <w:jc w:val="both"/>
        <w:rPr>
          <w:rFonts w:ascii="Century Gothic" w:hAnsi="Century Gothic" w:cs="Arial"/>
          <w:sz w:val="24"/>
          <w:szCs w:val="24"/>
          <w:lang w:val="es-MX"/>
        </w:rPr>
      </w:pPr>
    </w:p>
    <w:p w14:paraId="66B21ADD"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bCs/>
          <w:lang w:val="es-MX"/>
        </w:rPr>
        <w:t>Cuando habiéndose efectuado obras sin ajustarse al diseño y especificaciones del proyecto autorizado, no se realicen los cambios o modificaciones ordenados por la autoridad competente en el plazo que al efecto se haya concedido.</w:t>
      </w:r>
    </w:p>
    <w:p w14:paraId="59BD8074" w14:textId="77777777" w:rsidR="00147798" w:rsidRPr="001210BF" w:rsidRDefault="00147798" w:rsidP="006928A8">
      <w:pPr>
        <w:spacing w:after="0" w:line="360" w:lineRule="auto"/>
        <w:jc w:val="both"/>
        <w:rPr>
          <w:rFonts w:ascii="Century Gothic" w:hAnsi="Century Gothic" w:cs="Arial"/>
          <w:sz w:val="24"/>
          <w:szCs w:val="24"/>
          <w:lang w:val="es-MX"/>
        </w:rPr>
      </w:pPr>
    </w:p>
    <w:p w14:paraId="55F5B8C2"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las personas particulares contravengan las disposiciones o incumplan injustificadamente las obligaciones contenidas en los convenios que celebren con las autoridades en materia de desarrollo urbano.</w:t>
      </w:r>
    </w:p>
    <w:p w14:paraId="4EBDC36A" w14:textId="77777777" w:rsidR="00147798" w:rsidRPr="001210BF" w:rsidRDefault="00147798" w:rsidP="006928A8">
      <w:pPr>
        <w:spacing w:after="0" w:line="360" w:lineRule="auto"/>
        <w:jc w:val="both"/>
        <w:rPr>
          <w:rFonts w:ascii="Century Gothic" w:hAnsi="Century Gothic" w:cs="Arial"/>
          <w:sz w:val="24"/>
          <w:szCs w:val="24"/>
          <w:lang w:val="es-MX"/>
        </w:rPr>
      </w:pPr>
    </w:p>
    <w:p w14:paraId="60FEAAA6"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no se ejecuten las medidas de seguridad impuestas por la autoridad competente.</w:t>
      </w:r>
    </w:p>
    <w:p w14:paraId="24E586C9" w14:textId="77777777" w:rsidR="00147798" w:rsidRPr="001210BF" w:rsidRDefault="00147798" w:rsidP="006928A8">
      <w:pPr>
        <w:spacing w:after="0" w:line="360" w:lineRule="auto"/>
        <w:jc w:val="both"/>
        <w:rPr>
          <w:rFonts w:ascii="Century Gothic" w:hAnsi="Century Gothic" w:cs="Arial"/>
          <w:sz w:val="24"/>
          <w:szCs w:val="24"/>
          <w:lang w:val="es-MX"/>
        </w:rPr>
      </w:pPr>
    </w:p>
    <w:p w14:paraId="147096C1"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no se respete el destino o porcentaje de área verde o espacio abierto; se excedan las densidades de población o construcción autorizadas; la altura máxima permitida, o los coeficientes de utilización y ocupación del suelo, conforme al instrumento de planeación urbana aplicable.</w:t>
      </w:r>
    </w:p>
    <w:p w14:paraId="3E541366" w14:textId="77777777" w:rsidR="00147798" w:rsidRPr="001210BF" w:rsidRDefault="00147798" w:rsidP="006928A8">
      <w:pPr>
        <w:spacing w:after="0" w:line="360" w:lineRule="auto"/>
        <w:jc w:val="both"/>
        <w:rPr>
          <w:rFonts w:ascii="Century Gothic" w:hAnsi="Century Gothic" w:cs="Arial"/>
          <w:sz w:val="24"/>
          <w:szCs w:val="24"/>
          <w:lang w:val="es-MX"/>
        </w:rPr>
      </w:pPr>
    </w:p>
    <w:p w14:paraId="3A790D1E"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w:t>
      </w:r>
      <w:r w:rsidRPr="001210BF">
        <w:rPr>
          <w:rFonts w:ascii="Century Gothic" w:hAnsi="Century Gothic" w:cs="Arial"/>
          <w:bCs/>
          <w:lang w:val="es-MX"/>
        </w:rPr>
        <w:t xml:space="preserve">realice la apertura, ampliación, prolongación, rectificación o clausura de una vía pública, sin contar con la autorización correspondiente, o </w:t>
      </w:r>
      <w:r w:rsidRPr="001210BF">
        <w:rPr>
          <w:rFonts w:ascii="Century Gothic" w:hAnsi="Century Gothic" w:cs="Arial"/>
          <w:lang w:val="es-MX"/>
        </w:rPr>
        <w:t xml:space="preserve">se contravengan las normas básicas para las vías públicas establecidas en esta </w:t>
      </w:r>
      <w:r w:rsidR="00A40A93" w:rsidRPr="001210BF">
        <w:rPr>
          <w:rFonts w:ascii="Century Gothic" w:hAnsi="Century Gothic" w:cs="Arial"/>
          <w:lang w:val="es-MX"/>
        </w:rPr>
        <w:t>Ley</w:t>
      </w:r>
      <w:r w:rsidRPr="001210BF">
        <w:rPr>
          <w:rFonts w:ascii="Century Gothic" w:hAnsi="Century Gothic" w:cs="Arial"/>
          <w:lang w:val="es-MX"/>
        </w:rPr>
        <w:t xml:space="preserve"> y sus reglamentos.</w:t>
      </w:r>
    </w:p>
    <w:p w14:paraId="50F9024D" w14:textId="77777777" w:rsidR="00147798" w:rsidRPr="001210BF" w:rsidRDefault="00147798" w:rsidP="006928A8">
      <w:pPr>
        <w:spacing w:after="0" w:line="360" w:lineRule="auto"/>
        <w:jc w:val="both"/>
        <w:rPr>
          <w:rFonts w:ascii="Century Gothic" w:hAnsi="Century Gothic" w:cs="Arial"/>
          <w:sz w:val="24"/>
          <w:szCs w:val="24"/>
          <w:lang w:val="es-MX"/>
        </w:rPr>
      </w:pPr>
    </w:p>
    <w:p w14:paraId="7BDA2BF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ejecuten obras, instalaciones, excavaciones o edificaciones en lugares prohibidos por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urbana.</w:t>
      </w:r>
    </w:p>
    <w:p w14:paraId="7BD5CDCA" w14:textId="77777777" w:rsidR="00147798" w:rsidRPr="001210BF" w:rsidRDefault="00147798" w:rsidP="006928A8">
      <w:pPr>
        <w:spacing w:after="0" w:line="360" w:lineRule="auto"/>
        <w:jc w:val="both"/>
        <w:rPr>
          <w:rFonts w:ascii="Century Gothic" w:hAnsi="Century Gothic" w:cs="Arial"/>
          <w:sz w:val="24"/>
          <w:szCs w:val="24"/>
          <w:lang w:val="es-MX"/>
        </w:rPr>
      </w:pPr>
    </w:p>
    <w:p w14:paraId="5444B29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w:t>
      </w:r>
      <w:r w:rsidRPr="001210BF">
        <w:rPr>
          <w:rFonts w:ascii="Century Gothic" w:hAnsi="Century Gothic" w:cs="Arial"/>
          <w:bCs/>
          <w:lang w:val="es-MX"/>
        </w:rPr>
        <w:t>obstaculice o impidan la supervisión o inspección de un inmueble o de una acción urbanística</w:t>
      </w:r>
      <w:r w:rsidRPr="001210BF">
        <w:rPr>
          <w:rFonts w:ascii="Century Gothic" w:hAnsi="Century Gothic" w:cs="Arial"/>
          <w:lang w:val="es-MX"/>
        </w:rPr>
        <w:t>.</w:t>
      </w:r>
    </w:p>
    <w:p w14:paraId="6A8466EE" w14:textId="77777777" w:rsidR="00147798" w:rsidRPr="001210BF" w:rsidRDefault="00147798" w:rsidP="006928A8">
      <w:pPr>
        <w:spacing w:after="0" w:line="360" w:lineRule="auto"/>
        <w:jc w:val="both"/>
        <w:rPr>
          <w:rFonts w:ascii="Century Gothic" w:hAnsi="Century Gothic" w:cs="Arial"/>
          <w:sz w:val="24"/>
          <w:szCs w:val="24"/>
          <w:lang w:val="es-MX"/>
        </w:rPr>
      </w:pPr>
    </w:p>
    <w:p w14:paraId="746DA002"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realicen obras, construcciones, instalaciones, demoliciones o excavaciones, con una licencia o autorización cuyo contenido sea violatorio de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urbana correspondientes.</w:t>
      </w:r>
    </w:p>
    <w:p w14:paraId="2CA06DFB" w14:textId="77777777" w:rsidR="00147798" w:rsidRPr="001210BF" w:rsidRDefault="00147798" w:rsidP="006928A8">
      <w:pPr>
        <w:spacing w:after="0" w:line="360" w:lineRule="auto"/>
        <w:jc w:val="both"/>
        <w:rPr>
          <w:rFonts w:ascii="Century Gothic" w:hAnsi="Century Gothic" w:cs="Arial"/>
          <w:sz w:val="24"/>
          <w:szCs w:val="24"/>
          <w:lang w:val="es-MX"/>
        </w:rPr>
      </w:pPr>
    </w:p>
    <w:p w14:paraId="21A7F666"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incumpla con las obligaciones derivadas de un polígono de actuación o un reagrupamiento </w:t>
      </w:r>
      <w:r w:rsidR="00D669B6" w:rsidRPr="001210BF">
        <w:rPr>
          <w:rFonts w:ascii="Century Gothic" w:hAnsi="Century Gothic" w:cs="Arial"/>
          <w:lang w:val="es-MX"/>
        </w:rPr>
        <w:t>de predios</w:t>
      </w:r>
      <w:r w:rsidRPr="001210BF">
        <w:rPr>
          <w:rFonts w:ascii="Century Gothic" w:hAnsi="Century Gothic" w:cs="Arial"/>
          <w:lang w:val="es-MX"/>
        </w:rPr>
        <w:t xml:space="preserve"> autorizado.</w:t>
      </w:r>
    </w:p>
    <w:p w14:paraId="43A47415" w14:textId="77777777" w:rsidR="00147798" w:rsidRPr="001210BF" w:rsidRDefault="00147798" w:rsidP="006928A8">
      <w:pPr>
        <w:spacing w:after="0" w:line="360" w:lineRule="auto"/>
        <w:jc w:val="both"/>
        <w:rPr>
          <w:rFonts w:ascii="Century Gothic" w:hAnsi="Century Gothic" w:cs="Arial"/>
          <w:sz w:val="24"/>
          <w:szCs w:val="24"/>
          <w:lang w:val="es-MX"/>
        </w:rPr>
      </w:pPr>
    </w:p>
    <w:p w14:paraId="170618FB"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incumpla con las obligaciones establecidas por un plan o programa de desarrollo urbano vigente para una zona de suelo estratégico.</w:t>
      </w:r>
    </w:p>
    <w:p w14:paraId="5FF9165F" w14:textId="77777777" w:rsidR="00147798" w:rsidRPr="001210BF" w:rsidRDefault="00147798" w:rsidP="006928A8">
      <w:pPr>
        <w:spacing w:after="0" w:line="360" w:lineRule="auto"/>
        <w:jc w:val="both"/>
        <w:rPr>
          <w:rFonts w:ascii="Century Gothic" w:hAnsi="Century Gothic" w:cs="Arial"/>
          <w:sz w:val="24"/>
          <w:szCs w:val="24"/>
          <w:lang w:val="es-MX"/>
        </w:rPr>
      </w:pPr>
    </w:p>
    <w:p w14:paraId="71DC1566"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realicen obras de construcción, urbanización y similares, relativas a un fraccionamiento o conjunto urbano, sin contar con la factibilidad, licencia, permiso, o autorización correspondiente.</w:t>
      </w:r>
    </w:p>
    <w:p w14:paraId="232DD08F" w14:textId="77777777" w:rsidR="00147798" w:rsidRPr="001210BF" w:rsidRDefault="00147798" w:rsidP="006928A8">
      <w:pPr>
        <w:spacing w:after="0" w:line="360" w:lineRule="auto"/>
        <w:jc w:val="both"/>
        <w:rPr>
          <w:rFonts w:ascii="Century Gothic" w:hAnsi="Century Gothic" w:cs="Arial"/>
          <w:sz w:val="24"/>
          <w:szCs w:val="24"/>
          <w:lang w:val="es-MX"/>
        </w:rPr>
      </w:pPr>
    </w:p>
    <w:p w14:paraId="2FA6C402"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realicen sin permiso o autorización en la vía pública u otros inmuebles de dominio público, construcciones, instalaciones, o cualquier otra obra.</w:t>
      </w:r>
    </w:p>
    <w:p w14:paraId="2BBA5433" w14:textId="77777777" w:rsidR="00147798" w:rsidRPr="001210BF" w:rsidRDefault="00147798" w:rsidP="006928A8">
      <w:pPr>
        <w:pStyle w:val="Prrafodelista"/>
        <w:spacing w:line="360" w:lineRule="auto"/>
        <w:rPr>
          <w:rFonts w:ascii="Century Gothic" w:hAnsi="Century Gothic" w:cs="Arial"/>
          <w:lang w:val="es-MX"/>
        </w:rPr>
      </w:pPr>
    </w:p>
    <w:p w14:paraId="263CE95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utilice el predio o sus construcciones para un uso o destino no permitido para la zona en la que este se ubica.</w:t>
      </w:r>
    </w:p>
    <w:p w14:paraId="09D08D05" w14:textId="77777777" w:rsidR="00147798" w:rsidRPr="001210BF" w:rsidRDefault="00147798" w:rsidP="006928A8">
      <w:pPr>
        <w:pStyle w:val="Prrafodelista"/>
        <w:spacing w:line="360" w:lineRule="auto"/>
        <w:rPr>
          <w:rFonts w:ascii="Century Gothic" w:hAnsi="Century Gothic" w:cs="Arial"/>
          <w:bCs/>
          <w:lang w:val="es-MX"/>
        </w:rPr>
      </w:pPr>
    </w:p>
    <w:p w14:paraId="20BEA733"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bCs/>
          <w:lang w:val="es-MX"/>
        </w:rPr>
        <w:t>Cuando la persona propietaria o promotora de un conjunto urbano o fraccionamiento, no cumpla con lo ofrecido en la publicidad de que haya sido autorizado.</w:t>
      </w:r>
    </w:p>
    <w:p w14:paraId="4D2113B6" w14:textId="77777777" w:rsidR="00147798" w:rsidRPr="001210BF" w:rsidRDefault="00147798" w:rsidP="006928A8">
      <w:pPr>
        <w:spacing w:after="0" w:line="360" w:lineRule="auto"/>
        <w:jc w:val="both"/>
        <w:rPr>
          <w:rFonts w:ascii="Century Gothic" w:hAnsi="Century Gothic" w:cs="Arial"/>
          <w:bCs/>
          <w:sz w:val="24"/>
          <w:szCs w:val="24"/>
          <w:lang w:val="es-MX"/>
        </w:rPr>
      </w:pPr>
    </w:p>
    <w:p w14:paraId="08FE1233" w14:textId="5DA8D32A" w:rsidR="00147798" w:rsidRPr="001210BF" w:rsidRDefault="00147798" w:rsidP="006928A8">
      <w:pPr>
        <w:pStyle w:val="Prrafodelista"/>
        <w:numPr>
          <w:ilvl w:val="0"/>
          <w:numId w:val="136"/>
        </w:numPr>
        <w:spacing w:line="360" w:lineRule="auto"/>
        <w:jc w:val="both"/>
        <w:rPr>
          <w:rFonts w:ascii="Century Gothic" w:hAnsi="Century Gothic" w:cs="Arial"/>
          <w:bCs/>
          <w:lang w:val="es-MX"/>
        </w:rPr>
      </w:pPr>
      <w:r w:rsidRPr="001210BF">
        <w:rPr>
          <w:rFonts w:ascii="Century Gothic" w:hAnsi="Century Gothic" w:cs="Arial"/>
          <w:bCs/>
          <w:lang w:val="es-MX"/>
        </w:rPr>
        <w:lastRenderedPageBreak/>
        <w:t>Multa equivalente al monto tota</w:t>
      </w:r>
      <w:r w:rsidR="00DF022A">
        <w:rPr>
          <w:rFonts w:ascii="Century Gothic" w:hAnsi="Century Gothic" w:cs="Arial"/>
          <w:bCs/>
          <w:lang w:val="es-MX"/>
        </w:rPr>
        <w:t>l de las operaciones efectuadas</w:t>
      </w:r>
      <w:r w:rsidRPr="001210BF">
        <w:rPr>
          <w:rFonts w:ascii="Century Gothic" w:hAnsi="Century Gothic" w:cs="Arial"/>
          <w:bCs/>
          <w:lang w:val="es-MX"/>
        </w:rPr>
        <w:t xml:space="preserve"> o</w:t>
      </w:r>
      <w:r w:rsidR="00DF022A">
        <w:rPr>
          <w:rFonts w:ascii="Century Gothic" w:hAnsi="Century Gothic" w:cs="Arial"/>
          <w:bCs/>
          <w:lang w:val="es-MX"/>
        </w:rPr>
        <w:t>,</w:t>
      </w:r>
      <w:r w:rsidRPr="001210BF">
        <w:rPr>
          <w:rFonts w:ascii="Century Gothic" w:hAnsi="Century Gothic" w:cs="Arial"/>
          <w:bCs/>
          <w:lang w:val="es-MX"/>
        </w:rPr>
        <w:t xml:space="preserve"> en su defecto, de cien a mil veces el valor diario de la Unidad de Medida y Actualización vigente, c</w:t>
      </w:r>
      <w:r w:rsidRPr="001210BF">
        <w:rPr>
          <w:rFonts w:ascii="Century Gothic" w:hAnsi="Century Gothic" w:cs="Arial"/>
          <w:lang w:val="es-MX"/>
        </w:rPr>
        <w:t xml:space="preserve">uando la persona </w:t>
      </w:r>
      <w:r w:rsidRPr="001210BF">
        <w:rPr>
          <w:rFonts w:ascii="Century Gothic" w:hAnsi="Century Gothic" w:cs="Arial"/>
          <w:bCs/>
          <w:lang w:val="es-MX"/>
        </w:rPr>
        <w:t>propietaria de un conjunto urbano o fraccionamiento, sin contar con la autorización correspondiente, promueva o celebre cualquier acto jurídico o incurra en acciones u omisiones que mediata o inmediatamente, transmitan la propiedad o posesión de lotes de terreno.</w:t>
      </w:r>
    </w:p>
    <w:p w14:paraId="160CE348" w14:textId="77777777" w:rsidR="00147798" w:rsidRPr="001210BF" w:rsidRDefault="00147798" w:rsidP="006928A8">
      <w:pPr>
        <w:pStyle w:val="Prrafodelista"/>
        <w:spacing w:line="360" w:lineRule="auto"/>
        <w:ind w:left="1080"/>
        <w:jc w:val="both"/>
        <w:rPr>
          <w:rFonts w:ascii="Century Gothic" w:hAnsi="Century Gothic" w:cs="Arial"/>
          <w:bCs/>
          <w:lang w:val="es-MX"/>
        </w:rPr>
      </w:pPr>
    </w:p>
    <w:p w14:paraId="0777EFD7" w14:textId="77777777" w:rsidR="00147798" w:rsidRPr="001210BF" w:rsidRDefault="00147798" w:rsidP="006928A8">
      <w:pPr>
        <w:pStyle w:val="Prrafodelista"/>
        <w:numPr>
          <w:ilvl w:val="0"/>
          <w:numId w:val="136"/>
        </w:numPr>
        <w:spacing w:line="360" w:lineRule="auto"/>
        <w:jc w:val="both"/>
        <w:rPr>
          <w:rFonts w:ascii="Century Gothic" w:hAnsi="Century Gothic" w:cs="Arial"/>
          <w:bCs/>
          <w:lang w:val="es-MX"/>
        </w:rPr>
      </w:pPr>
      <w:r w:rsidRPr="001210BF">
        <w:rPr>
          <w:rFonts w:ascii="Century Gothic" w:hAnsi="Century Gothic" w:cs="Arial"/>
          <w:lang w:val="es-MX"/>
        </w:rPr>
        <w:t>Multa de mil veces el valor diario de la Unidad de Medida y Actualización vigente y hasta dos veces el valor de las acciones, obras o construcciones realizadas, cuando en inmuebles ubicados en zonas de riesgo conforme al atlas de riesgos correspondiente, se realicen acciones, obras o construcciones, sin permiso o autorización, o que teniéndolo, no se cumpla con sus disposiciones.</w:t>
      </w:r>
    </w:p>
    <w:p w14:paraId="1F38C4CD" w14:textId="77777777" w:rsidR="00147798" w:rsidRPr="001210BF" w:rsidRDefault="00147798" w:rsidP="006928A8">
      <w:pPr>
        <w:pStyle w:val="Prrafodelista"/>
        <w:spacing w:line="360" w:lineRule="auto"/>
        <w:rPr>
          <w:rFonts w:ascii="Century Gothic" w:hAnsi="Century Gothic" w:cs="Arial"/>
          <w:bCs/>
          <w:lang w:val="es-MX"/>
        </w:rPr>
      </w:pPr>
    </w:p>
    <w:p w14:paraId="5FE2C111" w14:textId="77777777" w:rsidR="00147798" w:rsidRPr="001210BF" w:rsidRDefault="00147798" w:rsidP="006928A8">
      <w:pPr>
        <w:pStyle w:val="Prrafodelista"/>
        <w:numPr>
          <w:ilvl w:val="0"/>
          <w:numId w:val="136"/>
        </w:numPr>
        <w:spacing w:line="360" w:lineRule="auto"/>
        <w:jc w:val="both"/>
        <w:rPr>
          <w:rFonts w:ascii="Century Gothic" w:hAnsi="Century Gothic" w:cs="Arial"/>
          <w:bCs/>
          <w:lang w:val="es-MX"/>
        </w:rPr>
      </w:pPr>
      <w:r w:rsidRPr="001210BF">
        <w:rPr>
          <w:rFonts w:ascii="Century Gothic" w:hAnsi="Century Gothic" w:cs="Arial"/>
          <w:bCs/>
          <w:lang w:val="es-MX"/>
        </w:rPr>
        <w:t xml:space="preserve">Cuando no se respete la transmisión de las áreas de cesión a favor del municipio correspondiente, del total del porcentaje de la superficie destinada al ayuntamiento para el espacio público y el equipamiento urbano en los términos de </w:t>
      </w:r>
      <w:r w:rsidRPr="001210BF">
        <w:rPr>
          <w:rFonts w:ascii="Century Gothic" w:hAnsi="Century Gothic" w:cs="Arial"/>
          <w:lang w:val="es-MX"/>
        </w:rPr>
        <w:t xml:space="preserve">esta </w:t>
      </w:r>
      <w:r w:rsidR="00A40A93" w:rsidRPr="001210BF">
        <w:rPr>
          <w:rFonts w:ascii="Century Gothic" w:hAnsi="Century Gothic" w:cs="Arial"/>
          <w:lang w:val="es-MX"/>
        </w:rPr>
        <w:t>Ley</w:t>
      </w:r>
      <w:r w:rsidRPr="001210BF">
        <w:rPr>
          <w:rFonts w:ascii="Century Gothic" w:hAnsi="Century Gothic" w:cs="Arial"/>
          <w:bCs/>
          <w:lang w:val="es-MX"/>
        </w:rPr>
        <w:t xml:space="preserve">, se impondrá una multa equivalente al costo del quince por ciento de la superficie lotificada vendible, de acuerdo con el precio por metro cuadrado promedio al </w:t>
      </w:r>
      <w:r w:rsidRPr="001210BF">
        <w:rPr>
          <w:rFonts w:ascii="Century Gothic" w:hAnsi="Century Gothic" w:cs="Arial"/>
          <w:bCs/>
          <w:lang w:val="es-MX"/>
        </w:rPr>
        <w:lastRenderedPageBreak/>
        <w:t>que se hayan enajenado los lotes, sin perjuicio de ceder la parte faltante al municipio.</w:t>
      </w:r>
    </w:p>
    <w:p w14:paraId="191585CA" w14:textId="77777777" w:rsidR="00147798" w:rsidRPr="001210BF" w:rsidRDefault="00147798" w:rsidP="006928A8">
      <w:pPr>
        <w:spacing w:after="0" w:line="360" w:lineRule="auto"/>
        <w:jc w:val="both"/>
        <w:rPr>
          <w:rFonts w:ascii="Century Gothic" w:hAnsi="Century Gothic" w:cs="Arial"/>
          <w:b/>
          <w:sz w:val="24"/>
          <w:szCs w:val="24"/>
          <w:lang w:val="es-MX"/>
        </w:rPr>
      </w:pPr>
    </w:p>
    <w:p w14:paraId="69BA5D56"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Multa </w:t>
      </w:r>
      <w:r w:rsidR="004B505D" w:rsidRPr="001210BF">
        <w:rPr>
          <w:rFonts w:ascii="Century Gothic" w:hAnsi="Century Gothic" w:cs="Arial"/>
          <w:b/>
          <w:sz w:val="24"/>
          <w:szCs w:val="24"/>
          <w:lang w:val="es-MX"/>
        </w:rPr>
        <w:t>para los casos en que no se establezca sanción específica</w:t>
      </w:r>
    </w:p>
    <w:p w14:paraId="2D9BACF8" w14:textId="77777777" w:rsidR="00147798"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35</w:t>
      </w:r>
      <w:r w:rsidR="00233253" w:rsidRPr="001210BF">
        <w:rPr>
          <w:rFonts w:ascii="Century Gothic" w:hAnsi="Century Gothic" w:cs="Arial"/>
          <w:b/>
          <w:sz w:val="24"/>
          <w:szCs w:val="24"/>
          <w:lang w:val="es-MX"/>
        </w:rPr>
        <w:t>0</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En aquellos casos en que no se establezca sanción específica por contravención a alguna de las disposiciones de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o sus disposiciones reglamentarias, se aplicará una multa de cien a cinco mil veces el valor diario de la Unidad de Medida y Actualización vigente.</w:t>
      </w:r>
    </w:p>
    <w:p w14:paraId="4847822E" w14:textId="77777777" w:rsidR="00147798" w:rsidRPr="001210BF" w:rsidRDefault="00147798" w:rsidP="006928A8">
      <w:pPr>
        <w:spacing w:after="0" w:line="360" w:lineRule="auto"/>
        <w:jc w:val="both"/>
        <w:rPr>
          <w:rFonts w:ascii="Century Gothic" w:hAnsi="Century Gothic" w:cs="Arial"/>
          <w:b/>
          <w:sz w:val="24"/>
          <w:szCs w:val="24"/>
          <w:lang w:val="es-MX"/>
        </w:rPr>
      </w:pPr>
    </w:p>
    <w:p w14:paraId="7A5A019D"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Sustitución de la multa</w:t>
      </w:r>
    </w:p>
    <w:p w14:paraId="69FCDB3E"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51</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Las multas que se impongan conforme a lo previsto en la presente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y su reglamentación, podrán ser sustituidas por inversiones que tengan por objeto evitar mayores daños o atenuar los que se hubiesen cometido, así como la aportación de bienes en especie que contribuyan a reparar el daño cometido o la prestación de mejores servicios por parte de la autoridad, siempre y cuando se garanticen las obligaciones a que se sujetará la persona infractora. </w:t>
      </w:r>
    </w:p>
    <w:p w14:paraId="2473D96E" w14:textId="77777777" w:rsidR="00147798" w:rsidRPr="001210BF" w:rsidRDefault="00147798" w:rsidP="006928A8">
      <w:pPr>
        <w:spacing w:after="0" w:line="360" w:lineRule="auto"/>
        <w:jc w:val="both"/>
        <w:rPr>
          <w:rFonts w:ascii="Century Gothic" w:hAnsi="Century Gothic" w:cs="Arial"/>
          <w:sz w:val="24"/>
          <w:szCs w:val="24"/>
          <w:lang w:val="es-MX"/>
        </w:rPr>
      </w:pPr>
    </w:p>
    <w:p w14:paraId="0B6906C3" w14:textId="30B9D4A4"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sustitución a que se refiere este artículo</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solo procederá previa solicitud escrita de la persona infractora y una vez que se haya celebrado el convenio correspondiente con la autoridad que impuso la multa. </w:t>
      </w:r>
    </w:p>
    <w:p w14:paraId="57352A59" w14:textId="77777777" w:rsidR="00147798" w:rsidRPr="001210BF" w:rsidRDefault="00147798" w:rsidP="006928A8">
      <w:pPr>
        <w:spacing w:after="0" w:line="360" w:lineRule="auto"/>
        <w:jc w:val="both"/>
        <w:rPr>
          <w:rFonts w:ascii="Century Gothic" w:hAnsi="Century Gothic" w:cs="Arial"/>
          <w:sz w:val="24"/>
          <w:szCs w:val="24"/>
          <w:lang w:val="es-MX"/>
        </w:rPr>
      </w:pPr>
    </w:p>
    <w:p w14:paraId="2DA68B6C"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En todo caso, la autoridad correspondiente deberá justificar plenamente su decisión.</w:t>
      </w:r>
    </w:p>
    <w:p w14:paraId="693F8812" w14:textId="77777777" w:rsidR="00147798" w:rsidRPr="001210BF" w:rsidRDefault="00147798" w:rsidP="006928A8">
      <w:pPr>
        <w:spacing w:after="0" w:line="360" w:lineRule="auto"/>
        <w:jc w:val="both"/>
        <w:rPr>
          <w:rFonts w:ascii="Century Gothic" w:hAnsi="Century Gothic" w:cs="Arial"/>
          <w:b/>
          <w:sz w:val="24"/>
          <w:szCs w:val="24"/>
          <w:lang w:val="es-MX"/>
        </w:rPr>
      </w:pPr>
    </w:p>
    <w:p w14:paraId="45541293"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Demolición</w:t>
      </w:r>
    </w:p>
    <w:p w14:paraId="45596ACB"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52</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demolición total o parcial de las obras en proceso o de las construcciones, en los casos siguientes:</w:t>
      </w:r>
    </w:p>
    <w:p w14:paraId="1262BBF9" w14:textId="77777777" w:rsidR="00147798" w:rsidRPr="001210BF" w:rsidRDefault="00147798" w:rsidP="006928A8">
      <w:pPr>
        <w:spacing w:after="0" w:line="360" w:lineRule="auto"/>
        <w:jc w:val="both"/>
        <w:rPr>
          <w:rFonts w:ascii="Century Gothic" w:hAnsi="Century Gothic" w:cs="Arial"/>
          <w:sz w:val="24"/>
          <w:szCs w:val="24"/>
          <w:lang w:val="es-MX"/>
        </w:rPr>
      </w:pPr>
    </w:p>
    <w:p w14:paraId="70D20B35" w14:textId="77777777" w:rsidR="00147798" w:rsidRPr="001210BF" w:rsidRDefault="00147798" w:rsidP="006928A8">
      <w:pPr>
        <w:pStyle w:val="Prrafodelista"/>
        <w:numPr>
          <w:ilvl w:val="1"/>
          <w:numId w:val="137"/>
        </w:numPr>
        <w:spacing w:line="360" w:lineRule="auto"/>
        <w:ind w:left="993"/>
        <w:jc w:val="both"/>
        <w:rPr>
          <w:rFonts w:ascii="Century Gothic" w:hAnsi="Century Gothic" w:cs="Arial"/>
          <w:lang w:val="es-MX"/>
        </w:rPr>
      </w:pPr>
      <w:r w:rsidRPr="001210BF">
        <w:rPr>
          <w:rFonts w:ascii="Century Gothic" w:hAnsi="Century Gothic" w:cs="Arial"/>
          <w:lang w:val="es-MX"/>
        </w:rPr>
        <w:t>Cuando se realicen construcciones, instalaciones, demoliciones o excavaciones, sin contar con la debida autorización.</w:t>
      </w:r>
    </w:p>
    <w:p w14:paraId="4504E298" w14:textId="77777777" w:rsidR="00147798" w:rsidRPr="001210BF" w:rsidRDefault="00147798" w:rsidP="006928A8">
      <w:pPr>
        <w:spacing w:after="0" w:line="360" w:lineRule="auto"/>
        <w:ind w:left="993"/>
        <w:jc w:val="both"/>
        <w:rPr>
          <w:rFonts w:ascii="Century Gothic" w:hAnsi="Century Gothic" w:cs="Arial"/>
          <w:sz w:val="24"/>
          <w:szCs w:val="24"/>
          <w:lang w:val="es-MX"/>
        </w:rPr>
      </w:pPr>
    </w:p>
    <w:p w14:paraId="6775C240" w14:textId="2266690A" w:rsidR="00147798" w:rsidRPr="001210BF" w:rsidRDefault="00147798" w:rsidP="006928A8">
      <w:pPr>
        <w:pStyle w:val="Prrafodelista"/>
        <w:numPr>
          <w:ilvl w:val="1"/>
          <w:numId w:val="137"/>
        </w:numPr>
        <w:spacing w:line="360" w:lineRule="auto"/>
        <w:ind w:left="993"/>
        <w:jc w:val="both"/>
        <w:rPr>
          <w:rFonts w:ascii="Century Gothic" w:hAnsi="Century Gothic" w:cs="Arial"/>
          <w:lang w:val="es-MX"/>
        </w:rPr>
      </w:pPr>
      <w:r w:rsidRPr="001210BF">
        <w:rPr>
          <w:rFonts w:ascii="Century Gothic" w:hAnsi="Century Gothic" w:cs="Arial"/>
          <w:lang w:val="es-MX"/>
        </w:rPr>
        <w:t>Cuando se realicen sin permiso o autorización, e</w:t>
      </w:r>
      <w:r w:rsidR="00DF022A">
        <w:rPr>
          <w:rFonts w:ascii="Century Gothic" w:hAnsi="Century Gothic" w:cs="Arial"/>
          <w:lang w:val="es-MX"/>
        </w:rPr>
        <w:t>n los bienes de dominio público,</w:t>
      </w:r>
      <w:r w:rsidRPr="001210BF">
        <w:rPr>
          <w:rFonts w:ascii="Century Gothic" w:hAnsi="Century Gothic" w:cs="Arial"/>
          <w:lang w:val="es-MX"/>
        </w:rPr>
        <w:t xml:space="preserve"> construcciones, instalaciones, o cualquier otra obra, o acto que afecte sus funciones.</w:t>
      </w:r>
    </w:p>
    <w:p w14:paraId="2BA9F3B5" w14:textId="77777777" w:rsidR="00147798" w:rsidRPr="001210BF" w:rsidRDefault="00147798" w:rsidP="006928A8">
      <w:pPr>
        <w:spacing w:after="0" w:line="360" w:lineRule="auto"/>
        <w:ind w:left="993"/>
        <w:jc w:val="both"/>
        <w:rPr>
          <w:rFonts w:ascii="Century Gothic" w:hAnsi="Century Gothic" w:cs="Arial"/>
          <w:sz w:val="24"/>
          <w:szCs w:val="24"/>
          <w:lang w:val="es-MX"/>
        </w:rPr>
      </w:pPr>
    </w:p>
    <w:p w14:paraId="31F73428" w14:textId="77777777" w:rsidR="00147798" w:rsidRPr="001210BF" w:rsidRDefault="00147798" w:rsidP="006928A8">
      <w:pPr>
        <w:pStyle w:val="Prrafodelista"/>
        <w:numPr>
          <w:ilvl w:val="1"/>
          <w:numId w:val="137"/>
        </w:numPr>
        <w:spacing w:line="360" w:lineRule="auto"/>
        <w:ind w:left="993"/>
        <w:jc w:val="both"/>
        <w:rPr>
          <w:rFonts w:ascii="Century Gothic" w:hAnsi="Century Gothic" w:cs="Arial"/>
          <w:lang w:val="es-MX"/>
        </w:rPr>
      </w:pPr>
      <w:r w:rsidRPr="001210BF">
        <w:rPr>
          <w:rFonts w:ascii="Century Gothic" w:hAnsi="Century Gothic" w:cs="Arial"/>
          <w:lang w:val="es-MX"/>
        </w:rPr>
        <w:t>Cuando la persona propietaria, poseedora o responsable de obras que se lleven a cabo en inmuebles ubicados en zonas de riesgos establecidas en el atlas de riesgos, realice obras o instalaciones o actos sin permiso o autorización, o teniéndolo no cumpla con el mismo.</w:t>
      </w:r>
    </w:p>
    <w:p w14:paraId="7398AE5B" w14:textId="77777777" w:rsidR="00147798" w:rsidRPr="001210BF" w:rsidRDefault="00147798" w:rsidP="006928A8">
      <w:pPr>
        <w:spacing w:after="0" w:line="360" w:lineRule="auto"/>
        <w:ind w:left="993"/>
        <w:jc w:val="both"/>
        <w:rPr>
          <w:rFonts w:ascii="Century Gothic" w:hAnsi="Century Gothic" w:cs="Arial"/>
          <w:sz w:val="24"/>
          <w:szCs w:val="24"/>
          <w:lang w:val="es-MX"/>
        </w:rPr>
      </w:pPr>
    </w:p>
    <w:p w14:paraId="4365D25E" w14:textId="77777777" w:rsidR="00147798" w:rsidRPr="001210BF" w:rsidRDefault="00147798" w:rsidP="006928A8">
      <w:pPr>
        <w:pStyle w:val="Prrafodelista"/>
        <w:numPr>
          <w:ilvl w:val="1"/>
          <w:numId w:val="137"/>
        </w:numPr>
        <w:spacing w:line="360" w:lineRule="auto"/>
        <w:ind w:left="993"/>
        <w:jc w:val="both"/>
        <w:rPr>
          <w:rFonts w:ascii="Century Gothic" w:hAnsi="Century Gothic" w:cs="Arial"/>
          <w:b/>
          <w:lang w:val="es-MX"/>
        </w:rPr>
      </w:pPr>
      <w:r w:rsidRPr="001210BF">
        <w:rPr>
          <w:rFonts w:ascii="Century Gothic" w:hAnsi="Century Gothic" w:cs="Arial"/>
          <w:lang w:val="es-MX"/>
        </w:rPr>
        <w:t xml:space="preserve">Cuando se ejecuten obras, instalaciones o edificaciones en lugares prohibidos por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correspondientes.</w:t>
      </w:r>
    </w:p>
    <w:p w14:paraId="34443CFC" w14:textId="77777777" w:rsidR="00147798" w:rsidRPr="001210BF" w:rsidRDefault="00147798" w:rsidP="006928A8">
      <w:pPr>
        <w:spacing w:after="0" w:line="360" w:lineRule="auto"/>
        <w:jc w:val="both"/>
        <w:rPr>
          <w:rFonts w:ascii="Century Gothic" w:hAnsi="Century Gothic" w:cs="Arial"/>
          <w:b/>
          <w:sz w:val="24"/>
          <w:szCs w:val="24"/>
          <w:lang w:val="es-MX"/>
        </w:rPr>
      </w:pPr>
    </w:p>
    <w:p w14:paraId="38E46B69"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Revocación de autorizaciones, licencias y permisos</w:t>
      </w:r>
    </w:p>
    <w:p w14:paraId="2DF96925"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53</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revocación de las autorizaciones, licencias y permisos en los casos siguientes:</w:t>
      </w:r>
    </w:p>
    <w:p w14:paraId="54438DA7" w14:textId="77777777" w:rsidR="00147798" w:rsidRPr="001210BF" w:rsidRDefault="00147798" w:rsidP="006928A8">
      <w:pPr>
        <w:spacing w:after="0" w:line="360" w:lineRule="auto"/>
        <w:jc w:val="both"/>
        <w:rPr>
          <w:rFonts w:ascii="Century Gothic" w:hAnsi="Century Gothic" w:cs="Arial"/>
          <w:sz w:val="24"/>
          <w:szCs w:val="24"/>
          <w:lang w:val="es-MX"/>
        </w:rPr>
      </w:pPr>
    </w:p>
    <w:p w14:paraId="3E9E1802" w14:textId="0461E62D"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descubra que se utilizaron documentos falsos o erróneos</w:t>
      </w:r>
      <w:r w:rsidR="00DF022A">
        <w:rPr>
          <w:rFonts w:ascii="Century Gothic" w:hAnsi="Century Gothic" w:cs="Arial"/>
          <w:lang w:val="es-MX"/>
        </w:rPr>
        <w:t>,</w:t>
      </w:r>
      <w:r w:rsidRPr="001210BF">
        <w:rPr>
          <w:rFonts w:ascii="Century Gothic" w:hAnsi="Century Gothic" w:cs="Arial"/>
          <w:lang w:val="es-MX"/>
        </w:rPr>
        <w:t xml:space="preserve"> o que se consiguieron con dolo</w:t>
      </w:r>
      <w:r w:rsidR="00DF022A">
        <w:rPr>
          <w:rFonts w:ascii="Century Gothic" w:hAnsi="Century Gothic" w:cs="Arial"/>
          <w:lang w:val="es-MX"/>
        </w:rPr>
        <w:t>,</w:t>
      </w:r>
      <w:r w:rsidRPr="001210BF">
        <w:rPr>
          <w:rFonts w:ascii="Century Gothic" w:hAnsi="Century Gothic" w:cs="Arial"/>
          <w:lang w:val="es-MX"/>
        </w:rPr>
        <w:t xml:space="preserve"> a fin de obtener la autorización correspondiente.</w:t>
      </w:r>
    </w:p>
    <w:p w14:paraId="520BE47C"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2D494822" w14:textId="77777777"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construya un proyecto diferente al autorizado.</w:t>
      </w:r>
    </w:p>
    <w:p w14:paraId="6F610715"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78599C73" w14:textId="3AC80F7C"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para el otorgamiento de la licencia, permiso o autorización</w:t>
      </w:r>
      <w:r w:rsidR="00DF022A">
        <w:rPr>
          <w:rFonts w:ascii="Century Gothic" w:hAnsi="Century Gothic" w:cs="Arial"/>
          <w:lang w:val="es-MX"/>
        </w:rPr>
        <w:t>,</w:t>
      </w:r>
      <w:r w:rsidRPr="001210BF">
        <w:rPr>
          <w:rFonts w:ascii="Century Gothic" w:hAnsi="Century Gothic" w:cs="Arial"/>
          <w:lang w:val="es-MX"/>
        </w:rPr>
        <w:t xml:space="preserve"> el servidor público competente dicte el acto en contravención a alguna disposición jurídica vigente.</w:t>
      </w:r>
    </w:p>
    <w:p w14:paraId="20D3D04E"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78EB02CB" w14:textId="77777777"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haya emitido por autoridad incompetente.</w:t>
      </w:r>
    </w:p>
    <w:p w14:paraId="6AD72A5E" w14:textId="77777777" w:rsidR="00147798" w:rsidRPr="001210BF" w:rsidRDefault="00147798" w:rsidP="006928A8">
      <w:pPr>
        <w:spacing w:after="0" w:line="360" w:lineRule="auto"/>
        <w:jc w:val="both"/>
        <w:rPr>
          <w:rFonts w:ascii="Century Gothic" w:hAnsi="Century Gothic" w:cs="Arial"/>
          <w:b/>
          <w:sz w:val="24"/>
          <w:szCs w:val="24"/>
          <w:lang w:val="es-MX"/>
        </w:rPr>
      </w:pPr>
    </w:p>
    <w:p w14:paraId="5B814578"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Arresto administrativo</w:t>
      </w:r>
    </w:p>
    <w:p w14:paraId="0952E709" w14:textId="2806D84C"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54</w:t>
      </w:r>
      <w:r w:rsidR="000A37F1"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Se sancionará con arresto administrativo de las personas propietarias y de sus responsables solidarias</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en los siguientes casos:</w:t>
      </w:r>
    </w:p>
    <w:p w14:paraId="4C7600F6" w14:textId="77777777" w:rsidR="00147798" w:rsidRPr="001210BF" w:rsidRDefault="00147798" w:rsidP="006928A8">
      <w:pPr>
        <w:spacing w:after="0" w:line="360" w:lineRule="auto"/>
        <w:jc w:val="both"/>
        <w:rPr>
          <w:rFonts w:ascii="Century Gothic" w:hAnsi="Century Gothic" w:cs="Arial"/>
          <w:sz w:val="24"/>
          <w:szCs w:val="24"/>
          <w:lang w:val="es-MX"/>
        </w:rPr>
      </w:pPr>
    </w:p>
    <w:p w14:paraId="660FBC26" w14:textId="77777777" w:rsidR="00147798" w:rsidRPr="001210BF" w:rsidRDefault="00147798" w:rsidP="006928A8">
      <w:pPr>
        <w:pStyle w:val="Prrafodelista"/>
        <w:numPr>
          <w:ilvl w:val="0"/>
          <w:numId w:val="139"/>
        </w:numPr>
        <w:spacing w:line="360" w:lineRule="auto"/>
        <w:ind w:left="993" w:hanging="633"/>
        <w:jc w:val="both"/>
        <w:rPr>
          <w:rFonts w:ascii="Century Gothic" w:hAnsi="Century Gothic" w:cs="Arial"/>
          <w:lang w:val="es-MX"/>
        </w:rPr>
      </w:pPr>
      <w:r w:rsidRPr="001210BF">
        <w:rPr>
          <w:rFonts w:ascii="Century Gothic" w:hAnsi="Century Gothic" w:cs="Arial"/>
          <w:lang w:val="es-MX"/>
        </w:rPr>
        <w:lastRenderedPageBreak/>
        <w:t>Cuando al ejecutar una orden de inspección emitida por autoridad competente, se impida a las personas inspectoras debidamente acreditadas, la realización de la inspección.</w:t>
      </w:r>
    </w:p>
    <w:p w14:paraId="04B1F565"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3A1FD346" w14:textId="77777777" w:rsidR="00147798" w:rsidRPr="001210BF" w:rsidRDefault="00147798" w:rsidP="006928A8">
      <w:pPr>
        <w:pStyle w:val="Prrafodelista"/>
        <w:numPr>
          <w:ilvl w:val="0"/>
          <w:numId w:val="139"/>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no se respeten los sellos de suspensión o clausura colocados por autoridades competentes.</w:t>
      </w:r>
    </w:p>
    <w:p w14:paraId="71F8E504"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7476BA51" w14:textId="77777777" w:rsidR="00147798" w:rsidRPr="001210BF" w:rsidRDefault="00147798" w:rsidP="006928A8">
      <w:pPr>
        <w:pStyle w:val="Prrafodelista"/>
        <w:numPr>
          <w:ilvl w:val="0"/>
          <w:numId w:val="139"/>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continúen realizando labores de excavación, construcción o de cualquier tipo, excepto de vigilancia, en el predio, lote o edificación suspendida o clausurada.</w:t>
      </w:r>
    </w:p>
    <w:p w14:paraId="09D6BCFA" w14:textId="77777777" w:rsidR="00147798" w:rsidRPr="001210BF" w:rsidRDefault="00147798" w:rsidP="006928A8">
      <w:pPr>
        <w:spacing w:after="0" w:line="360" w:lineRule="auto"/>
        <w:jc w:val="both"/>
        <w:rPr>
          <w:rFonts w:ascii="Century Gothic" w:hAnsi="Century Gothic" w:cs="Arial"/>
          <w:sz w:val="24"/>
          <w:szCs w:val="24"/>
          <w:lang w:val="es-MX"/>
        </w:rPr>
      </w:pPr>
    </w:p>
    <w:p w14:paraId="0E1C6691"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los casos a que se refiere este artículo, la autoridad competente que conozca del caso dará vista al Ministerio Público para los efectos correspondientes.</w:t>
      </w:r>
    </w:p>
    <w:p w14:paraId="72976E70" w14:textId="77777777" w:rsidR="00147798" w:rsidRPr="001210BF" w:rsidRDefault="00147798" w:rsidP="006928A8">
      <w:pPr>
        <w:spacing w:after="0" w:line="360" w:lineRule="auto"/>
        <w:jc w:val="both"/>
        <w:rPr>
          <w:rFonts w:ascii="Century Gothic" w:hAnsi="Century Gothic" w:cs="Arial"/>
          <w:b/>
          <w:sz w:val="24"/>
          <w:szCs w:val="24"/>
          <w:lang w:val="es-MX"/>
        </w:rPr>
      </w:pPr>
    </w:p>
    <w:p w14:paraId="3674AD82" w14:textId="77777777" w:rsidR="00B00515" w:rsidRPr="001210BF" w:rsidRDefault="00B00515"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Imposición de otras sanciones</w:t>
      </w:r>
    </w:p>
    <w:p w14:paraId="35312094"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55</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 imposición de sanciones se aplicará sin perjuicio de las responsabilidades que conforme a otros códigos,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es, reglamentos, disposiciones administrativas de observancia general y Normas Oficiales Mexicanas correspondan.</w:t>
      </w:r>
    </w:p>
    <w:p w14:paraId="38BBAB21" w14:textId="77777777" w:rsidR="00147798" w:rsidRDefault="00147798" w:rsidP="006928A8">
      <w:pPr>
        <w:spacing w:after="0" w:line="360" w:lineRule="auto"/>
        <w:jc w:val="both"/>
        <w:rPr>
          <w:rFonts w:ascii="Century Gothic" w:hAnsi="Century Gothic" w:cs="Arial"/>
          <w:b/>
          <w:sz w:val="24"/>
          <w:szCs w:val="24"/>
          <w:lang w:val="es-MX"/>
        </w:rPr>
      </w:pPr>
    </w:p>
    <w:p w14:paraId="37582A35" w14:textId="77777777" w:rsidR="00A77174" w:rsidRPr="001210BF" w:rsidRDefault="00A77174" w:rsidP="006928A8">
      <w:pPr>
        <w:spacing w:after="0" w:line="360" w:lineRule="auto"/>
        <w:jc w:val="both"/>
        <w:rPr>
          <w:rFonts w:ascii="Century Gothic" w:hAnsi="Century Gothic" w:cs="Arial"/>
          <w:b/>
          <w:sz w:val="24"/>
          <w:szCs w:val="24"/>
          <w:lang w:val="es-MX"/>
        </w:rPr>
      </w:pPr>
    </w:p>
    <w:p w14:paraId="12A0D0E8" w14:textId="77777777" w:rsidR="00B00515" w:rsidRPr="001210BF" w:rsidRDefault="00F84A2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Intervención de profesionistas</w:t>
      </w:r>
    </w:p>
    <w:p w14:paraId="3E7B056F" w14:textId="2AB9E315"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56</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Las personas profesionistas que intervengan en los actos a que se refiere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o los planes de desarrollo urbano, mediante su aval o firma, serán responsables en los términos de la legislación civil y penal aplicable, originando como consecuencia la aplicación de</w:t>
      </w:r>
      <w:r w:rsidR="00DF022A">
        <w:rPr>
          <w:rFonts w:ascii="Century Gothic" w:hAnsi="Century Gothic" w:cs="Arial"/>
          <w:sz w:val="24"/>
          <w:szCs w:val="24"/>
          <w:lang w:val="es-MX"/>
        </w:rPr>
        <w:t xml:space="preserve"> las sanciones correspondientes</w:t>
      </w:r>
      <w:r w:rsidR="00147798" w:rsidRPr="001210BF">
        <w:rPr>
          <w:rFonts w:ascii="Century Gothic" w:hAnsi="Century Gothic" w:cs="Arial"/>
          <w:sz w:val="24"/>
          <w:szCs w:val="24"/>
          <w:lang w:val="es-MX"/>
        </w:rPr>
        <w:t xml:space="preserve"> y</w:t>
      </w:r>
      <w:r w:rsidR="00DF022A">
        <w:rPr>
          <w:rFonts w:ascii="Century Gothic" w:hAnsi="Century Gothic" w:cs="Arial"/>
          <w:sz w:val="24"/>
          <w:szCs w:val="24"/>
          <w:lang w:val="es-MX"/>
        </w:rPr>
        <w:t>,</w:t>
      </w:r>
      <w:r w:rsidR="00147798" w:rsidRPr="001210BF">
        <w:rPr>
          <w:rFonts w:ascii="Century Gothic" w:hAnsi="Century Gothic" w:cs="Arial"/>
          <w:sz w:val="24"/>
          <w:szCs w:val="24"/>
          <w:lang w:val="es-MX"/>
        </w:rPr>
        <w:t xml:space="preserve"> en su caso, la obligación de indemnizar por los daños y perjuicios causados.</w:t>
      </w:r>
    </w:p>
    <w:p w14:paraId="108C5329" w14:textId="77777777" w:rsidR="00147798" w:rsidRPr="001210BF" w:rsidRDefault="00147798" w:rsidP="006928A8">
      <w:pPr>
        <w:spacing w:after="0" w:line="360" w:lineRule="auto"/>
        <w:jc w:val="both"/>
        <w:rPr>
          <w:rFonts w:ascii="Century Gothic" w:hAnsi="Century Gothic" w:cs="Arial"/>
          <w:sz w:val="24"/>
          <w:szCs w:val="24"/>
          <w:lang w:val="es-MX"/>
        </w:rPr>
      </w:pPr>
    </w:p>
    <w:p w14:paraId="725F0B95" w14:textId="609673A4"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profesionistas que hayan sido sancionadas serán re</w:t>
      </w:r>
      <w:r w:rsidR="00DF022A">
        <w:rPr>
          <w:rFonts w:ascii="Century Gothic" w:hAnsi="Century Gothic" w:cs="Arial"/>
          <w:sz w:val="24"/>
          <w:szCs w:val="24"/>
          <w:lang w:val="es-MX"/>
        </w:rPr>
        <w:t>portada</w:t>
      </w:r>
      <w:r w:rsidRPr="001210BF">
        <w:rPr>
          <w:rFonts w:ascii="Century Gothic" w:hAnsi="Century Gothic" w:cs="Arial"/>
          <w:sz w:val="24"/>
          <w:szCs w:val="24"/>
          <w:lang w:val="es-MX"/>
        </w:rPr>
        <w:t>s a las autoridades que corresponda</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para que estas tomen las medidas conducentes.</w:t>
      </w:r>
    </w:p>
    <w:p w14:paraId="434C3C1B" w14:textId="77777777" w:rsidR="00147798" w:rsidRPr="001210BF" w:rsidRDefault="00147798" w:rsidP="006928A8">
      <w:pPr>
        <w:spacing w:after="0" w:line="360" w:lineRule="auto"/>
        <w:jc w:val="both"/>
        <w:rPr>
          <w:rFonts w:ascii="Century Gothic" w:hAnsi="Century Gothic" w:cs="Arial"/>
          <w:b/>
          <w:sz w:val="24"/>
          <w:szCs w:val="24"/>
          <w:lang w:val="es-MX"/>
        </w:rPr>
      </w:pPr>
    </w:p>
    <w:p w14:paraId="5EAA9DB7" w14:textId="77777777" w:rsidR="00F84A2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Ejecución del acto administrativo</w:t>
      </w:r>
    </w:p>
    <w:p w14:paraId="52716160"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57</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El acto administrativo válido es ejecutorio cuando el ordenamiento jurídico aplicable, reconoce a la Administración Pública Estatal o Municipal, la facultad de obtener su cumplimiento mediante el uso de medios de ejecución forzosa ante la renuencia de la persona obligada.</w:t>
      </w:r>
    </w:p>
    <w:p w14:paraId="62B18F4B" w14:textId="77777777" w:rsidR="00147798" w:rsidRPr="00410178" w:rsidRDefault="00147798" w:rsidP="006928A8">
      <w:pPr>
        <w:spacing w:after="0" w:line="360" w:lineRule="auto"/>
        <w:jc w:val="both"/>
        <w:rPr>
          <w:rFonts w:ascii="Century Gothic" w:hAnsi="Century Gothic" w:cs="Arial"/>
          <w:b/>
          <w:lang w:val="es-MX"/>
        </w:rPr>
      </w:pPr>
    </w:p>
    <w:p w14:paraId="50D30DE8"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Ejecución forzosa</w:t>
      </w:r>
    </w:p>
    <w:p w14:paraId="4BC95911"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58</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La ejecución forzosa por la administración se podrá llevar a cabo mediante embargo o ejecución subsidiaria.</w:t>
      </w:r>
    </w:p>
    <w:p w14:paraId="066ACE93" w14:textId="77777777" w:rsidR="00147798" w:rsidRPr="00410178" w:rsidRDefault="00147798" w:rsidP="006928A8">
      <w:pPr>
        <w:spacing w:after="0" w:line="360" w:lineRule="auto"/>
        <w:jc w:val="both"/>
        <w:rPr>
          <w:rFonts w:ascii="Century Gothic" w:hAnsi="Century Gothic" w:cs="Arial"/>
          <w:lang w:val="es-MX"/>
        </w:rPr>
      </w:pPr>
    </w:p>
    <w:p w14:paraId="4A83985F"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Tiene lugar a la ejecución subsidiaria cuando se trate de actos que por no ser personalísimos puedan ser realizados por sujeto distinto de la persona obligada. En este caso, la administración realizará el acto por sí o a través de las personas que determine y a costa de la persona obligada.</w:t>
      </w:r>
    </w:p>
    <w:p w14:paraId="35794C7A" w14:textId="77777777" w:rsidR="00147798" w:rsidRPr="00410178" w:rsidRDefault="00147798" w:rsidP="006928A8">
      <w:pPr>
        <w:spacing w:after="0" w:line="360" w:lineRule="auto"/>
        <w:jc w:val="both"/>
        <w:rPr>
          <w:rFonts w:ascii="Century Gothic" w:hAnsi="Century Gothic" w:cs="Arial"/>
          <w:lang w:val="es-MX"/>
        </w:rPr>
      </w:pPr>
    </w:p>
    <w:p w14:paraId="0977C79B"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costo de la ejecución forzosa se considerará crédito fiscal, en los términos de las disposiciones fiscales vigentes en el Estado.</w:t>
      </w:r>
    </w:p>
    <w:p w14:paraId="53312C45" w14:textId="77777777" w:rsidR="00147798" w:rsidRPr="00410178" w:rsidRDefault="00147798" w:rsidP="006928A8">
      <w:pPr>
        <w:spacing w:after="0" w:line="360" w:lineRule="auto"/>
        <w:jc w:val="both"/>
        <w:rPr>
          <w:rFonts w:ascii="Century Gothic" w:hAnsi="Century Gothic" w:cs="Arial"/>
          <w:b/>
          <w:lang w:val="es-MX"/>
        </w:rPr>
      </w:pPr>
    </w:p>
    <w:p w14:paraId="207C3E4B"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Procedencia de la ejecución forzosa</w:t>
      </w:r>
    </w:p>
    <w:p w14:paraId="596E73F3" w14:textId="3F7155EF"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59</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Procederá la ejecución forzosa</w:t>
      </w:r>
      <w:r w:rsidR="00DF022A">
        <w:rPr>
          <w:rFonts w:ascii="Century Gothic" w:hAnsi="Century Gothic" w:cs="Arial"/>
          <w:sz w:val="24"/>
          <w:szCs w:val="24"/>
          <w:lang w:val="es-MX"/>
        </w:rPr>
        <w:t>,</w:t>
      </w:r>
      <w:r w:rsidR="00147798" w:rsidRPr="001210BF">
        <w:rPr>
          <w:rFonts w:ascii="Century Gothic" w:hAnsi="Century Gothic" w:cs="Arial"/>
          <w:sz w:val="24"/>
          <w:szCs w:val="24"/>
          <w:lang w:val="es-MX"/>
        </w:rPr>
        <w:t xml:space="preserve"> una vez que se agote el procedimiento respectivo y medie resolución de la autoridad competente</w:t>
      </w:r>
      <w:r w:rsidR="00DF022A">
        <w:rPr>
          <w:rFonts w:ascii="Century Gothic" w:hAnsi="Century Gothic" w:cs="Arial"/>
          <w:sz w:val="24"/>
          <w:szCs w:val="24"/>
          <w:lang w:val="es-MX"/>
        </w:rPr>
        <w:t>,</w:t>
      </w:r>
      <w:r w:rsidR="00147798" w:rsidRPr="001210BF">
        <w:rPr>
          <w:rFonts w:ascii="Century Gothic" w:hAnsi="Century Gothic" w:cs="Arial"/>
          <w:sz w:val="24"/>
          <w:szCs w:val="24"/>
          <w:lang w:val="es-MX"/>
        </w:rPr>
        <w:t xml:space="preserve"> en los siguientes casos:</w:t>
      </w:r>
    </w:p>
    <w:p w14:paraId="7D630DA9" w14:textId="77777777" w:rsidR="00147798" w:rsidRPr="00410178" w:rsidRDefault="00147798" w:rsidP="006928A8">
      <w:pPr>
        <w:spacing w:after="0" w:line="360" w:lineRule="auto"/>
        <w:jc w:val="both"/>
        <w:rPr>
          <w:rFonts w:ascii="Century Gothic" w:hAnsi="Century Gothic" w:cs="Arial"/>
          <w:lang w:val="es-MX"/>
        </w:rPr>
      </w:pPr>
    </w:p>
    <w:p w14:paraId="5C100B2C"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una persona propietaria afectada por un destino para infraestructura vial o hidráulica, se rehúse a permitir su ejecución o impida la utilización de los derechos de vía correspondientes.</w:t>
      </w:r>
    </w:p>
    <w:p w14:paraId="6E897DB5" w14:textId="77777777" w:rsidR="00147798" w:rsidRPr="001210BF" w:rsidRDefault="00147798" w:rsidP="006928A8">
      <w:pPr>
        <w:spacing w:after="0" w:line="360" w:lineRule="auto"/>
        <w:jc w:val="both"/>
        <w:rPr>
          <w:rFonts w:ascii="Century Gothic" w:hAnsi="Century Gothic" w:cs="Arial"/>
          <w:sz w:val="24"/>
          <w:szCs w:val="24"/>
          <w:lang w:val="es-MX"/>
        </w:rPr>
      </w:pPr>
    </w:p>
    <w:p w14:paraId="2BA88A15"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exista obligación a cargo de las personas propietarias o poseedoras de predios sobre los que la autoridad competente, haya decretado ocupación parcial o total, de retirar obstáculos que impidan la realización de las obras de utilidad o interés público, sin que las realicen en los plazos determinados.</w:t>
      </w:r>
    </w:p>
    <w:p w14:paraId="7BC60EE2" w14:textId="77777777" w:rsidR="00147798" w:rsidRPr="001210BF" w:rsidRDefault="00147798" w:rsidP="006928A8">
      <w:pPr>
        <w:spacing w:after="0" w:line="360" w:lineRule="auto"/>
        <w:jc w:val="both"/>
        <w:rPr>
          <w:rFonts w:ascii="Century Gothic" w:hAnsi="Century Gothic" w:cs="Arial"/>
          <w:sz w:val="24"/>
          <w:szCs w:val="24"/>
          <w:lang w:val="es-MX"/>
        </w:rPr>
      </w:pPr>
    </w:p>
    <w:p w14:paraId="7835EA56"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lastRenderedPageBreak/>
        <w:t>Cuando haya obligación de demoler total o parcialmente las construcciones que se encuentren en estado ruinoso, o signifiquen un riesgo para la vida, bienes o entorno de las personas habitantes, sin que esta se verifique.</w:t>
      </w:r>
    </w:p>
    <w:p w14:paraId="476BD75C" w14:textId="77777777" w:rsidR="00147798" w:rsidRPr="001210BF" w:rsidRDefault="00147798" w:rsidP="006928A8">
      <w:pPr>
        <w:spacing w:after="0" w:line="360" w:lineRule="auto"/>
        <w:jc w:val="both"/>
        <w:rPr>
          <w:rFonts w:ascii="Century Gothic" w:hAnsi="Century Gothic" w:cs="Arial"/>
          <w:sz w:val="24"/>
          <w:szCs w:val="24"/>
          <w:lang w:val="es-MX"/>
        </w:rPr>
      </w:pPr>
    </w:p>
    <w:p w14:paraId="0F31B07A"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exista la obligación de reparar las edificaciones que así lo requieran, de acuerdo con la reglamentación de construcciones aplicable, y no se cumpla con ella.</w:t>
      </w:r>
    </w:p>
    <w:p w14:paraId="004BF9D0" w14:textId="77777777" w:rsidR="00147798" w:rsidRPr="001210BF" w:rsidRDefault="00147798" w:rsidP="006928A8">
      <w:pPr>
        <w:spacing w:after="0" w:line="360" w:lineRule="auto"/>
        <w:jc w:val="both"/>
        <w:rPr>
          <w:rFonts w:ascii="Century Gothic" w:hAnsi="Century Gothic" w:cs="Arial"/>
          <w:sz w:val="24"/>
          <w:szCs w:val="24"/>
          <w:lang w:val="es-MX"/>
        </w:rPr>
      </w:pPr>
    </w:p>
    <w:p w14:paraId="7DBB4A98"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o poseedoras hayan construido, en contravención a lo dispuesto por los instrumentos de planeación correspondientes, siempre que dichas obras se realizaran con posterioridad a la entrada en vigor de los mismos, y no se hicieran las adecuaciones ordenadas, o bien no se procediera a la demolición ordenada, en su caso.</w:t>
      </w:r>
    </w:p>
    <w:p w14:paraId="1529A59B" w14:textId="77777777" w:rsidR="00147798" w:rsidRPr="001210BF" w:rsidRDefault="00147798" w:rsidP="006928A8">
      <w:pPr>
        <w:spacing w:after="0" w:line="360" w:lineRule="auto"/>
        <w:jc w:val="both"/>
        <w:rPr>
          <w:rFonts w:ascii="Century Gothic" w:hAnsi="Century Gothic" w:cs="Arial"/>
          <w:sz w:val="24"/>
          <w:szCs w:val="24"/>
          <w:lang w:val="es-MX"/>
        </w:rPr>
      </w:pPr>
    </w:p>
    <w:p w14:paraId="79C2DAE3"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se hubiere agotado el procedimiento administrativo y la persona obligada no hubiera acatado lo ordenado por la autoridad competente.</w:t>
      </w:r>
    </w:p>
    <w:p w14:paraId="43541D6B" w14:textId="77777777" w:rsidR="00147798" w:rsidRPr="001210BF" w:rsidRDefault="00147798" w:rsidP="006928A8">
      <w:pPr>
        <w:spacing w:after="0" w:line="360" w:lineRule="auto"/>
        <w:jc w:val="both"/>
        <w:rPr>
          <w:rFonts w:ascii="Century Gothic" w:hAnsi="Century Gothic" w:cs="Arial"/>
          <w:sz w:val="24"/>
          <w:szCs w:val="24"/>
          <w:lang w:val="es-MX"/>
        </w:rPr>
      </w:pPr>
    </w:p>
    <w:p w14:paraId="0CF95B87"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de terrenos sin edificar se abstengan de conservarlos libres de maleza y basura.</w:t>
      </w:r>
    </w:p>
    <w:p w14:paraId="553912B9" w14:textId="77777777" w:rsidR="00147798" w:rsidRPr="00A77174" w:rsidRDefault="00147798" w:rsidP="006928A8">
      <w:pPr>
        <w:spacing w:after="0" w:line="360" w:lineRule="auto"/>
        <w:jc w:val="both"/>
        <w:rPr>
          <w:rFonts w:ascii="Century Gothic" w:hAnsi="Century Gothic" w:cs="Arial"/>
          <w:lang w:val="es-MX"/>
        </w:rPr>
      </w:pPr>
    </w:p>
    <w:p w14:paraId="09902465"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o poseedoras de inmuebles se rehúsen, incumplan o cumplan parcialmente, sin causa legal que lo justifique, las obligaciones de dar, hacer o no hacer, en las condiciones de tiempo, modo y lugar que impongan los planes de desarrollo urbano para los predios ubicados en zonas de suelo estratégico.</w:t>
      </w:r>
    </w:p>
    <w:p w14:paraId="79D0DA5B" w14:textId="77777777" w:rsidR="00147798" w:rsidRPr="00A77174" w:rsidRDefault="00147798" w:rsidP="006928A8">
      <w:pPr>
        <w:spacing w:after="0" w:line="360" w:lineRule="auto"/>
        <w:jc w:val="both"/>
        <w:rPr>
          <w:rFonts w:ascii="Century Gothic" w:hAnsi="Century Gothic" w:cs="Arial"/>
          <w:lang w:val="es-MX"/>
        </w:rPr>
      </w:pPr>
    </w:p>
    <w:p w14:paraId="5C55C094"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o poseedoras de inmuebles se rehúsen, incumplan, o cumplan parcialmente, sin causa legal que lo justifique las obligaciones de dar, hacer o no hacer, en las condiciones de tiempo, modo y lugar que establezcan las resoluciones en materia de polígonos de actuación o reagrupaciones parcelarias que impongan los instrumentos de planeación correspondientes.</w:t>
      </w:r>
    </w:p>
    <w:p w14:paraId="60C9E0C7" w14:textId="77777777" w:rsidR="00147798" w:rsidRPr="00A77174" w:rsidRDefault="00147798" w:rsidP="006928A8">
      <w:pPr>
        <w:spacing w:after="0" w:line="360" w:lineRule="auto"/>
        <w:jc w:val="both"/>
        <w:rPr>
          <w:rFonts w:ascii="Century Gothic" w:hAnsi="Century Gothic" w:cs="Arial"/>
          <w:b/>
          <w:lang w:val="es-MX"/>
        </w:rPr>
      </w:pPr>
    </w:p>
    <w:p w14:paraId="3BC12B87"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Sanciones </w:t>
      </w:r>
      <w:r w:rsidR="004B505D" w:rsidRPr="001210BF">
        <w:rPr>
          <w:rFonts w:ascii="Century Gothic" w:hAnsi="Century Gothic" w:cs="Arial"/>
          <w:b/>
          <w:sz w:val="24"/>
          <w:szCs w:val="24"/>
          <w:lang w:val="es-MX"/>
        </w:rPr>
        <w:t>para</w:t>
      </w:r>
      <w:r w:rsidRPr="001210BF">
        <w:rPr>
          <w:rFonts w:ascii="Century Gothic" w:hAnsi="Century Gothic" w:cs="Arial"/>
          <w:b/>
          <w:sz w:val="24"/>
          <w:szCs w:val="24"/>
          <w:lang w:val="es-MX"/>
        </w:rPr>
        <w:t xml:space="preserve"> personas servidoras públicas</w:t>
      </w:r>
    </w:p>
    <w:p w14:paraId="7CAFAFD5"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36</w:t>
      </w:r>
      <w:r w:rsidR="00233253" w:rsidRPr="001210BF">
        <w:rPr>
          <w:rFonts w:ascii="Century Gothic" w:hAnsi="Century Gothic" w:cs="Arial"/>
          <w:b/>
          <w:sz w:val="24"/>
          <w:szCs w:val="24"/>
          <w:lang w:val="es-MX"/>
        </w:rPr>
        <w:t>0</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Serán sancionadas con multa de cincuenta a mil veces el valor diario de la Unidad de Medida y Actualización vigente y con la separación de su cargo, a las personas servidoras públicas que:</w:t>
      </w:r>
    </w:p>
    <w:p w14:paraId="7AF97DC1" w14:textId="77777777" w:rsidR="00147798" w:rsidRPr="00A77174" w:rsidRDefault="00147798" w:rsidP="006928A8">
      <w:pPr>
        <w:spacing w:after="0" w:line="360" w:lineRule="auto"/>
        <w:jc w:val="both"/>
        <w:rPr>
          <w:rFonts w:ascii="Century Gothic" w:hAnsi="Century Gothic" w:cs="Arial"/>
          <w:sz w:val="20"/>
          <w:szCs w:val="20"/>
          <w:lang w:val="es-MX"/>
        </w:rPr>
      </w:pPr>
    </w:p>
    <w:p w14:paraId="505A4D39" w14:textId="77777777" w:rsidR="00147798" w:rsidRPr="001210BF" w:rsidRDefault="00147798" w:rsidP="006928A8">
      <w:pPr>
        <w:pStyle w:val="Prrafodelista"/>
        <w:numPr>
          <w:ilvl w:val="0"/>
          <w:numId w:val="141"/>
        </w:numPr>
        <w:spacing w:line="360" w:lineRule="auto"/>
        <w:jc w:val="both"/>
        <w:rPr>
          <w:rFonts w:ascii="Century Gothic" w:hAnsi="Century Gothic" w:cs="Arial"/>
          <w:lang w:val="es-MX"/>
        </w:rPr>
      </w:pPr>
      <w:r w:rsidRPr="001210BF">
        <w:rPr>
          <w:rFonts w:ascii="Century Gothic" w:hAnsi="Century Gothic" w:cs="Arial"/>
          <w:lang w:val="es-MX"/>
        </w:rPr>
        <w:t xml:space="preserve">Expidan constancias, certificaciones, autorizaciones, permisos, licencias, documentos, contratos y convenios que contravengan esta </w:t>
      </w:r>
      <w:r w:rsidR="00A40A93" w:rsidRPr="001210BF">
        <w:rPr>
          <w:rFonts w:ascii="Century Gothic" w:hAnsi="Century Gothic" w:cs="Arial"/>
          <w:lang w:val="es-MX"/>
        </w:rPr>
        <w:t>Ley</w:t>
      </w:r>
      <w:r w:rsidRPr="001210BF">
        <w:rPr>
          <w:rFonts w:ascii="Century Gothic" w:hAnsi="Century Gothic" w:cs="Arial"/>
          <w:lang w:val="es-MX"/>
        </w:rPr>
        <w:t xml:space="preserve"> y demás disposiciones aplicables.</w:t>
      </w:r>
    </w:p>
    <w:p w14:paraId="33516424" w14:textId="77777777" w:rsidR="00147798" w:rsidRPr="002F5BBA" w:rsidRDefault="00147798" w:rsidP="006928A8">
      <w:pPr>
        <w:spacing w:after="0" w:line="360" w:lineRule="auto"/>
        <w:jc w:val="both"/>
        <w:rPr>
          <w:rFonts w:ascii="Century Gothic" w:hAnsi="Century Gothic" w:cs="Arial"/>
          <w:lang w:val="es-MX"/>
        </w:rPr>
      </w:pPr>
    </w:p>
    <w:p w14:paraId="547B8A26" w14:textId="77777777" w:rsidR="00147798" w:rsidRPr="001210BF" w:rsidRDefault="00147798" w:rsidP="006928A8">
      <w:pPr>
        <w:pStyle w:val="Prrafodelista"/>
        <w:numPr>
          <w:ilvl w:val="0"/>
          <w:numId w:val="141"/>
        </w:numPr>
        <w:spacing w:line="360" w:lineRule="auto"/>
        <w:jc w:val="both"/>
        <w:rPr>
          <w:rFonts w:ascii="Century Gothic" w:hAnsi="Century Gothic" w:cs="Arial"/>
          <w:lang w:val="es-MX"/>
        </w:rPr>
      </w:pPr>
      <w:r w:rsidRPr="001210BF">
        <w:rPr>
          <w:rFonts w:ascii="Century Gothic" w:hAnsi="Century Gothic" w:cs="Arial"/>
          <w:lang w:val="es-MX"/>
        </w:rPr>
        <w:t>Falten a la obligación de guardar el secreto respecto de los documentos o datos de que conozcan en virtud de funciones derivadas de la misma, revelando asuntos confidenciales.</w:t>
      </w:r>
    </w:p>
    <w:p w14:paraId="226FC22D" w14:textId="77777777" w:rsidR="00147798" w:rsidRPr="002F5BBA" w:rsidRDefault="00147798" w:rsidP="006928A8">
      <w:pPr>
        <w:spacing w:after="0" w:line="360" w:lineRule="auto"/>
        <w:jc w:val="both"/>
        <w:rPr>
          <w:rFonts w:ascii="Century Gothic" w:hAnsi="Century Gothic" w:cs="Arial"/>
          <w:lang w:val="es-MX"/>
        </w:rPr>
      </w:pPr>
    </w:p>
    <w:p w14:paraId="3479012E" w14:textId="77777777" w:rsidR="00147798" w:rsidRPr="001210BF" w:rsidRDefault="00147798" w:rsidP="006928A8">
      <w:pPr>
        <w:pStyle w:val="Prrafodelista"/>
        <w:numPr>
          <w:ilvl w:val="0"/>
          <w:numId w:val="141"/>
        </w:numPr>
        <w:spacing w:line="360" w:lineRule="auto"/>
        <w:jc w:val="both"/>
        <w:rPr>
          <w:rFonts w:ascii="Century Gothic" w:hAnsi="Century Gothic" w:cs="Arial"/>
          <w:lang w:val="es-MX"/>
        </w:rPr>
      </w:pPr>
      <w:r w:rsidRPr="001210BF">
        <w:rPr>
          <w:rFonts w:ascii="Century Gothic" w:hAnsi="Century Gothic" w:cs="Arial"/>
          <w:lang w:val="es-MX"/>
        </w:rPr>
        <w:t xml:space="preserve">Se aprovechen de dichos documentos y datos, o exijan para su beneficio cualquier prestación pecuniaria o de otra índole a cambio de los servicios que por </w:t>
      </w:r>
      <w:r w:rsidR="00CE24B5" w:rsidRPr="001210BF">
        <w:rPr>
          <w:rFonts w:ascii="Century Gothic" w:hAnsi="Century Gothic" w:cs="Arial"/>
          <w:lang w:val="es-MX"/>
        </w:rPr>
        <w:t>l</w:t>
      </w:r>
      <w:r w:rsidR="00A40A93" w:rsidRPr="001210BF">
        <w:rPr>
          <w:rFonts w:ascii="Century Gothic" w:hAnsi="Century Gothic" w:cs="Arial"/>
          <w:lang w:val="es-MX"/>
        </w:rPr>
        <w:t>ey</w:t>
      </w:r>
      <w:r w:rsidRPr="001210BF">
        <w:rPr>
          <w:rFonts w:ascii="Century Gothic" w:hAnsi="Century Gothic" w:cs="Arial"/>
          <w:lang w:val="es-MX"/>
        </w:rPr>
        <w:t xml:space="preserve"> deben prestar.</w:t>
      </w:r>
    </w:p>
    <w:p w14:paraId="212F0A78" w14:textId="77777777" w:rsidR="00147798" w:rsidRPr="002F5BBA" w:rsidRDefault="00147798" w:rsidP="006928A8">
      <w:pPr>
        <w:spacing w:after="0" w:line="360" w:lineRule="auto"/>
        <w:jc w:val="both"/>
        <w:rPr>
          <w:rFonts w:ascii="Century Gothic" w:hAnsi="Century Gothic" w:cs="Arial"/>
          <w:lang w:val="es-MX"/>
        </w:rPr>
      </w:pPr>
    </w:p>
    <w:p w14:paraId="24B15F62" w14:textId="79FA958D"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 anterior se aplicará sin perjuicio de las sanciones que correspondan</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de conformidad con la </w:t>
      </w:r>
      <w:r w:rsidR="00CE24B5"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Pr="001210BF">
        <w:rPr>
          <w:rFonts w:ascii="Century Gothic" w:hAnsi="Century Gothic" w:cs="Arial"/>
          <w:sz w:val="24"/>
          <w:szCs w:val="24"/>
          <w:lang w:val="es-MX"/>
        </w:rPr>
        <w:t xml:space="preserve"> aplicable en materia de responsabilidades administrativas.</w:t>
      </w:r>
    </w:p>
    <w:p w14:paraId="43A4F882" w14:textId="77777777" w:rsidR="00147798" w:rsidRPr="007D2EA0" w:rsidRDefault="00147798" w:rsidP="006928A8">
      <w:pPr>
        <w:spacing w:after="0" w:line="360" w:lineRule="auto"/>
        <w:jc w:val="both"/>
        <w:rPr>
          <w:rFonts w:ascii="Century Gothic" w:hAnsi="Century Gothic" w:cs="Arial"/>
          <w:lang w:val="es-MX"/>
        </w:rPr>
      </w:pPr>
    </w:p>
    <w:p w14:paraId="2ADE7F20" w14:textId="1D48395C"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personas servidoras públicas deberán abstenerse de prestar servicios profesionales independientes, en las materias que regula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La contravención de esta disposición</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será sancionada en términos de lo que disponga la </w:t>
      </w:r>
      <w:r w:rsidR="00CE24B5"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Pr="001210BF">
        <w:rPr>
          <w:rFonts w:ascii="Century Gothic" w:hAnsi="Century Gothic" w:cs="Arial"/>
          <w:sz w:val="24"/>
          <w:szCs w:val="24"/>
          <w:lang w:val="es-MX"/>
        </w:rPr>
        <w:t xml:space="preserve"> aplicable en materia de responsabilidades administrativas.</w:t>
      </w:r>
    </w:p>
    <w:p w14:paraId="34BFB7AE" w14:textId="77777777" w:rsidR="00147798" w:rsidRPr="007D2EA0" w:rsidRDefault="00147798" w:rsidP="006928A8">
      <w:pPr>
        <w:spacing w:after="0" w:line="360" w:lineRule="auto"/>
        <w:jc w:val="both"/>
        <w:rPr>
          <w:rFonts w:ascii="Century Gothic" w:hAnsi="Century Gothic" w:cs="Arial"/>
          <w:b/>
          <w:lang w:val="es-MX"/>
        </w:rPr>
      </w:pPr>
    </w:p>
    <w:p w14:paraId="39F66BDF"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Sanciones </w:t>
      </w:r>
      <w:r w:rsidR="004B505D" w:rsidRPr="001210BF">
        <w:rPr>
          <w:rFonts w:ascii="Century Gothic" w:hAnsi="Century Gothic" w:cs="Arial"/>
          <w:b/>
          <w:sz w:val="24"/>
          <w:szCs w:val="24"/>
          <w:lang w:val="es-MX"/>
        </w:rPr>
        <w:t>para</w:t>
      </w:r>
      <w:r w:rsidRPr="001210BF">
        <w:rPr>
          <w:rFonts w:ascii="Century Gothic" w:hAnsi="Century Gothic" w:cs="Arial"/>
          <w:b/>
          <w:sz w:val="24"/>
          <w:szCs w:val="24"/>
          <w:lang w:val="es-MX"/>
        </w:rPr>
        <w:t xml:space="preserve"> servidores y fedatarios públicos</w:t>
      </w:r>
    </w:p>
    <w:p w14:paraId="3D9525CD" w14:textId="77777777" w:rsidR="00147798" w:rsidRPr="001210BF" w:rsidRDefault="000A37F1"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61</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bCs/>
          <w:sz w:val="24"/>
          <w:szCs w:val="24"/>
          <w:lang w:val="es-MX"/>
        </w:rPr>
        <w:t xml:space="preserve">Las personas empleadas del Registro Público de la Propiedad y de las unidades municipales catastrales y, en general, las y los servidores públicos investidos de fe pública que den trámite a documentos, contratos, escrituras o minutas que consignen operaciones que contravengan lo dispuesto en </w:t>
      </w:r>
      <w:r w:rsidR="00147798"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lastRenderedPageBreak/>
        <w:t>Ley</w:t>
      </w:r>
      <w:r w:rsidR="00147798" w:rsidRPr="001210BF">
        <w:rPr>
          <w:rFonts w:ascii="Century Gothic" w:hAnsi="Century Gothic" w:cs="Arial"/>
          <w:bCs/>
          <w:sz w:val="24"/>
          <w:szCs w:val="24"/>
          <w:lang w:val="es-MX"/>
        </w:rPr>
        <w:t xml:space="preserve">, serán sancionados con multa de diez a mil veces el valor diario de </w:t>
      </w:r>
      <w:r w:rsidR="00147798" w:rsidRPr="001210BF">
        <w:rPr>
          <w:rFonts w:ascii="Century Gothic" w:hAnsi="Century Gothic" w:cs="Arial"/>
          <w:sz w:val="24"/>
          <w:szCs w:val="24"/>
          <w:lang w:val="es-MX"/>
        </w:rPr>
        <w:t xml:space="preserve">la Unidad de Medida y Actualización </w:t>
      </w:r>
      <w:r w:rsidR="00147798" w:rsidRPr="001210BF">
        <w:rPr>
          <w:rFonts w:ascii="Century Gothic" w:hAnsi="Century Gothic" w:cs="Arial"/>
          <w:bCs/>
          <w:sz w:val="24"/>
          <w:szCs w:val="24"/>
          <w:lang w:val="es-MX"/>
        </w:rPr>
        <w:t xml:space="preserve">vigente. </w:t>
      </w:r>
    </w:p>
    <w:p w14:paraId="1DD7F082" w14:textId="77777777" w:rsidR="00147798" w:rsidRPr="007D2EA0" w:rsidRDefault="00147798" w:rsidP="006928A8">
      <w:pPr>
        <w:spacing w:after="0" w:line="360" w:lineRule="auto"/>
        <w:jc w:val="both"/>
        <w:rPr>
          <w:rFonts w:ascii="Century Gothic" w:hAnsi="Century Gothic" w:cs="Arial"/>
          <w:bCs/>
          <w:lang w:val="es-MX"/>
        </w:rPr>
      </w:pPr>
    </w:p>
    <w:p w14:paraId="00326633" w14:textId="77777777" w:rsidR="00147798" w:rsidRPr="001210BF" w:rsidRDefault="0014779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En caso de reincidencia, se les separará en forma definitiva de su cargo. </w:t>
      </w:r>
    </w:p>
    <w:p w14:paraId="28876422" w14:textId="77777777" w:rsidR="00147798" w:rsidRPr="007D2EA0" w:rsidRDefault="00147798" w:rsidP="006928A8">
      <w:pPr>
        <w:spacing w:after="0" w:line="360" w:lineRule="auto"/>
        <w:jc w:val="both"/>
        <w:rPr>
          <w:rFonts w:ascii="Century Gothic" w:hAnsi="Century Gothic" w:cs="Arial"/>
          <w:bCs/>
          <w:lang w:val="es-MX"/>
        </w:rPr>
      </w:pPr>
    </w:p>
    <w:p w14:paraId="6D192944" w14:textId="77777777" w:rsidR="00147798" w:rsidRPr="001210BF" w:rsidRDefault="0014779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 los notarios y a los corredores públicos, se les aplicarán las sanciones que establezca la legislación que rige sus funciones.</w:t>
      </w:r>
    </w:p>
    <w:p w14:paraId="795117C7" w14:textId="77777777" w:rsidR="00147798" w:rsidRPr="007D2EA0" w:rsidRDefault="00147798" w:rsidP="006928A8">
      <w:pPr>
        <w:spacing w:after="0" w:line="360" w:lineRule="auto"/>
        <w:jc w:val="both"/>
        <w:rPr>
          <w:rFonts w:ascii="Century Gothic" w:hAnsi="Century Gothic" w:cs="Arial"/>
          <w:bCs/>
          <w:lang w:val="es-MX"/>
        </w:rPr>
      </w:pPr>
    </w:p>
    <w:p w14:paraId="370A13B9" w14:textId="77777777" w:rsidR="000A37F1" w:rsidRPr="001210BF" w:rsidRDefault="000A37F1" w:rsidP="006928A8">
      <w:pPr>
        <w:pStyle w:val="Ttulo4"/>
        <w:spacing w:before="0" w:after="0" w:line="360" w:lineRule="auto"/>
        <w:jc w:val="center"/>
        <w:rPr>
          <w:rFonts w:ascii="Century Gothic" w:hAnsi="Century Gothic" w:cs="Arial"/>
          <w:bCs w:val="0"/>
          <w:sz w:val="24"/>
          <w:szCs w:val="24"/>
          <w:lang w:val="es-MX"/>
        </w:rPr>
      </w:pPr>
      <w:bookmarkStart w:id="1" w:name="_Toc365645036"/>
      <w:bookmarkStart w:id="2" w:name="_Toc384828538"/>
      <w:bookmarkStart w:id="3" w:name="_Toc402798050"/>
      <w:r w:rsidRPr="001210BF">
        <w:rPr>
          <w:rFonts w:ascii="Century Gothic" w:hAnsi="Century Gothic" w:cs="Arial"/>
          <w:bCs w:val="0"/>
          <w:sz w:val="24"/>
          <w:szCs w:val="24"/>
          <w:lang w:val="es-MX"/>
        </w:rPr>
        <w:t>CAPÍTULO SEXTO</w:t>
      </w:r>
    </w:p>
    <w:p w14:paraId="18A35F60" w14:textId="77777777" w:rsidR="00147798" w:rsidRPr="001210BF" w:rsidRDefault="000A37F1"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DEL RECURSO DE REVISIÓN</w:t>
      </w:r>
      <w:bookmarkEnd w:id="1"/>
      <w:bookmarkEnd w:id="2"/>
      <w:bookmarkEnd w:id="3"/>
    </w:p>
    <w:p w14:paraId="4E8E9E12" w14:textId="77777777" w:rsidR="00147798" w:rsidRPr="007D2EA0" w:rsidRDefault="00147798" w:rsidP="006928A8">
      <w:pPr>
        <w:spacing w:after="0" w:line="360" w:lineRule="auto"/>
        <w:rPr>
          <w:rFonts w:ascii="Century Gothic" w:hAnsi="Century Gothic"/>
          <w:lang w:val="es-MX"/>
        </w:rPr>
      </w:pPr>
    </w:p>
    <w:p w14:paraId="5052FB38" w14:textId="77777777" w:rsidR="00147798" w:rsidRPr="001210BF" w:rsidRDefault="0012638F"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Recurso a</w:t>
      </w:r>
      <w:r w:rsidR="00147798" w:rsidRPr="001210BF">
        <w:rPr>
          <w:rFonts w:ascii="Century Gothic" w:hAnsi="Century Gothic" w:cs="Arial"/>
          <w:b/>
          <w:i w:val="0"/>
          <w:color w:val="auto"/>
          <w:sz w:val="24"/>
          <w:szCs w:val="24"/>
          <w:lang w:val="es-MX"/>
        </w:rPr>
        <w:t>dministrativo</w:t>
      </w:r>
    </w:p>
    <w:p w14:paraId="1A7C75A7" w14:textId="77777777" w:rsidR="00147798" w:rsidRPr="001210BF" w:rsidRDefault="000A37F1" w:rsidP="006928A8">
      <w:pPr>
        <w:pStyle w:val="Textoindependiente"/>
        <w:spacing w:after="0" w:line="360" w:lineRule="auto"/>
        <w:jc w:val="both"/>
        <w:rPr>
          <w:rFonts w:ascii="Century Gothic" w:hAnsi="Century Gothic" w:cs="Arial"/>
          <w:lang w:val="es-MX"/>
        </w:rPr>
      </w:pPr>
      <w:r w:rsidRPr="001210BF">
        <w:rPr>
          <w:rFonts w:ascii="Century Gothic" w:hAnsi="Century Gothic" w:cs="Arial"/>
          <w:b/>
          <w:lang w:val="es-MX"/>
        </w:rPr>
        <w:t>Artículo 3</w:t>
      </w:r>
      <w:r w:rsidR="00233253" w:rsidRPr="001210BF">
        <w:rPr>
          <w:rFonts w:ascii="Century Gothic" w:hAnsi="Century Gothic" w:cs="Arial"/>
          <w:b/>
          <w:lang w:val="es-MX"/>
        </w:rPr>
        <w:t>62</w:t>
      </w:r>
      <w:r w:rsidR="00147798" w:rsidRPr="001210BF">
        <w:rPr>
          <w:rFonts w:ascii="Century Gothic" w:hAnsi="Century Gothic" w:cs="Arial"/>
          <w:b/>
          <w:lang w:val="es-MX"/>
        </w:rPr>
        <w:t>.</w:t>
      </w:r>
      <w:r w:rsidR="00147798" w:rsidRPr="001210BF">
        <w:rPr>
          <w:rFonts w:ascii="Century Gothic" w:hAnsi="Century Gothic" w:cs="Arial"/>
          <w:lang w:val="es-MX"/>
        </w:rPr>
        <w:t xml:space="preserve"> Las resoluciones que dicten las autoridades competentes con base en lo dispuesto en esta </w:t>
      </w:r>
      <w:r w:rsidR="00A40A93" w:rsidRPr="001210BF">
        <w:rPr>
          <w:rFonts w:ascii="Century Gothic" w:hAnsi="Century Gothic" w:cs="Arial"/>
          <w:lang w:val="es-MX"/>
        </w:rPr>
        <w:t>Ley</w:t>
      </w:r>
      <w:r w:rsidR="00147798" w:rsidRPr="001210BF">
        <w:rPr>
          <w:rFonts w:ascii="Century Gothic" w:hAnsi="Century Gothic" w:cs="Arial"/>
          <w:lang w:val="es-MX"/>
        </w:rPr>
        <w:t>, podrán ser impugnadas por las personas afectadas mediante los recursos previstos en el presente Capítulo.</w:t>
      </w:r>
    </w:p>
    <w:p w14:paraId="33BA4722" w14:textId="77777777" w:rsidR="00147798" w:rsidRPr="001210BF" w:rsidRDefault="00147798" w:rsidP="006928A8">
      <w:pPr>
        <w:pStyle w:val="Textoindependiente"/>
        <w:spacing w:after="0" w:line="360" w:lineRule="auto"/>
        <w:jc w:val="both"/>
        <w:rPr>
          <w:rFonts w:ascii="Century Gothic" w:hAnsi="Century Gothic" w:cs="Arial"/>
          <w:lang w:val="es-MX"/>
        </w:rPr>
      </w:pPr>
    </w:p>
    <w:p w14:paraId="0C47B76D" w14:textId="77777777" w:rsidR="00147798" w:rsidRPr="001210BF" w:rsidRDefault="00147798" w:rsidP="006928A8">
      <w:pPr>
        <w:pStyle w:val="Textoindependiente"/>
        <w:spacing w:after="0" w:line="360" w:lineRule="auto"/>
        <w:jc w:val="both"/>
        <w:rPr>
          <w:rFonts w:ascii="Century Gothic" w:hAnsi="Century Gothic" w:cs="Arial"/>
          <w:lang w:val="es-MX"/>
        </w:rPr>
      </w:pPr>
      <w:r w:rsidRPr="001210BF">
        <w:rPr>
          <w:rFonts w:ascii="Century Gothic" w:hAnsi="Century Gothic" w:cs="Arial"/>
          <w:lang w:val="es-MX"/>
        </w:rPr>
        <w:t xml:space="preserve">Igualmente, cualquier persona que se vea afectada directamente por obras o actividades autorizadas por la Secretaría o el Municipio y que contravengan las disposiciones de esta </w:t>
      </w:r>
      <w:r w:rsidR="00A40A93" w:rsidRPr="001210BF">
        <w:rPr>
          <w:rFonts w:ascii="Century Gothic" w:hAnsi="Century Gothic" w:cs="Arial"/>
          <w:lang w:val="es-MX"/>
        </w:rPr>
        <w:t>Ley</w:t>
      </w:r>
      <w:r w:rsidRPr="001210BF">
        <w:rPr>
          <w:rFonts w:ascii="Century Gothic" w:hAnsi="Century Gothic" w:cs="Arial"/>
          <w:lang w:val="es-MX"/>
        </w:rPr>
        <w:t>, tendrán derecho a interponer en un término de quince días hábiles, el Recurso de Revisión Administrativa a que se refiere este Capítulo, en contra de los actos administrativos correspondientes.</w:t>
      </w:r>
    </w:p>
    <w:p w14:paraId="36547C6E" w14:textId="77777777" w:rsidR="00147798" w:rsidRDefault="00147798" w:rsidP="006928A8">
      <w:pPr>
        <w:pStyle w:val="Textoindependiente"/>
        <w:spacing w:after="0" w:line="360" w:lineRule="auto"/>
        <w:jc w:val="both"/>
        <w:rPr>
          <w:rFonts w:ascii="Century Gothic" w:hAnsi="Century Gothic" w:cs="Arial"/>
          <w:lang w:val="es-MX"/>
        </w:rPr>
      </w:pPr>
    </w:p>
    <w:p w14:paraId="13563D98" w14:textId="77777777" w:rsidR="00A77174" w:rsidRPr="001210BF" w:rsidRDefault="00A77174" w:rsidP="006928A8">
      <w:pPr>
        <w:pStyle w:val="Textoindependiente"/>
        <w:spacing w:after="0" w:line="360" w:lineRule="auto"/>
        <w:jc w:val="both"/>
        <w:rPr>
          <w:rFonts w:ascii="Century Gothic" w:hAnsi="Century Gothic" w:cs="Arial"/>
          <w:lang w:val="es-MX"/>
        </w:rPr>
      </w:pPr>
    </w:p>
    <w:p w14:paraId="62366BC3" w14:textId="77777777" w:rsidR="0012638F" w:rsidRPr="001210BF" w:rsidRDefault="0012638F" w:rsidP="006928A8">
      <w:pPr>
        <w:pStyle w:val="Textoindependiente"/>
        <w:spacing w:after="0" w:line="360" w:lineRule="auto"/>
        <w:jc w:val="right"/>
        <w:rPr>
          <w:rFonts w:ascii="Century Gothic" w:hAnsi="Century Gothic" w:cs="Arial"/>
          <w:b/>
          <w:lang w:val="es-MX"/>
        </w:rPr>
      </w:pPr>
      <w:r w:rsidRPr="001210BF">
        <w:rPr>
          <w:rFonts w:ascii="Century Gothic" w:hAnsi="Century Gothic" w:cs="Arial"/>
          <w:b/>
          <w:lang w:val="es-MX"/>
        </w:rPr>
        <w:lastRenderedPageBreak/>
        <w:t>Procedencia</w:t>
      </w:r>
    </w:p>
    <w:p w14:paraId="5CD115F1" w14:textId="77777777" w:rsidR="00147798" w:rsidRPr="001210BF" w:rsidRDefault="000A37F1"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63</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Procede el recurso de Revisión Administrativa contra la resolución definitiva dictada en el procedimiento administrativo instaurado con motivo de la aplicación de esta </w:t>
      </w:r>
      <w:r w:rsidR="00A40A93" w:rsidRPr="001210BF">
        <w:rPr>
          <w:rFonts w:ascii="Century Gothic" w:eastAsia="Arial Unicode MS" w:hAnsi="Century Gothic" w:cs="Arial"/>
          <w:sz w:val="24"/>
          <w:szCs w:val="24"/>
          <w:lang w:val="es-MX"/>
        </w:rPr>
        <w:t>Ley</w:t>
      </w:r>
      <w:r w:rsidR="00147798" w:rsidRPr="001210BF">
        <w:rPr>
          <w:rFonts w:ascii="Century Gothic" w:eastAsia="Arial Unicode MS" w:hAnsi="Century Gothic" w:cs="Arial"/>
          <w:sz w:val="24"/>
          <w:szCs w:val="24"/>
          <w:lang w:val="es-MX"/>
        </w:rPr>
        <w:t>, su Reglamento y disposiciones que de ella emanen.</w:t>
      </w:r>
    </w:p>
    <w:p w14:paraId="5C43B34A"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2C41F793"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Autoridades competentes</w:t>
      </w:r>
    </w:p>
    <w:p w14:paraId="79C38622" w14:textId="77777777" w:rsidR="00147798" w:rsidRPr="001210BF" w:rsidRDefault="000A37F1"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64</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Para los efectos del presente Capítulo, la Secretaría y las autoridades municipales, en el ámbito de sus respectivas competencias, deberán conocer y resolver el recurso. </w:t>
      </w:r>
    </w:p>
    <w:p w14:paraId="5CFDCE58"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0FE1F9E3"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Plazo para la interposición</w:t>
      </w:r>
      <w:r w:rsidR="004B505D" w:rsidRPr="001210BF">
        <w:rPr>
          <w:rFonts w:ascii="Century Gothic" w:eastAsia="Arial Unicode MS" w:hAnsi="Century Gothic" w:cs="Arial"/>
          <w:b/>
          <w:sz w:val="24"/>
          <w:szCs w:val="24"/>
          <w:lang w:val="es-MX"/>
        </w:rPr>
        <w:t xml:space="preserve"> del recurso</w:t>
      </w:r>
    </w:p>
    <w:p w14:paraId="6B3C2CDD"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65</w:t>
      </w:r>
      <w:r w:rsidR="000A37F1" w:rsidRPr="001210BF">
        <w:rPr>
          <w:rFonts w:ascii="Century Gothic" w:eastAsia="Times New Roman" w:hAnsi="Century Gothic" w:cs="Arial"/>
          <w:b/>
          <w:sz w:val="24"/>
          <w:szCs w:val="24"/>
          <w:lang w:val="es-MX" w:eastAsia="es-ES"/>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 xml:space="preserve">El recurso de revisión se interpondrá por escrito por la parte que se considere agraviada, dentro de los quince días hábiles siguientes al día en que se hubiera hecho la notificación del </w:t>
      </w:r>
      <w:r w:rsidR="00BA795B" w:rsidRPr="001210BF">
        <w:rPr>
          <w:rFonts w:ascii="Century Gothic" w:eastAsia="Arial Unicode MS" w:hAnsi="Century Gothic" w:cs="Arial"/>
          <w:sz w:val="24"/>
          <w:szCs w:val="24"/>
          <w:lang w:val="es-MX"/>
        </w:rPr>
        <w:t>acto que se reclama o aque</w:t>
      </w:r>
      <w:r w:rsidRPr="001210BF">
        <w:rPr>
          <w:rFonts w:ascii="Century Gothic" w:eastAsia="Arial Unicode MS" w:hAnsi="Century Gothic" w:cs="Arial"/>
          <w:sz w:val="24"/>
          <w:szCs w:val="24"/>
          <w:lang w:val="es-MX"/>
        </w:rPr>
        <w:t>l en que se ostenta sabedora del mismo.</w:t>
      </w:r>
    </w:p>
    <w:p w14:paraId="7E920B59" w14:textId="77777777" w:rsidR="00147798" w:rsidRPr="00FC642A" w:rsidRDefault="00147798" w:rsidP="006928A8">
      <w:pPr>
        <w:spacing w:after="0" w:line="360" w:lineRule="auto"/>
        <w:jc w:val="both"/>
        <w:rPr>
          <w:rFonts w:ascii="Century Gothic" w:eastAsia="Arial Unicode MS" w:hAnsi="Century Gothic" w:cs="Arial"/>
          <w:b/>
          <w:lang w:val="es-MX"/>
        </w:rPr>
      </w:pPr>
    </w:p>
    <w:p w14:paraId="43CA5948"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Requisitos</w:t>
      </w:r>
    </w:p>
    <w:p w14:paraId="44CFF40D"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66</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El escrito de interposición del recurso de revisión, deberá presentarse ante la autoridad que emitió el acto impugnado y deberá expresar:</w:t>
      </w:r>
    </w:p>
    <w:p w14:paraId="78D268D7"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3B0D034E" w14:textId="77777777" w:rsidR="00147798" w:rsidRPr="001210BF" w:rsidRDefault="00147798" w:rsidP="006928A8">
      <w:pPr>
        <w:numPr>
          <w:ilvl w:val="0"/>
          <w:numId w:val="121"/>
        </w:numPr>
        <w:spacing w:after="0" w:line="360" w:lineRule="auto"/>
        <w:ind w:left="1082"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órgano administrativo a quien se dirige.</w:t>
      </w:r>
    </w:p>
    <w:p w14:paraId="7D44A345"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4D388966"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nombre y domicilio de la persona recurrente y del tercero perjudicado si lo hubiere, así como el lugar que señale para efecto de notificaciones.</w:t>
      </w:r>
    </w:p>
    <w:p w14:paraId="0CFBE74C"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36E50EE6"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acto que se recurre y fecha en que se le notificó o tuvo conocimiento del mismo.</w:t>
      </w:r>
    </w:p>
    <w:p w14:paraId="0C79618E"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27A02974"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mención de la autoridad que haya dictado la resolución, ordenando o ejecutando el acto.</w:t>
      </w:r>
    </w:p>
    <w:p w14:paraId="466308B4"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6051B8C1" w14:textId="77777777" w:rsidR="00147798" w:rsidRPr="001210BF" w:rsidRDefault="00147798" w:rsidP="006928A8">
      <w:pPr>
        <w:numPr>
          <w:ilvl w:val="0"/>
          <w:numId w:val="121"/>
        </w:numPr>
        <w:tabs>
          <w:tab w:val="left" w:pos="-1985"/>
        </w:tabs>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agravios que le causan.</w:t>
      </w:r>
      <w:r w:rsidRPr="001210BF">
        <w:rPr>
          <w:rFonts w:ascii="Century Gothic" w:eastAsia="Arial Unicode MS" w:hAnsi="Century Gothic" w:cs="Arial"/>
          <w:sz w:val="24"/>
          <w:szCs w:val="24"/>
          <w:lang w:val="es-MX"/>
        </w:rPr>
        <w:tab/>
      </w:r>
    </w:p>
    <w:p w14:paraId="3A29BC60" w14:textId="77777777" w:rsidR="00147798" w:rsidRPr="001210BF" w:rsidRDefault="00147798" w:rsidP="006928A8">
      <w:pPr>
        <w:tabs>
          <w:tab w:val="left" w:pos="708"/>
          <w:tab w:val="left" w:pos="1416"/>
          <w:tab w:val="left" w:pos="2124"/>
          <w:tab w:val="left" w:pos="2832"/>
          <w:tab w:val="left" w:pos="3540"/>
          <w:tab w:val="left" w:pos="6420"/>
        </w:tabs>
        <w:spacing w:after="0" w:line="360" w:lineRule="auto"/>
        <w:ind w:left="1134" w:hanging="578"/>
        <w:jc w:val="both"/>
        <w:rPr>
          <w:rFonts w:ascii="Century Gothic" w:eastAsia="Arial Unicode MS" w:hAnsi="Century Gothic" w:cs="Arial"/>
          <w:sz w:val="24"/>
          <w:szCs w:val="24"/>
          <w:lang w:val="es-MX"/>
        </w:rPr>
      </w:pPr>
    </w:p>
    <w:p w14:paraId="6E2C76CE"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pruebas que ofrezca, que tengan relación inmediata y directa con el acto impugnado, debiendo acompañar las documentales con que cuente, incluidas las que acrediten su personalidad cuando actúen en nombre de otro o de personas jurídicas. En ningún trámite administrativo se admitirá la gestión de negocios.</w:t>
      </w:r>
    </w:p>
    <w:p w14:paraId="3AD6A510" w14:textId="77777777" w:rsidR="00147798" w:rsidRPr="001210BF" w:rsidRDefault="00147798" w:rsidP="006928A8">
      <w:pPr>
        <w:pStyle w:val="Prrafodelista"/>
        <w:spacing w:line="360" w:lineRule="auto"/>
        <w:rPr>
          <w:rFonts w:ascii="Century Gothic" w:eastAsia="Arial Unicode MS" w:hAnsi="Century Gothic" w:cs="Arial"/>
          <w:lang w:val="es-MX"/>
        </w:rPr>
      </w:pPr>
    </w:p>
    <w:p w14:paraId="578723C3"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caso de que la persona recurrente omitiere cumplir alguno de los requisitos a que se refieren las fracciones anteriores, la autoridad que conozca del </w:t>
      </w:r>
      <w:r w:rsidRPr="001210BF">
        <w:rPr>
          <w:rFonts w:ascii="Century Gothic" w:eastAsia="Arial Unicode MS" w:hAnsi="Century Gothic" w:cs="Arial"/>
          <w:sz w:val="24"/>
          <w:szCs w:val="24"/>
          <w:lang w:val="es-MX"/>
        </w:rPr>
        <w:lastRenderedPageBreak/>
        <w:t>recurso la requerirá para que en un término de tres días subsane tales omisiones; en caso de no hacerlo, se desechará por notoriamente improcedente.</w:t>
      </w:r>
    </w:p>
    <w:p w14:paraId="7673DE95"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562EE5CD"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Procedimiento</w:t>
      </w:r>
    </w:p>
    <w:p w14:paraId="6032C40F" w14:textId="77777777" w:rsidR="00147798" w:rsidRPr="001210BF" w:rsidRDefault="004F3E0D" w:rsidP="006928A8">
      <w:pPr>
        <w:spacing w:after="0" w:line="360" w:lineRule="auto"/>
        <w:jc w:val="both"/>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Artículo 3</w:t>
      </w:r>
      <w:r w:rsidR="00233253" w:rsidRPr="001210BF">
        <w:rPr>
          <w:rFonts w:ascii="Century Gothic" w:eastAsia="Arial Unicode MS" w:hAnsi="Century Gothic" w:cs="Arial"/>
          <w:b/>
          <w:sz w:val="24"/>
          <w:szCs w:val="24"/>
          <w:lang w:val="es-MX"/>
        </w:rPr>
        <w:t>67</w:t>
      </w:r>
      <w:r w:rsidRPr="001210BF">
        <w:rPr>
          <w:rFonts w:ascii="Century Gothic" w:eastAsia="Arial Unicode MS" w:hAnsi="Century Gothic" w:cs="Arial"/>
          <w:b/>
          <w:sz w:val="24"/>
          <w:szCs w:val="24"/>
          <w:lang w:val="es-MX"/>
        </w:rPr>
        <w:t>.</w:t>
      </w:r>
      <w:r w:rsidR="00147798" w:rsidRPr="001210BF">
        <w:rPr>
          <w:rFonts w:ascii="Century Gothic" w:eastAsia="Arial Unicode MS" w:hAnsi="Century Gothic" w:cs="Arial"/>
          <w:b/>
          <w:sz w:val="24"/>
          <w:szCs w:val="24"/>
          <w:lang w:val="es-MX"/>
        </w:rPr>
        <w:t xml:space="preserve">  </w:t>
      </w:r>
      <w:r w:rsidR="00147798" w:rsidRPr="001210BF">
        <w:rPr>
          <w:rFonts w:ascii="Century Gothic" w:eastAsia="Arial Unicode MS" w:hAnsi="Century Gothic" w:cs="Arial"/>
          <w:sz w:val="24"/>
          <w:szCs w:val="24"/>
          <w:lang w:val="es-MX"/>
        </w:rPr>
        <w:t>El procedimiento para la tramitación del recurso, se sujetará a las siguientes bases:</w:t>
      </w:r>
    </w:p>
    <w:p w14:paraId="16986472"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6F521997"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Interpuesto el recurso y recibidas en tiempo las copias del escrito de expresión de agravios, la autoridad receptora remitirá el expediente original a su superior inmediato, dentro del término de setenta y dos horas, así como el original del propio escrito de agravios para su resolución.</w:t>
      </w:r>
    </w:p>
    <w:p w14:paraId="3BACAE31"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6AA35CD9"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caso de existir tercero perjudicado, que haya gestionado el acto contra el que se interpone el recurso, se le notificará y correrá traslado con copia de los agravios, para que en el término de tres días hábiles manifieste lo que a su interés convenga.</w:t>
      </w:r>
    </w:p>
    <w:p w14:paraId="182DE2E0"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33657063"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autoridad administrativa podrá decretar para mejor proveer, estando facultada para requerir los informes y las pruebas que estime pertinentes.</w:t>
      </w:r>
    </w:p>
    <w:p w14:paraId="5595449B" w14:textId="77777777" w:rsidR="00147798" w:rsidRPr="001210BF" w:rsidRDefault="00147798" w:rsidP="006928A8">
      <w:pPr>
        <w:pStyle w:val="Prrafodelista"/>
        <w:spacing w:line="360" w:lineRule="auto"/>
        <w:rPr>
          <w:rFonts w:ascii="Century Gothic" w:eastAsia="Arial Unicode MS" w:hAnsi="Century Gothic" w:cs="Arial"/>
          <w:lang w:val="es-MX"/>
        </w:rPr>
      </w:pPr>
    </w:p>
    <w:p w14:paraId="5A75C274" w14:textId="77777777" w:rsidR="00147798" w:rsidRPr="001210BF" w:rsidRDefault="00147798" w:rsidP="006928A8">
      <w:pPr>
        <w:spacing w:after="0" w:line="360" w:lineRule="auto"/>
        <w:ind w:left="1134"/>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 xml:space="preserve">En caso de que el informe acredite que los documentos ofrecidos como prueba obran en archivos públicos, se </w:t>
      </w:r>
      <w:proofErr w:type="gramStart"/>
      <w:r w:rsidRPr="001210BF">
        <w:rPr>
          <w:rFonts w:ascii="Century Gothic" w:eastAsia="Arial Unicode MS" w:hAnsi="Century Gothic" w:cs="Arial"/>
          <w:sz w:val="24"/>
          <w:szCs w:val="24"/>
          <w:lang w:val="es-MX"/>
        </w:rPr>
        <w:t>deberá</w:t>
      </w:r>
      <w:proofErr w:type="gramEnd"/>
      <w:r w:rsidRPr="001210BF">
        <w:rPr>
          <w:rFonts w:ascii="Century Gothic" w:eastAsia="Arial Unicode MS" w:hAnsi="Century Gothic" w:cs="Arial"/>
          <w:sz w:val="24"/>
          <w:szCs w:val="24"/>
          <w:lang w:val="es-MX"/>
        </w:rPr>
        <w:t xml:space="preserve"> solicitar oportunamente copia certificada de los mismos; si no le fueren expedidos, se podrá requerir directamente al funcionario o autoridad que los tenga bajo su custodia, para que los expida y envíe dichas copias a la autoridad requirente.</w:t>
      </w:r>
    </w:p>
    <w:p w14:paraId="72B1B54D"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26855105"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Recibido el expediente original o transcurrido el término a que se refiere la fracción II de este artículo, se fijará día y hora para una audiencia de recepción de pruebas y alegatos, dentro de los quince días hábiles siguientes.</w:t>
      </w:r>
    </w:p>
    <w:p w14:paraId="63820501" w14:textId="77777777" w:rsidR="00147798" w:rsidRPr="001210BF" w:rsidRDefault="00147798" w:rsidP="006928A8">
      <w:pPr>
        <w:spacing w:after="0" w:line="360" w:lineRule="auto"/>
        <w:ind w:left="1134"/>
        <w:jc w:val="both"/>
        <w:rPr>
          <w:rFonts w:ascii="Century Gothic" w:eastAsia="Arial Unicode MS" w:hAnsi="Century Gothic" w:cs="Arial"/>
          <w:sz w:val="24"/>
          <w:szCs w:val="24"/>
          <w:lang w:val="es-MX"/>
        </w:rPr>
      </w:pPr>
    </w:p>
    <w:p w14:paraId="0E06EF8D"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resolución correspondiente se dictará en un término de treinta días hábiles posteriores a la conclusión de la audiencia de recepción de pruebas y alegatos.</w:t>
      </w:r>
    </w:p>
    <w:p w14:paraId="3B20B530" w14:textId="77777777" w:rsidR="00147798" w:rsidRPr="00F0513F" w:rsidRDefault="00147798" w:rsidP="006928A8">
      <w:pPr>
        <w:spacing w:after="0" w:line="360" w:lineRule="auto"/>
        <w:jc w:val="both"/>
        <w:rPr>
          <w:rFonts w:ascii="Century Gothic" w:eastAsia="Arial Unicode MS" w:hAnsi="Century Gothic" w:cs="Arial"/>
          <w:lang w:val="es-MX"/>
        </w:rPr>
      </w:pPr>
    </w:p>
    <w:p w14:paraId="70D3B86B"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todo lo no previsto por el presente Capítulo, se aplicarán supletoriamente las disposiciones del Código de Proc</w:t>
      </w:r>
      <w:r w:rsidR="00303636" w:rsidRPr="001210BF">
        <w:rPr>
          <w:rFonts w:ascii="Century Gothic" w:eastAsia="Arial Unicode MS" w:hAnsi="Century Gothic" w:cs="Arial"/>
          <w:sz w:val="24"/>
          <w:szCs w:val="24"/>
          <w:lang w:val="es-MX"/>
        </w:rPr>
        <w:t>edimientos Civiles del Estado</w:t>
      </w:r>
      <w:r w:rsidRPr="001210BF">
        <w:rPr>
          <w:rFonts w:ascii="Century Gothic" w:eastAsia="Arial Unicode MS" w:hAnsi="Century Gothic" w:cs="Arial"/>
          <w:sz w:val="24"/>
          <w:szCs w:val="24"/>
          <w:lang w:val="es-MX"/>
        </w:rPr>
        <w:t>.</w:t>
      </w:r>
    </w:p>
    <w:p w14:paraId="0556D3BD" w14:textId="77777777" w:rsidR="00147798" w:rsidRPr="00F0513F" w:rsidRDefault="00147798" w:rsidP="006928A8">
      <w:pPr>
        <w:spacing w:after="0" w:line="360" w:lineRule="auto"/>
        <w:jc w:val="both"/>
        <w:rPr>
          <w:rFonts w:ascii="Century Gothic" w:eastAsia="Times New Roman" w:hAnsi="Century Gothic" w:cs="Arial"/>
          <w:b/>
          <w:lang w:val="es-MX" w:eastAsia="es-ES"/>
        </w:rPr>
      </w:pPr>
    </w:p>
    <w:p w14:paraId="6F05BEAB" w14:textId="77777777" w:rsidR="0012638F" w:rsidRPr="001210BF" w:rsidRDefault="0012638F" w:rsidP="006928A8">
      <w:pPr>
        <w:spacing w:after="0" w:line="360" w:lineRule="auto"/>
        <w:jc w:val="right"/>
        <w:rPr>
          <w:rFonts w:ascii="Century Gothic" w:eastAsia="Times New Roman" w:hAnsi="Century Gothic" w:cs="Arial"/>
          <w:b/>
          <w:sz w:val="24"/>
          <w:szCs w:val="24"/>
          <w:lang w:val="es-MX" w:eastAsia="es-ES"/>
        </w:rPr>
      </w:pPr>
      <w:r w:rsidRPr="001210BF">
        <w:rPr>
          <w:rFonts w:ascii="Century Gothic" w:eastAsia="Times New Roman" w:hAnsi="Century Gothic" w:cs="Arial"/>
          <w:b/>
          <w:sz w:val="24"/>
          <w:szCs w:val="24"/>
          <w:lang w:val="es-MX" w:eastAsia="es-ES"/>
        </w:rPr>
        <w:t>Suspensión del acto impugnado</w:t>
      </w:r>
    </w:p>
    <w:p w14:paraId="4A708B20"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68</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La interposición del recurso suspenderá la ejecución del acto impugnado, siempre y cuando:</w:t>
      </w:r>
    </w:p>
    <w:p w14:paraId="5A961EC5" w14:textId="77777777" w:rsidR="00147798" w:rsidRPr="00F0513F" w:rsidRDefault="00147798" w:rsidP="006928A8">
      <w:pPr>
        <w:spacing w:after="0" w:line="360" w:lineRule="auto"/>
        <w:jc w:val="both"/>
        <w:rPr>
          <w:rFonts w:ascii="Century Gothic" w:eastAsia="Arial Unicode MS" w:hAnsi="Century Gothic" w:cs="Arial"/>
          <w:lang w:val="es-MX"/>
        </w:rPr>
      </w:pPr>
    </w:p>
    <w:p w14:paraId="4C2744BB" w14:textId="77777777" w:rsidR="00147798" w:rsidRPr="001210BF" w:rsidRDefault="00147798" w:rsidP="006928A8">
      <w:pPr>
        <w:numPr>
          <w:ilvl w:val="0"/>
          <w:numId w:val="122"/>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Lo solicite expresamente la persona recurrente.</w:t>
      </w:r>
    </w:p>
    <w:p w14:paraId="1984999F" w14:textId="77777777" w:rsidR="00147798" w:rsidRPr="00F0513F" w:rsidRDefault="00147798" w:rsidP="006928A8">
      <w:pPr>
        <w:spacing w:after="0" w:line="360" w:lineRule="auto"/>
        <w:ind w:left="1134" w:hanging="578"/>
        <w:jc w:val="both"/>
        <w:rPr>
          <w:rFonts w:ascii="Century Gothic" w:eastAsia="Arial Unicode MS" w:hAnsi="Century Gothic" w:cs="Arial"/>
          <w:lang w:val="es-MX"/>
        </w:rPr>
      </w:pPr>
    </w:p>
    <w:p w14:paraId="0F061A84" w14:textId="77777777" w:rsidR="00147798" w:rsidRPr="001210BF" w:rsidRDefault="00147798" w:rsidP="006928A8">
      <w:pPr>
        <w:numPr>
          <w:ilvl w:val="0"/>
          <w:numId w:val="12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No se siga perjuicio al interés social o se contravengan disposiciones de orden público.</w:t>
      </w:r>
    </w:p>
    <w:p w14:paraId="783404CE" w14:textId="77777777" w:rsidR="00147798" w:rsidRPr="00F0513F" w:rsidRDefault="00147798" w:rsidP="006928A8">
      <w:pPr>
        <w:spacing w:after="0" w:line="360" w:lineRule="auto"/>
        <w:ind w:left="1134" w:hanging="578"/>
        <w:jc w:val="both"/>
        <w:rPr>
          <w:rFonts w:ascii="Century Gothic" w:eastAsia="Arial Unicode MS" w:hAnsi="Century Gothic" w:cs="Arial"/>
          <w:lang w:val="es-MX"/>
        </w:rPr>
      </w:pPr>
    </w:p>
    <w:p w14:paraId="7EA93E48" w14:textId="3DABE06D" w:rsidR="00147798" w:rsidRPr="001210BF" w:rsidRDefault="00147798" w:rsidP="006928A8">
      <w:pPr>
        <w:numPr>
          <w:ilvl w:val="0"/>
          <w:numId w:val="12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Tratándose de multas, que el recurrente garantice el crédito fiscal en </w:t>
      </w:r>
      <w:r w:rsidR="00DF022A" w:rsidRPr="001210BF">
        <w:rPr>
          <w:rFonts w:ascii="Century Gothic" w:eastAsia="Arial Unicode MS" w:hAnsi="Century Gothic" w:cs="Arial"/>
          <w:sz w:val="24"/>
          <w:szCs w:val="24"/>
          <w:lang w:val="es-MX"/>
        </w:rPr>
        <w:t>cualquiera</w:t>
      </w:r>
      <w:r w:rsidRPr="001210BF">
        <w:rPr>
          <w:rFonts w:ascii="Century Gothic" w:eastAsia="Arial Unicode MS" w:hAnsi="Century Gothic" w:cs="Arial"/>
          <w:sz w:val="24"/>
          <w:szCs w:val="24"/>
          <w:lang w:val="es-MX"/>
        </w:rPr>
        <w:t xml:space="preserve"> de las formas previstas en el Código Fiscal del Estado.</w:t>
      </w:r>
    </w:p>
    <w:p w14:paraId="3DC73C47" w14:textId="77777777" w:rsidR="00147798" w:rsidRPr="00F0513F" w:rsidRDefault="00147798" w:rsidP="006928A8">
      <w:pPr>
        <w:spacing w:after="0" w:line="360" w:lineRule="auto"/>
        <w:ind w:left="1134" w:hanging="578"/>
        <w:jc w:val="both"/>
        <w:rPr>
          <w:rFonts w:ascii="Century Gothic" w:eastAsia="Arial Unicode MS" w:hAnsi="Century Gothic" w:cs="Arial"/>
          <w:lang w:val="es-MX"/>
        </w:rPr>
      </w:pPr>
    </w:p>
    <w:p w14:paraId="1F604DD5" w14:textId="77777777" w:rsidR="00147798" w:rsidRPr="001210BF" w:rsidRDefault="00147798" w:rsidP="006928A8">
      <w:pPr>
        <w:numPr>
          <w:ilvl w:val="0"/>
          <w:numId w:val="12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los casos en que resulte procedente la suspensión del acto que se reclama, pero con ella se puedan ocasionar daños o perjuicios a terceros, la misma surtirá sus efectos si el recurrente otorga garantía a favor del Gobierno del Estado, a través de la Secretaría de Hacienda, o a la Tesorería Municipal que corresponda, para reparar el daño e indemnizar los perjuicios que con ella se causaren si no obtiene resolución favorable, contando la autoridad receptora de los recursos con facultad discrecional para fijar el monto de la garantía a otorgar.</w:t>
      </w:r>
    </w:p>
    <w:p w14:paraId="4C969648" w14:textId="77777777" w:rsidR="00147798" w:rsidRPr="00F0513F" w:rsidRDefault="00147798" w:rsidP="006928A8">
      <w:pPr>
        <w:spacing w:after="0" w:line="360" w:lineRule="auto"/>
        <w:jc w:val="both"/>
        <w:rPr>
          <w:rFonts w:ascii="Century Gothic" w:eastAsia="Arial Unicode MS" w:hAnsi="Century Gothic" w:cs="Arial"/>
          <w:lang w:val="es-MX"/>
        </w:rPr>
      </w:pPr>
    </w:p>
    <w:p w14:paraId="481020F2"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 autoridad deberá acordar, en su caso, la suspensión o la denegación de la suspensión </w:t>
      </w:r>
      <w:r w:rsidR="002D0879" w:rsidRPr="001210BF">
        <w:rPr>
          <w:rFonts w:ascii="Century Gothic" w:eastAsia="Arial Unicode MS" w:hAnsi="Century Gothic" w:cs="Arial"/>
          <w:sz w:val="24"/>
          <w:szCs w:val="24"/>
          <w:lang w:val="es-MX"/>
        </w:rPr>
        <w:t>en el plazo de veinticuatro horas a partir de la solicitud correspondiente.</w:t>
      </w:r>
    </w:p>
    <w:p w14:paraId="2DCCC71F" w14:textId="77777777" w:rsidR="00147798" w:rsidRDefault="00147798" w:rsidP="006928A8">
      <w:pPr>
        <w:spacing w:after="0" w:line="360" w:lineRule="auto"/>
        <w:jc w:val="both"/>
        <w:rPr>
          <w:rFonts w:ascii="Century Gothic" w:eastAsia="Arial Unicode MS" w:hAnsi="Century Gothic" w:cs="Arial"/>
          <w:b/>
          <w:lang w:val="es-MX"/>
        </w:rPr>
      </w:pPr>
    </w:p>
    <w:p w14:paraId="17ED521B" w14:textId="77777777" w:rsidR="009A3FE4" w:rsidRPr="00F0513F" w:rsidRDefault="009A3FE4" w:rsidP="006928A8">
      <w:pPr>
        <w:spacing w:after="0" w:line="360" w:lineRule="auto"/>
        <w:jc w:val="both"/>
        <w:rPr>
          <w:rFonts w:ascii="Century Gothic" w:eastAsia="Arial Unicode MS" w:hAnsi="Century Gothic" w:cs="Arial"/>
          <w:b/>
          <w:lang w:val="es-MX"/>
        </w:rPr>
      </w:pPr>
    </w:p>
    <w:p w14:paraId="23FFB69F"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lastRenderedPageBreak/>
        <w:t>Condiciones para la suspensión</w:t>
      </w:r>
    </w:p>
    <w:p w14:paraId="240DBABE"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69</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Cuando el recurso se interponga contra una resolución que tenga por objeto el cobro de derechos o sanciones de tipo económico, la suspensión que se conceda no podrá surtir efectos si el recurrente no efectúa en forma previa depósito de la cantidad que se le cobra, por los medios establecidos por la </w:t>
      </w:r>
      <w:r w:rsidR="001A615A" w:rsidRPr="001210BF">
        <w:rPr>
          <w:rFonts w:ascii="Century Gothic" w:eastAsia="Arial Unicode MS" w:hAnsi="Century Gothic" w:cs="Arial"/>
          <w:sz w:val="24"/>
          <w:szCs w:val="24"/>
          <w:lang w:val="es-MX"/>
        </w:rPr>
        <w:t>l</w:t>
      </w:r>
      <w:r w:rsidR="00A40A93" w:rsidRPr="001210BF">
        <w:rPr>
          <w:rFonts w:ascii="Century Gothic" w:eastAsia="Arial Unicode MS" w:hAnsi="Century Gothic" w:cs="Arial"/>
          <w:sz w:val="24"/>
          <w:szCs w:val="24"/>
          <w:lang w:val="es-MX"/>
        </w:rPr>
        <w:t>ey</w:t>
      </w:r>
      <w:r w:rsidR="00147798" w:rsidRPr="001210BF">
        <w:rPr>
          <w:rFonts w:ascii="Century Gothic" w:eastAsia="Arial Unicode MS" w:hAnsi="Century Gothic" w:cs="Arial"/>
          <w:sz w:val="24"/>
          <w:szCs w:val="24"/>
          <w:lang w:val="es-MX"/>
        </w:rPr>
        <w:t>.</w:t>
      </w:r>
    </w:p>
    <w:p w14:paraId="3DC1E1B7" w14:textId="77777777" w:rsidR="00147798" w:rsidRPr="00F0513F" w:rsidRDefault="00147798" w:rsidP="006928A8">
      <w:pPr>
        <w:spacing w:after="0" w:line="360" w:lineRule="auto"/>
        <w:jc w:val="both"/>
        <w:rPr>
          <w:rFonts w:ascii="Century Gothic" w:eastAsia="Arial Unicode MS" w:hAnsi="Century Gothic" w:cs="Arial"/>
          <w:lang w:val="es-MX"/>
        </w:rPr>
      </w:pPr>
    </w:p>
    <w:p w14:paraId="51FD0963"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Supuestos de no interposición</w:t>
      </w:r>
    </w:p>
    <w:p w14:paraId="735E07FC"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37</w:t>
      </w:r>
      <w:r w:rsidR="00233253" w:rsidRPr="001210BF">
        <w:rPr>
          <w:rFonts w:ascii="Century Gothic" w:eastAsia="Times New Roman" w:hAnsi="Century Gothic" w:cs="Arial"/>
          <w:b/>
          <w:sz w:val="24"/>
          <w:szCs w:val="24"/>
          <w:lang w:val="es-MX" w:eastAsia="es-ES"/>
        </w:rPr>
        <w:t>0</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El recurso se tendrá por no interpuesto cuando:</w:t>
      </w:r>
    </w:p>
    <w:p w14:paraId="79653366" w14:textId="77777777" w:rsidR="00147798" w:rsidRPr="00F0513F" w:rsidRDefault="00147798" w:rsidP="006928A8">
      <w:pPr>
        <w:spacing w:after="0" w:line="360" w:lineRule="auto"/>
        <w:jc w:val="both"/>
        <w:rPr>
          <w:rFonts w:ascii="Century Gothic" w:eastAsia="Arial Unicode MS" w:hAnsi="Century Gothic" w:cs="Arial"/>
          <w:lang w:val="es-MX"/>
        </w:rPr>
      </w:pPr>
    </w:p>
    <w:p w14:paraId="3A71BCC7" w14:textId="77777777" w:rsidR="00147798" w:rsidRPr="001210BF" w:rsidRDefault="00147798" w:rsidP="006928A8">
      <w:pPr>
        <w:numPr>
          <w:ilvl w:val="0"/>
          <w:numId w:val="123"/>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No se haya acompañado la documentación que acredite la personalidad de la persona recurrente, o esta no se acredite legalmente.</w:t>
      </w:r>
    </w:p>
    <w:p w14:paraId="3863E759" w14:textId="77777777" w:rsidR="00147798" w:rsidRPr="00F0513F" w:rsidRDefault="00147798" w:rsidP="006928A8">
      <w:pPr>
        <w:spacing w:after="0" w:line="360" w:lineRule="auto"/>
        <w:ind w:left="1134" w:hanging="578"/>
        <w:jc w:val="both"/>
        <w:rPr>
          <w:rFonts w:ascii="Century Gothic" w:eastAsia="Arial Unicode MS" w:hAnsi="Century Gothic" w:cs="Arial"/>
          <w:lang w:val="es-MX"/>
        </w:rPr>
      </w:pPr>
    </w:p>
    <w:p w14:paraId="6BAF1EFD" w14:textId="77777777" w:rsidR="00147798" w:rsidRPr="001210BF" w:rsidRDefault="00147798" w:rsidP="006928A8">
      <w:pPr>
        <w:numPr>
          <w:ilvl w:val="0"/>
          <w:numId w:val="123"/>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No sea presentado en el término concedido por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por resultar extemporáneo.</w:t>
      </w:r>
    </w:p>
    <w:p w14:paraId="3844D210" w14:textId="77777777" w:rsidR="00147798" w:rsidRPr="00F0513F" w:rsidRDefault="00147798" w:rsidP="006928A8">
      <w:pPr>
        <w:spacing w:after="0" w:line="360" w:lineRule="auto"/>
        <w:ind w:left="1134" w:hanging="578"/>
        <w:jc w:val="both"/>
        <w:rPr>
          <w:rFonts w:ascii="Century Gothic" w:eastAsia="Arial Unicode MS" w:hAnsi="Century Gothic" w:cs="Arial"/>
          <w:lang w:val="es-MX"/>
        </w:rPr>
      </w:pPr>
    </w:p>
    <w:p w14:paraId="433B76EB" w14:textId="3BC4F92F" w:rsidR="00147798" w:rsidRPr="001210BF" w:rsidRDefault="00147798" w:rsidP="006928A8">
      <w:pPr>
        <w:numPr>
          <w:ilvl w:val="0"/>
          <w:numId w:val="123"/>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Cuando la person</w:t>
      </w:r>
      <w:r w:rsidR="00DF022A">
        <w:rPr>
          <w:rFonts w:ascii="Century Gothic" w:eastAsia="Arial Unicode MS" w:hAnsi="Century Gothic" w:cs="Arial"/>
          <w:sz w:val="24"/>
          <w:szCs w:val="24"/>
          <w:lang w:val="es-MX"/>
        </w:rPr>
        <w:t>a recurrente haya sido requerida</w:t>
      </w:r>
      <w:r w:rsidRPr="001210BF">
        <w:rPr>
          <w:rFonts w:ascii="Century Gothic" w:eastAsia="Arial Unicode MS" w:hAnsi="Century Gothic" w:cs="Arial"/>
          <w:sz w:val="24"/>
          <w:szCs w:val="24"/>
          <w:lang w:val="es-MX"/>
        </w:rPr>
        <w:t xml:space="preserve"> conforme a lo dispuesto por la presente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xml:space="preserve"> y no dé cumplimiento a lo requerido.</w:t>
      </w:r>
    </w:p>
    <w:p w14:paraId="5B4DFDAC" w14:textId="77777777" w:rsidR="00147798" w:rsidRPr="00F0513F" w:rsidRDefault="00147798" w:rsidP="006928A8">
      <w:pPr>
        <w:spacing w:after="0" w:line="360" w:lineRule="auto"/>
        <w:ind w:left="1134" w:hanging="578"/>
        <w:jc w:val="both"/>
        <w:rPr>
          <w:rFonts w:ascii="Century Gothic" w:eastAsia="Arial Unicode MS" w:hAnsi="Century Gothic" w:cs="Arial"/>
          <w:lang w:val="es-MX"/>
        </w:rPr>
      </w:pPr>
    </w:p>
    <w:p w14:paraId="5A098354" w14:textId="77777777" w:rsidR="00147798" w:rsidRPr="001210BF" w:rsidRDefault="00147798" w:rsidP="006928A8">
      <w:pPr>
        <w:numPr>
          <w:ilvl w:val="0"/>
          <w:numId w:val="123"/>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Cuando se promueva contra actos que sean materia de otro recurso, que se encuentre pendiente de resolución.</w:t>
      </w:r>
    </w:p>
    <w:p w14:paraId="3A00112C" w14:textId="77777777" w:rsidR="00147798" w:rsidRPr="00F90C02" w:rsidRDefault="00147798" w:rsidP="006928A8">
      <w:pPr>
        <w:spacing w:after="0" w:line="360" w:lineRule="auto"/>
        <w:ind w:hanging="578"/>
        <w:jc w:val="both"/>
        <w:rPr>
          <w:rFonts w:ascii="Century Gothic" w:eastAsia="Arial Unicode MS" w:hAnsi="Century Gothic" w:cs="Arial"/>
          <w:lang w:val="es-MX"/>
        </w:rPr>
      </w:pPr>
    </w:p>
    <w:p w14:paraId="2F9F8ECA" w14:textId="77777777" w:rsidR="002D0879" w:rsidRPr="001210BF" w:rsidRDefault="002D0879" w:rsidP="006928A8">
      <w:pPr>
        <w:spacing w:after="0" w:line="360" w:lineRule="auto"/>
        <w:ind w:hanging="578"/>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lastRenderedPageBreak/>
        <w:t>Sobreseimiento</w:t>
      </w:r>
    </w:p>
    <w:p w14:paraId="1735B201"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71</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Procederá el sobreseimiento del recurso cuando:</w:t>
      </w:r>
    </w:p>
    <w:p w14:paraId="01FA82F2" w14:textId="77777777" w:rsidR="00147798" w:rsidRPr="00F90C02" w:rsidRDefault="00147798" w:rsidP="006928A8">
      <w:pPr>
        <w:spacing w:after="0" w:line="360" w:lineRule="auto"/>
        <w:jc w:val="both"/>
        <w:rPr>
          <w:rFonts w:ascii="Century Gothic" w:eastAsia="Arial Unicode MS" w:hAnsi="Century Gothic" w:cs="Arial"/>
          <w:lang w:val="es-MX"/>
        </w:rPr>
      </w:pPr>
    </w:p>
    <w:p w14:paraId="027E2255" w14:textId="77777777" w:rsidR="004F3E0D" w:rsidRPr="001210BF" w:rsidRDefault="00147798" w:rsidP="006928A8">
      <w:pPr>
        <w:numPr>
          <w:ilvl w:val="0"/>
          <w:numId w:val="124"/>
        </w:numPr>
        <w:spacing w:after="0" w:line="360" w:lineRule="auto"/>
        <w:ind w:left="1082"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 persona </w:t>
      </w:r>
      <w:proofErr w:type="spellStart"/>
      <w:r w:rsidRPr="001210BF">
        <w:rPr>
          <w:rFonts w:ascii="Century Gothic" w:eastAsia="Arial Unicode MS" w:hAnsi="Century Gothic" w:cs="Arial"/>
          <w:sz w:val="24"/>
          <w:szCs w:val="24"/>
          <w:lang w:val="es-MX"/>
        </w:rPr>
        <w:t>promovente</w:t>
      </w:r>
      <w:proofErr w:type="spellEnd"/>
      <w:r w:rsidRPr="001210BF">
        <w:rPr>
          <w:rFonts w:ascii="Century Gothic" w:eastAsia="Arial Unicode MS" w:hAnsi="Century Gothic" w:cs="Arial"/>
          <w:sz w:val="24"/>
          <w:szCs w:val="24"/>
          <w:lang w:val="es-MX"/>
        </w:rPr>
        <w:t xml:space="preserve"> se desista expresamente de su recurso.</w:t>
      </w:r>
    </w:p>
    <w:p w14:paraId="3BF7D4FF" w14:textId="77777777" w:rsidR="004F3E0D" w:rsidRPr="001210BF" w:rsidRDefault="004F3E0D" w:rsidP="006928A8">
      <w:pPr>
        <w:spacing w:after="0" w:line="360" w:lineRule="auto"/>
        <w:ind w:left="1082"/>
        <w:jc w:val="both"/>
        <w:rPr>
          <w:rFonts w:ascii="Century Gothic" w:eastAsia="Arial Unicode MS" w:hAnsi="Century Gothic" w:cs="Arial"/>
          <w:sz w:val="24"/>
          <w:szCs w:val="24"/>
          <w:lang w:val="es-MX"/>
        </w:rPr>
      </w:pPr>
    </w:p>
    <w:p w14:paraId="2DB31B5E" w14:textId="77777777" w:rsidR="00147798" w:rsidRPr="001210BF" w:rsidRDefault="00147798" w:rsidP="006928A8">
      <w:pPr>
        <w:numPr>
          <w:ilvl w:val="0"/>
          <w:numId w:val="124"/>
        </w:numPr>
        <w:spacing w:after="0" w:line="360" w:lineRule="auto"/>
        <w:ind w:left="1082"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Cuando hayan cesado los efectos del acto impugnado. </w:t>
      </w:r>
    </w:p>
    <w:p w14:paraId="4B2DA416" w14:textId="77777777" w:rsidR="00147798" w:rsidRPr="00F90C02" w:rsidRDefault="00147798" w:rsidP="006928A8">
      <w:pPr>
        <w:spacing w:after="0" w:line="360" w:lineRule="auto"/>
        <w:jc w:val="both"/>
        <w:rPr>
          <w:rFonts w:ascii="Century Gothic" w:eastAsia="Arial Unicode MS" w:hAnsi="Century Gothic" w:cs="Arial"/>
          <w:lang w:val="es-MX"/>
        </w:rPr>
      </w:pPr>
    </w:p>
    <w:p w14:paraId="30FCD003"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Efectos de la resolución</w:t>
      </w:r>
    </w:p>
    <w:p w14:paraId="6DC4CBC5"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72</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La autoridad encargada de resolver el recurso podrá confirmar, modificar o revocar el acto impugnado. </w:t>
      </w:r>
    </w:p>
    <w:p w14:paraId="31CA25C0" w14:textId="77777777" w:rsidR="00147798" w:rsidRPr="00F90C02" w:rsidRDefault="00147798" w:rsidP="006928A8">
      <w:pPr>
        <w:spacing w:after="0" w:line="360" w:lineRule="auto"/>
        <w:jc w:val="both"/>
        <w:rPr>
          <w:rFonts w:ascii="Century Gothic" w:eastAsia="Arial Unicode MS" w:hAnsi="Century Gothic" w:cs="Arial"/>
          <w:b/>
          <w:lang w:val="es-MX"/>
        </w:rPr>
      </w:pPr>
    </w:p>
    <w:p w14:paraId="331700DB"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Resolución del recurso</w:t>
      </w:r>
    </w:p>
    <w:p w14:paraId="14889DB0"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73</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La resolución del recurso se fundará en derecho y examinará todos y cada uno de los agravios hechos valer por el recurrente, teniendo la autoridad la facultad de invocar hechos notorios; cuando uno de los agravios sea suficiente para desvirtuar la validez del acto impugnado, bastará solo examen de dicho punto.</w:t>
      </w:r>
    </w:p>
    <w:p w14:paraId="58163164" w14:textId="77777777" w:rsidR="00147798" w:rsidRPr="00F90C02" w:rsidRDefault="00147798" w:rsidP="006928A8">
      <w:pPr>
        <w:spacing w:after="0" w:line="360" w:lineRule="auto"/>
        <w:jc w:val="both"/>
        <w:rPr>
          <w:rFonts w:ascii="Century Gothic" w:eastAsia="Arial Unicode MS" w:hAnsi="Century Gothic" w:cs="Arial"/>
          <w:lang w:val="es-MX"/>
        </w:rPr>
      </w:pPr>
    </w:p>
    <w:p w14:paraId="6671BBF7"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autoridad examinará en su conjunto los agravios, así como los demás razonamientos del recurrente, a fin de resolver la cuestión planteada.</w:t>
      </w:r>
    </w:p>
    <w:p w14:paraId="3444EF7D" w14:textId="77777777" w:rsidR="00147798" w:rsidRPr="00F90C02" w:rsidRDefault="00147798" w:rsidP="006928A8">
      <w:pPr>
        <w:spacing w:after="0" w:line="360" w:lineRule="auto"/>
        <w:jc w:val="both"/>
        <w:rPr>
          <w:rFonts w:ascii="Century Gothic" w:eastAsia="Arial Unicode MS" w:hAnsi="Century Gothic" w:cs="Arial"/>
          <w:lang w:val="es-MX"/>
        </w:rPr>
      </w:pPr>
    </w:p>
    <w:p w14:paraId="53A45272"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Si la resolución ordena realizar un determinado acto o iniciar la reposición del procedimiento, deberá cumplirse en un plazo de veinte días hábiles.</w:t>
      </w:r>
    </w:p>
    <w:p w14:paraId="61FBB68E" w14:textId="77777777" w:rsidR="00147798" w:rsidRPr="00F90C02" w:rsidRDefault="00147798" w:rsidP="006928A8">
      <w:pPr>
        <w:spacing w:after="0" w:line="360" w:lineRule="auto"/>
        <w:jc w:val="both"/>
        <w:rPr>
          <w:rFonts w:ascii="Century Gothic" w:eastAsia="Arial Unicode MS" w:hAnsi="Century Gothic" w:cs="Arial"/>
          <w:b/>
          <w:lang w:val="es-MX"/>
        </w:rPr>
      </w:pPr>
    </w:p>
    <w:p w14:paraId="109748F2" w14:textId="77777777" w:rsidR="002D0879" w:rsidRPr="001210BF" w:rsidRDefault="000563AD"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Responsabilidades administrativas</w:t>
      </w:r>
    </w:p>
    <w:p w14:paraId="16D619D9" w14:textId="18687888"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74</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En caso de que se expidan licencias, permisos, autorizaciones o concesiones contraviniendo esta </w:t>
      </w:r>
      <w:r w:rsidR="00A40A93" w:rsidRPr="001210BF">
        <w:rPr>
          <w:rFonts w:ascii="Century Gothic" w:eastAsia="Arial Unicode MS" w:hAnsi="Century Gothic" w:cs="Arial"/>
          <w:sz w:val="24"/>
          <w:szCs w:val="24"/>
          <w:lang w:val="es-MX"/>
        </w:rPr>
        <w:t>Ley</w:t>
      </w:r>
      <w:r w:rsidR="00147798" w:rsidRPr="001210BF">
        <w:rPr>
          <w:rFonts w:ascii="Century Gothic" w:eastAsia="Arial Unicode MS" w:hAnsi="Century Gothic" w:cs="Arial"/>
          <w:sz w:val="24"/>
          <w:szCs w:val="24"/>
          <w:lang w:val="es-MX"/>
        </w:rPr>
        <w:t xml:space="preserve">, serán nulas, y </w:t>
      </w:r>
      <w:r w:rsidR="00DF022A">
        <w:rPr>
          <w:rFonts w:ascii="Century Gothic" w:eastAsia="Arial Unicode MS" w:hAnsi="Century Gothic" w:cs="Arial"/>
          <w:sz w:val="24"/>
          <w:szCs w:val="24"/>
          <w:lang w:val="es-MX"/>
        </w:rPr>
        <w:t>las personas</w:t>
      </w:r>
      <w:r w:rsidR="00147798" w:rsidRPr="001210BF">
        <w:rPr>
          <w:rFonts w:ascii="Century Gothic" w:eastAsia="Arial Unicode MS" w:hAnsi="Century Gothic" w:cs="Arial"/>
          <w:sz w:val="24"/>
          <w:szCs w:val="24"/>
          <w:lang w:val="es-MX"/>
        </w:rPr>
        <w:t xml:space="preserve"> servi</w:t>
      </w:r>
      <w:r w:rsidR="00DF022A">
        <w:rPr>
          <w:rFonts w:ascii="Century Gothic" w:eastAsia="Arial Unicode MS" w:hAnsi="Century Gothic" w:cs="Arial"/>
          <w:sz w:val="24"/>
          <w:szCs w:val="24"/>
          <w:lang w:val="es-MX"/>
        </w:rPr>
        <w:t>doras públicas responsables serán sancionada</w:t>
      </w:r>
      <w:r w:rsidR="00147798" w:rsidRPr="001210BF">
        <w:rPr>
          <w:rFonts w:ascii="Century Gothic" w:eastAsia="Arial Unicode MS" w:hAnsi="Century Gothic" w:cs="Arial"/>
          <w:sz w:val="24"/>
          <w:szCs w:val="24"/>
          <w:lang w:val="es-MX"/>
        </w:rPr>
        <w:t xml:space="preserve">s conforme lo dispuesto en la </w:t>
      </w:r>
      <w:r w:rsidR="000563AD" w:rsidRPr="001210BF">
        <w:rPr>
          <w:rFonts w:ascii="Century Gothic" w:eastAsia="Arial Unicode MS" w:hAnsi="Century Gothic" w:cs="Arial"/>
          <w:sz w:val="24"/>
          <w:szCs w:val="24"/>
          <w:lang w:val="es-MX"/>
        </w:rPr>
        <w:t>legislación aplicable en materia de responsabilidades administrativas</w:t>
      </w:r>
      <w:r w:rsidR="00147798" w:rsidRPr="001210BF">
        <w:rPr>
          <w:rFonts w:ascii="Century Gothic" w:eastAsia="Arial Unicode MS" w:hAnsi="Century Gothic" w:cs="Arial"/>
          <w:sz w:val="24"/>
          <w:szCs w:val="24"/>
          <w:lang w:val="es-MX"/>
        </w:rPr>
        <w:t>. Dicha nulidad deberá ser declarada por medio del recurso a que se refiere este Capítulo.</w:t>
      </w:r>
    </w:p>
    <w:p w14:paraId="2EAA5A92" w14:textId="77777777" w:rsidR="00147798" w:rsidRPr="00F90C02" w:rsidRDefault="00147798" w:rsidP="006928A8">
      <w:pPr>
        <w:spacing w:after="0" w:line="360" w:lineRule="auto"/>
        <w:jc w:val="both"/>
        <w:rPr>
          <w:rFonts w:ascii="Century Gothic" w:eastAsia="Arial Unicode MS" w:hAnsi="Century Gothic" w:cs="Arial"/>
          <w:lang w:val="es-MX"/>
        </w:rPr>
      </w:pPr>
    </w:p>
    <w:p w14:paraId="58616A7B" w14:textId="77777777" w:rsidR="004F3E0D" w:rsidRPr="001210BF" w:rsidRDefault="004F3E0D" w:rsidP="006928A8">
      <w:pPr>
        <w:pStyle w:val="Ttulo4"/>
        <w:spacing w:before="0" w:after="0" w:line="360" w:lineRule="auto"/>
        <w:jc w:val="center"/>
        <w:rPr>
          <w:rFonts w:ascii="Century Gothic" w:hAnsi="Century Gothic" w:cs="Arial"/>
          <w:bCs w:val="0"/>
          <w:sz w:val="24"/>
          <w:szCs w:val="24"/>
          <w:lang w:val="es-MX"/>
        </w:rPr>
      </w:pPr>
      <w:bookmarkStart w:id="4" w:name="_Toc365645037"/>
      <w:bookmarkStart w:id="5" w:name="_Toc384828539"/>
      <w:bookmarkStart w:id="6" w:name="_Toc402798051"/>
      <w:r w:rsidRPr="001210BF">
        <w:rPr>
          <w:rFonts w:ascii="Century Gothic" w:hAnsi="Century Gothic" w:cs="Arial"/>
          <w:bCs w:val="0"/>
          <w:sz w:val="24"/>
          <w:szCs w:val="24"/>
          <w:lang w:val="es-MX"/>
        </w:rPr>
        <w:t>CAPÍTULO SÉPTIMO</w:t>
      </w:r>
    </w:p>
    <w:p w14:paraId="2C3EC98D" w14:textId="77777777" w:rsidR="00147798" w:rsidRPr="001210BF" w:rsidRDefault="004F3E0D"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 xml:space="preserve">DE LA DENUNCIA </w:t>
      </w:r>
      <w:bookmarkEnd w:id="4"/>
      <w:bookmarkEnd w:id="5"/>
      <w:bookmarkEnd w:id="6"/>
      <w:r w:rsidR="00D92B7E" w:rsidRPr="001210BF">
        <w:rPr>
          <w:rFonts w:ascii="Century Gothic" w:hAnsi="Century Gothic" w:cs="Arial"/>
          <w:b w:val="0"/>
          <w:bCs w:val="0"/>
          <w:sz w:val="24"/>
          <w:szCs w:val="24"/>
          <w:lang w:val="es-MX"/>
        </w:rPr>
        <w:t>PÚBLICA</w:t>
      </w:r>
    </w:p>
    <w:p w14:paraId="7FC6EA07" w14:textId="77777777" w:rsidR="00147798" w:rsidRPr="00F90C02" w:rsidRDefault="00147798" w:rsidP="006928A8">
      <w:pPr>
        <w:spacing w:after="0" w:line="360" w:lineRule="auto"/>
        <w:rPr>
          <w:rFonts w:ascii="Century Gothic" w:hAnsi="Century Gothic"/>
          <w:lang w:val="es-MX"/>
        </w:rPr>
      </w:pPr>
    </w:p>
    <w:p w14:paraId="0D0D1D82" w14:textId="77777777" w:rsidR="00147798" w:rsidRPr="001210BF" w:rsidRDefault="00147798"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Denuncia </w:t>
      </w:r>
      <w:r w:rsidR="00D92B7E" w:rsidRPr="001210BF">
        <w:rPr>
          <w:rFonts w:ascii="Century Gothic" w:hAnsi="Century Gothic" w:cs="Arial"/>
          <w:b/>
          <w:i w:val="0"/>
          <w:color w:val="auto"/>
          <w:sz w:val="24"/>
          <w:szCs w:val="24"/>
          <w:lang w:val="es-MX"/>
        </w:rPr>
        <w:t>pública</w:t>
      </w:r>
    </w:p>
    <w:p w14:paraId="4B31CD95"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75</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Toda persona tiene derecho a exigir que se apliquen las medidas de seguridad y sanciones procedentes, cuando se estén llevando a cabo acciones urbanísticas que contravengan las disposiciones jurídicas de desarrollo urbano, así como los planes y programas en la materia. </w:t>
      </w:r>
    </w:p>
    <w:p w14:paraId="50A8A04C" w14:textId="77777777" w:rsidR="00147798" w:rsidRPr="001210BF" w:rsidRDefault="00147798" w:rsidP="006928A8">
      <w:pPr>
        <w:spacing w:after="0" w:line="360" w:lineRule="auto"/>
        <w:jc w:val="both"/>
        <w:rPr>
          <w:rFonts w:ascii="Century Gothic" w:hAnsi="Century Gothic" w:cs="Arial"/>
          <w:sz w:val="24"/>
          <w:szCs w:val="24"/>
          <w:lang w:val="es-MX"/>
        </w:rPr>
      </w:pPr>
    </w:p>
    <w:p w14:paraId="701A7546" w14:textId="77777777" w:rsidR="00147798"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Este derecho se ejercerá ante la Secretaría y, en su caso, ante el área municipal </w:t>
      </w:r>
      <w:r w:rsidR="00CD1647" w:rsidRPr="001210BF">
        <w:rPr>
          <w:rFonts w:ascii="Century Gothic" w:hAnsi="Century Gothic" w:cs="Arial"/>
          <w:sz w:val="24"/>
          <w:szCs w:val="24"/>
          <w:lang w:val="es-MX"/>
        </w:rPr>
        <w:t>encargada del desarrollo urbano.</w:t>
      </w:r>
      <w:r w:rsidRPr="001210BF">
        <w:rPr>
          <w:rFonts w:ascii="Century Gothic" w:hAnsi="Century Gothic" w:cs="Arial"/>
          <w:sz w:val="24"/>
          <w:szCs w:val="24"/>
          <w:lang w:val="es-MX"/>
        </w:rPr>
        <w:t xml:space="preserve"> </w:t>
      </w:r>
    </w:p>
    <w:p w14:paraId="247ACF58" w14:textId="77777777" w:rsidR="00273F2B" w:rsidRPr="007D5DC8" w:rsidRDefault="00273F2B" w:rsidP="006928A8">
      <w:pPr>
        <w:spacing w:after="0" w:line="360" w:lineRule="auto"/>
        <w:jc w:val="both"/>
        <w:rPr>
          <w:rFonts w:ascii="Century Gothic" w:hAnsi="Century Gothic" w:cs="Arial"/>
          <w:lang w:val="es-MX"/>
        </w:rPr>
      </w:pPr>
    </w:p>
    <w:p w14:paraId="4211ED53" w14:textId="77777777" w:rsidR="00147798" w:rsidRPr="001210BF" w:rsidRDefault="00147798"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 xml:space="preserve">Contenido de las </w:t>
      </w:r>
      <w:r w:rsidR="004B505D" w:rsidRPr="001210BF">
        <w:rPr>
          <w:rFonts w:ascii="Century Gothic" w:hAnsi="Century Gothic" w:cs="Arial"/>
          <w:b/>
          <w:i w:val="0"/>
          <w:color w:val="auto"/>
          <w:sz w:val="24"/>
          <w:szCs w:val="24"/>
          <w:lang w:val="es-MX"/>
        </w:rPr>
        <w:t>d</w:t>
      </w:r>
      <w:r w:rsidRPr="001210BF">
        <w:rPr>
          <w:rFonts w:ascii="Century Gothic" w:hAnsi="Century Gothic" w:cs="Arial"/>
          <w:b/>
          <w:i w:val="0"/>
          <w:color w:val="auto"/>
          <w:sz w:val="24"/>
          <w:szCs w:val="24"/>
          <w:lang w:val="es-MX"/>
        </w:rPr>
        <w:t>enuncias</w:t>
      </w:r>
    </w:p>
    <w:p w14:paraId="44CA5C66"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76</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La denuncia </w:t>
      </w:r>
      <w:r w:rsidR="00D92B7E" w:rsidRPr="001210BF">
        <w:rPr>
          <w:rFonts w:ascii="Century Gothic" w:hAnsi="Century Gothic" w:cs="Arial"/>
          <w:sz w:val="24"/>
          <w:szCs w:val="24"/>
          <w:lang w:val="es-MX"/>
        </w:rPr>
        <w:t>pública</w:t>
      </w:r>
      <w:r w:rsidR="00147798" w:rsidRPr="001210BF">
        <w:rPr>
          <w:rFonts w:ascii="Century Gothic" w:hAnsi="Century Gothic" w:cs="Arial"/>
          <w:sz w:val="24"/>
          <w:szCs w:val="24"/>
          <w:lang w:val="es-MX"/>
        </w:rPr>
        <w:t xml:space="preserve"> podrá ejercitarse por cualquier persona</w:t>
      </w:r>
      <w:r w:rsidR="004D54D5" w:rsidRPr="001210BF">
        <w:rPr>
          <w:rFonts w:ascii="Century Gothic" w:hAnsi="Century Gothic" w:cs="Arial"/>
          <w:sz w:val="24"/>
          <w:szCs w:val="24"/>
          <w:lang w:val="es-MX"/>
        </w:rPr>
        <w:t xml:space="preserve"> física o moral</w:t>
      </w:r>
      <w:r w:rsidR="00147798" w:rsidRPr="001210BF">
        <w:rPr>
          <w:rFonts w:ascii="Century Gothic" w:hAnsi="Century Gothic" w:cs="Arial"/>
          <w:sz w:val="24"/>
          <w:szCs w:val="24"/>
          <w:lang w:val="es-MX"/>
        </w:rPr>
        <w:t>, bastando que se presente por escrito</w:t>
      </w:r>
      <w:r w:rsidR="004D54D5" w:rsidRPr="001210BF">
        <w:rPr>
          <w:rFonts w:ascii="Century Gothic" w:hAnsi="Century Gothic" w:cs="Arial"/>
          <w:sz w:val="24"/>
          <w:szCs w:val="24"/>
          <w:lang w:val="es-MX"/>
        </w:rPr>
        <w:t>, de forma oral</w:t>
      </w:r>
      <w:r w:rsidR="00147798" w:rsidRPr="001210BF">
        <w:rPr>
          <w:rFonts w:ascii="Century Gothic" w:hAnsi="Century Gothic" w:cs="Arial"/>
          <w:sz w:val="24"/>
          <w:szCs w:val="24"/>
          <w:lang w:val="es-MX"/>
        </w:rPr>
        <w:t xml:space="preserve"> o en medio</w:t>
      </w:r>
      <w:r w:rsidR="004D54D5" w:rsidRPr="001210BF">
        <w:rPr>
          <w:rFonts w:ascii="Century Gothic" w:hAnsi="Century Gothic" w:cs="Arial"/>
          <w:sz w:val="24"/>
          <w:szCs w:val="24"/>
          <w:lang w:val="es-MX"/>
        </w:rPr>
        <w:t>s</w:t>
      </w:r>
      <w:r w:rsidR="00147798" w:rsidRPr="001210BF">
        <w:rPr>
          <w:rFonts w:ascii="Century Gothic" w:hAnsi="Century Gothic" w:cs="Arial"/>
          <w:sz w:val="24"/>
          <w:szCs w:val="24"/>
          <w:lang w:val="es-MX"/>
        </w:rPr>
        <w:t xml:space="preserve"> electrónico</w:t>
      </w:r>
      <w:r w:rsidR="004D54D5" w:rsidRPr="001210BF">
        <w:rPr>
          <w:rFonts w:ascii="Century Gothic" w:hAnsi="Century Gothic" w:cs="Arial"/>
          <w:sz w:val="24"/>
          <w:szCs w:val="24"/>
          <w:lang w:val="es-MX"/>
        </w:rPr>
        <w:t>s</w:t>
      </w:r>
      <w:r w:rsidR="00147798" w:rsidRPr="001210BF">
        <w:rPr>
          <w:rFonts w:ascii="Century Gothic" w:hAnsi="Century Gothic" w:cs="Arial"/>
          <w:sz w:val="24"/>
          <w:szCs w:val="24"/>
          <w:lang w:val="es-MX"/>
        </w:rPr>
        <w:t xml:space="preserve"> y contenga:</w:t>
      </w:r>
    </w:p>
    <w:p w14:paraId="22478754" w14:textId="77777777" w:rsidR="00147798" w:rsidRPr="001210BF" w:rsidRDefault="00147798" w:rsidP="006928A8">
      <w:pPr>
        <w:spacing w:after="0" w:line="360" w:lineRule="auto"/>
        <w:jc w:val="both"/>
        <w:rPr>
          <w:rFonts w:ascii="Century Gothic" w:hAnsi="Century Gothic" w:cs="Arial"/>
          <w:sz w:val="24"/>
          <w:szCs w:val="24"/>
          <w:lang w:val="es-MX"/>
        </w:rPr>
      </w:pPr>
    </w:p>
    <w:p w14:paraId="2D1F65ED"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nombre o razón social, domicilio, teléfono si lo tiene, de la persona denunciante y, en su caso, de su representante legal.</w:t>
      </w:r>
    </w:p>
    <w:p w14:paraId="289608B8" w14:textId="77777777" w:rsidR="00147798" w:rsidRPr="001210BF" w:rsidRDefault="00147798" w:rsidP="006928A8">
      <w:pPr>
        <w:spacing w:after="0" w:line="360" w:lineRule="auto"/>
        <w:ind w:left="540"/>
        <w:jc w:val="both"/>
        <w:rPr>
          <w:rFonts w:ascii="Century Gothic" w:hAnsi="Century Gothic" w:cs="Arial"/>
          <w:sz w:val="24"/>
          <w:szCs w:val="24"/>
          <w:lang w:val="es-MX"/>
        </w:rPr>
      </w:pPr>
    </w:p>
    <w:p w14:paraId="1ED94999"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actos, hechos u omisiones denunciados.</w:t>
      </w:r>
    </w:p>
    <w:p w14:paraId="10E92264" w14:textId="77777777" w:rsidR="00147798" w:rsidRPr="001210BF" w:rsidRDefault="00147798" w:rsidP="006928A8">
      <w:pPr>
        <w:spacing w:after="0" w:line="360" w:lineRule="auto"/>
        <w:jc w:val="both"/>
        <w:rPr>
          <w:rFonts w:ascii="Century Gothic" w:hAnsi="Century Gothic" w:cs="Arial"/>
          <w:sz w:val="24"/>
          <w:szCs w:val="24"/>
          <w:lang w:val="es-MX"/>
        </w:rPr>
      </w:pPr>
    </w:p>
    <w:p w14:paraId="5AD90575"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datos que permitan identificar a la persona presuntamente infractora.</w:t>
      </w:r>
    </w:p>
    <w:p w14:paraId="52B33D02" w14:textId="77777777" w:rsidR="00147798" w:rsidRPr="001210BF" w:rsidRDefault="00147798" w:rsidP="006928A8">
      <w:pPr>
        <w:spacing w:after="0" w:line="360" w:lineRule="auto"/>
        <w:jc w:val="both"/>
        <w:rPr>
          <w:rFonts w:ascii="Century Gothic" w:hAnsi="Century Gothic" w:cs="Arial"/>
          <w:sz w:val="24"/>
          <w:szCs w:val="24"/>
          <w:lang w:val="es-MX"/>
        </w:rPr>
      </w:pPr>
    </w:p>
    <w:p w14:paraId="413857F5"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pruebas que, en su caso, ofrezca la persona denunciante.</w:t>
      </w:r>
    </w:p>
    <w:p w14:paraId="299330DD" w14:textId="77777777" w:rsidR="00147798" w:rsidRPr="001210BF" w:rsidRDefault="00147798" w:rsidP="006928A8">
      <w:pPr>
        <w:spacing w:after="0" w:line="360" w:lineRule="auto"/>
        <w:jc w:val="both"/>
        <w:rPr>
          <w:rFonts w:ascii="Century Gothic" w:hAnsi="Century Gothic" w:cs="Arial"/>
          <w:sz w:val="24"/>
          <w:szCs w:val="24"/>
          <w:lang w:val="es-MX"/>
        </w:rPr>
      </w:pPr>
    </w:p>
    <w:p w14:paraId="0EC6667B" w14:textId="77777777" w:rsidR="004D54D5" w:rsidRPr="001210BF" w:rsidRDefault="004351F3"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bidi="es-ES"/>
        </w:rPr>
        <w:t>En el caso de que la denuncia sea presentada de forma oral, la autoridad levantará acta circunstanciada de la denuncia, la cual deberá ser firmada por la persona denunciante.</w:t>
      </w:r>
    </w:p>
    <w:p w14:paraId="6C562824" w14:textId="77777777" w:rsidR="00147798" w:rsidRPr="001210BF" w:rsidRDefault="00147798" w:rsidP="006928A8">
      <w:pPr>
        <w:spacing w:after="0" w:line="360" w:lineRule="auto"/>
        <w:jc w:val="both"/>
        <w:rPr>
          <w:rFonts w:ascii="Century Gothic" w:hAnsi="Century Gothic" w:cs="Arial"/>
          <w:sz w:val="24"/>
          <w:szCs w:val="24"/>
          <w:lang w:val="es-MX"/>
        </w:rPr>
      </w:pPr>
    </w:p>
    <w:p w14:paraId="404ED468" w14:textId="77777777" w:rsidR="000563AD" w:rsidRPr="001210BF" w:rsidRDefault="000563A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Sustanciación de la denuncia</w:t>
      </w:r>
    </w:p>
    <w:p w14:paraId="2B375FD7" w14:textId="77777777" w:rsidR="00FE4557" w:rsidRPr="001210BF" w:rsidRDefault="00FE455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33253" w:rsidRPr="001210BF">
        <w:rPr>
          <w:rFonts w:ascii="Century Gothic" w:hAnsi="Century Gothic" w:cs="Arial"/>
          <w:b/>
          <w:sz w:val="24"/>
          <w:szCs w:val="24"/>
          <w:lang w:val="es-MX"/>
        </w:rPr>
        <w:t>377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 Secretaría o los municipios, una vez recibida la denuncia, la registrarán y le asignarán un número de expediente. </w:t>
      </w:r>
    </w:p>
    <w:p w14:paraId="06648E94" w14:textId="77777777" w:rsidR="00FE4557" w:rsidRPr="001210BF" w:rsidRDefault="00FE4557" w:rsidP="006928A8">
      <w:pPr>
        <w:spacing w:after="0" w:line="360" w:lineRule="auto"/>
        <w:jc w:val="both"/>
        <w:rPr>
          <w:rFonts w:ascii="Century Gothic" w:hAnsi="Century Gothic" w:cs="Arial"/>
          <w:sz w:val="24"/>
          <w:szCs w:val="24"/>
          <w:lang w:val="es-MX"/>
        </w:rPr>
      </w:pPr>
    </w:p>
    <w:p w14:paraId="5ABE8494" w14:textId="77777777" w:rsidR="00FE4557" w:rsidRPr="001210BF" w:rsidRDefault="00FE455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No se admitirán a trámite denuncias notoriamente </w:t>
      </w:r>
      <w:r w:rsidR="00BA795B" w:rsidRPr="001210BF">
        <w:rPr>
          <w:rFonts w:ascii="Century Gothic" w:hAnsi="Century Gothic" w:cs="Arial"/>
          <w:sz w:val="24"/>
          <w:szCs w:val="24"/>
          <w:lang w:val="es-MX"/>
        </w:rPr>
        <w:t>improcedentes o infundadas, aque</w:t>
      </w:r>
      <w:r w:rsidRPr="001210BF">
        <w:rPr>
          <w:rFonts w:ascii="Century Gothic" w:hAnsi="Century Gothic" w:cs="Arial"/>
          <w:sz w:val="24"/>
          <w:szCs w:val="24"/>
          <w:lang w:val="es-MX"/>
        </w:rPr>
        <w:t>llas en las que se advierta mala fe, carencia de fundamento o inexistencia de petición, lo cual se notificará a la persona denunciante.</w:t>
      </w:r>
    </w:p>
    <w:p w14:paraId="59F1002D" w14:textId="77777777" w:rsidR="00FE4557" w:rsidRPr="001210BF" w:rsidRDefault="00FE4557" w:rsidP="006928A8">
      <w:pPr>
        <w:spacing w:after="0" w:line="360" w:lineRule="auto"/>
        <w:jc w:val="both"/>
        <w:rPr>
          <w:rFonts w:ascii="Century Gothic" w:hAnsi="Century Gothic" w:cs="Arial"/>
          <w:sz w:val="24"/>
          <w:szCs w:val="24"/>
          <w:lang w:val="es-MX"/>
        </w:rPr>
      </w:pPr>
    </w:p>
    <w:p w14:paraId="0DA09318" w14:textId="77777777" w:rsidR="00FE4557" w:rsidRPr="001210BF" w:rsidRDefault="00FE455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recibirse dos o más denuncias por los mismos hechos, actos u omisiones, se acumularán en un solo expediente.</w:t>
      </w:r>
    </w:p>
    <w:p w14:paraId="6437C3E7" w14:textId="77777777" w:rsidR="00FE4557" w:rsidRPr="001210BF" w:rsidRDefault="00FE4557" w:rsidP="006928A8">
      <w:pPr>
        <w:spacing w:after="0" w:line="360" w:lineRule="auto"/>
        <w:jc w:val="both"/>
        <w:rPr>
          <w:rFonts w:ascii="Century Gothic" w:hAnsi="Century Gothic" w:cs="Arial"/>
          <w:sz w:val="24"/>
          <w:szCs w:val="24"/>
          <w:lang w:val="es-MX"/>
        </w:rPr>
      </w:pPr>
    </w:p>
    <w:p w14:paraId="4A6359FF" w14:textId="77777777" w:rsidR="000563AD" w:rsidRPr="001210BF" w:rsidRDefault="000563A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Plazo para la resolución y actuaciones de la autoridad</w:t>
      </w:r>
    </w:p>
    <w:p w14:paraId="608066BF" w14:textId="77777777" w:rsidR="00DB4A98" w:rsidRPr="001210BF" w:rsidRDefault="00CD164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33253" w:rsidRPr="001210BF">
        <w:rPr>
          <w:rFonts w:ascii="Century Gothic" w:hAnsi="Century Gothic" w:cs="Arial"/>
          <w:b/>
          <w:sz w:val="24"/>
          <w:szCs w:val="24"/>
          <w:lang w:val="es-MX"/>
        </w:rPr>
        <w:t>378</w:t>
      </w:r>
      <w:r w:rsidRPr="001210BF">
        <w:rPr>
          <w:rFonts w:ascii="Century Gothic" w:hAnsi="Century Gothic" w:cs="Arial"/>
          <w:b/>
          <w:sz w:val="24"/>
          <w:szCs w:val="24"/>
          <w:lang w:val="es-MX"/>
        </w:rPr>
        <w:t>.</w:t>
      </w:r>
      <w:r w:rsidR="00233253"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Regis</w:t>
      </w:r>
      <w:r w:rsidR="00DB4A98" w:rsidRPr="001210BF">
        <w:rPr>
          <w:rFonts w:ascii="Century Gothic" w:hAnsi="Century Gothic" w:cs="Arial"/>
          <w:sz w:val="24"/>
          <w:szCs w:val="24"/>
          <w:lang w:val="es-MX"/>
        </w:rPr>
        <w:t>trada la denuncia, la autoridad, oy</w:t>
      </w:r>
      <w:r w:rsidR="004D54D5" w:rsidRPr="001210BF">
        <w:rPr>
          <w:rFonts w:ascii="Century Gothic" w:hAnsi="Century Gothic" w:cs="Arial"/>
          <w:sz w:val="24"/>
          <w:szCs w:val="24"/>
          <w:lang w:val="es-MX"/>
        </w:rPr>
        <w:t xml:space="preserve">endo a las partes involucradas, </w:t>
      </w:r>
      <w:r w:rsidR="00DB4A98" w:rsidRPr="001210BF">
        <w:rPr>
          <w:rFonts w:ascii="Century Gothic" w:hAnsi="Century Gothic" w:cs="Arial"/>
          <w:sz w:val="24"/>
          <w:szCs w:val="24"/>
          <w:lang w:val="es-MX"/>
        </w:rPr>
        <w:t>deberá resolver lo conducen</w:t>
      </w:r>
      <w:r w:rsidR="007C2D51" w:rsidRPr="001210BF">
        <w:rPr>
          <w:rFonts w:ascii="Century Gothic" w:hAnsi="Century Gothic" w:cs="Arial"/>
          <w:sz w:val="24"/>
          <w:szCs w:val="24"/>
          <w:lang w:val="es-MX"/>
        </w:rPr>
        <w:t>te en un término no mayor a tre</w:t>
      </w:r>
      <w:r w:rsidR="00DB4A98" w:rsidRPr="001210BF">
        <w:rPr>
          <w:rFonts w:ascii="Century Gothic" w:hAnsi="Century Gothic" w:cs="Arial"/>
          <w:sz w:val="24"/>
          <w:szCs w:val="24"/>
          <w:lang w:val="es-MX"/>
        </w:rPr>
        <w:t>inta días hábil</w:t>
      </w:r>
      <w:r w:rsidR="001F6F67" w:rsidRPr="001210BF">
        <w:rPr>
          <w:rFonts w:ascii="Century Gothic" w:hAnsi="Century Gothic" w:cs="Arial"/>
          <w:sz w:val="24"/>
          <w:szCs w:val="24"/>
          <w:lang w:val="es-MX"/>
        </w:rPr>
        <w:t>e</w:t>
      </w:r>
      <w:r w:rsidR="00DB4A98" w:rsidRPr="001210BF">
        <w:rPr>
          <w:rFonts w:ascii="Century Gothic" w:hAnsi="Century Gothic" w:cs="Arial"/>
          <w:sz w:val="24"/>
          <w:szCs w:val="24"/>
          <w:lang w:val="es-MX"/>
        </w:rPr>
        <w:t>s contados a partir de la fecha del escrito correspondiente.</w:t>
      </w:r>
    </w:p>
    <w:p w14:paraId="38F2A8CB" w14:textId="77777777" w:rsidR="00DB4A98" w:rsidRPr="001210BF" w:rsidRDefault="00DB4A98" w:rsidP="006928A8">
      <w:pPr>
        <w:spacing w:after="0" w:line="360" w:lineRule="auto"/>
        <w:jc w:val="both"/>
        <w:rPr>
          <w:rFonts w:ascii="Century Gothic" w:hAnsi="Century Gothic" w:cs="Arial"/>
          <w:sz w:val="24"/>
          <w:szCs w:val="24"/>
          <w:lang w:val="es-MX"/>
        </w:rPr>
      </w:pPr>
    </w:p>
    <w:p w14:paraId="504253CE" w14:textId="77777777" w:rsidR="00DB4A98" w:rsidRPr="001210BF" w:rsidRDefault="00DB4A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Cuando de los actos, hechos u omisiones denunciados, se advierta una posible infracción a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w:t>
      </w:r>
      <w:r w:rsidR="001F6F67" w:rsidRPr="001210BF">
        <w:rPr>
          <w:rFonts w:ascii="Century Gothic" w:hAnsi="Century Gothic" w:cs="Arial"/>
          <w:sz w:val="24"/>
          <w:szCs w:val="24"/>
          <w:lang w:val="es-MX"/>
        </w:rPr>
        <w:t xml:space="preserve">demás </w:t>
      </w:r>
      <w:r w:rsidR="00A044BA" w:rsidRPr="001210BF">
        <w:rPr>
          <w:rFonts w:ascii="Century Gothic" w:hAnsi="Century Gothic" w:cs="Arial"/>
          <w:sz w:val="24"/>
          <w:szCs w:val="24"/>
          <w:lang w:val="es-MX"/>
        </w:rPr>
        <w:t xml:space="preserve">normas </w:t>
      </w:r>
      <w:r w:rsidR="00FE18B9" w:rsidRPr="001210BF">
        <w:rPr>
          <w:rFonts w:ascii="Century Gothic" w:hAnsi="Century Gothic" w:cs="Arial"/>
          <w:sz w:val="24"/>
          <w:szCs w:val="24"/>
          <w:lang w:val="es-MX"/>
        </w:rPr>
        <w:t>aplicables en la materia, la autoridad llevará a cabo el procedimiento de inspección, a efecto de imponer las medidas de seguridad y sanciones que correspondan.</w:t>
      </w:r>
    </w:p>
    <w:p w14:paraId="1B95DA6F" w14:textId="77777777" w:rsidR="000563AD" w:rsidRPr="001210BF" w:rsidRDefault="000563AD" w:rsidP="006928A8">
      <w:pPr>
        <w:spacing w:after="0" w:line="360" w:lineRule="auto"/>
        <w:jc w:val="both"/>
        <w:rPr>
          <w:rFonts w:ascii="Century Gothic" w:hAnsi="Century Gothic" w:cs="Arial"/>
          <w:sz w:val="24"/>
          <w:szCs w:val="24"/>
          <w:lang w:val="es-MX"/>
        </w:rPr>
      </w:pPr>
    </w:p>
    <w:p w14:paraId="5EE98A92" w14:textId="77777777" w:rsidR="00A044BA" w:rsidRPr="001210BF" w:rsidRDefault="000563A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Mecanismos Alternativos de Solución de </w:t>
      </w:r>
      <w:r w:rsidR="004B505D" w:rsidRPr="001210BF">
        <w:rPr>
          <w:rFonts w:ascii="Century Gothic" w:hAnsi="Century Gothic" w:cs="Arial"/>
          <w:b/>
          <w:sz w:val="24"/>
          <w:szCs w:val="24"/>
          <w:lang w:val="es-MX"/>
        </w:rPr>
        <w:t>Controversias</w:t>
      </w:r>
    </w:p>
    <w:p w14:paraId="4075F05C" w14:textId="77777777" w:rsidR="00CD1647" w:rsidRPr="001210BF" w:rsidRDefault="00757EF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33253" w:rsidRPr="001210BF">
        <w:rPr>
          <w:rFonts w:ascii="Century Gothic" w:hAnsi="Century Gothic" w:cs="Arial"/>
          <w:b/>
          <w:sz w:val="24"/>
          <w:szCs w:val="24"/>
          <w:lang w:val="es-MX"/>
        </w:rPr>
        <w:t>379.</w:t>
      </w:r>
      <w:r w:rsidRPr="001210BF">
        <w:rPr>
          <w:rFonts w:ascii="Century Gothic" w:hAnsi="Century Gothic" w:cs="Arial"/>
          <w:sz w:val="24"/>
          <w:szCs w:val="24"/>
          <w:lang w:val="es-MX"/>
        </w:rPr>
        <w:t xml:space="preserve"> </w:t>
      </w:r>
      <w:r w:rsidR="00A044BA" w:rsidRPr="001210BF">
        <w:rPr>
          <w:rFonts w:ascii="Century Gothic" w:hAnsi="Century Gothic" w:cs="Arial"/>
          <w:sz w:val="24"/>
          <w:szCs w:val="24"/>
          <w:lang w:val="es-MX"/>
        </w:rPr>
        <w:t xml:space="preserve">Cuando una denuncia no implique violaciones a la normatividad aplicable, ni afecte cuestiones de orden público </w:t>
      </w:r>
      <w:r w:rsidR="00706685" w:rsidRPr="001210BF">
        <w:rPr>
          <w:rFonts w:ascii="Century Gothic" w:hAnsi="Century Gothic" w:cs="Arial"/>
          <w:sz w:val="24"/>
          <w:szCs w:val="24"/>
          <w:lang w:val="es-MX"/>
        </w:rPr>
        <w:t xml:space="preserve">e interés social, la </w:t>
      </w:r>
      <w:r w:rsidR="006D518C" w:rsidRPr="001210BF">
        <w:rPr>
          <w:rFonts w:ascii="Century Gothic" w:hAnsi="Century Gothic" w:cs="Arial"/>
          <w:sz w:val="24"/>
          <w:szCs w:val="24"/>
          <w:lang w:val="es-MX"/>
        </w:rPr>
        <w:t xml:space="preserve">autoridad </w:t>
      </w:r>
      <w:r w:rsidR="006D518C" w:rsidRPr="001210BF">
        <w:rPr>
          <w:rFonts w:ascii="Century Gothic" w:hAnsi="Century Gothic" w:cs="Arial"/>
          <w:sz w:val="24"/>
          <w:szCs w:val="24"/>
          <w:lang w:val="es-MX"/>
        </w:rPr>
        <w:lastRenderedPageBreak/>
        <w:t>correspondiente</w:t>
      </w:r>
      <w:r w:rsidR="00706685" w:rsidRPr="001210BF">
        <w:rPr>
          <w:rFonts w:ascii="Century Gothic" w:hAnsi="Century Gothic" w:cs="Arial"/>
          <w:sz w:val="24"/>
          <w:szCs w:val="24"/>
          <w:lang w:val="es-MX"/>
        </w:rPr>
        <w:t>, a solicitud de la persona afectada, podrá sujetar a las partes involucradas a un Mecanismo Alternativo de Solución de Controversias.</w:t>
      </w:r>
    </w:p>
    <w:p w14:paraId="0792D3CA" w14:textId="77777777" w:rsidR="00FE4557" w:rsidRPr="001210BF" w:rsidRDefault="00FE4557" w:rsidP="006928A8">
      <w:pPr>
        <w:spacing w:after="0" w:line="360" w:lineRule="auto"/>
        <w:jc w:val="both"/>
        <w:rPr>
          <w:rFonts w:ascii="Century Gothic" w:hAnsi="Century Gothic" w:cs="Arial"/>
          <w:sz w:val="24"/>
          <w:szCs w:val="24"/>
          <w:lang w:val="es-MX"/>
        </w:rPr>
      </w:pPr>
    </w:p>
    <w:p w14:paraId="26D3A21C" w14:textId="77777777" w:rsidR="00147798" w:rsidRPr="001210BF" w:rsidRDefault="004B505D"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Mecanismos de contraloría s</w:t>
      </w:r>
      <w:r w:rsidR="00147798" w:rsidRPr="001210BF">
        <w:rPr>
          <w:rFonts w:ascii="Century Gothic" w:hAnsi="Century Gothic" w:cs="Arial"/>
          <w:b/>
          <w:i w:val="0"/>
          <w:color w:val="auto"/>
          <w:sz w:val="24"/>
          <w:szCs w:val="24"/>
          <w:lang w:val="es-MX"/>
        </w:rPr>
        <w:t>ocial</w:t>
      </w:r>
    </w:p>
    <w:p w14:paraId="1FFEC8B7"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80</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El Gobierno del Estado y los municipios promoverán mecanismos de contraloría o vigilancia social, donde participen vecinos, usuarios, cámaras, colegios de profesionistas y demás ciudadanos, en el cumplimiento y ejecución de los instrumentos de planeación correspondientes.</w:t>
      </w:r>
    </w:p>
    <w:p w14:paraId="0C66E555" w14:textId="77777777" w:rsidR="00147798" w:rsidRPr="001210BF" w:rsidRDefault="00147798" w:rsidP="006928A8">
      <w:pPr>
        <w:spacing w:after="0" w:line="360" w:lineRule="auto"/>
        <w:jc w:val="both"/>
        <w:rPr>
          <w:rFonts w:ascii="Century Gothic" w:hAnsi="Century Gothic" w:cs="Arial"/>
          <w:sz w:val="24"/>
          <w:szCs w:val="24"/>
          <w:lang w:val="es-MX"/>
        </w:rPr>
      </w:pPr>
    </w:p>
    <w:p w14:paraId="6278A0FA" w14:textId="77777777" w:rsidR="00147798" w:rsidRPr="001210BF" w:rsidRDefault="004B505D"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Régimen de r</w:t>
      </w:r>
      <w:r w:rsidR="00147798" w:rsidRPr="001210BF">
        <w:rPr>
          <w:rFonts w:ascii="Century Gothic" w:hAnsi="Century Gothic" w:cs="Arial"/>
          <w:b/>
          <w:i w:val="0"/>
          <w:color w:val="auto"/>
          <w:sz w:val="24"/>
          <w:szCs w:val="24"/>
          <w:lang w:val="es-MX"/>
        </w:rPr>
        <w:t>esponsabilidades</w:t>
      </w:r>
    </w:p>
    <w:p w14:paraId="48C49260"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81</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Sin perjuicio de las sanciones penales o administrativas que procedan, toda persona que cause daños o efectos negativos a los asentamientos humanos, al ordenamiento territorial o al desarrollo urbano, será responsable y estará obligada a reparar los daños causados, de conformidad con la legislación aplicable. </w:t>
      </w:r>
    </w:p>
    <w:p w14:paraId="38305ADF" w14:textId="77777777" w:rsidR="00147798" w:rsidRPr="001210BF" w:rsidRDefault="00147798" w:rsidP="006928A8">
      <w:pPr>
        <w:spacing w:after="0" w:line="360" w:lineRule="auto"/>
        <w:jc w:val="both"/>
        <w:rPr>
          <w:rFonts w:ascii="Century Gothic" w:hAnsi="Century Gothic" w:cs="Arial"/>
          <w:sz w:val="24"/>
          <w:szCs w:val="24"/>
          <w:lang w:val="es-MX"/>
        </w:rPr>
      </w:pPr>
    </w:p>
    <w:p w14:paraId="321AE95D" w14:textId="5D68ACAF" w:rsidR="00AE68DF"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Cuando la infracción a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o a los planes y programas en la materia, hubieren ocasionado daños o perjuicios, las personas interesadas podrán solicitar a la autoridad estatal o municipal, la formulación de un dictamen técnico al respecto, el cual tendrá valor de prueba, en caso de ser presentado en juicio.</w:t>
      </w:r>
    </w:p>
    <w:p w14:paraId="39C2B0C8" w14:textId="77777777" w:rsidR="00D105D5" w:rsidRPr="00A44C69" w:rsidRDefault="00D105D5" w:rsidP="006928A8">
      <w:pPr>
        <w:spacing w:after="0" w:line="360" w:lineRule="auto"/>
        <w:jc w:val="both"/>
        <w:rPr>
          <w:rFonts w:ascii="Century Gothic" w:hAnsi="Century Gothic" w:cs="Arial"/>
          <w:b/>
          <w:bCs/>
          <w:lang w:val="es-MX"/>
        </w:rPr>
      </w:pPr>
    </w:p>
    <w:p w14:paraId="7A62DBB7" w14:textId="75C1CFC0" w:rsidR="00856D31" w:rsidRPr="001210BF" w:rsidRDefault="00856D31"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8"/>
          <w:szCs w:val="24"/>
          <w:lang w:val="es-MX"/>
        </w:rPr>
        <w:lastRenderedPageBreak/>
        <w:t xml:space="preserve">ARTÍCULO </w:t>
      </w:r>
      <w:r w:rsidR="004A6CCB">
        <w:rPr>
          <w:rFonts w:ascii="Century Gothic" w:hAnsi="Century Gothic" w:cs="Arial"/>
          <w:b/>
          <w:bCs/>
          <w:sz w:val="28"/>
          <w:szCs w:val="24"/>
          <w:lang w:val="es-MX"/>
        </w:rPr>
        <w:t>SEGUNDO.</w:t>
      </w:r>
      <w:r w:rsidRPr="001210BF">
        <w:rPr>
          <w:rFonts w:ascii="Century Gothic" w:hAnsi="Century Gothic" w:cs="Arial"/>
          <w:b/>
          <w:bCs/>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Se reforman los artículos </w:t>
      </w:r>
      <w:r w:rsidR="005A1CED">
        <w:rPr>
          <w:rFonts w:ascii="Century Gothic" w:hAnsi="Century Gothic" w:cs="Arial"/>
          <w:sz w:val="24"/>
          <w:szCs w:val="24"/>
          <w:lang w:val="es-MX"/>
        </w:rPr>
        <w:t>85;</w:t>
      </w:r>
      <w:r w:rsidR="00BB29B7" w:rsidRPr="001210BF">
        <w:rPr>
          <w:rFonts w:ascii="Century Gothic" w:hAnsi="Century Gothic" w:cs="Arial"/>
          <w:sz w:val="24"/>
          <w:szCs w:val="24"/>
          <w:lang w:val="es-MX"/>
        </w:rPr>
        <w:t xml:space="preserve"> 87,</w:t>
      </w:r>
      <w:r w:rsidR="005A1CED">
        <w:rPr>
          <w:rFonts w:ascii="Century Gothic" w:hAnsi="Century Gothic" w:cs="Arial"/>
          <w:sz w:val="24"/>
          <w:szCs w:val="24"/>
          <w:lang w:val="es-MX"/>
        </w:rPr>
        <w:t xml:space="preserve"> párrafo primero;</w:t>
      </w:r>
      <w:r w:rsidR="00BB29B7"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y </w:t>
      </w:r>
      <w:r w:rsidR="00BB29B7" w:rsidRPr="001210BF">
        <w:rPr>
          <w:rFonts w:ascii="Century Gothic" w:hAnsi="Century Gothic" w:cs="Arial"/>
          <w:sz w:val="24"/>
          <w:szCs w:val="24"/>
          <w:lang w:val="es-MX"/>
        </w:rPr>
        <w:t>91</w:t>
      </w:r>
      <w:r w:rsidR="005A1CED">
        <w:rPr>
          <w:rFonts w:ascii="Century Gothic" w:hAnsi="Century Gothic" w:cs="Arial"/>
          <w:sz w:val="24"/>
          <w:szCs w:val="24"/>
          <w:lang w:val="es-MX"/>
        </w:rPr>
        <w:t xml:space="preserve"> párrafo primero,</w:t>
      </w:r>
      <w:r w:rsidR="00BB29B7"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del Código Municipal para el Estado de Chihuahua, para quedar redactados de la siguiente manera:</w:t>
      </w:r>
    </w:p>
    <w:p w14:paraId="3D93F95C" w14:textId="77777777" w:rsidR="00494377" w:rsidRPr="001210BF" w:rsidRDefault="00494377" w:rsidP="006928A8">
      <w:pPr>
        <w:spacing w:after="0" w:line="360" w:lineRule="auto"/>
        <w:jc w:val="both"/>
        <w:rPr>
          <w:rFonts w:ascii="Century Gothic" w:hAnsi="Century Gothic" w:cs="Arial"/>
          <w:b/>
          <w:bCs/>
          <w:sz w:val="24"/>
          <w:szCs w:val="24"/>
          <w:lang w:val="es-MX"/>
        </w:rPr>
      </w:pPr>
    </w:p>
    <w:p w14:paraId="70D21E41" w14:textId="77777777" w:rsidR="00856D31" w:rsidRPr="001210BF" w:rsidRDefault="0049437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ARTÍCULO 85.</w:t>
      </w:r>
      <w:r w:rsidRPr="001210BF">
        <w:rPr>
          <w:rFonts w:ascii="Century Gothic" w:hAnsi="Century Gothic" w:cs="Arial"/>
          <w:bCs/>
          <w:sz w:val="24"/>
          <w:szCs w:val="24"/>
          <w:lang w:val="es-MX"/>
        </w:rPr>
        <w:t xml:space="preserve"> Cada Municipio podrá contar con un Consejo </w:t>
      </w:r>
      <w:r w:rsidR="00BB29B7" w:rsidRPr="001210BF">
        <w:rPr>
          <w:rFonts w:ascii="Century Gothic" w:hAnsi="Century Gothic" w:cs="Arial"/>
          <w:b/>
          <w:bCs/>
          <w:sz w:val="24"/>
          <w:szCs w:val="24"/>
          <w:lang w:val="es-MX"/>
        </w:rPr>
        <w:t>Municipal de Ordenamiento Territorial y Desarrollo Urbano</w:t>
      </w:r>
      <w:r w:rsidRPr="001210BF">
        <w:rPr>
          <w:rFonts w:ascii="Century Gothic" w:hAnsi="Century Gothic" w:cs="Arial"/>
          <w:bCs/>
          <w:sz w:val="24"/>
          <w:szCs w:val="24"/>
          <w:lang w:val="es-MX"/>
        </w:rPr>
        <w:t xml:space="preserve">, que se integrará con representantes de los sectores público, social y privado de la comunidad y servirá de auxiliar al Municipio en la planeación urbana. En los Municipios de más de </w:t>
      </w:r>
      <w:r w:rsidR="00BB29B7" w:rsidRPr="001210BF">
        <w:rPr>
          <w:rFonts w:ascii="Century Gothic" w:hAnsi="Century Gothic" w:cs="Arial"/>
          <w:b/>
          <w:bCs/>
          <w:sz w:val="24"/>
          <w:szCs w:val="24"/>
          <w:lang w:val="es-MX"/>
        </w:rPr>
        <w:t>cincuenta</w:t>
      </w:r>
      <w:r w:rsidR="00BB29B7" w:rsidRPr="001210BF">
        <w:rPr>
          <w:rFonts w:ascii="Century Gothic" w:hAnsi="Century Gothic" w:cs="Arial"/>
          <w:bCs/>
          <w:sz w:val="24"/>
          <w:szCs w:val="24"/>
          <w:lang w:val="es-MX"/>
        </w:rPr>
        <w:t xml:space="preserve"> mil </w:t>
      </w:r>
      <w:r w:rsidRPr="001210BF">
        <w:rPr>
          <w:rFonts w:ascii="Century Gothic" w:hAnsi="Century Gothic" w:cs="Arial"/>
          <w:bCs/>
          <w:sz w:val="24"/>
          <w:szCs w:val="24"/>
          <w:lang w:val="es-MX"/>
        </w:rPr>
        <w:t>habitantes será obligatoria la existencia de este Consejo.</w:t>
      </w:r>
    </w:p>
    <w:p w14:paraId="47DF89AA" w14:textId="77777777" w:rsidR="00BB29B7" w:rsidRPr="001210BF" w:rsidRDefault="00BB29B7" w:rsidP="006928A8">
      <w:pPr>
        <w:spacing w:after="0" w:line="360" w:lineRule="auto"/>
        <w:jc w:val="both"/>
        <w:rPr>
          <w:rFonts w:ascii="Century Gothic" w:hAnsi="Century Gothic" w:cs="Arial"/>
          <w:bCs/>
          <w:sz w:val="24"/>
          <w:szCs w:val="24"/>
          <w:lang w:val="es-MX"/>
        </w:rPr>
      </w:pPr>
    </w:p>
    <w:p w14:paraId="65B127E1" w14:textId="77777777" w:rsidR="00494377" w:rsidRPr="001210BF" w:rsidRDefault="00BB29B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 xml:space="preserve">ARTÍCULO 87. </w:t>
      </w:r>
      <w:r w:rsidRPr="001210BF">
        <w:rPr>
          <w:rFonts w:ascii="Century Gothic" w:hAnsi="Century Gothic" w:cs="Arial"/>
          <w:bCs/>
          <w:sz w:val="24"/>
          <w:szCs w:val="24"/>
          <w:lang w:val="es-MX"/>
        </w:rPr>
        <w:t xml:space="preserve">La persona titular de la Presidencia Municipal convocará a los grupos organizados de la comunidad para que integren el Consejo </w:t>
      </w:r>
      <w:r w:rsidRPr="001210BF">
        <w:rPr>
          <w:rFonts w:ascii="Century Gothic" w:hAnsi="Century Gothic" w:cs="Arial"/>
          <w:b/>
          <w:bCs/>
          <w:sz w:val="24"/>
          <w:szCs w:val="24"/>
          <w:lang w:val="es-MX"/>
        </w:rPr>
        <w:t>Municipal de Ordenamiento Territorial y Desarrollo Urbano</w:t>
      </w:r>
      <w:r w:rsidRPr="001210BF">
        <w:rPr>
          <w:rFonts w:ascii="Century Gothic" w:hAnsi="Century Gothic" w:cs="Arial"/>
          <w:bCs/>
          <w:sz w:val="24"/>
          <w:szCs w:val="24"/>
          <w:lang w:val="es-MX"/>
        </w:rPr>
        <w:t>, pudiendo estar integrado, si los hubiere en el Municipio, por:</w:t>
      </w:r>
    </w:p>
    <w:p w14:paraId="5853DCDF" w14:textId="77777777" w:rsidR="00BB29B7" w:rsidRPr="001210BF" w:rsidRDefault="00BB29B7" w:rsidP="006928A8">
      <w:pPr>
        <w:spacing w:after="0" w:line="360" w:lineRule="auto"/>
        <w:jc w:val="both"/>
        <w:rPr>
          <w:rFonts w:ascii="Century Gothic" w:hAnsi="Century Gothic" w:cs="Arial"/>
          <w:bCs/>
          <w:sz w:val="24"/>
          <w:szCs w:val="24"/>
          <w:lang w:val="es-MX"/>
        </w:rPr>
      </w:pPr>
    </w:p>
    <w:p w14:paraId="244D33B3" w14:textId="454F5661" w:rsidR="00BB29B7" w:rsidRPr="001210BF" w:rsidRDefault="005A1CED" w:rsidP="00696E69">
      <w:pPr>
        <w:spacing w:after="0" w:line="360" w:lineRule="auto"/>
        <w:ind w:left="567"/>
        <w:jc w:val="both"/>
        <w:rPr>
          <w:rFonts w:ascii="Century Gothic" w:hAnsi="Century Gothic" w:cs="Arial"/>
          <w:b/>
          <w:bCs/>
          <w:sz w:val="24"/>
          <w:szCs w:val="24"/>
          <w:lang w:val="es-MX"/>
        </w:rPr>
      </w:pPr>
      <w:r>
        <w:rPr>
          <w:rFonts w:ascii="Century Gothic" w:hAnsi="Century Gothic" w:cs="Arial"/>
          <w:bCs/>
          <w:sz w:val="24"/>
          <w:szCs w:val="24"/>
          <w:lang w:val="es-MX"/>
        </w:rPr>
        <w:t>a) a j</w:t>
      </w:r>
      <w:proofErr w:type="gramStart"/>
      <w:r>
        <w:rPr>
          <w:rFonts w:ascii="Century Gothic" w:hAnsi="Century Gothic" w:cs="Arial"/>
          <w:bCs/>
          <w:sz w:val="24"/>
          <w:szCs w:val="24"/>
          <w:lang w:val="es-MX"/>
        </w:rPr>
        <w:t>)</w:t>
      </w:r>
      <w:r w:rsidR="00BB29B7" w:rsidRPr="001210BF">
        <w:rPr>
          <w:rFonts w:ascii="Century Gothic" w:hAnsi="Century Gothic" w:cs="Arial"/>
          <w:bCs/>
          <w:sz w:val="24"/>
          <w:szCs w:val="24"/>
          <w:lang w:val="es-MX"/>
        </w:rPr>
        <w:t xml:space="preserve"> …</w:t>
      </w:r>
      <w:proofErr w:type="gramEnd"/>
    </w:p>
    <w:p w14:paraId="40C527F4" w14:textId="77777777" w:rsidR="00BB29B7" w:rsidRPr="001210BF" w:rsidRDefault="00BB29B7" w:rsidP="006928A8">
      <w:pPr>
        <w:spacing w:after="0" w:line="360" w:lineRule="auto"/>
        <w:jc w:val="both"/>
        <w:rPr>
          <w:rFonts w:ascii="Century Gothic" w:hAnsi="Century Gothic" w:cs="Arial"/>
          <w:b/>
          <w:bCs/>
          <w:sz w:val="24"/>
          <w:szCs w:val="24"/>
          <w:lang w:val="es-MX"/>
        </w:rPr>
      </w:pPr>
    </w:p>
    <w:p w14:paraId="669A91E2" w14:textId="77777777" w:rsidR="00BB29B7" w:rsidRPr="001210BF" w:rsidRDefault="00BB29B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 xml:space="preserve">ARTÍCULO 91. </w:t>
      </w:r>
      <w:r w:rsidRPr="001210BF">
        <w:rPr>
          <w:rFonts w:ascii="Century Gothic" w:hAnsi="Century Gothic" w:cs="Arial"/>
          <w:bCs/>
          <w:sz w:val="24"/>
          <w:szCs w:val="24"/>
          <w:lang w:val="es-MX"/>
        </w:rPr>
        <w:t xml:space="preserve">El Consejo </w:t>
      </w:r>
      <w:r w:rsidRPr="001210BF">
        <w:rPr>
          <w:rFonts w:ascii="Century Gothic" w:hAnsi="Century Gothic" w:cs="Arial"/>
          <w:b/>
          <w:bCs/>
          <w:sz w:val="24"/>
          <w:szCs w:val="24"/>
          <w:lang w:val="es-MX"/>
        </w:rPr>
        <w:t>Municipal de Ordenamiento Territorial y Desarrollo Urbano</w:t>
      </w:r>
      <w:r w:rsidRPr="001210BF">
        <w:rPr>
          <w:rFonts w:ascii="Century Gothic" w:hAnsi="Century Gothic" w:cs="Arial"/>
          <w:bCs/>
          <w:sz w:val="24"/>
          <w:szCs w:val="24"/>
          <w:lang w:val="es-MX"/>
        </w:rPr>
        <w:t>, queda facultado para:</w:t>
      </w:r>
    </w:p>
    <w:p w14:paraId="52DB6790" w14:textId="77777777" w:rsidR="00BB29B7" w:rsidRPr="001210BF" w:rsidRDefault="00BB29B7" w:rsidP="006928A8">
      <w:pPr>
        <w:spacing w:after="0" w:line="360" w:lineRule="auto"/>
        <w:jc w:val="both"/>
        <w:rPr>
          <w:rFonts w:ascii="Century Gothic" w:hAnsi="Century Gothic" w:cs="Arial"/>
          <w:bCs/>
          <w:sz w:val="24"/>
          <w:szCs w:val="24"/>
          <w:lang w:val="es-MX"/>
        </w:rPr>
      </w:pPr>
    </w:p>
    <w:p w14:paraId="4620DEB2" w14:textId="77777777" w:rsidR="00BB29B7" w:rsidRPr="001210BF" w:rsidRDefault="00BB29B7" w:rsidP="006928A8">
      <w:pPr>
        <w:spacing w:after="0" w:line="360" w:lineRule="auto"/>
        <w:ind w:left="284"/>
        <w:jc w:val="both"/>
        <w:rPr>
          <w:rFonts w:ascii="Century Gothic" w:hAnsi="Century Gothic" w:cs="Arial"/>
          <w:bCs/>
          <w:sz w:val="24"/>
          <w:szCs w:val="24"/>
          <w:lang w:val="es-MX"/>
        </w:rPr>
      </w:pPr>
      <w:r w:rsidRPr="001210BF">
        <w:rPr>
          <w:rFonts w:ascii="Century Gothic" w:hAnsi="Century Gothic" w:cs="Arial"/>
          <w:bCs/>
          <w:sz w:val="24"/>
          <w:szCs w:val="24"/>
          <w:lang w:val="es-MX"/>
        </w:rPr>
        <w:t>I. a XII. …</w:t>
      </w:r>
    </w:p>
    <w:p w14:paraId="760C3544" w14:textId="77777777" w:rsidR="00BB29B7" w:rsidRPr="00A44C69" w:rsidRDefault="00BB29B7" w:rsidP="006928A8">
      <w:pPr>
        <w:spacing w:after="0" w:line="360" w:lineRule="auto"/>
        <w:jc w:val="both"/>
        <w:rPr>
          <w:rFonts w:ascii="Century Gothic" w:hAnsi="Century Gothic" w:cs="Arial"/>
          <w:bCs/>
          <w:lang w:val="es-MX"/>
        </w:rPr>
      </w:pPr>
    </w:p>
    <w:p w14:paraId="4D647367" w14:textId="5A7E48FB" w:rsidR="00856D31" w:rsidRPr="001210BF" w:rsidRDefault="00856D31"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8"/>
          <w:szCs w:val="24"/>
          <w:lang w:val="es-MX"/>
        </w:rPr>
        <w:lastRenderedPageBreak/>
        <w:t xml:space="preserve">ARTÍCULO </w:t>
      </w:r>
      <w:r w:rsidR="00C64CC4">
        <w:rPr>
          <w:rFonts w:ascii="Century Gothic" w:hAnsi="Century Gothic" w:cs="Arial"/>
          <w:b/>
          <w:bCs/>
          <w:sz w:val="28"/>
          <w:szCs w:val="24"/>
          <w:lang w:val="es-MX"/>
        </w:rPr>
        <w:t>TERCER</w:t>
      </w:r>
      <w:r w:rsidR="00D105D5">
        <w:rPr>
          <w:rFonts w:ascii="Century Gothic" w:hAnsi="Century Gothic" w:cs="Arial"/>
          <w:b/>
          <w:bCs/>
          <w:sz w:val="28"/>
          <w:szCs w:val="24"/>
          <w:lang w:val="es-MX"/>
        </w:rPr>
        <w:t>O</w:t>
      </w:r>
      <w:r w:rsidRPr="001210BF">
        <w:rPr>
          <w:rFonts w:ascii="Century Gothic" w:hAnsi="Century Gothic" w:cs="Arial"/>
          <w:b/>
          <w:bCs/>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Se reforma el artículo 22, párrafo tercero de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Bienes del Estado de Chihuahua, para quedar redactado de la siguiente manera:</w:t>
      </w:r>
    </w:p>
    <w:p w14:paraId="21AC2072" w14:textId="77777777" w:rsidR="00856D31" w:rsidRPr="001210BF" w:rsidRDefault="00856D31" w:rsidP="006928A8">
      <w:pPr>
        <w:spacing w:after="0" w:line="360" w:lineRule="auto"/>
        <w:jc w:val="both"/>
        <w:rPr>
          <w:rFonts w:ascii="Century Gothic" w:hAnsi="Century Gothic" w:cs="Arial"/>
          <w:sz w:val="24"/>
          <w:szCs w:val="24"/>
          <w:lang w:val="es-MX"/>
        </w:rPr>
      </w:pPr>
    </w:p>
    <w:p w14:paraId="636569B6" w14:textId="77777777" w:rsidR="00494377" w:rsidRPr="001210BF" w:rsidRDefault="00856D3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494377" w:rsidRPr="001210BF">
        <w:rPr>
          <w:rFonts w:ascii="Century Gothic" w:hAnsi="Century Gothic" w:cs="Arial"/>
          <w:sz w:val="24"/>
          <w:szCs w:val="24"/>
          <w:lang w:val="es-MX"/>
        </w:rPr>
        <w:t xml:space="preserve"> …</w:t>
      </w:r>
    </w:p>
    <w:p w14:paraId="44956314" w14:textId="77777777" w:rsidR="00494377" w:rsidRPr="00A44C69" w:rsidRDefault="00494377" w:rsidP="006928A8">
      <w:pPr>
        <w:spacing w:after="0" w:line="360" w:lineRule="auto"/>
        <w:jc w:val="both"/>
        <w:rPr>
          <w:rFonts w:ascii="Century Gothic" w:hAnsi="Century Gothic" w:cs="Arial"/>
          <w:lang w:val="es-MX"/>
        </w:rPr>
      </w:pPr>
    </w:p>
    <w:p w14:paraId="3206C8B0" w14:textId="77777777" w:rsidR="00494377" w:rsidRPr="001210BF" w:rsidRDefault="0049437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w:t>
      </w:r>
    </w:p>
    <w:p w14:paraId="494DDA49" w14:textId="77777777" w:rsidR="00494377" w:rsidRPr="001210BF" w:rsidRDefault="00494377" w:rsidP="006928A8">
      <w:pPr>
        <w:spacing w:after="0" w:line="360" w:lineRule="auto"/>
        <w:jc w:val="both"/>
        <w:rPr>
          <w:rFonts w:ascii="Century Gothic" w:hAnsi="Century Gothic" w:cs="Arial"/>
          <w:sz w:val="24"/>
          <w:szCs w:val="24"/>
          <w:lang w:val="es-MX"/>
        </w:rPr>
      </w:pPr>
    </w:p>
    <w:p w14:paraId="4ABBEDE6" w14:textId="77777777" w:rsidR="00BD52DD" w:rsidRPr="001210BF" w:rsidRDefault="0049437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bienes inmuebles </w:t>
      </w:r>
      <w:r w:rsidRPr="001210BF">
        <w:rPr>
          <w:rFonts w:ascii="Century Gothic" w:hAnsi="Century Gothic" w:cs="Arial"/>
          <w:b/>
          <w:sz w:val="24"/>
          <w:szCs w:val="24"/>
          <w:lang w:val="es-MX"/>
        </w:rPr>
        <w:t>que por concepto de cesión gratuita reciba el municipio</w:t>
      </w:r>
      <w:r w:rsidRPr="001210BF">
        <w:rPr>
          <w:rFonts w:ascii="Century Gothic" w:hAnsi="Century Gothic" w:cs="Arial"/>
          <w:sz w:val="24"/>
          <w:szCs w:val="24"/>
          <w:lang w:val="es-MX"/>
        </w:rPr>
        <w:t>,</w:t>
      </w:r>
      <w:r w:rsidRPr="001210BF">
        <w:rPr>
          <w:rFonts w:ascii="Century Gothic" w:hAnsi="Century Gothic" w:cs="Arial"/>
          <w:b/>
          <w:sz w:val="24"/>
          <w:szCs w:val="24"/>
          <w:lang w:val="es-MX"/>
        </w:rPr>
        <w:t xml:space="preserve"> según lo dispuesto por</w:t>
      </w:r>
      <w:r w:rsidRPr="001210BF">
        <w:rPr>
          <w:rFonts w:ascii="Century Gothic" w:hAnsi="Century Gothic" w:cs="Arial"/>
          <w:sz w:val="24"/>
          <w:szCs w:val="24"/>
          <w:lang w:val="es-MX"/>
        </w:rPr>
        <w:t xml:space="preserve"> los artículos </w:t>
      </w:r>
      <w:r w:rsidRPr="001210BF">
        <w:rPr>
          <w:rFonts w:ascii="Century Gothic" w:hAnsi="Century Gothic" w:cs="Arial"/>
          <w:b/>
          <w:sz w:val="24"/>
          <w:szCs w:val="24"/>
          <w:lang w:val="es-MX"/>
        </w:rPr>
        <w:t>267</w:t>
      </w:r>
      <w:r w:rsidRPr="001210BF">
        <w:rPr>
          <w:rFonts w:ascii="Century Gothic" w:hAnsi="Century Gothic" w:cs="Arial"/>
          <w:sz w:val="24"/>
          <w:szCs w:val="24"/>
          <w:lang w:val="es-MX"/>
        </w:rPr>
        <w:t xml:space="preserve"> </w:t>
      </w:r>
      <w:r w:rsidRPr="001210BF">
        <w:rPr>
          <w:rFonts w:ascii="Century Gothic" w:hAnsi="Century Gothic" w:cs="Arial"/>
          <w:b/>
          <w:sz w:val="24"/>
          <w:szCs w:val="24"/>
          <w:lang w:val="es-MX"/>
        </w:rPr>
        <w:t>al</w:t>
      </w:r>
      <w:r w:rsidRPr="001210BF">
        <w:rPr>
          <w:rFonts w:ascii="Century Gothic" w:hAnsi="Century Gothic" w:cs="Arial"/>
          <w:sz w:val="24"/>
          <w:szCs w:val="24"/>
          <w:lang w:val="es-MX"/>
        </w:rPr>
        <w:t xml:space="preserve"> </w:t>
      </w:r>
      <w:r w:rsidRPr="001210BF">
        <w:rPr>
          <w:rFonts w:ascii="Century Gothic" w:hAnsi="Century Gothic" w:cs="Arial"/>
          <w:b/>
          <w:sz w:val="24"/>
          <w:szCs w:val="24"/>
          <w:lang w:val="es-MX"/>
        </w:rPr>
        <w:t>274</w:t>
      </w:r>
      <w:r w:rsidRPr="001210BF">
        <w:rPr>
          <w:rFonts w:ascii="Century Gothic" w:hAnsi="Century Gothic" w:cs="Arial"/>
          <w:sz w:val="24"/>
          <w:szCs w:val="24"/>
          <w:lang w:val="es-MX"/>
        </w:rPr>
        <w:t xml:space="preserve"> de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w:t>
      </w:r>
      <w:r w:rsidRPr="001210BF">
        <w:rPr>
          <w:rFonts w:ascii="Century Gothic" w:hAnsi="Century Gothic" w:cs="Arial"/>
          <w:b/>
          <w:sz w:val="24"/>
          <w:szCs w:val="24"/>
          <w:lang w:val="es-MX"/>
        </w:rPr>
        <w:t xml:space="preserve">Asentamientos Humanos, Ordenamiento Territorial y Desarrollo Urbano </w:t>
      </w:r>
      <w:r w:rsidRPr="001210BF">
        <w:rPr>
          <w:rFonts w:ascii="Century Gothic" w:hAnsi="Century Gothic" w:cs="Arial"/>
          <w:sz w:val="24"/>
          <w:szCs w:val="24"/>
          <w:lang w:val="es-MX"/>
        </w:rPr>
        <w:t xml:space="preserve">del Estado de Chihuahua, además de cumplir con los requisitos antes señalados, será necesaria la anuencia de al menos las dos terceras partes de las personas o instancias propietarias de las casas o terrenos que conformen el fraccionamiento </w:t>
      </w:r>
      <w:r w:rsidRPr="001210BF">
        <w:rPr>
          <w:rFonts w:ascii="Century Gothic" w:hAnsi="Century Gothic" w:cs="Arial"/>
          <w:b/>
          <w:sz w:val="24"/>
          <w:szCs w:val="24"/>
          <w:lang w:val="es-MX"/>
        </w:rPr>
        <w:t>o conjunto urbano de que se trate.</w:t>
      </w:r>
    </w:p>
    <w:p w14:paraId="26A2600E" w14:textId="77777777" w:rsidR="00494377" w:rsidRPr="00A44C69" w:rsidRDefault="00494377" w:rsidP="006928A8">
      <w:pPr>
        <w:spacing w:after="0" w:line="360" w:lineRule="auto"/>
        <w:jc w:val="both"/>
        <w:rPr>
          <w:rFonts w:ascii="Century Gothic" w:hAnsi="Century Gothic" w:cs="Arial"/>
          <w:lang w:val="es-MX"/>
        </w:rPr>
      </w:pPr>
    </w:p>
    <w:p w14:paraId="3E4BC836"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7C4C9242" w14:textId="77777777" w:rsidR="00494377" w:rsidRPr="00A44C69" w:rsidRDefault="00494377" w:rsidP="006928A8">
      <w:pPr>
        <w:spacing w:after="0" w:line="360" w:lineRule="auto"/>
        <w:jc w:val="both"/>
        <w:rPr>
          <w:rFonts w:ascii="Century Gothic" w:hAnsi="Century Gothic" w:cs="Arial"/>
        </w:rPr>
      </w:pPr>
    </w:p>
    <w:p w14:paraId="2093FB98"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6827B562" w14:textId="77777777" w:rsidR="00494377" w:rsidRPr="00A44C69" w:rsidRDefault="00494377" w:rsidP="006928A8">
      <w:pPr>
        <w:spacing w:after="0" w:line="360" w:lineRule="auto"/>
        <w:jc w:val="both"/>
        <w:rPr>
          <w:rFonts w:ascii="Century Gothic" w:hAnsi="Century Gothic" w:cs="Arial"/>
        </w:rPr>
      </w:pPr>
    </w:p>
    <w:p w14:paraId="56664F29"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2DF7BA94" w14:textId="77777777" w:rsidR="00494377" w:rsidRPr="00A44C69" w:rsidRDefault="00494377" w:rsidP="006928A8">
      <w:pPr>
        <w:spacing w:after="0" w:line="360" w:lineRule="auto"/>
        <w:jc w:val="both"/>
        <w:rPr>
          <w:rFonts w:ascii="Century Gothic" w:hAnsi="Century Gothic" w:cs="Arial"/>
        </w:rPr>
      </w:pPr>
    </w:p>
    <w:p w14:paraId="13BD7BB6"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673FB494" w14:textId="77777777" w:rsidR="00494377" w:rsidRPr="00D105D5" w:rsidRDefault="00494377" w:rsidP="006928A8">
      <w:pPr>
        <w:spacing w:after="0" w:line="360" w:lineRule="auto"/>
        <w:jc w:val="both"/>
        <w:rPr>
          <w:rFonts w:ascii="Century Gothic" w:hAnsi="Century Gothic" w:cs="Arial"/>
          <w:sz w:val="26"/>
          <w:szCs w:val="26"/>
        </w:rPr>
      </w:pPr>
    </w:p>
    <w:p w14:paraId="11FF8C34" w14:textId="77777777" w:rsidR="008A0675" w:rsidRPr="00183073" w:rsidRDefault="008A0675" w:rsidP="006928A8">
      <w:pPr>
        <w:spacing w:after="0" w:line="360" w:lineRule="auto"/>
        <w:jc w:val="center"/>
        <w:rPr>
          <w:rFonts w:ascii="Century Gothic" w:hAnsi="Century Gothic" w:cs="Arial"/>
          <w:b/>
          <w:sz w:val="28"/>
          <w:szCs w:val="24"/>
        </w:rPr>
      </w:pPr>
      <w:r w:rsidRPr="00183073">
        <w:rPr>
          <w:rFonts w:ascii="Century Gothic" w:hAnsi="Century Gothic" w:cs="Arial"/>
          <w:b/>
          <w:sz w:val="28"/>
          <w:szCs w:val="24"/>
        </w:rPr>
        <w:t>T R A N S I T O R I O S</w:t>
      </w:r>
    </w:p>
    <w:p w14:paraId="4BA8B5D5" w14:textId="77777777" w:rsidR="00D17B85" w:rsidRPr="001210BF" w:rsidRDefault="00D17B85" w:rsidP="006928A8">
      <w:pPr>
        <w:spacing w:after="0" w:line="360" w:lineRule="auto"/>
        <w:jc w:val="both"/>
        <w:rPr>
          <w:rFonts w:ascii="Century Gothic" w:hAnsi="Century Gothic" w:cs="Arial"/>
          <w:sz w:val="24"/>
          <w:szCs w:val="24"/>
          <w:lang w:val="es-MX"/>
        </w:rPr>
      </w:pPr>
    </w:p>
    <w:p w14:paraId="22547AC2" w14:textId="53415BE4" w:rsidR="00B508DA" w:rsidRPr="001210BF" w:rsidRDefault="00B508D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C93145">
        <w:rPr>
          <w:rFonts w:ascii="Century Gothic" w:hAnsi="Century Gothic" w:cs="Arial"/>
          <w:b/>
          <w:sz w:val="28"/>
          <w:szCs w:val="24"/>
          <w:lang w:val="es-MX"/>
        </w:rPr>
        <w:t>PRIMERO</w:t>
      </w:r>
      <w:r w:rsidR="00BA795B" w:rsidRPr="001210BF">
        <w:rPr>
          <w:rFonts w:ascii="Century Gothic" w:hAnsi="Century Gothic" w:cs="Arial"/>
          <w:b/>
          <w:sz w:val="28"/>
          <w:szCs w:val="24"/>
          <w:lang w:val="es-MX"/>
        </w:rPr>
        <w:t>.-</w:t>
      </w:r>
      <w:r w:rsidRPr="001210BF">
        <w:rPr>
          <w:rFonts w:ascii="Century Gothic" w:hAnsi="Century Gothic" w:cs="Arial"/>
          <w:b/>
          <w:sz w:val="28"/>
          <w:szCs w:val="24"/>
          <w:lang w:val="es-MX"/>
        </w:rPr>
        <w:t xml:space="preserve"> </w:t>
      </w:r>
      <w:r w:rsidRPr="001210BF">
        <w:rPr>
          <w:rFonts w:ascii="Century Gothic" w:hAnsi="Century Gothic" w:cs="Arial"/>
          <w:sz w:val="24"/>
          <w:szCs w:val="24"/>
          <w:lang w:val="es-MX"/>
        </w:rPr>
        <w:t>El prese</w:t>
      </w:r>
      <w:r w:rsidR="0080287C">
        <w:rPr>
          <w:rFonts w:ascii="Century Gothic" w:hAnsi="Century Gothic" w:cs="Arial"/>
          <w:sz w:val="24"/>
          <w:szCs w:val="24"/>
          <w:lang w:val="es-MX"/>
        </w:rPr>
        <w:t xml:space="preserve">nte Decreto entrará en vigor a los treinta </w:t>
      </w:r>
      <w:r w:rsidRPr="001210BF">
        <w:rPr>
          <w:rFonts w:ascii="Century Gothic" w:hAnsi="Century Gothic" w:cs="Arial"/>
          <w:sz w:val="24"/>
          <w:szCs w:val="24"/>
          <w:lang w:val="es-MX"/>
        </w:rPr>
        <w:t>día</w:t>
      </w:r>
      <w:r w:rsidR="0080287C">
        <w:rPr>
          <w:rFonts w:ascii="Century Gothic" w:hAnsi="Century Gothic" w:cs="Arial"/>
          <w:sz w:val="24"/>
          <w:szCs w:val="24"/>
          <w:lang w:val="es-MX"/>
        </w:rPr>
        <w:t xml:space="preserve">s naturales siguientes de la fecha de </w:t>
      </w:r>
      <w:r w:rsidRPr="001210BF">
        <w:rPr>
          <w:rFonts w:ascii="Century Gothic" w:hAnsi="Century Gothic" w:cs="Arial"/>
          <w:sz w:val="24"/>
          <w:szCs w:val="24"/>
          <w:lang w:val="es-MX"/>
        </w:rPr>
        <w:t>su publicación en el Periódico Oficial del Estado.</w:t>
      </w:r>
    </w:p>
    <w:p w14:paraId="1DF617CE" w14:textId="77777777" w:rsidR="00BA795B" w:rsidRPr="001210BF" w:rsidRDefault="00BA795B" w:rsidP="006928A8">
      <w:pPr>
        <w:spacing w:after="0" w:line="360" w:lineRule="auto"/>
        <w:jc w:val="both"/>
        <w:rPr>
          <w:rFonts w:ascii="Century Gothic" w:hAnsi="Century Gothic" w:cs="Arial"/>
          <w:b/>
          <w:sz w:val="24"/>
          <w:szCs w:val="24"/>
          <w:lang w:val="es-MX"/>
        </w:rPr>
      </w:pPr>
    </w:p>
    <w:p w14:paraId="04FBFD93" w14:textId="73FA3522" w:rsidR="008A0675" w:rsidRPr="001210BF" w:rsidRDefault="00501C5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ARTÍCULO</w:t>
      </w:r>
      <w:r w:rsidR="00C93145">
        <w:rPr>
          <w:rFonts w:ascii="Century Gothic" w:hAnsi="Century Gothic" w:cs="Arial"/>
          <w:b/>
          <w:sz w:val="28"/>
          <w:szCs w:val="24"/>
          <w:lang w:val="es-MX"/>
        </w:rPr>
        <w:t xml:space="preserve"> SEGUNDO</w:t>
      </w:r>
      <w:r w:rsidRPr="001210BF">
        <w:rPr>
          <w:rFonts w:ascii="Century Gothic" w:hAnsi="Century Gothic" w:cs="Arial"/>
          <w:b/>
          <w:sz w:val="28"/>
          <w:szCs w:val="24"/>
          <w:lang w:val="es-MX"/>
        </w:rPr>
        <w:t>.-</w:t>
      </w:r>
      <w:r w:rsidR="008A0675" w:rsidRPr="001210BF">
        <w:rPr>
          <w:rFonts w:ascii="Century Gothic" w:hAnsi="Century Gothic" w:cs="Arial"/>
          <w:sz w:val="28"/>
          <w:szCs w:val="24"/>
          <w:lang w:val="es-MX"/>
        </w:rPr>
        <w:t xml:space="preserve"> </w:t>
      </w:r>
      <w:r w:rsidR="008A0675"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abroga</w:t>
      </w:r>
      <w:r w:rsidR="008A0675" w:rsidRPr="001210BF">
        <w:rPr>
          <w:rFonts w:ascii="Century Gothic" w:hAnsi="Century Gothic" w:cs="Arial"/>
          <w:sz w:val="24"/>
          <w:szCs w:val="24"/>
          <w:lang w:val="es-MX"/>
        </w:rPr>
        <w:t xml:space="preserve"> la </w:t>
      </w:r>
      <w:r w:rsidR="00A40A93" w:rsidRPr="001210BF">
        <w:rPr>
          <w:rFonts w:ascii="Century Gothic" w:hAnsi="Century Gothic" w:cs="Arial"/>
          <w:sz w:val="24"/>
          <w:szCs w:val="24"/>
          <w:lang w:val="es-MX"/>
        </w:rPr>
        <w:t>Ley</w:t>
      </w:r>
      <w:r w:rsidR="008A0675" w:rsidRPr="001210BF">
        <w:rPr>
          <w:rFonts w:ascii="Century Gothic" w:hAnsi="Century Gothic" w:cs="Arial"/>
          <w:sz w:val="24"/>
          <w:szCs w:val="24"/>
          <w:lang w:val="es-MX"/>
        </w:rPr>
        <w:t xml:space="preserve"> de Desarrollo Urbano </w:t>
      </w:r>
      <w:r w:rsidRPr="001210BF">
        <w:rPr>
          <w:rFonts w:ascii="Century Gothic" w:hAnsi="Century Gothic" w:cs="Arial"/>
          <w:sz w:val="24"/>
          <w:szCs w:val="24"/>
          <w:lang w:val="es-MX"/>
        </w:rPr>
        <w:t xml:space="preserve">Sostenible </w:t>
      </w:r>
      <w:r w:rsidR="008A0675" w:rsidRPr="001210BF">
        <w:rPr>
          <w:rFonts w:ascii="Century Gothic" w:hAnsi="Century Gothic" w:cs="Arial"/>
          <w:sz w:val="24"/>
          <w:szCs w:val="24"/>
          <w:lang w:val="es-MX"/>
        </w:rPr>
        <w:t xml:space="preserve">del Estado de </w:t>
      </w:r>
      <w:r w:rsidRPr="001210BF">
        <w:rPr>
          <w:rFonts w:ascii="Century Gothic" w:hAnsi="Century Gothic" w:cs="Arial"/>
          <w:sz w:val="24"/>
          <w:szCs w:val="24"/>
          <w:lang w:val="es-MX"/>
        </w:rPr>
        <w:t>Chihuahua</w:t>
      </w:r>
      <w:r w:rsidR="008A0675" w:rsidRPr="001210BF">
        <w:rPr>
          <w:rFonts w:ascii="Century Gothic" w:hAnsi="Century Gothic" w:cs="Arial"/>
          <w:sz w:val="24"/>
          <w:szCs w:val="24"/>
          <w:lang w:val="es-MX"/>
        </w:rPr>
        <w:t>, publicada en el Periódico Oficial del Estado</w:t>
      </w:r>
      <w:r w:rsidRPr="001210BF">
        <w:rPr>
          <w:rFonts w:ascii="Century Gothic" w:hAnsi="Century Gothic" w:cs="Arial"/>
          <w:sz w:val="24"/>
          <w:szCs w:val="24"/>
          <w:lang w:val="es-MX"/>
        </w:rPr>
        <w:t xml:space="preserve"> No. 39,</w:t>
      </w:r>
      <w:r w:rsidR="008A0675" w:rsidRPr="001210BF">
        <w:rPr>
          <w:rFonts w:ascii="Century Gothic" w:hAnsi="Century Gothic" w:cs="Arial"/>
          <w:sz w:val="24"/>
          <w:szCs w:val="24"/>
          <w:lang w:val="es-MX"/>
        </w:rPr>
        <w:t xml:space="preserve"> de fecha </w:t>
      </w:r>
      <w:r w:rsidRPr="001210BF">
        <w:rPr>
          <w:rFonts w:ascii="Century Gothic" w:hAnsi="Century Gothic" w:cs="Arial"/>
          <w:sz w:val="24"/>
          <w:szCs w:val="24"/>
          <w:lang w:val="es-MX"/>
        </w:rPr>
        <w:t>14 de mayo de 2011.</w:t>
      </w:r>
    </w:p>
    <w:p w14:paraId="523BABAB" w14:textId="77777777" w:rsidR="008A003E" w:rsidRPr="001210BF" w:rsidRDefault="008A003E" w:rsidP="006928A8">
      <w:pPr>
        <w:spacing w:after="0" w:line="360" w:lineRule="auto"/>
        <w:jc w:val="both"/>
        <w:rPr>
          <w:rFonts w:ascii="Century Gothic" w:hAnsi="Century Gothic" w:cs="Arial"/>
          <w:sz w:val="24"/>
          <w:szCs w:val="24"/>
          <w:lang w:val="es-MX"/>
        </w:rPr>
      </w:pPr>
    </w:p>
    <w:p w14:paraId="5635B2F6" w14:textId="7B1822CA" w:rsidR="008A003E" w:rsidRPr="001210BF" w:rsidRDefault="008A003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C93145">
        <w:rPr>
          <w:rFonts w:ascii="Century Gothic" w:hAnsi="Century Gothic" w:cs="Arial"/>
          <w:b/>
          <w:sz w:val="28"/>
          <w:szCs w:val="24"/>
          <w:lang w:val="es-MX"/>
        </w:rPr>
        <w:t>TERCERO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Las referencias que se realicen en otros ordenamientos jurídicos del Estado a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Desarrollo Urbano Sostenible que se abroga, se entenderá</w:t>
      </w:r>
      <w:r w:rsidR="005535E7" w:rsidRPr="001210BF">
        <w:rPr>
          <w:rFonts w:ascii="Century Gothic" w:hAnsi="Century Gothic" w:cs="Arial"/>
          <w:sz w:val="24"/>
          <w:szCs w:val="24"/>
          <w:lang w:val="es-MX"/>
        </w:rPr>
        <w:t xml:space="preserve">n hechas </w:t>
      </w:r>
      <w:r w:rsidRPr="001210BF">
        <w:rPr>
          <w:rFonts w:ascii="Century Gothic" w:hAnsi="Century Gothic" w:cs="Arial"/>
          <w:sz w:val="24"/>
          <w:szCs w:val="24"/>
          <w:lang w:val="es-MX"/>
        </w:rPr>
        <w:t xml:space="preserve">a la </w:t>
      </w:r>
      <w:r w:rsidR="00A40A93" w:rsidRPr="001210BF">
        <w:rPr>
          <w:rFonts w:ascii="Century Gothic" w:hAnsi="Century Gothic" w:cs="Arial"/>
          <w:sz w:val="24"/>
          <w:szCs w:val="24"/>
          <w:lang w:val="es-MX"/>
        </w:rPr>
        <w:t>Ley</w:t>
      </w:r>
      <w:r w:rsidR="005535E7" w:rsidRPr="001210BF">
        <w:rPr>
          <w:rFonts w:ascii="Century Gothic" w:hAnsi="Century Gothic" w:cs="Arial"/>
          <w:sz w:val="24"/>
          <w:szCs w:val="24"/>
          <w:lang w:val="es-MX"/>
        </w:rPr>
        <w:t xml:space="preserve"> de Asentamientos Humanos, Ordenamiento Territorial y Desarrollo Urbano del Estado de Chi</w:t>
      </w:r>
      <w:r w:rsidR="00D17B85" w:rsidRPr="001210BF">
        <w:rPr>
          <w:rFonts w:ascii="Century Gothic" w:hAnsi="Century Gothic" w:cs="Arial"/>
          <w:sz w:val="24"/>
          <w:szCs w:val="24"/>
          <w:lang w:val="es-MX"/>
        </w:rPr>
        <w:t>h</w:t>
      </w:r>
      <w:r w:rsidR="005535E7" w:rsidRPr="001210BF">
        <w:rPr>
          <w:rFonts w:ascii="Century Gothic" w:hAnsi="Century Gothic" w:cs="Arial"/>
          <w:sz w:val="24"/>
          <w:szCs w:val="24"/>
          <w:lang w:val="es-MX"/>
        </w:rPr>
        <w:t>uahua.</w:t>
      </w:r>
    </w:p>
    <w:p w14:paraId="651F5A29" w14:textId="13EDE520" w:rsidR="00501C57" w:rsidRPr="001210BF" w:rsidRDefault="008A067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br/>
      </w:r>
      <w:r w:rsidR="00501C57" w:rsidRPr="001210BF">
        <w:rPr>
          <w:rFonts w:ascii="Century Gothic" w:hAnsi="Century Gothic" w:cs="Arial"/>
          <w:b/>
          <w:sz w:val="28"/>
          <w:szCs w:val="24"/>
          <w:lang w:val="es-MX"/>
        </w:rPr>
        <w:t xml:space="preserve">ARTÍCULO </w:t>
      </w:r>
      <w:r w:rsidR="00CC339E">
        <w:rPr>
          <w:rFonts w:ascii="Century Gothic" w:hAnsi="Century Gothic" w:cs="Arial"/>
          <w:b/>
          <w:sz w:val="28"/>
          <w:szCs w:val="24"/>
          <w:lang w:val="es-MX"/>
        </w:rPr>
        <w:t>CUARTO</w:t>
      </w:r>
      <w:r w:rsidR="00501C57" w:rsidRPr="001210BF">
        <w:rPr>
          <w:rFonts w:ascii="Century Gothic" w:hAnsi="Century Gothic" w:cs="Arial"/>
          <w:b/>
          <w:sz w:val="28"/>
          <w:szCs w:val="24"/>
          <w:lang w:val="es-MX"/>
        </w:rPr>
        <w:t>.-</w:t>
      </w:r>
      <w:r w:rsidR="00501C57" w:rsidRPr="001210BF">
        <w:rPr>
          <w:rFonts w:ascii="Century Gothic" w:hAnsi="Century Gothic" w:cs="Arial"/>
          <w:sz w:val="28"/>
          <w:szCs w:val="24"/>
          <w:lang w:val="es-MX"/>
        </w:rPr>
        <w:t xml:space="preserve"> </w:t>
      </w:r>
      <w:r w:rsidR="00501C57" w:rsidRPr="001210BF">
        <w:rPr>
          <w:rFonts w:ascii="Century Gothic" w:hAnsi="Century Gothic" w:cs="Arial"/>
          <w:sz w:val="24"/>
          <w:szCs w:val="24"/>
          <w:lang w:val="es-MX"/>
        </w:rPr>
        <w:t xml:space="preserve">El Ejecutivo del Estado expedirá el Reglamento de esta </w:t>
      </w:r>
      <w:r w:rsidR="00A40A93" w:rsidRPr="001210BF">
        <w:rPr>
          <w:rFonts w:ascii="Century Gothic" w:hAnsi="Century Gothic" w:cs="Arial"/>
          <w:sz w:val="24"/>
          <w:szCs w:val="24"/>
          <w:lang w:val="es-MX"/>
        </w:rPr>
        <w:t>Ley</w:t>
      </w:r>
      <w:r w:rsidR="00501C57" w:rsidRPr="001210BF">
        <w:rPr>
          <w:rFonts w:ascii="Century Gothic" w:hAnsi="Century Gothic" w:cs="Arial"/>
          <w:sz w:val="24"/>
          <w:szCs w:val="24"/>
          <w:lang w:val="es-MX"/>
        </w:rPr>
        <w:t xml:space="preserve"> en un plazo no mayor a </w:t>
      </w:r>
      <w:r w:rsidR="005535E7" w:rsidRPr="001210BF">
        <w:rPr>
          <w:rFonts w:ascii="Century Gothic" w:hAnsi="Century Gothic" w:cs="Arial"/>
          <w:sz w:val="24"/>
          <w:szCs w:val="24"/>
          <w:lang w:val="es-MX"/>
        </w:rPr>
        <w:t xml:space="preserve">seis meses contados a partir de la entrada </w:t>
      </w:r>
      <w:r w:rsidR="00501C57" w:rsidRPr="001210BF">
        <w:rPr>
          <w:rFonts w:ascii="Century Gothic" w:hAnsi="Century Gothic" w:cs="Arial"/>
          <w:sz w:val="24"/>
          <w:szCs w:val="24"/>
          <w:lang w:val="es-MX"/>
        </w:rPr>
        <w:t xml:space="preserve">en vigor </w:t>
      </w:r>
      <w:r w:rsidR="005535E7" w:rsidRPr="001210BF">
        <w:rPr>
          <w:rFonts w:ascii="Century Gothic" w:hAnsi="Century Gothic" w:cs="Arial"/>
          <w:sz w:val="24"/>
          <w:szCs w:val="24"/>
          <w:lang w:val="es-MX"/>
        </w:rPr>
        <w:t>d</w:t>
      </w:r>
      <w:r w:rsidR="00501C57" w:rsidRPr="001210BF">
        <w:rPr>
          <w:rFonts w:ascii="Century Gothic" w:hAnsi="Century Gothic" w:cs="Arial"/>
          <w:sz w:val="24"/>
          <w:szCs w:val="24"/>
          <w:lang w:val="es-MX"/>
        </w:rPr>
        <w:t xml:space="preserve">el presente Decreto. </w:t>
      </w:r>
    </w:p>
    <w:p w14:paraId="7ED2CC14" w14:textId="77777777" w:rsidR="00501C57" w:rsidRPr="001210BF" w:rsidRDefault="00501C57" w:rsidP="006928A8">
      <w:pPr>
        <w:spacing w:after="0" w:line="360" w:lineRule="auto"/>
        <w:jc w:val="both"/>
        <w:rPr>
          <w:rFonts w:ascii="Century Gothic" w:hAnsi="Century Gothic" w:cs="Arial"/>
          <w:b/>
          <w:sz w:val="24"/>
          <w:szCs w:val="24"/>
          <w:lang w:val="es-MX"/>
        </w:rPr>
      </w:pPr>
    </w:p>
    <w:p w14:paraId="77EC1EC3" w14:textId="3FE6F745" w:rsidR="008A0675" w:rsidRPr="001210BF" w:rsidRDefault="00501C5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lastRenderedPageBreak/>
        <w:t xml:space="preserve">ARTÍCULO </w:t>
      </w:r>
      <w:r w:rsidR="00CC339E">
        <w:rPr>
          <w:rFonts w:ascii="Century Gothic" w:hAnsi="Century Gothic" w:cs="Arial"/>
          <w:b/>
          <w:sz w:val="28"/>
          <w:szCs w:val="24"/>
          <w:lang w:val="es-MX"/>
        </w:rPr>
        <w:t>QUINTO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Los municipios contarán con un plazo de </w:t>
      </w:r>
      <w:r w:rsidR="005535E7" w:rsidRPr="001210BF">
        <w:rPr>
          <w:rFonts w:ascii="Century Gothic" w:hAnsi="Century Gothic" w:cs="Arial"/>
          <w:sz w:val="24"/>
          <w:szCs w:val="24"/>
          <w:lang w:val="es-MX"/>
        </w:rPr>
        <w:t xml:space="preserve">un año contado a partir de la entrada en </w:t>
      </w:r>
      <w:r w:rsidRPr="001210BF">
        <w:rPr>
          <w:rFonts w:ascii="Century Gothic" w:hAnsi="Century Gothic" w:cs="Arial"/>
          <w:sz w:val="24"/>
          <w:szCs w:val="24"/>
          <w:lang w:val="es-MX"/>
        </w:rPr>
        <w:t xml:space="preserve">vigor </w:t>
      </w:r>
      <w:r w:rsidR="005535E7" w:rsidRPr="001210BF">
        <w:rPr>
          <w:rFonts w:ascii="Century Gothic" w:hAnsi="Century Gothic" w:cs="Arial"/>
          <w:sz w:val="24"/>
          <w:szCs w:val="24"/>
          <w:lang w:val="es-MX"/>
        </w:rPr>
        <w:t>d</w:t>
      </w:r>
      <w:r w:rsidRPr="001210BF">
        <w:rPr>
          <w:rFonts w:ascii="Century Gothic" w:hAnsi="Century Gothic" w:cs="Arial"/>
          <w:sz w:val="24"/>
          <w:szCs w:val="24"/>
          <w:lang w:val="es-MX"/>
        </w:rPr>
        <w:t xml:space="preserve">el </w:t>
      </w:r>
      <w:r w:rsidR="008A003E" w:rsidRPr="001210BF">
        <w:rPr>
          <w:rFonts w:ascii="Century Gothic" w:hAnsi="Century Gothic" w:cs="Arial"/>
          <w:sz w:val="24"/>
          <w:szCs w:val="24"/>
          <w:lang w:val="es-MX"/>
        </w:rPr>
        <w:t>presente Decreto</w:t>
      </w:r>
      <w:r w:rsidR="005535E7" w:rsidRPr="001210BF">
        <w:rPr>
          <w:rFonts w:ascii="Century Gothic" w:hAnsi="Century Gothic" w:cs="Arial"/>
          <w:sz w:val="24"/>
          <w:szCs w:val="24"/>
          <w:lang w:val="es-MX"/>
        </w:rPr>
        <w:t>,</w:t>
      </w:r>
      <w:r w:rsidR="008A003E" w:rsidRPr="001210BF">
        <w:rPr>
          <w:rFonts w:ascii="Century Gothic" w:hAnsi="Century Gothic" w:cs="Arial"/>
          <w:sz w:val="24"/>
          <w:szCs w:val="24"/>
          <w:lang w:val="es-MX"/>
        </w:rPr>
        <w:t xml:space="preserve"> para realizar</w:t>
      </w:r>
      <w:r w:rsidRPr="001210BF">
        <w:rPr>
          <w:rFonts w:ascii="Century Gothic" w:hAnsi="Century Gothic" w:cs="Arial"/>
          <w:sz w:val="24"/>
          <w:szCs w:val="24"/>
          <w:lang w:val="es-MX"/>
        </w:rPr>
        <w:t xml:space="preserve"> las acciones y adecuaciones necesarias </w:t>
      </w:r>
      <w:r w:rsidR="008A003E" w:rsidRPr="001210BF">
        <w:rPr>
          <w:rFonts w:ascii="Century Gothic" w:hAnsi="Century Gothic" w:cs="Arial"/>
          <w:sz w:val="24"/>
          <w:szCs w:val="24"/>
          <w:lang w:val="es-MX"/>
        </w:rPr>
        <w:t xml:space="preserve">a </w:t>
      </w:r>
      <w:r w:rsidR="005535E7" w:rsidRPr="001210BF">
        <w:rPr>
          <w:rFonts w:ascii="Century Gothic" w:hAnsi="Century Gothic" w:cs="Arial"/>
          <w:sz w:val="24"/>
          <w:szCs w:val="24"/>
          <w:lang w:val="es-MX"/>
        </w:rPr>
        <w:t>sus</w:t>
      </w:r>
      <w:r w:rsidR="008A003E" w:rsidRPr="001210BF">
        <w:rPr>
          <w:rFonts w:ascii="Century Gothic" w:hAnsi="Century Gothic" w:cs="Arial"/>
          <w:sz w:val="24"/>
          <w:szCs w:val="24"/>
          <w:lang w:val="es-MX"/>
        </w:rPr>
        <w:t xml:space="preserve"> disposiciones reglamentarias </w:t>
      </w:r>
      <w:r w:rsidRPr="001210BF">
        <w:rPr>
          <w:rFonts w:ascii="Century Gothic" w:hAnsi="Century Gothic" w:cs="Arial"/>
          <w:sz w:val="24"/>
          <w:szCs w:val="24"/>
          <w:lang w:val="es-MX"/>
        </w:rPr>
        <w:t xml:space="preserve">que permitan la correcta aplicación de esta </w:t>
      </w:r>
      <w:r w:rsidR="00A40A93" w:rsidRPr="001210BF">
        <w:rPr>
          <w:rFonts w:ascii="Century Gothic" w:hAnsi="Century Gothic" w:cs="Arial"/>
          <w:sz w:val="24"/>
          <w:szCs w:val="24"/>
          <w:lang w:val="es-MX"/>
        </w:rPr>
        <w:t>Ley</w:t>
      </w:r>
      <w:r w:rsidR="008A0675" w:rsidRPr="001210BF">
        <w:rPr>
          <w:rFonts w:ascii="Century Gothic" w:hAnsi="Century Gothic" w:cs="Arial"/>
          <w:sz w:val="24"/>
          <w:szCs w:val="24"/>
          <w:lang w:val="es-MX"/>
        </w:rPr>
        <w:t xml:space="preserve">, en </w:t>
      </w:r>
      <w:r w:rsidR="008A003E" w:rsidRPr="001210BF">
        <w:rPr>
          <w:rFonts w:ascii="Century Gothic" w:hAnsi="Century Gothic" w:cs="Arial"/>
          <w:sz w:val="24"/>
          <w:szCs w:val="24"/>
          <w:lang w:val="es-MX"/>
        </w:rPr>
        <w:t>el ámbito</w:t>
      </w:r>
      <w:r w:rsidR="008A0675" w:rsidRPr="001210BF">
        <w:rPr>
          <w:rFonts w:ascii="Century Gothic" w:hAnsi="Century Gothic" w:cs="Arial"/>
          <w:sz w:val="24"/>
          <w:szCs w:val="24"/>
          <w:lang w:val="es-MX"/>
        </w:rPr>
        <w:t xml:space="preserve"> de su competencia.</w:t>
      </w:r>
    </w:p>
    <w:p w14:paraId="386516A7" w14:textId="77777777" w:rsidR="008A003E" w:rsidRPr="001210BF" w:rsidRDefault="008A003E" w:rsidP="006928A8">
      <w:pPr>
        <w:spacing w:after="0" w:line="360" w:lineRule="auto"/>
        <w:jc w:val="both"/>
        <w:rPr>
          <w:rFonts w:ascii="Century Gothic" w:hAnsi="Century Gothic" w:cs="Arial"/>
          <w:sz w:val="24"/>
          <w:szCs w:val="24"/>
          <w:lang w:val="es-MX"/>
        </w:rPr>
      </w:pPr>
    </w:p>
    <w:p w14:paraId="1922C93B" w14:textId="730E11E1" w:rsidR="00ED75C3" w:rsidRPr="001210BF" w:rsidRDefault="008A003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S</w:t>
      </w:r>
      <w:r w:rsidR="00E3162D">
        <w:rPr>
          <w:rFonts w:ascii="Century Gothic" w:hAnsi="Century Gothic" w:cs="Arial"/>
          <w:b/>
          <w:sz w:val="28"/>
          <w:szCs w:val="24"/>
          <w:lang w:val="es-MX"/>
        </w:rPr>
        <w:t>EXTO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00ED75C3" w:rsidRPr="001210BF">
        <w:rPr>
          <w:rFonts w:ascii="Century Gothic" w:hAnsi="Century Gothic" w:cs="Arial"/>
          <w:sz w:val="24"/>
          <w:szCs w:val="24"/>
          <w:lang w:val="es-MX"/>
        </w:rPr>
        <w:t xml:space="preserve">Las disposiciones administrativas expedidas en la materia, vigentes al momento de la publicación de este Decreto, se seguirán aplicando en todo lo que no se opongan a la presente </w:t>
      </w:r>
      <w:r w:rsidR="00A40A93" w:rsidRPr="001210BF">
        <w:rPr>
          <w:rFonts w:ascii="Century Gothic" w:hAnsi="Century Gothic" w:cs="Arial"/>
          <w:sz w:val="24"/>
          <w:szCs w:val="24"/>
          <w:lang w:val="es-MX"/>
        </w:rPr>
        <w:t>Ley</w:t>
      </w:r>
      <w:r w:rsidR="00ED75C3" w:rsidRPr="001210BF">
        <w:rPr>
          <w:rFonts w:ascii="Century Gothic" w:hAnsi="Century Gothic" w:cs="Arial"/>
          <w:sz w:val="24"/>
          <w:szCs w:val="24"/>
          <w:lang w:val="es-MX"/>
        </w:rPr>
        <w:t>, en tanto se expiden las que deban sustituirlas.</w:t>
      </w:r>
    </w:p>
    <w:p w14:paraId="668E97A0" w14:textId="77777777" w:rsidR="00ED75C3" w:rsidRPr="001210BF" w:rsidRDefault="00ED75C3" w:rsidP="006928A8">
      <w:pPr>
        <w:spacing w:after="0" w:line="360" w:lineRule="auto"/>
        <w:jc w:val="both"/>
        <w:rPr>
          <w:rFonts w:ascii="Century Gothic" w:hAnsi="Century Gothic" w:cs="Arial"/>
          <w:sz w:val="24"/>
          <w:szCs w:val="24"/>
          <w:lang w:val="es-MX"/>
        </w:rPr>
      </w:pPr>
    </w:p>
    <w:p w14:paraId="075BC200" w14:textId="382C3623" w:rsidR="008A003E" w:rsidRPr="001210BF" w:rsidRDefault="00ED75C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E3162D">
        <w:rPr>
          <w:rFonts w:ascii="Century Gothic" w:hAnsi="Century Gothic" w:cs="Arial"/>
          <w:b/>
          <w:sz w:val="28"/>
          <w:szCs w:val="24"/>
          <w:lang w:val="es-MX"/>
        </w:rPr>
        <w:t>SÉPTIM</w:t>
      </w:r>
      <w:r w:rsidR="00B508DA" w:rsidRPr="001210BF">
        <w:rPr>
          <w:rFonts w:ascii="Century Gothic" w:hAnsi="Century Gothic" w:cs="Arial"/>
          <w:b/>
          <w:sz w:val="28"/>
          <w:szCs w:val="24"/>
          <w:lang w:val="es-MX"/>
        </w:rPr>
        <w:t>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Las licencias, permisos y autorizaciones expedidas con anterioridad a la entrada en vigor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seguirán vigentes en los términos que fueron otorgadas. Las que se encuentren en trámite, continuarán el proceso de autorización de las etapas subsecuentes, según lo previsto 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vigente al inicio de la etapa o trámite que corresponda.</w:t>
      </w:r>
    </w:p>
    <w:p w14:paraId="662E2A8D" w14:textId="77777777" w:rsidR="00A64D2E" w:rsidRPr="001210BF" w:rsidRDefault="00A64D2E" w:rsidP="006928A8">
      <w:pPr>
        <w:spacing w:after="0" w:line="360" w:lineRule="auto"/>
        <w:jc w:val="both"/>
        <w:rPr>
          <w:rFonts w:ascii="Century Gothic" w:hAnsi="Century Gothic" w:cs="Arial"/>
          <w:sz w:val="24"/>
          <w:szCs w:val="24"/>
          <w:lang w:val="es-MX"/>
        </w:rPr>
      </w:pPr>
    </w:p>
    <w:p w14:paraId="1423580A" w14:textId="4C70D344" w:rsidR="00A64D2E" w:rsidRPr="001210BF" w:rsidRDefault="00A64D2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C76CFB">
        <w:rPr>
          <w:rFonts w:ascii="Century Gothic" w:hAnsi="Century Gothic" w:cs="Arial"/>
          <w:b/>
          <w:sz w:val="28"/>
          <w:szCs w:val="24"/>
          <w:lang w:val="es-MX"/>
        </w:rPr>
        <w:t>OCTAVO</w:t>
      </w:r>
      <w:r w:rsidRPr="001210BF">
        <w:rPr>
          <w:rFonts w:ascii="Century Gothic" w:hAnsi="Century Gothic" w:cs="Arial"/>
          <w:b/>
          <w:sz w:val="28"/>
          <w:szCs w:val="24"/>
          <w:lang w:val="es-MX"/>
        </w:rPr>
        <w:t xml:space="preserve">.- </w:t>
      </w:r>
      <w:r w:rsidR="00ED75C3" w:rsidRPr="001210BF">
        <w:rPr>
          <w:rFonts w:ascii="Century Gothic" w:hAnsi="Century Gothic" w:cs="Arial"/>
          <w:sz w:val="24"/>
          <w:szCs w:val="24"/>
          <w:lang w:val="es-MX"/>
        </w:rPr>
        <w:t>En un plazo no mayor a seis meses contados a partir de la entrada en vigor de este Decreto, el Estado y los municipios deberán instalar o ratificar los órganos colegiados a que se refiere este ordenamiento.</w:t>
      </w:r>
    </w:p>
    <w:p w14:paraId="2AF531EE" w14:textId="77777777" w:rsidR="00A64D2E" w:rsidRPr="001210BF" w:rsidRDefault="00A64D2E" w:rsidP="006928A8">
      <w:pPr>
        <w:spacing w:after="0" w:line="360" w:lineRule="auto"/>
        <w:jc w:val="both"/>
        <w:rPr>
          <w:rFonts w:ascii="Century Gothic" w:hAnsi="Century Gothic" w:cs="Arial"/>
          <w:b/>
          <w:sz w:val="24"/>
          <w:szCs w:val="24"/>
          <w:lang w:val="es-MX"/>
        </w:rPr>
      </w:pPr>
    </w:p>
    <w:p w14:paraId="1B893714" w14:textId="77E4B634" w:rsidR="00574D4C" w:rsidRPr="001210BF" w:rsidRDefault="00A64D2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C76CFB">
        <w:rPr>
          <w:rFonts w:ascii="Century Gothic" w:hAnsi="Century Gothic" w:cs="Arial"/>
          <w:b/>
          <w:sz w:val="28"/>
          <w:szCs w:val="24"/>
          <w:lang w:val="es-MX"/>
        </w:rPr>
        <w:t>NOVENO</w:t>
      </w:r>
      <w:r w:rsidRPr="001210BF">
        <w:rPr>
          <w:rFonts w:ascii="Century Gothic" w:hAnsi="Century Gothic" w:cs="Arial"/>
          <w:b/>
          <w:sz w:val="28"/>
          <w:szCs w:val="24"/>
          <w:lang w:val="es-MX"/>
        </w:rPr>
        <w:t>.-</w:t>
      </w:r>
      <w:r w:rsidR="005535E7" w:rsidRPr="001210BF">
        <w:rPr>
          <w:rFonts w:ascii="Century Gothic" w:hAnsi="Century Gothic" w:cs="Arial"/>
          <w:b/>
          <w:sz w:val="28"/>
          <w:szCs w:val="24"/>
          <w:lang w:val="es-MX"/>
        </w:rPr>
        <w:t xml:space="preserve"> </w:t>
      </w:r>
      <w:r w:rsidR="005535E7" w:rsidRPr="001210BF">
        <w:rPr>
          <w:rFonts w:ascii="Century Gothic" w:hAnsi="Century Gothic" w:cs="Arial"/>
          <w:sz w:val="24"/>
          <w:szCs w:val="24"/>
          <w:lang w:val="es-MX"/>
        </w:rPr>
        <w:t>Los planes y programas de desarrollo urbano y ordenamiento territorial de competencia estatal, deberán formularse</w:t>
      </w:r>
      <w:r w:rsidR="00574D4C" w:rsidRPr="001210BF">
        <w:rPr>
          <w:rFonts w:ascii="Century Gothic" w:hAnsi="Century Gothic" w:cs="Arial"/>
          <w:sz w:val="24"/>
          <w:szCs w:val="24"/>
          <w:lang w:val="es-MX"/>
        </w:rPr>
        <w:t xml:space="preserve"> o </w:t>
      </w:r>
      <w:r w:rsidR="00574D4C" w:rsidRPr="001210BF">
        <w:rPr>
          <w:rFonts w:ascii="Century Gothic" w:hAnsi="Century Gothic" w:cs="Arial"/>
          <w:sz w:val="24"/>
          <w:szCs w:val="24"/>
          <w:lang w:val="es-MX"/>
        </w:rPr>
        <w:lastRenderedPageBreak/>
        <w:t>adecuarse y estar publicados</w:t>
      </w:r>
      <w:r w:rsidR="00A2080C" w:rsidRPr="001210BF">
        <w:rPr>
          <w:rFonts w:ascii="Century Gothic" w:hAnsi="Century Gothic" w:cs="Arial"/>
          <w:sz w:val="24"/>
          <w:szCs w:val="24"/>
          <w:lang w:val="es-MX"/>
        </w:rPr>
        <w:t>,</w:t>
      </w:r>
      <w:r w:rsidR="005535E7" w:rsidRPr="001210BF">
        <w:rPr>
          <w:rFonts w:ascii="Century Gothic" w:hAnsi="Century Gothic" w:cs="Arial"/>
          <w:sz w:val="24"/>
          <w:szCs w:val="24"/>
          <w:lang w:val="es-MX"/>
        </w:rPr>
        <w:t xml:space="preserve"> conforme a lo previsto en este ordenamiento</w:t>
      </w:r>
      <w:r w:rsidR="00574D4C" w:rsidRPr="001210BF">
        <w:rPr>
          <w:rFonts w:ascii="Century Gothic" w:hAnsi="Century Gothic" w:cs="Arial"/>
          <w:sz w:val="24"/>
          <w:szCs w:val="24"/>
          <w:lang w:val="es-MX"/>
        </w:rPr>
        <w:t xml:space="preserve">, en </w:t>
      </w:r>
      <w:r w:rsidR="005535E7" w:rsidRPr="001210BF">
        <w:rPr>
          <w:rFonts w:ascii="Century Gothic" w:hAnsi="Century Gothic" w:cs="Arial"/>
          <w:sz w:val="24"/>
          <w:szCs w:val="24"/>
          <w:lang w:val="es-MX"/>
        </w:rPr>
        <w:t xml:space="preserve">un plazo no mayor </w:t>
      </w:r>
      <w:r w:rsidR="00574D4C" w:rsidRPr="001210BF">
        <w:rPr>
          <w:rFonts w:ascii="Century Gothic" w:hAnsi="Century Gothic" w:cs="Arial"/>
          <w:sz w:val="24"/>
          <w:szCs w:val="24"/>
          <w:lang w:val="es-MX"/>
        </w:rPr>
        <w:t>a un año contado a p</w:t>
      </w:r>
      <w:r w:rsidR="00A2080C" w:rsidRPr="001210BF">
        <w:rPr>
          <w:rFonts w:ascii="Century Gothic" w:hAnsi="Century Gothic" w:cs="Arial"/>
          <w:sz w:val="24"/>
          <w:szCs w:val="24"/>
          <w:lang w:val="es-MX"/>
        </w:rPr>
        <w:t xml:space="preserve">artir de la entrada en vigor del presente </w:t>
      </w:r>
      <w:r w:rsidR="00574D4C" w:rsidRPr="001210BF">
        <w:rPr>
          <w:rFonts w:ascii="Century Gothic" w:hAnsi="Century Gothic" w:cs="Arial"/>
          <w:sz w:val="24"/>
          <w:szCs w:val="24"/>
          <w:lang w:val="es-MX"/>
        </w:rPr>
        <w:t>Decreto.</w:t>
      </w:r>
    </w:p>
    <w:p w14:paraId="7A12B5E8" w14:textId="77777777" w:rsidR="00574D4C" w:rsidRPr="001210BF" w:rsidRDefault="00574D4C" w:rsidP="006928A8">
      <w:pPr>
        <w:spacing w:after="0" w:line="360" w:lineRule="auto"/>
        <w:jc w:val="both"/>
        <w:rPr>
          <w:rFonts w:ascii="Century Gothic" w:hAnsi="Century Gothic" w:cs="Arial"/>
          <w:sz w:val="24"/>
          <w:szCs w:val="24"/>
          <w:lang w:val="es-MX"/>
        </w:rPr>
      </w:pPr>
    </w:p>
    <w:p w14:paraId="3AD97599" w14:textId="4DA89B5D" w:rsidR="00574D4C" w:rsidRPr="001210BF" w:rsidRDefault="00574D4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DÉCIMO</w:t>
      </w:r>
      <w:r w:rsidRPr="001210BF">
        <w:rPr>
          <w:rFonts w:ascii="Century Gothic" w:hAnsi="Century Gothic" w:cs="Arial"/>
          <w:b/>
          <w:sz w:val="28"/>
          <w:szCs w:val="24"/>
          <w:lang w:val="es-MX"/>
        </w:rPr>
        <w:t xml:space="preserve">.- </w:t>
      </w:r>
      <w:r w:rsidRPr="001210BF">
        <w:rPr>
          <w:rFonts w:ascii="Century Gothic" w:hAnsi="Century Gothic" w:cs="Arial"/>
          <w:sz w:val="24"/>
          <w:szCs w:val="24"/>
          <w:lang w:val="es-MX"/>
        </w:rPr>
        <w:t>Los planes y programas de desarrollo urbano y ordenamiento territorial de competencia municipal, deberán formularse o adecuarse y estar publicados</w:t>
      </w:r>
      <w:r w:rsidR="00A2080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conforme a lo previsto en este ordenamiento, en un plazo no mayor a dos años contados a p</w:t>
      </w:r>
      <w:r w:rsidR="00A2080C" w:rsidRPr="001210BF">
        <w:rPr>
          <w:rFonts w:ascii="Century Gothic" w:hAnsi="Century Gothic" w:cs="Arial"/>
          <w:sz w:val="24"/>
          <w:szCs w:val="24"/>
          <w:lang w:val="es-MX"/>
        </w:rPr>
        <w:t xml:space="preserve">artir de la entrada en vigor del presente </w:t>
      </w:r>
      <w:r w:rsidRPr="001210BF">
        <w:rPr>
          <w:rFonts w:ascii="Century Gothic" w:hAnsi="Century Gothic" w:cs="Arial"/>
          <w:sz w:val="24"/>
          <w:szCs w:val="24"/>
          <w:lang w:val="es-MX"/>
        </w:rPr>
        <w:t>Decreto.</w:t>
      </w:r>
    </w:p>
    <w:p w14:paraId="43815336" w14:textId="77777777" w:rsidR="00574D4C" w:rsidRPr="001210BF" w:rsidRDefault="00574D4C" w:rsidP="006928A8">
      <w:pPr>
        <w:spacing w:after="0" w:line="360" w:lineRule="auto"/>
        <w:jc w:val="both"/>
        <w:rPr>
          <w:rFonts w:ascii="Century Gothic" w:hAnsi="Century Gothic" w:cs="Arial"/>
          <w:sz w:val="24"/>
          <w:szCs w:val="24"/>
          <w:lang w:val="es-MX"/>
        </w:rPr>
      </w:pPr>
    </w:p>
    <w:p w14:paraId="53621648" w14:textId="77777777" w:rsidR="00574D4C" w:rsidRPr="001210BF" w:rsidRDefault="00574D4C"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Estado, a través de la Secretaría de Desarrollo Urbano y Ecología, deberá </w:t>
      </w:r>
      <w:r w:rsidR="00D17B85" w:rsidRPr="001210BF">
        <w:rPr>
          <w:rFonts w:ascii="Century Gothic" w:hAnsi="Century Gothic" w:cs="Arial"/>
          <w:sz w:val="24"/>
          <w:szCs w:val="24"/>
          <w:lang w:val="es-MX"/>
        </w:rPr>
        <w:t>apoyar y asesorar técnicamente a los municipios</w:t>
      </w:r>
      <w:r w:rsidR="00A2080C" w:rsidRPr="001210BF">
        <w:rPr>
          <w:rFonts w:ascii="Century Gothic" w:hAnsi="Century Gothic" w:cs="Arial"/>
          <w:sz w:val="24"/>
          <w:szCs w:val="24"/>
          <w:lang w:val="es-MX"/>
        </w:rPr>
        <w:t xml:space="preserve"> </w:t>
      </w:r>
      <w:r w:rsidR="00D17B85" w:rsidRPr="001210BF">
        <w:rPr>
          <w:rFonts w:ascii="Century Gothic" w:hAnsi="Century Gothic" w:cs="Arial"/>
          <w:bCs/>
          <w:sz w:val="24"/>
          <w:szCs w:val="24"/>
          <w:lang w:val="es-MX"/>
        </w:rPr>
        <w:t xml:space="preserve">en la elaboración de </w:t>
      </w:r>
      <w:r w:rsidR="00A2080C" w:rsidRPr="001210BF">
        <w:rPr>
          <w:rFonts w:ascii="Century Gothic" w:hAnsi="Century Gothic" w:cs="Arial"/>
          <w:bCs/>
          <w:sz w:val="24"/>
          <w:szCs w:val="24"/>
          <w:lang w:val="es-MX"/>
        </w:rPr>
        <w:t xml:space="preserve">los </w:t>
      </w:r>
      <w:r w:rsidR="00D17B85" w:rsidRPr="001210BF">
        <w:rPr>
          <w:rFonts w:ascii="Century Gothic" w:hAnsi="Century Gothic" w:cs="Arial"/>
          <w:bCs/>
          <w:sz w:val="24"/>
          <w:szCs w:val="24"/>
          <w:lang w:val="es-MX"/>
        </w:rPr>
        <w:t>planes</w:t>
      </w:r>
      <w:r w:rsidR="002E5488" w:rsidRPr="001210BF">
        <w:rPr>
          <w:rFonts w:ascii="Century Gothic" w:hAnsi="Century Gothic" w:cs="Arial"/>
          <w:bCs/>
          <w:sz w:val="24"/>
          <w:szCs w:val="24"/>
          <w:lang w:val="es-MX"/>
        </w:rPr>
        <w:t xml:space="preserve"> y programas</w:t>
      </w:r>
      <w:r w:rsidR="00D17B85" w:rsidRPr="001210BF">
        <w:rPr>
          <w:rFonts w:ascii="Century Gothic" w:hAnsi="Century Gothic" w:cs="Arial"/>
          <w:bCs/>
          <w:sz w:val="24"/>
          <w:szCs w:val="24"/>
          <w:lang w:val="es-MX"/>
        </w:rPr>
        <w:t xml:space="preserve"> de desarrollo urbano</w:t>
      </w:r>
      <w:r w:rsidR="002E5488" w:rsidRPr="001210BF">
        <w:rPr>
          <w:rFonts w:ascii="Century Gothic" w:hAnsi="Century Gothic" w:cs="Arial"/>
          <w:bCs/>
          <w:sz w:val="24"/>
          <w:szCs w:val="24"/>
          <w:lang w:val="es-MX"/>
        </w:rPr>
        <w:t xml:space="preserve"> y ordenamiento territorial</w:t>
      </w:r>
      <w:r w:rsidR="00D17B85" w:rsidRPr="001210BF">
        <w:rPr>
          <w:rFonts w:ascii="Century Gothic" w:hAnsi="Century Gothic" w:cs="Arial"/>
          <w:bCs/>
          <w:sz w:val="24"/>
          <w:szCs w:val="24"/>
          <w:lang w:val="es-MX"/>
        </w:rPr>
        <w:t xml:space="preserve"> </w:t>
      </w:r>
      <w:r w:rsidR="00A2080C" w:rsidRPr="001210BF">
        <w:rPr>
          <w:rFonts w:ascii="Century Gothic" w:hAnsi="Century Gothic" w:cs="Arial"/>
          <w:bCs/>
          <w:sz w:val="24"/>
          <w:szCs w:val="24"/>
          <w:lang w:val="es-MX"/>
        </w:rPr>
        <w:t>de su competencia.</w:t>
      </w:r>
    </w:p>
    <w:p w14:paraId="74FDB5EC" w14:textId="77777777" w:rsidR="00574D4C" w:rsidRPr="001210BF" w:rsidRDefault="00574D4C" w:rsidP="006928A8">
      <w:pPr>
        <w:spacing w:after="0" w:line="360" w:lineRule="auto"/>
        <w:jc w:val="both"/>
        <w:rPr>
          <w:rFonts w:ascii="Century Gothic" w:hAnsi="Century Gothic" w:cs="Arial"/>
          <w:sz w:val="24"/>
          <w:szCs w:val="24"/>
          <w:lang w:val="es-MX"/>
        </w:rPr>
      </w:pPr>
    </w:p>
    <w:p w14:paraId="443922E8" w14:textId="70282C32" w:rsidR="00ED75C3" w:rsidRPr="001210BF" w:rsidRDefault="00574D4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C76CFB">
        <w:rPr>
          <w:rFonts w:ascii="Century Gothic" w:hAnsi="Century Gothic" w:cs="Arial"/>
          <w:b/>
          <w:sz w:val="28"/>
          <w:szCs w:val="24"/>
          <w:lang w:val="es-MX"/>
        </w:rPr>
        <w:t>UN</w:t>
      </w:r>
      <w:r w:rsidR="00B508DA" w:rsidRPr="001210BF">
        <w:rPr>
          <w:rFonts w:ascii="Century Gothic" w:hAnsi="Century Gothic" w:cs="Arial"/>
          <w:b/>
          <w:sz w:val="28"/>
          <w:szCs w:val="24"/>
          <w:lang w:val="es-MX"/>
        </w:rPr>
        <w:t>DÉCIMO</w:t>
      </w:r>
      <w:r w:rsidRPr="001210BF">
        <w:rPr>
          <w:rFonts w:ascii="Century Gothic" w:hAnsi="Century Gothic" w:cs="Arial"/>
          <w:b/>
          <w:sz w:val="28"/>
          <w:szCs w:val="24"/>
          <w:lang w:val="es-MX"/>
        </w:rPr>
        <w:t>.-</w:t>
      </w:r>
      <w:r w:rsidR="00ED75C3" w:rsidRPr="001210BF">
        <w:rPr>
          <w:rFonts w:ascii="Century Gothic" w:hAnsi="Century Gothic" w:cs="Arial"/>
          <w:b/>
          <w:sz w:val="28"/>
          <w:szCs w:val="24"/>
          <w:lang w:val="es-MX"/>
        </w:rPr>
        <w:t xml:space="preserve"> </w:t>
      </w:r>
      <w:r w:rsidR="00ED75C3" w:rsidRPr="001210BF">
        <w:rPr>
          <w:rFonts w:ascii="Century Gothic" w:hAnsi="Century Gothic" w:cs="Arial"/>
          <w:sz w:val="24"/>
          <w:szCs w:val="24"/>
          <w:lang w:val="es-MX"/>
        </w:rPr>
        <w:t xml:space="preserve">El Estado y los municipios deberán realizar las acciones </w:t>
      </w:r>
      <w:r w:rsidR="002E5488" w:rsidRPr="001210BF">
        <w:rPr>
          <w:rFonts w:ascii="Century Gothic" w:hAnsi="Century Gothic" w:cs="Arial"/>
          <w:sz w:val="24"/>
          <w:szCs w:val="24"/>
          <w:lang w:val="es-MX"/>
        </w:rPr>
        <w:t xml:space="preserve">conducentes </w:t>
      </w:r>
      <w:r w:rsidR="00ED75C3" w:rsidRPr="001210BF">
        <w:rPr>
          <w:rFonts w:ascii="Century Gothic" w:hAnsi="Century Gothic" w:cs="Arial"/>
          <w:sz w:val="24"/>
          <w:szCs w:val="24"/>
          <w:lang w:val="es-MX"/>
        </w:rPr>
        <w:t xml:space="preserve">para que en el ejercicio presupuestal del año 2022, se asignen los recursos </w:t>
      </w:r>
      <w:r w:rsidR="002E5488" w:rsidRPr="001210BF">
        <w:rPr>
          <w:rFonts w:ascii="Century Gothic" w:hAnsi="Century Gothic" w:cs="Arial"/>
          <w:sz w:val="24"/>
          <w:szCs w:val="24"/>
          <w:lang w:val="es-MX"/>
        </w:rPr>
        <w:t>necesarios</w:t>
      </w:r>
      <w:r w:rsidR="00ED75C3" w:rsidRPr="001210BF">
        <w:rPr>
          <w:rFonts w:ascii="Century Gothic" w:hAnsi="Century Gothic" w:cs="Arial"/>
          <w:sz w:val="24"/>
          <w:szCs w:val="24"/>
          <w:lang w:val="es-MX"/>
        </w:rPr>
        <w:t xml:space="preserve"> para llevar a cabo </w:t>
      </w:r>
      <w:r w:rsidR="002E5488" w:rsidRPr="001210BF">
        <w:rPr>
          <w:rFonts w:ascii="Century Gothic" w:hAnsi="Century Gothic" w:cs="Arial"/>
          <w:sz w:val="24"/>
          <w:szCs w:val="24"/>
          <w:lang w:val="es-MX"/>
        </w:rPr>
        <w:t>la formulación y actualización de los planes y programas de desarrollo urbano y ordenamiento territorial correspondientes.</w:t>
      </w:r>
    </w:p>
    <w:p w14:paraId="5EFD0801" w14:textId="77777777" w:rsidR="00ED75C3" w:rsidRPr="001210BF" w:rsidRDefault="00ED75C3" w:rsidP="006928A8">
      <w:pPr>
        <w:spacing w:after="0" w:line="360" w:lineRule="auto"/>
        <w:jc w:val="both"/>
        <w:rPr>
          <w:rFonts w:ascii="Century Gothic" w:hAnsi="Century Gothic" w:cs="Arial"/>
          <w:b/>
          <w:sz w:val="24"/>
          <w:szCs w:val="24"/>
          <w:lang w:val="es-MX"/>
        </w:rPr>
      </w:pPr>
    </w:p>
    <w:p w14:paraId="2C28F385" w14:textId="0D70FFBA" w:rsidR="00574D4C" w:rsidRPr="001210BF" w:rsidRDefault="00ED75C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lastRenderedPageBreak/>
        <w:t xml:space="preserve">ARTÍCULO </w:t>
      </w:r>
      <w:r w:rsidR="00B508DA" w:rsidRPr="001210BF">
        <w:rPr>
          <w:rFonts w:ascii="Century Gothic" w:hAnsi="Century Gothic" w:cs="Arial"/>
          <w:b/>
          <w:sz w:val="28"/>
          <w:szCs w:val="24"/>
          <w:lang w:val="es-MX"/>
        </w:rPr>
        <w:t>D</w:t>
      </w:r>
      <w:r w:rsidR="00C76CFB">
        <w:rPr>
          <w:rFonts w:ascii="Century Gothic" w:hAnsi="Century Gothic" w:cs="Arial"/>
          <w:b/>
          <w:sz w:val="28"/>
          <w:szCs w:val="24"/>
          <w:lang w:val="es-MX"/>
        </w:rPr>
        <w:t>UODÉCIMO</w:t>
      </w:r>
      <w:r w:rsidRPr="001210BF">
        <w:rPr>
          <w:rFonts w:ascii="Century Gothic" w:hAnsi="Century Gothic" w:cs="Arial"/>
          <w:b/>
          <w:sz w:val="28"/>
          <w:szCs w:val="24"/>
          <w:lang w:val="es-MX"/>
        </w:rPr>
        <w:t xml:space="preserve">.- </w:t>
      </w:r>
      <w:r w:rsidR="00574D4C" w:rsidRPr="001210BF">
        <w:rPr>
          <w:rFonts w:ascii="Century Gothic" w:hAnsi="Century Gothic" w:cs="Arial"/>
          <w:sz w:val="24"/>
          <w:szCs w:val="24"/>
          <w:lang w:val="es-MX"/>
        </w:rPr>
        <w:t xml:space="preserve">Los planes y programas de desarrollo urbano y ordenamiento territorial que se encuentren vigentes a la fecha de entrada en vigor de esta </w:t>
      </w:r>
      <w:r w:rsidR="00A40A93" w:rsidRPr="001210BF">
        <w:rPr>
          <w:rFonts w:ascii="Century Gothic" w:hAnsi="Century Gothic" w:cs="Arial"/>
          <w:sz w:val="24"/>
          <w:szCs w:val="24"/>
          <w:lang w:val="es-MX"/>
        </w:rPr>
        <w:t>Ley</w:t>
      </w:r>
      <w:r w:rsidR="00574D4C" w:rsidRPr="001210BF">
        <w:rPr>
          <w:rFonts w:ascii="Century Gothic" w:hAnsi="Century Gothic" w:cs="Arial"/>
          <w:sz w:val="24"/>
          <w:szCs w:val="24"/>
          <w:lang w:val="es-MX"/>
        </w:rPr>
        <w:t xml:space="preserve">, continuarán en su vigencia y surtirán todos sus efectos legales hasta en tanto no se actualicen, según lo dispuesto por </w:t>
      </w:r>
      <w:r w:rsidR="00856D31" w:rsidRPr="001210BF">
        <w:rPr>
          <w:rFonts w:ascii="Century Gothic" w:hAnsi="Century Gothic" w:cs="Arial"/>
          <w:sz w:val="24"/>
          <w:szCs w:val="24"/>
          <w:lang w:val="es-MX"/>
        </w:rPr>
        <w:t>los</w:t>
      </w:r>
      <w:r w:rsidR="00574D4C" w:rsidRPr="001210BF">
        <w:rPr>
          <w:rFonts w:ascii="Century Gothic" w:hAnsi="Century Gothic" w:cs="Arial"/>
          <w:sz w:val="24"/>
          <w:szCs w:val="24"/>
          <w:lang w:val="es-MX"/>
        </w:rPr>
        <w:t xml:space="preserve"> artículo</w:t>
      </w:r>
      <w:r w:rsidR="00856D31" w:rsidRPr="001210BF">
        <w:rPr>
          <w:rFonts w:ascii="Century Gothic" w:hAnsi="Century Gothic" w:cs="Arial"/>
          <w:sz w:val="24"/>
          <w:szCs w:val="24"/>
          <w:lang w:val="es-MX"/>
        </w:rPr>
        <w:t>s transitorios anteriores.</w:t>
      </w:r>
    </w:p>
    <w:p w14:paraId="3A12F109" w14:textId="77777777" w:rsidR="00D17B85" w:rsidRPr="001210BF" w:rsidRDefault="00D17B85" w:rsidP="006928A8">
      <w:pPr>
        <w:spacing w:after="0" w:line="360" w:lineRule="auto"/>
        <w:jc w:val="both"/>
        <w:rPr>
          <w:rFonts w:ascii="Century Gothic" w:hAnsi="Century Gothic" w:cs="Arial"/>
          <w:b/>
          <w:sz w:val="24"/>
          <w:szCs w:val="24"/>
          <w:lang w:val="es-MX"/>
        </w:rPr>
      </w:pPr>
    </w:p>
    <w:p w14:paraId="03B5B732" w14:textId="4A58E467" w:rsidR="008A0675" w:rsidRPr="001210BF" w:rsidRDefault="00ED75C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DECIMO</w:t>
      </w:r>
      <w:r w:rsidR="00C76CFB">
        <w:rPr>
          <w:rFonts w:ascii="Century Gothic" w:hAnsi="Century Gothic" w:cs="Arial"/>
          <w:b/>
          <w:sz w:val="28"/>
          <w:szCs w:val="24"/>
          <w:lang w:val="es-MX"/>
        </w:rPr>
        <w:t>TERCERO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00D17B85" w:rsidRPr="001210BF">
        <w:rPr>
          <w:rFonts w:ascii="Century Gothic" w:hAnsi="Century Gothic" w:cs="Arial"/>
          <w:sz w:val="24"/>
          <w:szCs w:val="24"/>
          <w:lang w:val="es-MX"/>
        </w:rPr>
        <w:t xml:space="preserve">El artículo 233 de la presente </w:t>
      </w:r>
      <w:r w:rsidR="00A40A93" w:rsidRPr="001210BF">
        <w:rPr>
          <w:rFonts w:ascii="Century Gothic" w:hAnsi="Century Gothic" w:cs="Arial"/>
          <w:sz w:val="24"/>
          <w:szCs w:val="24"/>
          <w:lang w:val="es-MX"/>
        </w:rPr>
        <w:t>Ley</w:t>
      </w:r>
      <w:r w:rsidR="00D17B85" w:rsidRPr="001210BF">
        <w:rPr>
          <w:rFonts w:ascii="Century Gothic" w:hAnsi="Century Gothic" w:cs="Arial"/>
          <w:sz w:val="24"/>
          <w:szCs w:val="24"/>
          <w:lang w:val="es-MX"/>
        </w:rPr>
        <w:t xml:space="preserve"> entrará en vigor en un plazo de dos años contados a partir de la entrada en vigor del presente Decreto.</w:t>
      </w:r>
    </w:p>
    <w:p w14:paraId="2F172B61" w14:textId="77777777" w:rsidR="001B40D5" w:rsidRPr="009A3FE4" w:rsidRDefault="001B40D5" w:rsidP="001B40D5">
      <w:pPr>
        <w:spacing w:after="0" w:line="336" w:lineRule="auto"/>
        <w:ind w:right="18"/>
        <w:jc w:val="both"/>
        <w:rPr>
          <w:rFonts w:ascii="Century Gothic" w:eastAsia="Times New Roman" w:hAnsi="Century Gothic" w:cs="Times New Roman"/>
          <w:b/>
          <w:sz w:val="28"/>
          <w:szCs w:val="28"/>
          <w:lang w:val="es-ES_tradnl" w:eastAsia="es-ES"/>
        </w:rPr>
      </w:pPr>
    </w:p>
    <w:p w14:paraId="31D7D91D" w14:textId="77777777" w:rsidR="00A44C69" w:rsidRDefault="001B40D5" w:rsidP="00A44C69">
      <w:pPr>
        <w:spacing w:after="0" w:line="336" w:lineRule="auto"/>
        <w:jc w:val="both"/>
        <w:rPr>
          <w:rFonts w:ascii="Century Gothic" w:eastAsia="Times New Roman" w:hAnsi="Century Gothic" w:cs="Times New Roman"/>
          <w:sz w:val="24"/>
          <w:szCs w:val="24"/>
          <w:lang w:val="es-ES" w:eastAsia="es-ES"/>
        </w:rPr>
      </w:pPr>
      <w:r w:rsidRPr="001B40D5">
        <w:rPr>
          <w:rFonts w:ascii="Century Gothic" w:eastAsia="Times New Roman" w:hAnsi="Century Gothic" w:cs="Times New Roman"/>
          <w:b/>
          <w:sz w:val="28"/>
          <w:szCs w:val="28"/>
          <w:lang w:val="es-ES" w:eastAsia="es-ES"/>
        </w:rPr>
        <w:t>D A D O</w:t>
      </w:r>
      <w:r w:rsidRPr="001B40D5">
        <w:rPr>
          <w:rFonts w:ascii="Century Gothic" w:eastAsia="Times New Roman" w:hAnsi="Century Gothic" w:cs="Times New Roman"/>
          <w:lang w:val="es-ES" w:eastAsia="es-ES"/>
        </w:rPr>
        <w:t xml:space="preserve"> </w:t>
      </w:r>
      <w:r w:rsidRPr="001B40D5">
        <w:rPr>
          <w:rFonts w:ascii="Century Gothic" w:eastAsia="Times New Roman" w:hAnsi="Century Gothic" w:cs="Times New Roman"/>
          <w:sz w:val="24"/>
          <w:szCs w:val="24"/>
          <w:lang w:val="es-ES" w:eastAsia="es-ES"/>
        </w:rPr>
        <w:t xml:space="preserve">en el Salón de Sesiones del Poder Legislativo, en la ciudad de Chihuahua, </w:t>
      </w:r>
      <w:proofErr w:type="spellStart"/>
      <w:r w:rsidRPr="001B40D5">
        <w:rPr>
          <w:rFonts w:ascii="Century Gothic" w:eastAsia="Times New Roman" w:hAnsi="Century Gothic" w:cs="Times New Roman"/>
          <w:sz w:val="24"/>
          <w:szCs w:val="24"/>
          <w:lang w:val="es-ES" w:eastAsia="es-ES"/>
        </w:rPr>
        <w:t>Chih</w:t>
      </w:r>
      <w:proofErr w:type="spellEnd"/>
      <w:r w:rsidRPr="001B40D5">
        <w:rPr>
          <w:rFonts w:ascii="Century Gothic" w:eastAsia="Times New Roman" w:hAnsi="Century Gothic" w:cs="Times New Roman"/>
          <w:sz w:val="24"/>
          <w:szCs w:val="24"/>
          <w:lang w:val="es-ES" w:eastAsia="es-ES"/>
        </w:rPr>
        <w:t>., a los veinticuatro días del mes de agosto del año dos mil veintiuno.</w:t>
      </w:r>
    </w:p>
    <w:p w14:paraId="625520F8"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76DEAA73"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573DEE3E"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7DE9B316"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098848C8"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4C5CE8D0"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235C4A55"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269C5F65"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5804683A"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3C1F5E4D" w14:textId="77777777" w:rsidR="00A44C69" w:rsidRDefault="00A44C69" w:rsidP="00A44C69">
      <w:pPr>
        <w:spacing w:after="0" w:line="336" w:lineRule="auto"/>
        <w:jc w:val="both"/>
        <w:rPr>
          <w:rFonts w:ascii="Century Gothic" w:eastAsia="Times New Roman" w:hAnsi="Century Gothic" w:cs="Times New Roman"/>
          <w:sz w:val="24"/>
          <w:szCs w:val="24"/>
          <w:lang w:val="es-ES" w:eastAsia="es-ES"/>
        </w:rPr>
      </w:pPr>
    </w:p>
    <w:p w14:paraId="1A7172A9" w14:textId="77777777" w:rsidR="00A44C69" w:rsidRDefault="00A44C69" w:rsidP="00A44C69">
      <w:pPr>
        <w:spacing w:after="0" w:line="336" w:lineRule="auto"/>
        <w:jc w:val="center"/>
        <w:rPr>
          <w:rFonts w:ascii="Century Gothic" w:eastAsia="Times New Roman" w:hAnsi="Century Gothic" w:cs="Times New Roman"/>
          <w:b/>
          <w:sz w:val="26"/>
          <w:szCs w:val="26"/>
          <w:lang w:val="es-ES" w:eastAsia="es-ES"/>
        </w:rPr>
      </w:pPr>
      <w:bookmarkStart w:id="7" w:name="_GoBack"/>
      <w:bookmarkEnd w:id="7"/>
    </w:p>
    <w:p w14:paraId="63545142" w14:textId="40B1068D" w:rsidR="001B40D5" w:rsidRPr="001B40D5" w:rsidRDefault="001B40D5" w:rsidP="00A44C69">
      <w:pPr>
        <w:spacing w:after="0" w:line="336" w:lineRule="auto"/>
        <w:jc w:val="center"/>
        <w:rPr>
          <w:rFonts w:ascii="Century Gothic" w:eastAsia="Times New Roman" w:hAnsi="Century Gothic" w:cs="Times New Roman"/>
          <w:b/>
          <w:sz w:val="26"/>
          <w:szCs w:val="26"/>
          <w:lang w:val="es-ES" w:eastAsia="es-ES"/>
        </w:rPr>
      </w:pPr>
      <w:r w:rsidRPr="001B40D5">
        <w:rPr>
          <w:rFonts w:ascii="Century Gothic" w:eastAsia="Times New Roman" w:hAnsi="Century Gothic" w:cs="Times New Roman"/>
          <w:b/>
          <w:sz w:val="26"/>
          <w:szCs w:val="26"/>
          <w:lang w:val="es-ES" w:eastAsia="es-ES"/>
        </w:rPr>
        <w:t>PRESIDENTA</w:t>
      </w:r>
    </w:p>
    <w:p w14:paraId="34BE3C5A" w14:textId="77777777" w:rsidR="001B40D5" w:rsidRPr="001B40D5" w:rsidRDefault="001B40D5" w:rsidP="001B40D5">
      <w:pPr>
        <w:spacing w:after="0" w:line="240" w:lineRule="auto"/>
        <w:rPr>
          <w:rFonts w:ascii="Century Gothic" w:eastAsia="Times New Roman" w:hAnsi="Century Gothic" w:cs="Times New Roman"/>
          <w:b/>
          <w:lang w:val="es-ES" w:eastAsia="es-ES"/>
        </w:rPr>
      </w:pPr>
    </w:p>
    <w:p w14:paraId="011E0757" w14:textId="77777777" w:rsidR="001B40D5" w:rsidRPr="001B40D5" w:rsidRDefault="001B40D5" w:rsidP="001B40D5">
      <w:pPr>
        <w:spacing w:after="0" w:line="240" w:lineRule="auto"/>
        <w:rPr>
          <w:rFonts w:ascii="Century Gothic" w:eastAsia="Times New Roman" w:hAnsi="Century Gothic" w:cs="Times New Roman"/>
          <w:b/>
          <w:lang w:val="es-ES" w:eastAsia="es-ES"/>
        </w:rPr>
      </w:pPr>
    </w:p>
    <w:p w14:paraId="780C4262" w14:textId="77777777" w:rsidR="001B40D5" w:rsidRPr="001B40D5" w:rsidRDefault="001B40D5" w:rsidP="001B40D5">
      <w:pPr>
        <w:spacing w:after="0" w:line="240" w:lineRule="auto"/>
        <w:jc w:val="center"/>
        <w:rPr>
          <w:rFonts w:ascii="Century Gothic" w:eastAsia="Times New Roman" w:hAnsi="Century Gothic" w:cs="Times New Roman"/>
          <w:b/>
          <w:lang w:val="es-ES" w:eastAsia="es-ES"/>
        </w:rPr>
      </w:pPr>
    </w:p>
    <w:p w14:paraId="1C744237" w14:textId="77777777" w:rsidR="001B40D5" w:rsidRDefault="001B40D5" w:rsidP="001B40D5">
      <w:pPr>
        <w:spacing w:after="0" w:line="240" w:lineRule="auto"/>
        <w:rPr>
          <w:rFonts w:ascii="Century Gothic" w:eastAsia="Times New Roman" w:hAnsi="Century Gothic" w:cs="Times New Roman"/>
          <w:b/>
          <w:lang w:val="es-ES" w:eastAsia="es-ES"/>
        </w:rPr>
      </w:pPr>
    </w:p>
    <w:p w14:paraId="22E2673B" w14:textId="77777777" w:rsidR="00A44C69" w:rsidRPr="001B40D5" w:rsidRDefault="00A44C69" w:rsidP="001B40D5">
      <w:pPr>
        <w:spacing w:after="0" w:line="240" w:lineRule="auto"/>
        <w:rPr>
          <w:rFonts w:ascii="Century Gothic" w:eastAsia="Times New Roman" w:hAnsi="Century Gothic" w:cs="Times New Roman"/>
          <w:b/>
          <w:lang w:val="es-ES" w:eastAsia="es-ES"/>
        </w:rPr>
      </w:pPr>
    </w:p>
    <w:p w14:paraId="331CE8AF" w14:textId="77777777" w:rsidR="001B40D5" w:rsidRPr="001B40D5" w:rsidRDefault="001B40D5" w:rsidP="001B40D5">
      <w:pPr>
        <w:spacing w:after="0" w:line="240" w:lineRule="auto"/>
        <w:rPr>
          <w:rFonts w:ascii="Century Gothic" w:eastAsia="Times New Roman" w:hAnsi="Century Gothic" w:cs="Times New Roman"/>
          <w:b/>
          <w:sz w:val="24"/>
          <w:szCs w:val="24"/>
          <w:lang w:val="es-ES" w:eastAsia="es-ES"/>
        </w:rPr>
      </w:pPr>
    </w:p>
    <w:p w14:paraId="77175DF5" w14:textId="77777777" w:rsidR="001B40D5" w:rsidRPr="001B40D5" w:rsidRDefault="001B40D5" w:rsidP="001B40D5">
      <w:pPr>
        <w:spacing w:after="0" w:line="240" w:lineRule="auto"/>
        <w:jc w:val="center"/>
        <w:rPr>
          <w:rFonts w:ascii="Century Gothic" w:eastAsia="Times New Roman" w:hAnsi="Century Gothic" w:cs="Times New Roman"/>
          <w:b/>
          <w:sz w:val="26"/>
          <w:szCs w:val="26"/>
          <w:lang w:val="es-ES" w:eastAsia="es-ES"/>
        </w:rPr>
      </w:pPr>
      <w:proofErr w:type="spellStart"/>
      <w:r w:rsidRPr="001B40D5">
        <w:rPr>
          <w:rFonts w:ascii="Century Gothic" w:eastAsia="Times New Roman" w:hAnsi="Century Gothic" w:cs="Times New Roman"/>
          <w:b/>
          <w:sz w:val="26"/>
          <w:szCs w:val="26"/>
          <w:lang w:val="es-ES" w:eastAsia="es-ES"/>
        </w:rPr>
        <w:t>DIP</w:t>
      </w:r>
      <w:proofErr w:type="spellEnd"/>
      <w:r w:rsidRPr="001B40D5">
        <w:rPr>
          <w:rFonts w:ascii="Century Gothic" w:eastAsia="Times New Roman" w:hAnsi="Century Gothic" w:cs="Times New Roman"/>
          <w:b/>
          <w:sz w:val="26"/>
          <w:szCs w:val="26"/>
          <w:lang w:val="es-ES" w:eastAsia="es-ES"/>
        </w:rPr>
        <w:t>. BLANCA GÁMEZ GUTIÉRREZ</w:t>
      </w:r>
    </w:p>
    <w:p w14:paraId="567C7EC8" w14:textId="77777777" w:rsidR="001B40D5" w:rsidRPr="001B40D5" w:rsidRDefault="001B40D5" w:rsidP="001B40D5">
      <w:pPr>
        <w:spacing w:after="0" w:line="240" w:lineRule="auto"/>
        <w:rPr>
          <w:rFonts w:ascii="Century Gothic" w:eastAsia="Times New Roman" w:hAnsi="Century Gothic" w:cs="Times New Roman"/>
          <w:b/>
          <w:sz w:val="24"/>
          <w:szCs w:val="24"/>
          <w:lang w:val="es-ES" w:eastAsia="es-ES"/>
        </w:rPr>
      </w:pPr>
    </w:p>
    <w:p w14:paraId="0118A563" w14:textId="77777777" w:rsidR="001B40D5" w:rsidRPr="001B40D5" w:rsidRDefault="001B40D5" w:rsidP="001B40D5">
      <w:pPr>
        <w:spacing w:after="0" w:line="240" w:lineRule="auto"/>
        <w:rPr>
          <w:rFonts w:ascii="Century Gothic" w:eastAsia="Times New Roman" w:hAnsi="Century Gothic" w:cs="Times New Roman"/>
          <w:b/>
          <w:sz w:val="24"/>
          <w:szCs w:val="24"/>
          <w:lang w:val="es-ES" w:eastAsia="es-ES"/>
        </w:rPr>
      </w:pPr>
    </w:p>
    <w:p w14:paraId="33CA30C9" w14:textId="77777777" w:rsidR="001B40D5" w:rsidRPr="001B40D5" w:rsidRDefault="001B40D5" w:rsidP="001B40D5">
      <w:pPr>
        <w:spacing w:after="0" w:line="240" w:lineRule="auto"/>
        <w:rPr>
          <w:rFonts w:ascii="Century Gothic" w:eastAsia="Times New Roman" w:hAnsi="Century Gothic" w:cs="Times New Roman"/>
          <w:b/>
          <w:sz w:val="24"/>
          <w:szCs w:val="24"/>
          <w:lang w:val="es-ES" w:eastAsia="es-ES"/>
        </w:rPr>
      </w:pPr>
    </w:p>
    <w:p w14:paraId="6EBE5C75" w14:textId="77777777" w:rsidR="001B40D5" w:rsidRPr="001B40D5" w:rsidRDefault="001B40D5" w:rsidP="001B40D5">
      <w:pPr>
        <w:spacing w:after="0" w:line="240" w:lineRule="auto"/>
        <w:rPr>
          <w:rFonts w:ascii="Century Gothic" w:eastAsia="Times New Roman" w:hAnsi="Century Gothic" w:cs="Times New Roman"/>
          <w:b/>
          <w:sz w:val="24"/>
          <w:szCs w:val="24"/>
          <w:lang w:val="es-ES" w:eastAsia="es-ES"/>
        </w:rPr>
      </w:pPr>
      <w:r w:rsidRPr="001B40D5">
        <w:rPr>
          <w:rFonts w:ascii="Century Gothic" w:eastAsia="Times New Roman" w:hAnsi="Century Gothic" w:cs="Times New Roman"/>
          <w:b/>
          <w:sz w:val="24"/>
          <w:szCs w:val="24"/>
          <w:lang w:val="es-ES" w:eastAsia="es-ES"/>
        </w:rPr>
        <w:t xml:space="preserve">  </w:t>
      </w:r>
    </w:p>
    <w:p w14:paraId="17EDD700" w14:textId="77777777" w:rsidR="001B40D5" w:rsidRPr="001B40D5" w:rsidRDefault="001B40D5" w:rsidP="001B40D5">
      <w:pPr>
        <w:spacing w:after="0" w:line="240" w:lineRule="auto"/>
        <w:rPr>
          <w:rFonts w:ascii="Century Gothic" w:eastAsia="Times New Roman" w:hAnsi="Century Gothic" w:cs="Times New Roman"/>
          <w:b/>
          <w:sz w:val="24"/>
          <w:szCs w:val="24"/>
          <w:lang w:val="es-ES" w:eastAsia="es-ES"/>
        </w:rPr>
      </w:pPr>
    </w:p>
    <w:tbl>
      <w:tblPr>
        <w:tblW w:w="10149" w:type="dxa"/>
        <w:jc w:val="center"/>
        <w:tblLook w:val="01E0" w:firstRow="1" w:lastRow="1" w:firstColumn="1" w:lastColumn="1" w:noHBand="0" w:noVBand="0"/>
      </w:tblPr>
      <w:tblGrid>
        <w:gridCol w:w="4941"/>
        <w:gridCol w:w="5208"/>
      </w:tblGrid>
      <w:tr w:rsidR="001B40D5" w:rsidRPr="001B40D5" w14:paraId="577BBD84" w14:textId="77777777" w:rsidTr="006F52B8">
        <w:trPr>
          <w:jc w:val="center"/>
        </w:trPr>
        <w:tc>
          <w:tcPr>
            <w:tcW w:w="4941" w:type="dxa"/>
          </w:tcPr>
          <w:p w14:paraId="1A5DD8D2" w14:textId="77777777" w:rsidR="001B40D5" w:rsidRPr="001B40D5" w:rsidRDefault="001B40D5" w:rsidP="001B40D5">
            <w:pPr>
              <w:spacing w:before="60" w:after="120" w:line="240" w:lineRule="auto"/>
              <w:ind w:right="40"/>
              <w:jc w:val="center"/>
              <w:rPr>
                <w:rFonts w:ascii="Century Gothic" w:eastAsia="Times New Roman" w:hAnsi="Century Gothic" w:cs="Arial"/>
                <w:iCs/>
                <w:sz w:val="26"/>
                <w:szCs w:val="26"/>
                <w:lang w:val="es-ES" w:eastAsia="es-ES"/>
              </w:rPr>
            </w:pPr>
            <w:r w:rsidRPr="001B40D5">
              <w:rPr>
                <w:rFonts w:ascii="Century Gothic" w:eastAsia="Times New Roman" w:hAnsi="Century Gothic" w:cs="Times New Roman"/>
                <w:b/>
                <w:sz w:val="26"/>
                <w:szCs w:val="26"/>
                <w:lang w:val="es-ES" w:eastAsia="es-ES"/>
              </w:rPr>
              <w:t>SECRETARIA</w:t>
            </w:r>
          </w:p>
          <w:p w14:paraId="1D539E26"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2BE6D193"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5102CFF7"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01E1C50B"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4D50E779"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33CCFACE"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59BE8641"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7D314825"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66A9C028"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193D9D2B"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6BC33DE8"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3C2ACB77" w14:textId="77777777" w:rsidR="001B40D5" w:rsidRPr="001B40D5" w:rsidRDefault="001B40D5" w:rsidP="001B40D5">
            <w:pPr>
              <w:spacing w:before="60" w:after="120" w:line="240" w:lineRule="auto"/>
              <w:ind w:right="40"/>
              <w:jc w:val="center"/>
              <w:rPr>
                <w:rFonts w:ascii="Century Gothic" w:eastAsia="Times New Roman" w:hAnsi="Century Gothic" w:cs="Times New Roman"/>
                <w:b/>
                <w:sz w:val="26"/>
                <w:szCs w:val="26"/>
                <w:lang w:val="es-ES" w:eastAsia="es-ES"/>
              </w:rPr>
            </w:pPr>
            <w:proofErr w:type="spellStart"/>
            <w:r w:rsidRPr="001B40D5">
              <w:rPr>
                <w:rFonts w:ascii="Century Gothic" w:eastAsia="Times New Roman" w:hAnsi="Century Gothic" w:cs="Arial"/>
                <w:b/>
                <w:iCs/>
                <w:sz w:val="26"/>
                <w:szCs w:val="26"/>
                <w:lang w:val="es-ES" w:eastAsia="es-ES"/>
              </w:rPr>
              <w:t>DIP</w:t>
            </w:r>
            <w:proofErr w:type="spellEnd"/>
            <w:r w:rsidRPr="001B40D5">
              <w:rPr>
                <w:rFonts w:ascii="Century Gothic" w:eastAsia="Times New Roman" w:hAnsi="Century Gothic" w:cs="Arial"/>
                <w:b/>
                <w:iCs/>
                <w:sz w:val="26"/>
                <w:szCs w:val="26"/>
                <w:lang w:val="es-ES" w:eastAsia="es-ES"/>
              </w:rPr>
              <w:t xml:space="preserve">. </w:t>
            </w:r>
            <w:proofErr w:type="spellStart"/>
            <w:r w:rsidRPr="001B40D5">
              <w:rPr>
                <w:rFonts w:ascii="Century Gothic" w:eastAsia="Times New Roman" w:hAnsi="Century Gothic" w:cs="Arial"/>
                <w:b/>
                <w:iCs/>
                <w:sz w:val="26"/>
                <w:szCs w:val="26"/>
                <w:lang w:val="es-ES" w:eastAsia="es-ES"/>
              </w:rPr>
              <w:t>ROCIO</w:t>
            </w:r>
            <w:proofErr w:type="spellEnd"/>
            <w:r w:rsidRPr="001B40D5">
              <w:rPr>
                <w:rFonts w:ascii="Century Gothic" w:eastAsia="Times New Roman" w:hAnsi="Century Gothic" w:cs="Arial"/>
                <w:b/>
                <w:iCs/>
                <w:sz w:val="26"/>
                <w:szCs w:val="26"/>
                <w:lang w:val="es-ES" w:eastAsia="es-ES"/>
              </w:rPr>
              <w:t xml:space="preserve"> GUADALUPE SARMIENTO RUFINO</w:t>
            </w:r>
          </w:p>
        </w:tc>
        <w:tc>
          <w:tcPr>
            <w:tcW w:w="5208" w:type="dxa"/>
          </w:tcPr>
          <w:p w14:paraId="50CC7A82" w14:textId="77777777" w:rsidR="001B40D5" w:rsidRPr="001B40D5" w:rsidRDefault="001B40D5" w:rsidP="001B40D5">
            <w:pPr>
              <w:spacing w:before="60" w:after="120" w:line="240" w:lineRule="auto"/>
              <w:ind w:right="40"/>
              <w:jc w:val="center"/>
              <w:rPr>
                <w:rFonts w:ascii="Century Gothic" w:eastAsia="Times New Roman" w:hAnsi="Century Gothic" w:cs="Arial"/>
                <w:iCs/>
                <w:sz w:val="26"/>
                <w:szCs w:val="26"/>
                <w:lang w:val="es-ES" w:eastAsia="es-ES"/>
              </w:rPr>
            </w:pPr>
            <w:r w:rsidRPr="001B40D5">
              <w:rPr>
                <w:rFonts w:ascii="Century Gothic" w:eastAsia="Times New Roman" w:hAnsi="Century Gothic" w:cs="Times New Roman"/>
                <w:b/>
                <w:sz w:val="26"/>
                <w:szCs w:val="26"/>
                <w:lang w:val="es-ES" w:eastAsia="es-ES"/>
              </w:rPr>
              <w:t>SECRETARIO</w:t>
            </w:r>
          </w:p>
          <w:p w14:paraId="4F84A4BE"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2EB0ECDC"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547B739C"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1F0F10A6"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000701A6"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27D6E41F"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79FA302F"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0E176806"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32FE65DA"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64963475"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71676BA8" w14:textId="77777777" w:rsidR="001B40D5" w:rsidRPr="001B40D5" w:rsidRDefault="001B40D5" w:rsidP="001B40D5">
            <w:pPr>
              <w:spacing w:before="60" w:after="120" w:line="240" w:lineRule="auto"/>
              <w:ind w:right="40"/>
              <w:jc w:val="both"/>
              <w:rPr>
                <w:rFonts w:ascii="Century Gothic" w:eastAsia="Times New Roman" w:hAnsi="Century Gothic" w:cs="Arial"/>
                <w:iCs/>
                <w:sz w:val="2"/>
                <w:szCs w:val="2"/>
                <w:lang w:val="es-ES" w:eastAsia="es-ES"/>
              </w:rPr>
            </w:pPr>
          </w:p>
          <w:p w14:paraId="2799EF3D" w14:textId="77777777" w:rsidR="001B40D5" w:rsidRPr="001B40D5" w:rsidRDefault="001B40D5" w:rsidP="001B40D5">
            <w:pPr>
              <w:spacing w:after="0" w:line="240" w:lineRule="auto"/>
              <w:jc w:val="center"/>
              <w:rPr>
                <w:rFonts w:ascii="Century Gothic" w:eastAsia="Times New Roman" w:hAnsi="Century Gothic" w:cs="Times New Roman"/>
                <w:b/>
                <w:sz w:val="26"/>
                <w:szCs w:val="26"/>
                <w:lang w:val="es-ES" w:eastAsia="es-ES"/>
              </w:rPr>
            </w:pPr>
            <w:proofErr w:type="spellStart"/>
            <w:r w:rsidRPr="001B40D5">
              <w:rPr>
                <w:rFonts w:ascii="Century Gothic" w:eastAsia="Times New Roman" w:hAnsi="Century Gothic" w:cs="Arial"/>
                <w:b/>
                <w:iCs/>
                <w:sz w:val="26"/>
                <w:szCs w:val="26"/>
                <w:lang w:val="es-ES" w:eastAsia="es-ES"/>
              </w:rPr>
              <w:t>DIP</w:t>
            </w:r>
            <w:proofErr w:type="spellEnd"/>
            <w:r w:rsidRPr="001B40D5">
              <w:rPr>
                <w:rFonts w:ascii="Century Gothic" w:eastAsia="Times New Roman" w:hAnsi="Century Gothic" w:cs="Arial"/>
                <w:b/>
                <w:iCs/>
                <w:sz w:val="26"/>
                <w:szCs w:val="26"/>
                <w:lang w:val="es-ES" w:eastAsia="es-ES"/>
              </w:rPr>
              <w:t>. JESÚS VILLARREAL MACÍAS</w:t>
            </w:r>
          </w:p>
        </w:tc>
      </w:tr>
    </w:tbl>
    <w:p w14:paraId="4122604C" w14:textId="77777777" w:rsidR="001B40D5" w:rsidRPr="001B40D5" w:rsidRDefault="001B40D5" w:rsidP="001B40D5">
      <w:pPr>
        <w:keepNext/>
        <w:spacing w:after="0" w:line="240" w:lineRule="auto"/>
        <w:ind w:left="284" w:right="284"/>
        <w:jc w:val="center"/>
        <w:outlineLvl w:val="2"/>
        <w:rPr>
          <w:rFonts w:ascii="Arial" w:eastAsia="Times New Roman" w:hAnsi="Arial" w:cs="Times New Roman"/>
          <w:b/>
          <w:sz w:val="24"/>
          <w:szCs w:val="20"/>
          <w:lang w:val="es-ES" w:eastAsia="es-ES"/>
        </w:rPr>
      </w:pPr>
    </w:p>
    <w:p w14:paraId="5ED51A4D" w14:textId="77777777" w:rsidR="001B40D5" w:rsidRPr="001B40D5" w:rsidRDefault="001B40D5" w:rsidP="001B40D5">
      <w:pPr>
        <w:keepNext/>
        <w:spacing w:after="0" w:line="240" w:lineRule="auto"/>
        <w:ind w:left="284" w:right="284"/>
        <w:jc w:val="center"/>
        <w:outlineLvl w:val="2"/>
        <w:rPr>
          <w:rFonts w:ascii="Arial" w:eastAsia="Times New Roman" w:hAnsi="Arial" w:cs="Times New Roman"/>
          <w:b/>
          <w:sz w:val="24"/>
          <w:szCs w:val="20"/>
          <w:lang w:val="es-ES" w:eastAsia="es-ES"/>
        </w:rPr>
      </w:pPr>
    </w:p>
    <w:p w14:paraId="42412AEF" w14:textId="77777777" w:rsidR="00C76CFB" w:rsidRPr="001210BF" w:rsidRDefault="00C76CFB" w:rsidP="0005368E">
      <w:pPr>
        <w:spacing w:after="0" w:line="360" w:lineRule="auto"/>
        <w:jc w:val="both"/>
        <w:rPr>
          <w:rFonts w:ascii="Century Gothic" w:hAnsi="Century Gothic" w:cs="Arial"/>
          <w:sz w:val="24"/>
          <w:szCs w:val="24"/>
          <w:lang w:val="es-MX"/>
        </w:rPr>
      </w:pPr>
    </w:p>
    <w:sectPr w:rsidR="00C76CFB" w:rsidRPr="001210BF" w:rsidSect="00830BF8">
      <w:headerReference w:type="default" r:id="rId8"/>
      <w:footerReference w:type="default" r:id="rId9"/>
      <w:pgSz w:w="12240" w:h="15840" w:code="1"/>
      <w:pgMar w:top="4309" w:right="1531" w:bottom="153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0F786" w14:textId="77777777" w:rsidR="006F52B8" w:rsidRDefault="006F52B8" w:rsidP="000A37F1">
      <w:pPr>
        <w:spacing w:after="0" w:line="240" w:lineRule="auto"/>
      </w:pPr>
      <w:r>
        <w:separator/>
      </w:r>
    </w:p>
  </w:endnote>
  <w:endnote w:type="continuationSeparator" w:id="0">
    <w:p w14:paraId="7D1909E3" w14:textId="77777777" w:rsidR="006F52B8" w:rsidRDefault="006F52B8" w:rsidP="000A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DSFGN+Myriad-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 Std Lt C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8349"/>
      <w:docPartObj>
        <w:docPartGallery w:val="Page Numbers (Bottom of Page)"/>
        <w:docPartUnique/>
      </w:docPartObj>
    </w:sdtPr>
    <w:sdtEndPr>
      <w:rPr>
        <w:rFonts w:ascii="Arial" w:hAnsi="Arial" w:cs="Arial"/>
        <w:sz w:val="16"/>
      </w:rPr>
    </w:sdtEndPr>
    <w:sdtContent>
      <w:p w14:paraId="16A5F3F7" w14:textId="11304CE2" w:rsidR="006F52B8" w:rsidRDefault="006F52B8" w:rsidP="00830BF8">
        <w:pPr>
          <w:pStyle w:val="Piedepgina"/>
          <w:spacing w:after="0" w:line="240" w:lineRule="auto"/>
          <w:jc w:val="right"/>
          <w:rPr>
            <w:rFonts w:ascii="Arial" w:hAnsi="Arial" w:cs="Arial"/>
            <w:sz w:val="16"/>
          </w:rPr>
        </w:pPr>
      </w:p>
      <w:p w14:paraId="778D1894" w14:textId="77777777" w:rsidR="006F52B8" w:rsidRPr="001210BF" w:rsidRDefault="006F52B8" w:rsidP="001210BF">
        <w:pPr>
          <w:pStyle w:val="Piedepgina"/>
          <w:spacing w:after="0" w:line="240" w:lineRule="auto"/>
          <w:jc w:val="center"/>
          <w:rPr>
            <w:rFonts w:ascii="Arial" w:hAnsi="Arial" w:cs="Arial"/>
            <w:sz w:val="16"/>
          </w:rPr>
        </w:pPr>
        <w:r w:rsidRPr="001210BF">
          <w:rPr>
            <w:rFonts w:ascii="Arial" w:hAnsi="Arial" w:cs="Arial"/>
            <w:sz w:val="16"/>
          </w:rPr>
          <w:fldChar w:fldCharType="begin"/>
        </w:r>
        <w:r w:rsidRPr="001210BF">
          <w:rPr>
            <w:rFonts w:ascii="Arial" w:hAnsi="Arial" w:cs="Arial"/>
            <w:sz w:val="16"/>
          </w:rPr>
          <w:instrText>PAGE   \* MERGEFORMAT</w:instrText>
        </w:r>
        <w:r w:rsidRPr="001210BF">
          <w:rPr>
            <w:rFonts w:ascii="Arial" w:hAnsi="Arial" w:cs="Arial"/>
            <w:sz w:val="16"/>
          </w:rPr>
          <w:fldChar w:fldCharType="separate"/>
        </w:r>
        <w:r w:rsidR="001446F1" w:rsidRPr="001446F1">
          <w:rPr>
            <w:rFonts w:ascii="Arial" w:hAnsi="Arial" w:cs="Arial"/>
            <w:noProof/>
            <w:sz w:val="16"/>
            <w:lang w:val="es-ES"/>
          </w:rPr>
          <w:t>418</w:t>
        </w:r>
        <w:r w:rsidRPr="001210BF">
          <w:rPr>
            <w:rFonts w:ascii="Arial" w:hAnsi="Arial" w:cs="Arial"/>
            <w:sz w:val="16"/>
          </w:rPr>
          <w:fldChar w:fldCharType="end"/>
        </w:r>
      </w:p>
    </w:sdtContent>
  </w:sdt>
  <w:p w14:paraId="7AF4DB66" w14:textId="77777777" w:rsidR="006F52B8" w:rsidRDefault="006F52B8" w:rsidP="0005368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FF950" w14:textId="77777777" w:rsidR="006F52B8" w:rsidRDefault="006F52B8" w:rsidP="000A37F1">
      <w:pPr>
        <w:spacing w:after="0" w:line="240" w:lineRule="auto"/>
      </w:pPr>
      <w:r>
        <w:separator/>
      </w:r>
    </w:p>
  </w:footnote>
  <w:footnote w:type="continuationSeparator" w:id="0">
    <w:p w14:paraId="01647EF2" w14:textId="77777777" w:rsidR="006F52B8" w:rsidRDefault="006F52B8" w:rsidP="000A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D1A8" w14:textId="77777777" w:rsidR="006F52B8" w:rsidRPr="00830BF8" w:rsidRDefault="006F52B8" w:rsidP="00830BF8">
    <w:pPr>
      <w:tabs>
        <w:tab w:val="center" w:pos="4252"/>
        <w:tab w:val="right" w:pos="8504"/>
      </w:tabs>
      <w:spacing w:after="0" w:line="240" w:lineRule="auto"/>
      <w:jc w:val="right"/>
      <w:rPr>
        <w:rFonts w:ascii="Century Gothic" w:eastAsia="Times New Roman" w:hAnsi="Century Gothic" w:cs="Times New Roman"/>
        <w:b/>
        <w:sz w:val="24"/>
        <w:szCs w:val="24"/>
        <w:lang w:val="es-MX" w:eastAsia="es-ES"/>
      </w:rPr>
    </w:pPr>
    <w:r w:rsidRPr="00830BF8">
      <w:rPr>
        <w:rFonts w:ascii="Century Gothic" w:eastAsia="Times New Roman" w:hAnsi="Century Gothic" w:cs="Times New Roman"/>
        <w:b/>
        <w:sz w:val="24"/>
        <w:szCs w:val="24"/>
        <w:lang w:val="es-MX" w:eastAsia="es-ES"/>
      </w:rPr>
      <w:t>DECRETO No.</w:t>
    </w:r>
  </w:p>
  <w:p w14:paraId="1047D946" w14:textId="77777777" w:rsidR="006F52B8" w:rsidRPr="00830BF8" w:rsidRDefault="006F52B8" w:rsidP="00830BF8">
    <w:pPr>
      <w:spacing w:after="0" w:line="240" w:lineRule="auto"/>
      <w:ind w:right="23"/>
      <w:jc w:val="right"/>
      <w:rPr>
        <w:rFonts w:ascii="Century Gothic" w:eastAsia="Times New Roman" w:hAnsi="Century Gothic" w:cs="Times New Roman"/>
        <w:b/>
        <w:sz w:val="24"/>
        <w:szCs w:val="24"/>
        <w:lang w:val="es-MX" w:eastAsia="es-ES"/>
      </w:rPr>
    </w:pPr>
    <w:r w:rsidRPr="00830BF8">
      <w:rPr>
        <w:rFonts w:ascii="Century Gothic" w:eastAsia="Times New Roman" w:hAnsi="Century Gothic" w:cs="Times New Roman"/>
        <w:b/>
        <w:sz w:val="24"/>
        <w:szCs w:val="24"/>
        <w:lang w:val="es-MX" w:eastAsia="es-ES"/>
      </w:rPr>
      <w:t>LXVI/</w:t>
    </w:r>
    <w:proofErr w:type="spellStart"/>
    <w:r w:rsidRPr="00830BF8">
      <w:rPr>
        <w:rFonts w:ascii="Century Gothic" w:eastAsia="Times New Roman" w:hAnsi="Century Gothic" w:cs="Times New Roman"/>
        <w:b/>
        <w:sz w:val="24"/>
        <w:szCs w:val="24"/>
        <w:lang w:val="es-MX" w:eastAsia="es-ES"/>
      </w:rPr>
      <w:t>EXLEY</w:t>
    </w:r>
    <w:proofErr w:type="spellEnd"/>
    <w:r w:rsidRPr="00830BF8">
      <w:rPr>
        <w:rFonts w:ascii="Century Gothic" w:eastAsia="Times New Roman" w:hAnsi="Century Gothic" w:cs="Times New Roman"/>
        <w:b/>
        <w:sz w:val="24"/>
        <w:szCs w:val="24"/>
        <w:lang w:val="es-MX" w:eastAsia="es-ES"/>
      </w:rPr>
      <w:t xml:space="preserve">/1048/2021  XIII </w:t>
    </w:r>
    <w:proofErr w:type="spellStart"/>
    <w:r w:rsidRPr="00830BF8">
      <w:rPr>
        <w:rFonts w:ascii="Century Gothic" w:eastAsia="Times New Roman" w:hAnsi="Century Gothic" w:cs="Times New Roman"/>
        <w:b/>
        <w:sz w:val="24"/>
        <w:szCs w:val="24"/>
        <w:lang w:val="es-MX" w:eastAsia="es-ES"/>
      </w:rPr>
      <w:t>P.E</w:t>
    </w:r>
    <w:proofErr w:type="spellEnd"/>
    <w:r w:rsidRPr="00830BF8">
      <w:rPr>
        <w:rFonts w:ascii="Century Gothic" w:eastAsia="Times New Roman" w:hAnsi="Century Gothic" w:cs="Times New Roman"/>
        <w:b/>
        <w:sz w:val="24"/>
        <w:szCs w:val="24"/>
        <w:lang w:val="es-MX" w:eastAsia="es-ES"/>
      </w:rPr>
      <w:t>.</w:t>
    </w:r>
  </w:p>
  <w:p w14:paraId="73B340D9" w14:textId="77777777" w:rsidR="006F52B8" w:rsidRDefault="006F52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3F"/>
    <w:multiLevelType w:val="hybridMultilevel"/>
    <w:tmpl w:val="CD000BE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5A36E3"/>
    <w:multiLevelType w:val="hybridMultilevel"/>
    <w:tmpl w:val="5B5086F0"/>
    <w:lvl w:ilvl="0" w:tplc="0592EFC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08D3F14"/>
    <w:multiLevelType w:val="hybridMultilevel"/>
    <w:tmpl w:val="716A8CF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BC65F8"/>
    <w:multiLevelType w:val="hybridMultilevel"/>
    <w:tmpl w:val="9684E80E"/>
    <w:lvl w:ilvl="0" w:tplc="9FCCF786">
      <w:start w:val="1"/>
      <w:numFmt w:val="upperRoman"/>
      <w:lvlText w:val="%1."/>
      <w:lvlJc w:val="left"/>
      <w:pPr>
        <w:ind w:left="714" w:hanging="360"/>
      </w:pPr>
      <w:rPr>
        <w:rFonts w:hint="default"/>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4" w15:restartNumberingAfterBreak="0">
    <w:nsid w:val="00DB6D5A"/>
    <w:multiLevelType w:val="hybridMultilevel"/>
    <w:tmpl w:val="BB8C8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3C798F"/>
    <w:multiLevelType w:val="hybridMultilevel"/>
    <w:tmpl w:val="E038461E"/>
    <w:lvl w:ilvl="0" w:tplc="8D4E8AB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63567E"/>
    <w:multiLevelType w:val="hybridMultilevel"/>
    <w:tmpl w:val="28DE5366"/>
    <w:lvl w:ilvl="0" w:tplc="D1622E0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274292"/>
    <w:multiLevelType w:val="hybridMultilevel"/>
    <w:tmpl w:val="99F24DAC"/>
    <w:lvl w:ilvl="0" w:tplc="1A46501C">
      <w:start w:val="1"/>
      <w:numFmt w:val="upperRoman"/>
      <w:lvlText w:val="%1."/>
      <w:lvlJc w:val="right"/>
      <w:pPr>
        <w:tabs>
          <w:tab w:val="num" w:pos="919"/>
        </w:tabs>
        <w:ind w:left="919" w:hanging="351"/>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277396E"/>
    <w:multiLevelType w:val="hybridMultilevel"/>
    <w:tmpl w:val="E244C93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DF43C8"/>
    <w:multiLevelType w:val="hybridMultilevel"/>
    <w:tmpl w:val="560EADA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3230208"/>
    <w:multiLevelType w:val="hybridMultilevel"/>
    <w:tmpl w:val="46661EC2"/>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04A25B51"/>
    <w:multiLevelType w:val="hybridMultilevel"/>
    <w:tmpl w:val="39562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5497732"/>
    <w:multiLevelType w:val="hybridMultilevel"/>
    <w:tmpl w:val="FECA4AF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2746A3"/>
    <w:multiLevelType w:val="hybridMultilevel"/>
    <w:tmpl w:val="E2B6F75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66E6467"/>
    <w:multiLevelType w:val="hybridMultilevel"/>
    <w:tmpl w:val="DC949A14"/>
    <w:lvl w:ilvl="0" w:tplc="EF82FB60">
      <w:start w:val="1"/>
      <w:numFmt w:val="upperRoman"/>
      <w:lvlText w:val="%1."/>
      <w:lvlJc w:val="left"/>
      <w:pPr>
        <w:ind w:left="720" w:hanging="360"/>
      </w:pPr>
      <w:rPr>
        <w:rFonts w:hint="default"/>
      </w:rPr>
    </w:lvl>
    <w:lvl w:ilvl="1" w:tplc="036A47F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77245BD"/>
    <w:multiLevelType w:val="hybridMultilevel"/>
    <w:tmpl w:val="9F6C8186"/>
    <w:lvl w:ilvl="0" w:tplc="080A0017">
      <w:start w:val="1"/>
      <w:numFmt w:val="lowerLetter"/>
      <w:lvlText w:val="%1)"/>
      <w:lvlJc w:val="left"/>
      <w:pPr>
        <w:ind w:left="720" w:hanging="360"/>
      </w:pPr>
    </w:lvl>
    <w:lvl w:ilvl="1" w:tplc="80B4114C">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8055666"/>
    <w:multiLevelType w:val="hybridMultilevel"/>
    <w:tmpl w:val="A37684F4"/>
    <w:lvl w:ilvl="0" w:tplc="178A8FEE">
      <w:start w:val="4"/>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08780367"/>
    <w:multiLevelType w:val="hybridMultilevel"/>
    <w:tmpl w:val="9C4CA4E4"/>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8B83007"/>
    <w:multiLevelType w:val="hybridMultilevel"/>
    <w:tmpl w:val="826A9FEA"/>
    <w:lvl w:ilvl="0" w:tplc="3DBCDFFE">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98B38CE"/>
    <w:multiLevelType w:val="hybridMultilevel"/>
    <w:tmpl w:val="E216FD76"/>
    <w:lvl w:ilvl="0" w:tplc="1A7C8512">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0A5B712A"/>
    <w:multiLevelType w:val="hybridMultilevel"/>
    <w:tmpl w:val="49AE1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B752D55"/>
    <w:multiLevelType w:val="hybridMultilevel"/>
    <w:tmpl w:val="EC2C149E"/>
    <w:lvl w:ilvl="0" w:tplc="0DEA06A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C008C9"/>
    <w:multiLevelType w:val="hybridMultilevel"/>
    <w:tmpl w:val="10C6BAE8"/>
    <w:lvl w:ilvl="0" w:tplc="0A8E5C9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C597743"/>
    <w:multiLevelType w:val="hybridMultilevel"/>
    <w:tmpl w:val="F7C61BF4"/>
    <w:lvl w:ilvl="0" w:tplc="24009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7925BF"/>
    <w:multiLevelType w:val="hybridMultilevel"/>
    <w:tmpl w:val="5C442134"/>
    <w:lvl w:ilvl="0" w:tplc="4138923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C9E3F69"/>
    <w:multiLevelType w:val="hybridMultilevel"/>
    <w:tmpl w:val="320A2118"/>
    <w:lvl w:ilvl="0" w:tplc="ED6865C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CD32274"/>
    <w:multiLevelType w:val="hybridMultilevel"/>
    <w:tmpl w:val="022A5C6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0CD6216B"/>
    <w:multiLevelType w:val="hybridMultilevel"/>
    <w:tmpl w:val="5274C7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0D232E17"/>
    <w:multiLevelType w:val="hybridMultilevel"/>
    <w:tmpl w:val="B0B0C9FE"/>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0D6C19CB"/>
    <w:multiLevelType w:val="hybridMultilevel"/>
    <w:tmpl w:val="18D61A98"/>
    <w:lvl w:ilvl="0" w:tplc="96525838">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0E9C1B68"/>
    <w:multiLevelType w:val="hybridMultilevel"/>
    <w:tmpl w:val="159456F4"/>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0FD47098"/>
    <w:multiLevelType w:val="hybridMultilevel"/>
    <w:tmpl w:val="F2E4BB2E"/>
    <w:lvl w:ilvl="0" w:tplc="83B8C16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0FFA2373"/>
    <w:multiLevelType w:val="hybridMultilevel"/>
    <w:tmpl w:val="7BEA4F88"/>
    <w:lvl w:ilvl="0" w:tplc="0C0A0013">
      <w:start w:val="1"/>
      <w:numFmt w:val="upperRoman"/>
      <w:lvlText w:val="%1."/>
      <w:lvlJc w:val="right"/>
      <w:pPr>
        <w:ind w:left="841"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0F954CB"/>
    <w:multiLevelType w:val="hybridMultilevel"/>
    <w:tmpl w:val="7E1EEC7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1CF57AD"/>
    <w:multiLevelType w:val="multilevel"/>
    <w:tmpl w:val="796CC608"/>
    <w:lvl w:ilvl="0">
      <w:start w:val="1"/>
      <w:numFmt w:val="upperRoman"/>
      <w:pStyle w:val="fraccionesss"/>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225534B"/>
    <w:multiLevelType w:val="hybridMultilevel"/>
    <w:tmpl w:val="D33A047C"/>
    <w:lvl w:ilvl="0" w:tplc="0C127422">
      <w:start w:val="1"/>
      <w:numFmt w:val="lowerLetter"/>
      <w:lvlText w:val="%1)"/>
      <w:lvlJc w:val="left"/>
      <w:pPr>
        <w:ind w:left="1080" w:hanging="360"/>
      </w:pPr>
      <w:rPr>
        <w:rFonts w:hint="default"/>
      </w:rPr>
    </w:lvl>
    <w:lvl w:ilvl="1" w:tplc="6826F086">
      <w:start w:val="1"/>
      <w:numFmt w:val="upperRoman"/>
      <w:lvlText w:val="%2."/>
      <w:lvlJc w:val="left"/>
      <w:pPr>
        <w:ind w:left="1146" w:hanging="7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12601E7E"/>
    <w:multiLevelType w:val="hybridMultilevel"/>
    <w:tmpl w:val="A26C7AEC"/>
    <w:lvl w:ilvl="0" w:tplc="0C0A0013">
      <w:start w:val="1"/>
      <w:numFmt w:val="upperRoman"/>
      <w:lvlText w:val="%1."/>
      <w:lvlJc w:val="right"/>
      <w:pPr>
        <w:tabs>
          <w:tab w:val="num" w:pos="720"/>
        </w:tabs>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12922B9A"/>
    <w:multiLevelType w:val="hybridMultilevel"/>
    <w:tmpl w:val="F3BC0214"/>
    <w:lvl w:ilvl="0" w:tplc="2FC61310">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3DA42ED"/>
    <w:multiLevelType w:val="hybridMultilevel"/>
    <w:tmpl w:val="36F817D4"/>
    <w:lvl w:ilvl="0" w:tplc="8744BFC8">
      <w:start w:val="1"/>
      <w:numFmt w:val="upperRoman"/>
      <w:lvlText w:val="%1."/>
      <w:lvlJc w:val="right"/>
      <w:pPr>
        <w:ind w:left="720" w:hanging="360"/>
      </w:pPr>
      <w:rPr>
        <w:rFonts w:hint="default"/>
        <w:strike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4971FDC"/>
    <w:multiLevelType w:val="hybridMultilevel"/>
    <w:tmpl w:val="33606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B63C6E"/>
    <w:multiLevelType w:val="hybridMultilevel"/>
    <w:tmpl w:val="A30C6F80"/>
    <w:lvl w:ilvl="0" w:tplc="10B657A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14D3144D"/>
    <w:multiLevelType w:val="hybridMultilevel"/>
    <w:tmpl w:val="E2B6F75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15231D68"/>
    <w:multiLevelType w:val="hybridMultilevel"/>
    <w:tmpl w:val="45B82DE0"/>
    <w:lvl w:ilvl="0" w:tplc="4468AAF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15AB7470"/>
    <w:multiLevelType w:val="hybridMultilevel"/>
    <w:tmpl w:val="E8A6DBA2"/>
    <w:lvl w:ilvl="0" w:tplc="87B6FA5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165143F3"/>
    <w:multiLevelType w:val="hybridMultilevel"/>
    <w:tmpl w:val="E98AD23E"/>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167E2622"/>
    <w:multiLevelType w:val="hybridMultilevel"/>
    <w:tmpl w:val="9E70D070"/>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6ED4514"/>
    <w:multiLevelType w:val="hybridMultilevel"/>
    <w:tmpl w:val="8C3C717E"/>
    <w:lvl w:ilvl="0" w:tplc="923C95A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18B51EC0"/>
    <w:multiLevelType w:val="hybridMultilevel"/>
    <w:tmpl w:val="AB9AD32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8D442C9"/>
    <w:multiLevelType w:val="hybridMultilevel"/>
    <w:tmpl w:val="67EE9D16"/>
    <w:lvl w:ilvl="0" w:tplc="F5988AC6">
      <w:start w:val="1"/>
      <w:numFmt w:val="upperRoman"/>
      <w:lvlText w:val="%1."/>
      <w:lvlJc w:val="right"/>
      <w:pPr>
        <w:ind w:left="322" w:hanging="180"/>
      </w:pPr>
      <w:rPr>
        <w:b w:val="0"/>
        <w:bCs w:val="0"/>
        <w:color w:val="auto"/>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9" w15:restartNumberingAfterBreak="0">
    <w:nsid w:val="1AE877DE"/>
    <w:multiLevelType w:val="hybridMultilevel"/>
    <w:tmpl w:val="4A24C0E0"/>
    <w:lvl w:ilvl="0" w:tplc="02D8721A">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1B0B1CCD"/>
    <w:multiLevelType w:val="hybridMultilevel"/>
    <w:tmpl w:val="A48E6EBE"/>
    <w:lvl w:ilvl="0" w:tplc="0E7C272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1C4E0FA3"/>
    <w:multiLevelType w:val="hybridMultilevel"/>
    <w:tmpl w:val="1062FDA8"/>
    <w:lvl w:ilvl="0" w:tplc="BBD0AB76">
      <w:start w:val="1"/>
      <w:numFmt w:val="upperRoman"/>
      <w:lvlText w:val="%1."/>
      <w:lvlJc w:val="right"/>
      <w:pPr>
        <w:ind w:left="720" w:hanging="180"/>
      </w:pPr>
      <w:rPr>
        <w:rFonts w:ascii="Century Gothic" w:hAnsi="Century Gothic" w:cs="Arial" w:hint="default"/>
        <w:b w:val="0"/>
        <w:b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1DBC6EA0"/>
    <w:multiLevelType w:val="hybridMultilevel"/>
    <w:tmpl w:val="9B688894"/>
    <w:lvl w:ilvl="0" w:tplc="F5CAF1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E86214B"/>
    <w:multiLevelType w:val="hybridMultilevel"/>
    <w:tmpl w:val="D6D8C7AE"/>
    <w:lvl w:ilvl="0" w:tplc="1CD69064">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1ECB0B95"/>
    <w:multiLevelType w:val="hybridMultilevel"/>
    <w:tmpl w:val="814A6872"/>
    <w:lvl w:ilvl="0" w:tplc="B936B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2294472"/>
    <w:multiLevelType w:val="hybridMultilevel"/>
    <w:tmpl w:val="0194D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2542B55"/>
    <w:multiLevelType w:val="hybridMultilevel"/>
    <w:tmpl w:val="AC4C90A0"/>
    <w:lvl w:ilvl="0" w:tplc="AB1E39BE">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2B64C96"/>
    <w:multiLevelType w:val="hybridMultilevel"/>
    <w:tmpl w:val="27FC4AC4"/>
    <w:lvl w:ilvl="0" w:tplc="C558685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23E6568A"/>
    <w:multiLevelType w:val="hybridMultilevel"/>
    <w:tmpl w:val="A20078B0"/>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24324D62"/>
    <w:multiLevelType w:val="hybridMultilevel"/>
    <w:tmpl w:val="9684E80E"/>
    <w:lvl w:ilvl="0" w:tplc="9FCCF786">
      <w:start w:val="1"/>
      <w:numFmt w:val="upperRoman"/>
      <w:lvlText w:val="%1."/>
      <w:lvlJc w:val="left"/>
      <w:pPr>
        <w:ind w:left="714" w:hanging="360"/>
      </w:pPr>
      <w:rPr>
        <w:rFonts w:hint="default"/>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60" w15:restartNumberingAfterBreak="0">
    <w:nsid w:val="24545FD7"/>
    <w:multiLevelType w:val="hybridMultilevel"/>
    <w:tmpl w:val="560EADA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252649CF"/>
    <w:multiLevelType w:val="hybridMultilevel"/>
    <w:tmpl w:val="A0323942"/>
    <w:lvl w:ilvl="0" w:tplc="E61095A4">
      <w:start w:val="1"/>
      <w:numFmt w:val="upp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25DC2AD7"/>
    <w:multiLevelType w:val="hybridMultilevel"/>
    <w:tmpl w:val="7C1CA486"/>
    <w:lvl w:ilvl="0" w:tplc="42F402E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26317250"/>
    <w:multiLevelType w:val="hybridMultilevel"/>
    <w:tmpl w:val="642A0DDA"/>
    <w:lvl w:ilvl="0" w:tplc="E80C9C4A">
      <w:start w:val="21"/>
      <w:numFmt w:val="upperRoman"/>
      <w:lvlText w:val="%1."/>
      <w:lvlJc w:val="right"/>
      <w:pPr>
        <w:ind w:left="720" w:hanging="180"/>
      </w:pPr>
      <w:rPr>
        <w:rFonts w:ascii="Century Gothic" w:hAnsi="Century Gothic" w:cs="Arial" w:hint="default"/>
        <w:b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8382A6A"/>
    <w:multiLevelType w:val="hybridMultilevel"/>
    <w:tmpl w:val="AF362A8E"/>
    <w:lvl w:ilvl="0" w:tplc="DF067796">
      <w:start w:val="1"/>
      <w:numFmt w:val="upperRoman"/>
      <w:lvlText w:val="%1."/>
      <w:lvlJc w:val="right"/>
      <w:pPr>
        <w:ind w:left="72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87423B6"/>
    <w:multiLevelType w:val="hybridMultilevel"/>
    <w:tmpl w:val="560EADA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287B40C7"/>
    <w:multiLevelType w:val="hybridMultilevel"/>
    <w:tmpl w:val="806A04C6"/>
    <w:lvl w:ilvl="0" w:tplc="C294342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2BE4023D"/>
    <w:multiLevelType w:val="hybridMultilevel"/>
    <w:tmpl w:val="B68EE6EC"/>
    <w:lvl w:ilvl="0" w:tplc="A7DC1D26">
      <w:start w:val="1"/>
      <w:numFmt w:val="upperRoman"/>
      <w:lvlText w:val="%1."/>
      <w:lvlJc w:val="right"/>
      <w:pPr>
        <w:tabs>
          <w:tab w:val="num" w:pos="1260"/>
        </w:tabs>
        <w:ind w:left="1260" w:hanging="720"/>
      </w:pPr>
      <w:rPr>
        <w:rFonts w:hint="default"/>
        <w:b w:val="0"/>
        <w:i w:val="0"/>
        <w:caps w:val="0"/>
        <w:strike w:val="0"/>
        <w:dstrike w:val="0"/>
        <w:vanish w:val="0"/>
        <w:color w:val="auto"/>
        <w:sz w:val="24"/>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2C480CE2"/>
    <w:multiLevelType w:val="hybridMultilevel"/>
    <w:tmpl w:val="B7641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CEE5202"/>
    <w:multiLevelType w:val="hybridMultilevel"/>
    <w:tmpl w:val="8EC6B50A"/>
    <w:lvl w:ilvl="0" w:tplc="B720D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D415DBB"/>
    <w:multiLevelType w:val="hybridMultilevel"/>
    <w:tmpl w:val="00C6141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D901924"/>
    <w:multiLevelType w:val="hybridMultilevel"/>
    <w:tmpl w:val="1DA22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E956C4"/>
    <w:multiLevelType w:val="hybridMultilevel"/>
    <w:tmpl w:val="212C0694"/>
    <w:lvl w:ilvl="0" w:tplc="080A0013">
      <w:start w:val="1"/>
      <w:numFmt w:val="upperRoman"/>
      <w:lvlText w:val="%1."/>
      <w:lvlJc w:val="right"/>
      <w:pPr>
        <w:ind w:left="1068" w:hanging="360"/>
      </w:p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73" w15:restartNumberingAfterBreak="0">
    <w:nsid w:val="2F9A6522"/>
    <w:multiLevelType w:val="hybridMultilevel"/>
    <w:tmpl w:val="26F4B4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037788D"/>
    <w:multiLevelType w:val="hybridMultilevel"/>
    <w:tmpl w:val="8C7E336A"/>
    <w:lvl w:ilvl="0" w:tplc="C48A95D2">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15:restartNumberingAfterBreak="0">
    <w:nsid w:val="30403B32"/>
    <w:multiLevelType w:val="hybridMultilevel"/>
    <w:tmpl w:val="6C209DB2"/>
    <w:lvl w:ilvl="0" w:tplc="2FDA172E">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1764045"/>
    <w:multiLevelType w:val="hybridMultilevel"/>
    <w:tmpl w:val="774E5E78"/>
    <w:lvl w:ilvl="0" w:tplc="58EA712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2186EA2"/>
    <w:multiLevelType w:val="hybridMultilevel"/>
    <w:tmpl w:val="3CA61CC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328549D5"/>
    <w:multiLevelType w:val="hybridMultilevel"/>
    <w:tmpl w:val="6AB04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32B467F5"/>
    <w:multiLevelType w:val="hybridMultilevel"/>
    <w:tmpl w:val="7F28B07E"/>
    <w:lvl w:ilvl="0" w:tplc="A44C998E">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32F21A05"/>
    <w:multiLevelType w:val="hybridMultilevel"/>
    <w:tmpl w:val="D95E9B3A"/>
    <w:lvl w:ilvl="0" w:tplc="82B6E08A">
      <w:start w:val="1"/>
      <w:numFmt w:val="upperRoman"/>
      <w:lvlText w:val="%1."/>
      <w:lvlJc w:val="right"/>
      <w:pPr>
        <w:ind w:left="720" w:hanging="180"/>
      </w:pPr>
      <w:rPr>
        <w:rFonts w:ascii="Century Gothic" w:hAnsi="Century Gothic"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330B6EEA"/>
    <w:multiLevelType w:val="multilevel"/>
    <w:tmpl w:val="8F1A45FC"/>
    <w:lvl w:ilvl="0">
      <w:start w:val="1"/>
      <w:numFmt w:val="upperRoman"/>
      <w:pStyle w:val="FRA"/>
      <w:lvlText w:val="%1."/>
      <w:lvlJc w:val="left"/>
      <w:pPr>
        <w:ind w:left="2842" w:hanging="720"/>
      </w:pPr>
      <w:rPr>
        <w:rFonts w:ascii="Century Gothic" w:eastAsia="Arial" w:hAnsi="Century Gothic" w:cs="Arial" w:hint="default"/>
        <w:b w:val="0"/>
      </w:rPr>
    </w:lvl>
    <w:lvl w:ilvl="1">
      <w:start w:val="1"/>
      <w:numFmt w:val="lowerLetter"/>
      <w:lvlText w:val="%2."/>
      <w:lvlJc w:val="left"/>
      <w:pPr>
        <w:ind w:left="3202" w:hanging="360"/>
      </w:pPr>
      <w:rPr>
        <w:rFonts w:ascii="Century Gothic" w:eastAsia="Arial" w:hAnsi="Century Gothic" w:cs="Arial" w:hint="default"/>
        <w:b w:val="0"/>
      </w:rPr>
    </w:lvl>
    <w:lvl w:ilvl="2">
      <w:start w:val="1"/>
      <w:numFmt w:val="lowerRoman"/>
      <w:lvlText w:val="%3."/>
      <w:lvlJc w:val="right"/>
      <w:pPr>
        <w:ind w:left="3922" w:hanging="180"/>
      </w:pPr>
    </w:lvl>
    <w:lvl w:ilvl="3">
      <w:start w:val="1"/>
      <w:numFmt w:val="decimal"/>
      <w:lvlText w:val="%4."/>
      <w:lvlJc w:val="left"/>
      <w:pPr>
        <w:ind w:left="4642" w:hanging="360"/>
      </w:pPr>
    </w:lvl>
    <w:lvl w:ilvl="4">
      <w:start w:val="1"/>
      <w:numFmt w:val="lowerLetter"/>
      <w:lvlText w:val="%5."/>
      <w:lvlJc w:val="left"/>
      <w:pPr>
        <w:ind w:left="5362" w:hanging="360"/>
      </w:pPr>
    </w:lvl>
    <w:lvl w:ilvl="5">
      <w:start w:val="1"/>
      <w:numFmt w:val="lowerRoman"/>
      <w:lvlText w:val="%6."/>
      <w:lvlJc w:val="right"/>
      <w:pPr>
        <w:ind w:left="6082" w:hanging="180"/>
      </w:pPr>
    </w:lvl>
    <w:lvl w:ilvl="6">
      <w:start w:val="1"/>
      <w:numFmt w:val="decimal"/>
      <w:lvlText w:val="%7."/>
      <w:lvlJc w:val="left"/>
      <w:pPr>
        <w:ind w:left="6802" w:hanging="360"/>
      </w:pPr>
    </w:lvl>
    <w:lvl w:ilvl="7">
      <w:start w:val="1"/>
      <w:numFmt w:val="lowerLetter"/>
      <w:lvlText w:val="%8."/>
      <w:lvlJc w:val="left"/>
      <w:pPr>
        <w:ind w:left="7522" w:hanging="360"/>
      </w:pPr>
    </w:lvl>
    <w:lvl w:ilvl="8">
      <w:start w:val="1"/>
      <w:numFmt w:val="lowerRoman"/>
      <w:lvlText w:val="%9."/>
      <w:lvlJc w:val="right"/>
      <w:pPr>
        <w:ind w:left="8242" w:hanging="180"/>
      </w:pPr>
    </w:lvl>
  </w:abstractNum>
  <w:abstractNum w:abstractNumId="82" w15:restartNumberingAfterBreak="0">
    <w:nsid w:val="333A7217"/>
    <w:multiLevelType w:val="hybridMultilevel"/>
    <w:tmpl w:val="9B6C2D2A"/>
    <w:lvl w:ilvl="0" w:tplc="2DB00B68">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3390666B"/>
    <w:multiLevelType w:val="hybridMultilevel"/>
    <w:tmpl w:val="B4E2B6B4"/>
    <w:lvl w:ilvl="0" w:tplc="94C2701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33B72642"/>
    <w:multiLevelType w:val="hybridMultilevel"/>
    <w:tmpl w:val="9CD08094"/>
    <w:lvl w:ilvl="0" w:tplc="4296FC70">
      <w:start w:val="1"/>
      <w:numFmt w:val="upperRoman"/>
      <w:lvlText w:val="%1."/>
      <w:lvlJc w:val="right"/>
      <w:pPr>
        <w:ind w:left="720" w:hanging="180"/>
      </w:pPr>
      <w:rPr>
        <w:rFonts w:ascii="Century Gothic" w:hAnsi="Century Gothic" w:cs="Arial" w:hint="default"/>
        <w:b w:val="0"/>
        <w:strike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15:restartNumberingAfterBreak="0">
    <w:nsid w:val="3469541E"/>
    <w:multiLevelType w:val="hybridMultilevel"/>
    <w:tmpl w:val="AD5E5F50"/>
    <w:lvl w:ilvl="0" w:tplc="E300FA5A">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3513513D"/>
    <w:multiLevelType w:val="hybridMultilevel"/>
    <w:tmpl w:val="026AE4EA"/>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516566E"/>
    <w:multiLevelType w:val="hybridMultilevel"/>
    <w:tmpl w:val="3E8E1C5E"/>
    <w:lvl w:ilvl="0" w:tplc="87C4D780">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36A63FE1"/>
    <w:multiLevelType w:val="hybridMultilevel"/>
    <w:tmpl w:val="37CACF04"/>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7796D12"/>
    <w:multiLevelType w:val="hybridMultilevel"/>
    <w:tmpl w:val="F266EF36"/>
    <w:lvl w:ilvl="0" w:tplc="A52614C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15:restartNumberingAfterBreak="0">
    <w:nsid w:val="37F44829"/>
    <w:multiLevelType w:val="hybridMultilevel"/>
    <w:tmpl w:val="875AE8E8"/>
    <w:lvl w:ilvl="0" w:tplc="9DF41D4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15:restartNumberingAfterBreak="0">
    <w:nsid w:val="3AE76A77"/>
    <w:multiLevelType w:val="hybridMultilevel"/>
    <w:tmpl w:val="528E6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3B84073D"/>
    <w:multiLevelType w:val="hybridMultilevel"/>
    <w:tmpl w:val="D78A4500"/>
    <w:lvl w:ilvl="0" w:tplc="F3C0BAF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3E8A6342"/>
    <w:multiLevelType w:val="hybridMultilevel"/>
    <w:tmpl w:val="0188374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EF45CBE"/>
    <w:multiLevelType w:val="hybridMultilevel"/>
    <w:tmpl w:val="FF2CC50C"/>
    <w:lvl w:ilvl="0" w:tplc="139EFA7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3FE5626D"/>
    <w:multiLevelType w:val="hybridMultilevel"/>
    <w:tmpl w:val="0D76D510"/>
    <w:lvl w:ilvl="0" w:tplc="5D60AA4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3FF01577"/>
    <w:multiLevelType w:val="hybridMultilevel"/>
    <w:tmpl w:val="CFDCB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0C33984"/>
    <w:multiLevelType w:val="hybridMultilevel"/>
    <w:tmpl w:val="B0B0C9FE"/>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4121515B"/>
    <w:multiLevelType w:val="hybridMultilevel"/>
    <w:tmpl w:val="5D86564E"/>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430008EC"/>
    <w:multiLevelType w:val="hybridMultilevel"/>
    <w:tmpl w:val="690C84EA"/>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3317EB1"/>
    <w:multiLevelType w:val="hybridMultilevel"/>
    <w:tmpl w:val="D2ACA0E4"/>
    <w:lvl w:ilvl="0" w:tplc="BE7A06B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43A96522"/>
    <w:multiLevelType w:val="hybridMultilevel"/>
    <w:tmpl w:val="CF44E0BA"/>
    <w:lvl w:ilvl="0" w:tplc="CAEC715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473C08BA"/>
    <w:multiLevelType w:val="hybridMultilevel"/>
    <w:tmpl w:val="EE2CB6DA"/>
    <w:lvl w:ilvl="0" w:tplc="571C47B0">
      <w:start w:val="1"/>
      <w:numFmt w:val="upperRoman"/>
      <w:lvlText w:val="%1."/>
      <w:lvlJc w:val="right"/>
      <w:pPr>
        <w:ind w:left="720" w:hanging="360"/>
      </w:pPr>
      <w:rPr>
        <w:rFonts w:hint="default"/>
        <w:strike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81F0AD2"/>
    <w:multiLevelType w:val="hybridMultilevel"/>
    <w:tmpl w:val="D0A040BA"/>
    <w:lvl w:ilvl="0" w:tplc="742AF286">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49CC6CC1"/>
    <w:multiLevelType w:val="hybridMultilevel"/>
    <w:tmpl w:val="A364B19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4A210628"/>
    <w:multiLevelType w:val="hybridMultilevel"/>
    <w:tmpl w:val="0DA6EC6A"/>
    <w:lvl w:ilvl="0" w:tplc="19C892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A7065E6"/>
    <w:multiLevelType w:val="hybridMultilevel"/>
    <w:tmpl w:val="54D8556A"/>
    <w:lvl w:ilvl="0" w:tplc="B80AD40C">
      <w:start w:val="1"/>
      <w:numFmt w:val="lowerLetter"/>
      <w:lvlText w:val="%1)"/>
      <w:lvlJc w:val="left"/>
      <w:pPr>
        <w:ind w:left="1080" w:hanging="360"/>
      </w:pPr>
      <w:rPr>
        <w:rFonts w:hint="default"/>
      </w:rPr>
    </w:lvl>
    <w:lvl w:ilvl="1" w:tplc="281E6484">
      <w:start w:val="1"/>
      <w:numFmt w:val="upperRoman"/>
      <w:lvlText w:val="%2."/>
      <w:lvlJc w:val="left"/>
      <w:pPr>
        <w:ind w:left="2160" w:hanging="720"/>
      </w:pPr>
      <w:rPr>
        <w:rFonts w:ascii="Century Gothic" w:hAnsi="Century Gothic" w:cs="Aria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7" w15:restartNumberingAfterBreak="0">
    <w:nsid w:val="4B7B675C"/>
    <w:multiLevelType w:val="hybridMultilevel"/>
    <w:tmpl w:val="F418D61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BBD537A"/>
    <w:multiLevelType w:val="hybridMultilevel"/>
    <w:tmpl w:val="357AE2EE"/>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4BDC006C"/>
    <w:multiLevelType w:val="hybridMultilevel"/>
    <w:tmpl w:val="41F01F1C"/>
    <w:lvl w:ilvl="0" w:tplc="C4FC69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C494FBC"/>
    <w:multiLevelType w:val="hybridMultilevel"/>
    <w:tmpl w:val="3A4E507A"/>
    <w:lvl w:ilvl="0" w:tplc="DCDC954E">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4CA17225"/>
    <w:multiLevelType w:val="hybridMultilevel"/>
    <w:tmpl w:val="8C587606"/>
    <w:lvl w:ilvl="0" w:tplc="3142212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4CCB546F"/>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4EE72D35"/>
    <w:multiLevelType w:val="hybridMultilevel"/>
    <w:tmpl w:val="BF4A3584"/>
    <w:lvl w:ilvl="0" w:tplc="5EAEADCA">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4F227FF3"/>
    <w:multiLevelType w:val="hybridMultilevel"/>
    <w:tmpl w:val="19E8477A"/>
    <w:lvl w:ilvl="0" w:tplc="7CE4AAF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4F536FB5"/>
    <w:multiLevelType w:val="hybridMultilevel"/>
    <w:tmpl w:val="6DEEC3F6"/>
    <w:lvl w:ilvl="0" w:tplc="554EF21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4F890C76"/>
    <w:multiLevelType w:val="hybridMultilevel"/>
    <w:tmpl w:val="93B86268"/>
    <w:lvl w:ilvl="0" w:tplc="D1D46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FC6187F"/>
    <w:multiLevelType w:val="hybridMultilevel"/>
    <w:tmpl w:val="A0682930"/>
    <w:lvl w:ilvl="0" w:tplc="0C0A0013">
      <w:start w:val="1"/>
      <w:numFmt w:val="upperRoman"/>
      <w:lvlText w:val="%1."/>
      <w:lvlJc w:val="right"/>
      <w:pPr>
        <w:ind w:left="841"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03C4CE8"/>
    <w:multiLevelType w:val="hybridMultilevel"/>
    <w:tmpl w:val="9982BF96"/>
    <w:lvl w:ilvl="0" w:tplc="58A8A8AE">
      <w:start w:val="1"/>
      <w:numFmt w:val="upperRoman"/>
      <w:lvlText w:val="%1."/>
      <w:lvlJc w:val="right"/>
      <w:pPr>
        <w:ind w:left="720" w:hanging="180"/>
      </w:pPr>
      <w:rPr>
        <w:rFonts w:hint="default"/>
        <w:b w:val="0"/>
        <w:i w:val="0"/>
        <w:caps w:val="0"/>
        <w:strike w:val="0"/>
        <w:dstrike w:val="0"/>
        <w:vanish w:val="0"/>
        <w:color w:val="auto"/>
        <w:sz w:val="24"/>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50940540"/>
    <w:multiLevelType w:val="hybridMultilevel"/>
    <w:tmpl w:val="39F286CE"/>
    <w:lvl w:ilvl="0" w:tplc="F58E023C">
      <w:start w:val="1"/>
      <w:numFmt w:val="upperRoman"/>
      <w:lvlText w:val="%1."/>
      <w:lvlJc w:val="right"/>
      <w:pPr>
        <w:ind w:left="720" w:hanging="180"/>
      </w:pPr>
      <w:rPr>
        <w:rFonts w:ascii="Century Gothic" w:hAnsi="Century Gothic" w:cs="Arial" w:hint="default"/>
        <w:b w:val="0"/>
        <w:strike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50D429F4"/>
    <w:multiLevelType w:val="hybridMultilevel"/>
    <w:tmpl w:val="278A4644"/>
    <w:lvl w:ilvl="0" w:tplc="4CB8A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3D00DEA"/>
    <w:multiLevelType w:val="hybridMultilevel"/>
    <w:tmpl w:val="AB9AD32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4475F72"/>
    <w:multiLevelType w:val="hybridMultilevel"/>
    <w:tmpl w:val="AB9AD32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5459310F"/>
    <w:multiLevelType w:val="hybridMultilevel"/>
    <w:tmpl w:val="71B806B4"/>
    <w:lvl w:ilvl="0" w:tplc="8C60A4A4">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15:restartNumberingAfterBreak="0">
    <w:nsid w:val="55D101A9"/>
    <w:multiLevelType w:val="hybridMultilevel"/>
    <w:tmpl w:val="BB16DC74"/>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560D75D8"/>
    <w:multiLevelType w:val="hybridMultilevel"/>
    <w:tmpl w:val="FC8C2E14"/>
    <w:lvl w:ilvl="0" w:tplc="0C0A0013">
      <w:start w:val="1"/>
      <w:numFmt w:val="upperRoman"/>
      <w:lvlText w:val="%1."/>
      <w:lvlJc w:val="right"/>
      <w:pPr>
        <w:ind w:left="720" w:hanging="18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6" w15:restartNumberingAfterBreak="0">
    <w:nsid w:val="564154CC"/>
    <w:multiLevelType w:val="hybridMultilevel"/>
    <w:tmpl w:val="CB620AA8"/>
    <w:lvl w:ilvl="0" w:tplc="3F2E462A">
      <w:start w:val="1"/>
      <w:numFmt w:val="upperRoman"/>
      <w:lvlText w:val="%1."/>
      <w:lvlJc w:val="right"/>
      <w:pPr>
        <w:ind w:left="720" w:hanging="180"/>
      </w:pPr>
      <w:rPr>
        <w:rFonts w:ascii="Century Gothic" w:hAnsi="Century Gothic"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7" w15:restartNumberingAfterBreak="0">
    <w:nsid w:val="570653E6"/>
    <w:multiLevelType w:val="hybridMultilevel"/>
    <w:tmpl w:val="16D2FC48"/>
    <w:lvl w:ilvl="0" w:tplc="FE34C54C">
      <w:start w:val="1"/>
      <w:numFmt w:val="upperRoman"/>
      <w:lvlText w:val="%1."/>
      <w:lvlJc w:val="right"/>
      <w:pPr>
        <w:tabs>
          <w:tab w:val="num" w:pos="919"/>
        </w:tabs>
        <w:ind w:left="919" w:hanging="351"/>
      </w:pPr>
      <w:rPr>
        <w:rFonts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8284879"/>
    <w:multiLevelType w:val="hybridMultilevel"/>
    <w:tmpl w:val="AA086804"/>
    <w:lvl w:ilvl="0" w:tplc="97529E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94444E5"/>
    <w:multiLevelType w:val="hybridMultilevel"/>
    <w:tmpl w:val="EDA4756E"/>
    <w:lvl w:ilvl="0" w:tplc="0C0A0013">
      <w:start w:val="1"/>
      <w:numFmt w:val="upperRoman"/>
      <w:lvlText w:val="%1."/>
      <w:lvlJc w:val="right"/>
      <w:pPr>
        <w:ind w:left="888" w:hanging="180"/>
      </w:pPr>
    </w:lvl>
    <w:lvl w:ilvl="1" w:tplc="0C0A0019" w:tentative="1">
      <w:start w:val="1"/>
      <w:numFmt w:val="lowerLetter"/>
      <w:lvlText w:val="%2."/>
      <w:lvlJc w:val="left"/>
      <w:pPr>
        <w:ind w:left="1608" w:hanging="360"/>
      </w:pPr>
    </w:lvl>
    <w:lvl w:ilvl="2" w:tplc="0C0A001B" w:tentative="1">
      <w:start w:val="1"/>
      <w:numFmt w:val="lowerRoman"/>
      <w:lvlText w:val="%3."/>
      <w:lvlJc w:val="right"/>
      <w:pPr>
        <w:ind w:left="2328" w:hanging="180"/>
      </w:pPr>
    </w:lvl>
    <w:lvl w:ilvl="3" w:tplc="0C0A000F" w:tentative="1">
      <w:start w:val="1"/>
      <w:numFmt w:val="decimal"/>
      <w:lvlText w:val="%4."/>
      <w:lvlJc w:val="left"/>
      <w:pPr>
        <w:ind w:left="3048" w:hanging="360"/>
      </w:pPr>
    </w:lvl>
    <w:lvl w:ilvl="4" w:tplc="0C0A0019" w:tentative="1">
      <w:start w:val="1"/>
      <w:numFmt w:val="lowerLetter"/>
      <w:lvlText w:val="%5."/>
      <w:lvlJc w:val="left"/>
      <w:pPr>
        <w:ind w:left="3768" w:hanging="360"/>
      </w:pPr>
    </w:lvl>
    <w:lvl w:ilvl="5" w:tplc="0C0A001B" w:tentative="1">
      <w:start w:val="1"/>
      <w:numFmt w:val="lowerRoman"/>
      <w:lvlText w:val="%6."/>
      <w:lvlJc w:val="right"/>
      <w:pPr>
        <w:ind w:left="4488" w:hanging="180"/>
      </w:pPr>
    </w:lvl>
    <w:lvl w:ilvl="6" w:tplc="0C0A000F" w:tentative="1">
      <w:start w:val="1"/>
      <w:numFmt w:val="decimal"/>
      <w:lvlText w:val="%7."/>
      <w:lvlJc w:val="left"/>
      <w:pPr>
        <w:ind w:left="5208" w:hanging="360"/>
      </w:pPr>
    </w:lvl>
    <w:lvl w:ilvl="7" w:tplc="0C0A0019" w:tentative="1">
      <w:start w:val="1"/>
      <w:numFmt w:val="lowerLetter"/>
      <w:lvlText w:val="%8."/>
      <w:lvlJc w:val="left"/>
      <w:pPr>
        <w:ind w:left="5928" w:hanging="360"/>
      </w:pPr>
    </w:lvl>
    <w:lvl w:ilvl="8" w:tplc="0C0A001B" w:tentative="1">
      <w:start w:val="1"/>
      <w:numFmt w:val="lowerRoman"/>
      <w:lvlText w:val="%9."/>
      <w:lvlJc w:val="right"/>
      <w:pPr>
        <w:ind w:left="6648" w:hanging="180"/>
      </w:pPr>
    </w:lvl>
  </w:abstractNum>
  <w:abstractNum w:abstractNumId="130" w15:restartNumberingAfterBreak="0">
    <w:nsid w:val="597934D8"/>
    <w:multiLevelType w:val="hybridMultilevel"/>
    <w:tmpl w:val="E2289C36"/>
    <w:lvl w:ilvl="0" w:tplc="EB12A2C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5A6777A5"/>
    <w:multiLevelType w:val="hybridMultilevel"/>
    <w:tmpl w:val="767848B6"/>
    <w:lvl w:ilvl="0" w:tplc="D2DCD7E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2" w15:restartNumberingAfterBreak="0">
    <w:nsid w:val="5B744907"/>
    <w:multiLevelType w:val="hybridMultilevel"/>
    <w:tmpl w:val="F2345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5C0A38DA"/>
    <w:multiLevelType w:val="hybridMultilevel"/>
    <w:tmpl w:val="0764F412"/>
    <w:lvl w:ilvl="0" w:tplc="5EE296B6">
      <w:start w:val="1"/>
      <w:numFmt w:val="upperRoman"/>
      <w:pStyle w:val="EstiloTtulo3LatinaTimesNewRoman10pt"/>
      <w:lvlText w:val="%1."/>
      <w:lvlJc w:val="right"/>
      <w:pPr>
        <w:tabs>
          <w:tab w:val="num" w:pos="720"/>
        </w:tabs>
        <w:ind w:left="720" w:hanging="180"/>
      </w:pPr>
      <w:rPr>
        <w:rFonts w:ascii="Arial" w:hAnsi="Arial" w:cs="Times New Roman" w:hint="default"/>
        <w:b/>
        <w:i w:val="0"/>
        <w:sz w:val="24"/>
      </w:rPr>
    </w:lvl>
    <w:lvl w:ilvl="1" w:tplc="0C0A0017">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4" w15:restartNumberingAfterBreak="0">
    <w:nsid w:val="5C1A081A"/>
    <w:multiLevelType w:val="hybridMultilevel"/>
    <w:tmpl w:val="BEA67456"/>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EDD1464"/>
    <w:multiLevelType w:val="hybridMultilevel"/>
    <w:tmpl w:val="70E46096"/>
    <w:lvl w:ilvl="0" w:tplc="FA182FFE">
      <w:start w:val="1"/>
      <w:numFmt w:val="upperRoman"/>
      <w:lvlText w:val="%1."/>
      <w:lvlJc w:val="right"/>
      <w:pPr>
        <w:ind w:left="72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5FD820A8"/>
    <w:multiLevelType w:val="hybridMultilevel"/>
    <w:tmpl w:val="D39EED88"/>
    <w:lvl w:ilvl="0" w:tplc="41C488E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7" w15:restartNumberingAfterBreak="0">
    <w:nsid w:val="6005685E"/>
    <w:multiLevelType w:val="hybridMultilevel"/>
    <w:tmpl w:val="C7D491DC"/>
    <w:lvl w:ilvl="0" w:tplc="F51A9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05A32DE"/>
    <w:multiLevelType w:val="hybridMultilevel"/>
    <w:tmpl w:val="875C4F4A"/>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9" w15:restartNumberingAfterBreak="0">
    <w:nsid w:val="60AE394E"/>
    <w:multiLevelType w:val="hybridMultilevel"/>
    <w:tmpl w:val="0FC2C32E"/>
    <w:lvl w:ilvl="0" w:tplc="EE3AE080">
      <w:start w:val="1"/>
      <w:numFmt w:val="upperRoman"/>
      <w:lvlText w:val="%1."/>
      <w:lvlJc w:val="right"/>
      <w:pPr>
        <w:ind w:left="720" w:hanging="1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0" w15:restartNumberingAfterBreak="0">
    <w:nsid w:val="61A0118C"/>
    <w:multiLevelType w:val="hybridMultilevel"/>
    <w:tmpl w:val="953204A8"/>
    <w:lvl w:ilvl="0" w:tplc="080A0017">
      <w:start w:val="1"/>
      <w:numFmt w:val="lowerLetter"/>
      <w:lvlText w:val="%1)"/>
      <w:lvlJc w:val="left"/>
      <w:pPr>
        <w:ind w:left="900" w:hanging="360"/>
      </w:pPr>
      <w:rPr>
        <w:rFonts w:hint="default"/>
      </w:rPr>
    </w:lvl>
    <w:lvl w:ilvl="1" w:tplc="EF82FB60">
      <w:start w:val="1"/>
      <w:numFmt w:val="upp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1" w15:restartNumberingAfterBreak="0">
    <w:nsid w:val="61A70D2A"/>
    <w:multiLevelType w:val="hybridMultilevel"/>
    <w:tmpl w:val="7E143B02"/>
    <w:lvl w:ilvl="0" w:tplc="F798077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62A17402"/>
    <w:multiLevelType w:val="hybridMultilevel"/>
    <w:tmpl w:val="624EA582"/>
    <w:lvl w:ilvl="0" w:tplc="FF225C42">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3" w15:restartNumberingAfterBreak="0">
    <w:nsid w:val="62EE0F48"/>
    <w:multiLevelType w:val="hybridMultilevel"/>
    <w:tmpl w:val="967CB802"/>
    <w:lvl w:ilvl="0" w:tplc="200CB71C">
      <w:start w:val="1"/>
      <w:numFmt w:val="upperRoman"/>
      <w:lvlText w:val="%1."/>
      <w:lvlJc w:val="left"/>
      <w:pPr>
        <w:ind w:left="1080" w:hanging="720"/>
      </w:pPr>
      <w:rPr>
        <w:rFonts w:hint="default"/>
      </w:rPr>
    </w:lvl>
    <w:lvl w:ilvl="1" w:tplc="658C3AAA">
      <w:start w:val="1"/>
      <w:numFmt w:val="lowerLetter"/>
      <w:lvlText w:val="%2)"/>
      <w:lvlJc w:val="left"/>
      <w:pPr>
        <w:ind w:left="1440" w:hanging="360"/>
      </w:pPr>
      <w:rPr>
        <w:rFonts w:hint="default"/>
        <w:color w:val="000000" w:themeColor="text1"/>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32255AE"/>
    <w:multiLevelType w:val="hybridMultilevel"/>
    <w:tmpl w:val="289EB11E"/>
    <w:lvl w:ilvl="0" w:tplc="5662833C">
      <w:start w:val="1"/>
      <w:numFmt w:val="upperRoman"/>
      <w:lvlText w:val="%1."/>
      <w:lvlJc w:val="right"/>
      <w:pPr>
        <w:ind w:left="72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56A4E03"/>
    <w:multiLevelType w:val="hybridMultilevel"/>
    <w:tmpl w:val="DC181EE4"/>
    <w:lvl w:ilvl="0" w:tplc="E098B9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6" w15:restartNumberingAfterBreak="0">
    <w:nsid w:val="660D5618"/>
    <w:multiLevelType w:val="hybridMultilevel"/>
    <w:tmpl w:val="590466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6260EEB"/>
    <w:multiLevelType w:val="multilevel"/>
    <w:tmpl w:val="E536C44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79208E6"/>
    <w:multiLevelType w:val="hybridMultilevel"/>
    <w:tmpl w:val="24788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7C65542"/>
    <w:multiLevelType w:val="hybridMultilevel"/>
    <w:tmpl w:val="9D567336"/>
    <w:lvl w:ilvl="0" w:tplc="7652A908">
      <w:start w:val="1"/>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8455D74"/>
    <w:multiLevelType w:val="hybridMultilevel"/>
    <w:tmpl w:val="E9B42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9082FB3"/>
    <w:multiLevelType w:val="hybridMultilevel"/>
    <w:tmpl w:val="36108C10"/>
    <w:lvl w:ilvl="0" w:tplc="080A0017">
      <w:start w:val="1"/>
      <w:numFmt w:val="lowerLetter"/>
      <w:lvlText w:val="%1)"/>
      <w:lvlJc w:val="left"/>
      <w:pPr>
        <w:ind w:left="720" w:hanging="360"/>
      </w:pPr>
    </w:lvl>
    <w:lvl w:ilvl="1" w:tplc="BED2350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69202D4F"/>
    <w:multiLevelType w:val="hybridMultilevel"/>
    <w:tmpl w:val="44664D28"/>
    <w:lvl w:ilvl="0" w:tplc="080A0013">
      <w:start w:val="1"/>
      <w:numFmt w:val="upperRoman"/>
      <w:lvlText w:val="%1."/>
      <w:lvlJc w:val="right"/>
      <w:pPr>
        <w:ind w:left="1068" w:hanging="360"/>
      </w:p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153" w15:restartNumberingAfterBreak="0">
    <w:nsid w:val="6BF86722"/>
    <w:multiLevelType w:val="hybridMultilevel"/>
    <w:tmpl w:val="B31A8CF0"/>
    <w:lvl w:ilvl="0" w:tplc="6C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C6D5F27"/>
    <w:multiLevelType w:val="hybridMultilevel"/>
    <w:tmpl w:val="7E305444"/>
    <w:lvl w:ilvl="0" w:tplc="0C0A0013">
      <w:start w:val="1"/>
      <w:numFmt w:val="upperRoman"/>
      <w:lvlText w:val="%1."/>
      <w:lvlJc w:val="right"/>
      <w:pPr>
        <w:tabs>
          <w:tab w:val="num" w:pos="841"/>
        </w:tabs>
        <w:ind w:left="841" w:hanging="180"/>
      </w:pPr>
    </w:lvl>
    <w:lvl w:ilvl="1" w:tplc="040A0019" w:tentative="1">
      <w:start w:val="1"/>
      <w:numFmt w:val="lowerLetter"/>
      <w:lvlText w:val="%2."/>
      <w:lvlJc w:val="left"/>
      <w:pPr>
        <w:ind w:left="1561" w:hanging="360"/>
      </w:pPr>
    </w:lvl>
    <w:lvl w:ilvl="2" w:tplc="040A001B" w:tentative="1">
      <w:start w:val="1"/>
      <w:numFmt w:val="lowerRoman"/>
      <w:lvlText w:val="%3."/>
      <w:lvlJc w:val="right"/>
      <w:pPr>
        <w:ind w:left="2281" w:hanging="180"/>
      </w:pPr>
    </w:lvl>
    <w:lvl w:ilvl="3" w:tplc="040A000F" w:tentative="1">
      <w:start w:val="1"/>
      <w:numFmt w:val="decimal"/>
      <w:lvlText w:val="%4."/>
      <w:lvlJc w:val="left"/>
      <w:pPr>
        <w:ind w:left="3001" w:hanging="360"/>
      </w:pPr>
    </w:lvl>
    <w:lvl w:ilvl="4" w:tplc="040A0019" w:tentative="1">
      <w:start w:val="1"/>
      <w:numFmt w:val="lowerLetter"/>
      <w:lvlText w:val="%5."/>
      <w:lvlJc w:val="left"/>
      <w:pPr>
        <w:ind w:left="3721" w:hanging="360"/>
      </w:pPr>
    </w:lvl>
    <w:lvl w:ilvl="5" w:tplc="040A001B" w:tentative="1">
      <w:start w:val="1"/>
      <w:numFmt w:val="lowerRoman"/>
      <w:lvlText w:val="%6."/>
      <w:lvlJc w:val="right"/>
      <w:pPr>
        <w:ind w:left="4441" w:hanging="180"/>
      </w:pPr>
    </w:lvl>
    <w:lvl w:ilvl="6" w:tplc="040A000F" w:tentative="1">
      <w:start w:val="1"/>
      <w:numFmt w:val="decimal"/>
      <w:lvlText w:val="%7."/>
      <w:lvlJc w:val="left"/>
      <w:pPr>
        <w:ind w:left="5161" w:hanging="360"/>
      </w:pPr>
    </w:lvl>
    <w:lvl w:ilvl="7" w:tplc="040A0019" w:tentative="1">
      <w:start w:val="1"/>
      <w:numFmt w:val="lowerLetter"/>
      <w:lvlText w:val="%8."/>
      <w:lvlJc w:val="left"/>
      <w:pPr>
        <w:ind w:left="5881" w:hanging="360"/>
      </w:pPr>
    </w:lvl>
    <w:lvl w:ilvl="8" w:tplc="040A001B" w:tentative="1">
      <w:start w:val="1"/>
      <w:numFmt w:val="lowerRoman"/>
      <w:lvlText w:val="%9."/>
      <w:lvlJc w:val="right"/>
      <w:pPr>
        <w:ind w:left="6601" w:hanging="180"/>
      </w:pPr>
    </w:lvl>
  </w:abstractNum>
  <w:abstractNum w:abstractNumId="155" w15:restartNumberingAfterBreak="0">
    <w:nsid w:val="6D510408"/>
    <w:multiLevelType w:val="hybridMultilevel"/>
    <w:tmpl w:val="A364B19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6E464B41"/>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7" w15:restartNumberingAfterBreak="0">
    <w:nsid w:val="6E4E0454"/>
    <w:multiLevelType w:val="hybridMultilevel"/>
    <w:tmpl w:val="98B85F82"/>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8" w15:restartNumberingAfterBreak="0">
    <w:nsid w:val="6ED819B7"/>
    <w:multiLevelType w:val="hybridMultilevel"/>
    <w:tmpl w:val="64B270BC"/>
    <w:lvl w:ilvl="0" w:tplc="4E84899E">
      <w:start w:val="1"/>
      <w:numFmt w:val="upperRoman"/>
      <w:lvlText w:val="%1."/>
      <w:lvlJc w:val="right"/>
      <w:pPr>
        <w:ind w:left="720" w:hanging="180"/>
      </w:pPr>
      <w:rPr>
        <w:rFonts w:ascii="Century Gothic" w:hAnsi="Century Gothic" w:cs="Arial" w:hint="default"/>
        <w:b w:val="0"/>
      </w:rPr>
    </w:lvl>
    <w:lvl w:ilvl="1" w:tplc="747C3D7A">
      <w:start w:val="1"/>
      <w:numFmt w:val="lowerLetter"/>
      <w:lvlText w:val="%2)"/>
      <w:lvlJc w:val="left"/>
      <w:pPr>
        <w:ind w:left="1440" w:hanging="360"/>
      </w:pPr>
      <w:rPr>
        <w:sz w:val="24"/>
        <w:szCs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9" w15:restartNumberingAfterBreak="0">
    <w:nsid w:val="70360D65"/>
    <w:multiLevelType w:val="hybridMultilevel"/>
    <w:tmpl w:val="DAAEC632"/>
    <w:lvl w:ilvl="0" w:tplc="C480F43A">
      <w:start w:val="1"/>
      <w:numFmt w:val="upperRoman"/>
      <w:lvlText w:val="%1."/>
      <w:lvlJc w:val="left"/>
      <w:pPr>
        <w:ind w:left="-678" w:hanging="360"/>
      </w:pPr>
      <w:rPr>
        <w:rFonts w:hint="default"/>
      </w:rPr>
    </w:lvl>
    <w:lvl w:ilvl="1" w:tplc="0C0A0019" w:tentative="1">
      <w:start w:val="1"/>
      <w:numFmt w:val="lowerLetter"/>
      <w:lvlText w:val="%2."/>
      <w:lvlJc w:val="left"/>
      <w:pPr>
        <w:ind w:left="42" w:hanging="360"/>
      </w:pPr>
    </w:lvl>
    <w:lvl w:ilvl="2" w:tplc="0C0A001B" w:tentative="1">
      <w:start w:val="1"/>
      <w:numFmt w:val="lowerRoman"/>
      <w:lvlText w:val="%3."/>
      <w:lvlJc w:val="right"/>
      <w:pPr>
        <w:ind w:left="762" w:hanging="180"/>
      </w:pPr>
    </w:lvl>
    <w:lvl w:ilvl="3" w:tplc="0C0A000F" w:tentative="1">
      <w:start w:val="1"/>
      <w:numFmt w:val="decimal"/>
      <w:lvlText w:val="%4."/>
      <w:lvlJc w:val="left"/>
      <w:pPr>
        <w:ind w:left="1482" w:hanging="360"/>
      </w:pPr>
    </w:lvl>
    <w:lvl w:ilvl="4" w:tplc="0C0A0019" w:tentative="1">
      <w:start w:val="1"/>
      <w:numFmt w:val="lowerLetter"/>
      <w:lvlText w:val="%5."/>
      <w:lvlJc w:val="left"/>
      <w:pPr>
        <w:ind w:left="2202" w:hanging="360"/>
      </w:pPr>
    </w:lvl>
    <w:lvl w:ilvl="5" w:tplc="0C0A001B" w:tentative="1">
      <w:start w:val="1"/>
      <w:numFmt w:val="lowerRoman"/>
      <w:lvlText w:val="%6."/>
      <w:lvlJc w:val="right"/>
      <w:pPr>
        <w:ind w:left="2922" w:hanging="180"/>
      </w:pPr>
    </w:lvl>
    <w:lvl w:ilvl="6" w:tplc="0C0A000F" w:tentative="1">
      <w:start w:val="1"/>
      <w:numFmt w:val="decimal"/>
      <w:lvlText w:val="%7."/>
      <w:lvlJc w:val="left"/>
      <w:pPr>
        <w:ind w:left="3642" w:hanging="360"/>
      </w:pPr>
    </w:lvl>
    <w:lvl w:ilvl="7" w:tplc="0C0A0019" w:tentative="1">
      <w:start w:val="1"/>
      <w:numFmt w:val="lowerLetter"/>
      <w:lvlText w:val="%8."/>
      <w:lvlJc w:val="left"/>
      <w:pPr>
        <w:ind w:left="4362" w:hanging="360"/>
      </w:pPr>
    </w:lvl>
    <w:lvl w:ilvl="8" w:tplc="0C0A001B" w:tentative="1">
      <w:start w:val="1"/>
      <w:numFmt w:val="lowerRoman"/>
      <w:lvlText w:val="%9."/>
      <w:lvlJc w:val="right"/>
      <w:pPr>
        <w:ind w:left="5082" w:hanging="180"/>
      </w:pPr>
    </w:lvl>
  </w:abstractNum>
  <w:abstractNum w:abstractNumId="160" w15:restartNumberingAfterBreak="0">
    <w:nsid w:val="7136034A"/>
    <w:multiLevelType w:val="hybridMultilevel"/>
    <w:tmpl w:val="E2768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230737E"/>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2" w15:restartNumberingAfterBreak="0">
    <w:nsid w:val="73916575"/>
    <w:multiLevelType w:val="hybridMultilevel"/>
    <w:tmpl w:val="53625B22"/>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4A70674"/>
    <w:multiLevelType w:val="hybridMultilevel"/>
    <w:tmpl w:val="DF24F2E0"/>
    <w:lvl w:ilvl="0" w:tplc="1FA6AF4A">
      <w:start w:val="1"/>
      <w:numFmt w:val="upperRoman"/>
      <w:lvlText w:val="%1."/>
      <w:lvlJc w:val="right"/>
      <w:pPr>
        <w:ind w:left="720" w:hanging="180"/>
      </w:pPr>
      <w:rPr>
        <w:rFonts w:ascii="Century Gothic" w:hAnsi="Century Gothic"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4" w15:restartNumberingAfterBreak="0">
    <w:nsid w:val="75992F03"/>
    <w:multiLevelType w:val="hybridMultilevel"/>
    <w:tmpl w:val="255A6A56"/>
    <w:lvl w:ilvl="0" w:tplc="E8A80A0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5" w15:restartNumberingAfterBreak="0">
    <w:nsid w:val="7656042E"/>
    <w:multiLevelType w:val="hybridMultilevel"/>
    <w:tmpl w:val="6D5CEDF2"/>
    <w:lvl w:ilvl="0" w:tplc="F1BE84EE">
      <w:start w:val="1"/>
      <w:numFmt w:val="upperRoman"/>
      <w:lvlText w:val="%1."/>
      <w:lvlJc w:val="right"/>
      <w:pPr>
        <w:ind w:left="720" w:hanging="360"/>
      </w:pPr>
      <w:rPr>
        <w:rFonts w:hint="default"/>
        <w:i w:val="0"/>
        <w:strike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78A10A46"/>
    <w:multiLevelType w:val="hybridMultilevel"/>
    <w:tmpl w:val="A364B19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78BB698E"/>
    <w:multiLevelType w:val="hybridMultilevel"/>
    <w:tmpl w:val="142E6DC4"/>
    <w:lvl w:ilvl="0" w:tplc="DF9E5C66">
      <w:start w:val="1"/>
      <w:numFmt w:val="decimal"/>
      <w:lvlText w:val="Art. %1."/>
      <w:lvlJc w:val="left"/>
      <w:pPr>
        <w:ind w:left="360" w:hanging="360"/>
      </w:pPr>
      <w:rPr>
        <w:rFonts w:hint="default"/>
        <w:b/>
        <w:i w:val="0"/>
        <w:color w:val="auto"/>
      </w:rPr>
    </w:lvl>
    <w:lvl w:ilvl="1" w:tplc="080A0013">
      <w:start w:val="1"/>
      <w:numFmt w:val="upperRoman"/>
      <w:lvlText w:val="%2."/>
      <w:lvlJc w:val="right"/>
      <w:pPr>
        <w:ind w:left="1080" w:hanging="360"/>
      </w:pPr>
    </w:lvl>
    <w:lvl w:ilvl="2" w:tplc="E2EE41FE">
      <w:start w:val="1"/>
      <w:numFmt w:val="lowerLetter"/>
      <w:lvlText w:val="%3."/>
      <w:lvlJc w:val="left"/>
      <w:pPr>
        <w:ind w:left="1800" w:hanging="180"/>
      </w:pPr>
      <w:rPr>
        <w:rFonts w:hint="default"/>
      </w:rPr>
    </w:lvl>
    <w:lvl w:ilvl="3" w:tplc="0C0A0013">
      <w:start w:val="1"/>
      <w:numFmt w:val="upperRoman"/>
      <w:lvlText w:val="%4."/>
      <w:lvlJc w:val="righ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8" w15:restartNumberingAfterBreak="0">
    <w:nsid w:val="78BD318A"/>
    <w:multiLevelType w:val="hybridMultilevel"/>
    <w:tmpl w:val="8C5C17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791912AE"/>
    <w:multiLevelType w:val="hybridMultilevel"/>
    <w:tmpl w:val="530E95D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15:restartNumberingAfterBreak="0">
    <w:nsid w:val="79601C66"/>
    <w:multiLevelType w:val="hybridMultilevel"/>
    <w:tmpl w:val="194E101A"/>
    <w:lvl w:ilvl="0" w:tplc="080A0017">
      <w:start w:val="1"/>
      <w:numFmt w:val="lowerLetter"/>
      <w:lvlText w:val="%1)"/>
      <w:lvlJc w:val="left"/>
      <w:pPr>
        <w:ind w:left="90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15:restartNumberingAfterBreak="0">
    <w:nsid w:val="7A2534F4"/>
    <w:multiLevelType w:val="hybridMultilevel"/>
    <w:tmpl w:val="4A40036C"/>
    <w:lvl w:ilvl="0" w:tplc="1D163B6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7A8D4445"/>
    <w:multiLevelType w:val="hybridMultilevel"/>
    <w:tmpl w:val="A4E42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15:restartNumberingAfterBreak="0">
    <w:nsid w:val="7AA71DAF"/>
    <w:multiLevelType w:val="hybridMultilevel"/>
    <w:tmpl w:val="5D6A4A30"/>
    <w:lvl w:ilvl="0" w:tplc="9F8C6764">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4" w15:restartNumberingAfterBreak="0">
    <w:nsid w:val="7AC52FD4"/>
    <w:multiLevelType w:val="hybridMultilevel"/>
    <w:tmpl w:val="61EC30B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7AE45F84"/>
    <w:multiLevelType w:val="hybridMultilevel"/>
    <w:tmpl w:val="789C6E1C"/>
    <w:lvl w:ilvl="0" w:tplc="A016EE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BC45D8C"/>
    <w:multiLevelType w:val="hybridMultilevel"/>
    <w:tmpl w:val="42484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C620E66"/>
    <w:multiLevelType w:val="hybridMultilevel"/>
    <w:tmpl w:val="0BB8EC72"/>
    <w:lvl w:ilvl="0" w:tplc="D456935C">
      <w:start w:val="1"/>
      <w:numFmt w:val="upperRoman"/>
      <w:lvlText w:val="%1."/>
      <w:lvlJc w:val="right"/>
      <w:pPr>
        <w:ind w:left="720" w:hanging="18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CC72A26"/>
    <w:multiLevelType w:val="hybridMultilevel"/>
    <w:tmpl w:val="7C924E52"/>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7D590C25"/>
    <w:multiLevelType w:val="hybridMultilevel"/>
    <w:tmpl w:val="F6D2944E"/>
    <w:lvl w:ilvl="0" w:tplc="F156F34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0" w15:restartNumberingAfterBreak="0">
    <w:nsid w:val="7D5A305D"/>
    <w:multiLevelType w:val="hybridMultilevel"/>
    <w:tmpl w:val="90268340"/>
    <w:lvl w:ilvl="0" w:tplc="0C0A0013">
      <w:start w:val="1"/>
      <w:numFmt w:val="upperRoman"/>
      <w:lvlText w:val="%1."/>
      <w:lvlJc w:val="righ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E2A58A9"/>
    <w:multiLevelType w:val="hybridMultilevel"/>
    <w:tmpl w:val="3FCE29F2"/>
    <w:lvl w:ilvl="0" w:tplc="6C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F70381D"/>
    <w:multiLevelType w:val="hybridMultilevel"/>
    <w:tmpl w:val="41DC1146"/>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7F7160CD"/>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4" w15:restartNumberingAfterBreak="0">
    <w:nsid w:val="7FEC48F1"/>
    <w:multiLevelType w:val="hybridMultilevel"/>
    <w:tmpl w:val="DAE8A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3"/>
  </w:num>
  <w:num w:numId="2">
    <w:abstractNumId w:val="140"/>
  </w:num>
  <w:num w:numId="3">
    <w:abstractNumId w:val="57"/>
  </w:num>
  <w:num w:numId="4">
    <w:abstractNumId w:val="46"/>
  </w:num>
  <w:num w:numId="5">
    <w:abstractNumId w:val="106"/>
  </w:num>
  <w:num w:numId="6">
    <w:abstractNumId w:val="35"/>
  </w:num>
  <w:num w:numId="7">
    <w:abstractNumId w:val="100"/>
  </w:num>
  <w:num w:numId="8">
    <w:abstractNumId w:val="49"/>
  </w:num>
  <w:num w:numId="9">
    <w:abstractNumId w:val="101"/>
  </w:num>
  <w:num w:numId="10">
    <w:abstractNumId w:val="22"/>
  </w:num>
  <w:num w:numId="11">
    <w:abstractNumId w:val="40"/>
  </w:num>
  <w:num w:numId="12">
    <w:abstractNumId w:val="164"/>
  </w:num>
  <w:num w:numId="13">
    <w:abstractNumId w:val="142"/>
  </w:num>
  <w:num w:numId="14">
    <w:abstractNumId w:val="89"/>
  </w:num>
  <w:num w:numId="15">
    <w:abstractNumId w:val="50"/>
  </w:num>
  <w:num w:numId="16">
    <w:abstractNumId w:val="62"/>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9"/>
  </w:num>
  <w:num w:numId="20">
    <w:abstractNumId w:val="163"/>
  </w:num>
  <w:num w:numId="21">
    <w:abstractNumId w:val="80"/>
  </w:num>
  <w:num w:numId="22">
    <w:abstractNumId w:val="126"/>
  </w:num>
  <w:num w:numId="23">
    <w:abstractNumId w:val="173"/>
  </w:num>
  <w:num w:numId="24">
    <w:abstractNumId w:val="18"/>
  </w:num>
  <w:num w:numId="25">
    <w:abstractNumId w:val="85"/>
  </w:num>
  <w:num w:numId="26">
    <w:abstractNumId w:val="131"/>
  </w:num>
  <w:num w:numId="27">
    <w:abstractNumId w:val="110"/>
  </w:num>
  <w:num w:numId="28">
    <w:abstractNumId w:val="53"/>
  </w:num>
  <w:num w:numId="29">
    <w:abstractNumId w:val="136"/>
  </w:num>
  <w:num w:numId="30">
    <w:abstractNumId w:val="42"/>
  </w:num>
  <w:num w:numId="31">
    <w:abstractNumId w:val="113"/>
  </w:num>
  <w:num w:numId="32">
    <w:abstractNumId w:val="31"/>
  </w:num>
  <w:num w:numId="33">
    <w:abstractNumId w:val="179"/>
  </w:num>
  <w:num w:numId="34">
    <w:abstractNumId w:val="83"/>
  </w:num>
  <w:num w:numId="35">
    <w:abstractNumId w:val="90"/>
  </w:num>
  <w:num w:numId="36">
    <w:abstractNumId w:val="1"/>
  </w:num>
  <w:num w:numId="37">
    <w:abstractNumId w:val="111"/>
  </w:num>
  <w:num w:numId="38">
    <w:abstractNumId w:val="123"/>
  </w:num>
  <w:num w:numId="39">
    <w:abstractNumId w:val="115"/>
  </w:num>
  <w:num w:numId="40">
    <w:abstractNumId w:val="84"/>
  </w:num>
  <w:num w:numId="41">
    <w:abstractNumId w:val="145"/>
  </w:num>
  <w:num w:numId="42">
    <w:abstractNumId w:val="114"/>
  </w:num>
  <w:num w:numId="43">
    <w:abstractNumId w:val="51"/>
  </w:num>
  <w:num w:numId="44">
    <w:abstractNumId w:val="105"/>
  </w:num>
  <w:num w:numId="45">
    <w:abstractNumId w:val="74"/>
  </w:num>
  <w:num w:numId="46">
    <w:abstractNumId w:val="19"/>
  </w:num>
  <w:num w:numId="47">
    <w:abstractNumId w:val="158"/>
  </w:num>
  <w:num w:numId="48">
    <w:abstractNumId w:val="29"/>
  </w:num>
  <w:num w:numId="49">
    <w:abstractNumId w:val="82"/>
  </w:num>
  <w:num w:numId="50">
    <w:abstractNumId w:val="63"/>
  </w:num>
  <w:num w:numId="51">
    <w:abstractNumId w:val="87"/>
  </w:num>
  <w:num w:numId="52">
    <w:abstractNumId w:val="75"/>
  </w:num>
  <w:num w:numId="53">
    <w:abstractNumId w:val="166"/>
  </w:num>
  <w:num w:numId="54">
    <w:abstractNumId w:val="104"/>
  </w:num>
  <w:num w:numId="55">
    <w:abstractNumId w:val="155"/>
  </w:num>
  <w:num w:numId="56">
    <w:abstractNumId w:val="161"/>
  </w:num>
  <w:num w:numId="57">
    <w:abstractNumId w:val="156"/>
  </w:num>
  <w:num w:numId="58">
    <w:abstractNumId w:val="72"/>
  </w:num>
  <w:num w:numId="59">
    <w:abstractNumId w:val="36"/>
  </w:num>
  <w:num w:numId="60">
    <w:abstractNumId w:val="112"/>
  </w:num>
  <w:num w:numId="61">
    <w:abstractNumId w:val="183"/>
  </w:num>
  <w:num w:numId="62">
    <w:abstractNumId w:val="182"/>
  </w:num>
  <w:num w:numId="63">
    <w:abstractNumId w:val="86"/>
  </w:num>
  <w:num w:numId="64">
    <w:abstractNumId w:val="125"/>
  </w:num>
  <w:num w:numId="65">
    <w:abstractNumId w:val="174"/>
  </w:num>
  <w:num w:numId="66">
    <w:abstractNumId w:val="169"/>
  </w:num>
  <w:num w:numId="67">
    <w:abstractNumId w:val="180"/>
  </w:num>
  <w:num w:numId="68">
    <w:abstractNumId w:val="56"/>
  </w:num>
  <w:num w:numId="69">
    <w:abstractNumId w:val="130"/>
  </w:num>
  <w:num w:numId="70">
    <w:abstractNumId w:val="118"/>
  </w:num>
  <w:num w:numId="71">
    <w:abstractNumId w:val="67"/>
  </w:num>
  <w:num w:numId="72">
    <w:abstractNumId w:val="13"/>
  </w:num>
  <w:num w:numId="73">
    <w:abstractNumId w:val="65"/>
  </w:num>
  <w:num w:numId="74">
    <w:abstractNumId w:val="60"/>
  </w:num>
  <w:num w:numId="75">
    <w:abstractNumId w:val="9"/>
  </w:num>
  <w:num w:numId="76">
    <w:abstractNumId w:val="47"/>
  </w:num>
  <w:num w:numId="77">
    <w:abstractNumId w:val="124"/>
  </w:num>
  <w:num w:numId="78">
    <w:abstractNumId w:val="121"/>
  </w:num>
  <w:num w:numId="79">
    <w:abstractNumId w:val="122"/>
  </w:num>
  <w:num w:numId="80">
    <w:abstractNumId w:val="138"/>
  </w:num>
  <w:num w:numId="81">
    <w:abstractNumId w:val="77"/>
  </w:num>
  <w:num w:numId="82">
    <w:abstractNumId w:val="28"/>
  </w:num>
  <w:num w:numId="83">
    <w:abstractNumId w:val="69"/>
  </w:num>
  <w:num w:numId="84">
    <w:abstractNumId w:val="154"/>
  </w:num>
  <w:num w:numId="85">
    <w:abstractNumId w:val="10"/>
  </w:num>
  <w:num w:numId="86">
    <w:abstractNumId w:val="32"/>
  </w:num>
  <w:num w:numId="87">
    <w:abstractNumId w:val="30"/>
  </w:num>
  <w:num w:numId="88">
    <w:abstractNumId w:val="159"/>
  </w:num>
  <w:num w:numId="89">
    <w:abstractNumId w:val="3"/>
  </w:num>
  <w:num w:numId="90">
    <w:abstractNumId w:val="59"/>
  </w:num>
  <w:num w:numId="91">
    <w:abstractNumId w:val="117"/>
  </w:num>
  <w:num w:numId="92">
    <w:abstractNumId w:val="97"/>
  </w:num>
  <w:num w:numId="93">
    <w:abstractNumId w:val="99"/>
  </w:num>
  <w:num w:numId="94">
    <w:abstractNumId w:val="8"/>
  </w:num>
  <w:num w:numId="95">
    <w:abstractNumId w:val="26"/>
  </w:num>
  <w:num w:numId="96">
    <w:abstractNumId w:val="168"/>
  </w:num>
  <w:num w:numId="97">
    <w:abstractNumId w:val="171"/>
  </w:num>
  <w:num w:numId="98">
    <w:abstractNumId w:val="79"/>
  </w:num>
  <w:num w:numId="99">
    <w:abstractNumId w:val="152"/>
  </w:num>
  <w:num w:numId="100">
    <w:abstractNumId w:val="24"/>
  </w:num>
  <w:num w:numId="101">
    <w:abstractNumId w:val="61"/>
  </w:num>
  <w:num w:numId="102">
    <w:abstractNumId w:val="44"/>
  </w:num>
  <w:num w:numId="103">
    <w:abstractNumId w:val="103"/>
  </w:num>
  <w:num w:numId="104">
    <w:abstractNumId w:val="95"/>
  </w:num>
  <w:num w:numId="105">
    <w:abstractNumId w:val="170"/>
  </w:num>
  <w:num w:numId="106">
    <w:abstractNumId w:val="73"/>
  </w:num>
  <w:num w:numId="107">
    <w:abstractNumId w:val="70"/>
  </w:num>
  <w:num w:numId="108">
    <w:abstractNumId w:val="41"/>
  </w:num>
  <w:num w:numId="109">
    <w:abstractNumId w:val="94"/>
  </w:num>
  <w:num w:numId="110">
    <w:abstractNumId w:val="37"/>
  </w:num>
  <w:num w:numId="111">
    <w:abstractNumId w:val="76"/>
  </w:num>
  <w:num w:numId="112">
    <w:abstractNumId w:val="129"/>
  </w:num>
  <w:num w:numId="113">
    <w:abstractNumId w:val="108"/>
  </w:num>
  <w:num w:numId="114">
    <w:abstractNumId w:val="147"/>
  </w:num>
  <w:num w:numId="115">
    <w:abstractNumId w:val="107"/>
  </w:num>
  <w:num w:numId="116">
    <w:abstractNumId w:val="2"/>
  </w:num>
  <w:num w:numId="117">
    <w:abstractNumId w:val="33"/>
  </w:num>
  <w:num w:numId="118">
    <w:abstractNumId w:val="139"/>
  </w:num>
  <w:num w:numId="119">
    <w:abstractNumId w:val="157"/>
  </w:num>
  <w:num w:numId="120">
    <w:abstractNumId w:val="98"/>
  </w:num>
  <w:num w:numId="121">
    <w:abstractNumId w:val="21"/>
  </w:num>
  <w:num w:numId="122">
    <w:abstractNumId w:val="43"/>
  </w:num>
  <w:num w:numId="123">
    <w:abstractNumId w:val="66"/>
  </w:num>
  <w:num w:numId="124">
    <w:abstractNumId w:val="5"/>
  </w:num>
  <w:num w:numId="125">
    <w:abstractNumId w:val="58"/>
  </w:num>
  <w:num w:numId="126">
    <w:abstractNumId w:val="7"/>
  </w:num>
  <w:num w:numId="127">
    <w:abstractNumId w:val="109"/>
  </w:num>
  <w:num w:numId="128">
    <w:abstractNumId w:val="120"/>
  </w:num>
  <w:num w:numId="129">
    <w:abstractNumId w:val="175"/>
  </w:num>
  <w:num w:numId="130">
    <w:abstractNumId w:val="128"/>
  </w:num>
  <w:num w:numId="131">
    <w:abstractNumId w:val="23"/>
  </w:num>
  <w:num w:numId="132">
    <w:abstractNumId w:val="17"/>
  </w:num>
  <w:num w:numId="133">
    <w:abstractNumId w:val="162"/>
  </w:num>
  <w:num w:numId="134">
    <w:abstractNumId w:val="45"/>
  </w:num>
  <w:num w:numId="135">
    <w:abstractNumId w:val="134"/>
  </w:num>
  <w:num w:numId="136">
    <w:abstractNumId w:val="143"/>
  </w:num>
  <w:num w:numId="137">
    <w:abstractNumId w:val="15"/>
  </w:num>
  <w:num w:numId="138">
    <w:abstractNumId w:val="178"/>
  </w:num>
  <w:num w:numId="139">
    <w:abstractNumId w:val="88"/>
  </w:num>
  <w:num w:numId="140">
    <w:abstractNumId w:val="153"/>
  </w:num>
  <w:num w:numId="141">
    <w:abstractNumId w:val="181"/>
  </w:num>
  <w:num w:numId="142">
    <w:abstractNumId w:val="52"/>
  </w:num>
  <w:num w:numId="143">
    <w:abstractNumId w:val="141"/>
  </w:num>
  <w:num w:numId="144">
    <w:abstractNumId w:val="92"/>
  </w:num>
  <w:num w:numId="145">
    <w:abstractNumId w:val="116"/>
  </w:num>
  <w:num w:numId="146">
    <w:abstractNumId w:val="4"/>
  </w:num>
  <w:num w:numId="147">
    <w:abstractNumId w:val="167"/>
  </w:num>
  <w:num w:numId="148">
    <w:abstractNumId w:val="165"/>
  </w:num>
  <w:num w:numId="149">
    <w:abstractNumId w:val="151"/>
  </w:num>
  <w:num w:numId="150">
    <w:abstractNumId w:val="38"/>
  </w:num>
  <w:num w:numId="151">
    <w:abstractNumId w:val="144"/>
  </w:num>
  <w:num w:numId="152">
    <w:abstractNumId w:val="135"/>
  </w:num>
  <w:num w:numId="153">
    <w:abstractNumId w:val="64"/>
  </w:num>
  <w:num w:numId="154">
    <w:abstractNumId w:val="149"/>
  </w:num>
  <w:num w:numId="155">
    <w:abstractNumId w:val="12"/>
  </w:num>
  <w:num w:numId="156">
    <w:abstractNumId w:val="0"/>
  </w:num>
  <w:num w:numId="157">
    <w:abstractNumId w:val="102"/>
  </w:num>
  <w:num w:numId="158">
    <w:abstractNumId w:val="127"/>
  </w:num>
  <w:num w:numId="159">
    <w:abstractNumId w:val="54"/>
  </w:num>
  <w:num w:numId="160">
    <w:abstractNumId w:val="146"/>
  </w:num>
  <w:num w:numId="161">
    <w:abstractNumId w:val="137"/>
  </w:num>
  <w:num w:numId="162">
    <w:abstractNumId w:val="177"/>
  </w:num>
  <w:num w:numId="163">
    <w:abstractNumId w:val="6"/>
  </w:num>
  <w:num w:numId="164">
    <w:abstractNumId w:val="14"/>
  </w:num>
  <w:num w:numId="165">
    <w:abstractNumId w:val="68"/>
  </w:num>
  <w:num w:numId="166">
    <w:abstractNumId w:val="184"/>
  </w:num>
  <w:num w:numId="167">
    <w:abstractNumId w:val="81"/>
  </w:num>
  <w:num w:numId="168">
    <w:abstractNumId w:val="34"/>
  </w:num>
  <w:num w:numId="169">
    <w:abstractNumId w:val="71"/>
  </w:num>
  <w:num w:numId="170">
    <w:abstractNumId w:val="160"/>
  </w:num>
  <w:num w:numId="171">
    <w:abstractNumId w:val="172"/>
  </w:num>
  <w:num w:numId="172">
    <w:abstractNumId w:val="55"/>
  </w:num>
  <w:num w:numId="173">
    <w:abstractNumId w:val="150"/>
  </w:num>
  <w:num w:numId="174">
    <w:abstractNumId w:val="96"/>
  </w:num>
  <w:num w:numId="175">
    <w:abstractNumId w:val="39"/>
  </w:num>
  <w:num w:numId="176">
    <w:abstractNumId w:val="93"/>
  </w:num>
  <w:num w:numId="177">
    <w:abstractNumId w:val="78"/>
  </w:num>
  <w:num w:numId="178">
    <w:abstractNumId w:val="148"/>
  </w:num>
  <w:num w:numId="179">
    <w:abstractNumId w:val="176"/>
  </w:num>
  <w:num w:numId="180">
    <w:abstractNumId w:val="20"/>
  </w:num>
  <w:num w:numId="181">
    <w:abstractNumId w:val="91"/>
  </w:num>
  <w:num w:numId="182">
    <w:abstractNumId w:val="132"/>
  </w:num>
  <w:num w:numId="183">
    <w:abstractNumId w:val="11"/>
  </w:num>
  <w:num w:numId="18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66"/>
    <w:rsid w:val="00012632"/>
    <w:rsid w:val="000152EE"/>
    <w:rsid w:val="00016F4E"/>
    <w:rsid w:val="0002081B"/>
    <w:rsid w:val="000411AF"/>
    <w:rsid w:val="0004229C"/>
    <w:rsid w:val="00044D2B"/>
    <w:rsid w:val="00045CF5"/>
    <w:rsid w:val="0005368E"/>
    <w:rsid w:val="00054646"/>
    <w:rsid w:val="000563AD"/>
    <w:rsid w:val="000748B9"/>
    <w:rsid w:val="00075207"/>
    <w:rsid w:val="000820A6"/>
    <w:rsid w:val="00085BA7"/>
    <w:rsid w:val="0009419A"/>
    <w:rsid w:val="000948DD"/>
    <w:rsid w:val="000A0474"/>
    <w:rsid w:val="000A07C2"/>
    <w:rsid w:val="000A37F1"/>
    <w:rsid w:val="000A47E8"/>
    <w:rsid w:val="000A79C9"/>
    <w:rsid w:val="000A7F35"/>
    <w:rsid w:val="000B21A8"/>
    <w:rsid w:val="000B2BEB"/>
    <w:rsid w:val="000B3E3B"/>
    <w:rsid w:val="000C1F32"/>
    <w:rsid w:val="000C3594"/>
    <w:rsid w:val="000D55B1"/>
    <w:rsid w:val="000D7799"/>
    <w:rsid w:val="000E5C68"/>
    <w:rsid w:val="000F1F1A"/>
    <w:rsid w:val="000F3FC6"/>
    <w:rsid w:val="000F50B4"/>
    <w:rsid w:val="00101047"/>
    <w:rsid w:val="0010325B"/>
    <w:rsid w:val="00103306"/>
    <w:rsid w:val="0010676D"/>
    <w:rsid w:val="0011310F"/>
    <w:rsid w:val="00120C1C"/>
    <w:rsid w:val="001210BF"/>
    <w:rsid w:val="00122F07"/>
    <w:rsid w:val="00125B8D"/>
    <w:rsid w:val="0012638F"/>
    <w:rsid w:val="0012722B"/>
    <w:rsid w:val="001279C8"/>
    <w:rsid w:val="001351E0"/>
    <w:rsid w:val="001356FA"/>
    <w:rsid w:val="00137851"/>
    <w:rsid w:val="00140EEF"/>
    <w:rsid w:val="001446F1"/>
    <w:rsid w:val="00147798"/>
    <w:rsid w:val="00151CA3"/>
    <w:rsid w:val="0015716F"/>
    <w:rsid w:val="00165DA2"/>
    <w:rsid w:val="00167B16"/>
    <w:rsid w:val="00174969"/>
    <w:rsid w:val="00176CB9"/>
    <w:rsid w:val="001819B7"/>
    <w:rsid w:val="00182F44"/>
    <w:rsid w:val="00183073"/>
    <w:rsid w:val="00190390"/>
    <w:rsid w:val="001953B8"/>
    <w:rsid w:val="00196459"/>
    <w:rsid w:val="001A615A"/>
    <w:rsid w:val="001B40D5"/>
    <w:rsid w:val="001C51FA"/>
    <w:rsid w:val="001C58BA"/>
    <w:rsid w:val="001C6D09"/>
    <w:rsid w:val="001D3726"/>
    <w:rsid w:val="001E10B4"/>
    <w:rsid w:val="001E2A9C"/>
    <w:rsid w:val="001E46FE"/>
    <w:rsid w:val="001F0609"/>
    <w:rsid w:val="001F08E0"/>
    <w:rsid w:val="001F31CF"/>
    <w:rsid w:val="001F52AC"/>
    <w:rsid w:val="001F6F67"/>
    <w:rsid w:val="002147CD"/>
    <w:rsid w:val="0021525E"/>
    <w:rsid w:val="00221559"/>
    <w:rsid w:val="00222204"/>
    <w:rsid w:val="00227DEA"/>
    <w:rsid w:val="002316B2"/>
    <w:rsid w:val="00233253"/>
    <w:rsid w:val="00233379"/>
    <w:rsid w:val="002333E7"/>
    <w:rsid w:val="00240175"/>
    <w:rsid w:val="002424F5"/>
    <w:rsid w:val="00243664"/>
    <w:rsid w:val="00245C45"/>
    <w:rsid w:val="00273F2B"/>
    <w:rsid w:val="0029087C"/>
    <w:rsid w:val="002970CC"/>
    <w:rsid w:val="002A104D"/>
    <w:rsid w:val="002A4548"/>
    <w:rsid w:val="002A59B4"/>
    <w:rsid w:val="002A5ABD"/>
    <w:rsid w:val="002A5F63"/>
    <w:rsid w:val="002A708D"/>
    <w:rsid w:val="002B5C1F"/>
    <w:rsid w:val="002B618C"/>
    <w:rsid w:val="002B73E8"/>
    <w:rsid w:val="002B741D"/>
    <w:rsid w:val="002B7BF5"/>
    <w:rsid w:val="002B7CB7"/>
    <w:rsid w:val="002C3732"/>
    <w:rsid w:val="002C4799"/>
    <w:rsid w:val="002C695F"/>
    <w:rsid w:val="002C6DEC"/>
    <w:rsid w:val="002D0879"/>
    <w:rsid w:val="002D128B"/>
    <w:rsid w:val="002E5488"/>
    <w:rsid w:val="002F1B3F"/>
    <w:rsid w:val="002F50CF"/>
    <w:rsid w:val="002F5BBA"/>
    <w:rsid w:val="002F7A46"/>
    <w:rsid w:val="002F7A5F"/>
    <w:rsid w:val="00303636"/>
    <w:rsid w:val="00316D8C"/>
    <w:rsid w:val="003263AA"/>
    <w:rsid w:val="00334165"/>
    <w:rsid w:val="00335EE4"/>
    <w:rsid w:val="0033754D"/>
    <w:rsid w:val="003402A2"/>
    <w:rsid w:val="00341EF5"/>
    <w:rsid w:val="00345186"/>
    <w:rsid w:val="003473C2"/>
    <w:rsid w:val="0035633D"/>
    <w:rsid w:val="00356BEB"/>
    <w:rsid w:val="00363F7E"/>
    <w:rsid w:val="0037045E"/>
    <w:rsid w:val="003759BA"/>
    <w:rsid w:val="00380ED6"/>
    <w:rsid w:val="00385AF8"/>
    <w:rsid w:val="00391CC9"/>
    <w:rsid w:val="00392667"/>
    <w:rsid w:val="00393F75"/>
    <w:rsid w:val="003977A9"/>
    <w:rsid w:val="003A7679"/>
    <w:rsid w:val="003B3DC2"/>
    <w:rsid w:val="003B781D"/>
    <w:rsid w:val="003C055F"/>
    <w:rsid w:val="003C552A"/>
    <w:rsid w:val="003C601C"/>
    <w:rsid w:val="003D299D"/>
    <w:rsid w:val="003D2A3D"/>
    <w:rsid w:val="003D6373"/>
    <w:rsid w:val="003D7D91"/>
    <w:rsid w:val="003E10DF"/>
    <w:rsid w:val="003E6FB5"/>
    <w:rsid w:val="003F5227"/>
    <w:rsid w:val="00404250"/>
    <w:rsid w:val="00405963"/>
    <w:rsid w:val="00410178"/>
    <w:rsid w:val="004115F0"/>
    <w:rsid w:val="004132CA"/>
    <w:rsid w:val="00420ED3"/>
    <w:rsid w:val="00423907"/>
    <w:rsid w:val="0042635C"/>
    <w:rsid w:val="0042746D"/>
    <w:rsid w:val="004316A5"/>
    <w:rsid w:val="004351F3"/>
    <w:rsid w:val="00436112"/>
    <w:rsid w:val="00444D54"/>
    <w:rsid w:val="0045068F"/>
    <w:rsid w:val="00454FD5"/>
    <w:rsid w:val="00455041"/>
    <w:rsid w:val="0045536B"/>
    <w:rsid w:val="0045630F"/>
    <w:rsid w:val="00456423"/>
    <w:rsid w:val="004609A8"/>
    <w:rsid w:val="00474CB7"/>
    <w:rsid w:val="0047520F"/>
    <w:rsid w:val="004913E7"/>
    <w:rsid w:val="004928E9"/>
    <w:rsid w:val="00494377"/>
    <w:rsid w:val="004961D1"/>
    <w:rsid w:val="004979EA"/>
    <w:rsid w:val="004A0649"/>
    <w:rsid w:val="004A5931"/>
    <w:rsid w:val="004A6CCB"/>
    <w:rsid w:val="004B472B"/>
    <w:rsid w:val="004B4DF6"/>
    <w:rsid w:val="004B505D"/>
    <w:rsid w:val="004C086C"/>
    <w:rsid w:val="004C1ACF"/>
    <w:rsid w:val="004C1C63"/>
    <w:rsid w:val="004D1E56"/>
    <w:rsid w:val="004D54D5"/>
    <w:rsid w:val="004E0210"/>
    <w:rsid w:val="004E18FE"/>
    <w:rsid w:val="004E629A"/>
    <w:rsid w:val="004F3E0D"/>
    <w:rsid w:val="004F629A"/>
    <w:rsid w:val="005010A7"/>
    <w:rsid w:val="00501C57"/>
    <w:rsid w:val="005136D2"/>
    <w:rsid w:val="005139C9"/>
    <w:rsid w:val="005170D6"/>
    <w:rsid w:val="00520146"/>
    <w:rsid w:val="00520398"/>
    <w:rsid w:val="0052509D"/>
    <w:rsid w:val="005340DF"/>
    <w:rsid w:val="0053769C"/>
    <w:rsid w:val="005535E7"/>
    <w:rsid w:val="0055559D"/>
    <w:rsid w:val="00565F47"/>
    <w:rsid w:val="0056711E"/>
    <w:rsid w:val="00574055"/>
    <w:rsid w:val="00574D4C"/>
    <w:rsid w:val="00577DAF"/>
    <w:rsid w:val="005A1CED"/>
    <w:rsid w:val="005A2DE2"/>
    <w:rsid w:val="005A6D5B"/>
    <w:rsid w:val="005A7125"/>
    <w:rsid w:val="005B0017"/>
    <w:rsid w:val="005B382A"/>
    <w:rsid w:val="005B4C48"/>
    <w:rsid w:val="005C609E"/>
    <w:rsid w:val="005D1F68"/>
    <w:rsid w:val="005D5B43"/>
    <w:rsid w:val="005E4D77"/>
    <w:rsid w:val="005E6DC5"/>
    <w:rsid w:val="005E7E88"/>
    <w:rsid w:val="005F1EAA"/>
    <w:rsid w:val="005F24FD"/>
    <w:rsid w:val="00606D20"/>
    <w:rsid w:val="006072F9"/>
    <w:rsid w:val="00610754"/>
    <w:rsid w:val="006142FF"/>
    <w:rsid w:val="006150C5"/>
    <w:rsid w:val="006222D3"/>
    <w:rsid w:val="00625E66"/>
    <w:rsid w:val="00632751"/>
    <w:rsid w:val="00632CAF"/>
    <w:rsid w:val="00634707"/>
    <w:rsid w:val="00635201"/>
    <w:rsid w:val="00636436"/>
    <w:rsid w:val="0064540E"/>
    <w:rsid w:val="00651C09"/>
    <w:rsid w:val="00654A5D"/>
    <w:rsid w:val="00663BDF"/>
    <w:rsid w:val="00664199"/>
    <w:rsid w:val="00665732"/>
    <w:rsid w:val="0066642D"/>
    <w:rsid w:val="00667C0D"/>
    <w:rsid w:val="00676246"/>
    <w:rsid w:val="00682D58"/>
    <w:rsid w:val="0068365E"/>
    <w:rsid w:val="0068454B"/>
    <w:rsid w:val="006859FB"/>
    <w:rsid w:val="00686BBB"/>
    <w:rsid w:val="0068763B"/>
    <w:rsid w:val="00687737"/>
    <w:rsid w:val="006928A8"/>
    <w:rsid w:val="00696E69"/>
    <w:rsid w:val="006A371C"/>
    <w:rsid w:val="006A6C50"/>
    <w:rsid w:val="006B35DD"/>
    <w:rsid w:val="006C1B78"/>
    <w:rsid w:val="006C667B"/>
    <w:rsid w:val="006D518C"/>
    <w:rsid w:val="006E336A"/>
    <w:rsid w:val="006E5297"/>
    <w:rsid w:val="006E5E19"/>
    <w:rsid w:val="006F0DA8"/>
    <w:rsid w:val="006F4B59"/>
    <w:rsid w:val="006F52B8"/>
    <w:rsid w:val="006F64C2"/>
    <w:rsid w:val="00701D35"/>
    <w:rsid w:val="0070579C"/>
    <w:rsid w:val="00706685"/>
    <w:rsid w:val="00706E7F"/>
    <w:rsid w:val="00714D1F"/>
    <w:rsid w:val="0072763C"/>
    <w:rsid w:val="0073101E"/>
    <w:rsid w:val="007339FC"/>
    <w:rsid w:val="00734155"/>
    <w:rsid w:val="00736E69"/>
    <w:rsid w:val="00746630"/>
    <w:rsid w:val="00752996"/>
    <w:rsid w:val="00754BD1"/>
    <w:rsid w:val="00757EFC"/>
    <w:rsid w:val="007A7F3C"/>
    <w:rsid w:val="007C2D51"/>
    <w:rsid w:val="007D0D41"/>
    <w:rsid w:val="007D1856"/>
    <w:rsid w:val="007D2EA0"/>
    <w:rsid w:val="007D5DC8"/>
    <w:rsid w:val="007E1BF1"/>
    <w:rsid w:val="007F26BF"/>
    <w:rsid w:val="007F44E6"/>
    <w:rsid w:val="007F5E10"/>
    <w:rsid w:val="0080287C"/>
    <w:rsid w:val="008037B6"/>
    <w:rsid w:val="008061E3"/>
    <w:rsid w:val="00807A65"/>
    <w:rsid w:val="0081122F"/>
    <w:rsid w:val="00811C8F"/>
    <w:rsid w:val="00811DFA"/>
    <w:rsid w:val="00815645"/>
    <w:rsid w:val="00821682"/>
    <w:rsid w:val="008221A3"/>
    <w:rsid w:val="00825C06"/>
    <w:rsid w:val="008262EA"/>
    <w:rsid w:val="00827439"/>
    <w:rsid w:val="00830B0F"/>
    <w:rsid w:val="00830BF8"/>
    <w:rsid w:val="00834707"/>
    <w:rsid w:val="00840908"/>
    <w:rsid w:val="008555D8"/>
    <w:rsid w:val="00856D31"/>
    <w:rsid w:val="0086059D"/>
    <w:rsid w:val="00860925"/>
    <w:rsid w:val="00865834"/>
    <w:rsid w:val="00882C42"/>
    <w:rsid w:val="00883E39"/>
    <w:rsid w:val="00884E15"/>
    <w:rsid w:val="0088665C"/>
    <w:rsid w:val="0089738B"/>
    <w:rsid w:val="008A003E"/>
    <w:rsid w:val="008A0675"/>
    <w:rsid w:val="008A17CA"/>
    <w:rsid w:val="008A75A8"/>
    <w:rsid w:val="008A7DE0"/>
    <w:rsid w:val="008B08CD"/>
    <w:rsid w:val="008B0AE5"/>
    <w:rsid w:val="008B4BFA"/>
    <w:rsid w:val="008B592F"/>
    <w:rsid w:val="008B7FFC"/>
    <w:rsid w:val="008C30B5"/>
    <w:rsid w:val="008C334E"/>
    <w:rsid w:val="008C5121"/>
    <w:rsid w:val="008C5E58"/>
    <w:rsid w:val="008D0683"/>
    <w:rsid w:val="008D35C9"/>
    <w:rsid w:val="008D60F7"/>
    <w:rsid w:val="008F0972"/>
    <w:rsid w:val="008F56BE"/>
    <w:rsid w:val="008F6AE8"/>
    <w:rsid w:val="00900A09"/>
    <w:rsid w:val="0090128F"/>
    <w:rsid w:val="0090180D"/>
    <w:rsid w:val="00902AEC"/>
    <w:rsid w:val="00902B9C"/>
    <w:rsid w:val="0091278A"/>
    <w:rsid w:val="00914E02"/>
    <w:rsid w:val="0091736E"/>
    <w:rsid w:val="00923E54"/>
    <w:rsid w:val="00924FED"/>
    <w:rsid w:val="009256B8"/>
    <w:rsid w:val="00931FBB"/>
    <w:rsid w:val="00943787"/>
    <w:rsid w:val="009440AA"/>
    <w:rsid w:val="009548E9"/>
    <w:rsid w:val="0095638D"/>
    <w:rsid w:val="00956E87"/>
    <w:rsid w:val="0096373C"/>
    <w:rsid w:val="009675A2"/>
    <w:rsid w:val="0097028F"/>
    <w:rsid w:val="00970E76"/>
    <w:rsid w:val="009716E9"/>
    <w:rsid w:val="0097793A"/>
    <w:rsid w:val="0098096D"/>
    <w:rsid w:val="00982D9D"/>
    <w:rsid w:val="00986ED5"/>
    <w:rsid w:val="00994426"/>
    <w:rsid w:val="00995258"/>
    <w:rsid w:val="00997D79"/>
    <w:rsid w:val="009A3FE4"/>
    <w:rsid w:val="009A5CDD"/>
    <w:rsid w:val="009B08F2"/>
    <w:rsid w:val="009B1FB6"/>
    <w:rsid w:val="009B236E"/>
    <w:rsid w:val="009B33DA"/>
    <w:rsid w:val="009B431E"/>
    <w:rsid w:val="009B57F3"/>
    <w:rsid w:val="009B5B96"/>
    <w:rsid w:val="009B65E2"/>
    <w:rsid w:val="009C16F2"/>
    <w:rsid w:val="009C7CE7"/>
    <w:rsid w:val="009D37C6"/>
    <w:rsid w:val="009E2482"/>
    <w:rsid w:val="009E4EB3"/>
    <w:rsid w:val="009F2E59"/>
    <w:rsid w:val="009F3B6F"/>
    <w:rsid w:val="009F6788"/>
    <w:rsid w:val="00A018CF"/>
    <w:rsid w:val="00A044BA"/>
    <w:rsid w:val="00A06156"/>
    <w:rsid w:val="00A07773"/>
    <w:rsid w:val="00A120B9"/>
    <w:rsid w:val="00A15D94"/>
    <w:rsid w:val="00A2080C"/>
    <w:rsid w:val="00A244DD"/>
    <w:rsid w:val="00A32857"/>
    <w:rsid w:val="00A40A93"/>
    <w:rsid w:val="00A40CE3"/>
    <w:rsid w:val="00A41585"/>
    <w:rsid w:val="00A4183F"/>
    <w:rsid w:val="00A41FF2"/>
    <w:rsid w:val="00A44C69"/>
    <w:rsid w:val="00A51BD5"/>
    <w:rsid w:val="00A53748"/>
    <w:rsid w:val="00A64D2E"/>
    <w:rsid w:val="00A77174"/>
    <w:rsid w:val="00A77506"/>
    <w:rsid w:val="00A811AF"/>
    <w:rsid w:val="00A93D49"/>
    <w:rsid w:val="00AA0F6C"/>
    <w:rsid w:val="00AB6A26"/>
    <w:rsid w:val="00AB6C5C"/>
    <w:rsid w:val="00AC4479"/>
    <w:rsid w:val="00AC54E1"/>
    <w:rsid w:val="00AC62C8"/>
    <w:rsid w:val="00AD25A9"/>
    <w:rsid w:val="00AD6997"/>
    <w:rsid w:val="00AD6C16"/>
    <w:rsid w:val="00AE286B"/>
    <w:rsid w:val="00AE2D76"/>
    <w:rsid w:val="00AE59A8"/>
    <w:rsid w:val="00AE68DF"/>
    <w:rsid w:val="00AE6A5E"/>
    <w:rsid w:val="00AE78A5"/>
    <w:rsid w:val="00AF299B"/>
    <w:rsid w:val="00AF2FF1"/>
    <w:rsid w:val="00AF5083"/>
    <w:rsid w:val="00B00515"/>
    <w:rsid w:val="00B035DD"/>
    <w:rsid w:val="00B050F0"/>
    <w:rsid w:val="00B05B0A"/>
    <w:rsid w:val="00B108BF"/>
    <w:rsid w:val="00B10D0F"/>
    <w:rsid w:val="00B25779"/>
    <w:rsid w:val="00B26806"/>
    <w:rsid w:val="00B33588"/>
    <w:rsid w:val="00B350A6"/>
    <w:rsid w:val="00B373ED"/>
    <w:rsid w:val="00B37409"/>
    <w:rsid w:val="00B375E2"/>
    <w:rsid w:val="00B37E4F"/>
    <w:rsid w:val="00B40EE9"/>
    <w:rsid w:val="00B41ECA"/>
    <w:rsid w:val="00B508DA"/>
    <w:rsid w:val="00B54613"/>
    <w:rsid w:val="00B55333"/>
    <w:rsid w:val="00B62D8C"/>
    <w:rsid w:val="00B658AD"/>
    <w:rsid w:val="00B65F8A"/>
    <w:rsid w:val="00B670B1"/>
    <w:rsid w:val="00B715F5"/>
    <w:rsid w:val="00B72A47"/>
    <w:rsid w:val="00B76CC7"/>
    <w:rsid w:val="00B77195"/>
    <w:rsid w:val="00B7753C"/>
    <w:rsid w:val="00B85320"/>
    <w:rsid w:val="00B8703B"/>
    <w:rsid w:val="00B877CB"/>
    <w:rsid w:val="00B97ED4"/>
    <w:rsid w:val="00BA09F5"/>
    <w:rsid w:val="00BA795B"/>
    <w:rsid w:val="00BB09EF"/>
    <w:rsid w:val="00BB29B7"/>
    <w:rsid w:val="00BB2C61"/>
    <w:rsid w:val="00BB5F02"/>
    <w:rsid w:val="00BC2748"/>
    <w:rsid w:val="00BC486B"/>
    <w:rsid w:val="00BD1B4F"/>
    <w:rsid w:val="00BD3C94"/>
    <w:rsid w:val="00BD4389"/>
    <w:rsid w:val="00BD52DD"/>
    <w:rsid w:val="00BE0411"/>
    <w:rsid w:val="00BE12BB"/>
    <w:rsid w:val="00BE4E98"/>
    <w:rsid w:val="00BF358B"/>
    <w:rsid w:val="00BF6F32"/>
    <w:rsid w:val="00C01832"/>
    <w:rsid w:val="00C10EF1"/>
    <w:rsid w:val="00C1329A"/>
    <w:rsid w:val="00C13C01"/>
    <w:rsid w:val="00C3528E"/>
    <w:rsid w:val="00C36C91"/>
    <w:rsid w:val="00C46420"/>
    <w:rsid w:val="00C46AE5"/>
    <w:rsid w:val="00C47B39"/>
    <w:rsid w:val="00C50BDD"/>
    <w:rsid w:val="00C5184A"/>
    <w:rsid w:val="00C51883"/>
    <w:rsid w:val="00C5360E"/>
    <w:rsid w:val="00C546B9"/>
    <w:rsid w:val="00C54C1D"/>
    <w:rsid w:val="00C57BB2"/>
    <w:rsid w:val="00C57D0D"/>
    <w:rsid w:val="00C6155E"/>
    <w:rsid w:val="00C630B6"/>
    <w:rsid w:val="00C63A00"/>
    <w:rsid w:val="00C63B86"/>
    <w:rsid w:val="00C64CC4"/>
    <w:rsid w:val="00C70BD9"/>
    <w:rsid w:val="00C711FF"/>
    <w:rsid w:val="00C755D2"/>
    <w:rsid w:val="00C76CFB"/>
    <w:rsid w:val="00C8244F"/>
    <w:rsid w:val="00C91813"/>
    <w:rsid w:val="00C93145"/>
    <w:rsid w:val="00C964EA"/>
    <w:rsid w:val="00CB04E8"/>
    <w:rsid w:val="00CB366D"/>
    <w:rsid w:val="00CB7AE5"/>
    <w:rsid w:val="00CC339E"/>
    <w:rsid w:val="00CC4918"/>
    <w:rsid w:val="00CC5811"/>
    <w:rsid w:val="00CC6176"/>
    <w:rsid w:val="00CD1647"/>
    <w:rsid w:val="00CD7DCF"/>
    <w:rsid w:val="00CE24B5"/>
    <w:rsid w:val="00CE5F0E"/>
    <w:rsid w:val="00CF28DB"/>
    <w:rsid w:val="00CF2F00"/>
    <w:rsid w:val="00D0002B"/>
    <w:rsid w:val="00D04715"/>
    <w:rsid w:val="00D0538E"/>
    <w:rsid w:val="00D06385"/>
    <w:rsid w:val="00D105D5"/>
    <w:rsid w:val="00D13640"/>
    <w:rsid w:val="00D17B85"/>
    <w:rsid w:val="00D17FB8"/>
    <w:rsid w:val="00D20ABE"/>
    <w:rsid w:val="00D22FE0"/>
    <w:rsid w:val="00D26E36"/>
    <w:rsid w:val="00D33E06"/>
    <w:rsid w:val="00D35FE4"/>
    <w:rsid w:val="00D42F21"/>
    <w:rsid w:val="00D45CC0"/>
    <w:rsid w:val="00D56484"/>
    <w:rsid w:val="00D600E0"/>
    <w:rsid w:val="00D63B90"/>
    <w:rsid w:val="00D669B6"/>
    <w:rsid w:val="00D67E97"/>
    <w:rsid w:val="00D70471"/>
    <w:rsid w:val="00D77E73"/>
    <w:rsid w:val="00D83DEF"/>
    <w:rsid w:val="00D87647"/>
    <w:rsid w:val="00D87C8B"/>
    <w:rsid w:val="00D919AE"/>
    <w:rsid w:val="00D92B7E"/>
    <w:rsid w:val="00D954BE"/>
    <w:rsid w:val="00D967C8"/>
    <w:rsid w:val="00D96BB3"/>
    <w:rsid w:val="00D96CE6"/>
    <w:rsid w:val="00DA4023"/>
    <w:rsid w:val="00DA436E"/>
    <w:rsid w:val="00DA7C38"/>
    <w:rsid w:val="00DB0C4C"/>
    <w:rsid w:val="00DB0CE8"/>
    <w:rsid w:val="00DB4A98"/>
    <w:rsid w:val="00DC1F2E"/>
    <w:rsid w:val="00DC61C6"/>
    <w:rsid w:val="00DC72F2"/>
    <w:rsid w:val="00DC7FE3"/>
    <w:rsid w:val="00DD22C4"/>
    <w:rsid w:val="00DD331F"/>
    <w:rsid w:val="00DD34F9"/>
    <w:rsid w:val="00DD7996"/>
    <w:rsid w:val="00DE0242"/>
    <w:rsid w:val="00DE41C7"/>
    <w:rsid w:val="00DE56B6"/>
    <w:rsid w:val="00DE6AD1"/>
    <w:rsid w:val="00DF022A"/>
    <w:rsid w:val="00DF0F24"/>
    <w:rsid w:val="00E001AA"/>
    <w:rsid w:val="00E0369A"/>
    <w:rsid w:val="00E3162D"/>
    <w:rsid w:val="00E3261D"/>
    <w:rsid w:val="00E437C2"/>
    <w:rsid w:val="00E438D9"/>
    <w:rsid w:val="00E46E4F"/>
    <w:rsid w:val="00E50314"/>
    <w:rsid w:val="00E57296"/>
    <w:rsid w:val="00E60171"/>
    <w:rsid w:val="00E60B90"/>
    <w:rsid w:val="00E627CB"/>
    <w:rsid w:val="00E62F61"/>
    <w:rsid w:val="00E64738"/>
    <w:rsid w:val="00E65D39"/>
    <w:rsid w:val="00E7248F"/>
    <w:rsid w:val="00E82BCF"/>
    <w:rsid w:val="00E84B7C"/>
    <w:rsid w:val="00E85307"/>
    <w:rsid w:val="00E9079A"/>
    <w:rsid w:val="00E938A6"/>
    <w:rsid w:val="00E938DA"/>
    <w:rsid w:val="00E9438F"/>
    <w:rsid w:val="00EA2E82"/>
    <w:rsid w:val="00EA5792"/>
    <w:rsid w:val="00EA5966"/>
    <w:rsid w:val="00EB02C0"/>
    <w:rsid w:val="00EB60E2"/>
    <w:rsid w:val="00EC4BB2"/>
    <w:rsid w:val="00EC652A"/>
    <w:rsid w:val="00ED6695"/>
    <w:rsid w:val="00ED75C3"/>
    <w:rsid w:val="00ED7D87"/>
    <w:rsid w:val="00EE258F"/>
    <w:rsid w:val="00EF276D"/>
    <w:rsid w:val="00EF5756"/>
    <w:rsid w:val="00EF6E78"/>
    <w:rsid w:val="00F013CB"/>
    <w:rsid w:val="00F02C0C"/>
    <w:rsid w:val="00F04A2C"/>
    <w:rsid w:val="00F0513F"/>
    <w:rsid w:val="00F05BE3"/>
    <w:rsid w:val="00F12713"/>
    <w:rsid w:val="00F141C4"/>
    <w:rsid w:val="00F23050"/>
    <w:rsid w:val="00F23D63"/>
    <w:rsid w:val="00F23EBC"/>
    <w:rsid w:val="00F255D8"/>
    <w:rsid w:val="00F3294D"/>
    <w:rsid w:val="00F33FF9"/>
    <w:rsid w:val="00F40D02"/>
    <w:rsid w:val="00F461C5"/>
    <w:rsid w:val="00F6027E"/>
    <w:rsid w:val="00F611CE"/>
    <w:rsid w:val="00F63164"/>
    <w:rsid w:val="00F644FA"/>
    <w:rsid w:val="00F65704"/>
    <w:rsid w:val="00F752EC"/>
    <w:rsid w:val="00F75E1C"/>
    <w:rsid w:val="00F77C28"/>
    <w:rsid w:val="00F82CCE"/>
    <w:rsid w:val="00F84A2F"/>
    <w:rsid w:val="00F879EA"/>
    <w:rsid w:val="00F90C02"/>
    <w:rsid w:val="00F91BE5"/>
    <w:rsid w:val="00F91ECE"/>
    <w:rsid w:val="00F945C3"/>
    <w:rsid w:val="00F969A8"/>
    <w:rsid w:val="00FA4294"/>
    <w:rsid w:val="00FB2AE8"/>
    <w:rsid w:val="00FC3069"/>
    <w:rsid w:val="00FC41BF"/>
    <w:rsid w:val="00FC642A"/>
    <w:rsid w:val="00FC6A93"/>
    <w:rsid w:val="00FC7828"/>
    <w:rsid w:val="00FD31D6"/>
    <w:rsid w:val="00FD5D62"/>
    <w:rsid w:val="00FE162A"/>
    <w:rsid w:val="00FE18B9"/>
    <w:rsid w:val="00FE4557"/>
    <w:rsid w:val="00FF1D18"/>
    <w:rsid w:val="00FF4D6E"/>
    <w:rsid w:val="00FF7548"/>
    <w:rsid w:val="00FF7B63"/>
    <w:rsid w:val="00FF7C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15AAD"/>
  <w15:docId w15:val="{546245D8-CFE8-42B5-ABEB-6DF6E3B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96"/>
  </w:style>
  <w:style w:type="paragraph" w:styleId="Ttulo1">
    <w:name w:val="heading 1"/>
    <w:basedOn w:val="Normal"/>
    <w:next w:val="Normal"/>
    <w:link w:val="Ttulo1Car"/>
    <w:qFormat/>
    <w:rsid w:val="00EA5966"/>
    <w:pPr>
      <w:keepNext/>
      <w:spacing w:after="0" w:line="360" w:lineRule="auto"/>
      <w:jc w:val="center"/>
      <w:outlineLvl w:val="0"/>
    </w:pPr>
    <w:rPr>
      <w:rFonts w:ascii="Arial" w:eastAsia="Times New Roman" w:hAnsi="Arial" w:cs="Times New Roman"/>
      <w:b/>
      <w:bCs/>
      <w:sz w:val="20"/>
      <w:szCs w:val="20"/>
      <w:lang w:val="es-ES" w:eastAsia="es-ES"/>
    </w:rPr>
  </w:style>
  <w:style w:type="paragraph" w:styleId="Ttulo2">
    <w:name w:val="heading 2"/>
    <w:aliases w:val=" Car Car Car"/>
    <w:basedOn w:val="Normal"/>
    <w:next w:val="Normal"/>
    <w:link w:val="Ttulo2Car"/>
    <w:uiPriority w:val="9"/>
    <w:qFormat/>
    <w:rsid w:val="00EA5966"/>
    <w:pPr>
      <w:keepNext/>
      <w:keepLines/>
      <w:spacing w:before="200" w:after="0" w:line="240" w:lineRule="auto"/>
      <w:outlineLvl w:val="1"/>
    </w:pPr>
    <w:rPr>
      <w:rFonts w:ascii="Calibri" w:eastAsia="MS Gothic" w:hAnsi="Calibri" w:cs="Times New Roman"/>
      <w:b/>
      <w:bCs/>
      <w:color w:val="4F81BD"/>
      <w:sz w:val="26"/>
      <w:szCs w:val="26"/>
      <w:lang w:val="es-ES_tradnl" w:eastAsia="ja-JP"/>
    </w:rPr>
  </w:style>
  <w:style w:type="paragraph" w:styleId="Ttulo3">
    <w:name w:val="heading 3"/>
    <w:basedOn w:val="Normal"/>
    <w:next w:val="Normal"/>
    <w:link w:val="Ttulo3Car"/>
    <w:uiPriority w:val="9"/>
    <w:unhideWhenUsed/>
    <w:qFormat/>
    <w:rsid w:val="00EA5966"/>
    <w:pPr>
      <w:keepNext/>
      <w:spacing w:before="240" w:after="60" w:line="240" w:lineRule="auto"/>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unhideWhenUsed/>
    <w:qFormat/>
    <w:rsid w:val="00EA5966"/>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EA5966"/>
    <w:pPr>
      <w:keepNext/>
      <w:spacing w:after="0" w:line="240" w:lineRule="auto"/>
      <w:jc w:val="center"/>
      <w:outlineLvl w:val="4"/>
    </w:pPr>
    <w:rPr>
      <w:rFonts w:ascii="Verdana" w:eastAsia="Times New Roman" w:hAnsi="Verdana" w:cs="Times New Roman"/>
      <w:b/>
      <w:bCs/>
      <w:sz w:val="20"/>
      <w:szCs w:val="24"/>
    </w:rPr>
  </w:style>
  <w:style w:type="paragraph" w:styleId="Ttulo6">
    <w:name w:val="heading 6"/>
    <w:basedOn w:val="Normal"/>
    <w:next w:val="Normal"/>
    <w:link w:val="Ttulo6Car"/>
    <w:qFormat/>
    <w:rsid w:val="00EA5966"/>
    <w:pPr>
      <w:keepNext/>
      <w:keepLines/>
      <w:spacing w:before="200" w:after="0" w:line="240" w:lineRule="auto"/>
      <w:outlineLvl w:val="5"/>
    </w:pPr>
    <w:rPr>
      <w:rFonts w:ascii="Calibri" w:eastAsia="Times New Roman" w:hAnsi="Calibri" w:cs="Times New Roman"/>
      <w:i/>
      <w:iCs/>
      <w:color w:val="244061"/>
      <w:sz w:val="20"/>
      <w:szCs w:val="20"/>
      <w:lang w:val="es-ES"/>
    </w:rPr>
  </w:style>
  <w:style w:type="paragraph" w:styleId="Ttulo7">
    <w:name w:val="heading 7"/>
    <w:basedOn w:val="Normal"/>
    <w:next w:val="Normal"/>
    <w:link w:val="Ttulo7Car"/>
    <w:qFormat/>
    <w:rsid w:val="00EA5966"/>
    <w:pPr>
      <w:keepNext/>
      <w:keepLines/>
      <w:spacing w:before="200" w:after="0" w:line="240" w:lineRule="auto"/>
      <w:outlineLvl w:val="6"/>
    </w:pPr>
    <w:rPr>
      <w:rFonts w:ascii="Calibri" w:eastAsia="Times New Roman" w:hAnsi="Calibri" w:cs="Times New Roman"/>
      <w:i/>
      <w:iCs/>
      <w:color w:val="404040"/>
      <w:sz w:val="20"/>
      <w:szCs w:val="20"/>
      <w:lang w:val="es-ES"/>
    </w:rPr>
  </w:style>
  <w:style w:type="paragraph" w:styleId="Ttulo8">
    <w:name w:val="heading 8"/>
    <w:basedOn w:val="Normal"/>
    <w:next w:val="Normal"/>
    <w:link w:val="Ttulo8Car"/>
    <w:qFormat/>
    <w:rsid w:val="00EA5966"/>
    <w:pPr>
      <w:keepNext/>
      <w:spacing w:after="0" w:line="240" w:lineRule="auto"/>
      <w:ind w:left="720" w:hanging="720"/>
      <w:jc w:val="center"/>
      <w:outlineLvl w:val="7"/>
    </w:pPr>
    <w:rPr>
      <w:rFonts w:ascii="Arial" w:eastAsia="Times New Roman" w:hAnsi="Arial" w:cs="Times New Roman"/>
      <w:b/>
      <w:bCs/>
      <w:noProof/>
      <w:sz w:val="36"/>
      <w:szCs w:val="20"/>
      <w:lang w:val="es-ES" w:eastAsia="es-ES"/>
    </w:rPr>
  </w:style>
  <w:style w:type="paragraph" w:styleId="Ttulo9">
    <w:name w:val="heading 9"/>
    <w:basedOn w:val="Normal"/>
    <w:next w:val="Normal"/>
    <w:link w:val="Ttulo9Car"/>
    <w:qFormat/>
    <w:rsid w:val="00EA5966"/>
    <w:pPr>
      <w:keepNext/>
      <w:spacing w:after="0" w:line="360" w:lineRule="auto"/>
      <w:jc w:val="center"/>
      <w:outlineLvl w:val="8"/>
    </w:pPr>
    <w:rPr>
      <w:rFonts w:ascii="Times New Roman" w:eastAsia="Times New Roman" w:hAnsi="Times New Roman" w:cs="Times New Roman"/>
      <w:i/>
      <w:iCs/>
      <w:noProof/>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966"/>
    <w:rPr>
      <w:rFonts w:ascii="Arial" w:eastAsia="Times New Roman" w:hAnsi="Arial" w:cs="Times New Roman"/>
      <w:b/>
      <w:bCs/>
      <w:sz w:val="20"/>
      <w:szCs w:val="20"/>
      <w:lang w:val="es-ES" w:eastAsia="es-ES"/>
    </w:rPr>
  </w:style>
  <w:style w:type="character" w:customStyle="1" w:styleId="Ttulo2Car">
    <w:name w:val="Título 2 Car"/>
    <w:aliases w:val=" Car Car Car Car"/>
    <w:basedOn w:val="Fuentedeprrafopredeter"/>
    <w:link w:val="Ttulo2"/>
    <w:uiPriority w:val="9"/>
    <w:rsid w:val="00EA5966"/>
    <w:rPr>
      <w:rFonts w:ascii="Calibri" w:eastAsia="MS Gothic" w:hAnsi="Calibri" w:cs="Times New Roman"/>
      <w:b/>
      <w:bCs/>
      <w:color w:val="4F81BD"/>
      <w:sz w:val="26"/>
      <w:szCs w:val="26"/>
      <w:lang w:val="es-ES_tradnl" w:eastAsia="ja-JP"/>
    </w:rPr>
  </w:style>
  <w:style w:type="character" w:customStyle="1" w:styleId="Ttulo3Car">
    <w:name w:val="Título 3 Car"/>
    <w:basedOn w:val="Fuentedeprrafopredeter"/>
    <w:link w:val="Ttulo3"/>
    <w:uiPriority w:val="9"/>
    <w:rsid w:val="00EA5966"/>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EA5966"/>
    <w:rPr>
      <w:rFonts w:ascii="Calibri" w:eastAsia="Times New Roman" w:hAnsi="Calibri" w:cs="Times New Roman"/>
      <w:b/>
      <w:bCs/>
      <w:sz w:val="28"/>
      <w:szCs w:val="28"/>
    </w:rPr>
  </w:style>
  <w:style w:type="character" w:customStyle="1" w:styleId="Ttulo5Car">
    <w:name w:val="Título 5 Car"/>
    <w:basedOn w:val="Fuentedeprrafopredeter"/>
    <w:link w:val="Ttulo5"/>
    <w:rsid w:val="00EA5966"/>
    <w:rPr>
      <w:rFonts w:ascii="Verdana" w:eastAsia="Times New Roman" w:hAnsi="Verdana" w:cs="Times New Roman"/>
      <w:b/>
      <w:bCs/>
      <w:sz w:val="20"/>
      <w:szCs w:val="24"/>
    </w:rPr>
  </w:style>
  <w:style w:type="character" w:customStyle="1" w:styleId="Ttulo6Car">
    <w:name w:val="Título 6 Car"/>
    <w:basedOn w:val="Fuentedeprrafopredeter"/>
    <w:link w:val="Ttulo6"/>
    <w:rsid w:val="00EA5966"/>
    <w:rPr>
      <w:rFonts w:ascii="Calibri" w:eastAsia="Times New Roman" w:hAnsi="Calibri" w:cs="Times New Roman"/>
      <w:i/>
      <w:iCs/>
      <w:color w:val="244061"/>
      <w:sz w:val="20"/>
      <w:szCs w:val="20"/>
      <w:lang w:val="es-ES"/>
    </w:rPr>
  </w:style>
  <w:style w:type="character" w:customStyle="1" w:styleId="Ttulo7Car">
    <w:name w:val="Título 7 Car"/>
    <w:basedOn w:val="Fuentedeprrafopredeter"/>
    <w:link w:val="Ttulo7"/>
    <w:rsid w:val="00EA5966"/>
    <w:rPr>
      <w:rFonts w:ascii="Calibri" w:eastAsia="Times New Roman" w:hAnsi="Calibri" w:cs="Times New Roman"/>
      <w:i/>
      <w:iCs/>
      <w:color w:val="404040"/>
      <w:sz w:val="20"/>
      <w:szCs w:val="20"/>
      <w:lang w:val="es-ES"/>
    </w:rPr>
  </w:style>
  <w:style w:type="character" w:customStyle="1" w:styleId="Ttulo8Car">
    <w:name w:val="Título 8 Car"/>
    <w:basedOn w:val="Fuentedeprrafopredeter"/>
    <w:link w:val="Ttulo8"/>
    <w:rsid w:val="00EA5966"/>
    <w:rPr>
      <w:rFonts w:ascii="Arial" w:eastAsia="Times New Roman" w:hAnsi="Arial" w:cs="Times New Roman"/>
      <w:b/>
      <w:bCs/>
      <w:noProof/>
      <w:sz w:val="36"/>
      <w:szCs w:val="20"/>
      <w:lang w:val="es-ES" w:eastAsia="es-ES"/>
    </w:rPr>
  </w:style>
  <w:style w:type="character" w:customStyle="1" w:styleId="Ttulo9Car">
    <w:name w:val="Título 9 Car"/>
    <w:basedOn w:val="Fuentedeprrafopredeter"/>
    <w:link w:val="Ttulo9"/>
    <w:rsid w:val="00EA5966"/>
    <w:rPr>
      <w:rFonts w:ascii="Times New Roman" w:eastAsia="Times New Roman" w:hAnsi="Times New Roman" w:cs="Times New Roman"/>
      <w:i/>
      <w:iCs/>
      <w:noProof/>
      <w:color w:val="000000"/>
      <w:sz w:val="20"/>
      <w:szCs w:val="20"/>
      <w:lang w:val="es-ES" w:eastAsia="es-ES"/>
    </w:rPr>
  </w:style>
  <w:style w:type="paragraph" w:styleId="Prrafodelista">
    <w:name w:val="List Paragraph"/>
    <w:basedOn w:val="Normal"/>
    <w:uiPriority w:val="34"/>
    <w:qFormat/>
    <w:rsid w:val="00EA5966"/>
    <w:pPr>
      <w:spacing w:after="0"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EA5966"/>
    <w:pPr>
      <w:spacing w:after="0" w:line="240" w:lineRule="auto"/>
      <w:jc w:val="both"/>
    </w:pPr>
    <w:rPr>
      <w:rFonts w:ascii="Verdana" w:eastAsia="Times New Roman" w:hAnsi="Verdana" w:cs="Times New Roman"/>
      <w:color w:val="FF0000"/>
      <w:sz w:val="20"/>
      <w:szCs w:val="24"/>
      <w:lang w:val="es-ES"/>
    </w:rPr>
  </w:style>
  <w:style w:type="character" w:customStyle="1" w:styleId="Textoindependiente2Car">
    <w:name w:val="Texto independiente 2 Car"/>
    <w:basedOn w:val="Fuentedeprrafopredeter"/>
    <w:link w:val="Textoindependiente2"/>
    <w:rsid w:val="00EA5966"/>
    <w:rPr>
      <w:rFonts w:ascii="Verdana" w:eastAsia="Times New Roman" w:hAnsi="Verdana" w:cs="Times New Roman"/>
      <w:color w:val="FF0000"/>
      <w:sz w:val="20"/>
      <w:szCs w:val="24"/>
      <w:lang w:val="es-ES"/>
    </w:rPr>
  </w:style>
  <w:style w:type="paragraph" w:styleId="Encabezado">
    <w:name w:val="header"/>
    <w:aliases w:val="anotacion"/>
    <w:basedOn w:val="Normal"/>
    <w:link w:val="EncabezadoCar"/>
    <w:uiPriority w:val="99"/>
    <w:unhideWhenUsed/>
    <w:rsid w:val="00EA5966"/>
    <w:pPr>
      <w:tabs>
        <w:tab w:val="center" w:pos="4419"/>
        <w:tab w:val="right" w:pos="8838"/>
      </w:tabs>
      <w:spacing w:after="200" w:line="276" w:lineRule="auto"/>
    </w:pPr>
    <w:rPr>
      <w:rFonts w:ascii="Calibri" w:eastAsia="Times New Roman" w:hAnsi="Calibri" w:cs="Times New Roman"/>
      <w:sz w:val="20"/>
      <w:szCs w:val="20"/>
      <w:lang w:val="es-MX" w:eastAsia="es-MX"/>
    </w:rPr>
  </w:style>
  <w:style w:type="character" w:customStyle="1" w:styleId="EncabezadoCar">
    <w:name w:val="Encabezado Car"/>
    <w:aliases w:val="anotacion Car"/>
    <w:basedOn w:val="Fuentedeprrafopredeter"/>
    <w:link w:val="Encabezado"/>
    <w:uiPriority w:val="99"/>
    <w:rsid w:val="00EA5966"/>
    <w:rPr>
      <w:rFonts w:ascii="Calibri" w:eastAsia="Times New Roman" w:hAnsi="Calibri" w:cs="Times New Roman"/>
      <w:sz w:val="20"/>
      <w:szCs w:val="20"/>
      <w:lang w:val="es-MX" w:eastAsia="es-MX"/>
    </w:rPr>
  </w:style>
  <w:style w:type="character" w:customStyle="1" w:styleId="PiedepginaCar">
    <w:name w:val="Pie de página Car"/>
    <w:link w:val="Piedepgina"/>
    <w:uiPriority w:val="99"/>
    <w:rsid w:val="00EA5966"/>
    <w:rPr>
      <w:rFonts w:ascii="Calibri" w:eastAsia="Times New Roman" w:hAnsi="Calibri" w:cs="Times New Roman"/>
      <w:lang w:eastAsia="es-MX"/>
    </w:rPr>
  </w:style>
  <w:style w:type="paragraph" w:styleId="Piedepgina">
    <w:name w:val="footer"/>
    <w:basedOn w:val="Normal"/>
    <w:link w:val="PiedepginaCar"/>
    <w:uiPriority w:val="99"/>
    <w:unhideWhenUsed/>
    <w:rsid w:val="00EA5966"/>
    <w:pPr>
      <w:tabs>
        <w:tab w:val="center" w:pos="4419"/>
        <w:tab w:val="right" w:pos="8838"/>
      </w:tabs>
      <w:spacing w:after="200" w:line="276" w:lineRule="auto"/>
    </w:pPr>
    <w:rPr>
      <w:rFonts w:ascii="Calibri" w:eastAsia="Times New Roman" w:hAnsi="Calibri" w:cs="Times New Roman"/>
      <w:lang w:eastAsia="es-MX"/>
    </w:rPr>
  </w:style>
  <w:style w:type="character" w:customStyle="1" w:styleId="PiedepginaCar1">
    <w:name w:val="Pie de página Car1"/>
    <w:basedOn w:val="Fuentedeprrafopredeter"/>
    <w:uiPriority w:val="99"/>
    <w:semiHidden/>
    <w:rsid w:val="00EA5966"/>
  </w:style>
  <w:style w:type="character" w:customStyle="1" w:styleId="TextodegloboCar">
    <w:name w:val="Texto de globo Car"/>
    <w:link w:val="Textodeglobo"/>
    <w:rsid w:val="00EA5966"/>
    <w:rPr>
      <w:rFonts w:ascii="Tahoma" w:eastAsia="Times New Roman" w:hAnsi="Tahoma" w:cs="Tahoma"/>
      <w:sz w:val="16"/>
      <w:szCs w:val="16"/>
      <w:lang w:eastAsia="es-MX"/>
    </w:rPr>
  </w:style>
  <w:style w:type="paragraph" w:styleId="Textodeglobo">
    <w:name w:val="Balloon Text"/>
    <w:basedOn w:val="Normal"/>
    <w:link w:val="TextodegloboCar"/>
    <w:unhideWhenUsed/>
    <w:rsid w:val="00EA5966"/>
    <w:pPr>
      <w:spacing w:after="0" w:line="240" w:lineRule="auto"/>
    </w:pPr>
    <w:rPr>
      <w:rFonts w:ascii="Tahoma" w:eastAsia="Times New Roman" w:hAnsi="Tahoma" w:cs="Tahoma"/>
      <w:sz w:val="16"/>
      <w:szCs w:val="16"/>
      <w:lang w:eastAsia="es-MX"/>
    </w:rPr>
  </w:style>
  <w:style w:type="character" w:customStyle="1" w:styleId="TextodegloboCar1">
    <w:name w:val="Texto de globo Car1"/>
    <w:basedOn w:val="Fuentedeprrafopredeter"/>
    <w:rsid w:val="00EA5966"/>
    <w:rPr>
      <w:rFonts w:ascii="Segoe UI" w:hAnsi="Segoe UI" w:cs="Segoe UI"/>
      <w:sz w:val="18"/>
      <w:szCs w:val="18"/>
    </w:rPr>
  </w:style>
  <w:style w:type="character" w:customStyle="1" w:styleId="TextoindependienteCar">
    <w:name w:val="Texto independiente Car"/>
    <w:link w:val="Textoindependiente"/>
    <w:uiPriority w:val="99"/>
    <w:rsid w:val="00EA5966"/>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qFormat/>
    <w:rsid w:val="00EA5966"/>
    <w:pPr>
      <w:spacing w:after="120" w:line="240" w:lineRule="auto"/>
    </w:pPr>
    <w:rPr>
      <w:rFonts w:ascii="Times New Roman" w:eastAsia="Times New Roman" w:hAnsi="Times New Roman" w:cs="Times New Roman"/>
      <w:sz w:val="24"/>
      <w:szCs w:val="24"/>
    </w:rPr>
  </w:style>
  <w:style w:type="character" w:customStyle="1" w:styleId="TextoindependienteCar1">
    <w:name w:val="Texto independiente Car1"/>
    <w:basedOn w:val="Fuentedeprrafopredeter"/>
    <w:uiPriority w:val="99"/>
    <w:semiHidden/>
    <w:rsid w:val="00EA5966"/>
  </w:style>
  <w:style w:type="paragraph" w:styleId="Sinespaciado">
    <w:name w:val="No Spacing"/>
    <w:uiPriority w:val="1"/>
    <w:qFormat/>
    <w:rsid w:val="00EA5966"/>
    <w:pPr>
      <w:spacing w:after="0" w:line="240" w:lineRule="auto"/>
    </w:pPr>
    <w:rPr>
      <w:rFonts w:ascii="Calibri" w:eastAsia="Times New Roman" w:hAnsi="Calibri" w:cs="Times New Roman"/>
      <w:lang w:val="es-MX" w:eastAsia="es-MX"/>
    </w:rPr>
  </w:style>
  <w:style w:type="character" w:customStyle="1" w:styleId="TextocomentarioCar">
    <w:name w:val="Texto comentario Car"/>
    <w:link w:val="Textocomentario"/>
    <w:rsid w:val="00EA5966"/>
    <w:rPr>
      <w:rFonts w:ascii="Times New Roman" w:eastAsia="Times New Roman" w:hAnsi="Times New Roman" w:cs="Times New Roman"/>
      <w:sz w:val="20"/>
      <w:szCs w:val="20"/>
    </w:rPr>
  </w:style>
  <w:style w:type="paragraph" w:styleId="Textocomentario">
    <w:name w:val="annotation text"/>
    <w:basedOn w:val="Normal"/>
    <w:link w:val="TextocomentarioCar"/>
    <w:unhideWhenUsed/>
    <w:rsid w:val="00EA5966"/>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rsid w:val="00EA5966"/>
    <w:rPr>
      <w:sz w:val="20"/>
      <w:szCs w:val="20"/>
    </w:rPr>
  </w:style>
  <w:style w:type="character" w:customStyle="1" w:styleId="AsuntodelcomentarioCar">
    <w:name w:val="Asunto del comentario Car"/>
    <w:link w:val="Asuntodelcomentario"/>
    <w:uiPriority w:val="99"/>
    <w:rsid w:val="00EA596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unhideWhenUsed/>
    <w:rsid w:val="00EA5966"/>
    <w:rPr>
      <w:b/>
      <w:bCs/>
    </w:rPr>
  </w:style>
  <w:style w:type="character" w:customStyle="1" w:styleId="AsuntodelcomentarioCar1">
    <w:name w:val="Asunto del comentario Car1"/>
    <w:basedOn w:val="TextocomentarioCar1"/>
    <w:uiPriority w:val="99"/>
    <w:semiHidden/>
    <w:rsid w:val="00EA5966"/>
    <w:rPr>
      <w:b/>
      <w:bCs/>
      <w:sz w:val="20"/>
      <w:szCs w:val="20"/>
    </w:rPr>
  </w:style>
  <w:style w:type="paragraph" w:customStyle="1" w:styleId="TextoCar">
    <w:name w:val="Texto Car"/>
    <w:basedOn w:val="Normal"/>
    <w:rsid w:val="00EA5966"/>
    <w:pPr>
      <w:spacing w:after="101" w:line="216" w:lineRule="exact"/>
      <w:ind w:firstLine="288"/>
      <w:jc w:val="both"/>
    </w:pPr>
    <w:rPr>
      <w:rFonts w:ascii="Arial" w:eastAsia="Times New Roman" w:hAnsi="Arial" w:cs="Arial"/>
      <w:sz w:val="18"/>
      <w:szCs w:val="18"/>
      <w:lang w:val="es-ES" w:eastAsia="es-ES"/>
    </w:rPr>
  </w:style>
  <w:style w:type="paragraph" w:customStyle="1" w:styleId="texto">
    <w:name w:val="texto"/>
    <w:basedOn w:val="Normal"/>
    <w:rsid w:val="00EA596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merodepgina">
    <w:name w:val="page number"/>
    <w:uiPriority w:val="99"/>
    <w:rsid w:val="00EA5966"/>
  </w:style>
  <w:style w:type="paragraph" w:customStyle="1" w:styleId="Texto0">
    <w:name w:val="Texto"/>
    <w:basedOn w:val="Normal"/>
    <w:rsid w:val="00EA5966"/>
    <w:pPr>
      <w:spacing w:after="101" w:line="216" w:lineRule="exact"/>
      <w:ind w:firstLine="288"/>
      <w:jc w:val="both"/>
    </w:pPr>
    <w:rPr>
      <w:rFonts w:ascii="Arial" w:eastAsia="Times New Roman" w:hAnsi="Arial" w:cs="Arial"/>
      <w:sz w:val="18"/>
      <w:szCs w:val="20"/>
      <w:lang w:val="es-ES" w:eastAsia="es-ES"/>
    </w:rPr>
  </w:style>
  <w:style w:type="paragraph" w:styleId="HTMLconformatoprevio">
    <w:name w:val="HTML Preformatted"/>
    <w:basedOn w:val="Normal"/>
    <w:link w:val="HTMLconformatoprevioCar"/>
    <w:rsid w:val="00EA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EA5966"/>
    <w:rPr>
      <w:rFonts w:ascii="Courier New" w:eastAsia="Courier New" w:hAnsi="Courier New" w:cs="Times New Roman"/>
      <w:sz w:val="20"/>
      <w:szCs w:val="20"/>
      <w:lang w:val="es-ES" w:eastAsia="es-ES"/>
    </w:rPr>
  </w:style>
  <w:style w:type="paragraph" w:customStyle="1" w:styleId="ANOTACION">
    <w:name w:val="ANOTACION"/>
    <w:basedOn w:val="Normal"/>
    <w:link w:val="ANOTACIONCar"/>
    <w:rsid w:val="00EA5966"/>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ANOTACIONCar">
    <w:name w:val="ANOTACION Car"/>
    <w:link w:val="ANOTACION"/>
    <w:locked/>
    <w:rsid w:val="00EA5966"/>
    <w:rPr>
      <w:rFonts w:ascii="CG Palacio (WN)" w:eastAsia="Times New Roman" w:hAnsi="CG Palacio (WN)" w:cs="Times New Roman"/>
      <w:b/>
      <w:sz w:val="18"/>
      <w:szCs w:val="20"/>
      <w:lang w:val="es-ES_tradnl" w:eastAsia="es-ES"/>
    </w:rPr>
  </w:style>
  <w:style w:type="paragraph" w:customStyle="1" w:styleId="Cuadrculaclara-nfasis31">
    <w:name w:val="Cuadrícula clara - Énfasis 31"/>
    <w:basedOn w:val="Normal"/>
    <w:uiPriority w:val="1"/>
    <w:qFormat/>
    <w:rsid w:val="00EA5966"/>
    <w:pPr>
      <w:spacing w:after="0" w:line="240" w:lineRule="auto"/>
      <w:ind w:left="720"/>
      <w:contextualSpacing/>
    </w:pPr>
    <w:rPr>
      <w:rFonts w:ascii="Cambria" w:eastAsia="Cambria" w:hAnsi="Cambria" w:cs="Times New Roman"/>
      <w:sz w:val="24"/>
      <w:szCs w:val="24"/>
      <w:lang w:val="es-MX"/>
    </w:rPr>
  </w:style>
  <w:style w:type="character" w:customStyle="1" w:styleId="EstiloNegrita">
    <w:name w:val="Estilo Negrita"/>
    <w:rsid w:val="00EA5966"/>
    <w:rPr>
      <w:rFonts w:ascii="Arial" w:hAnsi="Arial"/>
      <w:sz w:val="24"/>
    </w:rPr>
  </w:style>
  <w:style w:type="paragraph" w:styleId="NormalWeb">
    <w:name w:val="Normal (Web)"/>
    <w:basedOn w:val="Normal"/>
    <w:uiPriority w:val="99"/>
    <w:unhideWhenUsed/>
    <w:rsid w:val="00EA596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ontStyle50">
    <w:name w:val="Font Style50"/>
    <w:uiPriority w:val="99"/>
    <w:rsid w:val="00EA5966"/>
    <w:rPr>
      <w:rFonts w:ascii="Arial" w:hAnsi="Arial" w:cs="Arial"/>
      <w:color w:val="000000"/>
      <w:sz w:val="16"/>
      <w:szCs w:val="16"/>
    </w:rPr>
  </w:style>
  <w:style w:type="paragraph" w:customStyle="1" w:styleId="Normal-T">
    <w:name w:val="Normal-T"/>
    <w:basedOn w:val="Normal"/>
    <w:rsid w:val="00EA5966"/>
    <w:pPr>
      <w:spacing w:after="0" w:line="240" w:lineRule="auto"/>
    </w:pPr>
    <w:rPr>
      <w:rFonts w:ascii="Times New Roman" w:eastAsia="Times New Roman" w:hAnsi="Times New Roman" w:cs="Times New Roman"/>
      <w:sz w:val="20"/>
      <w:szCs w:val="20"/>
      <w:lang w:val="es-MX" w:eastAsia="es-ES"/>
    </w:rPr>
  </w:style>
  <w:style w:type="character" w:customStyle="1" w:styleId="TextodecuerpoCar1">
    <w:name w:val="Texto de cuerpo Car1"/>
    <w:uiPriority w:val="99"/>
    <w:rsid w:val="00EA5966"/>
    <w:rPr>
      <w:rFonts w:ascii="Cambria" w:hAnsi="Cambria"/>
    </w:rPr>
  </w:style>
  <w:style w:type="character" w:customStyle="1" w:styleId="Textodecuerpo2Car1">
    <w:name w:val="Texto de cuerpo 2 Car1"/>
    <w:rsid w:val="00EA5966"/>
    <w:rPr>
      <w:rFonts w:ascii="Cambria" w:hAnsi="Cambria"/>
    </w:rPr>
  </w:style>
  <w:style w:type="paragraph" w:styleId="Sangradetextonormal">
    <w:name w:val="Body Text Indent"/>
    <w:basedOn w:val="Normal"/>
    <w:link w:val="SangradetextonormalCar"/>
    <w:rsid w:val="00EA5966"/>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EA5966"/>
    <w:rPr>
      <w:rFonts w:ascii="Times New Roman" w:eastAsia="Times New Roman" w:hAnsi="Times New Roman" w:cs="Times New Roman"/>
      <w:sz w:val="20"/>
      <w:szCs w:val="20"/>
      <w:lang w:val="es-ES" w:eastAsia="es-ES"/>
    </w:rPr>
  </w:style>
  <w:style w:type="paragraph" w:customStyle="1" w:styleId="BlockText1">
    <w:name w:val="Block Text1"/>
    <w:basedOn w:val="Normal"/>
    <w:rsid w:val="00EA5966"/>
    <w:pPr>
      <w:overflowPunct w:val="0"/>
      <w:autoSpaceDE w:val="0"/>
      <w:autoSpaceDN w:val="0"/>
      <w:adjustRightInd w:val="0"/>
      <w:spacing w:after="0" w:line="240" w:lineRule="auto"/>
      <w:ind w:left="1134" w:right="51" w:hanging="1134"/>
      <w:jc w:val="both"/>
      <w:textAlignment w:val="baseline"/>
    </w:pPr>
    <w:rPr>
      <w:rFonts w:ascii="Garamond" w:eastAsia="Times New Roman" w:hAnsi="Garamond" w:cs="Garamond"/>
      <w:color w:val="000080"/>
      <w:sz w:val="25"/>
      <w:szCs w:val="25"/>
      <w:lang w:val="es-MX" w:eastAsia="es-ES"/>
    </w:rPr>
  </w:style>
  <w:style w:type="paragraph" w:customStyle="1" w:styleId="BodyText22">
    <w:name w:val="Body Text 22"/>
    <w:basedOn w:val="Normal"/>
    <w:rsid w:val="00EA5966"/>
    <w:pPr>
      <w:overflowPunct w:val="0"/>
      <w:autoSpaceDE w:val="0"/>
      <w:autoSpaceDN w:val="0"/>
      <w:adjustRightInd w:val="0"/>
      <w:spacing w:after="0" w:line="240" w:lineRule="auto"/>
      <w:ind w:firstLine="1418"/>
      <w:jc w:val="both"/>
      <w:textAlignment w:val="baseline"/>
    </w:pPr>
    <w:rPr>
      <w:rFonts w:ascii="Times New Roman" w:eastAsia="Times New Roman" w:hAnsi="Times New Roman" w:cs="Times New Roman"/>
      <w:sz w:val="28"/>
      <w:szCs w:val="28"/>
      <w:lang w:val="es-MX" w:eastAsia="es-ES"/>
    </w:rPr>
  </w:style>
  <w:style w:type="paragraph" w:styleId="Sangra2detindependiente">
    <w:name w:val="Body Text Indent 2"/>
    <w:basedOn w:val="Normal"/>
    <w:link w:val="Sangra2detindependienteCar"/>
    <w:rsid w:val="00EA5966"/>
    <w:pPr>
      <w:spacing w:after="0" w:line="360" w:lineRule="auto"/>
      <w:ind w:firstLine="708"/>
    </w:pPr>
    <w:rPr>
      <w:rFonts w:ascii="Arial" w:eastAsia="Times New Roman" w:hAnsi="Arial" w:cs="Times New Roman"/>
      <w:b/>
      <w:bCs/>
      <w:sz w:val="20"/>
      <w:szCs w:val="20"/>
      <w:lang w:val="es-ES" w:eastAsia="es-ES"/>
    </w:rPr>
  </w:style>
  <w:style w:type="character" w:customStyle="1" w:styleId="Sangra2detindependienteCar">
    <w:name w:val="Sangría 2 de t. independiente Car"/>
    <w:basedOn w:val="Fuentedeprrafopredeter"/>
    <w:link w:val="Sangra2detindependiente"/>
    <w:rsid w:val="00EA5966"/>
    <w:rPr>
      <w:rFonts w:ascii="Arial" w:eastAsia="Times New Roman" w:hAnsi="Arial" w:cs="Times New Roman"/>
      <w:b/>
      <w:bCs/>
      <w:sz w:val="20"/>
      <w:szCs w:val="20"/>
      <w:lang w:val="es-ES" w:eastAsia="es-ES"/>
    </w:rPr>
  </w:style>
  <w:style w:type="paragraph" w:styleId="Textosinformato">
    <w:name w:val="Plain Text"/>
    <w:basedOn w:val="Normal"/>
    <w:link w:val="TextosinformatoCar"/>
    <w:uiPriority w:val="99"/>
    <w:rsid w:val="00EA5966"/>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uiPriority w:val="99"/>
    <w:rsid w:val="00EA5966"/>
    <w:rPr>
      <w:rFonts w:ascii="Courier New" w:eastAsia="Times New Roman" w:hAnsi="Courier New" w:cs="Times New Roman"/>
      <w:sz w:val="20"/>
      <w:szCs w:val="20"/>
      <w:lang w:val="es-MX" w:eastAsia="es-ES"/>
    </w:rPr>
  </w:style>
  <w:style w:type="paragraph" w:customStyle="1" w:styleId="corte4fondo">
    <w:name w:val="corte4 fondo"/>
    <w:basedOn w:val="Normal"/>
    <w:rsid w:val="00EA5966"/>
    <w:pPr>
      <w:spacing w:after="0" w:line="360" w:lineRule="auto"/>
      <w:ind w:firstLine="709"/>
      <w:jc w:val="both"/>
    </w:pPr>
    <w:rPr>
      <w:rFonts w:ascii="Arial" w:eastAsia="Times New Roman" w:hAnsi="Arial" w:cs="Arial"/>
      <w:sz w:val="30"/>
      <w:szCs w:val="30"/>
      <w:lang w:val="es-MX" w:eastAsia="es-MX"/>
    </w:rPr>
  </w:style>
  <w:style w:type="paragraph" w:customStyle="1" w:styleId="bodytext3">
    <w:name w:val="bodytext3"/>
    <w:basedOn w:val="Normal"/>
    <w:rsid w:val="00EA5966"/>
    <w:pPr>
      <w:overflowPunct w:val="0"/>
      <w:autoSpaceDE w:val="0"/>
      <w:autoSpaceDN w:val="0"/>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rsid w:val="00EA5966"/>
    <w:pPr>
      <w:spacing w:after="0" w:line="240" w:lineRule="auto"/>
      <w:ind w:left="851" w:right="618"/>
      <w:jc w:val="both"/>
    </w:pPr>
    <w:rPr>
      <w:rFonts w:ascii="Arial" w:eastAsia="Times New Roman" w:hAnsi="Arial" w:cs="Arial"/>
      <w:sz w:val="24"/>
      <w:szCs w:val="24"/>
      <w:lang w:val="es-ES" w:eastAsia="es-ES"/>
    </w:rPr>
  </w:style>
  <w:style w:type="paragraph" w:styleId="Textoindependiente3">
    <w:name w:val="Body Text 3"/>
    <w:basedOn w:val="Normal"/>
    <w:link w:val="Textoindependiente3Car"/>
    <w:rsid w:val="00EA5966"/>
    <w:pPr>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EA5966"/>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EA5966"/>
    <w:pPr>
      <w:spacing w:after="0" w:line="360" w:lineRule="auto"/>
      <w:ind w:left="1416"/>
      <w:jc w:val="both"/>
    </w:pPr>
    <w:rPr>
      <w:rFonts w:ascii="Century Gothic" w:eastAsia="Times New Roman" w:hAnsi="Century Gothic" w:cs="Times New Roman"/>
      <w:i/>
      <w:iCs/>
      <w:sz w:val="18"/>
      <w:szCs w:val="18"/>
      <w:lang w:val="es-ES" w:eastAsia="es-ES"/>
    </w:rPr>
  </w:style>
  <w:style w:type="character" w:customStyle="1" w:styleId="Sangra3detindependienteCar">
    <w:name w:val="Sangría 3 de t. independiente Car"/>
    <w:basedOn w:val="Fuentedeprrafopredeter"/>
    <w:link w:val="Sangra3detindependiente"/>
    <w:rsid w:val="00EA5966"/>
    <w:rPr>
      <w:rFonts w:ascii="Century Gothic" w:eastAsia="Times New Roman" w:hAnsi="Century Gothic" w:cs="Times New Roman"/>
      <w:i/>
      <w:iCs/>
      <w:sz w:val="18"/>
      <w:szCs w:val="18"/>
      <w:lang w:val="es-ES" w:eastAsia="es-ES"/>
    </w:rPr>
  </w:style>
  <w:style w:type="character" w:customStyle="1" w:styleId="CarCar6">
    <w:name w:val="Car Car6"/>
    <w:rsid w:val="00EA5966"/>
    <w:rPr>
      <w:rFonts w:cs="Times New Roman"/>
      <w:spacing w:val="0"/>
    </w:rPr>
  </w:style>
  <w:style w:type="character" w:customStyle="1" w:styleId="CarCar5">
    <w:name w:val="Car Car5"/>
    <w:rsid w:val="00EA5966"/>
    <w:rPr>
      <w:rFonts w:cs="Times New Roman"/>
      <w:spacing w:val="0"/>
    </w:rPr>
  </w:style>
  <w:style w:type="character" w:customStyle="1" w:styleId="CarCar4">
    <w:name w:val="Car Car4"/>
    <w:rsid w:val="00EA5966"/>
    <w:rPr>
      <w:rFonts w:ascii="Tahoma" w:hAnsi="Tahoma" w:cs="Tahoma"/>
      <w:spacing w:val="0"/>
      <w:sz w:val="16"/>
      <w:szCs w:val="16"/>
    </w:rPr>
  </w:style>
  <w:style w:type="character" w:customStyle="1" w:styleId="CarCar7">
    <w:name w:val="Car Car7"/>
    <w:rsid w:val="00EA5966"/>
    <w:rPr>
      <w:rFonts w:ascii="Arial" w:hAnsi="Arial" w:cs="Arial"/>
      <w:b/>
      <w:bCs/>
      <w:spacing w:val="0"/>
      <w:sz w:val="24"/>
      <w:szCs w:val="24"/>
      <w:lang w:val="es-ES_tradnl"/>
    </w:rPr>
  </w:style>
  <w:style w:type="character" w:customStyle="1" w:styleId="DeltaViewInsertion">
    <w:name w:val="DeltaView Insertion"/>
    <w:rsid w:val="00EA5966"/>
    <w:rPr>
      <w:color w:val="0000FF"/>
      <w:spacing w:val="0"/>
      <w:u w:val="double"/>
    </w:rPr>
  </w:style>
  <w:style w:type="character" w:customStyle="1" w:styleId="DeltaViewDeletion">
    <w:name w:val="DeltaView Deletion"/>
    <w:rsid w:val="00EA5966"/>
    <w:rPr>
      <w:strike/>
      <w:color w:val="FF0000"/>
      <w:spacing w:val="0"/>
    </w:rPr>
  </w:style>
  <w:style w:type="character" w:customStyle="1" w:styleId="CarCar3">
    <w:name w:val="Car Car3"/>
    <w:rsid w:val="00EA5966"/>
    <w:rPr>
      <w:rFonts w:ascii="Times New Roman" w:hAnsi="Times New Roman" w:cs="Times New Roman"/>
      <w:spacing w:val="0"/>
      <w:sz w:val="24"/>
      <w:szCs w:val="24"/>
    </w:rPr>
  </w:style>
  <w:style w:type="character" w:customStyle="1" w:styleId="CarCar2">
    <w:name w:val="Car Car2"/>
    <w:rsid w:val="00EA5966"/>
    <w:rPr>
      <w:rFonts w:ascii="Arial" w:hAnsi="Arial" w:cs="Arial"/>
      <w:spacing w:val="0"/>
      <w:sz w:val="16"/>
      <w:szCs w:val="16"/>
      <w:lang w:val="es-MX"/>
    </w:rPr>
  </w:style>
  <w:style w:type="paragraph" w:styleId="Puesto">
    <w:name w:val="Title"/>
    <w:basedOn w:val="Normal"/>
    <w:link w:val="PuestoCar"/>
    <w:qFormat/>
    <w:rsid w:val="00EA5966"/>
    <w:pPr>
      <w:autoSpaceDE w:val="0"/>
      <w:autoSpaceDN w:val="0"/>
      <w:adjustRightInd w:val="0"/>
      <w:spacing w:after="0" w:line="240" w:lineRule="auto"/>
      <w:jc w:val="center"/>
    </w:pPr>
    <w:rPr>
      <w:rFonts w:ascii="Times New Roman" w:eastAsia="Times New Roman" w:hAnsi="Times New Roman" w:cs="Times New Roman"/>
      <w:b/>
      <w:bCs/>
      <w:sz w:val="20"/>
      <w:szCs w:val="20"/>
      <w:lang w:val="es-ES" w:eastAsia="es-ES"/>
    </w:rPr>
  </w:style>
  <w:style w:type="character" w:customStyle="1" w:styleId="PuestoCar">
    <w:name w:val="Puesto Car"/>
    <w:basedOn w:val="Fuentedeprrafopredeter"/>
    <w:link w:val="Puesto"/>
    <w:rsid w:val="00EA5966"/>
    <w:rPr>
      <w:rFonts w:ascii="Times New Roman" w:eastAsia="Times New Roman" w:hAnsi="Times New Roman" w:cs="Times New Roman"/>
      <w:b/>
      <w:bCs/>
      <w:sz w:val="20"/>
      <w:szCs w:val="20"/>
      <w:lang w:val="es-ES" w:eastAsia="es-ES"/>
    </w:rPr>
  </w:style>
  <w:style w:type="character" w:customStyle="1" w:styleId="CarCar1">
    <w:name w:val="Car Car1"/>
    <w:rsid w:val="00EA5966"/>
    <w:rPr>
      <w:rFonts w:ascii="Times New Roman" w:hAnsi="Times New Roman" w:cs="Times New Roman"/>
      <w:b/>
      <w:bCs/>
      <w:spacing w:val="0"/>
      <w:sz w:val="24"/>
      <w:szCs w:val="24"/>
    </w:rPr>
  </w:style>
  <w:style w:type="paragraph" w:customStyle="1" w:styleId="Preformatted">
    <w:name w:val="Preformatted"/>
    <w:basedOn w:val="Normal"/>
    <w:rsid w:val="00EA596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val="es-MX" w:eastAsia="es-ES"/>
    </w:rPr>
  </w:style>
  <w:style w:type="character" w:customStyle="1" w:styleId="CarCar">
    <w:name w:val="Car Car"/>
    <w:rsid w:val="00EA5966"/>
    <w:rPr>
      <w:rFonts w:ascii="Arial" w:hAnsi="Arial" w:cs="Arial"/>
      <w:spacing w:val="0"/>
      <w:sz w:val="24"/>
      <w:szCs w:val="24"/>
      <w:lang w:val="es-MX"/>
    </w:rPr>
  </w:style>
  <w:style w:type="paragraph" w:customStyle="1" w:styleId="DeltaViewTableHeading">
    <w:name w:val="DeltaView Table Heading"/>
    <w:basedOn w:val="Normal"/>
    <w:rsid w:val="00EA5966"/>
    <w:pPr>
      <w:autoSpaceDE w:val="0"/>
      <w:autoSpaceDN w:val="0"/>
      <w:adjustRightInd w:val="0"/>
      <w:spacing w:after="120" w:line="240" w:lineRule="auto"/>
    </w:pPr>
    <w:rPr>
      <w:rFonts w:ascii="Arial" w:eastAsia="Times New Roman" w:hAnsi="Arial" w:cs="Arial"/>
      <w:b/>
      <w:bCs/>
      <w:sz w:val="24"/>
      <w:szCs w:val="24"/>
      <w:lang w:eastAsia="es-ES"/>
    </w:rPr>
  </w:style>
  <w:style w:type="paragraph" w:customStyle="1" w:styleId="DeltaViewTableBody">
    <w:name w:val="DeltaView Table Body"/>
    <w:basedOn w:val="Normal"/>
    <w:rsid w:val="00EA5966"/>
    <w:pPr>
      <w:autoSpaceDE w:val="0"/>
      <w:autoSpaceDN w:val="0"/>
      <w:adjustRightInd w:val="0"/>
      <w:spacing w:after="0" w:line="240" w:lineRule="auto"/>
    </w:pPr>
    <w:rPr>
      <w:rFonts w:ascii="Arial" w:eastAsia="Times New Roman" w:hAnsi="Arial" w:cs="Arial"/>
      <w:sz w:val="24"/>
      <w:szCs w:val="24"/>
      <w:lang w:eastAsia="es-ES"/>
    </w:rPr>
  </w:style>
  <w:style w:type="paragraph" w:customStyle="1" w:styleId="DeltaViewAnnounce">
    <w:name w:val="DeltaView Announce"/>
    <w:rsid w:val="00EA5966"/>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s-ES"/>
    </w:rPr>
  </w:style>
  <w:style w:type="character" w:styleId="Refdecomentario">
    <w:name w:val="annotation reference"/>
    <w:rsid w:val="00EA5966"/>
    <w:rPr>
      <w:rFonts w:cs="Times New Roman"/>
      <w:spacing w:val="0"/>
      <w:sz w:val="16"/>
      <w:szCs w:val="16"/>
    </w:rPr>
  </w:style>
  <w:style w:type="character" w:customStyle="1" w:styleId="DeltaViewMoveSource">
    <w:name w:val="DeltaView Move Source"/>
    <w:rsid w:val="00EA5966"/>
    <w:rPr>
      <w:strike/>
      <w:color w:val="auto"/>
      <w:spacing w:val="0"/>
    </w:rPr>
  </w:style>
  <w:style w:type="character" w:customStyle="1" w:styleId="DeltaViewMoveDestination">
    <w:name w:val="DeltaView Move Destination"/>
    <w:rsid w:val="00EA5966"/>
    <w:rPr>
      <w:color w:val="auto"/>
      <w:spacing w:val="0"/>
      <w:u w:val="double"/>
    </w:rPr>
  </w:style>
  <w:style w:type="character" w:customStyle="1" w:styleId="DeltaViewChangeNumber">
    <w:name w:val="DeltaView Change Number"/>
    <w:rsid w:val="00EA5966"/>
    <w:rPr>
      <w:color w:val="000000"/>
      <w:spacing w:val="0"/>
      <w:vertAlign w:val="superscript"/>
    </w:rPr>
  </w:style>
  <w:style w:type="character" w:customStyle="1" w:styleId="DeltaViewDelimiter">
    <w:name w:val="DeltaView Delimiter"/>
    <w:rsid w:val="00EA5966"/>
    <w:rPr>
      <w:spacing w:val="0"/>
    </w:rPr>
  </w:style>
  <w:style w:type="paragraph" w:styleId="Mapadeldocumento">
    <w:name w:val="Document Map"/>
    <w:basedOn w:val="Normal"/>
    <w:link w:val="MapadeldocumentoCar"/>
    <w:uiPriority w:val="99"/>
    <w:rsid w:val="00EA5966"/>
    <w:pPr>
      <w:shd w:val="clear" w:color="auto" w:fill="000080"/>
      <w:autoSpaceDE w:val="0"/>
      <w:autoSpaceDN w:val="0"/>
      <w:adjustRightInd w:val="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uiPriority w:val="99"/>
    <w:rsid w:val="00EA5966"/>
    <w:rPr>
      <w:rFonts w:ascii="Tahoma" w:eastAsia="Times New Roman" w:hAnsi="Tahoma" w:cs="Times New Roman"/>
      <w:sz w:val="20"/>
      <w:szCs w:val="20"/>
      <w:shd w:val="clear" w:color="auto" w:fill="000080"/>
      <w:lang w:eastAsia="es-ES"/>
    </w:rPr>
  </w:style>
  <w:style w:type="character" w:customStyle="1" w:styleId="DeltaViewFormatChange">
    <w:name w:val="DeltaView Format Change"/>
    <w:rsid w:val="00EA5966"/>
    <w:rPr>
      <w:color w:val="000000"/>
      <w:spacing w:val="0"/>
    </w:rPr>
  </w:style>
  <w:style w:type="character" w:customStyle="1" w:styleId="DeltaViewMovedDeletion">
    <w:name w:val="DeltaView Moved Deletion"/>
    <w:rsid w:val="00EA5966"/>
    <w:rPr>
      <w:strike/>
      <w:color w:val="auto"/>
      <w:spacing w:val="0"/>
    </w:rPr>
  </w:style>
  <w:style w:type="character" w:customStyle="1" w:styleId="DeltaViewComment">
    <w:name w:val="DeltaView Comment"/>
    <w:rsid w:val="00EA5966"/>
    <w:rPr>
      <w:rFonts w:cs="Times New Roman"/>
      <w:color w:val="000000"/>
      <w:spacing w:val="0"/>
    </w:rPr>
  </w:style>
  <w:style w:type="character" w:customStyle="1" w:styleId="DeltaViewStyleChangeText">
    <w:name w:val="DeltaView Style Change Text"/>
    <w:rsid w:val="00EA5966"/>
    <w:rPr>
      <w:color w:val="000000"/>
      <w:spacing w:val="0"/>
      <w:u w:val="double"/>
    </w:rPr>
  </w:style>
  <w:style w:type="character" w:customStyle="1" w:styleId="DeltaViewStyleChangeLabel">
    <w:name w:val="DeltaView Style Change Label"/>
    <w:rsid w:val="00EA5966"/>
    <w:rPr>
      <w:color w:val="000000"/>
      <w:spacing w:val="0"/>
    </w:rPr>
  </w:style>
  <w:style w:type="character" w:customStyle="1" w:styleId="DeltaViewInsertedComment">
    <w:name w:val="DeltaView Inserted Comment"/>
    <w:rsid w:val="00EA5966"/>
    <w:rPr>
      <w:rFonts w:cs="Times New Roman"/>
      <w:color w:val="0000FF"/>
      <w:spacing w:val="0"/>
      <w:u w:val="double"/>
    </w:rPr>
  </w:style>
  <w:style w:type="character" w:customStyle="1" w:styleId="DeltaViewDeletedComment">
    <w:name w:val="DeltaView Deleted Comment"/>
    <w:rsid w:val="00EA5966"/>
    <w:rPr>
      <w:rFonts w:cs="Times New Roman"/>
      <w:strike/>
      <w:color w:val="FF0000"/>
      <w:spacing w:val="0"/>
    </w:rPr>
  </w:style>
  <w:style w:type="character" w:customStyle="1" w:styleId="CarCar18">
    <w:name w:val="Car Car18"/>
    <w:locked/>
    <w:rsid w:val="00EA5966"/>
    <w:rPr>
      <w:rFonts w:ascii="Cambria" w:hAnsi="Cambria" w:cs="Cambria"/>
      <w:b/>
      <w:bCs/>
      <w:kern w:val="32"/>
      <w:sz w:val="32"/>
      <w:szCs w:val="32"/>
      <w:lang w:val="es-ES" w:eastAsia="es-ES"/>
    </w:rPr>
  </w:style>
  <w:style w:type="paragraph" w:customStyle="1" w:styleId="Estilo1">
    <w:name w:val="Estilo1"/>
    <w:basedOn w:val="Normal"/>
    <w:rsid w:val="00EA5966"/>
    <w:pPr>
      <w:tabs>
        <w:tab w:val="num" w:pos="720"/>
      </w:tabs>
      <w:autoSpaceDE w:val="0"/>
      <w:autoSpaceDN w:val="0"/>
      <w:adjustRightInd w:val="0"/>
      <w:spacing w:after="0" w:line="240" w:lineRule="auto"/>
      <w:ind w:left="720" w:hanging="180"/>
    </w:pPr>
    <w:rPr>
      <w:rFonts w:ascii="Arial" w:eastAsia="Times New Roman" w:hAnsi="Arial" w:cs="Arial"/>
      <w:sz w:val="24"/>
      <w:szCs w:val="24"/>
      <w:lang w:val="es-MX" w:eastAsia="es-ES"/>
    </w:rPr>
  </w:style>
  <w:style w:type="paragraph" w:customStyle="1" w:styleId="Titulo2">
    <w:name w:val="Titulo 2"/>
    <w:basedOn w:val="Ttulo2"/>
    <w:rsid w:val="00EA5966"/>
    <w:pPr>
      <w:keepNext w:val="0"/>
      <w:keepLines w:val="0"/>
      <w:autoSpaceDE w:val="0"/>
      <w:autoSpaceDN w:val="0"/>
      <w:adjustRightInd w:val="0"/>
      <w:spacing w:before="0"/>
      <w:jc w:val="center"/>
    </w:pPr>
    <w:rPr>
      <w:rFonts w:ascii="Arial" w:eastAsia="Times New Roman" w:hAnsi="Arial" w:cs="Arial"/>
      <w:caps/>
      <w:color w:val="auto"/>
      <w:sz w:val="28"/>
      <w:szCs w:val="28"/>
      <w:lang w:val="es-MX" w:eastAsia="es-ES"/>
    </w:rPr>
  </w:style>
  <w:style w:type="paragraph" w:customStyle="1" w:styleId="EstiloTtulo3LatinaTimesNewRoman10pt">
    <w:name w:val="Estilo Título 3 + (Latina) Times New Roman 10 pt"/>
    <w:basedOn w:val="Ttulo3"/>
    <w:rsid w:val="00EA5966"/>
    <w:pPr>
      <w:keepNext w:val="0"/>
      <w:numPr>
        <w:numId w:val="1"/>
      </w:numPr>
      <w:tabs>
        <w:tab w:val="clear" w:pos="720"/>
      </w:tabs>
      <w:autoSpaceDE w:val="0"/>
      <w:autoSpaceDN w:val="0"/>
      <w:adjustRightInd w:val="0"/>
      <w:spacing w:before="0" w:after="0"/>
      <w:ind w:left="0" w:firstLine="0"/>
      <w:jc w:val="center"/>
    </w:pPr>
    <w:rPr>
      <w:rFonts w:ascii="Arial" w:hAnsi="Arial"/>
      <w:caps/>
      <w:sz w:val="24"/>
      <w:szCs w:val="24"/>
      <w:lang w:val="es-MX" w:eastAsia="es-ES"/>
    </w:rPr>
  </w:style>
  <w:style w:type="paragraph" w:customStyle="1" w:styleId="Default">
    <w:name w:val="Default"/>
    <w:link w:val="DefaultChar"/>
    <w:rsid w:val="00EA596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odyTextIndent31">
    <w:name w:val="Body Text Indent 31"/>
    <w:basedOn w:val="Normal"/>
    <w:rsid w:val="00EA5966"/>
    <w:pPr>
      <w:overflowPunct w:val="0"/>
      <w:autoSpaceDE w:val="0"/>
      <w:autoSpaceDN w:val="0"/>
      <w:adjustRightInd w:val="0"/>
      <w:spacing w:after="0" w:line="240" w:lineRule="auto"/>
      <w:ind w:left="705"/>
      <w:jc w:val="both"/>
      <w:textAlignment w:val="baseline"/>
    </w:pPr>
    <w:rPr>
      <w:rFonts w:ascii="Arial Narrow" w:eastAsia="Times New Roman" w:hAnsi="Arial Narrow" w:cs="Times New Roman"/>
      <w:b/>
      <w:color w:val="FF0000"/>
      <w:sz w:val="24"/>
      <w:szCs w:val="20"/>
      <w:lang w:val="es-ES" w:eastAsia="es-MX"/>
    </w:rPr>
  </w:style>
  <w:style w:type="paragraph" w:customStyle="1" w:styleId="Pa2">
    <w:name w:val="Pa2"/>
    <w:basedOn w:val="Default"/>
    <w:next w:val="Default"/>
    <w:rsid w:val="00EA5966"/>
    <w:pPr>
      <w:widowControl/>
      <w:spacing w:line="241" w:lineRule="atLeast"/>
    </w:pPr>
    <w:rPr>
      <w:rFonts w:ascii="Tahoma" w:hAnsi="Tahoma" w:cs="Times New Roman"/>
      <w:color w:val="auto"/>
    </w:rPr>
  </w:style>
  <w:style w:type="character" w:customStyle="1" w:styleId="A6">
    <w:name w:val="A6"/>
    <w:rsid w:val="00EA5966"/>
    <w:rPr>
      <w:rFonts w:cs="Tahoma"/>
      <w:color w:val="000000"/>
      <w:sz w:val="18"/>
      <w:szCs w:val="18"/>
    </w:rPr>
  </w:style>
  <w:style w:type="paragraph" w:customStyle="1" w:styleId="Pa4">
    <w:name w:val="Pa4"/>
    <w:basedOn w:val="Default"/>
    <w:next w:val="Default"/>
    <w:rsid w:val="00EA5966"/>
    <w:pPr>
      <w:widowControl/>
      <w:spacing w:line="241" w:lineRule="atLeast"/>
    </w:pPr>
    <w:rPr>
      <w:rFonts w:ascii="Tahoma" w:hAnsi="Tahoma" w:cs="Times New Roman"/>
      <w:color w:val="auto"/>
    </w:rPr>
  </w:style>
  <w:style w:type="character" w:customStyle="1" w:styleId="A7">
    <w:name w:val="A7"/>
    <w:rsid w:val="00EA5966"/>
    <w:rPr>
      <w:rFonts w:cs="Tahoma"/>
      <w:color w:val="000000"/>
      <w:sz w:val="18"/>
      <w:szCs w:val="18"/>
    </w:rPr>
  </w:style>
  <w:style w:type="paragraph" w:customStyle="1" w:styleId="Pa0">
    <w:name w:val="Pa0"/>
    <w:basedOn w:val="Normal"/>
    <w:next w:val="Normal"/>
    <w:rsid w:val="00EA5966"/>
    <w:pPr>
      <w:autoSpaceDE w:val="0"/>
      <w:autoSpaceDN w:val="0"/>
      <w:adjustRightInd w:val="0"/>
      <w:spacing w:after="0" w:line="241" w:lineRule="atLeast"/>
    </w:pPr>
    <w:rPr>
      <w:rFonts w:ascii="FDSFGN+Myriad-Bold" w:eastAsia="Times New Roman" w:hAnsi="FDSFGN+Myriad-Bold" w:cs="Times New Roman"/>
      <w:sz w:val="24"/>
      <w:szCs w:val="24"/>
      <w:lang w:val="es-ES" w:eastAsia="es-ES"/>
    </w:rPr>
  </w:style>
  <w:style w:type="character" w:customStyle="1" w:styleId="A9">
    <w:name w:val="A9"/>
    <w:rsid w:val="00EA5966"/>
    <w:rPr>
      <w:rFonts w:cs="FDSFGN+Myriad-Bold"/>
      <w:color w:val="000000"/>
      <w:sz w:val="28"/>
      <w:szCs w:val="28"/>
    </w:rPr>
  </w:style>
  <w:style w:type="paragraph" w:styleId="Textonotapie">
    <w:name w:val="footnote text"/>
    <w:basedOn w:val="Normal"/>
    <w:link w:val="TextonotapieCar"/>
    <w:uiPriority w:val="99"/>
    <w:unhideWhenUsed/>
    <w:rsid w:val="00EA5966"/>
    <w:pPr>
      <w:spacing w:after="0" w:line="240" w:lineRule="auto"/>
    </w:pPr>
    <w:rPr>
      <w:rFonts w:ascii="Cambria" w:eastAsia="Cambria" w:hAnsi="Cambria" w:cs="Times New Roman"/>
      <w:sz w:val="20"/>
      <w:szCs w:val="20"/>
      <w:lang w:val="es-ES"/>
    </w:rPr>
  </w:style>
  <w:style w:type="character" w:customStyle="1" w:styleId="TextonotapieCar">
    <w:name w:val="Texto nota pie Car"/>
    <w:basedOn w:val="Fuentedeprrafopredeter"/>
    <w:link w:val="Textonotapie"/>
    <w:uiPriority w:val="99"/>
    <w:rsid w:val="00EA5966"/>
    <w:rPr>
      <w:rFonts w:ascii="Cambria" w:eastAsia="Cambria" w:hAnsi="Cambria" w:cs="Times New Roman"/>
      <w:sz w:val="20"/>
      <w:szCs w:val="20"/>
      <w:lang w:val="es-ES"/>
    </w:rPr>
  </w:style>
  <w:style w:type="character" w:styleId="Refdenotaalpie">
    <w:name w:val="footnote reference"/>
    <w:uiPriority w:val="99"/>
    <w:unhideWhenUsed/>
    <w:rsid w:val="00EA5966"/>
    <w:rPr>
      <w:vertAlign w:val="superscript"/>
    </w:rPr>
  </w:style>
  <w:style w:type="paragraph" w:styleId="Textonotaalfinal">
    <w:name w:val="endnote text"/>
    <w:basedOn w:val="Normal"/>
    <w:link w:val="TextonotaalfinalCar"/>
    <w:uiPriority w:val="99"/>
    <w:unhideWhenUsed/>
    <w:rsid w:val="00EA5966"/>
    <w:pPr>
      <w:spacing w:after="0" w:line="240" w:lineRule="auto"/>
    </w:pPr>
    <w:rPr>
      <w:rFonts w:ascii="Cambria" w:eastAsia="Cambria" w:hAnsi="Cambria" w:cs="Times New Roman"/>
      <w:sz w:val="20"/>
      <w:szCs w:val="20"/>
      <w:lang w:val="es-ES"/>
    </w:rPr>
  </w:style>
  <w:style w:type="character" w:customStyle="1" w:styleId="TextonotaalfinalCar">
    <w:name w:val="Texto nota al final Car"/>
    <w:basedOn w:val="Fuentedeprrafopredeter"/>
    <w:link w:val="Textonotaalfinal"/>
    <w:uiPriority w:val="99"/>
    <w:rsid w:val="00EA5966"/>
    <w:rPr>
      <w:rFonts w:ascii="Cambria" w:eastAsia="Cambria" w:hAnsi="Cambria" w:cs="Times New Roman"/>
      <w:sz w:val="20"/>
      <w:szCs w:val="20"/>
      <w:lang w:val="es-ES"/>
    </w:rPr>
  </w:style>
  <w:style w:type="character" w:styleId="Refdenotaalfinal">
    <w:name w:val="endnote reference"/>
    <w:uiPriority w:val="99"/>
    <w:unhideWhenUsed/>
    <w:rsid w:val="00EA5966"/>
    <w:rPr>
      <w:vertAlign w:val="superscript"/>
    </w:rPr>
  </w:style>
  <w:style w:type="character" w:styleId="Hipervnculo">
    <w:name w:val="Hyperlink"/>
    <w:uiPriority w:val="99"/>
    <w:rsid w:val="00EA5966"/>
    <w:rPr>
      <w:color w:val="0000FF"/>
      <w:u w:val="single"/>
    </w:rPr>
  </w:style>
  <w:style w:type="character" w:customStyle="1" w:styleId="apple-converted-space">
    <w:name w:val="apple-converted-space"/>
    <w:rsid w:val="00EA5966"/>
  </w:style>
  <w:style w:type="paragraph" w:customStyle="1" w:styleId="Ttulo11">
    <w:name w:val="Título 11"/>
    <w:basedOn w:val="Normal"/>
    <w:uiPriority w:val="1"/>
    <w:qFormat/>
    <w:rsid w:val="00EA5966"/>
    <w:pPr>
      <w:widowControl w:val="0"/>
      <w:spacing w:after="0" w:line="240" w:lineRule="auto"/>
      <w:outlineLvl w:val="1"/>
    </w:pPr>
    <w:rPr>
      <w:rFonts w:ascii="Arial" w:eastAsia="Arial" w:hAnsi="Arial" w:cs="Times New Roman"/>
      <w:sz w:val="72"/>
      <w:szCs w:val="72"/>
      <w:lang w:val="es-MX"/>
    </w:rPr>
  </w:style>
  <w:style w:type="paragraph" w:customStyle="1" w:styleId="Ttulo21">
    <w:name w:val="Título 21"/>
    <w:basedOn w:val="Normal"/>
    <w:uiPriority w:val="1"/>
    <w:qFormat/>
    <w:rsid w:val="00EA5966"/>
    <w:pPr>
      <w:widowControl w:val="0"/>
      <w:spacing w:before="62" w:after="0" w:line="240" w:lineRule="auto"/>
      <w:outlineLvl w:val="2"/>
    </w:pPr>
    <w:rPr>
      <w:rFonts w:ascii="Arial" w:eastAsia="Arial" w:hAnsi="Arial" w:cs="Times New Roman"/>
      <w:sz w:val="28"/>
      <w:szCs w:val="28"/>
      <w:lang w:val="es-MX"/>
    </w:rPr>
  </w:style>
  <w:style w:type="paragraph" w:customStyle="1" w:styleId="TableParagraph">
    <w:name w:val="Table Paragraph"/>
    <w:basedOn w:val="Normal"/>
    <w:uiPriority w:val="1"/>
    <w:qFormat/>
    <w:rsid w:val="00EA5966"/>
    <w:pPr>
      <w:widowControl w:val="0"/>
      <w:spacing w:after="0" w:line="240" w:lineRule="auto"/>
    </w:pPr>
    <w:rPr>
      <w:rFonts w:ascii="Cambria" w:eastAsia="Cambria" w:hAnsi="Cambria" w:cs="Times New Roman"/>
      <w:lang w:val="es-MX"/>
    </w:rPr>
  </w:style>
  <w:style w:type="paragraph" w:customStyle="1" w:styleId="EstiloTtulo1Centrado">
    <w:name w:val="Estilo Título 1 + Centrado"/>
    <w:basedOn w:val="Ttulo1"/>
    <w:rsid w:val="00EA5966"/>
    <w:pPr>
      <w:keepNext w:val="0"/>
      <w:spacing w:line="240" w:lineRule="auto"/>
    </w:pPr>
    <w:rPr>
      <w:bCs w:val="0"/>
      <w:noProof/>
      <w:sz w:val="28"/>
      <w:lang w:val="es-MX"/>
    </w:rPr>
  </w:style>
  <w:style w:type="paragraph" w:customStyle="1" w:styleId="vspace2">
    <w:name w:val="vspace2"/>
    <w:basedOn w:val="Normal"/>
    <w:rsid w:val="00EA5966"/>
    <w:pPr>
      <w:spacing w:before="319" w:after="0" w:line="240" w:lineRule="auto"/>
    </w:pPr>
    <w:rPr>
      <w:rFonts w:ascii="Times New Roman" w:eastAsia="Times New Roman" w:hAnsi="Times New Roman" w:cs="Times New Roman"/>
      <w:noProof/>
      <w:sz w:val="24"/>
      <w:szCs w:val="24"/>
      <w:lang w:val="es-MX" w:eastAsia="es-MX"/>
    </w:rPr>
  </w:style>
  <w:style w:type="character" w:styleId="nfasis">
    <w:name w:val="Emphasis"/>
    <w:uiPriority w:val="20"/>
    <w:qFormat/>
    <w:rsid w:val="00EA5966"/>
    <w:rPr>
      <w:i/>
      <w:iCs/>
    </w:rPr>
  </w:style>
  <w:style w:type="paragraph" w:customStyle="1" w:styleId="Cuadrculamedia2-nfasis11">
    <w:name w:val="Cuadrícula media 2 - Énfasis 11"/>
    <w:link w:val="Cuadrculamedia2-nfasis1Car"/>
    <w:uiPriority w:val="1"/>
    <w:qFormat/>
    <w:rsid w:val="00EA5966"/>
    <w:pPr>
      <w:spacing w:after="0" w:line="240" w:lineRule="auto"/>
    </w:pPr>
    <w:rPr>
      <w:rFonts w:ascii="Calibri" w:eastAsia="Calibri" w:hAnsi="Calibri" w:cs="Times New Roman"/>
      <w:lang w:val="es-MX" w:eastAsia="es-MX"/>
    </w:rPr>
  </w:style>
  <w:style w:type="character" w:customStyle="1" w:styleId="Cuadrculamedia2-nfasis1Car">
    <w:name w:val="Cuadrícula media 2 - Énfasis 1 Car"/>
    <w:link w:val="Cuadrculamedia2-nfasis11"/>
    <w:uiPriority w:val="1"/>
    <w:rsid w:val="00EA5966"/>
    <w:rPr>
      <w:rFonts w:ascii="Calibri" w:eastAsia="Calibri" w:hAnsi="Calibri" w:cs="Times New Roman"/>
      <w:lang w:val="es-MX" w:eastAsia="es-MX"/>
    </w:rPr>
  </w:style>
  <w:style w:type="paragraph" w:customStyle="1" w:styleId="textoindice1">
    <w:name w:val="textoindice1"/>
    <w:basedOn w:val="Normal"/>
    <w:rsid w:val="00EA5966"/>
    <w:pPr>
      <w:spacing w:before="100" w:beforeAutospacing="1" w:after="100" w:afterAutospacing="1" w:line="240" w:lineRule="auto"/>
    </w:pPr>
    <w:rPr>
      <w:rFonts w:ascii="Times New Roman" w:eastAsia="Times New Roman" w:hAnsi="Times New Roman" w:cs="Times New Roman"/>
      <w:noProof/>
      <w:sz w:val="24"/>
      <w:szCs w:val="24"/>
      <w:lang w:val="es-MX" w:eastAsia="es-MX"/>
    </w:rPr>
  </w:style>
  <w:style w:type="character" w:customStyle="1" w:styleId="glossaryword">
    <w:name w:val="glossaryword"/>
    <w:rsid w:val="00EA5966"/>
  </w:style>
  <w:style w:type="character" w:customStyle="1" w:styleId="bi">
    <w:name w:val="bi"/>
    <w:rsid w:val="00EA5966"/>
  </w:style>
  <w:style w:type="paragraph" w:customStyle="1" w:styleId="Style1">
    <w:name w:val="Style 1"/>
    <w:basedOn w:val="Normal"/>
    <w:rsid w:val="00EA5966"/>
    <w:pPr>
      <w:widowControl w:val="0"/>
      <w:autoSpaceDE w:val="0"/>
      <w:autoSpaceDN w:val="0"/>
      <w:spacing w:before="108" w:after="120" w:line="252" w:lineRule="atLeast"/>
      <w:jc w:val="both"/>
    </w:pPr>
    <w:rPr>
      <w:rFonts w:ascii="Times New Roman" w:eastAsia="Times New Roman" w:hAnsi="Times New Roman" w:cs="Times New Roman"/>
      <w:noProof/>
      <w:sz w:val="24"/>
      <w:szCs w:val="24"/>
      <w:lang w:eastAsia="es-MX"/>
    </w:rPr>
  </w:style>
  <w:style w:type="paragraph" w:customStyle="1" w:styleId="Car">
    <w:name w:val="Car"/>
    <w:basedOn w:val="Normal"/>
    <w:rsid w:val="00EA5966"/>
    <w:pPr>
      <w:spacing w:line="240" w:lineRule="exact"/>
      <w:jc w:val="right"/>
    </w:pPr>
    <w:rPr>
      <w:rFonts w:ascii="Verdana" w:eastAsia="Times New Roman" w:hAnsi="Verdana" w:cs="Arial"/>
      <w:noProof/>
      <w:sz w:val="20"/>
      <w:szCs w:val="20"/>
      <w:lang w:val="es-MX"/>
    </w:rPr>
  </w:style>
  <w:style w:type="paragraph" w:customStyle="1" w:styleId="Pa1">
    <w:name w:val="Pa1"/>
    <w:basedOn w:val="Default"/>
    <w:next w:val="Default"/>
    <w:rsid w:val="00EA5966"/>
    <w:pPr>
      <w:widowControl/>
      <w:spacing w:line="241" w:lineRule="atLeast"/>
    </w:pPr>
    <w:rPr>
      <w:rFonts w:ascii="Calibri" w:eastAsia="MS Mincho" w:hAnsi="Calibri" w:cs="Times New Roman"/>
      <w:color w:val="auto"/>
      <w:lang w:eastAsia="ja-JP"/>
    </w:rPr>
  </w:style>
  <w:style w:type="character" w:customStyle="1" w:styleId="A12">
    <w:name w:val="A12"/>
    <w:rsid w:val="00EA5966"/>
    <w:rPr>
      <w:rFonts w:cs="Calibri"/>
      <w:b/>
      <w:bCs/>
      <w:color w:val="2D5F5F"/>
      <w:sz w:val="18"/>
      <w:szCs w:val="18"/>
    </w:rPr>
  </w:style>
  <w:style w:type="character" w:customStyle="1" w:styleId="titulo1">
    <w:name w:val="titulo1"/>
    <w:rsid w:val="00EA5966"/>
    <w:rPr>
      <w:rFonts w:ascii="Verdana" w:hAnsi="Verdana" w:hint="default"/>
      <w:b/>
      <w:bCs/>
      <w:color w:val="557D00"/>
      <w:sz w:val="20"/>
      <w:szCs w:val="20"/>
    </w:rPr>
  </w:style>
  <w:style w:type="character" w:customStyle="1" w:styleId="searchword">
    <w:name w:val="searchword"/>
    <w:rsid w:val="00EA5966"/>
  </w:style>
  <w:style w:type="character" w:customStyle="1" w:styleId="textonota">
    <w:name w:val="texto_nota"/>
    <w:rsid w:val="00EA5966"/>
  </w:style>
  <w:style w:type="paragraph" w:customStyle="1" w:styleId="Textoindependiente21">
    <w:name w:val="Texto independiente 21"/>
    <w:rsid w:val="00EA5966"/>
    <w:pPr>
      <w:suppressAutoHyphens/>
      <w:spacing w:after="0" w:line="240" w:lineRule="auto"/>
      <w:jc w:val="both"/>
    </w:pPr>
    <w:rPr>
      <w:rFonts w:ascii="Arial" w:eastAsia="ヒラギノ角ゴ Pro W3" w:hAnsi="Arial" w:cs="Times New Roman"/>
      <w:color w:val="000000"/>
      <w:sz w:val="24"/>
      <w:szCs w:val="24"/>
      <w:lang w:val="es-ES_tradnl" w:eastAsia="es-MX"/>
    </w:rPr>
  </w:style>
  <w:style w:type="paragraph" w:customStyle="1" w:styleId="xl24">
    <w:name w:val="xl24"/>
    <w:basedOn w:val="Normal"/>
    <w:rsid w:val="00EA5966"/>
    <w:pPr>
      <w:pBdr>
        <w:top w:val="single" w:sz="4" w:space="0" w:color="000000"/>
        <w:left w:val="single" w:sz="4" w:space="0" w:color="000000"/>
        <w:right w:val="single" w:sz="4" w:space="0" w:color="000000"/>
      </w:pBdr>
      <w:shd w:val="clear" w:color="auto" w:fill="CCFFFF"/>
      <w:spacing w:before="100" w:beforeAutospacing="1" w:after="100" w:afterAutospacing="1" w:line="240" w:lineRule="auto"/>
      <w:jc w:val="both"/>
    </w:pPr>
    <w:rPr>
      <w:rFonts w:ascii="Times New Roman" w:eastAsia="Times New Roman" w:hAnsi="Times New Roman" w:cs="Times New Roman"/>
      <w:b/>
      <w:bCs/>
      <w:noProof/>
      <w:sz w:val="24"/>
      <w:szCs w:val="24"/>
      <w:lang w:val="es-MX" w:eastAsia="es-ES"/>
    </w:rPr>
  </w:style>
  <w:style w:type="paragraph" w:customStyle="1" w:styleId="xl25">
    <w:name w:val="xl25"/>
    <w:basedOn w:val="Normal"/>
    <w:rsid w:val="00EA5966"/>
    <w:pPr>
      <w:pBdr>
        <w:top w:val="single" w:sz="4" w:space="0" w:color="000000"/>
        <w:left w:val="single" w:sz="4" w:space="0" w:color="000000"/>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26">
    <w:name w:val="xl26"/>
    <w:basedOn w:val="Normal"/>
    <w:rsid w:val="00EA5966"/>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27">
    <w:name w:val="xl27"/>
    <w:basedOn w:val="Normal"/>
    <w:rsid w:val="00EA5966"/>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28">
    <w:name w:val="xl28"/>
    <w:basedOn w:val="Normal"/>
    <w:rsid w:val="00EA5966"/>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noProof/>
      <w:sz w:val="24"/>
      <w:szCs w:val="24"/>
      <w:lang w:val="es-MX" w:eastAsia="es-ES"/>
    </w:rPr>
  </w:style>
  <w:style w:type="paragraph" w:customStyle="1" w:styleId="xl29">
    <w:name w:val="xl29"/>
    <w:basedOn w:val="Normal"/>
    <w:rsid w:val="00EA5966"/>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30">
    <w:name w:val="xl30"/>
    <w:basedOn w:val="Normal"/>
    <w:rsid w:val="00EA5966"/>
    <w:pPr>
      <w:pBdr>
        <w:left w:val="single" w:sz="4" w:space="0" w:color="000000"/>
        <w:bottom w:val="single" w:sz="4" w:space="0" w:color="000000"/>
        <w:right w:val="single" w:sz="4" w:space="0" w:color="000000"/>
      </w:pBdr>
      <w:shd w:val="clear" w:color="auto" w:fill="CCFFFF"/>
      <w:spacing w:before="100" w:beforeAutospacing="1" w:after="100" w:afterAutospacing="1" w:line="240" w:lineRule="auto"/>
      <w:jc w:val="both"/>
    </w:pPr>
    <w:rPr>
      <w:rFonts w:ascii="Times New Roman" w:eastAsia="Times New Roman" w:hAnsi="Times New Roman" w:cs="Times New Roman"/>
      <w:b/>
      <w:bCs/>
      <w:noProof/>
      <w:sz w:val="24"/>
      <w:szCs w:val="24"/>
      <w:lang w:val="es-MX" w:eastAsia="es-ES"/>
    </w:rPr>
  </w:style>
  <w:style w:type="paragraph" w:customStyle="1" w:styleId="xl31">
    <w:name w:val="xl31"/>
    <w:basedOn w:val="Normal"/>
    <w:rsid w:val="00EA5966"/>
    <w:pPr>
      <w:pBdr>
        <w:left w:val="single" w:sz="4" w:space="0" w:color="000000"/>
        <w:bottom w:val="single" w:sz="4" w:space="0" w:color="000000"/>
        <w:right w:val="single" w:sz="4" w:space="0" w:color="000000"/>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32">
    <w:name w:val="xl32"/>
    <w:basedOn w:val="Normal"/>
    <w:rsid w:val="00EA5966"/>
    <w:pPr>
      <w:pBdr>
        <w:left w:val="single" w:sz="4" w:space="0" w:color="000000"/>
        <w:bottom w:val="single" w:sz="4" w:space="0" w:color="000000"/>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33">
    <w:name w:val="xl33"/>
    <w:basedOn w:val="Normal"/>
    <w:rsid w:val="00EA5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34">
    <w:name w:val="xl34"/>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b/>
      <w:bCs/>
      <w:noProof/>
      <w:sz w:val="24"/>
      <w:szCs w:val="24"/>
      <w:lang w:val="es-MX" w:eastAsia="es-ES"/>
    </w:rPr>
  </w:style>
  <w:style w:type="paragraph" w:customStyle="1" w:styleId="xl35">
    <w:name w:val="xl35"/>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36">
    <w:name w:val="xl36"/>
    <w:basedOn w:val="Normal"/>
    <w:rsid w:val="00EA5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color w:val="000000"/>
      <w:sz w:val="24"/>
      <w:szCs w:val="24"/>
      <w:lang w:val="es-MX" w:eastAsia="es-ES"/>
    </w:rPr>
  </w:style>
  <w:style w:type="paragraph" w:customStyle="1" w:styleId="xl37">
    <w:name w:val="xl37"/>
    <w:basedOn w:val="Normal"/>
    <w:rsid w:val="00EA59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color w:val="000000"/>
      <w:sz w:val="24"/>
      <w:szCs w:val="24"/>
      <w:lang w:val="es-MX" w:eastAsia="es-ES"/>
    </w:rPr>
  </w:style>
  <w:style w:type="paragraph" w:customStyle="1" w:styleId="xl38">
    <w:name w:val="xl38"/>
    <w:basedOn w:val="Normal"/>
    <w:rsid w:val="00EA5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39">
    <w:name w:val="xl39"/>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0">
    <w:name w:val="xl40"/>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1">
    <w:name w:val="xl41"/>
    <w:basedOn w:val="Normal"/>
    <w:rsid w:val="00EA5966"/>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2">
    <w:name w:val="xl42"/>
    <w:basedOn w:val="Normal"/>
    <w:rsid w:val="00EA5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3">
    <w:name w:val="xl43"/>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44">
    <w:name w:val="xl44"/>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5">
    <w:name w:val="xl45"/>
    <w:basedOn w:val="Normal"/>
    <w:rsid w:val="00EA5966"/>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6">
    <w:name w:val="xl46"/>
    <w:basedOn w:val="Normal"/>
    <w:rsid w:val="00EA5966"/>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47">
    <w:name w:val="xl47"/>
    <w:basedOn w:val="Normal"/>
    <w:rsid w:val="00EA5966"/>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8">
    <w:name w:val="xl48"/>
    <w:basedOn w:val="Normal"/>
    <w:rsid w:val="00EA5966"/>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9">
    <w:name w:val="xl49"/>
    <w:basedOn w:val="Normal"/>
    <w:rsid w:val="00EA5966"/>
    <w:pPr>
      <w:pBdr>
        <w:top w:val="single" w:sz="4" w:space="0" w:color="000000"/>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50">
    <w:name w:val="xl50"/>
    <w:basedOn w:val="Normal"/>
    <w:rsid w:val="00EA5966"/>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51">
    <w:name w:val="xl51"/>
    <w:basedOn w:val="Normal"/>
    <w:rsid w:val="00EA5966"/>
    <w:pPr>
      <w:pBdr>
        <w:top w:val="single" w:sz="4" w:space="0" w:color="auto"/>
        <w:bottom w:val="single" w:sz="4" w:space="0" w:color="auto"/>
      </w:pBdr>
      <w:shd w:val="clear" w:color="auto" w:fill="CC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52">
    <w:name w:val="xl52"/>
    <w:basedOn w:val="Normal"/>
    <w:rsid w:val="00EA5966"/>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styleId="Subttulo">
    <w:name w:val="Subtitle"/>
    <w:basedOn w:val="Normal"/>
    <w:link w:val="SubttuloCar"/>
    <w:qFormat/>
    <w:rsid w:val="00EA5966"/>
    <w:pPr>
      <w:spacing w:after="0" w:line="360" w:lineRule="auto"/>
      <w:jc w:val="both"/>
    </w:pPr>
    <w:rPr>
      <w:rFonts w:ascii="Times New Roman" w:eastAsia="Times New Roman" w:hAnsi="Times New Roman" w:cs="Times New Roman"/>
      <w:b/>
      <w:bCs/>
      <w:noProof/>
      <w:color w:val="000000"/>
      <w:sz w:val="20"/>
      <w:szCs w:val="20"/>
      <w:lang w:val="es-ES" w:eastAsia="es-ES"/>
    </w:rPr>
  </w:style>
  <w:style w:type="character" w:customStyle="1" w:styleId="SubttuloCar">
    <w:name w:val="Subtítulo Car"/>
    <w:basedOn w:val="Fuentedeprrafopredeter"/>
    <w:link w:val="Subttulo"/>
    <w:rsid w:val="00EA5966"/>
    <w:rPr>
      <w:rFonts w:ascii="Times New Roman" w:eastAsia="Times New Roman" w:hAnsi="Times New Roman" w:cs="Times New Roman"/>
      <w:b/>
      <w:bCs/>
      <w:noProof/>
      <w:color w:val="000000"/>
      <w:sz w:val="20"/>
      <w:szCs w:val="20"/>
      <w:lang w:val="es-ES" w:eastAsia="es-ES"/>
    </w:rPr>
  </w:style>
  <w:style w:type="character" w:styleId="Textoennegrita">
    <w:name w:val="Strong"/>
    <w:uiPriority w:val="22"/>
    <w:qFormat/>
    <w:rsid w:val="00EA5966"/>
    <w:rPr>
      <w:b/>
      <w:bCs/>
    </w:rPr>
  </w:style>
  <w:style w:type="paragraph" w:customStyle="1" w:styleId="Pa3">
    <w:name w:val="Pa3"/>
    <w:basedOn w:val="Default"/>
    <w:next w:val="Default"/>
    <w:rsid w:val="00EA5966"/>
    <w:pPr>
      <w:widowControl/>
      <w:spacing w:before="280" w:line="181" w:lineRule="atLeast"/>
    </w:pPr>
    <w:rPr>
      <w:rFonts w:cs="Times New Roman"/>
      <w:color w:val="auto"/>
    </w:rPr>
  </w:style>
  <w:style w:type="paragraph" w:customStyle="1" w:styleId="Pa5">
    <w:name w:val="Pa5"/>
    <w:basedOn w:val="Default"/>
    <w:next w:val="Default"/>
    <w:rsid w:val="00EA5966"/>
    <w:pPr>
      <w:widowControl/>
      <w:spacing w:before="260" w:line="181" w:lineRule="atLeast"/>
    </w:pPr>
    <w:rPr>
      <w:rFonts w:cs="Times New Roman"/>
      <w:color w:val="auto"/>
    </w:rPr>
  </w:style>
  <w:style w:type="paragraph" w:styleId="z-Principiodelformulario">
    <w:name w:val="HTML Top of Form"/>
    <w:basedOn w:val="Normal"/>
    <w:next w:val="Normal"/>
    <w:link w:val="z-PrincipiodelformularioCar"/>
    <w:hidden/>
    <w:rsid w:val="00EA5966"/>
    <w:pPr>
      <w:pBdr>
        <w:bottom w:val="single" w:sz="6" w:space="1" w:color="auto"/>
      </w:pBdr>
      <w:spacing w:after="0" w:line="240" w:lineRule="auto"/>
      <w:jc w:val="center"/>
    </w:pPr>
    <w:rPr>
      <w:rFonts w:ascii="Arial" w:eastAsia="Times New Roman" w:hAnsi="Arial" w:cs="Times New Roman"/>
      <w:noProof/>
      <w:vanish/>
      <w:color w:val="000000"/>
      <w:sz w:val="16"/>
      <w:szCs w:val="16"/>
      <w:lang w:val="es-ES" w:eastAsia="es-ES"/>
    </w:rPr>
  </w:style>
  <w:style w:type="character" w:customStyle="1" w:styleId="z-PrincipiodelformularioCar">
    <w:name w:val="z-Principio del formulario Car"/>
    <w:basedOn w:val="Fuentedeprrafopredeter"/>
    <w:link w:val="z-Principiodelformulario"/>
    <w:rsid w:val="00EA5966"/>
    <w:rPr>
      <w:rFonts w:ascii="Arial" w:eastAsia="Times New Roman" w:hAnsi="Arial" w:cs="Times New Roman"/>
      <w:noProof/>
      <w:vanish/>
      <w:color w:val="000000"/>
      <w:sz w:val="16"/>
      <w:szCs w:val="16"/>
      <w:lang w:val="es-ES" w:eastAsia="es-ES"/>
    </w:rPr>
  </w:style>
  <w:style w:type="paragraph" w:styleId="z-Finaldelformulario">
    <w:name w:val="HTML Bottom of Form"/>
    <w:basedOn w:val="Normal"/>
    <w:next w:val="Normal"/>
    <w:link w:val="z-FinaldelformularioCar"/>
    <w:hidden/>
    <w:rsid w:val="00EA5966"/>
    <w:pPr>
      <w:pBdr>
        <w:top w:val="single" w:sz="6" w:space="1" w:color="auto"/>
      </w:pBdr>
      <w:spacing w:after="0" w:line="240" w:lineRule="auto"/>
      <w:jc w:val="center"/>
    </w:pPr>
    <w:rPr>
      <w:rFonts w:ascii="Arial" w:eastAsia="Times New Roman" w:hAnsi="Arial" w:cs="Times New Roman"/>
      <w:noProof/>
      <w:vanish/>
      <w:color w:val="000000"/>
      <w:sz w:val="16"/>
      <w:szCs w:val="16"/>
      <w:lang w:val="es-ES" w:eastAsia="es-ES"/>
    </w:rPr>
  </w:style>
  <w:style w:type="character" w:customStyle="1" w:styleId="z-FinaldelformularioCar">
    <w:name w:val="z-Final del formulario Car"/>
    <w:basedOn w:val="Fuentedeprrafopredeter"/>
    <w:link w:val="z-Finaldelformulario"/>
    <w:rsid w:val="00EA5966"/>
    <w:rPr>
      <w:rFonts w:ascii="Arial" w:eastAsia="Times New Roman" w:hAnsi="Arial" w:cs="Times New Roman"/>
      <w:noProof/>
      <w:vanish/>
      <w:color w:val="000000"/>
      <w:sz w:val="16"/>
      <w:szCs w:val="16"/>
      <w:lang w:val="es-ES" w:eastAsia="es-ES"/>
    </w:rPr>
  </w:style>
  <w:style w:type="paragraph" w:customStyle="1" w:styleId="textonormal">
    <w:name w:val="textonormal"/>
    <w:basedOn w:val="Normal"/>
    <w:rsid w:val="00EA5966"/>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Cdetexto">
    <w:name w:val="C. de texto"/>
    <w:rsid w:val="00EA5966"/>
    <w:pPr>
      <w:autoSpaceDE w:val="0"/>
      <w:autoSpaceDN w:val="0"/>
      <w:adjustRightInd w:val="0"/>
      <w:spacing w:after="0" w:line="240" w:lineRule="auto"/>
      <w:ind w:firstLine="480"/>
      <w:jc w:val="both"/>
    </w:pPr>
    <w:rPr>
      <w:rFonts w:ascii="Arial" w:eastAsia="Times New Roman" w:hAnsi="Arial" w:cs="Arial"/>
      <w:color w:val="000000"/>
    </w:rPr>
  </w:style>
  <w:style w:type="paragraph" w:customStyle="1" w:styleId="CarCarCarCarCarCarCarCarCarCarCarCarCar">
    <w:name w:val="Car Car Car Car Car Car Car Car Car Car Car Car Car"/>
    <w:basedOn w:val="Normal"/>
    <w:rsid w:val="00EA5966"/>
    <w:pPr>
      <w:spacing w:line="240" w:lineRule="exact"/>
      <w:jc w:val="right"/>
    </w:pPr>
    <w:rPr>
      <w:rFonts w:ascii="Verdana" w:eastAsia="Times New Roman" w:hAnsi="Verdana" w:cs="Arial"/>
      <w:noProof/>
      <w:sz w:val="20"/>
      <w:szCs w:val="20"/>
      <w:lang w:val="es-MX"/>
    </w:rPr>
  </w:style>
  <w:style w:type="paragraph" w:customStyle="1" w:styleId="default0">
    <w:name w:val="default"/>
    <w:basedOn w:val="Normal"/>
    <w:rsid w:val="00EA5966"/>
    <w:pPr>
      <w:autoSpaceDE w:val="0"/>
      <w:autoSpaceDN w:val="0"/>
      <w:spacing w:after="0" w:line="240" w:lineRule="auto"/>
    </w:pPr>
    <w:rPr>
      <w:rFonts w:ascii="Arial" w:eastAsia="Times New Roman" w:hAnsi="Arial" w:cs="Arial"/>
      <w:noProof/>
      <w:color w:val="000000"/>
      <w:sz w:val="24"/>
      <w:szCs w:val="24"/>
      <w:lang w:val="es-MX" w:eastAsia="es-ES"/>
    </w:rPr>
  </w:style>
  <w:style w:type="character" w:customStyle="1" w:styleId="A10">
    <w:name w:val="A10"/>
    <w:uiPriority w:val="99"/>
    <w:rsid w:val="00EA5966"/>
    <w:rPr>
      <w:rFonts w:cs="Calibri"/>
      <w:color w:val="000000"/>
      <w:sz w:val="26"/>
      <w:szCs w:val="26"/>
    </w:rPr>
  </w:style>
  <w:style w:type="paragraph" w:customStyle="1" w:styleId="Pa18">
    <w:name w:val="Pa18"/>
    <w:basedOn w:val="Default"/>
    <w:next w:val="Default"/>
    <w:uiPriority w:val="99"/>
    <w:rsid w:val="00EA5966"/>
    <w:pPr>
      <w:spacing w:line="241" w:lineRule="atLeast"/>
    </w:pPr>
    <w:rPr>
      <w:rFonts w:ascii="Calibri" w:hAnsi="Calibri" w:cs="Times New Roman"/>
      <w:color w:val="auto"/>
      <w:lang w:val="es-ES_tradnl" w:eastAsia="es-ES_tradnl"/>
    </w:rPr>
  </w:style>
  <w:style w:type="paragraph" w:customStyle="1" w:styleId="Pa7">
    <w:name w:val="Pa7"/>
    <w:basedOn w:val="Default"/>
    <w:next w:val="Default"/>
    <w:uiPriority w:val="99"/>
    <w:rsid w:val="00EA5966"/>
    <w:pPr>
      <w:spacing w:line="241" w:lineRule="atLeast"/>
    </w:pPr>
    <w:rPr>
      <w:rFonts w:ascii="Calibri" w:hAnsi="Calibri" w:cs="Times New Roman"/>
      <w:color w:val="auto"/>
      <w:lang w:val="es-ES_tradnl" w:eastAsia="es-ES_tradnl"/>
    </w:rPr>
  </w:style>
  <w:style w:type="character" w:customStyle="1" w:styleId="A14">
    <w:name w:val="A14"/>
    <w:uiPriority w:val="99"/>
    <w:rsid w:val="00EA5966"/>
    <w:rPr>
      <w:rFonts w:cs="Calibri"/>
      <w:color w:val="000000"/>
      <w:sz w:val="16"/>
      <w:szCs w:val="16"/>
    </w:rPr>
  </w:style>
  <w:style w:type="paragraph" w:customStyle="1" w:styleId="Encabezadodetabladecontenido1">
    <w:name w:val="Encabezado de tabla de contenido1"/>
    <w:basedOn w:val="Ttulo1"/>
    <w:next w:val="Normal"/>
    <w:uiPriority w:val="39"/>
    <w:unhideWhenUsed/>
    <w:qFormat/>
    <w:rsid w:val="00EA5966"/>
    <w:pPr>
      <w:keepLines/>
      <w:spacing w:before="480" w:line="276" w:lineRule="auto"/>
      <w:jc w:val="left"/>
      <w:outlineLvl w:val="9"/>
    </w:pPr>
    <w:rPr>
      <w:rFonts w:ascii="Cambria" w:hAnsi="Cambria"/>
      <w:noProof/>
      <w:color w:val="365F91"/>
      <w:sz w:val="28"/>
      <w:szCs w:val="28"/>
      <w:lang w:val="es-MX" w:eastAsia="es-MX"/>
    </w:rPr>
  </w:style>
  <w:style w:type="paragraph" w:styleId="TDC1">
    <w:name w:val="toc 1"/>
    <w:basedOn w:val="Normal"/>
    <w:next w:val="Normal"/>
    <w:autoRedefine/>
    <w:uiPriority w:val="39"/>
    <w:rsid w:val="00EA5966"/>
    <w:pPr>
      <w:tabs>
        <w:tab w:val="right" w:leader="dot" w:pos="9111"/>
      </w:tabs>
      <w:spacing w:before="120" w:after="120" w:line="240" w:lineRule="auto"/>
      <w:jc w:val="both"/>
    </w:pPr>
    <w:rPr>
      <w:rFonts w:ascii="Cambria" w:eastAsia="MS Mincho" w:hAnsi="Cambria" w:cs="Times New Roman"/>
      <w:b/>
      <w:sz w:val="24"/>
      <w:szCs w:val="24"/>
      <w:lang w:val="es-ES_tradnl" w:eastAsia="ja-JP"/>
    </w:rPr>
  </w:style>
  <w:style w:type="paragraph" w:styleId="TDC2">
    <w:name w:val="toc 2"/>
    <w:basedOn w:val="Normal"/>
    <w:next w:val="Normal"/>
    <w:autoRedefine/>
    <w:uiPriority w:val="39"/>
    <w:rsid w:val="00EA5966"/>
    <w:pPr>
      <w:tabs>
        <w:tab w:val="right" w:leader="dot" w:pos="9111"/>
      </w:tabs>
      <w:spacing w:after="120" w:line="240" w:lineRule="auto"/>
      <w:ind w:left="238"/>
    </w:pPr>
    <w:rPr>
      <w:rFonts w:ascii="Arial" w:eastAsia="MS Mincho" w:hAnsi="Arial" w:cs="Arial"/>
      <w:noProof/>
      <w:lang w:val="es-ES_tradnl" w:eastAsia="ja-JP"/>
    </w:rPr>
  </w:style>
  <w:style w:type="paragraph" w:styleId="TDC3">
    <w:name w:val="toc 3"/>
    <w:basedOn w:val="Normal"/>
    <w:next w:val="Normal"/>
    <w:autoRedefine/>
    <w:uiPriority w:val="39"/>
    <w:rsid w:val="00EA5966"/>
    <w:pPr>
      <w:tabs>
        <w:tab w:val="right" w:leader="dot" w:pos="9111"/>
      </w:tabs>
      <w:spacing w:after="0" w:line="240" w:lineRule="auto"/>
      <w:ind w:left="480"/>
    </w:pPr>
    <w:rPr>
      <w:rFonts w:ascii="Cambria" w:eastAsia="MS Mincho" w:hAnsi="Cambria" w:cs="Times New Roman"/>
      <w:lang w:val="es-ES_tradnl" w:eastAsia="ja-JP"/>
    </w:rPr>
  </w:style>
  <w:style w:type="paragraph" w:styleId="TDC4">
    <w:name w:val="toc 4"/>
    <w:basedOn w:val="Normal"/>
    <w:next w:val="Normal"/>
    <w:autoRedefine/>
    <w:uiPriority w:val="39"/>
    <w:rsid w:val="00EA5966"/>
    <w:pPr>
      <w:spacing w:after="0" w:line="240" w:lineRule="auto"/>
      <w:ind w:left="720"/>
    </w:pPr>
    <w:rPr>
      <w:rFonts w:ascii="Cambria" w:eastAsia="MS Mincho" w:hAnsi="Cambria" w:cs="Times New Roman"/>
      <w:sz w:val="20"/>
      <w:szCs w:val="20"/>
      <w:lang w:val="es-ES_tradnl" w:eastAsia="ja-JP"/>
    </w:rPr>
  </w:style>
  <w:style w:type="paragraph" w:styleId="TDC5">
    <w:name w:val="toc 5"/>
    <w:basedOn w:val="Normal"/>
    <w:next w:val="Normal"/>
    <w:autoRedefine/>
    <w:uiPriority w:val="39"/>
    <w:unhideWhenUsed/>
    <w:rsid w:val="00EA5966"/>
    <w:pPr>
      <w:spacing w:after="0" w:line="240" w:lineRule="auto"/>
      <w:ind w:left="960"/>
    </w:pPr>
    <w:rPr>
      <w:rFonts w:ascii="Cambria" w:eastAsia="MS Mincho" w:hAnsi="Cambria" w:cs="Times New Roman"/>
      <w:sz w:val="20"/>
      <w:szCs w:val="20"/>
      <w:lang w:val="es-ES_tradnl" w:eastAsia="ja-JP"/>
    </w:rPr>
  </w:style>
  <w:style w:type="paragraph" w:styleId="TDC6">
    <w:name w:val="toc 6"/>
    <w:basedOn w:val="Normal"/>
    <w:next w:val="Normal"/>
    <w:autoRedefine/>
    <w:uiPriority w:val="39"/>
    <w:unhideWhenUsed/>
    <w:rsid w:val="00EA5966"/>
    <w:pPr>
      <w:spacing w:after="0" w:line="240" w:lineRule="auto"/>
      <w:ind w:left="1200"/>
    </w:pPr>
    <w:rPr>
      <w:rFonts w:ascii="Cambria" w:eastAsia="MS Mincho" w:hAnsi="Cambria" w:cs="Times New Roman"/>
      <w:sz w:val="20"/>
      <w:szCs w:val="20"/>
      <w:lang w:val="es-ES_tradnl" w:eastAsia="ja-JP"/>
    </w:rPr>
  </w:style>
  <w:style w:type="paragraph" w:styleId="TDC7">
    <w:name w:val="toc 7"/>
    <w:basedOn w:val="Normal"/>
    <w:next w:val="Normal"/>
    <w:autoRedefine/>
    <w:uiPriority w:val="39"/>
    <w:unhideWhenUsed/>
    <w:rsid w:val="00EA5966"/>
    <w:pPr>
      <w:spacing w:after="0" w:line="240" w:lineRule="auto"/>
      <w:ind w:left="1440"/>
    </w:pPr>
    <w:rPr>
      <w:rFonts w:ascii="Cambria" w:eastAsia="MS Mincho" w:hAnsi="Cambria" w:cs="Times New Roman"/>
      <w:sz w:val="20"/>
      <w:szCs w:val="20"/>
      <w:lang w:val="es-ES_tradnl" w:eastAsia="ja-JP"/>
    </w:rPr>
  </w:style>
  <w:style w:type="paragraph" w:styleId="TDC8">
    <w:name w:val="toc 8"/>
    <w:basedOn w:val="Normal"/>
    <w:next w:val="Normal"/>
    <w:autoRedefine/>
    <w:uiPriority w:val="39"/>
    <w:unhideWhenUsed/>
    <w:rsid w:val="00EA5966"/>
    <w:pPr>
      <w:spacing w:after="0" w:line="240" w:lineRule="auto"/>
      <w:ind w:left="1680"/>
    </w:pPr>
    <w:rPr>
      <w:rFonts w:ascii="Cambria" w:eastAsia="MS Mincho" w:hAnsi="Cambria" w:cs="Times New Roman"/>
      <w:sz w:val="20"/>
      <w:szCs w:val="20"/>
      <w:lang w:val="es-ES_tradnl" w:eastAsia="ja-JP"/>
    </w:rPr>
  </w:style>
  <w:style w:type="paragraph" w:styleId="TDC9">
    <w:name w:val="toc 9"/>
    <w:basedOn w:val="Normal"/>
    <w:next w:val="Normal"/>
    <w:autoRedefine/>
    <w:uiPriority w:val="39"/>
    <w:unhideWhenUsed/>
    <w:rsid w:val="00EA5966"/>
    <w:pPr>
      <w:spacing w:after="0" w:line="240" w:lineRule="auto"/>
      <w:ind w:left="1920"/>
    </w:pPr>
    <w:rPr>
      <w:rFonts w:ascii="Cambria" w:eastAsia="MS Mincho" w:hAnsi="Cambria" w:cs="Times New Roman"/>
      <w:sz w:val="20"/>
      <w:szCs w:val="20"/>
      <w:lang w:val="es-ES_tradnl" w:eastAsia="ja-JP"/>
    </w:rPr>
  </w:style>
  <w:style w:type="paragraph" w:customStyle="1" w:styleId="Ttulo12">
    <w:name w:val="Título 12"/>
    <w:basedOn w:val="Normal"/>
    <w:uiPriority w:val="1"/>
    <w:qFormat/>
    <w:rsid w:val="00EA5966"/>
    <w:pPr>
      <w:widowControl w:val="0"/>
      <w:spacing w:after="0" w:line="240" w:lineRule="auto"/>
      <w:ind w:left="287"/>
      <w:outlineLvl w:val="1"/>
    </w:pPr>
    <w:rPr>
      <w:rFonts w:ascii="Arial" w:eastAsia="Arial" w:hAnsi="Arial" w:cs="Times New Roman"/>
      <w:b/>
      <w:bCs/>
      <w:sz w:val="24"/>
      <w:szCs w:val="24"/>
    </w:rPr>
  </w:style>
  <w:style w:type="paragraph" w:customStyle="1" w:styleId="Cuadrculamedia1-nfasis22">
    <w:name w:val="Cuadrícula media 1 - Énfasis 22"/>
    <w:basedOn w:val="Normal"/>
    <w:uiPriority w:val="1"/>
    <w:qFormat/>
    <w:rsid w:val="00EA5966"/>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EA5966"/>
    <w:pPr>
      <w:widowControl w:val="0"/>
      <w:suppressAutoHyphens/>
      <w:spacing w:after="0" w:line="240" w:lineRule="auto"/>
      <w:ind w:left="1134"/>
      <w:jc w:val="both"/>
    </w:pPr>
    <w:rPr>
      <w:rFonts w:ascii="Arial" w:eastAsia="Times New Roman" w:hAnsi="Arial" w:cs="Times New Roman"/>
      <w:spacing w:val="-3"/>
      <w:sz w:val="24"/>
      <w:szCs w:val="20"/>
      <w:lang w:val="es-ES" w:eastAsia="es-ES"/>
    </w:rPr>
  </w:style>
  <w:style w:type="paragraph" w:customStyle="1" w:styleId="Artculo">
    <w:name w:val="Artículo"/>
    <w:basedOn w:val="Normal"/>
    <w:rsid w:val="00EA5966"/>
    <w:pPr>
      <w:tabs>
        <w:tab w:val="left" w:pos="709"/>
      </w:tabs>
      <w:spacing w:after="0" w:line="240" w:lineRule="auto"/>
      <w:ind w:firstLine="709"/>
      <w:jc w:val="both"/>
    </w:pPr>
    <w:rPr>
      <w:rFonts w:ascii="Arial" w:eastAsia="Times New Roman" w:hAnsi="Arial" w:cs="Times New Roman"/>
      <w:szCs w:val="20"/>
      <w:lang w:val="es-MX" w:eastAsia="es-ES"/>
    </w:rPr>
  </w:style>
  <w:style w:type="paragraph" w:customStyle="1" w:styleId="Estilo2">
    <w:name w:val="Estilo2"/>
    <w:basedOn w:val="Ttulo2"/>
    <w:autoRedefine/>
    <w:rsid w:val="00EA5966"/>
    <w:pPr>
      <w:keepLines w:val="0"/>
      <w:spacing w:before="240" w:after="60"/>
    </w:pPr>
    <w:rPr>
      <w:rFonts w:ascii="Arial" w:eastAsia="Times New Roman" w:hAnsi="Arial"/>
      <w:b w:val="0"/>
      <w:i/>
      <w:iCs/>
      <w:color w:val="auto"/>
      <w:sz w:val="28"/>
      <w:szCs w:val="28"/>
      <w:lang w:val="es-MX" w:eastAsia="es-ES"/>
    </w:rPr>
  </w:style>
  <w:style w:type="paragraph" w:customStyle="1" w:styleId="Cuadrculamedia1-nfasis21">
    <w:name w:val="Cuadrícula media 1 - Énfasis 21"/>
    <w:basedOn w:val="Normal"/>
    <w:uiPriority w:val="34"/>
    <w:qFormat/>
    <w:rsid w:val="00EA5966"/>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ombreadomedio1-nfasis11">
    <w:name w:val="Sombreado medio 1 - Énfasis 11"/>
    <w:link w:val="Sombreadomedio1-nfasis1Car"/>
    <w:uiPriority w:val="1"/>
    <w:qFormat/>
    <w:rsid w:val="00EA5966"/>
    <w:pPr>
      <w:spacing w:after="0" w:line="240" w:lineRule="auto"/>
    </w:pPr>
    <w:rPr>
      <w:rFonts w:ascii="Calibri" w:eastAsia="Calibri" w:hAnsi="Calibri" w:cs="Times New Roman"/>
      <w:lang w:val="es-MX" w:eastAsia="es-MX"/>
    </w:rPr>
  </w:style>
  <w:style w:type="character" w:customStyle="1" w:styleId="Sombreadomedio1-nfasis1Car">
    <w:name w:val="Sombreado medio 1 - Énfasis 1 Car"/>
    <w:link w:val="Sombreadomedio1-nfasis11"/>
    <w:uiPriority w:val="1"/>
    <w:rsid w:val="00EA5966"/>
    <w:rPr>
      <w:rFonts w:ascii="Calibri" w:eastAsia="Calibri" w:hAnsi="Calibri" w:cs="Times New Roman"/>
      <w:lang w:val="es-MX" w:eastAsia="es-MX"/>
    </w:rPr>
  </w:style>
  <w:style w:type="paragraph" w:customStyle="1" w:styleId="Listavistosa-nfasis11">
    <w:name w:val="Lista vistosa - Énfasis 11"/>
    <w:basedOn w:val="Normal"/>
    <w:uiPriority w:val="34"/>
    <w:qFormat/>
    <w:rsid w:val="00EA5966"/>
    <w:pPr>
      <w:spacing w:after="0" w:line="240" w:lineRule="auto"/>
      <w:ind w:left="708"/>
    </w:pPr>
    <w:rPr>
      <w:rFonts w:ascii="Cambria" w:eastAsia="Cambria" w:hAnsi="Cambria" w:cs="Times New Roman"/>
      <w:sz w:val="24"/>
      <w:szCs w:val="24"/>
      <w:lang w:val="es-MX"/>
    </w:rPr>
  </w:style>
  <w:style w:type="character" w:styleId="CitaHTML">
    <w:name w:val="HTML Cite"/>
    <w:uiPriority w:val="99"/>
    <w:unhideWhenUsed/>
    <w:rsid w:val="00EA5966"/>
    <w:rPr>
      <w:i/>
      <w:iCs/>
    </w:rPr>
  </w:style>
  <w:style w:type="paragraph" w:customStyle="1" w:styleId="pcscentro">
    <w:name w:val="pcscentro"/>
    <w:basedOn w:val="Normal"/>
    <w:rsid w:val="00EA5966"/>
    <w:pPr>
      <w:spacing w:after="0" w:line="240" w:lineRule="exact"/>
      <w:jc w:val="center"/>
    </w:pPr>
    <w:rPr>
      <w:rFonts w:ascii="Helv" w:eastAsia="Times New Roman" w:hAnsi="Helv" w:cs="Times New Roman"/>
      <w:b/>
      <w:sz w:val="18"/>
      <w:szCs w:val="20"/>
      <w:lang w:val="es-MX" w:eastAsia="es-MX"/>
    </w:rPr>
  </w:style>
  <w:style w:type="paragraph" w:customStyle="1" w:styleId="m5058115343599243159gmail-msolistparagraph">
    <w:name w:val="m_5058115343599243159gmail-msolistparagraph"/>
    <w:basedOn w:val="Normal"/>
    <w:rsid w:val="00EA5966"/>
    <w:pPr>
      <w:spacing w:before="100" w:beforeAutospacing="1" w:after="100" w:afterAutospacing="1" w:line="240" w:lineRule="auto"/>
    </w:pPr>
    <w:rPr>
      <w:rFonts w:ascii="Times" w:eastAsia="Cambria" w:hAnsi="Times" w:cs="Times New Roman"/>
      <w:sz w:val="20"/>
      <w:szCs w:val="20"/>
      <w:lang w:val="es-MX" w:eastAsia="es-ES"/>
    </w:rPr>
  </w:style>
  <w:style w:type="paragraph" w:styleId="ndice1">
    <w:name w:val="index 1"/>
    <w:basedOn w:val="Normal"/>
    <w:next w:val="Normal"/>
    <w:autoRedefine/>
    <w:uiPriority w:val="99"/>
    <w:unhideWhenUsed/>
    <w:rsid w:val="00EA5966"/>
    <w:pPr>
      <w:spacing w:after="0" w:line="240" w:lineRule="auto"/>
      <w:ind w:left="220" w:hanging="220"/>
    </w:pPr>
    <w:rPr>
      <w:rFonts w:ascii="Arial" w:eastAsia="Cambria" w:hAnsi="Arial" w:cs="Times New Roman"/>
      <w:lang w:val="es-ES_tradnl"/>
    </w:rPr>
  </w:style>
  <w:style w:type="paragraph" w:styleId="ndice2">
    <w:name w:val="index 2"/>
    <w:basedOn w:val="Normal"/>
    <w:next w:val="Normal"/>
    <w:autoRedefine/>
    <w:uiPriority w:val="99"/>
    <w:unhideWhenUsed/>
    <w:rsid w:val="00EA5966"/>
    <w:pPr>
      <w:spacing w:after="0" w:line="240" w:lineRule="auto"/>
      <w:ind w:left="440" w:hanging="220"/>
    </w:pPr>
    <w:rPr>
      <w:rFonts w:ascii="Arial" w:eastAsia="Cambria" w:hAnsi="Arial" w:cs="Times New Roman"/>
      <w:lang w:val="es-ES_tradnl"/>
    </w:rPr>
  </w:style>
  <w:style w:type="paragraph" w:styleId="ndice3">
    <w:name w:val="index 3"/>
    <w:basedOn w:val="Normal"/>
    <w:next w:val="Normal"/>
    <w:autoRedefine/>
    <w:uiPriority w:val="99"/>
    <w:unhideWhenUsed/>
    <w:rsid w:val="00EA5966"/>
    <w:pPr>
      <w:spacing w:after="0" w:line="240" w:lineRule="auto"/>
      <w:ind w:left="660" w:hanging="220"/>
    </w:pPr>
    <w:rPr>
      <w:rFonts w:ascii="Arial" w:eastAsia="Cambria" w:hAnsi="Arial" w:cs="Times New Roman"/>
      <w:lang w:val="es-ES_tradnl"/>
    </w:rPr>
  </w:style>
  <w:style w:type="paragraph" w:styleId="ndice4">
    <w:name w:val="index 4"/>
    <w:basedOn w:val="Normal"/>
    <w:next w:val="Normal"/>
    <w:autoRedefine/>
    <w:uiPriority w:val="99"/>
    <w:unhideWhenUsed/>
    <w:rsid w:val="00EA5966"/>
    <w:pPr>
      <w:spacing w:after="0" w:line="240" w:lineRule="auto"/>
      <w:ind w:left="880" w:hanging="220"/>
    </w:pPr>
    <w:rPr>
      <w:rFonts w:ascii="Arial" w:eastAsia="Cambria" w:hAnsi="Arial" w:cs="Times New Roman"/>
      <w:lang w:val="es-ES_tradnl"/>
    </w:rPr>
  </w:style>
  <w:style w:type="paragraph" w:styleId="ndice5">
    <w:name w:val="index 5"/>
    <w:basedOn w:val="Normal"/>
    <w:next w:val="Normal"/>
    <w:autoRedefine/>
    <w:uiPriority w:val="99"/>
    <w:unhideWhenUsed/>
    <w:rsid w:val="00EA5966"/>
    <w:pPr>
      <w:spacing w:after="0" w:line="240" w:lineRule="auto"/>
      <w:ind w:left="1100" w:hanging="220"/>
    </w:pPr>
    <w:rPr>
      <w:rFonts w:ascii="Arial" w:eastAsia="Cambria" w:hAnsi="Arial" w:cs="Times New Roman"/>
      <w:lang w:val="es-ES_tradnl"/>
    </w:rPr>
  </w:style>
  <w:style w:type="paragraph" w:styleId="ndice6">
    <w:name w:val="index 6"/>
    <w:basedOn w:val="Normal"/>
    <w:next w:val="Normal"/>
    <w:autoRedefine/>
    <w:uiPriority w:val="99"/>
    <w:unhideWhenUsed/>
    <w:rsid w:val="00EA5966"/>
    <w:pPr>
      <w:spacing w:after="0" w:line="240" w:lineRule="auto"/>
      <w:ind w:left="1320" w:hanging="220"/>
    </w:pPr>
    <w:rPr>
      <w:rFonts w:ascii="Arial" w:eastAsia="Cambria" w:hAnsi="Arial" w:cs="Times New Roman"/>
      <w:lang w:val="es-ES_tradnl"/>
    </w:rPr>
  </w:style>
  <w:style w:type="paragraph" w:styleId="ndice7">
    <w:name w:val="index 7"/>
    <w:basedOn w:val="Normal"/>
    <w:next w:val="Normal"/>
    <w:autoRedefine/>
    <w:uiPriority w:val="99"/>
    <w:unhideWhenUsed/>
    <w:rsid w:val="00EA5966"/>
    <w:pPr>
      <w:spacing w:after="0" w:line="240" w:lineRule="auto"/>
      <w:ind w:left="1540" w:hanging="220"/>
    </w:pPr>
    <w:rPr>
      <w:rFonts w:ascii="Arial" w:eastAsia="Cambria" w:hAnsi="Arial" w:cs="Times New Roman"/>
      <w:lang w:val="es-ES_tradnl"/>
    </w:rPr>
  </w:style>
  <w:style w:type="paragraph" w:styleId="ndice8">
    <w:name w:val="index 8"/>
    <w:basedOn w:val="Normal"/>
    <w:next w:val="Normal"/>
    <w:autoRedefine/>
    <w:uiPriority w:val="99"/>
    <w:unhideWhenUsed/>
    <w:rsid w:val="00EA5966"/>
    <w:pPr>
      <w:spacing w:after="0" w:line="240" w:lineRule="auto"/>
      <w:ind w:left="1760" w:hanging="220"/>
    </w:pPr>
    <w:rPr>
      <w:rFonts w:ascii="Arial" w:eastAsia="Cambria" w:hAnsi="Arial" w:cs="Times New Roman"/>
      <w:lang w:val="es-ES_tradnl"/>
    </w:rPr>
  </w:style>
  <w:style w:type="paragraph" w:styleId="ndice9">
    <w:name w:val="index 9"/>
    <w:basedOn w:val="Normal"/>
    <w:next w:val="Normal"/>
    <w:autoRedefine/>
    <w:uiPriority w:val="99"/>
    <w:unhideWhenUsed/>
    <w:rsid w:val="00EA5966"/>
    <w:pPr>
      <w:spacing w:after="0" w:line="240" w:lineRule="auto"/>
      <w:ind w:left="1980" w:hanging="220"/>
    </w:pPr>
    <w:rPr>
      <w:rFonts w:ascii="Arial" w:eastAsia="Cambria" w:hAnsi="Arial" w:cs="Times New Roman"/>
      <w:lang w:val="es-ES_tradnl"/>
    </w:rPr>
  </w:style>
  <w:style w:type="paragraph" w:styleId="Ttulodendice">
    <w:name w:val="index heading"/>
    <w:basedOn w:val="Normal"/>
    <w:next w:val="ndice1"/>
    <w:uiPriority w:val="99"/>
    <w:unhideWhenUsed/>
    <w:rsid w:val="00EA5966"/>
    <w:pPr>
      <w:spacing w:after="0" w:line="240" w:lineRule="auto"/>
    </w:pPr>
    <w:rPr>
      <w:rFonts w:ascii="Arial" w:eastAsia="Cambria" w:hAnsi="Arial" w:cs="Times New Roman"/>
      <w:lang w:val="es-ES_tradnl"/>
    </w:rPr>
  </w:style>
  <w:style w:type="character" w:customStyle="1" w:styleId="A5">
    <w:name w:val="A5"/>
    <w:uiPriority w:val="99"/>
    <w:rsid w:val="00EA5966"/>
    <w:rPr>
      <w:rFonts w:cs="HelveticaNeueLT Std Lt Cn"/>
      <w:color w:val="000000"/>
      <w:sz w:val="18"/>
      <w:szCs w:val="18"/>
    </w:rPr>
  </w:style>
  <w:style w:type="paragraph" w:customStyle="1" w:styleId="Normal1">
    <w:name w:val="Normal1"/>
    <w:rsid w:val="0005368E"/>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05368E"/>
    <w:rPr>
      <w:rFonts w:ascii="Arial" w:hAnsi="Arial"/>
      <w:b/>
      <w:sz w:val="24"/>
    </w:rPr>
  </w:style>
  <w:style w:type="table" w:styleId="Tablaconcuadrcula">
    <w:name w:val="Table Grid"/>
    <w:basedOn w:val="Tablanormal"/>
    <w:uiPriority w:val="59"/>
    <w:rsid w:val="001210BF"/>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3">
    <w:name w:val="Estilo3"/>
    <w:uiPriority w:val="1"/>
    <w:rsid w:val="001210BF"/>
    <w:rPr>
      <w:rFonts w:ascii="Arial" w:hAnsi="Arial"/>
      <w:b/>
      <w:sz w:val="24"/>
    </w:rPr>
  </w:style>
  <w:style w:type="paragraph" w:customStyle="1" w:styleId="cetneg">
    <w:name w:val="cetneg"/>
    <w:basedOn w:val="Normal"/>
    <w:rsid w:val="001210BF"/>
    <w:pPr>
      <w:spacing w:after="101" w:line="216" w:lineRule="atLeast"/>
      <w:jc w:val="center"/>
    </w:pPr>
    <w:rPr>
      <w:rFonts w:ascii="Arial" w:eastAsia="Times New Roman" w:hAnsi="Arial" w:cs="Times New Roman"/>
      <w:b/>
      <w:sz w:val="18"/>
      <w:szCs w:val="20"/>
      <w:lang w:val="es-MX" w:eastAsia="es-ES"/>
    </w:rPr>
  </w:style>
  <w:style w:type="paragraph" w:customStyle="1" w:styleId="xgmail-msolistparagraph">
    <w:name w:val="x_gmail-msolistparagraph"/>
    <w:basedOn w:val="Normal"/>
    <w:rsid w:val="00121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121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gmail-texto">
    <w:name w:val="x_gmail-texto"/>
    <w:basedOn w:val="Normal"/>
    <w:rsid w:val="00121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a">
    <w:basedOn w:val="Normal"/>
    <w:next w:val="Normal"/>
    <w:link w:val="TtuloCar"/>
    <w:uiPriority w:val="10"/>
    <w:qFormat/>
    <w:rsid w:val="001210BF"/>
    <w:pPr>
      <w:widowControl w:val="0"/>
      <w:spacing w:before="240" w:after="60" w:line="240" w:lineRule="auto"/>
      <w:jc w:val="center"/>
      <w:outlineLvl w:val="0"/>
    </w:pPr>
    <w:rPr>
      <w:rFonts w:ascii="Cambria" w:eastAsia="Times New Roman" w:hAnsi="Cambria"/>
      <w:b/>
      <w:bCs/>
      <w:kern w:val="28"/>
      <w:sz w:val="32"/>
      <w:szCs w:val="32"/>
    </w:rPr>
  </w:style>
  <w:style w:type="character" w:customStyle="1" w:styleId="TtuloCar">
    <w:name w:val="Título Car"/>
    <w:link w:val="a"/>
    <w:uiPriority w:val="10"/>
    <w:rsid w:val="001210BF"/>
    <w:rPr>
      <w:rFonts w:ascii="Cambria" w:eastAsia="Times New Roman" w:hAnsi="Cambria"/>
      <w:b/>
      <w:bCs/>
      <w:kern w:val="28"/>
      <w:sz w:val="32"/>
      <w:szCs w:val="32"/>
      <w:lang w:val="en-US" w:eastAsia="en-US"/>
    </w:rPr>
  </w:style>
  <w:style w:type="character" w:customStyle="1" w:styleId="DefaultChar">
    <w:name w:val="Default Char"/>
    <w:link w:val="Default"/>
    <w:rsid w:val="001210BF"/>
    <w:rPr>
      <w:rFonts w:ascii="Arial" w:eastAsia="Times New Roman" w:hAnsi="Arial" w:cs="Arial"/>
      <w:color w:val="000000"/>
      <w:sz w:val="24"/>
      <w:szCs w:val="24"/>
      <w:lang w:val="es-ES" w:eastAsia="es-ES"/>
    </w:rPr>
  </w:style>
  <w:style w:type="paragraph" w:customStyle="1" w:styleId="Estilo">
    <w:name w:val="Estilo"/>
    <w:basedOn w:val="Sinespaciado"/>
    <w:link w:val="EstiloCar"/>
    <w:qFormat/>
    <w:rsid w:val="001210BF"/>
    <w:pPr>
      <w:jc w:val="both"/>
    </w:pPr>
    <w:rPr>
      <w:rFonts w:ascii="Arial" w:eastAsia="Calibri" w:hAnsi="Arial"/>
      <w:sz w:val="24"/>
      <w:lang w:val="x-none" w:eastAsia="en-US"/>
    </w:rPr>
  </w:style>
  <w:style w:type="character" w:customStyle="1" w:styleId="EstiloCar">
    <w:name w:val="Estilo Car"/>
    <w:link w:val="Estilo"/>
    <w:rsid w:val="001210BF"/>
    <w:rPr>
      <w:rFonts w:ascii="Arial" w:eastAsia="Calibri" w:hAnsi="Arial" w:cs="Times New Roman"/>
      <w:sz w:val="24"/>
      <w:lang w:val="x-none"/>
    </w:rPr>
  </w:style>
  <w:style w:type="paragraph" w:customStyle="1" w:styleId="ROMANOS">
    <w:name w:val="ROMANOS"/>
    <w:basedOn w:val="Normal"/>
    <w:link w:val="ROMANOSCar"/>
    <w:rsid w:val="001210BF"/>
    <w:pPr>
      <w:spacing w:after="101" w:line="216" w:lineRule="atLeast"/>
      <w:ind w:left="810" w:hanging="540"/>
      <w:jc w:val="both"/>
    </w:pPr>
    <w:rPr>
      <w:rFonts w:ascii="Arial" w:eastAsia="Times New Roman" w:hAnsi="Arial" w:cs="Times New Roman"/>
      <w:sz w:val="18"/>
      <w:szCs w:val="20"/>
      <w:lang w:val="x-none" w:eastAsia="es-ES"/>
    </w:rPr>
  </w:style>
  <w:style w:type="paragraph" w:styleId="Sangranormal">
    <w:name w:val="Normal Indent"/>
    <w:basedOn w:val="Normal"/>
    <w:rsid w:val="001210BF"/>
    <w:pPr>
      <w:spacing w:after="72" w:line="187" w:lineRule="atLeast"/>
      <w:jc w:val="both"/>
    </w:pPr>
    <w:rPr>
      <w:rFonts w:ascii="Arial" w:eastAsia="Times New Roman" w:hAnsi="Arial" w:cs="Times New Roman"/>
      <w:sz w:val="16"/>
      <w:szCs w:val="20"/>
      <w:lang w:val="es-MX" w:eastAsia="es-ES"/>
    </w:rPr>
  </w:style>
  <w:style w:type="character" w:customStyle="1" w:styleId="ROMANOSCar">
    <w:name w:val="ROMANOS Car"/>
    <w:link w:val="ROMANOS"/>
    <w:locked/>
    <w:rsid w:val="001210BF"/>
    <w:rPr>
      <w:rFonts w:ascii="Arial" w:eastAsia="Times New Roman" w:hAnsi="Arial" w:cs="Times New Roman"/>
      <w:sz w:val="18"/>
      <w:szCs w:val="20"/>
      <w:lang w:val="x-none" w:eastAsia="es-ES"/>
    </w:rPr>
  </w:style>
  <w:style w:type="paragraph" w:styleId="TtulodeTDC">
    <w:name w:val="TOC Heading"/>
    <w:basedOn w:val="Ttulo1"/>
    <w:next w:val="Normal"/>
    <w:uiPriority w:val="39"/>
    <w:unhideWhenUsed/>
    <w:qFormat/>
    <w:rsid w:val="001210BF"/>
    <w:pPr>
      <w:keepLines/>
      <w:spacing w:before="240" w:line="259" w:lineRule="auto"/>
      <w:jc w:val="left"/>
      <w:outlineLvl w:val="9"/>
    </w:pPr>
    <w:rPr>
      <w:rFonts w:ascii="Calibri Light" w:hAnsi="Calibri Light"/>
      <w:b w:val="0"/>
      <w:bCs w:val="0"/>
      <w:color w:val="2F5496"/>
      <w:sz w:val="32"/>
      <w:szCs w:val="32"/>
      <w:lang w:val="en-US" w:eastAsia="en-US"/>
    </w:rPr>
  </w:style>
  <w:style w:type="paragraph" w:customStyle="1" w:styleId="Ttulo10">
    <w:name w:val="Título1"/>
    <w:basedOn w:val="Default"/>
    <w:link w:val="TtuloChar"/>
    <w:rsid w:val="001210BF"/>
    <w:pPr>
      <w:widowControl/>
      <w:jc w:val="center"/>
    </w:pPr>
    <w:rPr>
      <w:rFonts w:eastAsia="Calibri" w:cs="Times New Roman"/>
      <w:b/>
      <w:lang w:val="x-none" w:eastAsia="x-none"/>
    </w:rPr>
  </w:style>
  <w:style w:type="paragraph" w:customStyle="1" w:styleId="Captulo">
    <w:name w:val="Capítulo"/>
    <w:basedOn w:val="Default"/>
    <w:link w:val="CaptuloChar"/>
    <w:rsid w:val="001210BF"/>
    <w:pPr>
      <w:widowControl/>
      <w:jc w:val="center"/>
    </w:pPr>
    <w:rPr>
      <w:rFonts w:eastAsia="Calibri" w:cs="Times New Roman"/>
      <w:b/>
      <w:bCs/>
      <w:lang w:val="x-none" w:eastAsia="x-none"/>
    </w:rPr>
  </w:style>
  <w:style w:type="character" w:customStyle="1" w:styleId="TtuloChar">
    <w:name w:val="Título Char"/>
    <w:link w:val="Ttulo10"/>
    <w:rsid w:val="001210BF"/>
    <w:rPr>
      <w:rFonts w:ascii="Arial" w:eastAsia="Calibri" w:hAnsi="Arial" w:cs="Times New Roman"/>
      <w:b/>
      <w:color w:val="000000"/>
      <w:sz w:val="24"/>
      <w:szCs w:val="24"/>
      <w:lang w:val="x-none" w:eastAsia="x-none"/>
    </w:rPr>
  </w:style>
  <w:style w:type="paragraph" w:customStyle="1" w:styleId="Art">
    <w:name w:val="Art"/>
    <w:basedOn w:val="Default"/>
    <w:link w:val="ArtChar"/>
    <w:rsid w:val="001210BF"/>
    <w:pPr>
      <w:widowControl/>
      <w:jc w:val="both"/>
    </w:pPr>
    <w:rPr>
      <w:rFonts w:eastAsia="Arial Unicode MS" w:cs="Times New Roman"/>
      <w:b/>
      <w:sz w:val="22"/>
      <w:szCs w:val="22"/>
      <w:lang w:val="x-none" w:eastAsia="x-none"/>
    </w:rPr>
  </w:style>
  <w:style w:type="character" w:customStyle="1" w:styleId="CaptuloChar">
    <w:name w:val="Capítulo Char"/>
    <w:link w:val="Captulo"/>
    <w:rsid w:val="001210BF"/>
    <w:rPr>
      <w:rFonts w:ascii="Arial" w:eastAsia="Calibri" w:hAnsi="Arial" w:cs="Times New Roman"/>
      <w:b/>
      <w:bCs/>
      <w:color w:val="000000"/>
      <w:sz w:val="24"/>
      <w:szCs w:val="24"/>
      <w:lang w:val="x-none" w:eastAsia="x-none"/>
    </w:rPr>
  </w:style>
  <w:style w:type="paragraph" w:customStyle="1" w:styleId="ttulo">
    <w:name w:val="título"/>
    <w:basedOn w:val="Ttulo10"/>
    <w:link w:val="ttuloChar0"/>
    <w:autoRedefine/>
    <w:qFormat/>
    <w:rsid w:val="001210BF"/>
  </w:style>
  <w:style w:type="character" w:customStyle="1" w:styleId="ArtChar">
    <w:name w:val="Art Char"/>
    <w:link w:val="Art"/>
    <w:rsid w:val="001210BF"/>
    <w:rPr>
      <w:rFonts w:ascii="Arial" w:eastAsia="Arial Unicode MS" w:hAnsi="Arial" w:cs="Times New Roman"/>
      <w:b/>
      <w:color w:val="000000"/>
      <w:lang w:val="x-none" w:eastAsia="x-none"/>
    </w:rPr>
  </w:style>
  <w:style w:type="character" w:customStyle="1" w:styleId="ttuloChar0">
    <w:name w:val="título Char"/>
    <w:basedOn w:val="TtuloChar"/>
    <w:link w:val="ttulo"/>
    <w:rsid w:val="001210BF"/>
    <w:rPr>
      <w:rFonts w:ascii="Arial" w:eastAsia="Calibri" w:hAnsi="Arial" w:cs="Times New Roman"/>
      <w:b/>
      <w:color w:val="000000"/>
      <w:sz w:val="24"/>
      <w:szCs w:val="24"/>
      <w:lang w:val="x-none" w:eastAsia="x-none"/>
    </w:rPr>
  </w:style>
  <w:style w:type="character" w:styleId="Hipervnculovisitado">
    <w:name w:val="FollowedHyperlink"/>
    <w:uiPriority w:val="99"/>
    <w:semiHidden/>
    <w:unhideWhenUsed/>
    <w:rsid w:val="001210BF"/>
    <w:rPr>
      <w:color w:val="954F72"/>
      <w:u w:val="single"/>
    </w:rPr>
  </w:style>
  <w:style w:type="table" w:customStyle="1" w:styleId="5">
    <w:name w:val="5"/>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4">
    <w:name w:val="4"/>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3">
    <w:name w:val="3"/>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2">
    <w:name w:val="2"/>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TableNormal1">
    <w:name w:val="Table Normal1"/>
    <w:rsid w:val="001210BF"/>
    <w:pPr>
      <w:spacing w:after="8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2">
    <w:name w:val="Table Normal2"/>
    <w:next w:val="TableNormal1"/>
    <w:rsid w:val="001210BF"/>
    <w:pPr>
      <w:suppressAutoHyphens/>
      <w:spacing w:after="80" w:line="1" w:lineRule="atLeast"/>
      <w:ind w:leftChars="-1" w:left="-1" w:hangingChars="1" w:hanging="1"/>
      <w:textDirection w:val="btLr"/>
      <w:textAlignment w:val="top"/>
      <w:outlineLvl w:val="0"/>
    </w:pPr>
    <w:rPr>
      <w:rFonts w:ascii="Arial" w:eastAsia="Arial" w:hAnsi="Arial" w:cs="Arial"/>
      <w:position w:val="-1"/>
      <w:sz w:val="24"/>
      <w:szCs w:val="24"/>
      <w:lang w:val="es-MX" w:eastAsia="es-MX"/>
    </w:rPr>
    <w:tblPr>
      <w:tblCellMar>
        <w:top w:w="0" w:type="dxa"/>
        <w:left w:w="0" w:type="dxa"/>
        <w:bottom w:w="0" w:type="dxa"/>
        <w:right w:w="0" w:type="dxa"/>
      </w:tblCellMar>
    </w:tblPr>
  </w:style>
  <w:style w:type="paragraph" w:styleId="Revisin">
    <w:name w:val="Revision"/>
    <w:hidden/>
    <w:uiPriority w:val="99"/>
    <w:semiHidden/>
    <w:rsid w:val="001210BF"/>
    <w:pPr>
      <w:spacing w:after="0" w:line="240" w:lineRule="auto"/>
    </w:pPr>
    <w:rPr>
      <w:rFonts w:ascii="Arial" w:eastAsia="Arial" w:hAnsi="Arial" w:cs="Arial"/>
      <w:position w:val="-1"/>
      <w:sz w:val="24"/>
      <w:szCs w:val="24"/>
      <w:lang w:val="es-MX" w:eastAsia="es-MX"/>
    </w:rPr>
  </w:style>
  <w:style w:type="paragraph" w:customStyle="1" w:styleId="Ttulos">
    <w:name w:val="Títulos"/>
    <w:basedOn w:val="Normal"/>
    <w:qFormat/>
    <w:rsid w:val="001210BF"/>
    <w:pPr>
      <w:pBdr>
        <w:top w:val="nil"/>
        <w:left w:val="nil"/>
        <w:bottom w:val="nil"/>
        <w:right w:val="nil"/>
        <w:between w:val="nil"/>
      </w:pBdr>
      <w:shd w:val="clear" w:color="auto" w:fill="FFFFFF"/>
      <w:spacing w:after="0" w:line="240" w:lineRule="auto"/>
      <w:ind w:hanging="2"/>
      <w:jc w:val="center"/>
    </w:pPr>
    <w:rPr>
      <w:rFonts w:ascii="Arial" w:eastAsia="Times New Roman" w:hAnsi="Arial" w:cs="Arial"/>
      <w:b/>
      <w:color w:val="000000"/>
      <w:sz w:val="24"/>
      <w:szCs w:val="24"/>
      <w:lang w:val="es-MX" w:eastAsia="es-MX"/>
    </w:rPr>
  </w:style>
  <w:style w:type="paragraph" w:customStyle="1" w:styleId="Captulos">
    <w:name w:val="Capítulos"/>
    <w:basedOn w:val="Normal"/>
    <w:qFormat/>
    <w:rsid w:val="001210BF"/>
    <w:pPr>
      <w:pBdr>
        <w:top w:val="nil"/>
        <w:left w:val="nil"/>
        <w:bottom w:val="nil"/>
        <w:right w:val="nil"/>
        <w:between w:val="nil"/>
      </w:pBdr>
      <w:shd w:val="clear" w:color="auto" w:fill="FFFFFF"/>
      <w:spacing w:after="0" w:line="240" w:lineRule="auto"/>
      <w:ind w:hanging="2"/>
      <w:jc w:val="center"/>
    </w:pPr>
    <w:rPr>
      <w:rFonts w:ascii="Arial" w:eastAsia="Times New Roman" w:hAnsi="Arial" w:cs="Arial"/>
      <w:b/>
      <w:color w:val="000000"/>
      <w:sz w:val="24"/>
      <w:szCs w:val="24"/>
      <w:lang w:val="es-MX" w:eastAsia="es-MX"/>
    </w:rPr>
  </w:style>
  <w:style w:type="character" w:customStyle="1" w:styleId="UnresolvedMention1">
    <w:name w:val="Unresolved Mention1"/>
    <w:uiPriority w:val="99"/>
    <w:semiHidden/>
    <w:unhideWhenUsed/>
    <w:rsid w:val="001210BF"/>
    <w:rPr>
      <w:color w:val="605E5C"/>
      <w:shd w:val="clear" w:color="auto" w:fill="E1DFDD"/>
    </w:rPr>
  </w:style>
  <w:style w:type="table" w:customStyle="1" w:styleId="1">
    <w:name w:val="1"/>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paragraph" w:customStyle="1" w:styleId="FRA">
    <w:name w:val="FRA"/>
    <w:basedOn w:val="Normal"/>
    <w:link w:val="FRACar"/>
    <w:qFormat/>
    <w:rsid w:val="001210BF"/>
    <w:pPr>
      <w:numPr>
        <w:numId w:val="167"/>
      </w:numPr>
      <w:pBdr>
        <w:top w:val="nil"/>
        <w:left w:val="nil"/>
        <w:bottom w:val="nil"/>
        <w:right w:val="nil"/>
        <w:between w:val="nil"/>
      </w:pBdr>
      <w:spacing w:after="0" w:line="240" w:lineRule="auto"/>
      <w:ind w:left="567" w:hanging="284"/>
      <w:jc w:val="both"/>
    </w:pPr>
    <w:rPr>
      <w:rFonts w:ascii="Arial" w:eastAsia="Times New Roman" w:hAnsi="Arial" w:cs="Times New Roman"/>
      <w:color w:val="000000"/>
      <w:lang w:val="x-none" w:eastAsia="es-ES_tradnl"/>
    </w:rPr>
  </w:style>
  <w:style w:type="character" w:customStyle="1" w:styleId="FRACar">
    <w:name w:val="FRA Car"/>
    <w:link w:val="FRA"/>
    <w:rsid w:val="001210BF"/>
    <w:rPr>
      <w:rFonts w:ascii="Arial" w:eastAsia="Times New Roman" w:hAnsi="Arial" w:cs="Times New Roman"/>
      <w:color w:val="000000"/>
      <w:lang w:val="x-none" w:eastAsia="es-ES_tradnl"/>
    </w:rPr>
  </w:style>
  <w:style w:type="paragraph" w:customStyle="1" w:styleId="fraccionesss">
    <w:name w:val="fraccionesss"/>
    <w:basedOn w:val="Normal"/>
    <w:link w:val="fraccionesssCar"/>
    <w:qFormat/>
    <w:rsid w:val="001210BF"/>
    <w:pPr>
      <w:numPr>
        <w:numId w:val="168"/>
      </w:numPr>
      <w:pBdr>
        <w:top w:val="nil"/>
        <w:left w:val="nil"/>
        <w:bottom w:val="nil"/>
        <w:right w:val="nil"/>
        <w:between w:val="nil"/>
      </w:pBdr>
      <w:spacing w:after="0" w:line="240" w:lineRule="auto"/>
      <w:jc w:val="both"/>
    </w:pPr>
    <w:rPr>
      <w:rFonts w:ascii="Arial" w:eastAsia="Times New Roman" w:hAnsi="Arial" w:cs="Times New Roman"/>
      <w:color w:val="000000"/>
      <w:lang w:val="x-none" w:eastAsia="es-ES_tradnl"/>
    </w:rPr>
  </w:style>
  <w:style w:type="character" w:customStyle="1" w:styleId="fraccionesssCar">
    <w:name w:val="fraccionesss Car"/>
    <w:link w:val="fraccionesss"/>
    <w:rsid w:val="001210BF"/>
    <w:rPr>
      <w:rFonts w:ascii="Arial" w:eastAsia="Times New Roman" w:hAnsi="Arial" w:cs="Times New Roman"/>
      <w:color w:val="000000"/>
      <w:lang w:val="x-non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0139">
      <w:bodyDiv w:val="1"/>
      <w:marLeft w:val="0"/>
      <w:marRight w:val="0"/>
      <w:marTop w:val="0"/>
      <w:marBottom w:val="0"/>
      <w:divBdr>
        <w:top w:val="none" w:sz="0" w:space="0" w:color="auto"/>
        <w:left w:val="none" w:sz="0" w:space="0" w:color="auto"/>
        <w:bottom w:val="none" w:sz="0" w:space="0" w:color="auto"/>
        <w:right w:val="none" w:sz="0" w:space="0" w:color="auto"/>
      </w:divBdr>
    </w:div>
    <w:div w:id="339310556">
      <w:bodyDiv w:val="1"/>
      <w:marLeft w:val="0"/>
      <w:marRight w:val="0"/>
      <w:marTop w:val="0"/>
      <w:marBottom w:val="0"/>
      <w:divBdr>
        <w:top w:val="none" w:sz="0" w:space="0" w:color="auto"/>
        <w:left w:val="none" w:sz="0" w:space="0" w:color="auto"/>
        <w:bottom w:val="none" w:sz="0" w:space="0" w:color="auto"/>
        <w:right w:val="none" w:sz="0" w:space="0" w:color="auto"/>
      </w:divBdr>
    </w:div>
    <w:div w:id="768307623">
      <w:bodyDiv w:val="1"/>
      <w:marLeft w:val="0"/>
      <w:marRight w:val="0"/>
      <w:marTop w:val="0"/>
      <w:marBottom w:val="0"/>
      <w:divBdr>
        <w:top w:val="none" w:sz="0" w:space="0" w:color="auto"/>
        <w:left w:val="none" w:sz="0" w:space="0" w:color="auto"/>
        <w:bottom w:val="none" w:sz="0" w:space="0" w:color="auto"/>
        <w:right w:val="none" w:sz="0" w:space="0" w:color="auto"/>
      </w:divBdr>
    </w:div>
    <w:div w:id="775514725">
      <w:bodyDiv w:val="1"/>
      <w:marLeft w:val="0"/>
      <w:marRight w:val="0"/>
      <w:marTop w:val="0"/>
      <w:marBottom w:val="0"/>
      <w:divBdr>
        <w:top w:val="none" w:sz="0" w:space="0" w:color="auto"/>
        <w:left w:val="none" w:sz="0" w:space="0" w:color="auto"/>
        <w:bottom w:val="none" w:sz="0" w:space="0" w:color="auto"/>
        <w:right w:val="none" w:sz="0" w:space="0" w:color="auto"/>
      </w:divBdr>
    </w:div>
    <w:div w:id="1104613795">
      <w:bodyDiv w:val="1"/>
      <w:marLeft w:val="0"/>
      <w:marRight w:val="0"/>
      <w:marTop w:val="0"/>
      <w:marBottom w:val="0"/>
      <w:divBdr>
        <w:top w:val="none" w:sz="0" w:space="0" w:color="auto"/>
        <w:left w:val="none" w:sz="0" w:space="0" w:color="auto"/>
        <w:bottom w:val="none" w:sz="0" w:space="0" w:color="auto"/>
        <w:right w:val="none" w:sz="0" w:space="0" w:color="auto"/>
      </w:divBdr>
    </w:div>
    <w:div w:id="1548562983">
      <w:bodyDiv w:val="1"/>
      <w:marLeft w:val="0"/>
      <w:marRight w:val="0"/>
      <w:marTop w:val="0"/>
      <w:marBottom w:val="0"/>
      <w:divBdr>
        <w:top w:val="none" w:sz="0" w:space="0" w:color="auto"/>
        <w:left w:val="none" w:sz="0" w:space="0" w:color="auto"/>
        <w:bottom w:val="none" w:sz="0" w:space="0" w:color="auto"/>
        <w:right w:val="none" w:sz="0" w:space="0" w:color="auto"/>
      </w:divBdr>
    </w:div>
    <w:div w:id="1800688016">
      <w:bodyDiv w:val="1"/>
      <w:marLeft w:val="0"/>
      <w:marRight w:val="0"/>
      <w:marTop w:val="0"/>
      <w:marBottom w:val="0"/>
      <w:divBdr>
        <w:top w:val="none" w:sz="0" w:space="0" w:color="auto"/>
        <w:left w:val="none" w:sz="0" w:space="0" w:color="auto"/>
        <w:bottom w:val="none" w:sz="0" w:space="0" w:color="auto"/>
        <w:right w:val="none" w:sz="0" w:space="0" w:color="auto"/>
      </w:divBdr>
    </w:div>
    <w:div w:id="20878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8CBB2-4DA9-406F-838C-465F0B51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418</Pages>
  <Words>66059</Words>
  <Characters>363326</Characters>
  <Application>Microsoft Office Word</Application>
  <DocSecurity>0</DocSecurity>
  <Lines>3027</Lines>
  <Paragraphs>857</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428528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Torres</dc:creator>
  <cp:lastModifiedBy>Usuario de Windows</cp:lastModifiedBy>
  <cp:revision>135</cp:revision>
  <dcterms:created xsi:type="dcterms:W3CDTF">2021-09-02T01:03:00Z</dcterms:created>
  <dcterms:modified xsi:type="dcterms:W3CDTF">2021-09-02T06:58:00Z</dcterms:modified>
</cp:coreProperties>
</file>