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311"/>
        <w:gridCol w:w="8879"/>
      </w:tblGrid>
      <w:tr w:rsidR="008E38F6" w:rsidRPr="00371753" w14:paraId="40841BBF" w14:textId="77777777" w:rsidTr="0064697F">
        <w:tc>
          <w:tcPr>
            <w:tcW w:w="992" w:type="dxa"/>
          </w:tcPr>
          <w:p w14:paraId="3B5D5A7F" w14:textId="2BC63C83" w:rsidR="008E38F6" w:rsidRPr="00371753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A205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A205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A205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14:paraId="68812397" w14:textId="3762C2E9" w:rsidR="008E38F6" w:rsidRPr="00371753" w:rsidRDefault="008E38F6" w:rsidP="006E3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F363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ECHA</w:t>
            </w:r>
          </w:p>
        </w:tc>
        <w:tc>
          <w:tcPr>
            <w:tcW w:w="8879" w:type="dxa"/>
          </w:tcPr>
          <w:p w14:paraId="3D3F4D45" w14:textId="1E314E80" w:rsidR="008E38F6" w:rsidRPr="00371753" w:rsidRDefault="00661EFB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177EE3" w:rsidRPr="00371753" w14:paraId="39F506BE" w14:textId="77777777" w:rsidTr="0064697F">
        <w:tc>
          <w:tcPr>
            <w:tcW w:w="992" w:type="dxa"/>
          </w:tcPr>
          <w:p w14:paraId="5BF0F1C3" w14:textId="69C52B74" w:rsidR="00177EE3" w:rsidRPr="00371753" w:rsidRDefault="00177EE3" w:rsidP="0017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14:paraId="1F84BF76" w14:textId="624FA4D0" w:rsidR="00177EE3" w:rsidRPr="00371753" w:rsidRDefault="009B0D0A" w:rsidP="00177EE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2011.01.01</w:t>
            </w:r>
          </w:p>
        </w:tc>
        <w:tc>
          <w:tcPr>
            <w:tcW w:w="8879" w:type="dxa"/>
          </w:tcPr>
          <w:p w14:paraId="42B1CC3D" w14:textId="73A7D079" w:rsidR="00177EE3" w:rsidRPr="00371753" w:rsidRDefault="00177EE3" w:rsidP="00177E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0A4A" w:rsidRPr="00371753" w14:paraId="1ED2A9E4" w14:textId="77777777" w:rsidTr="0064697F">
        <w:tc>
          <w:tcPr>
            <w:tcW w:w="992" w:type="dxa"/>
          </w:tcPr>
          <w:p w14:paraId="1BD369C1" w14:textId="10A7B2E9" w:rsidR="00C70A4A" w:rsidRPr="00371753" w:rsidRDefault="00C70A4A" w:rsidP="00C7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1" w:type="dxa"/>
          </w:tcPr>
          <w:p w14:paraId="38600955" w14:textId="002A5F0F" w:rsidR="00C70A4A" w:rsidRPr="00371753" w:rsidRDefault="00C70A4A" w:rsidP="00C70A4A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2011.01.05</w:t>
            </w:r>
          </w:p>
        </w:tc>
        <w:tc>
          <w:tcPr>
            <w:tcW w:w="8879" w:type="dxa"/>
          </w:tcPr>
          <w:p w14:paraId="5752CEC1" w14:textId="3C63A744" w:rsidR="00C70A4A" w:rsidRPr="00371753" w:rsidRDefault="00C70A4A" w:rsidP="00C70A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0A4A" w:rsidRPr="00371753" w14:paraId="47D0A567" w14:textId="77777777" w:rsidTr="0064697F">
        <w:tc>
          <w:tcPr>
            <w:tcW w:w="992" w:type="dxa"/>
          </w:tcPr>
          <w:p w14:paraId="6B22493E" w14:textId="0C8743A1" w:rsidR="00C70A4A" w:rsidRPr="00371753" w:rsidRDefault="00C70A4A" w:rsidP="00C7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14:paraId="74DDF0EA" w14:textId="5C91E43A" w:rsidR="00C70A4A" w:rsidRPr="00371753" w:rsidRDefault="00C70A4A" w:rsidP="00C70A4A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</w:t>
            </w:r>
            <w:r w:rsidR="00F65011" w:rsidRPr="00371753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8879" w:type="dxa"/>
          </w:tcPr>
          <w:p w14:paraId="01702F3B" w14:textId="778B91F8" w:rsidR="00C70A4A" w:rsidRPr="00371753" w:rsidRDefault="00C70A4A" w:rsidP="00C70A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0A4A" w:rsidRPr="00371753" w14:paraId="7D8B535D" w14:textId="77777777" w:rsidTr="0064697F">
        <w:trPr>
          <w:trHeight w:val="314"/>
        </w:trPr>
        <w:tc>
          <w:tcPr>
            <w:tcW w:w="992" w:type="dxa"/>
          </w:tcPr>
          <w:p w14:paraId="21B5764B" w14:textId="3C3A26B2" w:rsidR="00C70A4A" w:rsidRPr="00371753" w:rsidRDefault="00C70A4A" w:rsidP="00C7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14:paraId="01ACC003" w14:textId="7E2021F1" w:rsidR="00C70A4A" w:rsidRPr="00371753" w:rsidRDefault="00A45EAE" w:rsidP="00C70A4A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</w:t>
            </w:r>
            <w:r w:rsidR="00E96FD7" w:rsidRPr="00371753">
              <w:rPr>
                <w:rFonts w:ascii="Arial" w:hAnsi="Arial" w:cs="Arial"/>
                <w:sz w:val="20"/>
                <w:szCs w:val="20"/>
              </w:rPr>
              <w:t>01.12</w:t>
            </w:r>
          </w:p>
        </w:tc>
        <w:tc>
          <w:tcPr>
            <w:tcW w:w="8879" w:type="dxa"/>
          </w:tcPr>
          <w:p w14:paraId="5B4EEA9C" w14:textId="6FEFDEAA" w:rsidR="00C70A4A" w:rsidRPr="00371753" w:rsidRDefault="00C70A4A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6501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F6501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2010 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4B6724" w:rsidRPr="00371753">
              <w:rPr>
                <w:rFonts w:ascii="Arial" w:hAnsi="Arial" w:cs="Arial"/>
                <w:sz w:val="20"/>
                <w:szCs w:val="20"/>
              </w:rPr>
              <w:t xml:space="preserve">auditó y fiscalizó la cuenta </w:t>
            </w:r>
            <w:r w:rsidR="008E75FC" w:rsidRPr="00371753">
              <w:rPr>
                <w:rFonts w:ascii="Arial" w:hAnsi="Arial" w:cs="Arial"/>
                <w:sz w:val="20"/>
                <w:szCs w:val="20"/>
              </w:rPr>
              <w:t>pública</w:t>
            </w:r>
            <w:r w:rsidR="004B6724" w:rsidRPr="00371753">
              <w:rPr>
                <w:rFonts w:ascii="Arial" w:hAnsi="Arial" w:cs="Arial"/>
                <w:sz w:val="20"/>
                <w:szCs w:val="20"/>
              </w:rPr>
              <w:t xml:space="preserve"> de Manuel Benavides del 2009.</w:t>
            </w:r>
          </w:p>
        </w:tc>
      </w:tr>
      <w:tr w:rsidR="00E96FD7" w:rsidRPr="00371753" w14:paraId="4ABAE7F8" w14:textId="77777777" w:rsidTr="0064697F">
        <w:tc>
          <w:tcPr>
            <w:tcW w:w="992" w:type="dxa"/>
          </w:tcPr>
          <w:p w14:paraId="7D4B5BC2" w14:textId="1DEB3EC7" w:rsidR="00E96FD7" w:rsidRPr="00371753" w:rsidRDefault="00E96FD7" w:rsidP="00E96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14:paraId="42595D59" w14:textId="263657F4" w:rsidR="00E96FD7" w:rsidRPr="00371753" w:rsidRDefault="00E96FD7" w:rsidP="00E96FD7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</w:t>
            </w:r>
            <w:r w:rsidR="005564CB" w:rsidRPr="003717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17047291" w14:textId="77777777" w:rsidR="00E96FD7" w:rsidRPr="00371753" w:rsidRDefault="007A06D1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N°216-2011 I P. </w:t>
            </w:r>
            <w:r w:rsidR="0012037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D6773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24B2" w:rsidRPr="00371753">
              <w:rPr>
                <w:rFonts w:ascii="Arial" w:hAnsi="Arial" w:cs="Arial"/>
                <w:sz w:val="20"/>
                <w:szCs w:val="20"/>
              </w:rPr>
              <w:t xml:space="preserve">congreso </w:t>
            </w:r>
            <w:r w:rsidR="00D67738" w:rsidRPr="00371753">
              <w:rPr>
                <w:rFonts w:ascii="Arial" w:hAnsi="Arial" w:cs="Arial"/>
                <w:sz w:val="20"/>
                <w:szCs w:val="20"/>
              </w:rPr>
              <w:t>inician periodo extraordinario de sesiones el congreso</w:t>
            </w:r>
            <w:r w:rsidR="004824B2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43CF3" w14:textId="5C37D022" w:rsidR="007A5A43" w:rsidRPr="00371753" w:rsidRDefault="007A5A43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N°220-2011 I P. E.,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da tramite la solicitud de juicio político </w:t>
            </w:r>
            <w:r w:rsidR="00804137" w:rsidRPr="00371753">
              <w:rPr>
                <w:rFonts w:ascii="Arial" w:hAnsi="Arial" w:cs="Arial"/>
                <w:sz w:val="20"/>
                <w:szCs w:val="20"/>
              </w:rPr>
              <w:t xml:space="preserve">contra Lic. José Luis Armendáriz </w:t>
            </w:r>
            <w:proofErr w:type="gramStart"/>
            <w:r w:rsidR="00804137" w:rsidRPr="00371753">
              <w:rPr>
                <w:rFonts w:ascii="Arial" w:hAnsi="Arial" w:cs="Arial"/>
                <w:sz w:val="20"/>
                <w:szCs w:val="20"/>
              </w:rPr>
              <w:t>González</w:t>
            </w:r>
            <w:r w:rsidR="00694D0F" w:rsidRPr="0037175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694D0F" w:rsidRPr="00371753">
              <w:rPr>
                <w:rFonts w:ascii="Arial" w:hAnsi="Arial" w:cs="Arial"/>
                <w:sz w:val="20"/>
                <w:szCs w:val="20"/>
              </w:rPr>
              <w:t>presidente de la CNDDHH del estado de Chih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="00694D0F" w:rsidRPr="00371753">
              <w:rPr>
                <w:rFonts w:ascii="Arial" w:hAnsi="Arial" w:cs="Arial"/>
                <w:sz w:val="20"/>
                <w:szCs w:val="20"/>
              </w:rPr>
              <w:t>)</w:t>
            </w:r>
            <w:r w:rsidR="00804137" w:rsidRPr="00371753">
              <w:rPr>
                <w:rFonts w:ascii="Arial" w:hAnsi="Arial" w:cs="Arial"/>
                <w:sz w:val="20"/>
                <w:szCs w:val="20"/>
              </w:rPr>
              <w:t xml:space="preserve">, vs </w:t>
            </w:r>
            <w:r w:rsidR="00B70D51" w:rsidRPr="00371753">
              <w:rPr>
                <w:rFonts w:ascii="Arial" w:hAnsi="Arial" w:cs="Arial"/>
                <w:sz w:val="20"/>
                <w:szCs w:val="20"/>
              </w:rPr>
              <w:t>Licenciados</w:t>
            </w:r>
            <w:r w:rsidR="00804137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D51" w:rsidRPr="00371753">
              <w:rPr>
                <w:rFonts w:ascii="Arial" w:hAnsi="Arial" w:cs="Arial"/>
                <w:sz w:val="20"/>
                <w:szCs w:val="20"/>
              </w:rPr>
              <w:t xml:space="preserve">Catalina Ochoa Contreras, Rafael </w:t>
            </w:r>
            <w:proofErr w:type="spellStart"/>
            <w:r w:rsidR="00B70D51" w:rsidRPr="00371753">
              <w:rPr>
                <w:rFonts w:ascii="Arial" w:hAnsi="Arial" w:cs="Arial"/>
                <w:sz w:val="20"/>
                <w:szCs w:val="20"/>
              </w:rPr>
              <w:t>Boudib</w:t>
            </w:r>
            <w:proofErr w:type="spellEnd"/>
            <w:r w:rsidR="00B70D51" w:rsidRPr="00371753">
              <w:rPr>
                <w:rFonts w:ascii="Arial" w:hAnsi="Arial" w:cs="Arial"/>
                <w:sz w:val="20"/>
                <w:szCs w:val="20"/>
              </w:rPr>
              <w:t xml:space="preserve"> Jurado y </w:t>
            </w:r>
            <w:proofErr w:type="spellStart"/>
            <w:r w:rsidR="00B70D51" w:rsidRPr="00371753">
              <w:rPr>
                <w:rFonts w:ascii="Arial" w:hAnsi="Arial" w:cs="Arial"/>
                <w:sz w:val="20"/>
                <w:szCs w:val="20"/>
              </w:rPr>
              <w:t>Nezahualcóyth</w:t>
            </w:r>
            <w:proofErr w:type="spellEnd"/>
            <w:r w:rsidR="00B70D51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D5" w:rsidRPr="00371753">
              <w:rPr>
                <w:rFonts w:ascii="Arial" w:hAnsi="Arial" w:cs="Arial"/>
                <w:sz w:val="20"/>
                <w:szCs w:val="20"/>
              </w:rPr>
              <w:t>Zúñiga</w:t>
            </w:r>
            <w:r w:rsidR="00B70D51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D5" w:rsidRPr="00371753">
              <w:rPr>
                <w:rFonts w:ascii="Arial" w:hAnsi="Arial" w:cs="Arial"/>
                <w:sz w:val="20"/>
                <w:szCs w:val="20"/>
              </w:rPr>
              <w:t>Vázquez</w:t>
            </w:r>
          </w:p>
          <w:p w14:paraId="352FB847" w14:textId="7168B293" w:rsidR="007A5A43" w:rsidRPr="00371753" w:rsidRDefault="007A5A43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N°221-2011 I P. E., </w:t>
            </w:r>
            <w:r w:rsidR="00072F5F" w:rsidRPr="00371753">
              <w:rPr>
                <w:rFonts w:ascii="Arial" w:hAnsi="Arial" w:cs="Arial"/>
                <w:sz w:val="20"/>
                <w:szCs w:val="20"/>
              </w:rPr>
              <w:t>C</w:t>
            </w:r>
            <w:r w:rsidRPr="00371753">
              <w:rPr>
                <w:rFonts w:ascii="Arial" w:hAnsi="Arial" w:cs="Arial"/>
                <w:sz w:val="20"/>
                <w:szCs w:val="20"/>
              </w:rPr>
              <w:t>ongreso</w:t>
            </w:r>
            <w:r w:rsidR="00393923" w:rsidRPr="00371753">
              <w:rPr>
                <w:rFonts w:ascii="Arial" w:hAnsi="Arial" w:cs="Arial"/>
                <w:sz w:val="20"/>
                <w:szCs w:val="20"/>
              </w:rPr>
              <w:t xml:space="preserve"> aprueba la </w:t>
            </w:r>
            <w:r w:rsidR="00072F5F" w:rsidRPr="00371753">
              <w:rPr>
                <w:rFonts w:ascii="Arial" w:hAnsi="Arial" w:cs="Arial"/>
                <w:sz w:val="20"/>
                <w:szCs w:val="20"/>
              </w:rPr>
              <w:t>C</w:t>
            </w:r>
            <w:r w:rsidR="00393923" w:rsidRPr="00371753">
              <w:rPr>
                <w:rFonts w:ascii="Arial" w:hAnsi="Arial" w:cs="Arial"/>
                <w:sz w:val="20"/>
                <w:szCs w:val="20"/>
              </w:rPr>
              <w:t xml:space="preserve">omisión de Justicia desahogar la solicitud de Juicio político de </w:t>
            </w:r>
            <w:r w:rsidR="00072F5F" w:rsidRPr="00371753">
              <w:rPr>
                <w:rFonts w:ascii="Arial" w:hAnsi="Arial" w:cs="Arial"/>
                <w:sz w:val="20"/>
                <w:szCs w:val="20"/>
              </w:rPr>
              <w:t>José Luis Armendáriz</w:t>
            </w:r>
            <w:r w:rsidR="00193B43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F5F" w:rsidRPr="00371753">
              <w:rPr>
                <w:rFonts w:ascii="Arial" w:hAnsi="Arial" w:cs="Arial"/>
                <w:sz w:val="20"/>
                <w:szCs w:val="20"/>
              </w:rPr>
              <w:t>González</w:t>
            </w:r>
            <w:r w:rsidR="00193B43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F5F" w:rsidRPr="00371753">
              <w:rPr>
                <w:rFonts w:ascii="Arial" w:hAnsi="Arial" w:cs="Arial"/>
                <w:sz w:val="20"/>
                <w:szCs w:val="20"/>
              </w:rPr>
              <w:t>(presidente de la CNDDHH del estado de Chih.)</w:t>
            </w:r>
          </w:p>
          <w:p w14:paraId="5897ABE9" w14:textId="77777777" w:rsidR="00803200" w:rsidRPr="00371753" w:rsidRDefault="00803200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A92AF" w14:textId="77777777" w:rsidR="00072F5F" w:rsidRPr="00371753" w:rsidRDefault="00072F5F" w:rsidP="000A57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N°222-2011 I P. E., </w:t>
            </w:r>
            <w:r w:rsidRPr="00371753">
              <w:rPr>
                <w:rFonts w:ascii="Arial" w:hAnsi="Arial" w:cs="Arial"/>
                <w:sz w:val="20"/>
                <w:szCs w:val="20"/>
              </w:rPr>
              <w:t>Cla</w:t>
            </w:r>
            <w:r w:rsidR="00697695" w:rsidRPr="00371753">
              <w:rPr>
                <w:rFonts w:ascii="Arial" w:hAnsi="Arial" w:cs="Arial"/>
                <w:sz w:val="20"/>
                <w:szCs w:val="20"/>
              </w:rPr>
              <w:t>usuro el 1er. Periodo Extraordinario de Sesiones.</w:t>
            </w:r>
          </w:p>
          <w:p w14:paraId="482E131C" w14:textId="77777777" w:rsidR="004C12E5" w:rsidRPr="00371753" w:rsidRDefault="004C12E5" w:rsidP="004C12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5EF3C6" w14:textId="7D1F7699" w:rsidR="004C12E5" w:rsidRPr="00371753" w:rsidRDefault="004C12E5" w:rsidP="00C31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No. 1060/2010 II P.O.</w:t>
            </w:r>
            <w:r w:rsidR="00B84B3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 APROBADO POR EL H. CONGRESO DEL ESTADO DE CHIHUAHUA, EN SESIÓN DE FECHA DEL DIA VEINTICINCO DE MARZO DE 2010 Y PUBLICADO EN EL PERIODICO OFICI</w:t>
            </w:r>
            <w:r w:rsidR="009E254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AL DEL ESTADO</w:t>
            </w:r>
            <w:r w:rsidR="00C31AA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NÚMERO 65, DE FECHA SÁBADO 14 DE AGOSTO DE 2010.</w:t>
            </w:r>
          </w:p>
        </w:tc>
      </w:tr>
      <w:tr w:rsidR="00D134A4" w:rsidRPr="00371753" w14:paraId="22733CAF" w14:textId="77777777" w:rsidTr="0064697F">
        <w:tc>
          <w:tcPr>
            <w:tcW w:w="992" w:type="dxa"/>
          </w:tcPr>
          <w:p w14:paraId="205DB769" w14:textId="64D4100A" w:rsidR="00D134A4" w:rsidRPr="00371753" w:rsidRDefault="00D134A4" w:rsidP="00D1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1" w:type="dxa"/>
          </w:tcPr>
          <w:p w14:paraId="3CB73A5D" w14:textId="010BEF04" w:rsidR="00D134A4" w:rsidRPr="00371753" w:rsidRDefault="00D134A4" w:rsidP="00D134A4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2011.01.19</w:t>
            </w:r>
          </w:p>
        </w:tc>
        <w:tc>
          <w:tcPr>
            <w:tcW w:w="8879" w:type="dxa"/>
          </w:tcPr>
          <w:p w14:paraId="5C46C7FE" w14:textId="338F179B" w:rsidR="00D134A4" w:rsidRPr="00371753" w:rsidRDefault="00D134A4" w:rsidP="00D134A4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710E6" w:rsidRPr="00371753" w14:paraId="35CA560D" w14:textId="77777777" w:rsidTr="0064697F">
        <w:tc>
          <w:tcPr>
            <w:tcW w:w="992" w:type="dxa"/>
          </w:tcPr>
          <w:p w14:paraId="5149346C" w14:textId="36782EDE" w:rsidR="007710E6" w:rsidRPr="00371753" w:rsidRDefault="007710E6" w:rsidP="00771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1" w:type="dxa"/>
          </w:tcPr>
          <w:p w14:paraId="41259A03" w14:textId="693D8EB4" w:rsidR="007710E6" w:rsidRPr="00371753" w:rsidRDefault="007710E6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2011.01.22</w:t>
            </w:r>
          </w:p>
        </w:tc>
        <w:tc>
          <w:tcPr>
            <w:tcW w:w="8879" w:type="dxa"/>
          </w:tcPr>
          <w:p w14:paraId="5A923363" w14:textId="2520948B" w:rsidR="007710E6" w:rsidRPr="00371753" w:rsidRDefault="007710E6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710E6" w:rsidRPr="00371753" w14:paraId="1E1C4EAB" w14:textId="77777777" w:rsidTr="0064697F">
        <w:tc>
          <w:tcPr>
            <w:tcW w:w="992" w:type="dxa"/>
          </w:tcPr>
          <w:p w14:paraId="6EF21682" w14:textId="3BAACF51" w:rsidR="007710E6" w:rsidRPr="00371753" w:rsidRDefault="007710E6" w:rsidP="00771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14:paraId="6FB163E9" w14:textId="72494032" w:rsidR="007710E6" w:rsidRPr="00371753" w:rsidRDefault="007710E6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2011.01.26</w:t>
            </w:r>
          </w:p>
        </w:tc>
        <w:tc>
          <w:tcPr>
            <w:tcW w:w="8879" w:type="dxa"/>
          </w:tcPr>
          <w:p w14:paraId="65C48C0F" w14:textId="2F99F2A0" w:rsidR="0011057B" w:rsidRPr="00371753" w:rsidRDefault="0011057B" w:rsidP="00A10C1C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N°196-2010 I P. O., </w:t>
            </w:r>
            <w:r w:rsidR="00BD446E" w:rsidRPr="00371753">
              <w:rPr>
                <w:rFonts w:ascii="Arial" w:hAnsi="Arial" w:cs="Arial"/>
                <w:sz w:val="20"/>
                <w:szCs w:val="20"/>
              </w:rPr>
              <w:t xml:space="preserve">auditó y </w:t>
            </w:r>
            <w:r w:rsidR="00D26593" w:rsidRPr="00371753">
              <w:rPr>
                <w:rFonts w:ascii="Arial" w:hAnsi="Arial" w:cs="Arial"/>
                <w:sz w:val="20"/>
                <w:szCs w:val="20"/>
              </w:rPr>
              <w:t xml:space="preserve">fiscalización de Cuenta Pública de </w:t>
            </w:r>
            <w:proofErr w:type="spellStart"/>
            <w:r w:rsidR="00D26593" w:rsidRPr="00371753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  <w:r w:rsidR="00825605" w:rsidRPr="00371753">
              <w:rPr>
                <w:rFonts w:ascii="Arial" w:hAnsi="Arial" w:cs="Arial"/>
                <w:sz w:val="20"/>
                <w:szCs w:val="20"/>
              </w:rPr>
              <w:t xml:space="preserve"> del 2009.</w:t>
            </w:r>
          </w:p>
          <w:p w14:paraId="27508304" w14:textId="640C68E4" w:rsidR="0011057B" w:rsidRPr="00371753" w:rsidRDefault="0011057B" w:rsidP="00A10C1C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N°19</w:t>
            </w:r>
            <w:r w:rsidR="00BD446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-2010 I P. O., </w:t>
            </w:r>
            <w:r w:rsidR="00825605" w:rsidRPr="00371753">
              <w:rPr>
                <w:rFonts w:ascii="Arial" w:hAnsi="Arial" w:cs="Arial"/>
                <w:sz w:val="20"/>
                <w:szCs w:val="20"/>
              </w:rPr>
              <w:t>auditó y fiscalización de Cuenta Pública de Bocoyna del 2009.</w:t>
            </w:r>
          </w:p>
          <w:p w14:paraId="31CF0380" w14:textId="52491940" w:rsidR="00BD446E" w:rsidRPr="00371753" w:rsidRDefault="0011057B" w:rsidP="00A10C1C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N°19</w:t>
            </w:r>
            <w:r w:rsidR="00BD446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-2010 I P. O., </w:t>
            </w:r>
            <w:r w:rsidR="00825605" w:rsidRPr="00371753">
              <w:rPr>
                <w:rFonts w:ascii="Arial" w:hAnsi="Arial" w:cs="Arial"/>
                <w:sz w:val="20"/>
                <w:szCs w:val="20"/>
              </w:rPr>
              <w:t xml:space="preserve">auditó y fiscalización de Cuenta Pública de </w:t>
            </w:r>
            <w:r w:rsidR="005806EA" w:rsidRPr="00371753">
              <w:rPr>
                <w:rFonts w:ascii="Arial" w:hAnsi="Arial" w:cs="Arial"/>
                <w:sz w:val="20"/>
                <w:szCs w:val="20"/>
              </w:rPr>
              <w:t xml:space="preserve">Balleza </w:t>
            </w:r>
            <w:r w:rsidR="00825605" w:rsidRPr="00371753">
              <w:rPr>
                <w:rFonts w:ascii="Arial" w:hAnsi="Arial" w:cs="Arial"/>
                <w:sz w:val="20"/>
                <w:szCs w:val="20"/>
              </w:rPr>
              <w:t>del 2009</w:t>
            </w:r>
          </w:p>
          <w:p w14:paraId="0352E4B3" w14:textId="36385095" w:rsidR="0011057B" w:rsidRPr="00371753" w:rsidRDefault="0011057B" w:rsidP="00A10C1C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N°19</w:t>
            </w:r>
            <w:r w:rsidR="00BD446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-2010 I P. O.,</w:t>
            </w:r>
            <w:r w:rsidR="00825605"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</w:t>
            </w:r>
            <w:r w:rsidR="005806EA" w:rsidRPr="00371753">
              <w:rPr>
                <w:rFonts w:ascii="Arial" w:hAnsi="Arial" w:cs="Arial"/>
                <w:sz w:val="20"/>
                <w:szCs w:val="20"/>
              </w:rPr>
              <w:t>Moris</w:t>
            </w:r>
            <w:r w:rsidR="00825605" w:rsidRPr="00371753">
              <w:rPr>
                <w:rFonts w:ascii="Arial" w:hAnsi="Arial" w:cs="Arial"/>
                <w:sz w:val="20"/>
                <w:szCs w:val="20"/>
              </w:rPr>
              <w:t xml:space="preserve"> del 2009</w:t>
            </w:r>
          </w:p>
        </w:tc>
      </w:tr>
      <w:tr w:rsidR="007710E6" w:rsidRPr="00371753" w14:paraId="1255EF2B" w14:textId="77777777" w:rsidTr="0064697F">
        <w:tc>
          <w:tcPr>
            <w:tcW w:w="992" w:type="dxa"/>
          </w:tcPr>
          <w:p w14:paraId="094964FE" w14:textId="22E03A02" w:rsidR="007710E6" w:rsidRPr="00371753" w:rsidRDefault="007710E6" w:rsidP="00771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1" w:type="dxa"/>
          </w:tcPr>
          <w:p w14:paraId="2229C210" w14:textId="542D6A42" w:rsidR="007710E6" w:rsidRPr="00371753" w:rsidRDefault="007710E6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2011.01.</w:t>
            </w:r>
            <w:r w:rsidR="003626F5" w:rsidRPr="0037175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1F1456CD" w14:textId="148C1F0F" w:rsidR="007710E6" w:rsidRPr="00371753" w:rsidRDefault="00F306A5" w:rsidP="00A10C1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C4D2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-2010 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</w:t>
            </w:r>
            <w:r w:rsidR="00701B46" w:rsidRPr="00371753">
              <w:rPr>
                <w:rFonts w:ascii="Arial" w:hAnsi="Arial" w:cs="Arial"/>
                <w:sz w:val="20"/>
                <w:szCs w:val="20"/>
              </w:rPr>
              <w:t xml:space="preserve">Saucillo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</w:t>
            </w:r>
            <w:r w:rsidR="00CA355F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F2A32" w14:textId="77777777" w:rsidR="00701B46" w:rsidRPr="00371753" w:rsidRDefault="00CA355F" w:rsidP="00A10C1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N°202-2010 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</w:t>
            </w:r>
            <w:r w:rsidR="00701B46" w:rsidRPr="00371753">
              <w:rPr>
                <w:rFonts w:ascii="Arial" w:hAnsi="Arial" w:cs="Arial"/>
                <w:sz w:val="20"/>
                <w:szCs w:val="20"/>
              </w:rPr>
              <w:t xml:space="preserve">l Instituto Chihuahuenses de la Cultura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83D3850" w14:textId="77777777" w:rsidR="00E139AA" w:rsidRPr="00371753" w:rsidRDefault="00CA355F" w:rsidP="00A10C1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N°204-2010 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</w:t>
            </w:r>
            <w:r w:rsidR="00E139AA" w:rsidRPr="00371753">
              <w:rPr>
                <w:rFonts w:ascii="Arial" w:hAnsi="Arial" w:cs="Arial"/>
                <w:sz w:val="20"/>
                <w:szCs w:val="20"/>
              </w:rPr>
              <w:t xml:space="preserve">Morelos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8083BB" w14:textId="5EDE7DC6" w:rsidR="00CA355F" w:rsidRPr="00371753" w:rsidRDefault="00CA355F" w:rsidP="00A10C1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N°205-2010 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</w:t>
            </w:r>
            <w:r w:rsidR="006C0719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9AA" w:rsidRPr="00371753">
              <w:rPr>
                <w:rFonts w:ascii="Arial" w:hAnsi="Arial" w:cs="Arial"/>
                <w:sz w:val="20"/>
                <w:szCs w:val="20"/>
              </w:rPr>
              <w:t>Guadalupe y Clavo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2009.</w:t>
            </w:r>
          </w:p>
          <w:p w14:paraId="37069384" w14:textId="3738935B" w:rsidR="00E139AA" w:rsidRPr="00371753" w:rsidRDefault="00E139AA" w:rsidP="00A10C1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N°206-2010 I P. 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</w:t>
            </w:r>
            <w:r w:rsidR="00AC1D82" w:rsidRPr="00371753">
              <w:rPr>
                <w:rFonts w:ascii="Arial" w:hAnsi="Arial" w:cs="Arial"/>
                <w:sz w:val="20"/>
                <w:szCs w:val="20"/>
              </w:rPr>
              <w:t xml:space="preserve"> Ahumada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2009.</w:t>
            </w:r>
          </w:p>
        </w:tc>
      </w:tr>
      <w:tr w:rsidR="007710E6" w:rsidRPr="00371753" w14:paraId="043E3D2B" w14:textId="77777777" w:rsidTr="0064697F">
        <w:tc>
          <w:tcPr>
            <w:tcW w:w="992" w:type="dxa"/>
          </w:tcPr>
          <w:p w14:paraId="2C70778B" w14:textId="18C08F11" w:rsidR="007710E6" w:rsidRPr="00371753" w:rsidRDefault="007710E6" w:rsidP="00771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1" w:type="dxa"/>
          </w:tcPr>
          <w:p w14:paraId="71A6CCB6" w14:textId="115C9B0D" w:rsidR="007710E6" w:rsidRPr="00371753" w:rsidRDefault="007710E6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</w:t>
            </w:r>
            <w:r w:rsidR="00F67053" w:rsidRPr="00371753">
              <w:rPr>
                <w:rFonts w:ascii="Arial" w:hAnsi="Arial" w:cs="Arial"/>
                <w:sz w:val="20"/>
                <w:szCs w:val="20"/>
              </w:rPr>
              <w:t>2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="00F67053" w:rsidRPr="0037175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27084B51" w14:textId="1244223E" w:rsidR="007710E6" w:rsidRPr="00371753" w:rsidRDefault="006C4D2E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N°21</w:t>
            </w:r>
            <w:r w:rsidR="006B4EBB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 P. E.,</w:t>
            </w:r>
            <w:r w:rsidR="003B5CD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5CDD" w:rsidRPr="00371753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AC5E15" w:rsidRPr="00371753">
              <w:rPr>
                <w:rFonts w:ascii="Arial" w:hAnsi="Arial" w:cs="Arial"/>
                <w:sz w:val="20"/>
                <w:szCs w:val="20"/>
              </w:rPr>
              <w:t>de</w:t>
            </w:r>
            <w:r w:rsidR="003B5CDD" w:rsidRPr="00371753">
              <w:rPr>
                <w:rFonts w:ascii="Arial" w:hAnsi="Arial" w:cs="Arial"/>
                <w:sz w:val="20"/>
                <w:szCs w:val="20"/>
              </w:rPr>
              <w:t xml:space="preserve"> pensión</w:t>
            </w:r>
            <w:r w:rsidR="00AC5E15" w:rsidRPr="00371753">
              <w:rPr>
                <w:rFonts w:ascii="Arial" w:hAnsi="Arial" w:cs="Arial"/>
                <w:sz w:val="20"/>
                <w:szCs w:val="20"/>
              </w:rPr>
              <w:t xml:space="preserve"> a: Myrna Judith Venegas Espino y </w:t>
            </w:r>
            <w:r w:rsidR="007D1D00" w:rsidRPr="00371753">
              <w:rPr>
                <w:rFonts w:ascii="Arial" w:hAnsi="Arial" w:cs="Arial"/>
                <w:sz w:val="20"/>
                <w:szCs w:val="20"/>
              </w:rPr>
              <w:t>Víctor</w:t>
            </w:r>
            <w:r w:rsidR="00AC5E15" w:rsidRPr="00371753">
              <w:rPr>
                <w:rFonts w:ascii="Arial" w:hAnsi="Arial" w:cs="Arial"/>
                <w:sz w:val="20"/>
                <w:szCs w:val="20"/>
              </w:rPr>
              <w:t xml:space="preserve"> Hugo</w:t>
            </w:r>
            <w:r w:rsidR="007D1D00" w:rsidRPr="00371753">
              <w:rPr>
                <w:rFonts w:ascii="Arial" w:hAnsi="Arial" w:cs="Arial"/>
                <w:sz w:val="20"/>
                <w:szCs w:val="20"/>
              </w:rPr>
              <w:t xml:space="preserve"> y Andrés Emiliano Tovar Venegas.</w:t>
            </w:r>
          </w:p>
        </w:tc>
      </w:tr>
      <w:tr w:rsidR="00F67053" w:rsidRPr="00371753" w14:paraId="7265F5CD" w14:textId="77777777" w:rsidTr="0064697F">
        <w:tc>
          <w:tcPr>
            <w:tcW w:w="992" w:type="dxa"/>
          </w:tcPr>
          <w:p w14:paraId="7B6CF6A3" w14:textId="7C06AB43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1" w:type="dxa"/>
          </w:tcPr>
          <w:p w14:paraId="1E3ED2D6" w14:textId="4086D199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7B7FE6" w:rsidRPr="0037175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6B2B2CE3" w14:textId="0A821591" w:rsidR="00F67053" w:rsidRPr="00371753" w:rsidRDefault="007B7FE6" w:rsidP="007B7F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67053" w:rsidRPr="00371753" w14:paraId="29B1D1CD" w14:textId="77777777" w:rsidTr="0064697F">
        <w:tc>
          <w:tcPr>
            <w:tcW w:w="992" w:type="dxa"/>
          </w:tcPr>
          <w:p w14:paraId="3684B519" w14:textId="3D0512DF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1" w:type="dxa"/>
          </w:tcPr>
          <w:p w14:paraId="1C2440D3" w14:textId="687B594B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866B08" w:rsidRPr="0037175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3CF4174B" w14:textId="6FC7BB97" w:rsidR="00866B08" w:rsidRPr="00371753" w:rsidRDefault="00866B0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N°45-2010 I P. O., </w:t>
            </w:r>
            <w:r w:rsidR="005113E4" w:rsidRPr="00371753">
              <w:rPr>
                <w:rFonts w:ascii="Arial" w:hAnsi="Arial" w:cs="Arial"/>
                <w:sz w:val="20"/>
                <w:szCs w:val="20"/>
              </w:rPr>
              <w:t>auditó y fiscalización de Cuenta Pública de Casas Grandes del 2009.</w:t>
            </w:r>
          </w:p>
          <w:p w14:paraId="41627613" w14:textId="4BC7F828" w:rsidR="00866B08" w:rsidRPr="00371753" w:rsidRDefault="00866B0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N°201-2010 I P. O., </w:t>
            </w:r>
            <w:r w:rsidR="0047738C" w:rsidRPr="00371753">
              <w:rPr>
                <w:rFonts w:ascii="Arial" w:hAnsi="Arial" w:cs="Arial"/>
                <w:sz w:val="20"/>
                <w:szCs w:val="20"/>
              </w:rPr>
              <w:t>auditó y fiscalización de Cuenta Pública de Rosales del 2009.</w:t>
            </w:r>
          </w:p>
          <w:p w14:paraId="57E90159" w14:textId="18572A49" w:rsidR="00F67053" w:rsidRPr="00371753" w:rsidRDefault="00866B0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N°203-2010 I P. O.,</w:t>
            </w:r>
            <w:r w:rsidR="0047738C"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Delicias del 2009.</w:t>
            </w:r>
          </w:p>
          <w:p w14:paraId="6449CB74" w14:textId="1BD2FA49" w:rsidR="00866B08" w:rsidRPr="00371753" w:rsidRDefault="00866B0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N°218-2011 I P. E.,</w:t>
            </w:r>
            <w:r w:rsidR="0047738C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738C" w:rsidRPr="00371753">
              <w:rPr>
                <w:rFonts w:ascii="Arial" w:hAnsi="Arial" w:cs="Arial"/>
                <w:sz w:val="20"/>
                <w:szCs w:val="20"/>
              </w:rPr>
              <w:t>autorización de pensión a:</w:t>
            </w:r>
            <w:r w:rsidR="00F518E4" w:rsidRPr="00371753">
              <w:rPr>
                <w:rFonts w:ascii="Arial" w:hAnsi="Arial" w:cs="Arial"/>
                <w:sz w:val="20"/>
                <w:szCs w:val="20"/>
              </w:rPr>
              <w:t xml:space="preserve"> Patricia Martínez </w:t>
            </w:r>
            <w:proofErr w:type="spellStart"/>
            <w:r w:rsidR="00331CA8" w:rsidRPr="00371753">
              <w:rPr>
                <w:rFonts w:ascii="Arial" w:hAnsi="Arial" w:cs="Arial"/>
                <w:sz w:val="20"/>
                <w:szCs w:val="20"/>
              </w:rPr>
              <w:t>Martínez</w:t>
            </w:r>
            <w:proofErr w:type="spellEnd"/>
            <w:r w:rsidR="00331CA8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8E4" w:rsidRPr="00371753">
              <w:rPr>
                <w:rFonts w:ascii="Arial" w:hAnsi="Arial" w:cs="Arial"/>
                <w:sz w:val="20"/>
                <w:szCs w:val="20"/>
              </w:rPr>
              <w:t xml:space="preserve">y a Enrique Isaac, Erick Fernando y </w:t>
            </w:r>
            <w:r w:rsidR="00157799" w:rsidRPr="00371753">
              <w:rPr>
                <w:rFonts w:ascii="Arial" w:hAnsi="Arial" w:cs="Arial"/>
                <w:sz w:val="20"/>
                <w:szCs w:val="20"/>
              </w:rPr>
              <w:t>Efrén</w:t>
            </w:r>
            <w:r w:rsidR="00F518E4" w:rsidRPr="00371753">
              <w:rPr>
                <w:rFonts w:ascii="Arial" w:hAnsi="Arial" w:cs="Arial"/>
                <w:sz w:val="20"/>
                <w:szCs w:val="20"/>
              </w:rPr>
              <w:t xml:space="preserve"> Adrián</w:t>
            </w:r>
            <w:r w:rsidR="00157799" w:rsidRPr="00371753">
              <w:rPr>
                <w:rFonts w:ascii="Arial" w:hAnsi="Arial" w:cs="Arial"/>
                <w:sz w:val="20"/>
                <w:szCs w:val="20"/>
              </w:rPr>
              <w:t xml:space="preserve"> Castañeda Martínez.</w:t>
            </w:r>
          </w:p>
          <w:p w14:paraId="35D78FBB" w14:textId="223DFE4B" w:rsidR="005113E4" w:rsidRPr="00371753" w:rsidRDefault="005113E4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N°223-2010 I P. O.,</w:t>
            </w:r>
            <w:r w:rsidR="00AD33B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33B3" w:rsidRPr="00371753">
              <w:rPr>
                <w:rFonts w:ascii="Arial" w:hAnsi="Arial" w:cs="Arial"/>
                <w:sz w:val="20"/>
                <w:szCs w:val="20"/>
              </w:rPr>
              <w:t>convoca a los Diputados a Periodo Extraordinario de Sesiones.</w:t>
            </w:r>
          </w:p>
        </w:tc>
      </w:tr>
      <w:tr w:rsidR="00F67053" w:rsidRPr="00371753" w14:paraId="6EC5C9A5" w14:textId="77777777" w:rsidTr="0064697F">
        <w:tc>
          <w:tcPr>
            <w:tcW w:w="992" w:type="dxa"/>
          </w:tcPr>
          <w:p w14:paraId="2BE41C8D" w14:textId="6E287510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11" w:type="dxa"/>
          </w:tcPr>
          <w:p w14:paraId="69281886" w14:textId="7CADE8C3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5E7036" w:rsidRPr="003717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599FFBD9" w14:textId="3978D570" w:rsidR="00FE70F8" w:rsidRPr="00371753" w:rsidRDefault="00FE70F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N°217-2011 I P. E., </w:t>
            </w:r>
            <w:r w:rsidR="00F70EC1" w:rsidRPr="00371753">
              <w:rPr>
                <w:rFonts w:ascii="Arial" w:hAnsi="Arial" w:cs="Arial"/>
                <w:sz w:val="20"/>
                <w:szCs w:val="20"/>
              </w:rPr>
              <w:t>deroga el párrafo quinto del artículo 13; y se reforma</w:t>
            </w:r>
            <w:r w:rsidR="00531574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EC1" w:rsidRPr="00371753">
              <w:rPr>
                <w:rFonts w:ascii="Arial" w:hAnsi="Arial" w:cs="Arial"/>
                <w:sz w:val="20"/>
                <w:szCs w:val="20"/>
              </w:rPr>
              <w:t>la fracción V del artículo 26</w:t>
            </w:r>
            <w:r w:rsidR="00531574" w:rsidRPr="00371753">
              <w:rPr>
                <w:rFonts w:ascii="Arial" w:hAnsi="Arial" w:cs="Arial"/>
                <w:sz w:val="20"/>
                <w:szCs w:val="20"/>
              </w:rPr>
              <w:t>, la fracción XVI del artículo 34 y el párrafo segundo del artículo 36</w:t>
            </w:r>
            <w:r w:rsidR="00BB4BAB" w:rsidRPr="00371753">
              <w:rPr>
                <w:rFonts w:ascii="Arial" w:hAnsi="Arial" w:cs="Arial"/>
                <w:sz w:val="20"/>
                <w:szCs w:val="20"/>
              </w:rPr>
              <w:t>, todo de la Ley Orgánica del Poder Ejecutivo del Estado de Chihuahua.</w:t>
            </w:r>
          </w:p>
          <w:p w14:paraId="7801FFD3" w14:textId="1D328893" w:rsidR="00FE70F8" w:rsidRPr="00371753" w:rsidRDefault="00FE70F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N°224-2011 I P. E., </w:t>
            </w:r>
            <w:r w:rsidR="00D871C2" w:rsidRPr="00371753">
              <w:rPr>
                <w:rFonts w:ascii="Arial" w:hAnsi="Arial" w:cs="Arial"/>
                <w:sz w:val="20"/>
                <w:szCs w:val="20"/>
              </w:rPr>
              <w:t>inician</w:t>
            </w:r>
            <w:r w:rsidR="00BB4BAB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853" w:rsidRPr="00371753">
              <w:rPr>
                <w:rFonts w:ascii="Arial" w:hAnsi="Arial" w:cs="Arial"/>
                <w:sz w:val="20"/>
                <w:szCs w:val="20"/>
              </w:rPr>
              <w:t>de</w:t>
            </w:r>
            <w:r w:rsidR="00BB4BAB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853" w:rsidRPr="00371753">
              <w:rPr>
                <w:rFonts w:ascii="Arial" w:hAnsi="Arial" w:cs="Arial"/>
                <w:sz w:val="20"/>
                <w:szCs w:val="20"/>
              </w:rPr>
              <w:t xml:space="preserve">Segundo Periodo </w:t>
            </w:r>
            <w:r w:rsidR="00BB4BAB" w:rsidRPr="00371753">
              <w:rPr>
                <w:rFonts w:ascii="Arial" w:hAnsi="Arial" w:cs="Arial"/>
                <w:sz w:val="20"/>
                <w:szCs w:val="20"/>
              </w:rPr>
              <w:t>Sesiones</w:t>
            </w:r>
            <w:r w:rsidR="00E37853" w:rsidRPr="00371753">
              <w:rPr>
                <w:rFonts w:ascii="Arial" w:hAnsi="Arial" w:cs="Arial"/>
                <w:sz w:val="20"/>
                <w:szCs w:val="20"/>
              </w:rPr>
              <w:t xml:space="preserve"> Extraordinario</w:t>
            </w:r>
            <w:r w:rsidR="00D871C2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55B35" w14:textId="24C9905E" w:rsidR="00FE70F8" w:rsidRPr="00371753" w:rsidRDefault="00FE70F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N°230-2011 I P. E., </w:t>
            </w:r>
            <w:r w:rsidR="00E846BF" w:rsidRPr="00371753">
              <w:rPr>
                <w:rFonts w:ascii="Arial" w:hAnsi="Arial" w:cs="Arial"/>
                <w:sz w:val="20"/>
                <w:szCs w:val="20"/>
              </w:rPr>
              <w:t xml:space="preserve">reforman los artículos 32 párrafo cuarto, sexto y séptimo; 91 bis, párrafo primero y 105 </w:t>
            </w:r>
            <w:r w:rsidR="00F66DB1" w:rsidRPr="00371753">
              <w:rPr>
                <w:rFonts w:ascii="Arial" w:hAnsi="Arial" w:cs="Arial"/>
                <w:sz w:val="20"/>
                <w:szCs w:val="20"/>
              </w:rPr>
              <w:t>párrafo</w:t>
            </w:r>
            <w:r w:rsidR="00E846BF" w:rsidRPr="00371753">
              <w:rPr>
                <w:rFonts w:ascii="Arial" w:hAnsi="Arial" w:cs="Arial"/>
                <w:sz w:val="20"/>
                <w:szCs w:val="20"/>
              </w:rPr>
              <w:t xml:space="preserve"> segundo</w:t>
            </w:r>
            <w:r w:rsidR="00F66DB1" w:rsidRPr="00371753">
              <w:rPr>
                <w:rFonts w:ascii="Arial" w:hAnsi="Arial" w:cs="Arial"/>
                <w:sz w:val="20"/>
                <w:szCs w:val="20"/>
              </w:rPr>
              <w:t>, se deroga Capitulo III “Secuestro”</w:t>
            </w:r>
            <w:r w:rsidR="00F0737E" w:rsidRPr="00371753">
              <w:rPr>
                <w:rFonts w:ascii="Arial" w:hAnsi="Arial" w:cs="Arial"/>
                <w:sz w:val="20"/>
                <w:szCs w:val="20"/>
              </w:rPr>
              <w:t xml:space="preserve"> Correspondiendo al </w:t>
            </w:r>
            <w:r w:rsidR="00C6562A" w:rsidRPr="00371753">
              <w:rPr>
                <w:rFonts w:ascii="Arial" w:hAnsi="Arial" w:cs="Arial"/>
                <w:sz w:val="20"/>
                <w:szCs w:val="20"/>
              </w:rPr>
              <w:t>título</w:t>
            </w:r>
            <w:r w:rsidR="00F0737E" w:rsidRPr="00371753">
              <w:rPr>
                <w:rFonts w:ascii="Arial" w:hAnsi="Arial" w:cs="Arial"/>
                <w:sz w:val="20"/>
                <w:szCs w:val="20"/>
              </w:rPr>
              <w:t xml:space="preserve"> Cuarto “Delitos conta la libertad personal” </w:t>
            </w:r>
            <w:r w:rsidR="007E145E" w:rsidRPr="00371753">
              <w:rPr>
                <w:rFonts w:ascii="Arial" w:hAnsi="Arial" w:cs="Arial"/>
                <w:sz w:val="20"/>
                <w:szCs w:val="20"/>
              </w:rPr>
              <w:t>así</w:t>
            </w:r>
            <w:r w:rsidR="00F0737E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87C" w:rsidRPr="00371753">
              <w:rPr>
                <w:rFonts w:ascii="Arial" w:hAnsi="Arial" w:cs="Arial"/>
                <w:sz w:val="20"/>
                <w:szCs w:val="20"/>
              </w:rPr>
              <w:t>como los numerales 160 al 164, todos del</w:t>
            </w:r>
            <w:r w:rsidR="007E145E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87C" w:rsidRPr="00371753">
              <w:rPr>
                <w:rFonts w:ascii="Arial" w:hAnsi="Arial" w:cs="Arial"/>
                <w:sz w:val="20"/>
                <w:szCs w:val="20"/>
              </w:rPr>
              <w:t xml:space="preserve">Código Penal del Estado: se reforma el párrafo primero del artículo </w:t>
            </w:r>
            <w:r w:rsidR="006470D1" w:rsidRPr="00371753">
              <w:rPr>
                <w:rFonts w:ascii="Arial" w:hAnsi="Arial" w:cs="Arial"/>
                <w:sz w:val="20"/>
                <w:szCs w:val="20"/>
              </w:rPr>
              <w:t>104 bis, y se deroga la fracción X del artículo 70, ambos de la Ley de Ejecución de Penas Medida</w:t>
            </w:r>
            <w:r w:rsidR="007E145E" w:rsidRPr="00371753">
              <w:rPr>
                <w:rFonts w:ascii="Arial" w:hAnsi="Arial" w:cs="Arial"/>
                <w:sz w:val="20"/>
                <w:szCs w:val="20"/>
              </w:rPr>
              <w:t>s Judiciales.</w:t>
            </w:r>
            <w:r w:rsidR="00F0737E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41BB93" w14:textId="705B3719" w:rsidR="00F67053" w:rsidRPr="00371753" w:rsidRDefault="00FE70F8" w:rsidP="00A10C1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N°236-2011 I P. E.,</w:t>
            </w:r>
            <w:r w:rsidR="007E145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145E" w:rsidRPr="00371753">
              <w:rPr>
                <w:rFonts w:ascii="Arial" w:hAnsi="Arial" w:cs="Arial"/>
                <w:sz w:val="20"/>
                <w:szCs w:val="20"/>
              </w:rPr>
              <w:t xml:space="preserve">clausuró </w:t>
            </w:r>
            <w:r w:rsidR="000816D6" w:rsidRPr="00371753">
              <w:rPr>
                <w:rFonts w:ascii="Arial" w:hAnsi="Arial" w:cs="Arial"/>
                <w:sz w:val="20"/>
                <w:szCs w:val="20"/>
              </w:rPr>
              <w:t>Segundo Período Extraordinario.</w:t>
            </w:r>
          </w:p>
        </w:tc>
      </w:tr>
      <w:tr w:rsidR="00F67053" w:rsidRPr="00371753" w14:paraId="3A1CE2F7" w14:textId="77777777" w:rsidTr="0064697F">
        <w:tc>
          <w:tcPr>
            <w:tcW w:w="992" w:type="dxa"/>
          </w:tcPr>
          <w:p w14:paraId="329F0EA0" w14:textId="59A7A2D9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br w:type="page"/>
              <w:t>14</w:t>
            </w:r>
          </w:p>
        </w:tc>
        <w:tc>
          <w:tcPr>
            <w:tcW w:w="1311" w:type="dxa"/>
          </w:tcPr>
          <w:p w14:paraId="1B00E71F" w14:textId="714D770D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2F0F35" w:rsidRPr="0037175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0CAF3F52" w14:textId="536B61E7" w:rsidR="00F67053" w:rsidRPr="00371753" w:rsidRDefault="00BE669C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N°231-2011 II P. E.,</w:t>
            </w:r>
            <w:r w:rsidR="00B2352C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352C" w:rsidRPr="00371753">
              <w:rPr>
                <w:rFonts w:ascii="Arial" w:hAnsi="Arial" w:cs="Arial"/>
                <w:sz w:val="20"/>
                <w:szCs w:val="20"/>
              </w:rPr>
              <w:t>reforma los artículos 285, párrafo primero; 286</w:t>
            </w:r>
            <w:r w:rsidR="007D4FA7" w:rsidRPr="00371753">
              <w:rPr>
                <w:rFonts w:ascii="Arial" w:hAnsi="Arial" w:cs="Arial"/>
                <w:sz w:val="20"/>
                <w:szCs w:val="20"/>
              </w:rPr>
              <w:t xml:space="preserve"> párrafo primero; </w:t>
            </w:r>
            <w:proofErr w:type="gramStart"/>
            <w:r w:rsidR="007D4FA7" w:rsidRPr="00371753">
              <w:rPr>
                <w:rFonts w:ascii="Arial" w:hAnsi="Arial" w:cs="Arial"/>
                <w:sz w:val="20"/>
                <w:szCs w:val="20"/>
              </w:rPr>
              <w:t>287 ,</w:t>
            </w:r>
            <w:proofErr w:type="gramEnd"/>
            <w:r w:rsidR="007D4FA7" w:rsidRPr="00371753">
              <w:rPr>
                <w:rFonts w:ascii="Arial" w:hAnsi="Arial" w:cs="Arial"/>
                <w:sz w:val="20"/>
                <w:szCs w:val="20"/>
              </w:rPr>
              <w:t xml:space="preserve"> párrafo primero 306, primera y segundo párrafo 307, </w:t>
            </w:r>
            <w:r w:rsidR="00824E3D" w:rsidRPr="00371753">
              <w:rPr>
                <w:rFonts w:ascii="Arial" w:hAnsi="Arial" w:cs="Arial"/>
                <w:sz w:val="20"/>
                <w:szCs w:val="20"/>
              </w:rPr>
              <w:t>primer y</w:t>
            </w:r>
            <w:r w:rsidR="00D032EC" w:rsidRPr="00371753">
              <w:rPr>
                <w:rFonts w:ascii="Arial" w:hAnsi="Arial" w:cs="Arial"/>
                <w:sz w:val="20"/>
                <w:szCs w:val="20"/>
              </w:rPr>
              <w:t xml:space="preserve"> tercer párrafos;  311, segundo párrafo; 315 fracciones II y III, y 330</w:t>
            </w:r>
            <w:r w:rsidR="00AF124E" w:rsidRPr="00371753">
              <w:rPr>
                <w:rFonts w:ascii="Arial" w:hAnsi="Arial" w:cs="Arial"/>
                <w:sz w:val="20"/>
                <w:szCs w:val="20"/>
              </w:rPr>
              <w:t xml:space="preserve">, primer párrafo y se adiciona los artículos 286, con un párrafo tercero </w:t>
            </w:r>
            <w:r w:rsidR="00532472" w:rsidRPr="00371753">
              <w:rPr>
                <w:rFonts w:ascii="Arial" w:hAnsi="Arial" w:cs="Arial"/>
                <w:sz w:val="20"/>
                <w:szCs w:val="20"/>
              </w:rPr>
              <w:t xml:space="preserve">;287, con un párrafo segundo; 306, con un párrafo de forma que el 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>segundo</w:t>
            </w:r>
            <w:r w:rsidR="00532472" w:rsidRPr="00371753">
              <w:rPr>
                <w:rFonts w:ascii="Arial" w:hAnsi="Arial" w:cs="Arial"/>
                <w:sz w:val="20"/>
                <w:szCs w:val="20"/>
              </w:rPr>
              <w:t xml:space="preserve"> pase a ser el 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>tercero; 307, 314, ambos</w:t>
            </w:r>
            <w:r w:rsidR="00532472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 xml:space="preserve">con un </w:t>
            </w:r>
            <w:r w:rsidR="00533F2A" w:rsidRPr="00371753">
              <w:rPr>
                <w:rFonts w:ascii="Arial" w:hAnsi="Arial" w:cs="Arial"/>
                <w:sz w:val="20"/>
                <w:szCs w:val="20"/>
              </w:rPr>
              <w:t xml:space="preserve">párrafo 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>segundo; todos del Código</w:t>
            </w:r>
            <w:r w:rsidR="00533F2A" w:rsidRPr="00371753">
              <w:rPr>
                <w:rFonts w:ascii="Arial" w:hAnsi="Arial" w:cs="Arial"/>
                <w:sz w:val="20"/>
                <w:szCs w:val="20"/>
              </w:rPr>
              <w:t xml:space="preserve"> de Procedimiento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 xml:space="preserve"> Penal</w:t>
            </w:r>
            <w:r w:rsidR="00533F2A" w:rsidRPr="00371753">
              <w:rPr>
                <w:rFonts w:ascii="Arial" w:hAnsi="Arial" w:cs="Arial"/>
                <w:sz w:val="20"/>
                <w:szCs w:val="20"/>
              </w:rPr>
              <w:t>es</w:t>
            </w:r>
            <w:r w:rsidR="00513FB0" w:rsidRPr="00371753">
              <w:rPr>
                <w:rFonts w:ascii="Arial" w:hAnsi="Arial" w:cs="Arial"/>
                <w:sz w:val="20"/>
                <w:szCs w:val="20"/>
              </w:rPr>
              <w:t xml:space="preserve"> del Estado</w:t>
            </w:r>
            <w:r w:rsidR="00533F2A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7053" w:rsidRPr="00371753" w14:paraId="15CCA620" w14:textId="77777777" w:rsidTr="0064697F">
        <w:tc>
          <w:tcPr>
            <w:tcW w:w="992" w:type="dxa"/>
          </w:tcPr>
          <w:p w14:paraId="686E971E" w14:textId="3B257597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1" w:type="dxa"/>
          </w:tcPr>
          <w:p w14:paraId="75A84FFC" w14:textId="144CC1D9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FB46C5" w:rsidRPr="0037175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55115A93" w14:textId="36BF16C5" w:rsidR="00F67053" w:rsidRPr="00371753" w:rsidRDefault="002E2435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67053" w:rsidRPr="00371753" w14:paraId="35969C1D" w14:textId="77777777" w:rsidTr="0064697F">
        <w:tc>
          <w:tcPr>
            <w:tcW w:w="992" w:type="dxa"/>
          </w:tcPr>
          <w:p w14:paraId="18AA774E" w14:textId="1E2A2AC0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1" w:type="dxa"/>
          </w:tcPr>
          <w:p w14:paraId="5EAFA9D3" w14:textId="6752A5AF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116B8A" w:rsidRPr="0037175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1412F03A" w14:textId="41CD8ED4" w:rsidR="00F67053" w:rsidRPr="00371753" w:rsidRDefault="00116B8A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  <w:r w:rsidR="00A97AF1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053" w:rsidRPr="00371753" w14:paraId="139278DD" w14:textId="77777777" w:rsidTr="0064697F">
        <w:tc>
          <w:tcPr>
            <w:tcW w:w="992" w:type="dxa"/>
          </w:tcPr>
          <w:p w14:paraId="0B02A102" w14:textId="4C0D7A22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11" w:type="dxa"/>
          </w:tcPr>
          <w:p w14:paraId="7EE783F1" w14:textId="4AD94449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2011.02.</w:t>
            </w:r>
            <w:r w:rsidR="00FE6369" w:rsidRPr="003717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115B755F" w14:textId="77777777" w:rsidR="00F67053" w:rsidRPr="00371753" w:rsidRDefault="00A313EC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66236F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5-2011 II P. E.,</w:t>
            </w:r>
            <w:r w:rsidR="0066236F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236F" w:rsidRPr="00371753">
              <w:rPr>
                <w:rFonts w:ascii="Arial" w:hAnsi="Arial" w:cs="Arial"/>
                <w:sz w:val="20"/>
                <w:szCs w:val="20"/>
              </w:rPr>
              <w:t>autorización de pensión a:</w:t>
            </w:r>
            <w:r w:rsidR="007F5705" w:rsidRPr="00371753">
              <w:rPr>
                <w:rFonts w:ascii="Arial" w:hAnsi="Arial" w:cs="Arial"/>
                <w:sz w:val="20"/>
                <w:szCs w:val="20"/>
              </w:rPr>
              <w:t xml:space="preserve"> Lidia Magdalena Lerma Tarín.</w:t>
            </w:r>
          </w:p>
          <w:p w14:paraId="535A0811" w14:textId="2AF0A669" w:rsidR="007F5705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N°22</w:t>
            </w:r>
            <w:r w:rsidR="007D37A4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-2011 II P. E., </w:t>
            </w:r>
            <w:r w:rsidR="0009134A" w:rsidRPr="00371753">
              <w:rPr>
                <w:rFonts w:ascii="Arial" w:hAnsi="Arial" w:cs="Arial"/>
                <w:sz w:val="20"/>
                <w:szCs w:val="20"/>
              </w:rPr>
              <w:t xml:space="preserve">autorización de pensión a: </w:t>
            </w:r>
            <w:r w:rsidR="000F39BF" w:rsidRPr="00371753">
              <w:rPr>
                <w:rFonts w:ascii="Arial" w:hAnsi="Arial" w:cs="Arial"/>
                <w:sz w:val="20"/>
                <w:szCs w:val="20"/>
              </w:rPr>
              <w:t>Andrés</w:t>
            </w:r>
            <w:r w:rsidR="0009134A" w:rsidRPr="00371753">
              <w:rPr>
                <w:rFonts w:ascii="Arial" w:hAnsi="Arial" w:cs="Arial"/>
                <w:sz w:val="20"/>
                <w:szCs w:val="20"/>
              </w:rPr>
              <w:t xml:space="preserve"> Salas Beltrán y Mirna </w:t>
            </w:r>
            <w:r w:rsidR="000F39BF" w:rsidRPr="00371753">
              <w:rPr>
                <w:rFonts w:ascii="Arial" w:hAnsi="Arial" w:cs="Arial"/>
                <w:sz w:val="20"/>
                <w:szCs w:val="20"/>
              </w:rPr>
              <w:t>García</w:t>
            </w:r>
            <w:r w:rsidR="0009134A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9BF" w:rsidRPr="00371753">
              <w:rPr>
                <w:rFonts w:ascii="Arial" w:hAnsi="Arial" w:cs="Arial"/>
                <w:sz w:val="20"/>
                <w:szCs w:val="20"/>
              </w:rPr>
              <w:t>Martínez.</w:t>
            </w:r>
          </w:p>
          <w:p w14:paraId="1BAC5241" w14:textId="682500BC" w:rsidR="007F5705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N°22</w:t>
            </w:r>
            <w:r w:rsidR="007D37A4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E.,</w:t>
            </w:r>
            <w:r w:rsidR="000F39BF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527F" w:rsidRPr="00371753">
              <w:rPr>
                <w:rFonts w:ascii="Arial" w:hAnsi="Arial" w:cs="Arial"/>
                <w:sz w:val="20"/>
                <w:szCs w:val="20"/>
              </w:rPr>
              <w:t>autorización de pensión a: Oscar Antonio y Ulises Ariel Miranda González</w:t>
            </w:r>
            <w:r w:rsidR="001D047A"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79E8FE" w14:textId="2E957106" w:rsidR="007F5705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N°22</w:t>
            </w:r>
            <w:r w:rsidR="007D37A4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E.,</w:t>
            </w:r>
            <w:r w:rsidR="001D047A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7A5C" w:rsidRPr="00371753">
              <w:rPr>
                <w:rFonts w:ascii="Arial" w:hAnsi="Arial" w:cs="Arial"/>
                <w:sz w:val="20"/>
                <w:szCs w:val="20"/>
              </w:rPr>
              <w:t xml:space="preserve">autorización de pensión a: </w:t>
            </w:r>
            <w:r w:rsidR="00EA097B" w:rsidRPr="00371753">
              <w:rPr>
                <w:rFonts w:ascii="Arial" w:hAnsi="Arial" w:cs="Arial"/>
                <w:sz w:val="20"/>
                <w:szCs w:val="20"/>
              </w:rPr>
              <w:t>Francisco</w:t>
            </w:r>
            <w:r w:rsidR="009E7A5C" w:rsidRPr="00371753">
              <w:rPr>
                <w:rFonts w:ascii="Arial" w:hAnsi="Arial" w:cs="Arial"/>
                <w:sz w:val="20"/>
                <w:szCs w:val="20"/>
              </w:rPr>
              <w:t xml:space="preserve"> Barraza </w:t>
            </w:r>
            <w:proofErr w:type="spellStart"/>
            <w:r w:rsidR="009E7A5C" w:rsidRPr="00371753">
              <w:rPr>
                <w:rFonts w:ascii="Arial" w:hAnsi="Arial" w:cs="Arial"/>
                <w:sz w:val="20"/>
                <w:szCs w:val="20"/>
              </w:rPr>
              <w:t>Fontes</w:t>
            </w:r>
            <w:proofErr w:type="spellEnd"/>
            <w:r w:rsidR="009E7A5C" w:rsidRPr="00371753">
              <w:rPr>
                <w:rFonts w:ascii="Arial" w:hAnsi="Arial" w:cs="Arial"/>
                <w:sz w:val="20"/>
                <w:szCs w:val="20"/>
              </w:rPr>
              <w:t xml:space="preserve"> y Jorge Alberto Estrada Barraza </w:t>
            </w:r>
            <w:r w:rsidR="00EA097B" w:rsidRPr="00371753">
              <w:rPr>
                <w:rFonts w:ascii="Arial" w:hAnsi="Arial" w:cs="Arial"/>
                <w:sz w:val="20"/>
                <w:szCs w:val="20"/>
              </w:rPr>
              <w:t>y Lea Nazareth Estrada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97B" w:rsidRPr="00371753">
              <w:rPr>
                <w:rFonts w:ascii="Arial" w:hAnsi="Arial" w:cs="Arial"/>
                <w:sz w:val="20"/>
                <w:szCs w:val="20"/>
              </w:rPr>
              <w:t xml:space="preserve">Linares, Iván Misael Estrada </w:t>
            </w:r>
            <w:proofErr w:type="gramStart"/>
            <w:r w:rsidR="00EA097B" w:rsidRPr="00371753">
              <w:rPr>
                <w:rFonts w:ascii="Arial" w:hAnsi="Arial" w:cs="Arial"/>
                <w:sz w:val="20"/>
                <w:szCs w:val="20"/>
              </w:rPr>
              <w:t xml:space="preserve">Leal </w:t>
            </w:r>
            <w:r w:rsidR="00AB2109" w:rsidRPr="0037175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AB2109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B2109" w:rsidRPr="00371753">
              <w:rPr>
                <w:rFonts w:ascii="Arial" w:hAnsi="Arial" w:cs="Arial"/>
                <w:sz w:val="20"/>
                <w:szCs w:val="20"/>
              </w:rPr>
              <w:t>Aimeem</w:t>
            </w:r>
            <w:proofErr w:type="spellEnd"/>
            <w:r w:rsidR="00AB2109" w:rsidRPr="00371753">
              <w:rPr>
                <w:rFonts w:ascii="Arial" w:hAnsi="Arial" w:cs="Arial"/>
                <w:sz w:val="20"/>
                <w:szCs w:val="20"/>
              </w:rPr>
              <w:t xml:space="preserve"> Priscila Estrada Rivera y Jesús Elián Estrada Rivera</w:t>
            </w:r>
            <w:r w:rsidR="00BD368E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4DB7B" w14:textId="6AC8E6C4" w:rsidR="007D37A4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154D79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2-2011 II P. E., </w:t>
            </w:r>
            <w:r w:rsidR="00BD368E" w:rsidRPr="00371753">
              <w:rPr>
                <w:rFonts w:ascii="Arial" w:hAnsi="Arial" w:cs="Arial"/>
                <w:sz w:val="20"/>
                <w:szCs w:val="20"/>
              </w:rPr>
              <w:t>adiciona</w:t>
            </w:r>
            <w:r w:rsidR="00C4274F" w:rsidRPr="00371753">
              <w:rPr>
                <w:rFonts w:ascii="Arial" w:hAnsi="Arial" w:cs="Arial"/>
                <w:sz w:val="20"/>
                <w:szCs w:val="20"/>
              </w:rPr>
              <w:t xml:space="preserve"> un numeral 16 a la tarifa de Derechos de Ley de Ingresos de Mpio de Delicias del 2011. </w:t>
            </w:r>
          </w:p>
          <w:p w14:paraId="19E00255" w14:textId="46DDAB9E" w:rsidR="007D37A4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154D79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-2011 II P. E., </w:t>
            </w:r>
            <w:r w:rsidR="006D5958" w:rsidRPr="00371753">
              <w:rPr>
                <w:rFonts w:ascii="Arial" w:hAnsi="Arial" w:cs="Arial"/>
                <w:sz w:val="20"/>
                <w:szCs w:val="20"/>
              </w:rPr>
              <w:t>modificación a la Ley de Ingresos del Municipio de Saucillo</w:t>
            </w:r>
            <w:r w:rsidR="00F50A5A" w:rsidRPr="00371753">
              <w:rPr>
                <w:rFonts w:ascii="Arial" w:hAnsi="Arial" w:cs="Arial"/>
                <w:sz w:val="20"/>
                <w:szCs w:val="20"/>
              </w:rPr>
              <w:t xml:space="preserve"> del 2011.</w:t>
            </w:r>
            <w:r w:rsidR="006D5958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DB9ED" w14:textId="6E54BFA9" w:rsidR="007F5705" w:rsidRPr="00371753" w:rsidRDefault="007F5705" w:rsidP="00A10C1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154D79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5-2011 II P. E.,</w:t>
            </w:r>
            <w:r w:rsidR="00F50A5A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50A5A" w:rsidRPr="00371753">
              <w:rPr>
                <w:rFonts w:ascii="Arial" w:hAnsi="Arial" w:cs="Arial"/>
                <w:sz w:val="20"/>
                <w:szCs w:val="20"/>
              </w:rPr>
              <w:t xml:space="preserve">desincorporan del Régimen de Dominio </w:t>
            </w:r>
            <w:r w:rsidR="009C6141" w:rsidRPr="00371753">
              <w:rPr>
                <w:rFonts w:ascii="Arial" w:hAnsi="Arial" w:cs="Arial"/>
                <w:sz w:val="20"/>
                <w:szCs w:val="20"/>
              </w:rPr>
              <w:t>Público inmueble gratuitamente a la Construcción del Museo del Niño en Juárez.</w:t>
            </w:r>
          </w:p>
        </w:tc>
      </w:tr>
      <w:tr w:rsidR="00F67053" w:rsidRPr="00371753" w14:paraId="15A01160" w14:textId="77777777" w:rsidTr="0064697F">
        <w:tc>
          <w:tcPr>
            <w:tcW w:w="992" w:type="dxa"/>
          </w:tcPr>
          <w:p w14:paraId="677AF018" w14:textId="4900EAEC" w:rsidR="00F67053" w:rsidRPr="00371753" w:rsidRDefault="00F67053" w:rsidP="00F6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11" w:type="dxa"/>
          </w:tcPr>
          <w:p w14:paraId="7259B3A4" w14:textId="15C51114" w:rsidR="00F67053" w:rsidRPr="00371753" w:rsidRDefault="00F67053" w:rsidP="00F67053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</w:t>
            </w:r>
            <w:r w:rsidR="000F0AB2" w:rsidRPr="00371753">
              <w:rPr>
                <w:rFonts w:ascii="Arial" w:hAnsi="Arial" w:cs="Arial"/>
                <w:sz w:val="20"/>
                <w:szCs w:val="20"/>
              </w:rPr>
              <w:t>3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="007B2E69" w:rsidRPr="0037175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764D7C22" w14:textId="01352701" w:rsidR="00F67053" w:rsidRPr="00371753" w:rsidRDefault="00141711" w:rsidP="00F67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7BC2D2E4" w14:textId="77777777" w:rsidTr="0064697F">
        <w:tc>
          <w:tcPr>
            <w:tcW w:w="992" w:type="dxa"/>
          </w:tcPr>
          <w:p w14:paraId="41FC3A5E" w14:textId="39364378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11" w:type="dxa"/>
          </w:tcPr>
          <w:p w14:paraId="045803CA" w14:textId="10128C23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FA01E0" w:rsidRPr="0037175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3F96157B" w14:textId="3296DB3B" w:rsidR="007B2E69" w:rsidRPr="00371753" w:rsidRDefault="00FA01E0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5A2087FD" w14:textId="77777777" w:rsidTr="0064697F">
        <w:tc>
          <w:tcPr>
            <w:tcW w:w="992" w:type="dxa"/>
          </w:tcPr>
          <w:p w14:paraId="486EAD88" w14:textId="0208E41A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1" w:type="dxa"/>
          </w:tcPr>
          <w:p w14:paraId="59040A34" w14:textId="23E19753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FA01E0" w:rsidRPr="0037175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13993349" w14:textId="77777777" w:rsidR="007B2E69" w:rsidRPr="00371753" w:rsidRDefault="006311DC" w:rsidP="00A10C1C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754D3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</w:t>
            </w:r>
            <w:r w:rsidR="00754D3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</w:t>
            </w:r>
            <w:r w:rsidR="00754D3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032010" w:rsidRPr="00371753">
              <w:rPr>
                <w:rFonts w:ascii="Arial" w:hAnsi="Arial" w:cs="Arial"/>
                <w:sz w:val="20"/>
                <w:szCs w:val="20"/>
              </w:rPr>
              <w:t>auditó y fiscalización de Cuenta Pública de</w:t>
            </w:r>
            <w:r w:rsidR="007E7F3B" w:rsidRPr="00371753">
              <w:rPr>
                <w:rFonts w:ascii="Arial" w:hAnsi="Arial" w:cs="Arial"/>
                <w:sz w:val="20"/>
                <w:szCs w:val="20"/>
              </w:rPr>
              <w:t xml:space="preserve"> mpio. de Juárez y sus Organismos Públicos Descentralizados del 2009.</w:t>
            </w:r>
          </w:p>
          <w:p w14:paraId="0B0857E4" w14:textId="465D3F50" w:rsidR="00404FC0" w:rsidRPr="00371753" w:rsidRDefault="00404FC0" w:rsidP="00A10C1C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N°208-2010 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de Chihuahua y sus Organismos Públicos Descentralizados del 2009.</w:t>
            </w:r>
          </w:p>
        </w:tc>
      </w:tr>
      <w:tr w:rsidR="007B2E69" w:rsidRPr="00371753" w14:paraId="610F5779" w14:textId="77777777" w:rsidTr="0064697F">
        <w:tc>
          <w:tcPr>
            <w:tcW w:w="992" w:type="dxa"/>
          </w:tcPr>
          <w:p w14:paraId="798A9DB3" w14:textId="2CB7642B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11" w:type="dxa"/>
          </w:tcPr>
          <w:p w14:paraId="55D0C3E1" w14:textId="7233A015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8C42AD" w:rsidRPr="003717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44F75F49" w14:textId="04768BE7" w:rsidR="007B2E69" w:rsidRPr="00371753" w:rsidRDefault="0083539B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350F60C4" w14:textId="77777777" w:rsidTr="0064697F">
        <w:tc>
          <w:tcPr>
            <w:tcW w:w="992" w:type="dxa"/>
          </w:tcPr>
          <w:p w14:paraId="7E440D9F" w14:textId="689EBFDC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11" w:type="dxa"/>
          </w:tcPr>
          <w:p w14:paraId="13CB82A0" w14:textId="7C5C77B8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A97464" w:rsidRPr="0037175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015F0354" w14:textId="0269BE9D" w:rsidR="007B2E69" w:rsidRPr="00371753" w:rsidRDefault="00A97464" w:rsidP="00A97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69E9C3B6" w14:textId="77777777" w:rsidTr="0064697F">
        <w:tc>
          <w:tcPr>
            <w:tcW w:w="992" w:type="dxa"/>
          </w:tcPr>
          <w:p w14:paraId="1BFEA837" w14:textId="236FEC80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11" w:type="dxa"/>
          </w:tcPr>
          <w:p w14:paraId="1388067F" w14:textId="2A3667CC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0D0219" w:rsidRPr="0037175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646DF8AC" w14:textId="3BF36CB9" w:rsidR="007B2E69" w:rsidRPr="00371753" w:rsidRDefault="00FD39D1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2FCC9587" w14:textId="77777777" w:rsidTr="0064697F">
        <w:tc>
          <w:tcPr>
            <w:tcW w:w="992" w:type="dxa"/>
          </w:tcPr>
          <w:p w14:paraId="0CAD0F8D" w14:textId="3D8500BD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11" w:type="dxa"/>
          </w:tcPr>
          <w:p w14:paraId="663A479F" w14:textId="58B990B7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FD39D1" w:rsidRPr="0037175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64DA8FD4" w14:textId="61F1A215" w:rsidR="007B2E69" w:rsidRPr="00371753" w:rsidRDefault="00FD39D1" w:rsidP="007B2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B2E69" w:rsidRPr="00371753" w14:paraId="453AD2C1" w14:textId="77777777" w:rsidTr="0064697F">
        <w:tc>
          <w:tcPr>
            <w:tcW w:w="992" w:type="dxa"/>
          </w:tcPr>
          <w:p w14:paraId="6AAFB892" w14:textId="111BBDEE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11" w:type="dxa"/>
          </w:tcPr>
          <w:p w14:paraId="72489F2A" w14:textId="7ADB0E16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FD39D1" w:rsidRPr="003717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74D6B6DA" w14:textId="47C3ECE0" w:rsidR="007B2E69" w:rsidRPr="00371753" w:rsidRDefault="00DD6126" w:rsidP="00A10C1C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N°234-2011 II P. E., </w:t>
            </w:r>
            <w:r w:rsidR="006208A7" w:rsidRPr="00371753">
              <w:rPr>
                <w:rFonts w:ascii="Arial" w:hAnsi="Arial" w:cs="Arial"/>
                <w:sz w:val="20"/>
                <w:szCs w:val="20"/>
              </w:rPr>
              <w:t>reforman los artículos 64,</w:t>
            </w:r>
            <w:r w:rsidR="007C3E83" w:rsidRPr="00371753">
              <w:rPr>
                <w:rFonts w:ascii="Arial" w:hAnsi="Arial" w:cs="Arial"/>
                <w:sz w:val="20"/>
                <w:szCs w:val="20"/>
              </w:rPr>
              <w:t xml:space="preserve"> fracciones Vi, párrafo segundo; IX, inciso E) y </w:t>
            </w:r>
            <w:r w:rsidR="00DD58CB" w:rsidRPr="00371753">
              <w:rPr>
                <w:rFonts w:ascii="Arial" w:hAnsi="Arial" w:cs="Arial"/>
                <w:sz w:val="20"/>
                <w:szCs w:val="20"/>
              </w:rPr>
              <w:t>F), y XXXI y el 137; así mismo se adiciona los artículos 64, fracciones VI</w:t>
            </w:r>
            <w:r w:rsidR="00E6374D" w:rsidRPr="00371753">
              <w:rPr>
                <w:rFonts w:ascii="Arial" w:hAnsi="Arial" w:cs="Arial"/>
                <w:sz w:val="20"/>
                <w:szCs w:val="20"/>
              </w:rPr>
              <w:t>, con un párrafo tercero; la fracción IX con un inciso G)</w:t>
            </w:r>
            <w:r w:rsidR="00431EBE" w:rsidRPr="00371753">
              <w:rPr>
                <w:rFonts w:ascii="Arial" w:hAnsi="Arial" w:cs="Arial"/>
                <w:sz w:val="20"/>
                <w:szCs w:val="20"/>
              </w:rPr>
              <w:t xml:space="preserve">; y 133, con un párrafo segundo de la </w:t>
            </w:r>
            <w:r w:rsidR="00494C79" w:rsidRPr="00371753">
              <w:rPr>
                <w:rFonts w:ascii="Arial" w:hAnsi="Arial" w:cs="Arial"/>
                <w:sz w:val="20"/>
                <w:szCs w:val="20"/>
              </w:rPr>
              <w:t>C</w:t>
            </w:r>
            <w:r w:rsidR="00431EBE" w:rsidRPr="00371753">
              <w:rPr>
                <w:rFonts w:ascii="Arial" w:hAnsi="Arial" w:cs="Arial"/>
                <w:sz w:val="20"/>
                <w:szCs w:val="20"/>
              </w:rPr>
              <w:t>onstitución Política del Estado Libre</w:t>
            </w:r>
            <w:r w:rsidR="009912A0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BE" w:rsidRPr="00371753">
              <w:rPr>
                <w:rFonts w:ascii="Arial" w:hAnsi="Arial" w:cs="Arial"/>
                <w:sz w:val="20"/>
                <w:szCs w:val="20"/>
              </w:rPr>
              <w:t>y Soberano de Chihuahua.</w:t>
            </w:r>
          </w:p>
          <w:p w14:paraId="670EFE33" w14:textId="6564D3B1" w:rsidR="009912A0" w:rsidRPr="00371753" w:rsidRDefault="009912A0" w:rsidP="00A10C1C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N°208-201</w:t>
            </w:r>
            <w:r w:rsidR="00EF210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EF210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 O., </w:t>
            </w:r>
            <w:r w:rsidR="00494C79" w:rsidRPr="00371753">
              <w:rPr>
                <w:rFonts w:ascii="Arial" w:hAnsi="Arial" w:cs="Arial"/>
                <w:sz w:val="20"/>
                <w:szCs w:val="20"/>
              </w:rPr>
              <w:t>aprobación de reformas C</w:t>
            </w:r>
            <w:r w:rsidRPr="00371753">
              <w:rPr>
                <w:rFonts w:ascii="Arial" w:hAnsi="Arial" w:cs="Arial"/>
                <w:sz w:val="20"/>
                <w:szCs w:val="20"/>
              </w:rPr>
              <w:t>onstitución Política del Estado Libre y Soberano de Chihuahua.</w:t>
            </w:r>
          </w:p>
        </w:tc>
      </w:tr>
      <w:tr w:rsidR="007B2E69" w:rsidRPr="00371753" w14:paraId="39BDD3B9" w14:textId="77777777" w:rsidTr="0064697F">
        <w:tc>
          <w:tcPr>
            <w:tcW w:w="992" w:type="dxa"/>
          </w:tcPr>
          <w:p w14:paraId="4DB4D828" w14:textId="1606552E" w:rsidR="007B2E69" w:rsidRPr="00371753" w:rsidRDefault="007B2E69" w:rsidP="007B2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11" w:type="dxa"/>
          </w:tcPr>
          <w:p w14:paraId="2DD55FF5" w14:textId="22499E62" w:rsidR="007B2E69" w:rsidRPr="00371753" w:rsidRDefault="007B2E69" w:rsidP="007B2E6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2011.03.</w:t>
            </w:r>
            <w:r w:rsidR="00A3323B" w:rsidRPr="003717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79" w:type="dxa"/>
          </w:tcPr>
          <w:p w14:paraId="4E69C596" w14:textId="77777777" w:rsidR="007B2E69" w:rsidRPr="00371753" w:rsidRDefault="00EF210D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N°238-2011 II P. O.,</w:t>
            </w:r>
            <w:r w:rsidR="00BE371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52F99" w:rsidRPr="00371753">
              <w:rPr>
                <w:rFonts w:ascii="Arial" w:hAnsi="Arial" w:cs="Arial"/>
                <w:sz w:val="20"/>
                <w:szCs w:val="20"/>
              </w:rPr>
              <w:t xml:space="preserve">los Diputados </w:t>
            </w:r>
            <w:r w:rsidR="00BE3711" w:rsidRPr="00371753">
              <w:rPr>
                <w:rFonts w:ascii="Arial" w:hAnsi="Arial" w:cs="Arial"/>
                <w:sz w:val="20"/>
                <w:szCs w:val="20"/>
              </w:rPr>
              <w:t xml:space="preserve">inicia </w:t>
            </w:r>
            <w:r w:rsidR="00252F99" w:rsidRPr="00371753">
              <w:rPr>
                <w:rFonts w:ascii="Arial" w:hAnsi="Arial" w:cs="Arial"/>
                <w:sz w:val="20"/>
                <w:szCs w:val="20"/>
              </w:rPr>
              <w:t>Segundo Período Ordinario de Sesiones.</w:t>
            </w:r>
          </w:p>
          <w:p w14:paraId="2DD793B7" w14:textId="64D97DB9" w:rsidR="00492357" w:rsidRPr="00371753" w:rsidRDefault="00492357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N°239-2011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el Congreso se constituyen en Colegio Electoral</w:t>
            </w:r>
            <w:r w:rsidR="00181E73" w:rsidRPr="00371753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="002029C6" w:rsidRPr="00371753">
              <w:rPr>
                <w:rFonts w:ascii="Arial" w:hAnsi="Arial" w:cs="Arial"/>
                <w:sz w:val="20"/>
                <w:szCs w:val="20"/>
              </w:rPr>
              <w:t>M</w:t>
            </w:r>
            <w:r w:rsidR="00181E73" w:rsidRPr="00371753">
              <w:rPr>
                <w:rFonts w:ascii="Arial" w:hAnsi="Arial" w:cs="Arial"/>
                <w:sz w:val="20"/>
                <w:szCs w:val="20"/>
              </w:rPr>
              <w:t>agistrados del Supremo Tribunal de Justicia.</w:t>
            </w:r>
          </w:p>
          <w:p w14:paraId="60FE54A3" w14:textId="145DF60D" w:rsidR="002029C6" w:rsidRPr="00371753" w:rsidRDefault="002029C6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4B6312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-2011 II P. O., </w:t>
            </w:r>
            <w:r w:rsidR="00F572EC" w:rsidRPr="00371753">
              <w:rPr>
                <w:rFonts w:ascii="Arial" w:hAnsi="Arial" w:cs="Arial"/>
                <w:sz w:val="20"/>
                <w:szCs w:val="20"/>
              </w:rPr>
              <w:t xml:space="preserve">reeligen </w:t>
            </w:r>
            <w:r w:rsidRPr="00371753">
              <w:rPr>
                <w:rFonts w:ascii="Arial" w:hAnsi="Arial" w:cs="Arial"/>
                <w:sz w:val="20"/>
                <w:szCs w:val="20"/>
              </w:rPr>
              <w:t>Magistrado del Supremo Tribunal de Justicia</w:t>
            </w:r>
            <w:r w:rsidR="00F572EC" w:rsidRPr="00371753">
              <w:rPr>
                <w:rFonts w:ascii="Arial" w:hAnsi="Arial" w:cs="Arial"/>
                <w:sz w:val="20"/>
                <w:szCs w:val="20"/>
              </w:rPr>
              <w:t xml:space="preserve"> del Estado a Lic. Roberto Siqueiros Granados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100DDA" w14:textId="77777777" w:rsidR="004B6312" w:rsidRPr="00371753" w:rsidRDefault="004B6312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N°241-2011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reeligen Magistrado del Supremo Tribunal de Justicia del Estado a Lic. José Alberto Vázquez Quintero.</w:t>
            </w:r>
          </w:p>
          <w:p w14:paraId="747B2E1A" w14:textId="77777777" w:rsidR="005A6AF7" w:rsidRPr="00371753" w:rsidRDefault="005A6AF7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N°242-2011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la junta de Coordinación Parlament</w:t>
            </w:r>
            <w:r w:rsidR="000351D9" w:rsidRPr="00371753">
              <w:rPr>
                <w:rFonts w:ascii="Arial" w:hAnsi="Arial" w:cs="Arial"/>
                <w:sz w:val="20"/>
                <w:szCs w:val="20"/>
              </w:rPr>
              <w:t>aria de la Sexagésima Tercera Legislatura del Congreso del Estado, aprueba la creación de diversas subcomisiones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870973" w14:textId="151F2614" w:rsidR="00381F6C" w:rsidRPr="00371753" w:rsidRDefault="00381F6C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N°243-2011 II P. </w:t>
            </w:r>
            <w:r w:rsidR="00551870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641580" w:rsidRPr="00371753">
              <w:rPr>
                <w:rFonts w:ascii="Arial" w:hAnsi="Arial" w:cs="Arial"/>
                <w:sz w:val="20"/>
                <w:szCs w:val="20"/>
              </w:rPr>
              <w:t>auditó y fiscalización de Cuenta Pública de Guerrero del 2009.</w:t>
            </w:r>
          </w:p>
          <w:p w14:paraId="509FE1C4" w14:textId="5C854B0C" w:rsidR="00641580" w:rsidRPr="00371753" w:rsidRDefault="00551870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N°244-2011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641580" w:rsidRPr="00371753">
              <w:rPr>
                <w:rFonts w:ascii="Arial" w:hAnsi="Arial" w:cs="Arial"/>
                <w:sz w:val="20"/>
                <w:szCs w:val="20"/>
              </w:rPr>
              <w:t>auditó y fiscalización de Cuenta Pública de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Satevó del 2009</w:t>
            </w:r>
            <w:r w:rsidR="00E06566" w:rsidRPr="0037175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CB6FE7" w14:textId="40081E87" w:rsidR="00E06566" w:rsidRPr="00371753" w:rsidRDefault="00E06566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N°249-2011 II P. </w:t>
            </w:r>
            <w:proofErr w:type="gramStart"/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>, modifica el Artículo Único Transitorio del Decreto 210/2010I P.O.</w:t>
            </w:r>
            <w:r w:rsidR="005A7C18" w:rsidRPr="00371753">
              <w:rPr>
                <w:rFonts w:ascii="Arial" w:hAnsi="Arial" w:cs="Arial"/>
                <w:sz w:val="20"/>
                <w:szCs w:val="20"/>
              </w:rPr>
              <w:t xml:space="preserve"> para denominarse artículo Primero y adicionan un Artículo segundo y tercero.</w:t>
            </w:r>
          </w:p>
          <w:p w14:paraId="578000DD" w14:textId="38DF7B8B" w:rsidR="00AC4EBC" w:rsidRPr="00371753" w:rsidRDefault="00AC4EBC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5C79CD" w:rsidRPr="00371753">
              <w:rPr>
                <w:rFonts w:ascii="Arial" w:hAnsi="Arial" w:cs="Arial"/>
                <w:sz w:val="20"/>
                <w:szCs w:val="20"/>
              </w:rPr>
              <w:t>el Reconocimiento “Chihuahuense Destacada 2011</w:t>
            </w:r>
            <w:r w:rsidR="00A148A0" w:rsidRPr="00371753">
              <w:rPr>
                <w:rFonts w:ascii="Arial" w:hAnsi="Arial" w:cs="Arial"/>
                <w:sz w:val="20"/>
                <w:szCs w:val="20"/>
              </w:rPr>
              <w:t>, a: Luz Concepción Pérez Chávez, Ester Chávez Cano, Dra</w:t>
            </w:r>
            <w:r w:rsidR="00A84E39"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="00A148A0" w:rsidRPr="00371753">
              <w:rPr>
                <w:rFonts w:ascii="Arial" w:hAnsi="Arial" w:cs="Arial"/>
                <w:sz w:val="20"/>
                <w:szCs w:val="20"/>
              </w:rPr>
              <w:t xml:space="preserve"> Graciela Dolores </w:t>
            </w:r>
            <w:r w:rsidR="00A84E39" w:rsidRPr="00371753">
              <w:rPr>
                <w:rFonts w:ascii="Arial" w:hAnsi="Arial" w:cs="Arial"/>
                <w:sz w:val="20"/>
                <w:szCs w:val="20"/>
              </w:rPr>
              <w:t>Ávila Quezada</w:t>
            </w:r>
            <w:r w:rsidR="00743803" w:rsidRPr="00371753">
              <w:rPr>
                <w:rFonts w:ascii="Arial" w:hAnsi="Arial" w:cs="Arial"/>
                <w:sz w:val="20"/>
                <w:szCs w:val="20"/>
              </w:rPr>
              <w:t>,</w:t>
            </w:r>
            <w:r w:rsidR="00A84E39" w:rsidRPr="00371753">
              <w:rPr>
                <w:rFonts w:ascii="Arial" w:hAnsi="Arial" w:cs="Arial"/>
                <w:sz w:val="20"/>
                <w:szCs w:val="20"/>
              </w:rPr>
              <w:t xml:space="preserve"> Mirna</w:t>
            </w:r>
            <w:r w:rsidR="00743803" w:rsidRPr="00371753">
              <w:rPr>
                <w:rFonts w:ascii="Arial" w:hAnsi="Arial" w:cs="Arial"/>
                <w:sz w:val="20"/>
                <w:szCs w:val="20"/>
              </w:rPr>
              <w:t xml:space="preserve"> Alicia Pastrana Solís y Gabriela Domínguez </w:t>
            </w:r>
            <w:proofErr w:type="spellStart"/>
            <w:r w:rsidR="00743803" w:rsidRPr="00371753">
              <w:rPr>
                <w:rFonts w:ascii="Arial" w:hAnsi="Arial" w:cs="Arial"/>
                <w:sz w:val="20"/>
                <w:szCs w:val="20"/>
              </w:rPr>
              <w:t>Domínguez</w:t>
            </w:r>
            <w:proofErr w:type="spellEnd"/>
            <w:r w:rsidR="00743803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CF0348" w14:textId="7093432F" w:rsidR="00AB6AA7" w:rsidRPr="00371753" w:rsidRDefault="00AB6AA7" w:rsidP="00A10C1C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N°282-2011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al ejecutivo a que formali</w:t>
            </w:r>
            <w:r w:rsidR="00F21024" w:rsidRPr="00371753">
              <w:rPr>
                <w:rFonts w:ascii="Arial" w:hAnsi="Arial" w:cs="Arial"/>
                <w:sz w:val="20"/>
                <w:szCs w:val="20"/>
              </w:rPr>
              <w:t>c</w:t>
            </w:r>
            <w:r w:rsidRPr="00371753">
              <w:rPr>
                <w:rFonts w:ascii="Arial" w:hAnsi="Arial" w:cs="Arial"/>
                <w:sz w:val="20"/>
                <w:szCs w:val="20"/>
              </w:rPr>
              <w:t>e contrato</w:t>
            </w:r>
            <w:r w:rsidR="00F21024" w:rsidRPr="00371753">
              <w:rPr>
                <w:rFonts w:ascii="Arial" w:hAnsi="Arial" w:cs="Arial"/>
                <w:sz w:val="20"/>
                <w:szCs w:val="20"/>
              </w:rPr>
              <w:t xml:space="preserve"> del Fideicomiso Estatal para la Vitalización del trasporte de Chihuahua</w:t>
            </w:r>
            <w:r w:rsidR="00FA3774" w:rsidRPr="00371753">
              <w:rPr>
                <w:rFonts w:ascii="Arial" w:hAnsi="Arial" w:cs="Arial"/>
                <w:sz w:val="20"/>
                <w:szCs w:val="20"/>
              </w:rPr>
              <w:t xml:space="preserve"> “FIDEVIVE”, con Banobras.</w:t>
            </w:r>
          </w:p>
        </w:tc>
      </w:tr>
      <w:tr w:rsidR="007710E6" w:rsidRPr="00371753" w14:paraId="68A68390" w14:textId="77777777" w:rsidTr="0064697F">
        <w:tc>
          <w:tcPr>
            <w:tcW w:w="992" w:type="dxa"/>
          </w:tcPr>
          <w:p w14:paraId="0997491B" w14:textId="0BC05CDC" w:rsidR="007710E6" w:rsidRPr="00371753" w:rsidRDefault="007710E6" w:rsidP="00771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11" w:type="dxa"/>
          </w:tcPr>
          <w:p w14:paraId="0BDC414A" w14:textId="7F2175F8" w:rsidR="007710E6" w:rsidRPr="00371753" w:rsidRDefault="000C4BAB" w:rsidP="007710E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2011.04.02</w:t>
            </w:r>
          </w:p>
        </w:tc>
        <w:tc>
          <w:tcPr>
            <w:tcW w:w="8879" w:type="dxa"/>
          </w:tcPr>
          <w:p w14:paraId="326C046A" w14:textId="77777777" w:rsidR="003A4331" w:rsidRPr="00371753" w:rsidRDefault="008E75FC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N°229-2011 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653B43" w:rsidRPr="00371753">
              <w:rPr>
                <w:rFonts w:ascii="Arial" w:hAnsi="Arial" w:cs="Arial"/>
                <w:sz w:val="20"/>
                <w:szCs w:val="20"/>
              </w:rPr>
              <w:t>reforma al Artículo 5, primer párrafo y se adiciona con un tercero, a la Ley de la Comisión Estatal de Derechos Humanos.</w:t>
            </w:r>
          </w:p>
          <w:p w14:paraId="72CE82B7" w14:textId="77777777" w:rsidR="007710E6" w:rsidRPr="00371753" w:rsidRDefault="003A4331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N°245-2011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 Cuenta Pública de mpio. de Santa Isabel del 2009.</w:t>
            </w:r>
          </w:p>
          <w:p w14:paraId="21612D79" w14:textId="32BABE5D" w:rsidR="00AD5AE2" w:rsidRPr="00371753" w:rsidRDefault="00AD5AE2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N°246-2011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de Cuenta Pública de mpio. de </w:t>
            </w:r>
            <w:r w:rsidR="00F05CBA" w:rsidRPr="00371753">
              <w:rPr>
                <w:rFonts w:ascii="Arial" w:hAnsi="Arial" w:cs="Arial"/>
                <w:sz w:val="20"/>
                <w:szCs w:val="20"/>
              </w:rPr>
              <w:t>Práxedis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G. Guerrero del 2009.</w:t>
            </w:r>
          </w:p>
          <w:p w14:paraId="43A2190C" w14:textId="77777777" w:rsidR="00AD5AE2" w:rsidRPr="00371753" w:rsidRDefault="00AD5AE2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de Cuenta Pública de mpio. de </w:t>
            </w:r>
            <w:proofErr w:type="spellStart"/>
            <w:r w:rsidR="007E6E50" w:rsidRPr="00371753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="007E6E50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2009.</w:t>
            </w:r>
          </w:p>
          <w:p w14:paraId="597EAA81" w14:textId="7E55B363" w:rsidR="00984162" w:rsidRPr="00371753" w:rsidRDefault="00984162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N°260-2011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 Cuenta Pública de mpio. de Nuevo Casas Grandes del 2009.</w:t>
            </w:r>
          </w:p>
          <w:p w14:paraId="564E0439" w14:textId="2BE8E8C5" w:rsidR="00F82F57" w:rsidRPr="00371753" w:rsidRDefault="00F82F57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N°269-2011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 Cuenta Pública de mpio. de Ocampo del 2009.</w:t>
            </w:r>
          </w:p>
          <w:p w14:paraId="1BC17B5E" w14:textId="13D17B29" w:rsidR="00984162" w:rsidRPr="00371753" w:rsidRDefault="009142DB" w:rsidP="00A10C1C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 Cuenta Pública de mpio. de Urique del 2009.</w:t>
            </w:r>
          </w:p>
        </w:tc>
      </w:tr>
      <w:tr w:rsidR="000C4BAB" w:rsidRPr="00371753" w14:paraId="138E91C2" w14:textId="77777777" w:rsidTr="0064697F">
        <w:tc>
          <w:tcPr>
            <w:tcW w:w="992" w:type="dxa"/>
          </w:tcPr>
          <w:p w14:paraId="707881DA" w14:textId="349CE081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11" w:type="dxa"/>
          </w:tcPr>
          <w:p w14:paraId="5A1A6DB9" w14:textId="3B5E9755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B53861" w:rsidRPr="0037175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79" w:type="dxa"/>
          </w:tcPr>
          <w:p w14:paraId="0D14CB65" w14:textId="5D9D1F7F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N°24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de Cuenta Pública de mpio. de </w:t>
            </w:r>
            <w:proofErr w:type="spellStart"/>
            <w:r w:rsidR="001E2F56" w:rsidRPr="00371753">
              <w:rPr>
                <w:rFonts w:ascii="Arial" w:hAnsi="Arial" w:cs="Arial"/>
                <w:sz w:val="20"/>
                <w:szCs w:val="20"/>
              </w:rPr>
              <w:t>Bachíniva</w:t>
            </w:r>
            <w:proofErr w:type="spellEnd"/>
            <w:r w:rsidR="001E2F56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2009.</w:t>
            </w:r>
          </w:p>
          <w:p w14:paraId="4CE2090D" w14:textId="40FE3FB5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N°24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="00472B4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2A629B"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E2F56" w:rsidRPr="00371753">
              <w:rPr>
                <w:rFonts w:ascii="Arial" w:hAnsi="Arial" w:cs="Arial"/>
                <w:sz w:val="20"/>
                <w:szCs w:val="20"/>
              </w:rPr>
              <w:t xml:space="preserve">Cuauhtémoc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2009.</w:t>
            </w:r>
          </w:p>
          <w:p w14:paraId="17C7B52E" w14:textId="6C343FD9" w:rsidR="002A629B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2A629B" w:rsidRPr="00371753">
              <w:rPr>
                <w:rFonts w:ascii="Arial" w:hAnsi="Arial" w:cs="Arial"/>
                <w:sz w:val="20"/>
                <w:szCs w:val="20"/>
              </w:rPr>
              <w:t xml:space="preserve">auditó y fiscalización el Hospital Central de Chihuahua </w:t>
            </w:r>
            <w:r w:rsidR="0028504C" w:rsidRPr="00371753">
              <w:rPr>
                <w:rFonts w:ascii="Arial" w:hAnsi="Arial" w:cs="Arial"/>
                <w:sz w:val="20"/>
                <w:szCs w:val="20"/>
              </w:rPr>
              <w:t>del 2009.</w:t>
            </w:r>
          </w:p>
          <w:p w14:paraId="198374FC" w14:textId="2F3CA2AA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</w:t>
            </w:r>
            <w:r w:rsidR="0028504C" w:rsidRPr="00371753">
              <w:rPr>
                <w:rFonts w:ascii="Arial" w:hAnsi="Arial" w:cs="Arial"/>
                <w:sz w:val="20"/>
                <w:szCs w:val="20"/>
              </w:rPr>
              <w:t xml:space="preserve"> Universidad Autónoma de Ciudad</w:t>
            </w:r>
            <w:r w:rsidR="00D05DEC" w:rsidRPr="00371753">
              <w:rPr>
                <w:rFonts w:ascii="Arial" w:hAnsi="Arial" w:cs="Arial"/>
                <w:sz w:val="20"/>
                <w:szCs w:val="20"/>
              </w:rPr>
              <w:t xml:space="preserve"> Juárez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200</w:t>
            </w:r>
            <w:r w:rsidR="0028504C" w:rsidRPr="00371753">
              <w:rPr>
                <w:rFonts w:ascii="Arial" w:hAnsi="Arial" w:cs="Arial"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8BD041" w14:textId="6EB8BA38" w:rsidR="00D05DEC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D05DEC" w:rsidRPr="00371753">
              <w:rPr>
                <w:rFonts w:ascii="Arial" w:hAnsi="Arial" w:cs="Arial"/>
                <w:sz w:val="20"/>
                <w:szCs w:val="20"/>
              </w:rPr>
              <w:t>auditó y fiscalización de Universidad Autónoma de Ciudad Juárez del 2009.</w:t>
            </w:r>
          </w:p>
          <w:p w14:paraId="626FB648" w14:textId="2E6F5A98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N°2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</w:t>
            </w:r>
            <w:r w:rsidR="002D0DDA" w:rsidRPr="00371753">
              <w:rPr>
                <w:rFonts w:ascii="Arial" w:hAnsi="Arial" w:cs="Arial"/>
                <w:sz w:val="20"/>
                <w:szCs w:val="20"/>
              </w:rPr>
              <w:t>del Instituto Chihuahuense del Deporte y Cultura Física del 2009.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BE555B" w14:textId="3BAB5E9C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de </w:t>
            </w:r>
            <w:r w:rsidR="00AA0183" w:rsidRPr="00371753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4007C" w:rsidRPr="00371753">
              <w:rPr>
                <w:rFonts w:ascii="Arial" w:hAnsi="Arial" w:cs="Arial"/>
                <w:sz w:val="20"/>
                <w:szCs w:val="20"/>
              </w:rPr>
              <w:t>S</w:t>
            </w:r>
            <w:r w:rsidR="00AA0183" w:rsidRPr="00371753">
              <w:rPr>
                <w:rFonts w:ascii="Arial" w:hAnsi="Arial" w:cs="Arial"/>
                <w:sz w:val="20"/>
                <w:szCs w:val="20"/>
              </w:rPr>
              <w:t>ervicios de Salud de Chihuahua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200</w:t>
            </w:r>
            <w:r w:rsidR="00773124" w:rsidRPr="00371753">
              <w:rPr>
                <w:rFonts w:ascii="Arial" w:hAnsi="Arial" w:cs="Arial"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47AF3F" w14:textId="4135FAD0" w:rsidR="00065E93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065E93"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mpio.</w:t>
            </w:r>
            <w:r w:rsidR="005C4E7E" w:rsidRPr="00371753">
              <w:rPr>
                <w:rFonts w:ascii="Arial" w:hAnsi="Arial" w:cs="Arial"/>
                <w:sz w:val="20"/>
                <w:szCs w:val="20"/>
              </w:rPr>
              <w:t xml:space="preserve"> de Riva Palacio del 2009.</w:t>
            </w:r>
          </w:p>
          <w:p w14:paraId="61A5719F" w14:textId="2FC1A991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5C4E7E"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La Vivienda del Estado de Chihuahua del 2009.</w:t>
            </w:r>
          </w:p>
          <w:p w14:paraId="6681406E" w14:textId="43E98300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</w:t>
            </w:r>
            <w:r w:rsidR="00416316" w:rsidRPr="00371753">
              <w:rPr>
                <w:rFonts w:ascii="Arial" w:hAnsi="Arial" w:cs="Arial"/>
                <w:sz w:val="20"/>
                <w:szCs w:val="20"/>
              </w:rPr>
              <w:t xml:space="preserve">el hospital Regional de Camargo del 2009. </w:t>
            </w:r>
          </w:p>
          <w:p w14:paraId="216CB028" w14:textId="39AD4A35" w:rsidR="00443AFF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D20CC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43AFF" w:rsidRPr="00371753">
              <w:rPr>
                <w:rFonts w:ascii="Arial" w:hAnsi="Arial" w:cs="Arial"/>
                <w:sz w:val="20"/>
                <w:szCs w:val="20"/>
              </w:rPr>
              <w:t xml:space="preserve">auditó y fiscalización del hospital Regional de </w:t>
            </w:r>
            <w:r w:rsidR="000E3D2A" w:rsidRPr="00371753">
              <w:rPr>
                <w:rFonts w:ascii="Arial" w:hAnsi="Arial" w:cs="Arial"/>
                <w:sz w:val="20"/>
                <w:szCs w:val="20"/>
              </w:rPr>
              <w:t>Juárez</w:t>
            </w:r>
            <w:r w:rsidR="00443AFF" w:rsidRPr="00371753">
              <w:rPr>
                <w:rFonts w:ascii="Arial" w:hAnsi="Arial" w:cs="Arial"/>
                <w:sz w:val="20"/>
                <w:szCs w:val="20"/>
              </w:rPr>
              <w:t xml:space="preserve"> del 2009. </w:t>
            </w:r>
          </w:p>
          <w:p w14:paraId="7BA70D4E" w14:textId="540D74F2" w:rsidR="003912B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AB3948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2B8" w:rsidRPr="00371753">
              <w:rPr>
                <w:rFonts w:ascii="Arial" w:hAnsi="Arial" w:cs="Arial"/>
                <w:sz w:val="20"/>
                <w:szCs w:val="20"/>
              </w:rPr>
              <w:t xml:space="preserve">auditó y fiscalización del </w:t>
            </w:r>
            <w:r w:rsidR="008A10B7" w:rsidRPr="00371753">
              <w:rPr>
                <w:rFonts w:ascii="Arial" w:hAnsi="Arial" w:cs="Arial"/>
                <w:sz w:val="20"/>
                <w:szCs w:val="20"/>
              </w:rPr>
              <w:t>H</w:t>
            </w:r>
            <w:r w:rsidR="003912B8" w:rsidRPr="00371753">
              <w:rPr>
                <w:rFonts w:ascii="Arial" w:hAnsi="Arial" w:cs="Arial"/>
                <w:sz w:val="20"/>
                <w:szCs w:val="20"/>
              </w:rPr>
              <w:t>ospital</w:t>
            </w:r>
            <w:r w:rsidR="008A10B7" w:rsidRPr="00371753">
              <w:rPr>
                <w:rFonts w:ascii="Arial" w:hAnsi="Arial" w:cs="Arial"/>
                <w:sz w:val="20"/>
                <w:szCs w:val="20"/>
              </w:rPr>
              <w:t xml:space="preserve"> General Dr. Salvador Zubirán Anchondo,</w:t>
            </w:r>
            <w:r w:rsidR="003912B8" w:rsidRPr="00371753">
              <w:rPr>
                <w:rFonts w:ascii="Arial" w:hAnsi="Arial" w:cs="Arial"/>
                <w:sz w:val="20"/>
                <w:szCs w:val="20"/>
              </w:rPr>
              <w:t xml:space="preserve"> del 2009. </w:t>
            </w:r>
          </w:p>
          <w:p w14:paraId="5C066E33" w14:textId="41866F50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</w:t>
            </w:r>
            <w:r w:rsidR="00FD0692" w:rsidRPr="00371753">
              <w:rPr>
                <w:rFonts w:ascii="Arial" w:hAnsi="Arial" w:cs="Arial"/>
                <w:sz w:val="20"/>
                <w:szCs w:val="20"/>
              </w:rPr>
              <w:t>l Instituto Chihuahuense de Salud del 2008.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415D7" w14:textId="0194E0EC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auditó y fiscalización de</w:t>
            </w:r>
            <w:r w:rsidR="00A916DA" w:rsidRPr="00371753">
              <w:rPr>
                <w:rFonts w:ascii="Arial" w:hAnsi="Arial" w:cs="Arial"/>
                <w:sz w:val="20"/>
                <w:szCs w:val="20"/>
              </w:rPr>
              <w:t xml:space="preserve"> Instituto Chihuahuense de Salud d</w:t>
            </w:r>
            <w:r w:rsidRPr="00371753">
              <w:rPr>
                <w:rFonts w:ascii="Arial" w:hAnsi="Arial" w:cs="Arial"/>
                <w:sz w:val="20"/>
                <w:szCs w:val="20"/>
              </w:rPr>
              <w:t>el 2009.</w:t>
            </w:r>
          </w:p>
          <w:p w14:paraId="442C132C" w14:textId="58AF0458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auditó y fiscalización de </w:t>
            </w:r>
            <w:r w:rsidR="00A916DA" w:rsidRPr="00371753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3C6702" w:rsidRPr="00371753">
              <w:rPr>
                <w:rFonts w:ascii="Arial" w:hAnsi="Arial" w:cs="Arial"/>
                <w:sz w:val="20"/>
                <w:szCs w:val="20"/>
              </w:rPr>
              <w:t>Servicios</w:t>
            </w:r>
            <w:r w:rsidR="00A916DA" w:rsidRPr="00371753">
              <w:rPr>
                <w:rFonts w:ascii="Arial" w:hAnsi="Arial" w:cs="Arial"/>
                <w:sz w:val="20"/>
                <w:szCs w:val="20"/>
              </w:rPr>
              <w:t xml:space="preserve"> de Salud de Chihuahua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2009.</w:t>
            </w:r>
          </w:p>
          <w:p w14:paraId="00518A1E" w14:textId="121F2015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03579A" w:rsidRPr="00371753">
              <w:rPr>
                <w:rFonts w:ascii="Arial" w:hAnsi="Arial" w:cs="Arial"/>
                <w:sz w:val="20"/>
                <w:szCs w:val="20"/>
              </w:rPr>
              <w:t xml:space="preserve">autorización de </w:t>
            </w:r>
            <w:r w:rsidR="003C6702" w:rsidRPr="00371753">
              <w:rPr>
                <w:rFonts w:ascii="Arial" w:hAnsi="Arial" w:cs="Arial"/>
                <w:sz w:val="20"/>
                <w:szCs w:val="20"/>
              </w:rPr>
              <w:t>pensión</w:t>
            </w:r>
            <w:r w:rsidR="0003579A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3579A" w:rsidRPr="00371753">
              <w:rPr>
                <w:rFonts w:ascii="Arial" w:hAnsi="Arial" w:cs="Arial"/>
                <w:sz w:val="20"/>
                <w:szCs w:val="20"/>
              </w:rPr>
              <w:t>a :</w:t>
            </w:r>
            <w:proofErr w:type="gramEnd"/>
            <w:r w:rsidR="0003579A" w:rsidRPr="00371753">
              <w:rPr>
                <w:rFonts w:ascii="Arial" w:hAnsi="Arial" w:cs="Arial"/>
                <w:sz w:val="20"/>
                <w:szCs w:val="20"/>
              </w:rPr>
              <w:t xml:space="preserve"> Juana Elizabeth Guadiana </w:t>
            </w:r>
            <w:r w:rsidR="00C6562A" w:rsidRPr="00371753">
              <w:rPr>
                <w:rFonts w:ascii="Arial" w:hAnsi="Arial" w:cs="Arial"/>
                <w:sz w:val="20"/>
                <w:szCs w:val="20"/>
              </w:rPr>
              <w:t>Román</w:t>
            </w:r>
            <w:r w:rsidR="00403F58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D34A2" w14:textId="24D0DA50" w:rsidR="00C16D58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03F58" w:rsidRPr="00371753">
              <w:rPr>
                <w:rFonts w:ascii="Arial" w:hAnsi="Arial" w:cs="Arial"/>
                <w:sz w:val="20"/>
                <w:szCs w:val="20"/>
              </w:rPr>
              <w:t xml:space="preserve">se adiciona un párrafo segundo al numeral 4, inciso </w:t>
            </w:r>
            <w:proofErr w:type="gramStart"/>
            <w:r w:rsidR="00403F58" w:rsidRPr="00371753">
              <w:rPr>
                <w:rFonts w:ascii="Arial" w:hAnsi="Arial" w:cs="Arial"/>
                <w:sz w:val="20"/>
                <w:szCs w:val="20"/>
              </w:rPr>
              <w:t>a)de</w:t>
            </w:r>
            <w:proofErr w:type="gramEnd"/>
            <w:r w:rsidR="00403F58" w:rsidRPr="00371753">
              <w:rPr>
                <w:rFonts w:ascii="Arial" w:hAnsi="Arial" w:cs="Arial"/>
                <w:sz w:val="20"/>
                <w:szCs w:val="20"/>
              </w:rPr>
              <w:t xml:space="preserve"> la fracción I del </w:t>
            </w:r>
            <w:r w:rsidR="003C6702" w:rsidRPr="00371753">
              <w:rPr>
                <w:rFonts w:ascii="Arial" w:hAnsi="Arial" w:cs="Arial"/>
                <w:sz w:val="20"/>
                <w:szCs w:val="20"/>
              </w:rPr>
              <w:t>Artículo Primero de la Ley de Ingresos de Jiménez del 2011</w:t>
            </w:r>
          </w:p>
          <w:p w14:paraId="42F030D7" w14:textId="1A830F08" w:rsidR="000C4BAB" w:rsidRPr="00371753" w:rsidRDefault="00C16D58" w:rsidP="00A10C1C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D1F25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3C6702" w:rsidRPr="00371753">
              <w:rPr>
                <w:rFonts w:ascii="Arial" w:hAnsi="Arial" w:cs="Arial"/>
                <w:sz w:val="20"/>
                <w:szCs w:val="20"/>
              </w:rPr>
              <w:t xml:space="preserve">se abroga el Decreto </w:t>
            </w:r>
            <w:r w:rsidR="00DB067B" w:rsidRPr="00371753">
              <w:rPr>
                <w:rFonts w:ascii="Arial" w:hAnsi="Arial" w:cs="Arial"/>
                <w:sz w:val="20"/>
                <w:szCs w:val="20"/>
              </w:rPr>
              <w:t xml:space="preserve">número 360-85 5 P.E. donde se aprobó </w:t>
            </w:r>
            <w:r w:rsidR="00D34052" w:rsidRPr="00371753">
              <w:rPr>
                <w:rFonts w:ascii="Arial" w:hAnsi="Arial" w:cs="Arial"/>
                <w:sz w:val="20"/>
                <w:szCs w:val="20"/>
              </w:rPr>
              <w:t>El Sistema para el Desarrollo Integral de la Familia del Municipio de Aquiles Serdán, Chihuahua.</w:t>
            </w:r>
          </w:p>
        </w:tc>
      </w:tr>
      <w:tr w:rsidR="000C4BAB" w:rsidRPr="00371753" w14:paraId="0AF25B3D" w14:textId="77777777" w:rsidTr="0064697F">
        <w:tc>
          <w:tcPr>
            <w:tcW w:w="992" w:type="dxa"/>
          </w:tcPr>
          <w:p w14:paraId="4BC64633" w14:textId="7DF338A7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11" w:type="dxa"/>
          </w:tcPr>
          <w:p w14:paraId="107FFF2D" w14:textId="2800C1CB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CB1BA6" w:rsidRPr="0037175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196D235D" w14:textId="5DA02404" w:rsidR="000C4BAB" w:rsidRPr="00371753" w:rsidRDefault="00B821F0" w:rsidP="00A10C1C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declara que ha quedado sin materia </w:t>
            </w:r>
            <w:r w:rsidR="00270F79" w:rsidRPr="00371753">
              <w:rPr>
                <w:rFonts w:ascii="Arial" w:hAnsi="Arial" w:cs="Arial"/>
                <w:sz w:val="20"/>
                <w:szCs w:val="20"/>
              </w:rPr>
              <w:t xml:space="preserve">el juicio Político solicitando Lic. José Luis Armendáriz </w:t>
            </w:r>
            <w:r w:rsidR="000B7A31" w:rsidRPr="00371753">
              <w:rPr>
                <w:rFonts w:ascii="Arial" w:hAnsi="Arial" w:cs="Arial"/>
                <w:sz w:val="20"/>
                <w:szCs w:val="20"/>
              </w:rPr>
              <w:t>González presidente de la CEDDHH de Chihuahua.</w:t>
            </w:r>
            <w:r w:rsidR="00270F79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BAB" w:rsidRPr="00371753" w14:paraId="35F809E7" w14:textId="77777777" w:rsidTr="0064697F">
        <w:tc>
          <w:tcPr>
            <w:tcW w:w="992" w:type="dxa"/>
          </w:tcPr>
          <w:p w14:paraId="1A8BE432" w14:textId="593A0DD5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11" w:type="dxa"/>
          </w:tcPr>
          <w:p w14:paraId="03BE1ED2" w14:textId="7EB0AC72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B438AE" w:rsidRPr="0037175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79" w:type="dxa"/>
          </w:tcPr>
          <w:p w14:paraId="685F4089" w14:textId="77777777" w:rsidR="000C4BAB" w:rsidRPr="00371753" w:rsidRDefault="00756E06" w:rsidP="00A10C1C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N°237-2011 II D.P.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2FD" w:rsidRPr="00371753">
              <w:rPr>
                <w:rFonts w:ascii="Arial" w:hAnsi="Arial" w:cs="Arial"/>
                <w:sz w:val="20"/>
                <w:szCs w:val="20"/>
              </w:rPr>
              <w:t>clausuran el periodo de Sesiones de la Diputación Permanente de sesiones.</w:t>
            </w:r>
          </w:p>
          <w:p w14:paraId="2FB10ACC" w14:textId="30B286F2" w:rsidR="00412511" w:rsidRPr="00371753" w:rsidRDefault="00412511" w:rsidP="00A10C1C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N°283-2011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licencia al Diputado Héctor </w:t>
            </w:r>
            <w:r w:rsidR="00A15BB2" w:rsidRPr="00371753">
              <w:rPr>
                <w:rFonts w:ascii="Arial" w:hAnsi="Arial" w:cs="Arial"/>
                <w:sz w:val="20"/>
                <w:szCs w:val="20"/>
              </w:rPr>
              <w:t>Elías Barraza Chávez.</w:t>
            </w:r>
          </w:p>
        </w:tc>
      </w:tr>
      <w:tr w:rsidR="000C4BAB" w:rsidRPr="00371753" w14:paraId="62C8D57D" w14:textId="77777777" w:rsidTr="0064697F">
        <w:tc>
          <w:tcPr>
            <w:tcW w:w="992" w:type="dxa"/>
          </w:tcPr>
          <w:p w14:paraId="17670929" w14:textId="4072D199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11" w:type="dxa"/>
          </w:tcPr>
          <w:p w14:paraId="66D73605" w14:textId="2BCCFC98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B438AE" w:rsidRPr="0037175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69404CA2" w14:textId="7E386441" w:rsidR="000C4BAB" w:rsidRPr="00371753" w:rsidRDefault="0053262F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C4BAB" w:rsidRPr="00371753" w14:paraId="28B32CAD" w14:textId="77777777" w:rsidTr="0064697F">
        <w:tc>
          <w:tcPr>
            <w:tcW w:w="992" w:type="dxa"/>
          </w:tcPr>
          <w:p w14:paraId="22B8096B" w14:textId="12AF3534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11" w:type="dxa"/>
          </w:tcPr>
          <w:p w14:paraId="094E02C6" w14:textId="27703152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B438AE" w:rsidRPr="003717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79" w:type="dxa"/>
          </w:tcPr>
          <w:p w14:paraId="10CD228D" w14:textId="1620DC2D" w:rsidR="000C4BAB" w:rsidRPr="00371753" w:rsidRDefault="00B438AE" w:rsidP="00B438A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C4BAB" w:rsidRPr="00371753" w14:paraId="2326B0E8" w14:textId="77777777" w:rsidTr="0064697F">
        <w:tc>
          <w:tcPr>
            <w:tcW w:w="992" w:type="dxa"/>
          </w:tcPr>
          <w:p w14:paraId="37567C9D" w14:textId="0FF4A82A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11" w:type="dxa"/>
          </w:tcPr>
          <w:p w14:paraId="0BF76A08" w14:textId="5053CB4E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BB32DC" w:rsidRPr="0037175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2DAB63F6" w14:textId="63CAAD28" w:rsidR="000C4BAB" w:rsidRPr="00371753" w:rsidRDefault="009A50CB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pensión mensual a Jorge Alonso </w:t>
            </w:r>
            <w:proofErr w:type="spellStart"/>
            <w:r w:rsidRPr="00371753">
              <w:rPr>
                <w:rFonts w:ascii="Arial" w:hAnsi="Arial" w:cs="Arial"/>
                <w:sz w:val="20"/>
                <w:szCs w:val="20"/>
              </w:rPr>
              <w:t>Viezcas</w:t>
            </w:r>
            <w:proofErr w:type="spellEnd"/>
            <w:r w:rsidRPr="00371753">
              <w:rPr>
                <w:rFonts w:ascii="Arial" w:hAnsi="Arial" w:cs="Arial"/>
                <w:sz w:val="20"/>
                <w:szCs w:val="20"/>
              </w:rPr>
              <w:t xml:space="preserve"> Loya</w:t>
            </w:r>
            <w:r w:rsidR="00980CAC" w:rsidRPr="00371753">
              <w:rPr>
                <w:rFonts w:ascii="Arial" w:hAnsi="Arial" w:cs="Arial"/>
                <w:sz w:val="20"/>
                <w:szCs w:val="20"/>
              </w:rPr>
              <w:t xml:space="preserve"> por sus funciones en Ministerial.</w:t>
            </w:r>
          </w:p>
        </w:tc>
      </w:tr>
      <w:tr w:rsidR="000C4BAB" w:rsidRPr="00371753" w14:paraId="1004206C" w14:textId="77777777" w:rsidTr="0064697F">
        <w:tc>
          <w:tcPr>
            <w:tcW w:w="992" w:type="dxa"/>
          </w:tcPr>
          <w:p w14:paraId="2ABE2441" w14:textId="43085EC7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11" w:type="dxa"/>
          </w:tcPr>
          <w:p w14:paraId="5B81A7B4" w14:textId="5624DCBD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F2213E" w:rsidRPr="0037175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879" w:type="dxa"/>
          </w:tcPr>
          <w:p w14:paraId="2D5F16ED" w14:textId="77777777" w:rsidR="000C4BAB" w:rsidRPr="00371753" w:rsidRDefault="00F2213E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pensión mensual a Rosa María </w:t>
            </w:r>
            <w:r w:rsidR="00C05E03" w:rsidRPr="00371753">
              <w:rPr>
                <w:rFonts w:ascii="Arial" w:hAnsi="Arial" w:cs="Arial"/>
                <w:sz w:val="20"/>
                <w:szCs w:val="20"/>
              </w:rPr>
              <w:t>Silvia García Tapia y Carlos Santiago y Salma Valeria Manr</w:t>
            </w:r>
            <w:r w:rsidR="00F55961" w:rsidRPr="00371753">
              <w:rPr>
                <w:rFonts w:ascii="Arial" w:hAnsi="Arial" w:cs="Arial"/>
                <w:sz w:val="20"/>
                <w:szCs w:val="20"/>
              </w:rPr>
              <w:t>í</w:t>
            </w:r>
            <w:r w:rsidR="00C05E03" w:rsidRPr="00371753">
              <w:rPr>
                <w:rFonts w:ascii="Arial" w:hAnsi="Arial" w:cs="Arial"/>
                <w:sz w:val="20"/>
                <w:szCs w:val="20"/>
              </w:rPr>
              <w:t xml:space="preserve">quez </w:t>
            </w:r>
            <w:r w:rsidR="00F55961" w:rsidRPr="00371753">
              <w:rPr>
                <w:rFonts w:ascii="Arial" w:hAnsi="Arial" w:cs="Arial"/>
                <w:sz w:val="20"/>
                <w:szCs w:val="20"/>
              </w:rPr>
              <w:t>García.</w:t>
            </w:r>
          </w:p>
          <w:p w14:paraId="180B9948" w14:textId="3B6754A2" w:rsidR="00F55961" w:rsidRPr="00371753" w:rsidRDefault="00F55961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N°282-2011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autorizan al ejecutivo formalice </w:t>
            </w:r>
            <w:r w:rsidR="000F454D" w:rsidRPr="00371753">
              <w:rPr>
                <w:rFonts w:ascii="Arial" w:hAnsi="Arial" w:cs="Arial"/>
                <w:sz w:val="20"/>
                <w:szCs w:val="20"/>
              </w:rPr>
              <w:t xml:space="preserve">fideicomiso se </w:t>
            </w:r>
            <w:r w:rsidR="00A15EF2" w:rsidRPr="00371753">
              <w:rPr>
                <w:rFonts w:ascii="Arial" w:hAnsi="Arial" w:cs="Arial"/>
                <w:sz w:val="20"/>
                <w:szCs w:val="20"/>
              </w:rPr>
              <w:t>llamará</w:t>
            </w:r>
            <w:r w:rsidR="000F454D" w:rsidRPr="00371753">
              <w:rPr>
                <w:rFonts w:ascii="Arial" w:hAnsi="Arial" w:cs="Arial"/>
                <w:sz w:val="20"/>
                <w:szCs w:val="20"/>
              </w:rPr>
              <w:t xml:space="preserve"> Fideicomiso Estatal para la Vitalización de Tra</w:t>
            </w:r>
            <w:r w:rsidR="00D422AC" w:rsidRPr="00371753">
              <w:rPr>
                <w:rFonts w:ascii="Arial" w:hAnsi="Arial" w:cs="Arial"/>
                <w:sz w:val="20"/>
                <w:szCs w:val="20"/>
              </w:rPr>
              <w:t>n</w:t>
            </w:r>
            <w:r w:rsidR="000F454D" w:rsidRPr="00371753">
              <w:rPr>
                <w:rFonts w:ascii="Arial" w:hAnsi="Arial" w:cs="Arial"/>
                <w:sz w:val="20"/>
                <w:szCs w:val="20"/>
              </w:rPr>
              <w:t xml:space="preserve">sporte </w:t>
            </w:r>
            <w:r w:rsidR="00D422AC" w:rsidRPr="00371753">
              <w:rPr>
                <w:rFonts w:ascii="Arial" w:hAnsi="Arial" w:cs="Arial"/>
                <w:sz w:val="20"/>
                <w:szCs w:val="20"/>
              </w:rPr>
              <w:t>de Chihuahua “F</w:t>
            </w:r>
            <w:r w:rsidR="00636CBA" w:rsidRPr="00371753">
              <w:rPr>
                <w:rFonts w:ascii="Arial" w:hAnsi="Arial" w:cs="Arial"/>
                <w:sz w:val="20"/>
                <w:szCs w:val="20"/>
              </w:rPr>
              <w:t>I</w:t>
            </w:r>
            <w:r w:rsidR="00D422AC" w:rsidRPr="00371753">
              <w:rPr>
                <w:rFonts w:ascii="Arial" w:hAnsi="Arial" w:cs="Arial"/>
                <w:sz w:val="20"/>
                <w:szCs w:val="20"/>
              </w:rPr>
              <w:t>DEVIVE” en BANOBRAS.</w:t>
            </w:r>
          </w:p>
        </w:tc>
      </w:tr>
      <w:tr w:rsidR="000C4BAB" w:rsidRPr="00371753" w14:paraId="224FBC4A" w14:textId="77777777" w:rsidTr="0064697F">
        <w:tc>
          <w:tcPr>
            <w:tcW w:w="992" w:type="dxa"/>
          </w:tcPr>
          <w:p w14:paraId="70017ED9" w14:textId="404031F4" w:rsidR="000C4BAB" w:rsidRPr="00371753" w:rsidRDefault="000C4BAB" w:rsidP="000C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11" w:type="dxa"/>
          </w:tcPr>
          <w:p w14:paraId="046C43C5" w14:textId="5247FB79" w:rsidR="000C4BAB" w:rsidRPr="00371753" w:rsidRDefault="000C4BAB" w:rsidP="000C4BAB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2011.04.</w:t>
            </w:r>
            <w:r w:rsidR="00CF0E37" w:rsidRPr="003717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79" w:type="dxa"/>
          </w:tcPr>
          <w:p w14:paraId="23FFFC13" w14:textId="77777777" w:rsidR="000C4BAB" w:rsidRPr="00371753" w:rsidRDefault="00A15EF2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N°285-2011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5E3A15" w:rsidRPr="00371753">
              <w:rPr>
                <w:rFonts w:ascii="Arial" w:hAnsi="Arial" w:cs="Arial"/>
                <w:sz w:val="20"/>
                <w:szCs w:val="20"/>
              </w:rPr>
              <w:t xml:space="preserve"> se expide la Ley de Cultura de la Legalidad para el Estado </w:t>
            </w:r>
            <w:r w:rsidR="00D972EB" w:rsidRPr="00371753">
              <w:rPr>
                <w:rFonts w:ascii="Arial" w:hAnsi="Arial" w:cs="Arial"/>
                <w:sz w:val="20"/>
                <w:szCs w:val="20"/>
              </w:rPr>
              <w:t>de Chihuahua.</w:t>
            </w:r>
          </w:p>
          <w:p w14:paraId="1BD03598" w14:textId="77777777" w:rsidR="00D972EB" w:rsidRPr="00371753" w:rsidRDefault="00D972EB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0C7693" w:rsidRPr="00371753">
              <w:rPr>
                <w:rFonts w:ascii="Arial" w:hAnsi="Arial" w:cs="Arial"/>
                <w:sz w:val="20"/>
                <w:szCs w:val="20"/>
              </w:rPr>
              <w:t xml:space="preserve">queda sin material el Juicio Político solicitado por Lic. </w:t>
            </w:r>
            <w:r w:rsidR="00A52724" w:rsidRPr="00371753">
              <w:rPr>
                <w:rFonts w:ascii="Arial" w:hAnsi="Arial" w:cs="Arial"/>
                <w:sz w:val="20"/>
                <w:szCs w:val="20"/>
              </w:rPr>
              <w:t>José Luis Armendáriz presidente de CE</w:t>
            </w:r>
            <w:r w:rsidR="00C94823" w:rsidRPr="00371753">
              <w:rPr>
                <w:rFonts w:ascii="Arial" w:hAnsi="Arial" w:cs="Arial"/>
                <w:sz w:val="20"/>
                <w:szCs w:val="20"/>
              </w:rPr>
              <w:t xml:space="preserve">DDHH VS </w:t>
            </w:r>
            <w:r w:rsidR="0051453F" w:rsidRPr="00371753">
              <w:rPr>
                <w:rFonts w:ascii="Arial" w:hAnsi="Arial" w:cs="Arial"/>
                <w:sz w:val="20"/>
                <w:szCs w:val="20"/>
              </w:rPr>
              <w:t>miembros</w:t>
            </w:r>
            <w:r w:rsidR="00C94823" w:rsidRPr="00371753">
              <w:rPr>
                <w:rFonts w:ascii="Arial" w:hAnsi="Arial" w:cs="Arial"/>
                <w:sz w:val="20"/>
                <w:szCs w:val="20"/>
              </w:rPr>
              <w:t xml:space="preserve"> del Tribunal de Juicio Oral en lo Penal del Distrito</w:t>
            </w:r>
            <w:r w:rsidR="0051453F" w:rsidRPr="00371753">
              <w:rPr>
                <w:rFonts w:ascii="Arial" w:hAnsi="Arial" w:cs="Arial"/>
                <w:sz w:val="20"/>
                <w:szCs w:val="20"/>
              </w:rPr>
              <w:t xml:space="preserve"> Judicial Bravos de Cd. Juárez.</w:t>
            </w:r>
            <w:r w:rsidR="00C94823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724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7096A3" w14:textId="736A7822" w:rsidR="0051453F" w:rsidRPr="00371753" w:rsidRDefault="0051453F" w:rsidP="00A10C1C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convocatoria para otorgar</w:t>
            </w:r>
            <w:r w:rsidR="00CE1B03" w:rsidRPr="00371753">
              <w:rPr>
                <w:rFonts w:ascii="Arial" w:hAnsi="Arial" w:cs="Arial"/>
                <w:sz w:val="20"/>
                <w:szCs w:val="20"/>
              </w:rPr>
              <w:t xml:space="preserve"> la “MEDALLA AL MERITO CULTURAL DEL ESTADO DE CHIHUAHUA, VICTOR HUGO RASCON BANDA”.</w:t>
            </w:r>
          </w:p>
        </w:tc>
      </w:tr>
      <w:tr w:rsidR="00973C5E" w:rsidRPr="00371753" w14:paraId="1BA6E3A4" w14:textId="77777777" w:rsidTr="0064697F">
        <w:tc>
          <w:tcPr>
            <w:tcW w:w="992" w:type="dxa"/>
          </w:tcPr>
          <w:p w14:paraId="7F2A3452" w14:textId="38EEE982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11" w:type="dxa"/>
          </w:tcPr>
          <w:p w14:paraId="1126375C" w14:textId="075954FA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2011.05.04</w:t>
            </w:r>
          </w:p>
        </w:tc>
        <w:tc>
          <w:tcPr>
            <w:tcW w:w="8879" w:type="dxa"/>
          </w:tcPr>
          <w:p w14:paraId="02268AC9" w14:textId="202D0267" w:rsidR="00973C5E" w:rsidRPr="00371753" w:rsidRDefault="00973C5E" w:rsidP="00973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73C5E" w:rsidRPr="00371753" w14:paraId="1B119BC7" w14:textId="77777777" w:rsidTr="0064697F">
        <w:tc>
          <w:tcPr>
            <w:tcW w:w="992" w:type="dxa"/>
          </w:tcPr>
          <w:p w14:paraId="027795AA" w14:textId="2FF7A4FC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11" w:type="dxa"/>
          </w:tcPr>
          <w:p w14:paraId="40B55CC5" w14:textId="54ED91AC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2011.05.07</w:t>
            </w:r>
          </w:p>
        </w:tc>
        <w:tc>
          <w:tcPr>
            <w:tcW w:w="8879" w:type="dxa"/>
          </w:tcPr>
          <w:p w14:paraId="08B4CC63" w14:textId="27BAFCD6" w:rsidR="00973C5E" w:rsidRPr="00371753" w:rsidRDefault="000E2869" w:rsidP="00A10C1C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N°298-2011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31517D" w:rsidRPr="00371753">
              <w:rPr>
                <w:rFonts w:ascii="Arial" w:hAnsi="Arial" w:cs="Arial"/>
                <w:sz w:val="20"/>
                <w:szCs w:val="20"/>
              </w:rPr>
              <w:t xml:space="preserve"> se reforma y deroga diversos artículos</w:t>
            </w:r>
            <w:r w:rsidR="005500E2" w:rsidRPr="00371753">
              <w:rPr>
                <w:rFonts w:ascii="Arial" w:hAnsi="Arial" w:cs="Arial"/>
                <w:sz w:val="20"/>
                <w:szCs w:val="20"/>
              </w:rPr>
              <w:t>:</w:t>
            </w:r>
            <w:r w:rsidR="0031517D" w:rsidRPr="00371753">
              <w:rPr>
                <w:rFonts w:ascii="Arial" w:hAnsi="Arial" w:cs="Arial"/>
                <w:sz w:val="20"/>
                <w:szCs w:val="20"/>
              </w:rPr>
              <w:t xml:space="preserve"> del Código Penal del Estado de Chih.</w:t>
            </w:r>
            <w:r w:rsidR="005F658F" w:rsidRPr="00371753">
              <w:rPr>
                <w:rFonts w:ascii="Arial" w:hAnsi="Arial" w:cs="Arial"/>
                <w:sz w:val="20"/>
                <w:szCs w:val="20"/>
              </w:rPr>
              <w:t>, derogan 364 del Código de Procedimiento Penales del Edo. Chih.</w:t>
            </w:r>
            <w:r w:rsidR="005500E2" w:rsidRPr="00371753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500E2" w:rsidRPr="00371753">
              <w:rPr>
                <w:rFonts w:ascii="Arial" w:hAnsi="Arial" w:cs="Arial"/>
                <w:sz w:val="20"/>
                <w:szCs w:val="20"/>
              </w:rPr>
              <w:lastRenderedPageBreak/>
              <w:t xml:space="preserve">de la Ley de </w:t>
            </w:r>
            <w:r w:rsidR="002E7A96" w:rsidRPr="00371753">
              <w:rPr>
                <w:rFonts w:ascii="Arial" w:hAnsi="Arial" w:cs="Arial"/>
                <w:sz w:val="20"/>
                <w:szCs w:val="20"/>
              </w:rPr>
              <w:t xml:space="preserve">Ejecución de Pena Y Medidas judiciales, Ley de Justicia </w:t>
            </w:r>
            <w:r w:rsidR="006241ED" w:rsidRPr="00371753">
              <w:rPr>
                <w:rFonts w:ascii="Arial" w:hAnsi="Arial" w:cs="Arial"/>
                <w:sz w:val="20"/>
                <w:szCs w:val="20"/>
              </w:rPr>
              <w:t>Especial</w:t>
            </w:r>
            <w:r w:rsidR="002E7A96" w:rsidRPr="00371753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6241ED" w:rsidRPr="00371753">
              <w:rPr>
                <w:rFonts w:ascii="Arial" w:hAnsi="Arial" w:cs="Arial"/>
                <w:sz w:val="20"/>
                <w:szCs w:val="20"/>
              </w:rPr>
              <w:t>Adolescentes</w:t>
            </w:r>
            <w:r w:rsidR="002E7A96" w:rsidRPr="00371753">
              <w:rPr>
                <w:rFonts w:ascii="Arial" w:hAnsi="Arial" w:cs="Arial"/>
                <w:sz w:val="20"/>
                <w:szCs w:val="20"/>
              </w:rPr>
              <w:t xml:space="preserve"> infractores del Estado</w:t>
            </w:r>
            <w:r w:rsidR="006241ED" w:rsidRPr="00371753">
              <w:rPr>
                <w:rFonts w:ascii="Arial" w:hAnsi="Arial" w:cs="Arial"/>
                <w:sz w:val="20"/>
                <w:szCs w:val="20"/>
              </w:rPr>
              <w:t xml:space="preserve"> de Chihuahua, derogan </w:t>
            </w:r>
            <w:r w:rsidR="00472E8F" w:rsidRPr="00371753">
              <w:rPr>
                <w:rFonts w:ascii="Arial" w:hAnsi="Arial" w:cs="Arial"/>
                <w:sz w:val="20"/>
                <w:szCs w:val="20"/>
              </w:rPr>
              <w:t xml:space="preserve">el Capitulo VIII y sus artículos 225 al 232 de la Ley de Equilibrio </w:t>
            </w:r>
            <w:r w:rsidR="001B73CF" w:rsidRPr="00371753">
              <w:rPr>
                <w:rFonts w:ascii="Arial" w:hAnsi="Arial" w:cs="Arial"/>
                <w:sz w:val="20"/>
                <w:szCs w:val="20"/>
              </w:rPr>
              <w:t>Ecológicos</w:t>
            </w:r>
            <w:r w:rsidR="00472E8F" w:rsidRPr="00371753">
              <w:rPr>
                <w:rFonts w:ascii="Arial" w:hAnsi="Arial" w:cs="Arial"/>
                <w:sz w:val="20"/>
                <w:szCs w:val="20"/>
              </w:rPr>
              <w:t xml:space="preserve"> y Protección al Ambiente del </w:t>
            </w:r>
            <w:r w:rsidR="001B73CF" w:rsidRPr="00371753">
              <w:rPr>
                <w:rFonts w:ascii="Arial" w:hAnsi="Arial" w:cs="Arial"/>
                <w:sz w:val="20"/>
                <w:szCs w:val="20"/>
              </w:rPr>
              <w:t>E</w:t>
            </w:r>
            <w:r w:rsidR="00472E8F" w:rsidRPr="00371753">
              <w:rPr>
                <w:rFonts w:ascii="Arial" w:hAnsi="Arial" w:cs="Arial"/>
                <w:sz w:val="20"/>
                <w:szCs w:val="20"/>
              </w:rPr>
              <w:t>stado de Chihuahua.</w:t>
            </w:r>
            <w:r w:rsidR="005500E2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3C5E" w:rsidRPr="00371753" w14:paraId="030D5B78" w14:textId="77777777" w:rsidTr="0064697F">
        <w:tc>
          <w:tcPr>
            <w:tcW w:w="992" w:type="dxa"/>
          </w:tcPr>
          <w:p w14:paraId="7AE05059" w14:textId="591CB6F7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11" w:type="dxa"/>
          </w:tcPr>
          <w:p w14:paraId="0A7763B1" w14:textId="4B35A85E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</w:t>
            </w:r>
            <w:r w:rsidR="00337689" w:rsidRPr="0037175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79" w:type="dxa"/>
          </w:tcPr>
          <w:p w14:paraId="21382C6F" w14:textId="33077D70" w:rsidR="00973C5E" w:rsidRPr="00371753" w:rsidRDefault="00337689" w:rsidP="000A571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expiden la</w:t>
            </w:r>
            <w:r w:rsidR="00C85D78" w:rsidRPr="00371753">
              <w:rPr>
                <w:rFonts w:ascii="Arial" w:hAnsi="Arial" w:cs="Arial"/>
                <w:sz w:val="20"/>
                <w:szCs w:val="20"/>
              </w:rPr>
              <w:t xml:space="preserve"> LEY DE PROYECTOS DE INVERSIÓN PÚBLICA A LARGO PLAZO DEL ESTADO DE CHIHUAHUA</w:t>
            </w:r>
            <w:r w:rsidR="002D5F79" w:rsidRPr="00371753">
              <w:rPr>
                <w:rFonts w:ascii="Arial" w:hAnsi="Arial" w:cs="Arial"/>
                <w:sz w:val="20"/>
                <w:szCs w:val="20"/>
              </w:rPr>
              <w:t xml:space="preserve">; adiciona un </w:t>
            </w:r>
            <w:r w:rsidR="00AD0F1E" w:rsidRPr="00371753">
              <w:rPr>
                <w:rFonts w:ascii="Arial" w:hAnsi="Arial" w:cs="Arial"/>
                <w:sz w:val="20"/>
                <w:szCs w:val="20"/>
              </w:rPr>
              <w:t>Título</w:t>
            </w:r>
            <w:r w:rsidR="002D5F79" w:rsidRPr="00371753">
              <w:rPr>
                <w:rFonts w:ascii="Arial" w:hAnsi="Arial" w:cs="Arial"/>
                <w:sz w:val="20"/>
                <w:szCs w:val="20"/>
              </w:rPr>
              <w:t xml:space="preserve"> séptimo a la Ley de adquisiciones, </w:t>
            </w:r>
            <w:proofErr w:type="gramStart"/>
            <w:r w:rsidR="002D5F79" w:rsidRPr="00371753">
              <w:rPr>
                <w:rFonts w:ascii="Arial" w:hAnsi="Arial" w:cs="Arial"/>
                <w:sz w:val="20"/>
                <w:szCs w:val="20"/>
              </w:rPr>
              <w:t>Arrendamiento ,</w:t>
            </w:r>
            <w:proofErr w:type="gramEnd"/>
            <w:r w:rsidR="002D5F79" w:rsidRPr="00371753">
              <w:rPr>
                <w:rFonts w:ascii="Arial" w:hAnsi="Arial" w:cs="Arial"/>
                <w:sz w:val="20"/>
                <w:szCs w:val="20"/>
              </w:rPr>
              <w:t xml:space="preserve"> contrataciones de Ser</w:t>
            </w:r>
            <w:r w:rsidR="00AD0F1E" w:rsidRPr="00371753">
              <w:rPr>
                <w:rFonts w:ascii="Arial" w:hAnsi="Arial" w:cs="Arial"/>
                <w:sz w:val="20"/>
                <w:szCs w:val="20"/>
              </w:rPr>
              <w:t>vicios y Obra Pública del Edo de Chihuahua de los artículos 121 al 149</w:t>
            </w:r>
            <w:r w:rsidR="007D6B04" w:rsidRPr="00371753">
              <w:rPr>
                <w:rFonts w:ascii="Arial" w:hAnsi="Arial" w:cs="Arial"/>
                <w:sz w:val="20"/>
                <w:szCs w:val="20"/>
              </w:rPr>
              <w:t xml:space="preserve"> adiciona un tercer párrafo a la fracción XIII, segundo y tercer párrafo a la fracción XXI amb</w:t>
            </w:r>
            <w:r w:rsidR="00D52C77" w:rsidRPr="00371753">
              <w:rPr>
                <w:rFonts w:ascii="Arial" w:hAnsi="Arial" w:cs="Arial"/>
                <w:sz w:val="20"/>
                <w:szCs w:val="20"/>
              </w:rPr>
              <w:t>os artículo</w:t>
            </w:r>
            <w:r w:rsidR="000E1B21" w:rsidRPr="00371753">
              <w:rPr>
                <w:rFonts w:ascii="Arial" w:hAnsi="Arial" w:cs="Arial"/>
                <w:sz w:val="20"/>
                <w:szCs w:val="20"/>
              </w:rPr>
              <w:t>s</w:t>
            </w:r>
            <w:r w:rsidR="00D52C77" w:rsidRPr="00371753">
              <w:rPr>
                <w:rFonts w:ascii="Arial" w:hAnsi="Arial" w:cs="Arial"/>
                <w:sz w:val="20"/>
                <w:szCs w:val="20"/>
              </w:rPr>
              <w:t xml:space="preserve"> 28; y un segundo párrafo a la fracción XXII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C77" w:rsidRPr="00371753">
              <w:rPr>
                <w:rFonts w:ascii="Arial" w:hAnsi="Arial" w:cs="Arial"/>
                <w:sz w:val="20"/>
                <w:szCs w:val="20"/>
              </w:rPr>
              <w:t>del artículo</w:t>
            </w:r>
            <w:r w:rsidR="001B5B9D" w:rsidRPr="00371753">
              <w:rPr>
                <w:rFonts w:ascii="Arial" w:hAnsi="Arial" w:cs="Arial"/>
                <w:sz w:val="20"/>
                <w:szCs w:val="20"/>
              </w:rPr>
              <w:t xml:space="preserve"> 29; reforman XIV del </w:t>
            </w:r>
            <w:r w:rsidR="000E1B21" w:rsidRPr="00371753">
              <w:rPr>
                <w:rFonts w:ascii="Arial" w:hAnsi="Arial" w:cs="Arial"/>
                <w:sz w:val="20"/>
                <w:szCs w:val="20"/>
              </w:rPr>
              <w:t>Código</w:t>
            </w:r>
            <w:r w:rsidR="001B5B9D" w:rsidRPr="00371753">
              <w:rPr>
                <w:rFonts w:ascii="Arial" w:hAnsi="Arial" w:cs="Arial"/>
                <w:sz w:val="20"/>
                <w:szCs w:val="20"/>
              </w:rPr>
              <w:t xml:space="preserve"> municipal de para el Edo</w:t>
            </w:r>
            <w:r w:rsidR="000E1B21" w:rsidRPr="00371753">
              <w:rPr>
                <w:rFonts w:ascii="Arial" w:hAnsi="Arial" w:cs="Arial"/>
                <w:sz w:val="20"/>
                <w:szCs w:val="20"/>
              </w:rPr>
              <w:t>. De Chihuahua; adiciona c</w:t>
            </w:r>
            <w:r w:rsidR="003E25DD" w:rsidRPr="00371753">
              <w:rPr>
                <w:rFonts w:ascii="Arial" w:hAnsi="Arial" w:cs="Arial"/>
                <w:sz w:val="20"/>
                <w:szCs w:val="20"/>
              </w:rPr>
              <w:t>o</w:t>
            </w:r>
            <w:r w:rsidR="000E1B21" w:rsidRPr="00371753">
              <w:rPr>
                <w:rFonts w:ascii="Arial" w:hAnsi="Arial" w:cs="Arial"/>
                <w:sz w:val="20"/>
                <w:szCs w:val="20"/>
              </w:rPr>
              <w:t>n un segundo párrafo al artícul</w:t>
            </w:r>
            <w:r w:rsidR="003E25DD" w:rsidRPr="00371753">
              <w:rPr>
                <w:rFonts w:ascii="Arial" w:hAnsi="Arial" w:cs="Arial"/>
                <w:sz w:val="20"/>
                <w:szCs w:val="20"/>
              </w:rPr>
              <w:t>o con un segundo párrafo la fracción IV del artículo 15, con un segundo párrafo del art. 15</w:t>
            </w:r>
            <w:r w:rsidR="000800E4" w:rsidRPr="00371753">
              <w:rPr>
                <w:rFonts w:ascii="Arial" w:hAnsi="Arial" w:cs="Arial"/>
                <w:sz w:val="20"/>
                <w:szCs w:val="20"/>
              </w:rPr>
              <w:t xml:space="preserve"> con 2do. P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>á</w:t>
            </w:r>
            <w:r w:rsidR="000800E4" w:rsidRPr="00371753">
              <w:rPr>
                <w:rFonts w:ascii="Arial" w:hAnsi="Arial" w:cs="Arial"/>
                <w:sz w:val="20"/>
                <w:szCs w:val="20"/>
              </w:rPr>
              <w:t>rrafo la fracción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0E4" w:rsidRPr="00371753">
              <w:rPr>
                <w:rFonts w:ascii="Arial" w:hAnsi="Arial" w:cs="Arial"/>
                <w:sz w:val="20"/>
                <w:szCs w:val="20"/>
              </w:rPr>
              <w:t>II del artículo 16; con 2do. P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>á</w:t>
            </w:r>
            <w:r w:rsidR="000800E4" w:rsidRPr="00371753">
              <w:rPr>
                <w:rFonts w:ascii="Arial" w:hAnsi="Arial" w:cs="Arial"/>
                <w:sz w:val="20"/>
                <w:szCs w:val="20"/>
              </w:rPr>
              <w:t>rrafo la fracc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>i</w:t>
            </w:r>
            <w:r w:rsidR="000800E4" w:rsidRPr="00371753">
              <w:rPr>
                <w:rFonts w:ascii="Arial" w:hAnsi="Arial" w:cs="Arial"/>
                <w:sz w:val="20"/>
                <w:szCs w:val="20"/>
              </w:rPr>
              <w:t xml:space="preserve">ón </w:t>
            </w:r>
            <w:r w:rsidR="00F75280" w:rsidRPr="00371753">
              <w:rPr>
                <w:rFonts w:ascii="Arial" w:hAnsi="Arial" w:cs="Arial"/>
                <w:sz w:val="20"/>
                <w:szCs w:val="20"/>
              </w:rPr>
              <w:t>V del art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>í</w:t>
            </w:r>
            <w:r w:rsidR="00F75280" w:rsidRPr="00371753">
              <w:rPr>
                <w:rFonts w:ascii="Arial" w:hAnsi="Arial" w:cs="Arial"/>
                <w:sz w:val="20"/>
                <w:szCs w:val="20"/>
              </w:rPr>
              <w:t xml:space="preserve">culo 17, y un 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>párrafo</w:t>
            </w:r>
            <w:r w:rsidR="00F75280" w:rsidRPr="00371753">
              <w:rPr>
                <w:rFonts w:ascii="Arial" w:hAnsi="Arial" w:cs="Arial"/>
                <w:sz w:val="20"/>
                <w:szCs w:val="20"/>
              </w:rPr>
              <w:t xml:space="preserve"> al artículo 23; y se reforma el </w:t>
            </w:r>
            <w:r w:rsidR="0064226B" w:rsidRPr="00371753">
              <w:rPr>
                <w:rFonts w:ascii="Arial" w:hAnsi="Arial" w:cs="Arial"/>
                <w:sz w:val="20"/>
                <w:szCs w:val="20"/>
              </w:rPr>
              <w:t>artículo</w:t>
            </w:r>
            <w:r w:rsidR="00F75280" w:rsidRPr="00371753">
              <w:rPr>
                <w:rFonts w:ascii="Arial" w:hAnsi="Arial" w:cs="Arial"/>
                <w:sz w:val="20"/>
                <w:szCs w:val="20"/>
              </w:rPr>
              <w:t xml:space="preserve"> 37, de la Ley de Deuda Pública para el Edo.</w:t>
            </w:r>
            <w:r w:rsidR="00063257" w:rsidRPr="00371753">
              <w:rPr>
                <w:rFonts w:ascii="Arial" w:hAnsi="Arial" w:cs="Arial"/>
                <w:sz w:val="20"/>
                <w:szCs w:val="20"/>
              </w:rPr>
              <w:t xml:space="preserve"> Chihuahua y sus Municipios.</w:t>
            </w:r>
          </w:p>
        </w:tc>
      </w:tr>
      <w:tr w:rsidR="00973C5E" w:rsidRPr="00371753" w14:paraId="25D4F97A" w14:textId="77777777" w:rsidTr="0064697F">
        <w:tc>
          <w:tcPr>
            <w:tcW w:w="992" w:type="dxa"/>
          </w:tcPr>
          <w:p w14:paraId="2CBC90F6" w14:textId="5683E6E2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11" w:type="dxa"/>
          </w:tcPr>
          <w:p w14:paraId="5911EF3A" w14:textId="05A83CF1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</w:t>
            </w:r>
            <w:r w:rsidR="003464B4" w:rsidRPr="0037175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7D69D952" w14:textId="22AA9D31" w:rsidR="00973C5E" w:rsidRPr="00371753" w:rsidRDefault="003464B4" w:rsidP="00A10C1C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346460" w:rsidRPr="00371753">
              <w:rPr>
                <w:rFonts w:ascii="Arial" w:hAnsi="Arial" w:cs="Arial"/>
                <w:sz w:val="20"/>
                <w:szCs w:val="20"/>
              </w:rPr>
              <w:t xml:space="preserve"> expiden la LEY DE DESARROLLO URBANO SOTENIBLE DEL ESTADO DE CHIHUAHUA. </w:t>
            </w:r>
          </w:p>
          <w:p w14:paraId="6FFB84E7" w14:textId="5778E4E5" w:rsidR="003464B4" w:rsidRPr="00371753" w:rsidRDefault="003464B4" w:rsidP="00A10C1C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346460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E7E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="00346460" w:rsidRPr="00371753">
              <w:rPr>
                <w:rFonts w:ascii="Arial" w:hAnsi="Arial" w:cs="Arial"/>
                <w:sz w:val="20"/>
                <w:szCs w:val="20"/>
              </w:rPr>
              <w:t xml:space="preserve">dicionan </w:t>
            </w:r>
            <w:r w:rsidR="00017E7E" w:rsidRPr="00371753">
              <w:rPr>
                <w:rFonts w:ascii="Arial" w:hAnsi="Arial" w:cs="Arial"/>
                <w:sz w:val="20"/>
                <w:szCs w:val="20"/>
              </w:rPr>
              <w:t>párrafo segundo y una fracción IX al artículo 224 del Código Penal del Estado de Chihuahua.</w:t>
            </w:r>
          </w:p>
          <w:p w14:paraId="3160BD80" w14:textId="68591C8A" w:rsidR="003464B4" w:rsidRPr="00371753" w:rsidRDefault="003464B4" w:rsidP="00A10C1C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0C0719" w:rsidRPr="00371753">
              <w:rPr>
                <w:rFonts w:ascii="Arial" w:hAnsi="Arial" w:cs="Arial"/>
                <w:sz w:val="20"/>
                <w:szCs w:val="20"/>
              </w:rPr>
              <w:t xml:space="preserve"> autorizan al mpio. de </w:t>
            </w:r>
            <w:r w:rsidR="00B9665D" w:rsidRPr="00371753">
              <w:rPr>
                <w:rFonts w:ascii="Arial" w:hAnsi="Arial" w:cs="Arial"/>
                <w:sz w:val="20"/>
                <w:szCs w:val="20"/>
              </w:rPr>
              <w:t>Cuauhtémoc</w:t>
            </w:r>
            <w:r w:rsidR="000C0719" w:rsidRPr="00371753">
              <w:rPr>
                <w:rFonts w:ascii="Arial" w:hAnsi="Arial" w:cs="Arial"/>
                <w:sz w:val="20"/>
                <w:szCs w:val="20"/>
              </w:rPr>
              <w:t xml:space="preserve"> para que contrate </w:t>
            </w:r>
            <w:r w:rsidR="00B9665D" w:rsidRPr="00371753">
              <w:rPr>
                <w:rFonts w:ascii="Arial" w:hAnsi="Arial" w:cs="Arial"/>
                <w:sz w:val="20"/>
                <w:szCs w:val="20"/>
              </w:rPr>
              <w:t xml:space="preserve">Crédito </w:t>
            </w:r>
            <w:r w:rsidR="000C0719" w:rsidRPr="00371753">
              <w:rPr>
                <w:rFonts w:ascii="Arial" w:hAnsi="Arial" w:cs="Arial"/>
                <w:sz w:val="20"/>
                <w:szCs w:val="20"/>
              </w:rPr>
              <w:t>a BANOBRAS</w:t>
            </w:r>
          </w:p>
          <w:p w14:paraId="20137750" w14:textId="100C7B18" w:rsidR="003464B4" w:rsidRPr="00371753" w:rsidRDefault="003464B4" w:rsidP="00A10C1C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N°310-2011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3028D7" w:rsidRPr="00371753">
              <w:rPr>
                <w:rFonts w:ascii="Arial" w:hAnsi="Arial" w:cs="Arial"/>
                <w:sz w:val="20"/>
                <w:szCs w:val="20"/>
              </w:rPr>
              <w:t xml:space="preserve"> el congreso trasladan su cede a Cd. Juárez el 21 de mayo </w:t>
            </w:r>
            <w:r w:rsidR="00FF7970" w:rsidRPr="00371753">
              <w:rPr>
                <w:rFonts w:ascii="Arial" w:hAnsi="Arial" w:cs="Arial"/>
                <w:sz w:val="20"/>
                <w:szCs w:val="20"/>
              </w:rPr>
              <w:t>2011, el recito “Teatro Víctor Hugo Rascón Banda”.</w:t>
            </w:r>
          </w:p>
        </w:tc>
      </w:tr>
      <w:tr w:rsidR="00973C5E" w:rsidRPr="00371753" w14:paraId="74A864B8" w14:textId="77777777" w:rsidTr="0064697F">
        <w:tc>
          <w:tcPr>
            <w:tcW w:w="992" w:type="dxa"/>
          </w:tcPr>
          <w:p w14:paraId="250C7ADE" w14:textId="5454AD57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11" w:type="dxa"/>
          </w:tcPr>
          <w:p w14:paraId="6AD26266" w14:textId="201D5321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</w:t>
            </w:r>
            <w:r w:rsidR="004858DC" w:rsidRPr="0037175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2415D566" w14:textId="4BEF6D19" w:rsidR="00973C5E" w:rsidRPr="00371753" w:rsidRDefault="004858DC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N°314-2011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declaran a Cd. Juárez, Chih</w:t>
            </w:r>
            <w:r w:rsidR="00B062BB"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como “Ciudad </w:t>
            </w:r>
            <w:r w:rsidR="00B062BB" w:rsidRPr="00371753">
              <w:rPr>
                <w:rFonts w:ascii="Arial" w:hAnsi="Arial" w:cs="Arial"/>
                <w:sz w:val="20"/>
                <w:szCs w:val="20"/>
              </w:rPr>
              <w:t>Heroica</w:t>
            </w:r>
            <w:r w:rsidRPr="0037175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973C5E" w:rsidRPr="00371753" w14:paraId="29EB075D" w14:textId="77777777" w:rsidTr="0064697F">
        <w:tc>
          <w:tcPr>
            <w:tcW w:w="992" w:type="dxa"/>
          </w:tcPr>
          <w:p w14:paraId="294AD9CE" w14:textId="1A2C9EEA" w:rsidR="00973C5E" w:rsidRPr="00371753" w:rsidRDefault="00973C5E" w:rsidP="0097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11" w:type="dxa"/>
          </w:tcPr>
          <w:p w14:paraId="37928D3A" w14:textId="2F2447C7" w:rsidR="00973C5E" w:rsidRPr="00371753" w:rsidRDefault="00973C5E" w:rsidP="00973C5E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</w:t>
            </w:r>
            <w:r w:rsidR="006D4AFF" w:rsidRPr="003717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79" w:type="dxa"/>
          </w:tcPr>
          <w:p w14:paraId="33E7A652" w14:textId="77777777" w:rsidR="00973C5E" w:rsidRPr="00371753" w:rsidRDefault="00926AA9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A67ECB" w:rsidRPr="00371753">
              <w:rPr>
                <w:rFonts w:ascii="Arial" w:hAnsi="Arial" w:cs="Arial"/>
                <w:sz w:val="20"/>
                <w:szCs w:val="20"/>
              </w:rPr>
              <w:t xml:space="preserve"> pensión mensual a Amanda Patricia Domínguez Guerrero.</w:t>
            </w:r>
          </w:p>
          <w:p w14:paraId="57985B6F" w14:textId="293BDED0" w:rsidR="00A67ECB" w:rsidRPr="00371753" w:rsidRDefault="00BD53FD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64226B" w:rsidRPr="00371753">
              <w:rPr>
                <w:rFonts w:ascii="Arial" w:hAnsi="Arial" w:cs="Arial"/>
                <w:sz w:val="20"/>
                <w:szCs w:val="20"/>
              </w:rPr>
              <w:t xml:space="preserve">autorización a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pensión mensual a </w:t>
            </w:r>
            <w:proofErr w:type="spellStart"/>
            <w:r w:rsidRPr="00371753">
              <w:rPr>
                <w:rFonts w:ascii="Arial" w:hAnsi="Arial" w:cs="Arial"/>
                <w:sz w:val="20"/>
                <w:szCs w:val="20"/>
              </w:rPr>
              <w:t>Fa</w:t>
            </w:r>
            <w:r w:rsidR="00253B61" w:rsidRPr="00371753">
              <w:rPr>
                <w:rFonts w:ascii="Arial" w:hAnsi="Arial" w:cs="Arial"/>
                <w:sz w:val="20"/>
                <w:szCs w:val="20"/>
              </w:rPr>
              <w:t>v</w:t>
            </w:r>
            <w:r w:rsidRPr="00371753">
              <w:rPr>
                <w:rFonts w:ascii="Arial" w:hAnsi="Arial" w:cs="Arial"/>
                <w:sz w:val="20"/>
                <w:szCs w:val="20"/>
              </w:rPr>
              <w:t>iola</w:t>
            </w:r>
            <w:proofErr w:type="spellEnd"/>
            <w:r w:rsidRPr="00371753">
              <w:rPr>
                <w:rFonts w:ascii="Arial" w:hAnsi="Arial" w:cs="Arial"/>
                <w:sz w:val="20"/>
                <w:szCs w:val="20"/>
              </w:rPr>
              <w:t xml:space="preserve"> Valverde </w:t>
            </w:r>
            <w:proofErr w:type="spellStart"/>
            <w:r w:rsidRPr="00371753">
              <w:rPr>
                <w:rFonts w:ascii="Arial" w:hAnsi="Arial" w:cs="Arial"/>
                <w:sz w:val="20"/>
                <w:szCs w:val="20"/>
              </w:rPr>
              <w:t>Delgara</w:t>
            </w:r>
            <w:proofErr w:type="spellEnd"/>
            <w:r w:rsidR="00253B61" w:rsidRPr="00371753">
              <w:rPr>
                <w:rFonts w:ascii="Arial" w:hAnsi="Arial" w:cs="Arial"/>
                <w:sz w:val="20"/>
                <w:szCs w:val="20"/>
              </w:rPr>
              <w:t xml:space="preserve"> y Francheska Jacqueline Reyes Valverde</w:t>
            </w:r>
          </w:p>
          <w:p w14:paraId="4D894535" w14:textId="22ABEAD3" w:rsidR="00042C4D" w:rsidRPr="00371753" w:rsidRDefault="00042C4D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E1495" w:rsidRPr="00371753">
              <w:rPr>
                <w:rFonts w:ascii="Arial" w:hAnsi="Arial" w:cs="Arial"/>
                <w:sz w:val="20"/>
                <w:szCs w:val="20"/>
              </w:rPr>
              <w:t xml:space="preserve">reforma al Decreto No. 643/09 II P.O. </w:t>
            </w:r>
            <w:r w:rsidRPr="00371753">
              <w:rPr>
                <w:rFonts w:ascii="Arial" w:hAnsi="Arial" w:cs="Arial"/>
                <w:sz w:val="20"/>
                <w:szCs w:val="20"/>
              </w:rPr>
              <w:t>pensión mensual a</w:t>
            </w:r>
            <w:r w:rsidR="004E1495" w:rsidRPr="00371753">
              <w:rPr>
                <w:rFonts w:ascii="Arial" w:hAnsi="Arial" w:cs="Arial"/>
                <w:sz w:val="20"/>
                <w:szCs w:val="20"/>
              </w:rPr>
              <w:t xml:space="preserve"> Tita Corona Márquez</w:t>
            </w:r>
            <w:r w:rsidR="00100940" w:rsidRPr="00371753">
              <w:rPr>
                <w:rFonts w:ascii="Arial" w:hAnsi="Arial" w:cs="Arial"/>
                <w:sz w:val="20"/>
                <w:szCs w:val="20"/>
              </w:rPr>
              <w:t xml:space="preserve"> parte proporcional de la pensión de Víctor Alfonso Parada Moreno.</w:t>
            </w:r>
          </w:p>
          <w:p w14:paraId="061E5724" w14:textId="77777777" w:rsidR="000E67CF" w:rsidRPr="00371753" w:rsidRDefault="000E67CF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N°296-2011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reforma al Decreto No. 6</w:t>
            </w:r>
            <w:r w:rsidR="00621BAD" w:rsidRPr="00371753">
              <w:rPr>
                <w:rFonts w:ascii="Arial" w:hAnsi="Arial" w:cs="Arial"/>
                <w:sz w:val="20"/>
                <w:szCs w:val="20"/>
              </w:rPr>
              <w:t>09</w:t>
            </w:r>
            <w:r w:rsidRPr="00371753">
              <w:rPr>
                <w:rFonts w:ascii="Arial" w:hAnsi="Arial" w:cs="Arial"/>
                <w:sz w:val="20"/>
                <w:szCs w:val="20"/>
              </w:rPr>
              <w:t>/09 II P.O parte proporcional pensión mensual a</w:t>
            </w:r>
            <w:r w:rsidR="00621BAD" w:rsidRPr="00371753">
              <w:rPr>
                <w:rFonts w:ascii="Arial" w:hAnsi="Arial" w:cs="Arial"/>
                <w:sz w:val="20"/>
                <w:szCs w:val="20"/>
              </w:rPr>
              <w:t xml:space="preserve"> Ana Aguirre García</w:t>
            </w:r>
            <w:r w:rsidR="00236046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3016E" w14:textId="4CD3C6B6" w:rsidR="00236046" w:rsidRPr="00371753" w:rsidRDefault="00236046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adicionan artículo a la Ley de Ingresos municipales de Juárez</w:t>
            </w:r>
            <w:r w:rsidR="00986514" w:rsidRPr="00371753">
              <w:rPr>
                <w:rFonts w:ascii="Arial" w:hAnsi="Arial" w:cs="Arial"/>
                <w:sz w:val="20"/>
                <w:szCs w:val="20"/>
              </w:rPr>
              <w:t xml:space="preserve"> en varios numerales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964AE8" w14:textId="77777777" w:rsidR="009F7591" w:rsidRPr="00371753" w:rsidRDefault="009F7591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C74FA1" w:rsidRPr="00371753">
              <w:rPr>
                <w:rFonts w:ascii="Arial" w:hAnsi="Arial" w:cs="Arial"/>
                <w:sz w:val="20"/>
                <w:szCs w:val="20"/>
              </w:rPr>
              <w:t xml:space="preserve"> modifican el artículo 5to. de la Ley de Ingresos municipales de Buenaventura del 2011</w:t>
            </w:r>
            <w:r w:rsidR="00986514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A6967A" w14:textId="78DFA029" w:rsidR="00667344" w:rsidRPr="00371753" w:rsidRDefault="00986514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8B66F9" w:rsidRPr="00371753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Pr="00371753">
              <w:rPr>
                <w:rFonts w:ascii="Arial" w:hAnsi="Arial" w:cs="Arial"/>
                <w:sz w:val="20"/>
                <w:szCs w:val="20"/>
              </w:rPr>
              <w:t>pensión mensual a Sandra Vale</w:t>
            </w:r>
            <w:r w:rsidR="001F114B" w:rsidRPr="00371753">
              <w:rPr>
                <w:rFonts w:ascii="Arial" w:hAnsi="Arial" w:cs="Arial"/>
                <w:sz w:val="20"/>
                <w:szCs w:val="20"/>
              </w:rPr>
              <w:t>nc</w:t>
            </w:r>
            <w:r w:rsidRPr="00371753">
              <w:rPr>
                <w:rFonts w:ascii="Arial" w:hAnsi="Arial" w:cs="Arial"/>
                <w:sz w:val="20"/>
                <w:szCs w:val="20"/>
              </w:rPr>
              <w:t>ia</w:t>
            </w:r>
            <w:r w:rsidR="001F114B" w:rsidRPr="00371753">
              <w:rPr>
                <w:rFonts w:ascii="Arial" w:hAnsi="Arial" w:cs="Arial"/>
                <w:sz w:val="20"/>
                <w:szCs w:val="20"/>
              </w:rPr>
              <w:t xml:space="preserve"> Moreno y a Saúl </w:t>
            </w:r>
            <w:proofErr w:type="spellStart"/>
            <w:r w:rsidR="001F114B" w:rsidRPr="00371753">
              <w:rPr>
                <w:rFonts w:ascii="Arial" w:hAnsi="Arial" w:cs="Arial"/>
                <w:sz w:val="20"/>
                <w:szCs w:val="20"/>
              </w:rPr>
              <w:t>Almitri</w:t>
            </w:r>
            <w:proofErr w:type="spellEnd"/>
            <w:r w:rsidR="001F114B" w:rsidRPr="00371753">
              <w:rPr>
                <w:rFonts w:ascii="Arial" w:hAnsi="Arial" w:cs="Arial"/>
                <w:sz w:val="20"/>
                <w:szCs w:val="20"/>
              </w:rPr>
              <w:t xml:space="preserve"> y Casandra Chávez Valencia.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6B4" w:rsidRPr="00371753">
              <w:rPr>
                <w:rFonts w:ascii="Arial" w:hAnsi="Arial" w:cs="Arial"/>
                <w:sz w:val="20"/>
                <w:szCs w:val="20"/>
              </w:rPr>
              <w:br/>
            </w:r>
            <w:r w:rsidR="007856B4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N°303-2011 II P. O</w:t>
            </w:r>
            <w:r w:rsidR="007856B4"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8B66F9" w:rsidRPr="00371753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64226B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="008B66F9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6B4" w:rsidRPr="00371753">
              <w:rPr>
                <w:rFonts w:ascii="Arial" w:hAnsi="Arial" w:cs="Arial"/>
                <w:sz w:val="20"/>
                <w:szCs w:val="20"/>
              </w:rPr>
              <w:t>pensión mensual a Mónica Varela Juárez</w:t>
            </w:r>
            <w:r w:rsidR="000D7774" w:rsidRPr="00371753">
              <w:rPr>
                <w:rFonts w:ascii="Arial" w:hAnsi="Arial" w:cs="Arial"/>
                <w:sz w:val="20"/>
                <w:szCs w:val="20"/>
              </w:rPr>
              <w:t xml:space="preserve"> y Karen Daniela, Andrea </w:t>
            </w:r>
            <w:proofErr w:type="spellStart"/>
            <w:r w:rsidR="000D7774" w:rsidRPr="00371753">
              <w:rPr>
                <w:rFonts w:ascii="Arial" w:hAnsi="Arial" w:cs="Arial"/>
                <w:sz w:val="20"/>
                <w:szCs w:val="20"/>
              </w:rPr>
              <w:t>Naria</w:t>
            </w:r>
            <w:proofErr w:type="spellEnd"/>
            <w:r w:rsidR="000D7774" w:rsidRPr="00371753">
              <w:rPr>
                <w:rFonts w:ascii="Arial" w:hAnsi="Arial" w:cs="Arial"/>
                <w:sz w:val="20"/>
                <w:szCs w:val="20"/>
              </w:rPr>
              <w:t xml:space="preserve"> Váz</w:t>
            </w:r>
            <w:r w:rsidR="00667344" w:rsidRPr="00371753">
              <w:rPr>
                <w:rFonts w:ascii="Arial" w:hAnsi="Arial" w:cs="Arial"/>
                <w:sz w:val="20"/>
                <w:szCs w:val="20"/>
              </w:rPr>
              <w:t>quez Varela.</w:t>
            </w:r>
          </w:p>
          <w:p w14:paraId="29854AAE" w14:textId="41641365" w:rsidR="00986514" w:rsidRPr="00371753" w:rsidRDefault="00667344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8B66F9" w:rsidRPr="00371753">
              <w:rPr>
                <w:rFonts w:ascii="Arial" w:hAnsi="Arial" w:cs="Arial"/>
                <w:sz w:val="20"/>
                <w:szCs w:val="20"/>
              </w:rPr>
              <w:t>autorización</w:t>
            </w:r>
            <w:r w:rsidR="0064226B" w:rsidRPr="0037175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B66F9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pensión mensual a</w:t>
            </w:r>
            <w:r w:rsidR="000D7774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2F2" w:rsidRPr="00371753">
              <w:rPr>
                <w:rFonts w:ascii="Arial" w:hAnsi="Arial" w:cs="Arial"/>
                <w:sz w:val="20"/>
                <w:szCs w:val="20"/>
              </w:rPr>
              <w:t>María Guadalupe Martínez Villanueva y V</w:t>
            </w:r>
            <w:r w:rsidR="00BA0535" w:rsidRPr="00371753">
              <w:rPr>
                <w:rFonts w:ascii="Arial" w:hAnsi="Arial" w:cs="Arial"/>
                <w:sz w:val="20"/>
                <w:szCs w:val="20"/>
              </w:rPr>
              <w:t>i</w:t>
            </w:r>
            <w:r w:rsidR="001172F2" w:rsidRPr="00371753">
              <w:rPr>
                <w:rFonts w:ascii="Arial" w:hAnsi="Arial" w:cs="Arial"/>
                <w:sz w:val="20"/>
                <w:szCs w:val="20"/>
              </w:rPr>
              <w:t>aney Reyes Martínez</w:t>
            </w:r>
            <w:r w:rsidR="00BA0535" w:rsidRPr="00371753">
              <w:rPr>
                <w:rFonts w:ascii="Arial" w:hAnsi="Arial" w:cs="Arial"/>
                <w:sz w:val="20"/>
                <w:szCs w:val="20"/>
              </w:rPr>
              <w:t>, y Enrique y Jorge Reyes Martínez.</w:t>
            </w:r>
          </w:p>
          <w:p w14:paraId="0C40B84D" w14:textId="49963C0C" w:rsidR="00633C0B" w:rsidRPr="00371753" w:rsidRDefault="00633C0B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N°306-2011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9944AC" w:rsidRPr="00371753">
              <w:rPr>
                <w:rFonts w:ascii="Arial" w:hAnsi="Arial" w:cs="Arial"/>
                <w:sz w:val="20"/>
                <w:szCs w:val="20"/>
              </w:rPr>
              <w:t xml:space="preserve">modificación de decreto 32/2010 I P.O. para </w:t>
            </w:r>
            <w:r w:rsidR="00DA22C7" w:rsidRPr="00371753">
              <w:rPr>
                <w:rFonts w:ascii="Arial" w:hAnsi="Arial" w:cs="Arial"/>
                <w:sz w:val="20"/>
                <w:szCs w:val="20"/>
              </w:rPr>
              <w:t>adecuando</w:t>
            </w:r>
            <w:r w:rsidR="009944AC" w:rsidRPr="00371753">
              <w:rPr>
                <w:rFonts w:ascii="Arial" w:hAnsi="Arial" w:cs="Arial"/>
                <w:sz w:val="20"/>
                <w:szCs w:val="20"/>
              </w:rPr>
              <w:t xml:space="preserve"> a la licencia </w:t>
            </w:r>
            <w:r w:rsidR="00232AE4" w:rsidRPr="00371753">
              <w:rPr>
                <w:rFonts w:ascii="Arial" w:hAnsi="Arial" w:cs="Arial"/>
                <w:sz w:val="20"/>
                <w:szCs w:val="20"/>
              </w:rPr>
              <w:t>a Dip. Héctor Elías Barraza Chávez.</w:t>
            </w:r>
            <w:r w:rsidR="00DA22C7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0E09" w:rsidRPr="00371753" w14:paraId="491AD956" w14:textId="77777777" w:rsidTr="0064697F">
        <w:tc>
          <w:tcPr>
            <w:tcW w:w="992" w:type="dxa"/>
          </w:tcPr>
          <w:p w14:paraId="40A3ED37" w14:textId="7392D975" w:rsidR="00410E09" w:rsidRPr="00371753" w:rsidRDefault="00410E09" w:rsidP="00410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11" w:type="dxa"/>
          </w:tcPr>
          <w:p w14:paraId="6BD02222" w14:textId="10B37B1B" w:rsidR="00410E09" w:rsidRPr="00371753" w:rsidRDefault="00410E09" w:rsidP="00410E0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2011.05.25</w:t>
            </w:r>
          </w:p>
        </w:tc>
        <w:tc>
          <w:tcPr>
            <w:tcW w:w="8879" w:type="dxa"/>
          </w:tcPr>
          <w:p w14:paraId="2ABA534F" w14:textId="1A4F5F90" w:rsidR="00410E09" w:rsidRPr="00371753" w:rsidRDefault="00410E09" w:rsidP="00410E0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10E09" w:rsidRPr="00371753" w14:paraId="0A1FA7E2" w14:textId="77777777" w:rsidTr="0064697F">
        <w:tc>
          <w:tcPr>
            <w:tcW w:w="992" w:type="dxa"/>
          </w:tcPr>
          <w:p w14:paraId="614AFD37" w14:textId="08FCE807" w:rsidR="00410E09" w:rsidRPr="00371753" w:rsidRDefault="00410E09" w:rsidP="00410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11" w:type="dxa"/>
          </w:tcPr>
          <w:p w14:paraId="14E11D85" w14:textId="19A8E195" w:rsidR="00410E09" w:rsidRPr="00371753" w:rsidRDefault="00410E09" w:rsidP="00410E0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2011.05.</w:t>
            </w:r>
            <w:r w:rsidR="008E11C7" w:rsidRPr="0037175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879" w:type="dxa"/>
          </w:tcPr>
          <w:p w14:paraId="1B36386F" w14:textId="12D08A78" w:rsidR="00410E09" w:rsidRPr="00371753" w:rsidRDefault="00F05204" w:rsidP="00A10C1C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N°297-2011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designan presidente de la comisi</w:t>
            </w:r>
            <w:r w:rsidR="00EC440C" w:rsidRPr="00371753">
              <w:rPr>
                <w:rFonts w:ascii="Arial" w:hAnsi="Arial" w:cs="Arial"/>
                <w:sz w:val="20"/>
                <w:szCs w:val="20"/>
              </w:rPr>
              <w:t>ón Estatal de Derechos Humanos al Lic. José Luis Armendáriz González por periodo</w:t>
            </w:r>
            <w:r w:rsidR="00A8277E" w:rsidRPr="00371753">
              <w:rPr>
                <w:rFonts w:ascii="Arial" w:hAnsi="Arial" w:cs="Arial"/>
                <w:sz w:val="20"/>
                <w:szCs w:val="20"/>
              </w:rPr>
              <w:t xml:space="preserve"> de 3 años.</w:t>
            </w:r>
            <w:r w:rsidR="00EC440C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0E09" w:rsidRPr="00371753" w14:paraId="1419E3E9" w14:textId="77777777" w:rsidTr="0064697F">
        <w:tc>
          <w:tcPr>
            <w:tcW w:w="992" w:type="dxa"/>
          </w:tcPr>
          <w:p w14:paraId="6FA1F7A6" w14:textId="574C9AA7" w:rsidR="00410E09" w:rsidRPr="00371753" w:rsidRDefault="00410E09" w:rsidP="00410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11" w:type="dxa"/>
          </w:tcPr>
          <w:p w14:paraId="33A695F7" w14:textId="5DA4BC2D" w:rsidR="00813542" w:rsidRPr="00371753" w:rsidRDefault="00813542" w:rsidP="00410E09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2011.06.01</w:t>
            </w:r>
          </w:p>
        </w:tc>
        <w:tc>
          <w:tcPr>
            <w:tcW w:w="8879" w:type="dxa"/>
          </w:tcPr>
          <w:p w14:paraId="18D3E58C" w14:textId="1DE868DD" w:rsidR="00410E09" w:rsidRPr="00371753" w:rsidRDefault="00813542" w:rsidP="00813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13542" w:rsidRPr="00371753" w14:paraId="4FB73DC5" w14:textId="77777777" w:rsidTr="0064697F">
        <w:tc>
          <w:tcPr>
            <w:tcW w:w="992" w:type="dxa"/>
          </w:tcPr>
          <w:p w14:paraId="2C628F6B" w14:textId="15B779E0" w:rsidR="00813542" w:rsidRPr="00371753" w:rsidRDefault="00813542" w:rsidP="00813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11" w:type="dxa"/>
          </w:tcPr>
          <w:p w14:paraId="5C24D0EA" w14:textId="6B3ACEC8" w:rsidR="00813542" w:rsidRPr="00371753" w:rsidRDefault="00813542" w:rsidP="00813542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B127A4" w:rsidRPr="0037175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879" w:type="dxa"/>
          </w:tcPr>
          <w:p w14:paraId="0B6F8112" w14:textId="3622431E" w:rsidR="00813542" w:rsidRPr="00371753" w:rsidRDefault="00197080" w:rsidP="00813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13542" w:rsidRPr="00371753" w14:paraId="115DA01F" w14:textId="77777777" w:rsidTr="0064697F">
        <w:tc>
          <w:tcPr>
            <w:tcW w:w="992" w:type="dxa"/>
          </w:tcPr>
          <w:p w14:paraId="636DBD22" w14:textId="241AB37A" w:rsidR="00813542" w:rsidRPr="00371753" w:rsidRDefault="00813542" w:rsidP="00813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11" w:type="dxa"/>
          </w:tcPr>
          <w:p w14:paraId="03FDA443" w14:textId="5A036C1D" w:rsidR="00813542" w:rsidRPr="00371753" w:rsidRDefault="00813542" w:rsidP="00813542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867632" w:rsidRPr="0037175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349348D3" w14:textId="48CB4F34" w:rsidR="00813542" w:rsidRPr="00371753" w:rsidRDefault="003E5BE7" w:rsidP="000A571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N°312-2011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F05CBA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BB9" w:rsidRPr="00371753">
              <w:rPr>
                <w:rFonts w:ascii="Arial" w:hAnsi="Arial" w:cs="Arial"/>
                <w:sz w:val="20"/>
                <w:szCs w:val="20"/>
              </w:rPr>
              <w:t>adicionan y</w:t>
            </w:r>
            <w:r w:rsidR="00BC382B" w:rsidRPr="00371753">
              <w:rPr>
                <w:rFonts w:ascii="Arial" w:hAnsi="Arial" w:cs="Arial"/>
                <w:sz w:val="20"/>
                <w:szCs w:val="20"/>
              </w:rPr>
              <w:t xml:space="preserve"> modifican </w:t>
            </w:r>
            <w:r w:rsidR="00F05CBA" w:rsidRPr="00371753">
              <w:rPr>
                <w:rFonts w:ascii="Arial" w:hAnsi="Arial" w:cs="Arial"/>
                <w:sz w:val="20"/>
                <w:szCs w:val="20"/>
              </w:rPr>
              <w:t>artículo</w:t>
            </w:r>
            <w:r w:rsidR="00BC382B" w:rsidRPr="00371753">
              <w:rPr>
                <w:rFonts w:ascii="Arial" w:hAnsi="Arial" w:cs="Arial"/>
                <w:sz w:val="20"/>
                <w:szCs w:val="20"/>
              </w:rPr>
              <w:t>s</w:t>
            </w:r>
            <w:r w:rsidR="00F05CBA" w:rsidRPr="00371753">
              <w:rPr>
                <w:rFonts w:ascii="Arial" w:hAnsi="Arial" w:cs="Arial"/>
                <w:sz w:val="20"/>
                <w:szCs w:val="20"/>
              </w:rPr>
              <w:t xml:space="preserve"> a la Ley de Ingresos municipales de </w:t>
            </w:r>
            <w:r w:rsidR="00BC382B" w:rsidRPr="00371753">
              <w:rPr>
                <w:rFonts w:ascii="Arial" w:hAnsi="Arial" w:cs="Arial"/>
                <w:sz w:val="20"/>
                <w:szCs w:val="20"/>
              </w:rPr>
              <w:t>Jiménez del 2011</w:t>
            </w:r>
            <w:r w:rsidR="00F05CBA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3542" w:rsidRPr="00371753" w14:paraId="7D668CC6" w14:textId="77777777" w:rsidTr="0064697F">
        <w:tc>
          <w:tcPr>
            <w:tcW w:w="992" w:type="dxa"/>
          </w:tcPr>
          <w:p w14:paraId="76F2D2B8" w14:textId="2F134C82" w:rsidR="00813542" w:rsidRPr="00371753" w:rsidRDefault="00813542" w:rsidP="00813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1311" w:type="dxa"/>
          </w:tcPr>
          <w:p w14:paraId="5C8AC345" w14:textId="231B671A" w:rsidR="00813542" w:rsidRPr="00371753" w:rsidRDefault="00813542" w:rsidP="00813542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E24BB9" w:rsidRPr="0037175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79" w:type="dxa"/>
          </w:tcPr>
          <w:p w14:paraId="52721398" w14:textId="151B9A9E" w:rsidR="00813542" w:rsidRPr="00371753" w:rsidRDefault="00033736" w:rsidP="00813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13542" w:rsidRPr="00371753" w14:paraId="7717C8B2" w14:textId="77777777" w:rsidTr="0064697F">
        <w:tc>
          <w:tcPr>
            <w:tcW w:w="992" w:type="dxa"/>
          </w:tcPr>
          <w:p w14:paraId="4302D615" w14:textId="2C0806D7" w:rsidR="00813542" w:rsidRPr="00371753" w:rsidRDefault="00813542" w:rsidP="00813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11" w:type="dxa"/>
          </w:tcPr>
          <w:p w14:paraId="5EDBB633" w14:textId="3AC061FB" w:rsidR="00813542" w:rsidRPr="00371753" w:rsidRDefault="00813542" w:rsidP="00813542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033736" w:rsidRPr="003717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1EE131D9" w14:textId="2E2541B4" w:rsidR="00813542" w:rsidRPr="00371753" w:rsidRDefault="008B6B17" w:rsidP="000A571E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N°307-2011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B357FC" w:rsidRPr="00371753">
              <w:rPr>
                <w:rFonts w:ascii="Arial" w:hAnsi="Arial" w:cs="Arial"/>
                <w:sz w:val="20"/>
                <w:szCs w:val="20"/>
              </w:rPr>
              <w:t xml:space="preserve">autorización a </w:t>
            </w:r>
            <w:r w:rsidRPr="00371753">
              <w:rPr>
                <w:rFonts w:ascii="Arial" w:hAnsi="Arial" w:cs="Arial"/>
                <w:sz w:val="20"/>
                <w:szCs w:val="20"/>
              </w:rPr>
              <w:t>pensión mensual a Maria de Jesús González Parra</w:t>
            </w:r>
            <w:r w:rsidR="00011859" w:rsidRPr="00371753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8C1B22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59" w:rsidRPr="00371753">
              <w:rPr>
                <w:rFonts w:ascii="Arial" w:hAnsi="Arial" w:cs="Arial"/>
                <w:sz w:val="20"/>
                <w:szCs w:val="20"/>
              </w:rPr>
              <w:t>hijos Hugo Alexandro, Mayra</w:t>
            </w:r>
            <w:r w:rsidR="008C1B22" w:rsidRPr="00371753">
              <w:rPr>
                <w:rFonts w:ascii="Arial" w:hAnsi="Arial" w:cs="Arial"/>
                <w:sz w:val="20"/>
                <w:szCs w:val="20"/>
              </w:rPr>
              <w:t xml:space="preserve"> Lizeth y Jesús Yahir López González.</w:t>
            </w:r>
          </w:p>
          <w:p w14:paraId="2DE9A2D0" w14:textId="0E4D44F7" w:rsidR="008C1B22" w:rsidRPr="00371753" w:rsidRDefault="008C1B22" w:rsidP="000A571E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N°308-2011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B357FC" w:rsidRPr="00371753">
              <w:rPr>
                <w:rFonts w:ascii="Arial" w:hAnsi="Arial" w:cs="Arial"/>
                <w:sz w:val="20"/>
                <w:szCs w:val="20"/>
              </w:rPr>
              <w:t xml:space="preserve"> autorización 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pensión mensual a</w:t>
            </w:r>
            <w:r w:rsidR="00E82BBE" w:rsidRPr="00371753">
              <w:rPr>
                <w:rFonts w:ascii="Arial" w:hAnsi="Arial" w:cs="Arial"/>
                <w:sz w:val="20"/>
                <w:szCs w:val="20"/>
              </w:rPr>
              <w:t xml:space="preserve"> María Guadalupe López Soriano y Camila </w:t>
            </w:r>
            <w:proofErr w:type="spellStart"/>
            <w:r w:rsidR="00E82BBE" w:rsidRPr="00371753">
              <w:rPr>
                <w:rFonts w:ascii="Arial" w:hAnsi="Arial" w:cs="Arial"/>
                <w:sz w:val="20"/>
                <w:szCs w:val="20"/>
              </w:rPr>
              <w:t>Yatzil</w:t>
            </w:r>
            <w:proofErr w:type="spellEnd"/>
            <w:r w:rsidR="00E82BBE" w:rsidRPr="00371753">
              <w:rPr>
                <w:rFonts w:ascii="Arial" w:hAnsi="Arial" w:cs="Arial"/>
                <w:sz w:val="20"/>
                <w:szCs w:val="20"/>
              </w:rPr>
              <w:t xml:space="preserve"> García López.</w:t>
            </w:r>
          </w:p>
        </w:tc>
      </w:tr>
      <w:tr w:rsidR="0007569D" w:rsidRPr="00371753" w14:paraId="202EE123" w14:textId="77777777" w:rsidTr="0064697F">
        <w:tc>
          <w:tcPr>
            <w:tcW w:w="992" w:type="dxa"/>
          </w:tcPr>
          <w:p w14:paraId="53FBA3DF" w14:textId="21D9EF38" w:rsidR="0007569D" w:rsidRPr="00371753" w:rsidRDefault="0007569D" w:rsidP="00075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11" w:type="dxa"/>
          </w:tcPr>
          <w:p w14:paraId="77CA8AE9" w14:textId="7DA0E677" w:rsidR="0007569D" w:rsidRPr="00371753" w:rsidRDefault="0007569D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2011.06.18</w:t>
            </w:r>
          </w:p>
        </w:tc>
        <w:tc>
          <w:tcPr>
            <w:tcW w:w="8879" w:type="dxa"/>
          </w:tcPr>
          <w:p w14:paraId="303FF1E0" w14:textId="3A302901" w:rsidR="0007569D" w:rsidRPr="00371753" w:rsidRDefault="0007569D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7569D" w:rsidRPr="00371753" w14:paraId="1807769B" w14:textId="77777777" w:rsidTr="0064697F">
        <w:tc>
          <w:tcPr>
            <w:tcW w:w="992" w:type="dxa"/>
          </w:tcPr>
          <w:p w14:paraId="1D67F6F4" w14:textId="6255B7D7" w:rsidR="0007569D" w:rsidRPr="00371753" w:rsidRDefault="0007569D" w:rsidP="00075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11" w:type="dxa"/>
          </w:tcPr>
          <w:p w14:paraId="3879A4BD" w14:textId="18A1EE83" w:rsidR="0007569D" w:rsidRPr="00371753" w:rsidRDefault="0007569D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513107" w:rsidRPr="0037175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2DB1C60C" w14:textId="02D36932" w:rsidR="0007569D" w:rsidRPr="00371753" w:rsidRDefault="00513107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modifican la ley de Ingresos de Camargo del 2011.</w:t>
            </w:r>
          </w:p>
        </w:tc>
      </w:tr>
      <w:tr w:rsidR="0007569D" w:rsidRPr="00371753" w14:paraId="29DFD093" w14:textId="77777777" w:rsidTr="0064697F">
        <w:tc>
          <w:tcPr>
            <w:tcW w:w="992" w:type="dxa"/>
          </w:tcPr>
          <w:p w14:paraId="78DE4252" w14:textId="7490E4B6" w:rsidR="0007569D" w:rsidRPr="00371753" w:rsidRDefault="0007569D" w:rsidP="00075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11" w:type="dxa"/>
          </w:tcPr>
          <w:p w14:paraId="01A333F6" w14:textId="58A0E80A" w:rsidR="0007569D" w:rsidRPr="00371753" w:rsidRDefault="0007569D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E60472" w:rsidRPr="0037175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375C1221" w14:textId="68C432C4" w:rsidR="0007569D" w:rsidRPr="00371753" w:rsidRDefault="00997ED1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N°319-2011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755210" w:rsidRPr="00371753">
              <w:rPr>
                <w:rFonts w:ascii="Arial" w:hAnsi="Arial" w:cs="Arial"/>
                <w:sz w:val="20"/>
                <w:szCs w:val="20"/>
              </w:rPr>
              <w:t xml:space="preserve"> autorización a</w:t>
            </w:r>
            <w:r w:rsidR="009C31D4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202" w:rsidRPr="00371753">
              <w:rPr>
                <w:rFonts w:ascii="Arial" w:hAnsi="Arial" w:cs="Arial"/>
                <w:sz w:val="20"/>
                <w:szCs w:val="20"/>
              </w:rPr>
              <w:t>pensión</w:t>
            </w:r>
            <w:r w:rsidR="009C31D4" w:rsidRPr="00371753">
              <w:rPr>
                <w:rFonts w:ascii="Arial" w:hAnsi="Arial" w:cs="Arial"/>
                <w:sz w:val="20"/>
                <w:szCs w:val="20"/>
              </w:rPr>
              <w:t xml:space="preserve"> mensual a Gilberto Lorenzo Trejo Holg</w:t>
            </w:r>
            <w:r w:rsidR="00930202" w:rsidRPr="00371753">
              <w:rPr>
                <w:rFonts w:ascii="Arial" w:hAnsi="Arial" w:cs="Arial"/>
                <w:sz w:val="20"/>
                <w:szCs w:val="20"/>
              </w:rPr>
              <w:t>uín.</w:t>
            </w:r>
          </w:p>
          <w:p w14:paraId="6EC497E3" w14:textId="49DC79D2" w:rsidR="00C40C8D" w:rsidRPr="00371753" w:rsidRDefault="00C40C8D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755210" w:rsidRPr="00371753">
              <w:rPr>
                <w:rFonts w:ascii="Arial" w:hAnsi="Arial" w:cs="Arial"/>
                <w:sz w:val="20"/>
                <w:szCs w:val="20"/>
              </w:rPr>
              <w:t xml:space="preserve">autorización a </w:t>
            </w:r>
            <w:r w:rsidRPr="00371753">
              <w:rPr>
                <w:rFonts w:ascii="Arial" w:hAnsi="Arial" w:cs="Arial"/>
                <w:sz w:val="20"/>
                <w:szCs w:val="20"/>
              </w:rPr>
              <w:t>pensión mensual a</w:t>
            </w:r>
            <w:r w:rsidR="00A322A4" w:rsidRPr="00371753">
              <w:rPr>
                <w:rFonts w:ascii="Arial" w:hAnsi="Arial" w:cs="Arial"/>
                <w:sz w:val="20"/>
                <w:szCs w:val="20"/>
              </w:rPr>
              <w:t xml:space="preserve"> Irma Socorro Salcido Gómez y a Steve Méndez Chaparro.</w:t>
            </w:r>
          </w:p>
          <w:p w14:paraId="0E47104A" w14:textId="2FDA3BC3" w:rsidR="00A322A4" w:rsidRPr="00371753" w:rsidRDefault="00B435A4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755210" w:rsidRPr="00371753">
              <w:rPr>
                <w:rFonts w:ascii="Arial" w:hAnsi="Arial" w:cs="Arial"/>
                <w:sz w:val="20"/>
                <w:szCs w:val="20"/>
              </w:rPr>
              <w:t xml:space="preserve">autorización a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pensión mensual a Concepción Luna </w:t>
            </w:r>
            <w:proofErr w:type="spellStart"/>
            <w:r w:rsidRPr="00371753">
              <w:rPr>
                <w:rFonts w:ascii="Arial" w:hAnsi="Arial" w:cs="Arial"/>
                <w:sz w:val="20"/>
                <w:szCs w:val="20"/>
              </w:rPr>
              <w:t>Luna</w:t>
            </w:r>
            <w:proofErr w:type="spellEnd"/>
            <w:r w:rsidRPr="00371753">
              <w:rPr>
                <w:rFonts w:ascii="Arial" w:hAnsi="Arial" w:cs="Arial"/>
                <w:sz w:val="20"/>
                <w:szCs w:val="20"/>
              </w:rPr>
              <w:t xml:space="preserve"> y a Miguel Armando y David Alberto</w:t>
            </w:r>
            <w:r w:rsidR="001141D3" w:rsidRPr="00371753">
              <w:rPr>
                <w:rFonts w:ascii="Arial" w:hAnsi="Arial" w:cs="Arial"/>
                <w:sz w:val="20"/>
                <w:szCs w:val="20"/>
              </w:rPr>
              <w:t xml:space="preserve"> García Luna.</w:t>
            </w:r>
          </w:p>
          <w:p w14:paraId="24E9B043" w14:textId="6EA73385" w:rsidR="001141D3" w:rsidRPr="00371753" w:rsidRDefault="001141D3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</w:t>
            </w:r>
            <w:r w:rsidR="00CA678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pensión mensual a Marisol Ontiveros Cataño y a Derek Noel Y </w:t>
            </w:r>
            <w:r w:rsidR="00CA678D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Pr="00371753">
              <w:rPr>
                <w:rFonts w:ascii="Arial" w:hAnsi="Arial" w:cs="Arial"/>
                <w:sz w:val="20"/>
                <w:szCs w:val="20"/>
              </w:rPr>
              <w:t>lan</w:t>
            </w:r>
            <w:r w:rsidR="00CA678D" w:rsidRPr="00371753">
              <w:rPr>
                <w:rFonts w:ascii="Arial" w:hAnsi="Arial" w:cs="Arial"/>
                <w:sz w:val="20"/>
                <w:szCs w:val="20"/>
              </w:rPr>
              <w:t xml:space="preserve"> Alberto González Ontiveros.</w:t>
            </w:r>
          </w:p>
          <w:p w14:paraId="6D0D14B2" w14:textId="3FDDF0EA" w:rsidR="00CA678D" w:rsidRPr="00371753" w:rsidRDefault="00CA678D" w:rsidP="00A10C1C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pensión mensual a</w:t>
            </w:r>
            <w:r w:rsidR="002D060A" w:rsidRPr="00371753">
              <w:rPr>
                <w:rFonts w:ascii="Arial" w:hAnsi="Arial" w:cs="Arial"/>
                <w:sz w:val="20"/>
                <w:szCs w:val="20"/>
              </w:rPr>
              <w:t xml:space="preserve"> María del Refugio Escobar Carbajal y a Clara y Nohemí Ontiveros Escobar</w:t>
            </w:r>
            <w:r w:rsidR="009034C6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569D" w:rsidRPr="00371753" w14:paraId="100737C0" w14:textId="77777777" w:rsidTr="0064697F">
        <w:tc>
          <w:tcPr>
            <w:tcW w:w="992" w:type="dxa"/>
          </w:tcPr>
          <w:p w14:paraId="17EEED35" w14:textId="0C6976A6" w:rsidR="0007569D" w:rsidRPr="00371753" w:rsidRDefault="0007569D" w:rsidP="00075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11" w:type="dxa"/>
          </w:tcPr>
          <w:p w14:paraId="440EC48C" w14:textId="4C99493A" w:rsidR="0007569D" w:rsidRPr="00371753" w:rsidRDefault="0007569D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2011.06.</w:t>
            </w:r>
            <w:r w:rsidR="00090718" w:rsidRPr="0037175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3D4A609D" w14:textId="4FAE798B" w:rsidR="0007569D" w:rsidRPr="00371753" w:rsidRDefault="00090718" w:rsidP="000A571E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491A58" w:rsidRPr="00371753">
              <w:rPr>
                <w:rFonts w:ascii="Arial" w:hAnsi="Arial" w:cs="Arial"/>
                <w:sz w:val="20"/>
                <w:szCs w:val="20"/>
              </w:rPr>
              <w:t xml:space="preserve"> el Congreso del Edo. Se constituye en colegio electoral, procede a reelección o no, del Lic. </w:t>
            </w:r>
            <w:r w:rsidR="00656E85" w:rsidRPr="00371753">
              <w:rPr>
                <w:rFonts w:ascii="Arial" w:hAnsi="Arial" w:cs="Arial"/>
                <w:sz w:val="20"/>
                <w:szCs w:val="20"/>
              </w:rPr>
              <w:t xml:space="preserve">Pablo Héctor </w:t>
            </w:r>
            <w:r w:rsidR="005564CE" w:rsidRPr="00371753">
              <w:rPr>
                <w:rFonts w:ascii="Arial" w:hAnsi="Arial" w:cs="Arial"/>
                <w:sz w:val="20"/>
                <w:szCs w:val="20"/>
              </w:rPr>
              <w:t>González</w:t>
            </w:r>
            <w:r w:rsidR="00656E85" w:rsidRPr="00371753">
              <w:rPr>
                <w:rFonts w:ascii="Arial" w:hAnsi="Arial" w:cs="Arial"/>
                <w:sz w:val="20"/>
                <w:szCs w:val="20"/>
              </w:rPr>
              <w:t xml:space="preserve"> Villalobos com</w:t>
            </w:r>
            <w:r w:rsidR="002D6272" w:rsidRPr="00371753">
              <w:rPr>
                <w:rFonts w:ascii="Arial" w:hAnsi="Arial" w:cs="Arial"/>
                <w:sz w:val="20"/>
                <w:szCs w:val="20"/>
              </w:rPr>
              <w:t>o</w:t>
            </w:r>
            <w:r w:rsidR="00656E85" w:rsidRPr="00371753">
              <w:rPr>
                <w:rFonts w:ascii="Arial" w:hAnsi="Arial" w:cs="Arial"/>
                <w:sz w:val="20"/>
                <w:szCs w:val="20"/>
              </w:rPr>
              <w:t xml:space="preserve"> magistrados</w:t>
            </w:r>
            <w:r w:rsidR="002D6272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E85" w:rsidRPr="00371753">
              <w:rPr>
                <w:rFonts w:ascii="Arial" w:hAnsi="Arial" w:cs="Arial"/>
                <w:sz w:val="20"/>
                <w:szCs w:val="20"/>
              </w:rPr>
              <w:t>del</w:t>
            </w:r>
            <w:r w:rsidR="002D6272" w:rsidRPr="00371753">
              <w:rPr>
                <w:rFonts w:ascii="Arial" w:hAnsi="Arial" w:cs="Arial"/>
                <w:sz w:val="20"/>
                <w:szCs w:val="20"/>
              </w:rPr>
              <w:t xml:space="preserve"> Supremo Tribunal de Justicia del Edo.</w:t>
            </w:r>
          </w:p>
          <w:p w14:paraId="16F8E99D" w14:textId="77777777" w:rsidR="002D6272" w:rsidRPr="00371753" w:rsidRDefault="002D6272" w:rsidP="000A571E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religen magistrado del Supremo Tribunal de </w:t>
            </w:r>
            <w:r w:rsidR="005564CE" w:rsidRPr="00371753">
              <w:rPr>
                <w:rFonts w:ascii="Arial" w:hAnsi="Arial" w:cs="Arial"/>
                <w:sz w:val="20"/>
                <w:szCs w:val="20"/>
              </w:rPr>
              <w:t>Justicia del Estado a Lic. Pablo Héctor González Villalobos.</w:t>
            </w:r>
          </w:p>
          <w:p w14:paraId="395BFB01" w14:textId="51B575C5" w:rsidR="00EB082C" w:rsidRPr="00371753" w:rsidRDefault="005564CE" w:rsidP="000A571E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="00EB082C" w:rsidRPr="00371753">
              <w:rPr>
                <w:rFonts w:ascii="Arial" w:hAnsi="Arial" w:cs="Arial"/>
                <w:sz w:val="20"/>
                <w:szCs w:val="20"/>
              </w:rPr>
              <w:t xml:space="preserve"> religen magistrado del Supremo Tribunal de Justicia del Estado a Lic. José Carlos Flores Silva.</w:t>
            </w:r>
          </w:p>
          <w:p w14:paraId="059714D7" w14:textId="0E56931A" w:rsidR="005564CE" w:rsidRPr="00371753" w:rsidRDefault="00BD096F" w:rsidP="000A571E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N°340-2011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religen magistrado del Supremo Tribunal de Justicia del Estado a Lic. José Carlos Flores Silva.</w:t>
            </w:r>
          </w:p>
        </w:tc>
      </w:tr>
      <w:tr w:rsidR="0007569D" w:rsidRPr="00371753" w14:paraId="0CA45EFD" w14:textId="77777777" w:rsidTr="0064697F">
        <w:tc>
          <w:tcPr>
            <w:tcW w:w="992" w:type="dxa"/>
          </w:tcPr>
          <w:p w14:paraId="21F88D4E" w14:textId="2E5B70AD" w:rsidR="0007569D" w:rsidRPr="00371753" w:rsidRDefault="0007569D" w:rsidP="00075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11" w:type="dxa"/>
          </w:tcPr>
          <w:p w14:paraId="5751BE87" w14:textId="4920A1D4" w:rsidR="0007569D" w:rsidRPr="00371753" w:rsidRDefault="00D536E0" w:rsidP="0007569D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</w:t>
            </w:r>
            <w:r w:rsidR="007268F7" w:rsidRPr="00371753">
              <w:rPr>
                <w:rFonts w:ascii="Arial" w:hAnsi="Arial" w:cs="Arial"/>
                <w:sz w:val="20"/>
                <w:szCs w:val="20"/>
              </w:rPr>
              <w:t>.</w:t>
            </w:r>
            <w:r w:rsidR="000B661B" w:rsidRPr="0037175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15C5C456" w14:textId="1C5953F4" w:rsidR="003959EE" w:rsidRPr="00371753" w:rsidRDefault="00686A66" w:rsidP="00232941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395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</w:t>
            </w:r>
            <w:r w:rsidR="00D729A8" w:rsidRPr="00371753">
              <w:rPr>
                <w:rFonts w:ascii="Arial" w:hAnsi="Arial" w:cs="Arial"/>
                <w:sz w:val="20"/>
                <w:szCs w:val="20"/>
              </w:rPr>
              <w:t>diciona una Fracción XLII el artículo 13 de la Ley Est</w:t>
            </w:r>
            <w:r w:rsidR="00AD50C4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="00D729A8" w:rsidRPr="00371753">
              <w:rPr>
                <w:rFonts w:ascii="Arial" w:hAnsi="Arial" w:cs="Arial"/>
                <w:sz w:val="20"/>
                <w:szCs w:val="20"/>
              </w:rPr>
              <w:t>tal</w:t>
            </w:r>
            <w:r w:rsidR="00AD50C4" w:rsidRPr="00371753">
              <w:rPr>
                <w:rFonts w:ascii="Arial" w:hAnsi="Arial" w:cs="Arial"/>
                <w:sz w:val="20"/>
                <w:szCs w:val="20"/>
              </w:rPr>
              <w:t xml:space="preserve"> de Educación.</w:t>
            </w:r>
            <w:r w:rsidR="00AD50C4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6072F09" w14:textId="7B6F5155" w:rsidR="0007569D" w:rsidRPr="00371753" w:rsidRDefault="003959EE" w:rsidP="00232941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N°311-2011 II P. O</w:t>
            </w:r>
            <w:r w:rsidR="00A9095B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EE67C9" w:rsidRPr="00371753">
              <w:rPr>
                <w:rFonts w:ascii="Arial" w:hAnsi="Arial" w:cs="Arial"/>
                <w:sz w:val="20"/>
                <w:szCs w:val="20"/>
              </w:rPr>
              <w:t xml:space="preserve"> reforman los artículos 2; 3, </w:t>
            </w:r>
            <w:r w:rsidR="00ED4C78" w:rsidRPr="00371753">
              <w:rPr>
                <w:rFonts w:ascii="Arial" w:hAnsi="Arial" w:cs="Arial"/>
                <w:sz w:val="20"/>
                <w:szCs w:val="20"/>
              </w:rPr>
              <w:t xml:space="preserve">fracciones II y IV, numerales 2), 3), 4), 5) y </w:t>
            </w:r>
            <w:r w:rsidR="00E320E5" w:rsidRPr="00371753">
              <w:rPr>
                <w:rFonts w:ascii="Arial" w:hAnsi="Arial" w:cs="Arial"/>
                <w:sz w:val="20"/>
                <w:szCs w:val="20"/>
              </w:rPr>
              <w:t>6); 6, inciso b), numeral 4)</w:t>
            </w:r>
            <w:r w:rsidR="007D3567" w:rsidRPr="00371753">
              <w:rPr>
                <w:rFonts w:ascii="Arial" w:hAnsi="Arial" w:cs="Arial"/>
                <w:sz w:val="20"/>
                <w:szCs w:val="20"/>
              </w:rPr>
              <w:t xml:space="preserve"> y último párrafo de este: g), K), l), m), n), o)</w:t>
            </w:r>
            <w:r w:rsidR="007F1269" w:rsidRPr="00371753">
              <w:rPr>
                <w:rFonts w:ascii="Arial" w:hAnsi="Arial" w:cs="Arial"/>
                <w:sz w:val="20"/>
                <w:szCs w:val="20"/>
              </w:rPr>
              <w:t xml:space="preserve"> y p) adicionan los incisos q) y r) el </w:t>
            </w:r>
            <w:r w:rsidR="00BA65A2" w:rsidRPr="00371753">
              <w:rPr>
                <w:rFonts w:ascii="Arial" w:hAnsi="Arial" w:cs="Arial"/>
                <w:sz w:val="20"/>
                <w:szCs w:val="20"/>
              </w:rPr>
              <w:t>artículo</w:t>
            </w:r>
            <w:r w:rsidR="007F1269" w:rsidRPr="00371753">
              <w:rPr>
                <w:rFonts w:ascii="Arial" w:hAnsi="Arial" w:cs="Arial"/>
                <w:sz w:val="20"/>
                <w:szCs w:val="20"/>
              </w:rPr>
              <w:t xml:space="preserve"> 6, inciso b)</w:t>
            </w:r>
            <w:r w:rsidR="00BA65A2" w:rsidRPr="00371753">
              <w:rPr>
                <w:rFonts w:ascii="Arial" w:hAnsi="Arial" w:cs="Arial"/>
                <w:sz w:val="20"/>
                <w:szCs w:val="20"/>
              </w:rPr>
              <w:t xml:space="preserve">, numeral 4, del Decreto Np. 4-01 I P.O. </w:t>
            </w:r>
            <w:r w:rsidR="00232941" w:rsidRPr="00371753">
              <w:rPr>
                <w:rFonts w:ascii="Arial" w:hAnsi="Arial" w:cs="Arial"/>
                <w:sz w:val="20"/>
                <w:szCs w:val="20"/>
              </w:rPr>
              <w:t>publicado</w:t>
            </w:r>
            <w:r w:rsidR="00BA65A2" w:rsidRPr="00371753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232941" w:rsidRPr="00371753">
              <w:rPr>
                <w:rFonts w:ascii="Arial" w:hAnsi="Arial" w:cs="Arial"/>
                <w:sz w:val="20"/>
                <w:szCs w:val="20"/>
              </w:rPr>
              <w:t>n el P.O.E. del 6 de octubre del 2001.</w:t>
            </w:r>
          </w:p>
        </w:tc>
      </w:tr>
      <w:tr w:rsidR="007A2376" w:rsidRPr="00371753" w14:paraId="72759453" w14:textId="77777777" w:rsidTr="0064697F">
        <w:tc>
          <w:tcPr>
            <w:tcW w:w="992" w:type="dxa"/>
          </w:tcPr>
          <w:p w14:paraId="180A6E45" w14:textId="315B4CC4" w:rsidR="007A2376" w:rsidRPr="00371753" w:rsidRDefault="007A2376" w:rsidP="007A2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11" w:type="dxa"/>
          </w:tcPr>
          <w:p w14:paraId="6335093B" w14:textId="3A18EE44" w:rsidR="007A2376" w:rsidRPr="00371753" w:rsidRDefault="007A2376" w:rsidP="007A237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2011.07.06</w:t>
            </w:r>
          </w:p>
        </w:tc>
        <w:tc>
          <w:tcPr>
            <w:tcW w:w="8879" w:type="dxa"/>
          </w:tcPr>
          <w:p w14:paraId="04B0172C" w14:textId="49B1573B" w:rsidR="007A2376" w:rsidRPr="00371753" w:rsidRDefault="007A2376" w:rsidP="007A237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A2376" w:rsidRPr="00371753" w14:paraId="3823C7B2" w14:textId="77777777" w:rsidTr="0064697F">
        <w:tc>
          <w:tcPr>
            <w:tcW w:w="992" w:type="dxa"/>
          </w:tcPr>
          <w:p w14:paraId="3E0F17BD" w14:textId="177DF180" w:rsidR="007A2376" w:rsidRPr="00371753" w:rsidRDefault="007A2376" w:rsidP="007A2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11" w:type="dxa"/>
          </w:tcPr>
          <w:p w14:paraId="640E78E3" w14:textId="7251282E" w:rsidR="007A2376" w:rsidRPr="00371753" w:rsidRDefault="007A2376" w:rsidP="007A237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2011.07.09</w:t>
            </w:r>
          </w:p>
        </w:tc>
        <w:tc>
          <w:tcPr>
            <w:tcW w:w="8879" w:type="dxa"/>
          </w:tcPr>
          <w:p w14:paraId="1A408465" w14:textId="6085E9D2" w:rsidR="007A2376" w:rsidRPr="00371753" w:rsidRDefault="007A2376" w:rsidP="006F1C73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N°325-2011 II P. O.</w:t>
            </w:r>
            <w:r w:rsidR="0033270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F126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1266" w:rsidRPr="00371753">
              <w:rPr>
                <w:rFonts w:ascii="Arial" w:hAnsi="Arial" w:cs="Arial"/>
                <w:sz w:val="20"/>
                <w:szCs w:val="20"/>
              </w:rPr>
              <w:t>autorizan a el</w:t>
            </w:r>
            <w:r w:rsidR="00AE723B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266" w:rsidRPr="00371753">
              <w:rPr>
                <w:rFonts w:ascii="Arial" w:hAnsi="Arial" w:cs="Arial"/>
                <w:sz w:val="20"/>
                <w:szCs w:val="20"/>
              </w:rPr>
              <w:t>Ejecutivo</w:t>
            </w:r>
            <w:r w:rsidR="00AE723B" w:rsidRPr="00371753">
              <w:rPr>
                <w:rFonts w:ascii="Arial" w:hAnsi="Arial" w:cs="Arial"/>
                <w:sz w:val="20"/>
                <w:szCs w:val="20"/>
              </w:rPr>
              <w:t xml:space="preserve"> para enajenar gratuitamente a la Universidad </w:t>
            </w:r>
            <w:r w:rsidR="00B4007C" w:rsidRPr="00371753">
              <w:rPr>
                <w:rFonts w:ascii="Arial" w:hAnsi="Arial" w:cs="Arial"/>
                <w:sz w:val="20"/>
                <w:szCs w:val="20"/>
              </w:rPr>
              <w:t>Tecnológica</w:t>
            </w:r>
            <w:r w:rsidR="00AE723B" w:rsidRPr="00371753">
              <w:rPr>
                <w:rFonts w:ascii="Arial" w:hAnsi="Arial" w:cs="Arial"/>
                <w:sz w:val="20"/>
                <w:szCs w:val="20"/>
              </w:rPr>
              <w:t xml:space="preserve"> de Ciudad Juárez</w:t>
            </w:r>
            <w:r w:rsidR="00B4007C" w:rsidRPr="00371753">
              <w:rPr>
                <w:rFonts w:ascii="Arial" w:hAnsi="Arial" w:cs="Arial"/>
                <w:sz w:val="20"/>
                <w:szCs w:val="20"/>
              </w:rPr>
              <w:t xml:space="preserve">, inmueble en col. </w:t>
            </w:r>
            <w:proofErr w:type="spellStart"/>
            <w:r w:rsidR="00B4007C" w:rsidRPr="00371753">
              <w:rPr>
                <w:rFonts w:ascii="Arial" w:hAnsi="Arial" w:cs="Arial"/>
                <w:sz w:val="20"/>
                <w:szCs w:val="20"/>
              </w:rPr>
              <w:t>Anapra</w:t>
            </w:r>
            <w:proofErr w:type="spellEnd"/>
            <w:r w:rsidR="00B4007C" w:rsidRPr="00371753">
              <w:rPr>
                <w:rFonts w:ascii="Arial" w:hAnsi="Arial" w:cs="Arial"/>
                <w:sz w:val="20"/>
                <w:szCs w:val="20"/>
              </w:rPr>
              <w:t xml:space="preserve"> en Cd. Juárez.</w:t>
            </w:r>
          </w:p>
        </w:tc>
      </w:tr>
      <w:tr w:rsidR="007A2376" w:rsidRPr="00371753" w14:paraId="4BBDBD78" w14:textId="77777777" w:rsidTr="0064697F">
        <w:tc>
          <w:tcPr>
            <w:tcW w:w="992" w:type="dxa"/>
          </w:tcPr>
          <w:p w14:paraId="6407E5A0" w14:textId="7082D5E2" w:rsidR="007A2376" w:rsidRPr="00371753" w:rsidRDefault="007A2376" w:rsidP="007A2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11" w:type="dxa"/>
          </w:tcPr>
          <w:p w14:paraId="1E0112E7" w14:textId="6523F123" w:rsidR="007A2376" w:rsidRPr="00371753" w:rsidRDefault="007A2376" w:rsidP="007A237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2011.07.13</w:t>
            </w:r>
          </w:p>
        </w:tc>
        <w:tc>
          <w:tcPr>
            <w:tcW w:w="8879" w:type="dxa"/>
          </w:tcPr>
          <w:p w14:paraId="2D541C1C" w14:textId="0C680717" w:rsidR="007A2376" w:rsidRPr="00371753" w:rsidRDefault="00631E28" w:rsidP="00CD2CD7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N°333-2011 II P. O.</w:t>
            </w:r>
            <w:r w:rsidR="0033270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 María del Pilar Galinda Calderón</w:t>
            </w:r>
            <w:r w:rsidR="006068BA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611DD1" w14:textId="0DE4C31E" w:rsidR="006068BA" w:rsidRPr="00371753" w:rsidRDefault="006068BA" w:rsidP="00CD2CD7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N°334-2011 II P. O.</w:t>
            </w:r>
            <w:r w:rsidR="0033270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 Yadira Anaís Gutiérrez de Le</w:t>
            </w:r>
            <w:r w:rsidR="00B7158F" w:rsidRPr="00371753">
              <w:rPr>
                <w:rFonts w:ascii="Arial" w:hAnsi="Arial" w:cs="Arial"/>
                <w:sz w:val="20"/>
                <w:szCs w:val="20"/>
              </w:rPr>
              <w:t>ón y Osmar Gael Chávez Gutiérrez.</w:t>
            </w:r>
          </w:p>
          <w:p w14:paraId="2A3EF159" w14:textId="1C1E0D7F" w:rsidR="006068BA" w:rsidRPr="00371753" w:rsidRDefault="006068BA" w:rsidP="00CD2CD7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</w:t>
            </w:r>
            <w:r w:rsidR="00B7158F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33270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</w:t>
            </w:r>
            <w:r w:rsidR="00B7158F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7FD" w:rsidRPr="00371753">
              <w:rPr>
                <w:rFonts w:ascii="Arial" w:hAnsi="Arial" w:cs="Arial"/>
                <w:sz w:val="20"/>
                <w:szCs w:val="20"/>
              </w:rPr>
              <w:t xml:space="preserve">Lorena Hernández León y menores: René Alejandro y Rodrigo Portillo </w:t>
            </w:r>
            <w:r w:rsidR="005C7AD9" w:rsidRPr="00371753">
              <w:rPr>
                <w:rFonts w:ascii="Arial" w:hAnsi="Arial" w:cs="Arial"/>
                <w:sz w:val="20"/>
                <w:szCs w:val="20"/>
              </w:rPr>
              <w:t>Hernández.</w:t>
            </w:r>
            <w:r w:rsidR="008F57FD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2CD7" w:rsidRPr="00371753" w14:paraId="6C1FF9B5" w14:textId="77777777" w:rsidTr="0064697F">
        <w:tc>
          <w:tcPr>
            <w:tcW w:w="992" w:type="dxa"/>
          </w:tcPr>
          <w:p w14:paraId="435BD119" w14:textId="44C9163A" w:rsidR="00CD2CD7" w:rsidRPr="00371753" w:rsidRDefault="00CD2CD7" w:rsidP="00CD2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11" w:type="dxa"/>
          </w:tcPr>
          <w:p w14:paraId="3471725E" w14:textId="53580FF9" w:rsidR="00CD2CD7" w:rsidRPr="00371753" w:rsidRDefault="00CD2CD7" w:rsidP="00CD2CD7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2011.07.16</w:t>
            </w:r>
          </w:p>
        </w:tc>
        <w:tc>
          <w:tcPr>
            <w:tcW w:w="8879" w:type="dxa"/>
          </w:tcPr>
          <w:p w14:paraId="7F3D4228" w14:textId="5014638B" w:rsidR="00CD2CD7" w:rsidRPr="00371753" w:rsidRDefault="00CD2CD7" w:rsidP="00CD2CD7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E5BA1" w:rsidRPr="00371753" w14:paraId="169AB494" w14:textId="77777777" w:rsidTr="0064697F">
        <w:tc>
          <w:tcPr>
            <w:tcW w:w="992" w:type="dxa"/>
          </w:tcPr>
          <w:p w14:paraId="568BAE3D" w14:textId="0590C4F8" w:rsidR="008E5BA1" w:rsidRPr="00371753" w:rsidRDefault="008E5BA1" w:rsidP="008E5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11" w:type="dxa"/>
          </w:tcPr>
          <w:p w14:paraId="47A84CE0" w14:textId="12D85D61" w:rsidR="008E5BA1" w:rsidRPr="00371753" w:rsidRDefault="008E5BA1" w:rsidP="008E5BA1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2011.07.20</w:t>
            </w:r>
          </w:p>
        </w:tc>
        <w:tc>
          <w:tcPr>
            <w:tcW w:w="8879" w:type="dxa"/>
          </w:tcPr>
          <w:p w14:paraId="1E9A0ABD" w14:textId="012CE036" w:rsidR="008E5BA1" w:rsidRPr="00371753" w:rsidRDefault="008E5BA1" w:rsidP="008E5BA1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35763059" w14:textId="77777777" w:rsidTr="0064697F">
        <w:tc>
          <w:tcPr>
            <w:tcW w:w="992" w:type="dxa"/>
          </w:tcPr>
          <w:p w14:paraId="78694F86" w14:textId="5BB43F02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11" w:type="dxa"/>
          </w:tcPr>
          <w:p w14:paraId="7B1CB3F3" w14:textId="6BDDBF5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2011.07.23</w:t>
            </w:r>
          </w:p>
        </w:tc>
        <w:tc>
          <w:tcPr>
            <w:tcW w:w="8879" w:type="dxa"/>
          </w:tcPr>
          <w:p w14:paraId="17305D40" w14:textId="69C8FB3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551A3A4A" w14:textId="77777777" w:rsidTr="0064697F">
        <w:tc>
          <w:tcPr>
            <w:tcW w:w="992" w:type="dxa"/>
          </w:tcPr>
          <w:p w14:paraId="6FEB9E81" w14:textId="767ED261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11" w:type="dxa"/>
          </w:tcPr>
          <w:p w14:paraId="3D2CA676" w14:textId="666688F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2011.07.27</w:t>
            </w:r>
          </w:p>
        </w:tc>
        <w:tc>
          <w:tcPr>
            <w:tcW w:w="8879" w:type="dxa"/>
          </w:tcPr>
          <w:p w14:paraId="5D67AF8B" w14:textId="172F6F8E" w:rsidR="00125F4E" w:rsidRPr="00371753" w:rsidRDefault="00125F4E" w:rsidP="00125F4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N°349-2011 II P. O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.;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BD3440" w:rsidRPr="00371753">
              <w:rPr>
                <w:rFonts w:ascii="Arial" w:hAnsi="Arial" w:cs="Arial"/>
                <w:sz w:val="20"/>
                <w:szCs w:val="20"/>
              </w:rPr>
              <w:t>San Francisco de Borja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25DF0EEC" w14:textId="11D74A78" w:rsidR="00125F4E" w:rsidRPr="00371753" w:rsidRDefault="00125F4E" w:rsidP="00125F4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N°350-2011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F91ADA" w:rsidRPr="00371753">
              <w:rPr>
                <w:rFonts w:ascii="Arial" w:hAnsi="Arial" w:cs="Arial"/>
                <w:sz w:val="20"/>
                <w:szCs w:val="20"/>
              </w:rPr>
              <w:t>Gran Morelos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79C65A26" w14:textId="0B5093B2" w:rsidR="00125F4E" w:rsidRPr="00371753" w:rsidRDefault="00125F4E" w:rsidP="00125F4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</w:t>
            </w:r>
            <w:r w:rsidR="0019408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F91ADA" w:rsidRPr="00371753">
              <w:rPr>
                <w:rFonts w:ascii="Arial" w:hAnsi="Arial" w:cs="Arial"/>
                <w:sz w:val="20"/>
                <w:szCs w:val="20"/>
              </w:rPr>
              <w:t xml:space="preserve">Bachínva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2010.</w:t>
            </w:r>
          </w:p>
          <w:p w14:paraId="374C1FC3" w14:textId="2D3ECCB0" w:rsidR="0019408E" w:rsidRPr="00371753" w:rsidRDefault="0019408E" w:rsidP="0019408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N°352-2011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28177F" w:rsidRPr="00371753">
              <w:rPr>
                <w:rFonts w:ascii="Arial" w:hAnsi="Arial" w:cs="Arial"/>
                <w:sz w:val="20"/>
                <w:szCs w:val="20"/>
              </w:rPr>
              <w:t>Dr. Belisario Domínguez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7E6B4172" w14:textId="13B2A066" w:rsidR="0019408E" w:rsidRPr="00371753" w:rsidRDefault="0019408E" w:rsidP="0019408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N°353-2011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28177F" w:rsidRPr="00371753">
              <w:rPr>
                <w:rFonts w:ascii="Arial" w:hAnsi="Arial" w:cs="Arial"/>
                <w:sz w:val="20"/>
                <w:szCs w:val="20"/>
              </w:rPr>
              <w:t>Cusihuiriachi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73BABFCD" w14:textId="78129BAA" w:rsidR="0019408E" w:rsidRPr="00371753" w:rsidRDefault="0019408E" w:rsidP="0019408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N°354-2011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</w:t>
            </w:r>
            <w:r w:rsidR="005B7963" w:rsidRPr="00371753">
              <w:rPr>
                <w:rFonts w:ascii="Arial" w:hAnsi="Arial" w:cs="Arial"/>
                <w:sz w:val="20"/>
                <w:szCs w:val="20"/>
              </w:rPr>
              <w:t xml:space="preserve"> Julimes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5E5D1262" w14:textId="4DB50FE2" w:rsidR="0019408E" w:rsidRPr="00371753" w:rsidRDefault="0019408E" w:rsidP="0019408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N°355-2011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5B7963" w:rsidRPr="00371753">
              <w:rPr>
                <w:rFonts w:ascii="Arial" w:hAnsi="Arial" w:cs="Arial"/>
                <w:sz w:val="20"/>
                <w:szCs w:val="20"/>
              </w:rPr>
              <w:t>Matachí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33971DA2" w14:textId="14FA9680" w:rsidR="0019408E" w:rsidRPr="00371753" w:rsidRDefault="0019408E" w:rsidP="0019408E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N°358-2011 II P. O.</w:t>
            </w:r>
            <w:r w:rsidR="00A82176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auditan y fiscalizan</w:t>
            </w:r>
            <w:r w:rsidR="00DA6587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963" w:rsidRPr="00371753">
              <w:rPr>
                <w:rFonts w:ascii="Arial" w:hAnsi="Arial" w:cs="Arial"/>
                <w:sz w:val="20"/>
                <w:szCs w:val="20"/>
              </w:rPr>
              <w:t xml:space="preserve">el Hospital de </w:t>
            </w:r>
            <w:r w:rsidR="00513846" w:rsidRPr="00371753">
              <w:rPr>
                <w:rFonts w:ascii="Arial" w:hAnsi="Arial" w:cs="Arial"/>
                <w:sz w:val="20"/>
                <w:szCs w:val="20"/>
              </w:rPr>
              <w:t>Gineco</w:t>
            </w:r>
            <w:r w:rsidR="005B7963" w:rsidRPr="00371753">
              <w:rPr>
                <w:rFonts w:ascii="Arial" w:hAnsi="Arial" w:cs="Arial"/>
                <w:sz w:val="20"/>
                <w:szCs w:val="20"/>
              </w:rPr>
              <w:t xml:space="preserve">-Obstetricia de </w:t>
            </w:r>
            <w:r w:rsidR="00DA6587" w:rsidRPr="00371753">
              <w:rPr>
                <w:rFonts w:ascii="Arial" w:hAnsi="Arial" w:cs="Arial"/>
                <w:sz w:val="20"/>
                <w:szCs w:val="20"/>
              </w:rPr>
              <w:t xml:space="preserve">Cuauhtémoc </w:t>
            </w:r>
            <w:r w:rsidRPr="00371753">
              <w:rPr>
                <w:rFonts w:ascii="Arial" w:hAnsi="Arial" w:cs="Arial"/>
                <w:sz w:val="20"/>
                <w:szCs w:val="20"/>
              </w:rPr>
              <w:t>20</w:t>
            </w:r>
            <w:r w:rsidR="005B7963" w:rsidRPr="00371753">
              <w:rPr>
                <w:rFonts w:ascii="Arial" w:hAnsi="Arial" w:cs="Arial"/>
                <w:sz w:val="20"/>
                <w:szCs w:val="20"/>
              </w:rPr>
              <w:t>09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FAD069" w14:textId="2B02057F" w:rsidR="00437246" w:rsidRPr="00371753" w:rsidRDefault="0019408E" w:rsidP="003C7E8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N°359-2011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DA6587" w:rsidRPr="00371753">
              <w:rPr>
                <w:rFonts w:ascii="Arial" w:hAnsi="Arial" w:cs="Arial"/>
                <w:sz w:val="20"/>
                <w:szCs w:val="20"/>
              </w:rPr>
              <w:t>Aldama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</w:tc>
      </w:tr>
      <w:tr w:rsidR="00437246" w:rsidRPr="00371753" w14:paraId="2FDBEDC0" w14:textId="77777777" w:rsidTr="0064697F">
        <w:tc>
          <w:tcPr>
            <w:tcW w:w="992" w:type="dxa"/>
          </w:tcPr>
          <w:p w14:paraId="085252EA" w14:textId="623131E2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311" w:type="dxa"/>
          </w:tcPr>
          <w:p w14:paraId="5943918E" w14:textId="29C6CD3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2011.07.30</w:t>
            </w:r>
          </w:p>
        </w:tc>
        <w:tc>
          <w:tcPr>
            <w:tcW w:w="8879" w:type="dxa"/>
          </w:tcPr>
          <w:p w14:paraId="154ECD8C" w14:textId="0799A7E4" w:rsidR="00437246" w:rsidRPr="00371753" w:rsidRDefault="00702C7B" w:rsidP="00AF5E51">
            <w:pPr>
              <w:pStyle w:val="Prrafodelista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3C7E81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</w:t>
            </w:r>
            <w:r w:rsidR="003C7E81" w:rsidRPr="00371753">
              <w:rPr>
                <w:rFonts w:ascii="Arial" w:hAnsi="Arial" w:cs="Arial"/>
                <w:sz w:val="20"/>
                <w:szCs w:val="20"/>
              </w:rPr>
              <w:t xml:space="preserve"> el Hospital Regional de Jiménez del 2009.</w:t>
            </w:r>
          </w:p>
          <w:p w14:paraId="2D04241A" w14:textId="2CCA85A2" w:rsidR="00AF5E51" w:rsidRPr="00371753" w:rsidRDefault="00AF5E51" w:rsidP="00AF5E5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N°361-2011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Galeana del 2009.</w:t>
            </w:r>
          </w:p>
          <w:p w14:paraId="696A2B3C" w14:textId="70756D58" w:rsidR="00E43A13" w:rsidRPr="00371753" w:rsidRDefault="00E43A13" w:rsidP="00E43A13">
            <w:pPr>
              <w:pStyle w:val="Prrafodelista"/>
              <w:numPr>
                <w:ilvl w:val="0"/>
                <w:numId w:val="3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875CF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San Francisco de Conchos del 2010.</w:t>
            </w:r>
          </w:p>
          <w:p w14:paraId="645F87C6" w14:textId="3399E327" w:rsidR="00E43A13" w:rsidRPr="00371753" w:rsidRDefault="00E43A13" w:rsidP="00E43A13">
            <w:pPr>
              <w:pStyle w:val="Prrafodelista"/>
              <w:numPr>
                <w:ilvl w:val="0"/>
                <w:numId w:val="3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N°374-2011 II P. O.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162A8D" w:rsidRPr="00371753">
              <w:rPr>
                <w:rFonts w:ascii="Arial" w:hAnsi="Arial" w:cs="Arial"/>
                <w:sz w:val="20"/>
                <w:szCs w:val="20"/>
              </w:rPr>
              <w:t xml:space="preserve">Ascensión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2010.</w:t>
            </w:r>
          </w:p>
          <w:p w14:paraId="7C33E243" w14:textId="63F0AC79" w:rsidR="00162A8D" w:rsidRPr="00371753" w:rsidRDefault="00162A8D" w:rsidP="00162A8D">
            <w:pPr>
              <w:pStyle w:val="Prrafodelista"/>
              <w:numPr>
                <w:ilvl w:val="0"/>
                <w:numId w:val="3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N°375-2011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</w:t>
            </w:r>
            <w:r w:rsidR="0020097E" w:rsidRPr="00371753">
              <w:rPr>
                <w:rFonts w:ascii="Arial" w:hAnsi="Arial" w:cs="Arial"/>
                <w:sz w:val="20"/>
                <w:szCs w:val="20"/>
              </w:rPr>
              <w:t xml:space="preserve"> Coyame del Sotol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3CC9AA1E" w14:textId="23158031" w:rsidR="0020097E" w:rsidRPr="00371753" w:rsidRDefault="0020097E" w:rsidP="0020097E">
            <w:pPr>
              <w:pStyle w:val="Prrafodelista"/>
              <w:numPr>
                <w:ilvl w:val="0"/>
                <w:numId w:val="3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</w:t>
            </w:r>
            <w:r w:rsidR="00CF195B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Valle de Zaragoza del 2010.</w:t>
            </w:r>
          </w:p>
          <w:p w14:paraId="2E3604FD" w14:textId="0AE3904D" w:rsidR="00E43A13" w:rsidRPr="00371753" w:rsidRDefault="00817A46" w:rsidP="00AF5E5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N°382-2011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el Instituto Estatal Electoral del 2010.</w:t>
            </w:r>
          </w:p>
          <w:p w14:paraId="43C3BB26" w14:textId="57238BCD" w:rsidR="00817A46" w:rsidRPr="00371753" w:rsidRDefault="00817A46" w:rsidP="00AF5E5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F3465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3465D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465D" w:rsidRPr="00371753">
              <w:rPr>
                <w:rFonts w:ascii="Arial" w:hAnsi="Arial" w:cs="Arial"/>
                <w:sz w:val="20"/>
                <w:szCs w:val="20"/>
              </w:rPr>
              <w:t>se clausuran el Periodo Ordinario de Sesiones.</w:t>
            </w:r>
          </w:p>
          <w:p w14:paraId="1033D76B" w14:textId="09B7094C" w:rsidR="00AF5E51" w:rsidRPr="00371753" w:rsidRDefault="00B63F49" w:rsidP="00D62EA0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N°397-2011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inicia el Per</w:t>
            </w:r>
            <w:r w:rsidR="00070248" w:rsidRPr="00371753">
              <w:rPr>
                <w:rFonts w:ascii="Arial" w:hAnsi="Arial" w:cs="Arial"/>
                <w:sz w:val="20"/>
                <w:szCs w:val="20"/>
              </w:rPr>
              <w:t>í</w:t>
            </w:r>
            <w:r w:rsidRPr="00371753">
              <w:rPr>
                <w:rFonts w:ascii="Arial" w:hAnsi="Arial" w:cs="Arial"/>
                <w:sz w:val="20"/>
                <w:szCs w:val="20"/>
              </w:rPr>
              <w:t>odo</w:t>
            </w:r>
            <w:r w:rsidR="00F46C3D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de Sesiones.</w:t>
            </w:r>
          </w:p>
        </w:tc>
      </w:tr>
      <w:tr w:rsidR="00437246" w:rsidRPr="00371753" w14:paraId="3A8896EB" w14:textId="77777777" w:rsidTr="0064697F">
        <w:tc>
          <w:tcPr>
            <w:tcW w:w="992" w:type="dxa"/>
          </w:tcPr>
          <w:p w14:paraId="53EF78C3" w14:textId="664A7EC0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11" w:type="dxa"/>
          </w:tcPr>
          <w:p w14:paraId="24F8B34C" w14:textId="77D09BF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2011.08.03</w:t>
            </w:r>
          </w:p>
        </w:tc>
        <w:tc>
          <w:tcPr>
            <w:tcW w:w="8879" w:type="dxa"/>
          </w:tcPr>
          <w:p w14:paraId="127B4AFE" w14:textId="4DEC6992" w:rsidR="00437246" w:rsidRPr="00371753" w:rsidRDefault="000B4FAD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3B436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9-2011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reforman los artículos 4 y 5 en sus fracciones I </w:t>
            </w:r>
            <w:r w:rsidR="00EB4EB5" w:rsidRPr="00371753">
              <w:rPr>
                <w:rFonts w:ascii="Arial" w:hAnsi="Arial" w:cs="Arial"/>
                <w:sz w:val="20"/>
                <w:szCs w:val="20"/>
              </w:rPr>
              <w:t>y IV, de la Ley Para Prevenir y Eliminar la Discriminación en el Estado de Chihuahua.</w:t>
            </w:r>
          </w:p>
          <w:p w14:paraId="2023640C" w14:textId="019AF264" w:rsidR="0086126C" w:rsidRPr="00371753" w:rsidRDefault="0086126C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N°365-2011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al Fideicomiso del Fondo de Seguridad Público, del 2010.</w:t>
            </w:r>
          </w:p>
          <w:p w14:paraId="74649EBA" w14:textId="30518C78" w:rsidR="00BC4C6F" w:rsidRPr="00371753" w:rsidRDefault="00BC4C6F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N°373-2011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</w:t>
            </w:r>
            <w:r w:rsidR="003A226E" w:rsidRPr="00371753">
              <w:rPr>
                <w:rFonts w:ascii="Arial" w:hAnsi="Arial" w:cs="Arial"/>
                <w:sz w:val="20"/>
                <w:szCs w:val="20"/>
              </w:rPr>
              <w:t>Rosales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3B1B321D" w14:textId="43869C87" w:rsidR="00CF1302" w:rsidRPr="00371753" w:rsidRDefault="00CF1302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N°376-2011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</w:t>
            </w:r>
            <w:r w:rsidR="006E034C" w:rsidRPr="00371753">
              <w:rPr>
                <w:rFonts w:ascii="Arial" w:hAnsi="Arial" w:cs="Arial"/>
                <w:sz w:val="20"/>
                <w:szCs w:val="20"/>
              </w:rPr>
              <w:t xml:space="preserve"> Municipio y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Sistema Municipal para el Desarrollo Integral de la familia de Saucillo del 2010.</w:t>
            </w:r>
          </w:p>
          <w:p w14:paraId="5BCE2E91" w14:textId="1E2FD095" w:rsidR="00CF1302" w:rsidRPr="00371753" w:rsidRDefault="002601E4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41755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9-2011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la Coordinación Estatal de la Tarahumara del 2010.</w:t>
            </w:r>
          </w:p>
          <w:p w14:paraId="2DD5C13D" w14:textId="2B61A4B8" w:rsidR="00417553" w:rsidRPr="00371753" w:rsidRDefault="006F63E8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A2521B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</w:t>
            </w:r>
            <w:r w:rsidR="00417553" w:rsidRPr="00371753">
              <w:rPr>
                <w:rFonts w:ascii="Arial" w:hAnsi="Arial" w:cs="Arial"/>
                <w:sz w:val="20"/>
                <w:szCs w:val="20"/>
              </w:rPr>
              <w:t>el Fideicomiso del Fond</w:t>
            </w:r>
            <w:r w:rsidR="006E034C" w:rsidRPr="00371753">
              <w:rPr>
                <w:rFonts w:ascii="Arial" w:hAnsi="Arial" w:cs="Arial"/>
                <w:sz w:val="20"/>
                <w:szCs w:val="20"/>
              </w:rPr>
              <w:t>o</w:t>
            </w:r>
            <w:r w:rsidR="00417553" w:rsidRPr="00371753">
              <w:rPr>
                <w:rFonts w:ascii="Arial" w:hAnsi="Arial" w:cs="Arial"/>
                <w:sz w:val="20"/>
                <w:szCs w:val="20"/>
              </w:rPr>
              <w:t xml:space="preserve"> de Fomento Agropecuario del Estado de Chihuahua del 2010.</w:t>
            </w:r>
          </w:p>
          <w:p w14:paraId="0109E0EF" w14:textId="5BF8F059" w:rsidR="00417553" w:rsidRPr="00371753" w:rsidRDefault="00A2521B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014B0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al Colegio de Bachilleres de Chihuahua del 2010.</w:t>
            </w:r>
          </w:p>
          <w:p w14:paraId="1255C602" w14:textId="78296770" w:rsidR="00D11B32" w:rsidRPr="00371753" w:rsidRDefault="00FC53A4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N°398-2011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</w:t>
            </w:r>
            <w:r w:rsidR="00E47377" w:rsidRPr="00371753">
              <w:rPr>
                <w:rFonts w:ascii="Arial" w:hAnsi="Arial" w:cs="Arial"/>
                <w:sz w:val="20"/>
                <w:szCs w:val="20"/>
              </w:rPr>
              <w:t xml:space="preserve"> Rosa Vilma Zárate Román y Luis del Bo</w:t>
            </w:r>
            <w:r w:rsidR="00D11B32" w:rsidRPr="00371753">
              <w:rPr>
                <w:rFonts w:ascii="Arial" w:hAnsi="Arial" w:cs="Arial"/>
                <w:sz w:val="20"/>
                <w:szCs w:val="20"/>
              </w:rPr>
              <w:t>sque Zárate.</w:t>
            </w:r>
          </w:p>
          <w:p w14:paraId="5DAA21FD" w14:textId="67721D1C" w:rsidR="00D11B32" w:rsidRPr="00371753" w:rsidRDefault="00D11B32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N°399-2011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</w:t>
            </w:r>
            <w:r w:rsidR="00EE0E01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B51" w:rsidRPr="00371753">
              <w:rPr>
                <w:rFonts w:ascii="Arial" w:hAnsi="Arial" w:cs="Arial"/>
                <w:sz w:val="20"/>
                <w:szCs w:val="20"/>
              </w:rPr>
              <w:t>Edna Yola</w:t>
            </w:r>
            <w:r w:rsidR="00EE0E01" w:rsidRPr="00371753">
              <w:rPr>
                <w:rFonts w:ascii="Arial" w:hAnsi="Arial" w:cs="Arial"/>
                <w:sz w:val="20"/>
                <w:szCs w:val="20"/>
              </w:rPr>
              <w:t>nda Arellanes y Sergio Andrés Torres Arellanes.</w:t>
            </w:r>
          </w:p>
          <w:p w14:paraId="539D06EE" w14:textId="1FD3AAE4" w:rsidR="00EE0E01" w:rsidRPr="00371753" w:rsidRDefault="00EE0E01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N°400-2011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</w:t>
            </w:r>
            <w:r w:rsidR="00692122" w:rsidRPr="00371753">
              <w:rPr>
                <w:rFonts w:ascii="Arial" w:hAnsi="Arial" w:cs="Arial"/>
                <w:sz w:val="20"/>
                <w:szCs w:val="20"/>
              </w:rPr>
              <w:t xml:space="preserve"> Nohemí López Castillo y Bryan Eduardo y Nahomi Andrea Meléndez L</w:t>
            </w:r>
            <w:r w:rsidR="00CF1668" w:rsidRPr="00371753">
              <w:rPr>
                <w:rFonts w:ascii="Arial" w:hAnsi="Arial" w:cs="Arial"/>
                <w:sz w:val="20"/>
                <w:szCs w:val="20"/>
              </w:rPr>
              <w:t>ó</w:t>
            </w:r>
            <w:r w:rsidR="00692122" w:rsidRPr="00371753">
              <w:rPr>
                <w:rFonts w:ascii="Arial" w:hAnsi="Arial" w:cs="Arial"/>
                <w:sz w:val="20"/>
                <w:szCs w:val="20"/>
              </w:rPr>
              <w:t>pez</w:t>
            </w:r>
            <w:r w:rsidR="00CF1668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DB2062" w14:textId="164FC000" w:rsidR="006217F6" w:rsidRPr="00371753" w:rsidRDefault="006217F6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N°401-2011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 Karla Votta Suárez y Jennifer Alejandra y Kaen Ana</w:t>
            </w:r>
            <w:r w:rsidR="00EE01EA" w:rsidRPr="00371753">
              <w:rPr>
                <w:rFonts w:ascii="Arial" w:hAnsi="Arial" w:cs="Arial"/>
                <w:sz w:val="20"/>
                <w:szCs w:val="20"/>
              </w:rPr>
              <w:t>hí Muñoz Votta.</w:t>
            </w:r>
          </w:p>
          <w:p w14:paraId="4A9BDD66" w14:textId="0C858B4E" w:rsidR="00FC53A4" w:rsidRPr="00371753" w:rsidRDefault="00EE01EA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N°402-2011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</w:t>
            </w:r>
            <w:r w:rsidR="00DE5FE6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1F16" w:rsidRPr="00371753">
              <w:rPr>
                <w:rFonts w:ascii="Arial" w:hAnsi="Arial" w:cs="Arial"/>
                <w:sz w:val="20"/>
                <w:szCs w:val="20"/>
              </w:rPr>
              <w:t xml:space="preserve">Ramona Susana Borunda Flores y Edson Manuel Brayan Antonio y Allison Daniela </w:t>
            </w:r>
            <w:r w:rsidR="00DE5FE6" w:rsidRPr="00371753">
              <w:rPr>
                <w:rFonts w:ascii="Arial" w:hAnsi="Arial" w:cs="Arial"/>
                <w:sz w:val="20"/>
                <w:szCs w:val="20"/>
              </w:rPr>
              <w:t>González Borunda.</w:t>
            </w:r>
          </w:p>
          <w:p w14:paraId="3FEF7EDB" w14:textId="77777777" w:rsidR="0086126C" w:rsidRPr="00371753" w:rsidRDefault="00DE5FE6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N°403-2011 II D.P.</w:t>
            </w:r>
            <w:r w:rsidR="00A97228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autorización a pensión mensual a Jorge Barrientos Arévalo</w:t>
            </w:r>
            <w:r w:rsidR="00E23577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F5019" w14:textId="19E3BFAD" w:rsidR="002D0D14" w:rsidRPr="00371753" w:rsidRDefault="002D0D14" w:rsidP="00E23577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No. 404-2011 D.P.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 al C. Carlos Zúñiga Liñán, Celador “C” pensión por incapacidad total permanente del 100% de sus precepciones.</w:t>
            </w:r>
          </w:p>
          <w:p w14:paraId="74033802" w14:textId="6D214BBE" w:rsidR="002D0D14" w:rsidRPr="00371753" w:rsidRDefault="002D0D14" w:rsidP="002D0D1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No. 405-2011 II D.P.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 AL c. Juan Alfredo Villa Fernández, Agente “B” de la Policía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Ministerial  pensión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mensual equivalente al 37.5% de las percepciones que percibía, por una incapacidad total permanente a partir del 15 de diciembre de 2010.</w:t>
            </w:r>
          </w:p>
        </w:tc>
      </w:tr>
      <w:tr w:rsidR="00437246" w:rsidRPr="00371753" w14:paraId="129AB62F" w14:textId="77777777" w:rsidTr="0064697F">
        <w:tc>
          <w:tcPr>
            <w:tcW w:w="992" w:type="dxa"/>
          </w:tcPr>
          <w:p w14:paraId="718164FF" w14:textId="7C5E757C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1311" w:type="dxa"/>
          </w:tcPr>
          <w:p w14:paraId="0C0C8DD7" w14:textId="4E35BB2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2011.08.06</w:t>
            </w:r>
          </w:p>
        </w:tc>
        <w:tc>
          <w:tcPr>
            <w:tcW w:w="8879" w:type="dxa"/>
          </w:tcPr>
          <w:p w14:paraId="78D1304E" w14:textId="77777777" w:rsidR="00437246" w:rsidRPr="00371753" w:rsidRDefault="00A93E9F" w:rsidP="00957BE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N°326-2011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se reforman los artículos 33y 63 del Código Municipal para el Edo. De Chih. </w:t>
            </w:r>
          </w:p>
          <w:p w14:paraId="0E86CE6F" w14:textId="7023707A" w:rsidR="00A70E3D" w:rsidRPr="00371753" w:rsidRDefault="00A70E3D" w:rsidP="00957BE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N°345-2011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el Instituto Tecnológico Superior de Nuevo Casas Grandes del 2010</w:t>
            </w:r>
            <w:r w:rsidR="00396FA3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2A33A" w14:textId="1A9EF155" w:rsidR="005C052E" w:rsidRPr="00371753" w:rsidRDefault="00123DD9" w:rsidP="00957BE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N°406-2011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 Carmen Rodríguez Banda</w:t>
            </w:r>
            <w:r w:rsidR="00307993" w:rsidRPr="00371753">
              <w:rPr>
                <w:rFonts w:ascii="Arial" w:hAnsi="Arial" w:cs="Arial"/>
                <w:sz w:val="20"/>
                <w:szCs w:val="20"/>
              </w:rPr>
              <w:t xml:space="preserve"> y menores: Daniel Eduardo y Carmen Jeanneth Muñoz Rodríguez.</w:t>
            </w:r>
          </w:p>
          <w:p w14:paraId="5221C310" w14:textId="5E9D0AD7" w:rsidR="00EA6F8F" w:rsidRPr="00371753" w:rsidRDefault="00EA6F8F" w:rsidP="00957BE1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N°407-2011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convocan a los Diputados a un Per</w:t>
            </w:r>
            <w:r w:rsidR="00A13ED5" w:rsidRPr="00371753">
              <w:rPr>
                <w:rFonts w:ascii="Arial" w:hAnsi="Arial" w:cs="Arial"/>
                <w:sz w:val="20"/>
                <w:szCs w:val="20"/>
              </w:rPr>
              <w:t>í</w:t>
            </w:r>
            <w:r w:rsidRPr="00371753">
              <w:rPr>
                <w:rFonts w:ascii="Arial" w:hAnsi="Arial" w:cs="Arial"/>
                <w:sz w:val="20"/>
                <w:szCs w:val="20"/>
              </w:rPr>
              <w:t>odo Extraordinario de Sesiones</w:t>
            </w:r>
            <w:r w:rsidR="003C6A78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F8881" w14:textId="77777777" w:rsidR="00111B04" w:rsidRPr="00371753" w:rsidRDefault="00111B04" w:rsidP="00111B04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10EACA" w14:textId="77777777" w:rsidR="00111B04" w:rsidRPr="00371753" w:rsidRDefault="00111B04" w:rsidP="0011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58AA26AE" w14:textId="49B5C674" w:rsidR="00111B04" w:rsidRPr="00371753" w:rsidRDefault="00111B04" w:rsidP="00111B0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N°383-2011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expiden la Ley de la Universidad Pedagógica Nacional del Estado de Chih.</w:t>
            </w:r>
          </w:p>
        </w:tc>
      </w:tr>
      <w:tr w:rsidR="00437246" w:rsidRPr="00371753" w14:paraId="302C07AD" w14:textId="77777777" w:rsidTr="0064697F">
        <w:tc>
          <w:tcPr>
            <w:tcW w:w="992" w:type="dxa"/>
          </w:tcPr>
          <w:p w14:paraId="03329068" w14:textId="51C2B7CF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11" w:type="dxa"/>
          </w:tcPr>
          <w:p w14:paraId="45DA8EFE" w14:textId="1CE21C8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2011.08.10</w:t>
            </w:r>
          </w:p>
        </w:tc>
        <w:tc>
          <w:tcPr>
            <w:tcW w:w="8879" w:type="dxa"/>
          </w:tcPr>
          <w:p w14:paraId="3CAD4CF5" w14:textId="5D8B1CA4" w:rsidR="00437246" w:rsidRPr="00371753" w:rsidRDefault="00C23FE8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N°346-2011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el Colegio de Estudios </w:t>
            </w:r>
            <w:r w:rsidR="009913F1" w:rsidRPr="00371753">
              <w:rPr>
                <w:rFonts w:ascii="Arial" w:hAnsi="Arial" w:cs="Arial"/>
                <w:sz w:val="20"/>
                <w:szCs w:val="20"/>
              </w:rPr>
              <w:t>Científicos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913F1" w:rsidRPr="00371753">
              <w:rPr>
                <w:rFonts w:ascii="Arial" w:hAnsi="Arial" w:cs="Arial"/>
                <w:sz w:val="20"/>
                <w:szCs w:val="20"/>
              </w:rPr>
              <w:t>Tecnológicos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Estado</w:t>
            </w:r>
            <w:r w:rsidR="009913F1" w:rsidRPr="00371753">
              <w:rPr>
                <w:rFonts w:ascii="Arial" w:hAnsi="Arial" w:cs="Arial"/>
                <w:sz w:val="20"/>
                <w:szCs w:val="20"/>
              </w:rPr>
              <w:t xml:space="preserve"> de Chihuahua del 2010.</w:t>
            </w:r>
          </w:p>
          <w:p w14:paraId="5CF4CA55" w14:textId="3CD6AAE0" w:rsidR="009913F1" w:rsidRPr="00371753" w:rsidRDefault="009913F1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N°347-2011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</w:t>
            </w:r>
            <w:r w:rsidR="00CC6890" w:rsidRPr="00371753">
              <w:rPr>
                <w:rFonts w:ascii="Arial" w:hAnsi="Arial" w:cs="Arial"/>
                <w:sz w:val="20"/>
                <w:szCs w:val="20"/>
              </w:rPr>
              <w:t xml:space="preserve"> al Instituto Chihuahuense para la Trasparencia y Acceso a la Información Pública del 2010.</w:t>
            </w:r>
          </w:p>
          <w:p w14:paraId="47CBB2E8" w14:textId="1266316A" w:rsidR="00957BE1" w:rsidRPr="00371753" w:rsidRDefault="00957BE1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N°348-2011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 el Tribunal Estatal Electoral de Chihuahua del 2010.</w:t>
            </w:r>
          </w:p>
          <w:p w14:paraId="5CCDBD62" w14:textId="75826168" w:rsidR="00DF748C" w:rsidRPr="00371753" w:rsidRDefault="00DF748C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N°356-2011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</w:t>
            </w:r>
            <w:r w:rsidR="008A7490" w:rsidRPr="00371753">
              <w:rPr>
                <w:rFonts w:ascii="Arial" w:hAnsi="Arial" w:cs="Arial"/>
                <w:sz w:val="20"/>
                <w:szCs w:val="20"/>
              </w:rPr>
              <w:t>n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7490" w:rsidRPr="00371753">
              <w:rPr>
                <w:rFonts w:ascii="Arial" w:hAnsi="Arial" w:cs="Arial"/>
                <w:sz w:val="20"/>
                <w:szCs w:val="20"/>
              </w:rPr>
              <w:t>los artículos 2, fracción IV; 8, primer párr</w:t>
            </w:r>
            <w:r w:rsidR="001D23D8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="008A7490" w:rsidRPr="00371753">
              <w:rPr>
                <w:rFonts w:ascii="Arial" w:hAnsi="Arial" w:cs="Arial"/>
                <w:sz w:val="20"/>
                <w:szCs w:val="20"/>
              </w:rPr>
              <w:t>fo</w:t>
            </w:r>
            <w:r w:rsidR="001D23D8" w:rsidRPr="00371753">
              <w:rPr>
                <w:rFonts w:ascii="Arial" w:hAnsi="Arial" w:cs="Arial"/>
                <w:sz w:val="20"/>
                <w:szCs w:val="20"/>
              </w:rPr>
              <w:t>; 19, último párr</w:t>
            </w:r>
            <w:r w:rsidR="007B7BD7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="001D23D8" w:rsidRPr="00371753">
              <w:rPr>
                <w:rFonts w:ascii="Arial" w:hAnsi="Arial" w:cs="Arial"/>
                <w:sz w:val="20"/>
                <w:szCs w:val="20"/>
              </w:rPr>
              <w:t xml:space="preserve">fo; 26, primer y segundo párrafo; 104, primer párrafo; </w:t>
            </w:r>
            <w:r w:rsidR="007B7BD7" w:rsidRPr="00371753">
              <w:rPr>
                <w:rFonts w:ascii="Arial" w:hAnsi="Arial" w:cs="Arial"/>
                <w:sz w:val="20"/>
                <w:szCs w:val="20"/>
              </w:rPr>
              <w:t>105, primer y segundo párrafo; 106 y 108, primer párrafo; y derogan la fracción VI del artículo 2, todos ellos de la</w:t>
            </w:r>
            <w:r w:rsidR="00337645" w:rsidRPr="00371753">
              <w:rPr>
                <w:rFonts w:ascii="Arial" w:hAnsi="Arial" w:cs="Arial"/>
                <w:sz w:val="20"/>
                <w:szCs w:val="20"/>
              </w:rPr>
              <w:t xml:space="preserve"> Ley de Adquisiciones, Arrendamientos, Contratación de Servicios y Obra Pública del Edo de Chih.</w:t>
            </w:r>
            <w:r w:rsidR="007B7BD7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0E1DF" w14:textId="25DFD1F0" w:rsidR="00CC6890" w:rsidRPr="00371753" w:rsidRDefault="00DB41DD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N°357-2011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reforman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los artículos 2, fracción V; 8 primer y último párrafos</w:t>
            </w:r>
            <w:r w:rsidR="00FF38CC" w:rsidRPr="00371753">
              <w:rPr>
                <w:rFonts w:ascii="Arial" w:hAnsi="Arial" w:cs="Arial"/>
                <w:sz w:val="20"/>
                <w:szCs w:val="20"/>
              </w:rPr>
              <w:t>;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17</w:t>
            </w:r>
            <w:r w:rsidR="00FF38CC" w:rsidRPr="00371753">
              <w:rPr>
                <w:rFonts w:ascii="Arial" w:hAnsi="Arial" w:cs="Arial"/>
                <w:sz w:val="20"/>
                <w:szCs w:val="20"/>
              </w:rPr>
              <w:t>, penúltimo párrafo; 21, segundo párrafo; 35; 46</w:t>
            </w:r>
            <w:r w:rsidR="00CD68AA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CC" w:rsidRPr="00371753">
              <w:rPr>
                <w:rFonts w:ascii="Arial" w:hAnsi="Arial" w:cs="Arial"/>
                <w:sz w:val="20"/>
                <w:szCs w:val="20"/>
              </w:rPr>
              <w:t>primer párrafo</w:t>
            </w:r>
            <w:r w:rsidR="00EF5A9D" w:rsidRPr="00371753">
              <w:rPr>
                <w:rFonts w:ascii="Arial" w:hAnsi="Arial" w:cs="Arial"/>
                <w:sz w:val="20"/>
                <w:szCs w:val="20"/>
              </w:rPr>
              <w:t>;</w:t>
            </w:r>
            <w:r w:rsidR="00CD68AA" w:rsidRPr="00371753">
              <w:rPr>
                <w:rFonts w:ascii="Arial" w:hAnsi="Arial" w:cs="Arial"/>
                <w:sz w:val="20"/>
                <w:szCs w:val="20"/>
              </w:rPr>
              <w:t xml:space="preserve"> 48, tercer párrafo;86, primer párrafo</w:t>
            </w:r>
            <w:r w:rsidR="00EB530B" w:rsidRPr="00371753">
              <w:rPr>
                <w:rFonts w:ascii="Arial" w:hAnsi="Arial" w:cs="Arial"/>
                <w:sz w:val="20"/>
                <w:szCs w:val="20"/>
              </w:rPr>
              <w:t>; 87, primer párrafo; 88 y 90 primer párrafo y se deroga la fracción VII del artículo 2, todos de la Ley de Obra Pública y servicios Relacionados con la</w:t>
            </w:r>
            <w:r w:rsidR="002324BD" w:rsidRPr="00371753">
              <w:rPr>
                <w:rFonts w:ascii="Arial" w:hAnsi="Arial" w:cs="Arial"/>
                <w:sz w:val="20"/>
                <w:szCs w:val="20"/>
              </w:rPr>
              <w:t xml:space="preserve"> misma del Estado de Chihuahua</w:t>
            </w:r>
            <w:r w:rsidR="007454BC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5D63E" w14:textId="1685A11B" w:rsidR="007454BC" w:rsidRPr="00371753" w:rsidRDefault="007454BC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CC76EF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R</w:t>
            </w:r>
            <w:r w:rsidR="00CC76EF" w:rsidRPr="00371753">
              <w:rPr>
                <w:rFonts w:ascii="Arial" w:hAnsi="Arial" w:cs="Arial"/>
                <w:sz w:val="20"/>
                <w:szCs w:val="20"/>
              </w:rPr>
              <w:t>iva Palacio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 2010.</w:t>
            </w:r>
          </w:p>
          <w:p w14:paraId="3DD4CA3E" w14:textId="1F825623" w:rsidR="00720D0D" w:rsidRPr="00371753" w:rsidRDefault="00720D0D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N°364-2011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al Colegio Nacional de Educación </w:t>
            </w:r>
            <w:r w:rsidR="00EA6F54" w:rsidRPr="00371753">
              <w:rPr>
                <w:rFonts w:ascii="Arial" w:hAnsi="Arial" w:cs="Arial"/>
                <w:sz w:val="20"/>
                <w:szCs w:val="20"/>
              </w:rPr>
              <w:t>Profesional Técnica del Estado de Chih. Del 2010.</w:t>
            </w:r>
          </w:p>
          <w:p w14:paraId="244099CD" w14:textId="662F4192" w:rsidR="007454BC" w:rsidRPr="00371753" w:rsidRDefault="00EA6F54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N°366-2011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 la Universidad </w:t>
            </w:r>
            <w:r w:rsidR="00F42319" w:rsidRPr="00371753">
              <w:rPr>
                <w:rFonts w:ascii="Arial" w:hAnsi="Arial" w:cs="Arial"/>
                <w:sz w:val="20"/>
                <w:szCs w:val="20"/>
              </w:rPr>
              <w:t>Tecnológica de Chihuahua del 2010.</w:t>
            </w:r>
          </w:p>
          <w:p w14:paraId="6CAC7C5E" w14:textId="3DF37B78" w:rsidR="00F42319" w:rsidRPr="00371753" w:rsidRDefault="00F42319" w:rsidP="007454BC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N°367-2011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al Instituto Chihuahuense de la Cultura del 2010.</w:t>
            </w:r>
          </w:p>
        </w:tc>
      </w:tr>
      <w:tr w:rsidR="00437246" w:rsidRPr="00371753" w14:paraId="1C710C78" w14:textId="77777777" w:rsidTr="0064697F">
        <w:tc>
          <w:tcPr>
            <w:tcW w:w="992" w:type="dxa"/>
          </w:tcPr>
          <w:p w14:paraId="6A0F6103" w14:textId="79DB5A61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11" w:type="dxa"/>
          </w:tcPr>
          <w:p w14:paraId="6B09A700" w14:textId="7842D0C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2011.08.13</w:t>
            </w:r>
          </w:p>
        </w:tc>
        <w:tc>
          <w:tcPr>
            <w:tcW w:w="8879" w:type="dxa"/>
          </w:tcPr>
          <w:p w14:paraId="5D3E25D2" w14:textId="40D486FB" w:rsidR="00437246" w:rsidRPr="00371753" w:rsidRDefault="008B4863" w:rsidP="006E32FB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N°210-2010 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reforman los artículos 175 y 176 del Código Municipal para el Edo. De Chihuahua</w:t>
            </w:r>
            <w:r w:rsidR="0061575F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E263E" w14:textId="47F8926F" w:rsidR="0061575F" w:rsidRPr="00371753" w:rsidRDefault="0061575F" w:rsidP="006E32FB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N°372-2011 II P. O.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32703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reforman los artículos 175 y 176 del Código Municipal para el Edo. De Chihuahua.</w:t>
            </w:r>
          </w:p>
          <w:p w14:paraId="538B4248" w14:textId="77777777" w:rsidR="00340FB9" w:rsidRPr="00371753" w:rsidRDefault="00340FB9" w:rsidP="006E32FB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175 y 176 del Código Municipal para el Edo. De Chihuahua.</w:t>
            </w:r>
          </w:p>
          <w:p w14:paraId="6C588EF4" w14:textId="4362F6A9" w:rsidR="0061575F" w:rsidRPr="00371753" w:rsidRDefault="00DE217C" w:rsidP="006E32FB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N°411-2011 III P. E.</w:t>
            </w:r>
            <w:r w:rsidR="00CB49EE"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reforman</w:t>
            </w:r>
            <w:r w:rsidR="0081630B" w:rsidRPr="00371753">
              <w:rPr>
                <w:rFonts w:ascii="Arial" w:hAnsi="Arial" w:cs="Arial"/>
                <w:sz w:val="20"/>
                <w:szCs w:val="20"/>
              </w:rPr>
              <w:t xml:space="preserve"> EL ARTÍCULO primero Transitorio del Decreto No. 1047/2010 II P.O.</w:t>
            </w:r>
          </w:p>
        </w:tc>
      </w:tr>
      <w:tr w:rsidR="00437246" w:rsidRPr="00371753" w14:paraId="63BC0058" w14:textId="77777777" w:rsidTr="0064697F">
        <w:tc>
          <w:tcPr>
            <w:tcW w:w="992" w:type="dxa"/>
          </w:tcPr>
          <w:p w14:paraId="4C7A1B5C" w14:textId="4CB06BF0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11" w:type="dxa"/>
          </w:tcPr>
          <w:p w14:paraId="03786347" w14:textId="3127D6F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2011.08.17</w:t>
            </w:r>
          </w:p>
        </w:tc>
        <w:tc>
          <w:tcPr>
            <w:tcW w:w="8879" w:type="dxa"/>
          </w:tcPr>
          <w:p w14:paraId="3C855FE1" w14:textId="409BCB56" w:rsidR="00437246" w:rsidRPr="00371753" w:rsidRDefault="007650E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Sin decreto y acuerdos </w:t>
            </w:r>
            <w:r w:rsidR="00E9764A" w:rsidRPr="00371753">
              <w:rPr>
                <w:rFonts w:ascii="Arial" w:hAnsi="Arial" w:cs="Arial"/>
                <w:sz w:val="20"/>
                <w:szCs w:val="20"/>
              </w:rPr>
              <w:t>relevantes</w:t>
            </w:r>
            <w:r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7246" w:rsidRPr="00371753" w14:paraId="6CCD8874" w14:textId="77777777" w:rsidTr="0064697F">
        <w:tc>
          <w:tcPr>
            <w:tcW w:w="992" w:type="dxa"/>
          </w:tcPr>
          <w:p w14:paraId="7805820B" w14:textId="03646476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1311" w:type="dxa"/>
          </w:tcPr>
          <w:p w14:paraId="065AE107" w14:textId="49ADEA7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2011.08.20</w:t>
            </w:r>
          </w:p>
        </w:tc>
        <w:tc>
          <w:tcPr>
            <w:tcW w:w="8879" w:type="dxa"/>
          </w:tcPr>
          <w:p w14:paraId="2F88607C" w14:textId="77777777" w:rsidR="00437246" w:rsidRPr="00371753" w:rsidRDefault="00437246" w:rsidP="0043724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N°327-2011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modifica la fracción IV del artículo 5; adicionan un capítulo VII y un Artículo 22, de la Ley de Fomento a las Actividades Artesanales del Estado de Chihuahua.</w:t>
            </w:r>
          </w:p>
          <w:p w14:paraId="677774ED" w14:textId="7427F537" w:rsidR="00437246" w:rsidRPr="00371753" w:rsidRDefault="00437246" w:rsidP="0043724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adicionan un tercer párrafo al artículo 43 de la Ley Orgánica del Poder Judicial del Edo. De Chihuahua.</w:t>
            </w:r>
          </w:p>
        </w:tc>
      </w:tr>
      <w:tr w:rsidR="00437246" w:rsidRPr="00371753" w14:paraId="52E55733" w14:textId="77777777" w:rsidTr="0064697F">
        <w:tc>
          <w:tcPr>
            <w:tcW w:w="992" w:type="dxa"/>
          </w:tcPr>
          <w:p w14:paraId="08528EA2" w14:textId="5E0240DC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11" w:type="dxa"/>
          </w:tcPr>
          <w:p w14:paraId="62368D54" w14:textId="520F38E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2011.08.24</w:t>
            </w:r>
          </w:p>
        </w:tc>
        <w:tc>
          <w:tcPr>
            <w:tcW w:w="8879" w:type="dxa"/>
          </w:tcPr>
          <w:p w14:paraId="61D8BD5C" w14:textId="68EE5293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173CF8FC" w14:textId="77777777" w:rsidTr="0064697F">
        <w:tc>
          <w:tcPr>
            <w:tcW w:w="992" w:type="dxa"/>
          </w:tcPr>
          <w:p w14:paraId="20470613" w14:textId="03461B95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11" w:type="dxa"/>
          </w:tcPr>
          <w:p w14:paraId="5FC0CFA8" w14:textId="503A1EA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2011.08.27</w:t>
            </w:r>
          </w:p>
        </w:tc>
        <w:tc>
          <w:tcPr>
            <w:tcW w:w="8879" w:type="dxa"/>
          </w:tcPr>
          <w:p w14:paraId="407AEBAC" w14:textId="2EEF0C5F" w:rsidR="00437246" w:rsidRPr="00371753" w:rsidRDefault="00437246" w:rsidP="00437246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N°409-2011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el congreso se constituye el Colegio Electoral, para la elección de Magistrado de la Cuarta sala de lo Penal Supremo Tribunal de Justicia del Estado.</w:t>
            </w:r>
          </w:p>
          <w:p w14:paraId="02EB4830" w14:textId="1483D86C" w:rsidR="00437246" w:rsidRPr="00371753" w:rsidRDefault="00437246" w:rsidP="00437246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N°410-2011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eligen magistrado Supremo Tribunal de Justicia del Estado suplirá de Cuarta sala de lo Penal a la Lic. Delia Holguín López.</w:t>
            </w:r>
          </w:p>
        </w:tc>
      </w:tr>
      <w:tr w:rsidR="00437246" w:rsidRPr="00371753" w14:paraId="5C470155" w14:textId="77777777" w:rsidTr="0064697F">
        <w:tc>
          <w:tcPr>
            <w:tcW w:w="992" w:type="dxa"/>
          </w:tcPr>
          <w:p w14:paraId="06EF3405" w14:textId="21A59836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11" w:type="dxa"/>
          </w:tcPr>
          <w:p w14:paraId="21AB6AC7" w14:textId="334C12A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2011.08.31</w:t>
            </w:r>
          </w:p>
        </w:tc>
        <w:tc>
          <w:tcPr>
            <w:tcW w:w="8879" w:type="dxa"/>
          </w:tcPr>
          <w:p w14:paraId="745999E9" w14:textId="17EDB5B1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N°414-2011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reforma las fracciones VI y VII, adiciona fracción VIII al artículo 4 de la Ley Orgánica de la Universidad Autónoma de Chih.</w:t>
            </w:r>
          </w:p>
          <w:p w14:paraId="06A02567" w14:textId="4016178C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N°415-2011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autorizan al mpio. de Delicias a que afecte sus participaciones Federales en garantía a crédito con BANOBRAS.</w:t>
            </w:r>
          </w:p>
          <w:p w14:paraId="2A92377E" w14:textId="577147BE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N°416-2011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2B1BAABE" w14:textId="1DA0A059" w:rsidR="00437246" w:rsidRPr="00371753" w:rsidRDefault="00437246" w:rsidP="00437246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María del Socorro Rivera Ortega.</w:t>
            </w:r>
          </w:p>
          <w:p w14:paraId="686F7AE1" w14:textId="4B34C180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N°417-2011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1DE3329A" w14:textId="1ED18F34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 Sandra Yaneth Aguirre Bustillos y a Jesús Daniel Meléndez Aguirre.</w:t>
            </w:r>
          </w:p>
          <w:p w14:paraId="5CD27179" w14:textId="41F02471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N°418-2011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22D46278" w14:textId="25738C19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 Dalilah Chairez Ramírez y a Karla Betsabé Badillo Ramírez.</w:t>
            </w:r>
          </w:p>
          <w:p w14:paraId="529C6948" w14:textId="4A8F227F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N°419-2011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46BC2240" w14:textId="78F10D69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 Blanca Verónica Vásquez Salinas y a German Alberto Bolado Vásquez.</w:t>
            </w:r>
          </w:p>
          <w:p w14:paraId="3F3BF349" w14:textId="702B2BDD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N°420-2011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5953C765" w14:textId="76E4077B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 Ana Lorenza García Urías y a Ana Karen Ramírez García y a los menores José Iván y Ángel Omar Ramírez García.</w:t>
            </w:r>
          </w:p>
          <w:p w14:paraId="32A819EA" w14:textId="433EB34C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N°421-2011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autorización a pensión mensual a:</w:t>
            </w:r>
          </w:p>
          <w:p w14:paraId="482C084B" w14:textId="73417EBD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Norma Alicia Gómez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Rueda ,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Gema Renata Jiménez Gómez</w:t>
            </w:r>
          </w:p>
        </w:tc>
      </w:tr>
      <w:tr w:rsidR="00437246" w:rsidRPr="00371753" w14:paraId="315127E8" w14:textId="77777777" w:rsidTr="0064697F">
        <w:tc>
          <w:tcPr>
            <w:tcW w:w="992" w:type="dxa"/>
          </w:tcPr>
          <w:p w14:paraId="4B85A6BA" w14:textId="1E4F869F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11" w:type="dxa"/>
          </w:tcPr>
          <w:p w14:paraId="615A1B90" w14:textId="6A003F9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2011.09.03</w:t>
            </w:r>
          </w:p>
        </w:tc>
        <w:tc>
          <w:tcPr>
            <w:tcW w:w="8879" w:type="dxa"/>
          </w:tcPr>
          <w:p w14:paraId="78D33CF5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N°342-2011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reforman el párrafo cuarto del artículo 252 del Código de Procedimientos Penales del Estado de Chihuahua.</w:t>
            </w:r>
          </w:p>
          <w:p w14:paraId="5AD6866D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N°368-2011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reforman el párrafo segundo del artículo 105 del Código penal del Estado.</w:t>
            </w:r>
          </w:p>
          <w:p w14:paraId="72EFF483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N°369-2011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reforman el artículo 37 de la Ley de Vialidad y Tránsito para el Estado de Chihuahua.</w:t>
            </w:r>
          </w:p>
          <w:p w14:paraId="7A843B86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N°384-2011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reforman la fracción I del inciso A del artículo, así como la fracción 2; como la fracción II del artículo 6, de la Ley Orgánica de a la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Fiscalía General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del Estado de Chihuahua.</w:t>
            </w:r>
          </w:p>
          <w:p w14:paraId="3DEC8049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N°393-2011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se adiciona un tercer párrafo al artículo 152 del Código de Procedimientos Penales del Estado de Chihuahua, adicionan el artículo 5 Bis a la Ley Orgánica de La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Fiscalía General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del Estado de Chihuahua.</w:t>
            </w:r>
          </w:p>
          <w:p w14:paraId="35024D0F" w14:textId="77777777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N°408-2011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inician el tercer periodo Extraordinario de Sesiones para integrar la mesa Directiva.</w:t>
            </w:r>
          </w:p>
          <w:p w14:paraId="58E05607" w14:textId="3452F870" w:rsidR="00437246" w:rsidRPr="00371753" w:rsidRDefault="00437246" w:rsidP="00437246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N°422-2011 III P. E</w:t>
            </w:r>
            <w:r w:rsidRPr="00371753">
              <w:rPr>
                <w:rFonts w:ascii="Arial" w:hAnsi="Arial" w:cs="Arial"/>
                <w:sz w:val="20"/>
                <w:szCs w:val="20"/>
              </w:rPr>
              <w:t>., cancelan el tercer periodo Extraordinario de Sesiones.</w:t>
            </w:r>
          </w:p>
        </w:tc>
      </w:tr>
      <w:tr w:rsidR="00437246" w:rsidRPr="00371753" w14:paraId="1AB326D5" w14:textId="77777777" w:rsidTr="0064697F">
        <w:tc>
          <w:tcPr>
            <w:tcW w:w="992" w:type="dxa"/>
          </w:tcPr>
          <w:p w14:paraId="2DFDFB0D" w14:textId="6415E50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11" w:type="dxa"/>
          </w:tcPr>
          <w:p w14:paraId="0394E457" w14:textId="22FFE6B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2011.09.07</w:t>
            </w:r>
          </w:p>
        </w:tc>
        <w:tc>
          <w:tcPr>
            <w:tcW w:w="8879" w:type="dxa"/>
          </w:tcPr>
          <w:p w14:paraId="4B780E06" w14:textId="76AC41C5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N°332-2011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reforman el artículo 72 de la Ley Estatal de Salud.</w:t>
            </w:r>
          </w:p>
          <w:p w14:paraId="2F4F58F1" w14:textId="17AEF07E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N°385-2011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el artículo 5, fracción II; 7, Fracciones II, III, IV y VI; 9, primer párrafo y fracción V; 10, fracción III; VII; y VIII; 12, Fracciones II y III; 16, primer y segundo párrafo, y 23, segundo párrafo; se adicionan los artículos 9, con las fracciones VI a la X; y 10, fracciones IX y X; así como se deroga los artículos 5, en su fracción VI y 10 Bis, todos de la Ley del Sistema Estatal Seguridad Escolar para con el Estado de Chihuahua; se reforma el artículo 32 de la Ley del Sistema Estatal de Seguridad Pública.</w:t>
            </w:r>
          </w:p>
          <w:p w14:paraId="2AB7866C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N°423-2011 II D. P.</w:t>
            </w:r>
            <w:r w:rsidRPr="00371753">
              <w:rPr>
                <w:rFonts w:ascii="Arial" w:hAnsi="Arial" w:cs="Arial"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autorización a pensión mensual a: </w:t>
            </w:r>
          </w:p>
          <w:p w14:paraId="224F3B71" w14:textId="35D72C2E" w:rsidR="00437246" w:rsidRPr="00371753" w:rsidRDefault="00437246" w:rsidP="00437246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Juri Fabiola Trejo, Hugo Abisai y María José Reyes Trejo.</w:t>
            </w:r>
          </w:p>
          <w:p w14:paraId="339DEE7D" w14:textId="000ABADC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N°424-2011 II D. P.</w:t>
            </w:r>
            <w:r w:rsidRPr="00371753">
              <w:rPr>
                <w:rFonts w:ascii="Arial" w:hAnsi="Arial" w:cs="Arial"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a:</w:t>
            </w:r>
          </w:p>
          <w:p w14:paraId="36AF4950" w14:textId="5D2BC33A" w:rsidR="00437246" w:rsidRPr="00371753" w:rsidRDefault="00437246" w:rsidP="00437246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Luz Corina Hurtado Guevara y Ricardo Antonio y Jazmín Rodríguez Hurtado; Jacqueline y Karen Rodríguez Belmonte.</w:t>
            </w:r>
          </w:p>
          <w:p w14:paraId="1EF74A80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N°425-2011 II D. P.</w:t>
            </w:r>
            <w:r w:rsidRPr="00371753">
              <w:rPr>
                <w:rFonts w:ascii="Arial" w:hAnsi="Arial" w:cs="Arial"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autorización a pensión mensual a: </w:t>
            </w:r>
          </w:p>
          <w:p w14:paraId="08A8EBD0" w14:textId="68C31486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Yolanda Altamirano Franco; Cristina Alexis y Gabriel Alejandro Pérez Altamirano.</w:t>
            </w:r>
          </w:p>
          <w:p w14:paraId="571B6C44" w14:textId="4876C550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N°426-2011 II D. P.</w:t>
            </w:r>
            <w:r w:rsidRPr="00371753">
              <w:rPr>
                <w:rFonts w:ascii="Arial" w:hAnsi="Arial" w:cs="Arial"/>
                <w:sz w:val="20"/>
                <w:szCs w:val="20"/>
              </w:rPr>
              <w:t>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autorización a pensión mensual a: </w:t>
            </w:r>
          </w:p>
          <w:p w14:paraId="0F7C6116" w14:textId="51B1FD77" w:rsidR="00437246" w:rsidRPr="00371753" w:rsidRDefault="00437246" w:rsidP="00437246">
            <w:pPr>
              <w:pStyle w:val="Prrafodelista"/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Sebastián y Nicolas Cruz.</w:t>
            </w:r>
          </w:p>
          <w:p w14:paraId="54C5C48B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N°427-2011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a:</w:t>
            </w:r>
          </w:p>
          <w:p w14:paraId="02087D14" w14:textId="72FB1413" w:rsidR="00437246" w:rsidRPr="00371753" w:rsidRDefault="00437246" w:rsidP="00256FA0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María Aidé Villa</w:t>
            </w:r>
            <w:r w:rsidR="007650E6" w:rsidRPr="00371753">
              <w:rPr>
                <w:rFonts w:ascii="Arial" w:hAnsi="Arial" w:cs="Arial"/>
                <w:sz w:val="20"/>
                <w:szCs w:val="20"/>
              </w:rPr>
              <w:t>f</w:t>
            </w:r>
            <w:r w:rsidRPr="00371753">
              <w:rPr>
                <w:rFonts w:ascii="Arial" w:hAnsi="Arial" w:cs="Arial"/>
                <w:sz w:val="20"/>
                <w:szCs w:val="20"/>
              </w:rPr>
              <w:t>uerte y Valeria García Silva.</w:t>
            </w:r>
          </w:p>
        </w:tc>
      </w:tr>
      <w:tr w:rsidR="00437246" w:rsidRPr="00371753" w14:paraId="31701EAC" w14:textId="77777777" w:rsidTr="0064697F">
        <w:tc>
          <w:tcPr>
            <w:tcW w:w="992" w:type="dxa"/>
          </w:tcPr>
          <w:p w14:paraId="36E4E5DC" w14:textId="2E706BBB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11" w:type="dxa"/>
          </w:tcPr>
          <w:p w14:paraId="06530876" w14:textId="30E9B04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2011.09.10</w:t>
            </w:r>
          </w:p>
        </w:tc>
        <w:tc>
          <w:tcPr>
            <w:tcW w:w="8879" w:type="dxa"/>
          </w:tcPr>
          <w:p w14:paraId="3A783AAF" w14:textId="726757B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4F2C2A05" w14:textId="77777777" w:rsidTr="0064697F">
        <w:tc>
          <w:tcPr>
            <w:tcW w:w="992" w:type="dxa"/>
          </w:tcPr>
          <w:p w14:paraId="19A4C908" w14:textId="4FAEF9A9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11" w:type="dxa"/>
          </w:tcPr>
          <w:p w14:paraId="61C0EA8E" w14:textId="43FD2B3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2011.09.14</w:t>
            </w:r>
          </w:p>
        </w:tc>
        <w:tc>
          <w:tcPr>
            <w:tcW w:w="8879" w:type="dxa"/>
          </w:tcPr>
          <w:p w14:paraId="40F341B2" w14:textId="68AB87F2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6357AA4C" w14:textId="77777777" w:rsidTr="0064697F">
        <w:tc>
          <w:tcPr>
            <w:tcW w:w="992" w:type="dxa"/>
          </w:tcPr>
          <w:p w14:paraId="0EEF631F" w14:textId="2737B0B6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11" w:type="dxa"/>
          </w:tcPr>
          <w:p w14:paraId="10BA4C4B" w14:textId="050FEDD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2011.09.17</w:t>
            </w:r>
          </w:p>
        </w:tc>
        <w:tc>
          <w:tcPr>
            <w:tcW w:w="8879" w:type="dxa"/>
          </w:tcPr>
          <w:p w14:paraId="560D9D48" w14:textId="1A25485E" w:rsidR="00437246" w:rsidRPr="00371753" w:rsidRDefault="00437246" w:rsidP="00437246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N°392-2011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expide la Ley que Regula a los Establecimientos que Prestan Servicios de Acceso a Internet en el Estado de Chihuahua.</w:t>
            </w:r>
          </w:p>
        </w:tc>
      </w:tr>
      <w:tr w:rsidR="00437246" w:rsidRPr="00371753" w14:paraId="56CFBE17" w14:textId="77777777" w:rsidTr="0064697F">
        <w:tc>
          <w:tcPr>
            <w:tcW w:w="992" w:type="dxa"/>
          </w:tcPr>
          <w:p w14:paraId="1A44DA9A" w14:textId="250DBB6B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11" w:type="dxa"/>
          </w:tcPr>
          <w:p w14:paraId="5E82F872" w14:textId="02641D31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2011.09.21</w:t>
            </w:r>
          </w:p>
        </w:tc>
        <w:tc>
          <w:tcPr>
            <w:tcW w:w="8879" w:type="dxa"/>
          </w:tcPr>
          <w:p w14:paraId="61821796" w14:textId="630067BF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27E68AF8" w14:textId="77777777" w:rsidTr="0064697F">
        <w:tc>
          <w:tcPr>
            <w:tcW w:w="992" w:type="dxa"/>
          </w:tcPr>
          <w:p w14:paraId="36592187" w14:textId="7CBB93C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11" w:type="dxa"/>
          </w:tcPr>
          <w:p w14:paraId="1468030D" w14:textId="21907C1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2011.09.24</w:t>
            </w:r>
          </w:p>
        </w:tc>
        <w:tc>
          <w:tcPr>
            <w:tcW w:w="8879" w:type="dxa"/>
          </w:tcPr>
          <w:p w14:paraId="37DB85DB" w14:textId="77777777" w:rsidR="00437246" w:rsidRPr="00371753" w:rsidRDefault="00437246" w:rsidP="00437246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N°273-2011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reforman los artículos 40, fracción V, y 64, fracción VI, del Código Municipal para el Estado de Chihuahua.</w:t>
            </w:r>
          </w:p>
          <w:p w14:paraId="7549B661" w14:textId="099F3C74" w:rsidR="00437246" w:rsidRPr="00371753" w:rsidRDefault="00437246" w:rsidP="00437246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N°371-2011 II P. O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reforman los artículos 8, fracción XX, 9, fracción III; 67, párrafo primero; adicionan los artículos 67 y segundo párrafo; y 138, con párrafo Cuarto y quinto de la Ley Estatal de Educación.</w:t>
            </w:r>
          </w:p>
        </w:tc>
      </w:tr>
      <w:tr w:rsidR="00437246" w:rsidRPr="00371753" w14:paraId="2EDAB9EC" w14:textId="77777777" w:rsidTr="0064697F">
        <w:tc>
          <w:tcPr>
            <w:tcW w:w="992" w:type="dxa"/>
          </w:tcPr>
          <w:p w14:paraId="6C2E18EF" w14:textId="6836079F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11" w:type="dxa"/>
          </w:tcPr>
          <w:p w14:paraId="3F7F7B8A" w14:textId="03C4AE1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2011.09.28</w:t>
            </w:r>
          </w:p>
        </w:tc>
        <w:tc>
          <w:tcPr>
            <w:tcW w:w="8879" w:type="dxa"/>
          </w:tcPr>
          <w:p w14:paraId="18B33A92" w14:textId="017CFC1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056AE0FD" w14:textId="77777777" w:rsidTr="0064697F">
        <w:tc>
          <w:tcPr>
            <w:tcW w:w="992" w:type="dxa"/>
          </w:tcPr>
          <w:p w14:paraId="010F411D" w14:textId="3BBEF88B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11" w:type="dxa"/>
          </w:tcPr>
          <w:p w14:paraId="41419DD9" w14:textId="0D09D748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2011.10.01</w:t>
            </w:r>
          </w:p>
        </w:tc>
        <w:tc>
          <w:tcPr>
            <w:tcW w:w="8879" w:type="dxa"/>
          </w:tcPr>
          <w:p w14:paraId="0D515D09" w14:textId="321F004F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260E7419" w14:textId="77777777" w:rsidTr="0064697F">
        <w:tc>
          <w:tcPr>
            <w:tcW w:w="992" w:type="dxa"/>
          </w:tcPr>
          <w:p w14:paraId="0ABFCF95" w14:textId="62A314E3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11" w:type="dxa"/>
          </w:tcPr>
          <w:p w14:paraId="7B8B379B" w14:textId="1301DAF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2011.10.05</w:t>
            </w:r>
          </w:p>
        </w:tc>
        <w:tc>
          <w:tcPr>
            <w:tcW w:w="8879" w:type="dxa"/>
          </w:tcPr>
          <w:p w14:paraId="26E12328" w14:textId="1C4AB5C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23966131" w14:textId="77777777" w:rsidTr="0064697F">
        <w:tc>
          <w:tcPr>
            <w:tcW w:w="992" w:type="dxa"/>
          </w:tcPr>
          <w:p w14:paraId="249459F2" w14:textId="392BBF19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11" w:type="dxa"/>
          </w:tcPr>
          <w:p w14:paraId="6A4B5202" w14:textId="2D23768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2011.10.08</w:t>
            </w:r>
          </w:p>
        </w:tc>
        <w:tc>
          <w:tcPr>
            <w:tcW w:w="8879" w:type="dxa"/>
          </w:tcPr>
          <w:p w14:paraId="17429E34" w14:textId="3B4650DB" w:rsidR="00437246" w:rsidRPr="00371753" w:rsidRDefault="00437246" w:rsidP="00437246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N°318-2011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adicionan al Título vigésimo Sexto del Código Penal del Estado de Chihuahua, en capitulo Único, los artículos 358, 359 y 360.</w:t>
            </w:r>
          </w:p>
          <w:p w14:paraId="14081365" w14:textId="1398B58E" w:rsidR="00437246" w:rsidRPr="00371753" w:rsidRDefault="00437246" w:rsidP="00437246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N°462-2011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el Congreso inicia Primer Período Ordinario de Sesiones.</w:t>
            </w:r>
          </w:p>
          <w:p w14:paraId="6696004C" w14:textId="58264DA0" w:rsidR="00437246" w:rsidRPr="00371753" w:rsidRDefault="00437246" w:rsidP="00437246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N°464-2011 II P. 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adiciona el Titulo Vigésimo Séptimo con un Capítulo Único y los artículos 361, 362 y 363, al Código Penal del Estado de Chihuahua; se reforma el artículo 213, primer párrafo, de la Ley Ganadera del Estado de Chih.</w:t>
            </w:r>
          </w:p>
        </w:tc>
      </w:tr>
      <w:tr w:rsidR="00437246" w:rsidRPr="00371753" w14:paraId="22EEE92A" w14:textId="77777777" w:rsidTr="0064697F">
        <w:tc>
          <w:tcPr>
            <w:tcW w:w="992" w:type="dxa"/>
          </w:tcPr>
          <w:p w14:paraId="2A470999" w14:textId="13A566A1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11" w:type="dxa"/>
          </w:tcPr>
          <w:p w14:paraId="0247F6D9" w14:textId="42CCD8D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2011.10.08</w:t>
            </w:r>
          </w:p>
        </w:tc>
        <w:tc>
          <w:tcPr>
            <w:tcW w:w="8879" w:type="dxa"/>
          </w:tcPr>
          <w:p w14:paraId="1DD58228" w14:textId="3FF0E8D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3E393C1D" w14:textId="77777777" w:rsidTr="0064697F">
        <w:tc>
          <w:tcPr>
            <w:tcW w:w="992" w:type="dxa"/>
          </w:tcPr>
          <w:p w14:paraId="703C00A1" w14:textId="14571827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11" w:type="dxa"/>
          </w:tcPr>
          <w:p w14:paraId="48F12290" w14:textId="01C5AE0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2011.10.15</w:t>
            </w:r>
          </w:p>
        </w:tc>
        <w:tc>
          <w:tcPr>
            <w:tcW w:w="8879" w:type="dxa"/>
          </w:tcPr>
          <w:p w14:paraId="65C7D4BD" w14:textId="15446DC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08098768" w14:textId="77777777" w:rsidTr="0064697F">
        <w:trPr>
          <w:trHeight w:val="120"/>
        </w:trPr>
        <w:tc>
          <w:tcPr>
            <w:tcW w:w="992" w:type="dxa"/>
          </w:tcPr>
          <w:p w14:paraId="7E129FD2" w14:textId="5FA93696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11" w:type="dxa"/>
          </w:tcPr>
          <w:p w14:paraId="2B8A356C" w14:textId="3D20B43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2011.10.19</w:t>
            </w:r>
          </w:p>
        </w:tc>
        <w:tc>
          <w:tcPr>
            <w:tcW w:w="8879" w:type="dxa"/>
          </w:tcPr>
          <w:p w14:paraId="3AF6295D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N°428-2011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a:</w:t>
            </w:r>
          </w:p>
          <w:p w14:paraId="72C2982E" w14:textId="77777777" w:rsidR="00437246" w:rsidRPr="00371753" w:rsidRDefault="00437246" w:rsidP="00437246">
            <w:pPr>
              <w:pStyle w:val="Prrafodelista"/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Marisol Arenas Aguilera; Maria Paola y Francisco García Arenas.</w:t>
            </w:r>
          </w:p>
          <w:p w14:paraId="2E55022A" w14:textId="5126DC25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N°429-2011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a: Eduardo Márquez Saláis.</w:t>
            </w:r>
          </w:p>
          <w:p w14:paraId="57B10D3F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N°430-2011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autorización a pensión mensual a: Sergio Antonio Schiebeck Ponce</w:t>
            </w:r>
          </w:p>
          <w:p w14:paraId="7B2A4780" w14:textId="77777777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N°460-2011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licencia al Dip. Héctor Elías Barraza Chávez.</w:t>
            </w:r>
          </w:p>
          <w:p w14:paraId="70304D11" w14:textId="551B90F4" w:rsidR="00437246" w:rsidRPr="00371753" w:rsidRDefault="00437246" w:rsidP="00437246">
            <w:pPr>
              <w:pStyle w:val="Prrafodelista"/>
              <w:numPr>
                <w:ilvl w:val="0"/>
                <w:numId w:val="32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N°461-2011 II D.P.,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clausura el segundo Período de Sesiones.</w:t>
            </w:r>
          </w:p>
        </w:tc>
      </w:tr>
      <w:tr w:rsidR="00437246" w:rsidRPr="00371753" w14:paraId="1A737956" w14:textId="77777777" w:rsidTr="0064697F">
        <w:tc>
          <w:tcPr>
            <w:tcW w:w="992" w:type="dxa"/>
          </w:tcPr>
          <w:p w14:paraId="32F95100" w14:textId="0820788E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11" w:type="dxa"/>
          </w:tcPr>
          <w:p w14:paraId="21A53CCD" w14:textId="7A60744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2011.10.22</w:t>
            </w:r>
          </w:p>
        </w:tc>
        <w:tc>
          <w:tcPr>
            <w:tcW w:w="8879" w:type="dxa"/>
          </w:tcPr>
          <w:p w14:paraId="6B9E94C2" w14:textId="71542C0C" w:rsidR="00437246" w:rsidRPr="00371753" w:rsidRDefault="00437246" w:rsidP="0043724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N°284-2011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reforman las fracciones II a la XIII y se adiciona la fracción XIV del artículo 21 de la Ley de Patrimonio Cultural del Estado de Chih.</w:t>
            </w:r>
          </w:p>
          <w:p w14:paraId="581B0630" w14:textId="12332945" w:rsidR="00437246" w:rsidRPr="00371753" w:rsidRDefault="00437246" w:rsidP="0043724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N°433-2011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se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otorga la “Medalla al Mérito Cultural del Estado de Chihuahua, Víctor Hugo Rascón Banda” a Mario S. Arras Rodríguez. </w:t>
            </w:r>
          </w:p>
          <w:p w14:paraId="09503F25" w14:textId="0AC13FDF" w:rsidR="00437246" w:rsidRPr="00371753" w:rsidRDefault="00437246" w:rsidP="0043724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N°439-2011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adiciona un inciso D) a la fracción VI, relativa a los Cementerios Municipales. Ley de Ingresos Municipales de Delicias del 2011.</w:t>
            </w:r>
          </w:p>
          <w:p w14:paraId="11CF2773" w14:textId="6A608ED9" w:rsidR="00437246" w:rsidRPr="00371753" w:rsidRDefault="00437246" w:rsidP="0043724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N°440-2011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adiciona el Artículo Octavo a la Ley de Ingresos del 2011.</w:t>
            </w:r>
          </w:p>
          <w:p w14:paraId="41C52318" w14:textId="77777777" w:rsidR="00437246" w:rsidRPr="00371753" w:rsidRDefault="00437246" w:rsidP="00437246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933E1" w14:textId="77777777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FOLLETO ANEXO</w:t>
            </w:r>
          </w:p>
          <w:p w14:paraId="5B1A491B" w14:textId="3218E66C" w:rsidR="00437246" w:rsidRPr="00371753" w:rsidRDefault="00437246" w:rsidP="0043724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N°412-2011 III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expide la Ley Estatal de Atención a las Adicciones; adiciona un párrafo segundo a la fracción XI, del artículo 169 del Código de Procedimientos Penales del Estado de Chihuahua.</w:t>
            </w:r>
          </w:p>
        </w:tc>
      </w:tr>
      <w:tr w:rsidR="00437246" w:rsidRPr="00371753" w14:paraId="04574BB2" w14:textId="77777777" w:rsidTr="0064697F">
        <w:tc>
          <w:tcPr>
            <w:tcW w:w="992" w:type="dxa"/>
          </w:tcPr>
          <w:p w14:paraId="735C0E8B" w14:textId="63B41F00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311" w:type="dxa"/>
          </w:tcPr>
          <w:p w14:paraId="2DA6D259" w14:textId="43B67E4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2011.10.26</w:t>
            </w:r>
          </w:p>
        </w:tc>
        <w:tc>
          <w:tcPr>
            <w:tcW w:w="8879" w:type="dxa"/>
          </w:tcPr>
          <w:p w14:paraId="59E17685" w14:textId="41175A20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N°432-2011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inicia Periodo Extraordinario de Sesiones.</w:t>
            </w:r>
          </w:p>
          <w:p w14:paraId="73277308" w14:textId="3ECE23B5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N°444-2011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auditan y fiscalizan Cuenta pública del Sistema Municipal para el Desarrollo Integral de la familia de Casas Grandes del 2010.</w:t>
            </w:r>
          </w:p>
          <w:p w14:paraId="71533F88" w14:textId="7EDC68B9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N°445-2011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Guerrero del 2010.</w:t>
            </w:r>
          </w:p>
          <w:p w14:paraId="455B8784" w14:textId="322F4FEE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N°446-2011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Balleza del 2010.</w:t>
            </w:r>
          </w:p>
          <w:p w14:paraId="4913F019" w14:textId="3D1BEB02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N°447-2011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Guadalupe del 2010.</w:t>
            </w:r>
          </w:p>
          <w:p w14:paraId="2FE30CF1" w14:textId="42B1D342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N°448-2011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Santa Isabel del 2010.</w:t>
            </w:r>
          </w:p>
          <w:p w14:paraId="20630A41" w14:textId="4BE05DE6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N°449-2011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San Francisco del Oro del 2010.</w:t>
            </w:r>
          </w:p>
          <w:p w14:paraId="396E74D0" w14:textId="77777777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N°450-2011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El Tule del 2010.</w:t>
            </w:r>
          </w:p>
          <w:p w14:paraId="03A05323" w14:textId="77777777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N°451-2011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del Sistema Municipal para el Desarrollo Integral de la familia de Allende del 2010.</w:t>
            </w:r>
          </w:p>
          <w:p w14:paraId="61EA943E" w14:textId="3DCD7A4A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N°452-2011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al Instituto Chihuahuense de Infraestructura del 2010.</w:t>
            </w:r>
          </w:p>
          <w:p w14:paraId="2EAEC146" w14:textId="490F47DA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N°453-2011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la Junta Municipal de Agua y Saneamiento del 2010.</w:t>
            </w:r>
          </w:p>
          <w:p w14:paraId="5D991DFD" w14:textId="2F0D9590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N°454-2011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la Promotora de la Industria Chihuahuense del 2010.</w:t>
            </w:r>
          </w:p>
          <w:p w14:paraId="368F11F6" w14:textId="2FE55460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N°455-2011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auditan y fiscalizan Cuenta pública de Pensiones Civiles del Estado de Chihuahua del 2010.</w:t>
            </w:r>
          </w:p>
          <w:p w14:paraId="29B0D91E" w14:textId="304C6CB2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N°456-2011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 la Junta Municipal de Agua y Saneamiento del 2010.</w:t>
            </w:r>
          </w:p>
          <w:p w14:paraId="00862A12" w14:textId="06B73EEA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N°457-2011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auditan y fiscalizan Cuenta pública de la Universidad Tecnológica de Ciudad Juárez del 2010.</w:t>
            </w:r>
          </w:p>
          <w:p w14:paraId="3608A3AB" w14:textId="0C313A03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N°458-2011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elige la Mesa Directiva </w:t>
            </w:r>
            <w:r w:rsidR="00994D30" w:rsidRPr="00371753">
              <w:rPr>
                <w:rFonts w:ascii="Arial" w:hAnsi="Arial" w:cs="Arial"/>
                <w:sz w:val="20"/>
                <w:szCs w:val="20"/>
              </w:rPr>
              <w:t>que,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para la medalla al </w:t>
            </w:r>
            <w:r w:rsidR="005E79E2" w:rsidRPr="00371753">
              <w:rPr>
                <w:rFonts w:ascii="Arial" w:hAnsi="Arial" w:cs="Arial"/>
                <w:sz w:val="20"/>
                <w:szCs w:val="20"/>
              </w:rPr>
              <w:t>Mérito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Cultural del Estado de Chihuahua, Víctor Hugo Rascón Banda” edición 2011.</w:t>
            </w:r>
          </w:p>
          <w:p w14:paraId="0A8D0EA3" w14:textId="25FA7E8C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N°459-2011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cuarto Período Extraordinario de Sesiones en el 2011.</w:t>
            </w:r>
          </w:p>
          <w:p w14:paraId="73E070E1" w14:textId="25939D4B" w:rsidR="00437246" w:rsidRPr="00371753" w:rsidRDefault="00437246" w:rsidP="00437246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N°487-2011 IV P.E.,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declaran a Tomochi como “Pueblo Heroico”.</w:t>
            </w:r>
          </w:p>
        </w:tc>
      </w:tr>
      <w:tr w:rsidR="00437246" w:rsidRPr="00371753" w14:paraId="2BC2EB7A" w14:textId="77777777" w:rsidTr="0064697F">
        <w:tc>
          <w:tcPr>
            <w:tcW w:w="992" w:type="dxa"/>
          </w:tcPr>
          <w:p w14:paraId="28DD97BF" w14:textId="3DC45A1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11" w:type="dxa"/>
          </w:tcPr>
          <w:p w14:paraId="58135220" w14:textId="3B5394D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2011.10.29</w:t>
            </w:r>
          </w:p>
        </w:tc>
        <w:tc>
          <w:tcPr>
            <w:tcW w:w="8879" w:type="dxa"/>
            <w:tcBorders>
              <w:bottom w:val="single" w:sz="4" w:space="0" w:color="auto"/>
            </w:tcBorders>
          </w:tcPr>
          <w:p w14:paraId="677BB6D8" w14:textId="56FBF843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N°271-2011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el artículo 50 de la Ley Estatal de Educación.</w:t>
            </w:r>
          </w:p>
          <w:p w14:paraId="1D0FA199" w14:textId="60785808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N°274-2011 II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reforman el artículo 18 del Código Municipal para el Estado de Chihuahua.</w:t>
            </w:r>
          </w:p>
          <w:p w14:paraId="4AFC2455" w14:textId="06E42458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N°287-2011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el artículo 141 de la Ley de Equilibrio Ecológico y Protección al Ambiente del Estado de Chihuahua.</w:t>
            </w:r>
          </w:p>
          <w:p w14:paraId="232CFC0B" w14:textId="4BBE7F15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N°288-2011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se reforma la fracción XIX del artículo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( de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la Ley de Equilibrio Ecológico y Protección al Ambiente del Estado de Chihuahua.</w:t>
            </w:r>
          </w:p>
          <w:p w14:paraId="6A8FB19E" w14:textId="1FDF6863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N°289-2011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el artículo 31 de Código Municipal para el Estado de Chihuahua.</w:t>
            </w:r>
          </w:p>
          <w:p w14:paraId="262F301E" w14:textId="0EE63EEA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N°370-2011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adicionan los artículos 5, con fracción LXII; 7 con una fracción XXVII, y 142, un párrafo segundo; reforman los artículos 7, fracciones XX, XXIV y XXVI; 9 fracción XXIII, inciso C); 142, primer párrafo; 145 fracción II, y 150 bis, de la Ley de equilibrio Ecológico y Protección al Ambiente del Estado de Chihuahua.</w:t>
            </w:r>
          </w:p>
          <w:p w14:paraId="78428A5C" w14:textId="6D12C32B" w:rsidR="00437246" w:rsidRPr="00371753" w:rsidRDefault="00437246" w:rsidP="0043724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N°466-2011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conforma la Comisión Especial de Análisis del Primer Informe de Gobierno del Gobernador del Edo. De Chihuahua.</w:t>
            </w:r>
          </w:p>
        </w:tc>
      </w:tr>
      <w:tr w:rsidR="00437246" w:rsidRPr="00371753" w14:paraId="6C99534D" w14:textId="77777777" w:rsidTr="0064697F">
        <w:tc>
          <w:tcPr>
            <w:tcW w:w="992" w:type="dxa"/>
          </w:tcPr>
          <w:p w14:paraId="014EADCB" w14:textId="0823CF32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311" w:type="dxa"/>
          </w:tcPr>
          <w:p w14:paraId="426DE9B0" w14:textId="01330E8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2011.11.02</w:t>
            </w:r>
          </w:p>
        </w:tc>
        <w:tc>
          <w:tcPr>
            <w:tcW w:w="8879" w:type="dxa"/>
          </w:tcPr>
          <w:p w14:paraId="0DAACD79" w14:textId="3D78D6CD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6E31BFD3" w14:textId="77777777" w:rsidTr="0064697F">
        <w:tc>
          <w:tcPr>
            <w:tcW w:w="992" w:type="dxa"/>
          </w:tcPr>
          <w:p w14:paraId="02891959" w14:textId="35A07A07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11" w:type="dxa"/>
          </w:tcPr>
          <w:p w14:paraId="609E22A1" w14:textId="6502FA9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2011.11.05</w:t>
            </w:r>
          </w:p>
        </w:tc>
        <w:tc>
          <w:tcPr>
            <w:tcW w:w="8879" w:type="dxa"/>
          </w:tcPr>
          <w:p w14:paraId="2DA35647" w14:textId="41665591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7C25E946" w14:textId="77777777" w:rsidTr="0064697F">
        <w:tc>
          <w:tcPr>
            <w:tcW w:w="992" w:type="dxa"/>
          </w:tcPr>
          <w:p w14:paraId="5E689C66" w14:textId="18417197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11" w:type="dxa"/>
          </w:tcPr>
          <w:p w14:paraId="6E44E525" w14:textId="07C56FE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2011.11.09</w:t>
            </w:r>
          </w:p>
        </w:tc>
        <w:tc>
          <w:tcPr>
            <w:tcW w:w="8879" w:type="dxa"/>
          </w:tcPr>
          <w:p w14:paraId="6D326F91" w14:textId="5CC2F4E8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N°435-2011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al Ejecutivo para afectar el presupuesto de egresos del 2011, para otorgar gratificación extraordinarios a los Jubilados sindicalizados.</w:t>
            </w:r>
          </w:p>
          <w:p w14:paraId="23025D89" w14:textId="578B48F9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  <w:r w:rsidR="00994D30"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Rosendo Ogaz Gómez y Josefina Meléndez Holguín.</w:t>
            </w:r>
          </w:p>
          <w:p w14:paraId="768B70FA" w14:textId="70D6EEF8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N°471-2011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autorizan pensión a: Luz Isela Robledo Camacho y Orlando Longoria Robledo.</w:t>
            </w:r>
          </w:p>
          <w:p w14:paraId="253EB01D" w14:textId="5A37075D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pensión a: Lizeth Paola Ortiz Sánchez y Paola Jhavelly Chávez Ortiz.</w:t>
            </w:r>
          </w:p>
          <w:p w14:paraId="727FFAF9" w14:textId="16836E73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pensión a: Nancy Ledezma Biscaino y Irvig Jaziel Tapia Ledezma.</w:t>
            </w:r>
          </w:p>
          <w:p w14:paraId="2DF74FA1" w14:textId="0FAB8A99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N°474-2011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autorizan pensión a: Yolanda Yáñez Burciaga y Karla Jannet y Raúl Ortiz Yáñez, también a Raúl Ortiz Ríos</w:t>
            </w:r>
          </w:p>
          <w:p w14:paraId="27E37953" w14:textId="1EC25457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N°481-2011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modifica el Decreto N°12-2010 I P.O., en </w:t>
            </w:r>
            <w:r w:rsidR="00CF0714" w:rsidRPr="00371753">
              <w:rPr>
                <w:rFonts w:ascii="Arial" w:hAnsi="Arial" w:cs="Arial"/>
                <w:sz w:val="20"/>
                <w:szCs w:val="20"/>
              </w:rPr>
              <w:t>artículo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primero relativo a la Comisión de Ecología y Medio Ambiente.</w:t>
            </w:r>
          </w:p>
          <w:p w14:paraId="6417B274" w14:textId="449E537B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N°493-2011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reforman ARTICULOS SEGUNDO, TERCERO Y SEXTO del Decreto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N°249-96 II P.O.,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publicado el 31 de julio de 1996.</w:t>
            </w:r>
          </w:p>
        </w:tc>
      </w:tr>
      <w:tr w:rsidR="00437246" w:rsidRPr="00371753" w14:paraId="6302BE6C" w14:textId="77777777" w:rsidTr="0064697F">
        <w:tc>
          <w:tcPr>
            <w:tcW w:w="992" w:type="dxa"/>
          </w:tcPr>
          <w:p w14:paraId="7FDEE5A1" w14:textId="6143FF64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11" w:type="dxa"/>
          </w:tcPr>
          <w:p w14:paraId="251C52AB" w14:textId="1F67ECAC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2011.11.09</w:t>
            </w:r>
          </w:p>
        </w:tc>
        <w:tc>
          <w:tcPr>
            <w:tcW w:w="8879" w:type="dxa"/>
          </w:tcPr>
          <w:p w14:paraId="36A7097D" w14:textId="77777777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N°436-2011 IV P.E.,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reforman los artículos 50, fracciones II, VII y IX, segundo párrafo Fracciones I y II, y de tercer párrafo, fracción I; 82, segundo Párrafo; 149 bis y 150 Ter, segundo párrafo; de la ley Orgánica del Poder Judicial del Edo. Reforman los artículos 90; 318; 319, primer párrafo; 320 primer Párrafo; 321, fracción I; 325, fracción IV del primer párrafo; y segundo, tercero y cuarto párrafos; 327, segundo párrafo. 328; 356, 358, tercer párrafo; 359, primer párrafo, 361, segundo y cuarto párrafos; 370, primer párrafo; 376 y 423; se adiciona un párrafo segundo al artículo 315; todos del Código de Procedimientos Penales del Estado de Chihuahua; se reforma el artículo 11, primer párrafo de la Ley de Ejecución de Penas y Medidas Judiciales; reforman las fracciones II y III, se derogan las fracciones IV y V, todos del artículo 34 de la Ley Estatal  de Protección a Testigos; se reforman los artículos; se reforman  los artículos 19 y 69, segundo párrafo de la Ley de Extinción de Dominio del Estado. </w:t>
            </w:r>
          </w:p>
          <w:p w14:paraId="0E50D077" w14:textId="132330DE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reforman el artículo 16, sus fracciones II, III, IV, V y VI adiciona una fracción al artículo 30 </w:t>
            </w:r>
            <w:r w:rsidR="00CF0714" w:rsidRPr="00371753">
              <w:rPr>
                <w:rFonts w:ascii="Arial" w:hAnsi="Arial" w:cs="Arial"/>
                <w:sz w:val="20"/>
                <w:szCs w:val="20"/>
              </w:rPr>
              <w:t>de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la Ley de Juventud para el Estado de Chihuahua.</w:t>
            </w:r>
          </w:p>
          <w:p w14:paraId="4C72C8B6" w14:textId="204966F3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N°498-2011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autorizan al Ejecutivo adicionando $3,000,000,000.00 establecido en el </w:t>
            </w:r>
            <w:r w:rsidR="00CF0714" w:rsidRPr="00371753">
              <w:rPr>
                <w:rFonts w:ascii="Arial" w:hAnsi="Arial" w:cs="Arial"/>
                <w:sz w:val="20"/>
                <w:szCs w:val="20"/>
              </w:rPr>
              <w:t>artículo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Decimosexto de la Ley de Ingresos del Estado de Chihuahua para ejercicio Fiscal del 2011 y contrate financiamiento de $1,160,000,000.00 más intereses y accesorios al financiamiento de la contratación y pagaderos en moneda nacional y en el territorio estatal.</w:t>
            </w:r>
          </w:p>
          <w:p w14:paraId="6B75F908" w14:textId="5269ECDA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N°499-2011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al Ejecutivo, a celebrar Convenio Modificatorio a colaboración Admirativa en Materia Fiscal Federal, suscribir Anexos 8 y 18 dichos instrumentos, celebrado entre el Gobierno del Estado y Gobierno Federal en vigor 22/01/2009.</w:t>
            </w:r>
          </w:p>
          <w:p w14:paraId="4A9C234B" w14:textId="1FB8FD41" w:rsidR="00437246" w:rsidRPr="00371753" w:rsidRDefault="00437246" w:rsidP="00437246">
            <w:pPr>
              <w:pStyle w:val="Prrafodelista"/>
              <w:numPr>
                <w:ilvl w:val="0"/>
                <w:numId w:val="14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los Diputados celebran sección en Cuchillo Parado por el aniversario de la Revolución Mexicana el 14 noviembre del 2011.</w:t>
            </w:r>
          </w:p>
        </w:tc>
      </w:tr>
      <w:tr w:rsidR="00437246" w:rsidRPr="00371753" w14:paraId="1FF7B249" w14:textId="77777777" w:rsidTr="0064697F">
        <w:tc>
          <w:tcPr>
            <w:tcW w:w="992" w:type="dxa"/>
          </w:tcPr>
          <w:p w14:paraId="0AF9948B" w14:textId="6DB8FD51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11" w:type="dxa"/>
          </w:tcPr>
          <w:p w14:paraId="23C447EE" w14:textId="7AEB53E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</w:t>
            </w:r>
            <w:r w:rsidR="001E6535" w:rsidRPr="0037175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4C11C3D0" w14:textId="306F75EB" w:rsidR="00437246" w:rsidRPr="00371753" w:rsidRDefault="00437246" w:rsidP="00437246">
            <w:pPr>
              <w:pStyle w:val="Prrafodelista"/>
              <w:numPr>
                <w:ilvl w:val="0"/>
                <w:numId w:val="36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N°469-2011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autorizan al ejecutivo para que enajene gratuitamente a la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Secretaria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de la Defensa Nacional bien en cd. Jiménez para puesto militar.</w:t>
            </w:r>
          </w:p>
          <w:p w14:paraId="3C08281D" w14:textId="73A11CD6" w:rsidR="00437246" w:rsidRPr="00371753" w:rsidRDefault="00437246" w:rsidP="00437246">
            <w:pPr>
              <w:pStyle w:val="Prrafodelista"/>
              <w:numPr>
                <w:ilvl w:val="0"/>
                <w:numId w:val="36"/>
              </w:numPr>
              <w:tabs>
                <w:tab w:val="left" w:pos="510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N°494-2011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reforman artículo 7, fracción VII; 8, fracción XXXVI;  9, fracciones VII y XIV, además del párrafo final; 96 y 97; adicionan los artículos 8, con una nueva fracción XXXVII, y el Titulo Séptimo “De la Protección al Ambiente”, con un nuevo </w:t>
            </w: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capítulo I Bis denominado “ Centro de Verificación Vehicular”, e inmerso en él artículo 101-A al 101-C,  se deroga el artículo 9, en sus fracciones VIII a la X, de la Ley de Equilibrio Ecológico y Protección al Ambiente del Estado de Chihuahua.</w:t>
            </w:r>
          </w:p>
        </w:tc>
      </w:tr>
      <w:tr w:rsidR="00437246" w:rsidRPr="00371753" w14:paraId="57C9FAF4" w14:textId="77777777" w:rsidTr="0064697F">
        <w:tc>
          <w:tcPr>
            <w:tcW w:w="992" w:type="dxa"/>
          </w:tcPr>
          <w:p w14:paraId="15B81B18" w14:textId="2A860DF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1311" w:type="dxa"/>
          </w:tcPr>
          <w:p w14:paraId="52F42FE0" w14:textId="48E04B4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2011.11.19</w:t>
            </w:r>
          </w:p>
        </w:tc>
        <w:tc>
          <w:tcPr>
            <w:tcW w:w="8879" w:type="dxa"/>
          </w:tcPr>
          <w:p w14:paraId="7CDD7B23" w14:textId="6CF31D9D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N°344-2011 II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adicionan el Capitulo IV al Título Vigésimo Segundo, y los artículos 327 Bis, 327 ter, 327 Quater, 327 </w:t>
            </w:r>
            <w:r w:rsidR="00CF0714" w:rsidRPr="00371753">
              <w:rPr>
                <w:rFonts w:ascii="Arial" w:hAnsi="Arial" w:cs="Arial"/>
                <w:sz w:val="20"/>
                <w:szCs w:val="20"/>
              </w:rPr>
              <w:t>Quinquis</w:t>
            </w:r>
            <w:r w:rsidRPr="00371753">
              <w:rPr>
                <w:rFonts w:ascii="Arial" w:hAnsi="Arial" w:cs="Arial"/>
                <w:sz w:val="20"/>
                <w:szCs w:val="20"/>
              </w:rPr>
              <w:t>, del Código Penal del Estado de Chihuahua.</w:t>
            </w:r>
          </w:p>
        </w:tc>
      </w:tr>
      <w:tr w:rsidR="00437246" w:rsidRPr="00371753" w14:paraId="76287F74" w14:textId="77777777" w:rsidTr="0064697F">
        <w:tc>
          <w:tcPr>
            <w:tcW w:w="992" w:type="dxa"/>
          </w:tcPr>
          <w:p w14:paraId="4A67CAF6" w14:textId="01E72CE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11" w:type="dxa"/>
          </w:tcPr>
          <w:p w14:paraId="0AE21CA8" w14:textId="05FEA53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2011.11.23</w:t>
            </w:r>
          </w:p>
        </w:tc>
        <w:tc>
          <w:tcPr>
            <w:tcW w:w="8879" w:type="dxa"/>
          </w:tcPr>
          <w:p w14:paraId="1F7211FB" w14:textId="4413D62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09CE5F3D" w14:textId="77777777" w:rsidTr="0064697F">
        <w:tc>
          <w:tcPr>
            <w:tcW w:w="992" w:type="dxa"/>
          </w:tcPr>
          <w:p w14:paraId="3F32E94F" w14:textId="12948F72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11" w:type="dxa"/>
          </w:tcPr>
          <w:p w14:paraId="1F2D4CA0" w14:textId="07D13FF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2011.11.26</w:t>
            </w:r>
          </w:p>
        </w:tc>
        <w:tc>
          <w:tcPr>
            <w:tcW w:w="8879" w:type="dxa"/>
          </w:tcPr>
          <w:p w14:paraId="27E15032" w14:textId="0343CE9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354CFC7C" w14:textId="77777777" w:rsidTr="0064697F">
        <w:tc>
          <w:tcPr>
            <w:tcW w:w="992" w:type="dxa"/>
          </w:tcPr>
          <w:p w14:paraId="3ECD3058" w14:textId="4DAF316F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11" w:type="dxa"/>
          </w:tcPr>
          <w:p w14:paraId="60C465E0" w14:textId="21EC7CD8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2011.11.30</w:t>
            </w:r>
          </w:p>
        </w:tc>
        <w:tc>
          <w:tcPr>
            <w:tcW w:w="8879" w:type="dxa"/>
          </w:tcPr>
          <w:p w14:paraId="7F723B63" w14:textId="77777777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N°476-2011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autorizan pensión a: Adriana Guadalupe Bisueto Salinas y María José Rojas Bisueto.</w:t>
            </w:r>
          </w:p>
          <w:p w14:paraId="07873E18" w14:textId="5473B272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N°477-2011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autorizan pensión a: José Felipe Juárez Flores y Félix Adrián Juárez Domínguez.</w:t>
            </w:r>
          </w:p>
          <w:p w14:paraId="076D9838" w14:textId="77777777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N°478-2011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autorizan pensión a: Lucio Quintana Martínez ye Hilda Albertina Mariñelarena Meléndez.</w:t>
            </w:r>
          </w:p>
          <w:p w14:paraId="688FB188" w14:textId="77777777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 el Artículo Séptimo, apartado 2, del Decreto N°513-05 I P.O.,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del 20 de diciembre de 2005.</w:t>
            </w:r>
          </w:p>
          <w:p w14:paraId="69852E45" w14:textId="240A7820" w:rsidR="00437246" w:rsidRPr="00371753" w:rsidRDefault="00437246" w:rsidP="00437246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N°486-2011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al Ejecutivo para que enajenen gratuitamente a el municipio de Chihuahua para la construcción del Parque Metropolitano Tricentenario.</w:t>
            </w:r>
          </w:p>
        </w:tc>
      </w:tr>
      <w:tr w:rsidR="00437246" w:rsidRPr="00371753" w14:paraId="0223405F" w14:textId="77777777" w:rsidTr="0064697F">
        <w:tc>
          <w:tcPr>
            <w:tcW w:w="992" w:type="dxa"/>
          </w:tcPr>
          <w:p w14:paraId="1AF67461" w14:textId="3ACBD7D8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11" w:type="dxa"/>
          </w:tcPr>
          <w:p w14:paraId="7BDB5ED6" w14:textId="63301D1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2011.12.03</w:t>
            </w:r>
          </w:p>
        </w:tc>
        <w:tc>
          <w:tcPr>
            <w:tcW w:w="8879" w:type="dxa"/>
          </w:tcPr>
          <w:p w14:paraId="64D806CB" w14:textId="0E425F64" w:rsidR="00437246" w:rsidRPr="00371753" w:rsidRDefault="00437246" w:rsidP="00437246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se reforman los incisos C) y D) del punto 4, sobre traslación de dominio de bien inmuebles, del </w:t>
            </w:r>
            <w:r w:rsidR="00CF0714" w:rsidRPr="00371753">
              <w:rPr>
                <w:rFonts w:ascii="Arial" w:hAnsi="Arial" w:cs="Arial"/>
                <w:sz w:val="20"/>
                <w:szCs w:val="20"/>
              </w:rPr>
              <w:t>Capítulo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I, de los impuestos, de la Ley de Ingresos de Nuevo Casas Grandes del 2011.</w:t>
            </w:r>
          </w:p>
          <w:p w14:paraId="2EA19D13" w14:textId="39114960" w:rsidR="00437246" w:rsidRPr="00371753" w:rsidRDefault="00437246" w:rsidP="00437246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reforma el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Decreto N°12-2010 I P.O., a la composición de dictamen legislativo de Ciencias y Tecnología que integran el Congreso del Estado; reforman Decreto N°481-2010 I P.O., referente a la conformación de la Comisión de Ecología y medio Ambiente.</w:t>
            </w:r>
          </w:p>
          <w:p w14:paraId="29D24163" w14:textId="714875F2" w:rsidR="00437246" w:rsidRPr="00371753" w:rsidRDefault="00437246" w:rsidP="00437246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N°490-2011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la ampliación de la licencia de separarse a el Dip. Héctor Elías Barraza Chávez.</w:t>
            </w:r>
          </w:p>
        </w:tc>
      </w:tr>
      <w:tr w:rsidR="00437246" w:rsidRPr="00371753" w14:paraId="1741315B" w14:textId="77777777" w:rsidTr="0064697F">
        <w:tc>
          <w:tcPr>
            <w:tcW w:w="992" w:type="dxa"/>
          </w:tcPr>
          <w:p w14:paraId="1AF3B5EC" w14:textId="3F5DE93D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11" w:type="dxa"/>
          </w:tcPr>
          <w:p w14:paraId="1296F1AF" w14:textId="7B59358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2011.12.07</w:t>
            </w:r>
          </w:p>
        </w:tc>
        <w:tc>
          <w:tcPr>
            <w:tcW w:w="8879" w:type="dxa"/>
          </w:tcPr>
          <w:p w14:paraId="43C27CF9" w14:textId="1AC0C228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5A0080B7" w14:textId="77777777" w:rsidTr="0064697F">
        <w:tc>
          <w:tcPr>
            <w:tcW w:w="992" w:type="dxa"/>
          </w:tcPr>
          <w:p w14:paraId="3372B064" w14:textId="1F76EB98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11" w:type="dxa"/>
          </w:tcPr>
          <w:p w14:paraId="51E5C98A" w14:textId="6808D5A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2011.12.10</w:t>
            </w:r>
          </w:p>
        </w:tc>
        <w:tc>
          <w:tcPr>
            <w:tcW w:w="8879" w:type="dxa"/>
          </w:tcPr>
          <w:p w14:paraId="77718B78" w14:textId="32AEDF7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37246" w:rsidRPr="00371753" w14:paraId="667BAB52" w14:textId="77777777" w:rsidTr="0064697F">
        <w:tc>
          <w:tcPr>
            <w:tcW w:w="992" w:type="dxa"/>
          </w:tcPr>
          <w:p w14:paraId="0577474B" w14:textId="57E43C11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11" w:type="dxa"/>
          </w:tcPr>
          <w:p w14:paraId="4BF6C89C" w14:textId="20E89ED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2011.12.14</w:t>
            </w:r>
          </w:p>
        </w:tc>
        <w:tc>
          <w:tcPr>
            <w:tcW w:w="8879" w:type="dxa"/>
          </w:tcPr>
          <w:p w14:paraId="47D62027" w14:textId="21DF9C58" w:rsidR="00437246" w:rsidRPr="00371753" w:rsidRDefault="00437246" w:rsidP="00437246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pensión a: Diana Elizabeth Razo López.</w:t>
            </w:r>
          </w:p>
          <w:p w14:paraId="267052EE" w14:textId="0EC78E34" w:rsidR="00437246" w:rsidRPr="00371753" w:rsidRDefault="00437246" w:rsidP="00437246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pensión a: Erika Viviana Reyes Ríos y Mario Eduardo, Denisse Xitlalic y Alison Camila Pizarro Reyes.</w:t>
            </w:r>
          </w:p>
          <w:p w14:paraId="73A3E456" w14:textId="2EB53E14" w:rsidR="00437246" w:rsidRPr="00371753" w:rsidRDefault="00437246" w:rsidP="00437246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autorizan pensión a: Guadalupe Liliana Briceño Rosales y a Adriana Nahomi y José Emiliano Martínez Briceño.</w:t>
            </w:r>
          </w:p>
          <w:p w14:paraId="16FEBA71" w14:textId="24F32E5A" w:rsidR="00437246" w:rsidRPr="00371753" w:rsidRDefault="00437246" w:rsidP="00437246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pensión a: Galileo Pando Palacios.</w:t>
            </w:r>
          </w:p>
          <w:p w14:paraId="557AE3A2" w14:textId="1CDAF988" w:rsidR="00437246" w:rsidRPr="00371753" w:rsidRDefault="00437246" w:rsidP="00437246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autorizan pensión a: Lluvia Aracely Saldaña Ramírez y Mya Naomy y Kenia Daniela Villalobos Saldaña.</w:t>
            </w:r>
          </w:p>
        </w:tc>
      </w:tr>
      <w:tr w:rsidR="00437246" w:rsidRPr="00371753" w14:paraId="696E37C7" w14:textId="77777777" w:rsidTr="0064697F">
        <w:tc>
          <w:tcPr>
            <w:tcW w:w="992" w:type="dxa"/>
          </w:tcPr>
          <w:p w14:paraId="347FC7E1" w14:textId="493F2B2B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11" w:type="dxa"/>
          </w:tcPr>
          <w:p w14:paraId="2523D95B" w14:textId="03B645C1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2011.12.17</w:t>
            </w:r>
          </w:p>
        </w:tc>
        <w:tc>
          <w:tcPr>
            <w:tcW w:w="8879" w:type="dxa"/>
          </w:tcPr>
          <w:p w14:paraId="5ACC9923" w14:textId="61D148F2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se autorizan al Ejecutivo Estatal para que enajene a </w:t>
            </w:r>
            <w:r w:rsidR="00B16FE1" w:rsidRPr="00371753">
              <w:rPr>
                <w:rFonts w:ascii="Arial" w:hAnsi="Arial" w:cs="Arial"/>
                <w:sz w:val="20"/>
                <w:szCs w:val="20"/>
              </w:rPr>
              <w:t>título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oneroso en favor de sus poseedores asentado en la Colonia del Norte II, en Delicias.</w:t>
            </w:r>
          </w:p>
          <w:p w14:paraId="1E0C1BB3" w14:textId="0BCE5566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adiciona el Artículo Duodécimo a la Ley de ingresos de Juárez del 2011.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989072" w14:textId="769C6CD5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N°491-2011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el congreso resigna representantes de Cuerpo Colegiado ante el Consejo Estatal para impulsar la Cultura de la Legalidad.</w:t>
            </w:r>
          </w:p>
          <w:p w14:paraId="6B17257F" w14:textId="0CA354A6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ratifican a Sor Esther Flores Nieto, como integrante del Consejo de la Comisión Estatal de Derechos Humanos por un año.</w:t>
            </w:r>
          </w:p>
          <w:p w14:paraId="5ACBCEBC" w14:textId="77777777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ratifica a Maestra Irma Guadalupe Casas Franco por un año.</w:t>
            </w:r>
          </w:p>
          <w:p w14:paraId="27F091B7" w14:textId="77777777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ratifica a Librado Sandoval Silva por un año.</w:t>
            </w:r>
          </w:p>
          <w:p w14:paraId="57C693DA" w14:textId="77777777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N°530-2011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ratifica a Marco Antonio Guevara García por un año.</w:t>
            </w:r>
          </w:p>
          <w:p w14:paraId="6B5650FF" w14:textId="600D1E8C" w:rsidR="00437246" w:rsidRPr="00371753" w:rsidRDefault="00437246" w:rsidP="00437246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N°574-2011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al Ejecutivo para que contrate con BANOBRAS crédito simple por 2,600,000,000.00, se adquieran Bonos Cupón su liquidación servirá como fuente de pago.</w:t>
            </w:r>
          </w:p>
        </w:tc>
      </w:tr>
      <w:tr w:rsidR="00437246" w:rsidRPr="00371753" w14:paraId="6C7F6102" w14:textId="77777777" w:rsidTr="0064697F">
        <w:tc>
          <w:tcPr>
            <w:tcW w:w="992" w:type="dxa"/>
          </w:tcPr>
          <w:p w14:paraId="528C2C89" w14:textId="185ABE7A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311" w:type="dxa"/>
          </w:tcPr>
          <w:p w14:paraId="66957476" w14:textId="79D3790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2011.12.21</w:t>
            </w:r>
          </w:p>
        </w:tc>
        <w:tc>
          <w:tcPr>
            <w:tcW w:w="8879" w:type="dxa"/>
          </w:tcPr>
          <w:p w14:paraId="0EA1B3E7" w14:textId="4968D3DF" w:rsidR="00437246" w:rsidRPr="00371753" w:rsidRDefault="00437246" w:rsidP="0043724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N°714-2011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designa a JESÚS MANUEL ESPARZA FLORES como Auditor del Estado.</w:t>
            </w:r>
          </w:p>
        </w:tc>
      </w:tr>
      <w:tr w:rsidR="00437246" w:rsidRPr="00371753" w14:paraId="74DC43B2" w14:textId="77777777" w:rsidTr="0064697F">
        <w:tc>
          <w:tcPr>
            <w:tcW w:w="992" w:type="dxa"/>
          </w:tcPr>
          <w:p w14:paraId="1086255B" w14:textId="6B6F6116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11" w:type="dxa"/>
          </w:tcPr>
          <w:p w14:paraId="0553CC81" w14:textId="575A6DC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2011.12.24</w:t>
            </w:r>
          </w:p>
        </w:tc>
        <w:tc>
          <w:tcPr>
            <w:tcW w:w="8879" w:type="dxa"/>
          </w:tcPr>
          <w:p w14:paraId="2FB25C1E" w14:textId="33C64E54" w:rsidR="00437246" w:rsidRPr="00371753" w:rsidRDefault="00437246" w:rsidP="006D689F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DECRETO N°526-2011 I P.O., se autorizan pensión a: Jorge Moisés López.</w:t>
            </w:r>
          </w:p>
          <w:p w14:paraId="1935CCAC" w14:textId="351D0151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N°541-2011 I P.O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., se autoriza a Urique, contratación de un crédito con </w:t>
            </w:r>
            <w:r w:rsidR="0036672C" w:rsidRPr="00371753">
              <w:rPr>
                <w:rFonts w:ascii="Arial" w:hAnsi="Arial" w:cs="Arial"/>
                <w:sz w:val="20"/>
                <w:szCs w:val="20"/>
              </w:rPr>
              <w:t>BANOBRAS por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$12, 382, 143.00.</w:t>
            </w:r>
          </w:p>
          <w:p w14:paraId="2DA19957" w14:textId="50D49844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N°542-2011 I P.O</w:t>
            </w:r>
            <w:r w:rsidRPr="00371753">
              <w:rPr>
                <w:rFonts w:ascii="Arial" w:hAnsi="Arial" w:cs="Arial"/>
                <w:sz w:val="20"/>
                <w:szCs w:val="20"/>
              </w:rPr>
              <w:t>., se autoriza a Batopilas, contratación de un crédito con BANOBRAS por $10´573, 176.00 al ejercicio que se contrate.</w:t>
            </w:r>
          </w:p>
          <w:p w14:paraId="10394B30" w14:textId="3B477513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Guachochi, contratación de un crédito con BANOBRAS por $29´280, 909.00 al ejercicio que se contrate.</w:t>
            </w:r>
          </w:p>
          <w:p w14:paraId="672BD0AE" w14:textId="533BCC8D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se autoriza a Guazaparez, contratación de un crédito con BANOBRAS por $5´495,973.00, al ejercicio que se contrate.</w:t>
            </w:r>
          </w:p>
          <w:p w14:paraId="4EB81AE9" w14:textId="0765129A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Morelos, contratación de un crédito con BANOBRAS por $7´832,607.00, al ejercicio que se contrate.</w:t>
            </w:r>
          </w:p>
          <w:p w14:paraId="342D2F40" w14:textId="46A30F59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Uruachi, contratación de un crédito con BANOBRAS por $6´436,561.00, al ejercicio que se contrate.</w:t>
            </w:r>
          </w:p>
          <w:p w14:paraId="2C102DAF" w14:textId="4ED1C157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San Francisco de Borja, contratación de un crédito con BANOBRAS por $526,838.00, al ejercicio que se contrate.</w:t>
            </w:r>
          </w:p>
          <w:p w14:paraId="5E91D845" w14:textId="37C2A3C8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Satevó, contratación de un crédito con BANOBRAS por $997´182.00, al ejercicio que se contrate.</w:t>
            </w:r>
          </w:p>
          <w:p w14:paraId="7A600ACF" w14:textId="198ECFB4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N°549-2011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Aquiles Serdán, contratación de un crédito con BANOBRAS por $667´277.00 al ejercicio que se contrate.</w:t>
            </w:r>
          </w:p>
          <w:p w14:paraId="2DEC55B0" w14:textId="03E33DEE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N°550-2011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La Cruz, contratación de un crédito con BANOBRAS por $436, 373.00, al ejercicio que se contrate.</w:t>
            </w:r>
          </w:p>
          <w:p w14:paraId="44A0BB1C" w14:textId="1947CFEF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Guadalupe, contratación de un crédito con BANOBRAS por $1´711,338.00, al ejercicio que se contrate.</w:t>
            </w:r>
          </w:p>
          <w:p w14:paraId="08B2FA7E" w14:textId="39C36889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Guerrero, contratación de un crédito con BANOBRAS por $9´832,561.00, al ejercicio que se contrate.</w:t>
            </w:r>
          </w:p>
          <w:p w14:paraId="670188FC" w14:textId="7A570DE6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López, contratación de un crédito con BANOBRAS por $533,541.00, al ejercicio que se contrate.</w:t>
            </w:r>
          </w:p>
          <w:p w14:paraId="1BDCF3A6" w14:textId="0D6EAF5E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Riva Palacios, contratación de un crédito con BANOBRAS por $1´314,915.00, al ejercicio que se contrate.</w:t>
            </w:r>
          </w:p>
          <w:p w14:paraId="5C3991A6" w14:textId="41E736C3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Rosales contratación de un crédito con BANOBRAS por $533,541.00 al ejercicio que se contrate.</w:t>
            </w:r>
          </w:p>
          <w:p w14:paraId="723D652D" w14:textId="3B65D7AD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Ahumada contratación de un crédito con BANOBRAS por $1´471,525.00, al ejercicio que se contrate.</w:t>
            </w:r>
          </w:p>
          <w:p w14:paraId="22729F4A" w14:textId="771DD9EA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Aldama contratación de un crédito con BANOBRAS por $1´811,472.00, al ejercicio que se contrate.</w:t>
            </w:r>
          </w:p>
          <w:p w14:paraId="17A57FE1" w14:textId="4D6F97D0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Buenaventura contratación de un crédito con BANOBRAS por $2´704,053.00, al ejercicio que se contrate.</w:t>
            </w:r>
          </w:p>
          <w:p w14:paraId="679F1CF4" w14:textId="7B0D493A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N°559-2011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Jiménez contratación de un crédito con BANOBRAS por $4´098,137.00, al ejercicio que se contrate.</w:t>
            </w:r>
          </w:p>
          <w:p w14:paraId="2AF4842C" w14:textId="32F4FF3D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N°560-2011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Meoqui contratación de un crédito con BANOBRAS por $3´779,9258.00, al ejercicio que se contrate.</w:t>
            </w:r>
          </w:p>
          <w:p w14:paraId="22E10345" w14:textId="29B9DF85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N°561-2011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Santa Barbara, contratación de un crédito con BANOBRAS por $1´098,694.00 al ejercicio que se contrate.</w:t>
            </w:r>
          </w:p>
          <w:p w14:paraId="389DEDE8" w14:textId="77777777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N°562-2011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autoriza a se autoriza a Saucillo, contratación de un crédito con BANOBRAS por $3´256,468.00, al ejercicio que se contrate.</w:t>
            </w:r>
          </w:p>
          <w:p w14:paraId="61FF9A90" w14:textId="62BD175C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FOLLETO ANEXO:</w:t>
            </w:r>
          </w:p>
          <w:p w14:paraId="70CD5637" w14:textId="77777777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N°532-2011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reforman y se deroga diversos artículos del Código Fiscal del Estado de Chihuahua.</w:t>
            </w:r>
          </w:p>
          <w:p w14:paraId="107174D8" w14:textId="77777777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N°538-2011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crea la LEY DE LA UNIVERSIDAD TECNOLÓGICA DE PARRAL.</w:t>
            </w:r>
          </w:p>
          <w:p w14:paraId="6B9C357E" w14:textId="77777777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N°539-2011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crea la LEY DE LA UNIVERSIDAD TECNOLÓGICA DE LA BABÍCORA.</w:t>
            </w:r>
          </w:p>
          <w:p w14:paraId="22F788F4" w14:textId="0958E0E1" w:rsidR="00437246" w:rsidRPr="00371753" w:rsidRDefault="00437246" w:rsidP="00CA5C6E">
            <w:pPr>
              <w:pStyle w:val="Prrafodelista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TABLA de valores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Unitarios de suelo y construcción por el Ejercicio Fiscal comprendido del 1 de enero al 31 de diciembre de 2012 de los 67 municipios del estado según Decretos Nos.</w:t>
            </w:r>
          </w:p>
          <w:p w14:paraId="065FD7BF" w14:textId="7777777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575-2011 I P. O. Ahumada.</w:t>
            </w:r>
          </w:p>
          <w:p w14:paraId="01CA9FE8" w14:textId="0C9292E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576-2011 I P. O. Aldama</w:t>
            </w:r>
          </w:p>
          <w:p w14:paraId="553498A6" w14:textId="487E7FE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577-2011 I P. O. Allende</w:t>
            </w:r>
          </w:p>
          <w:p w14:paraId="3A089560" w14:textId="5C9E048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578-2011 I P. O. Aquiles Serdán</w:t>
            </w:r>
          </w:p>
          <w:p w14:paraId="66263C79" w14:textId="3103CFC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579-2011 I P. O. Ascensión</w:t>
            </w:r>
          </w:p>
          <w:p w14:paraId="2590CA52" w14:textId="6B55DEF6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580-2011 I P. O. Bachíniva</w:t>
            </w:r>
          </w:p>
          <w:p w14:paraId="4D75BC65" w14:textId="7DAF248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581-2011 I P. O. Balleza</w:t>
            </w:r>
          </w:p>
          <w:p w14:paraId="1B49CE17" w14:textId="32F40F9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582-2011 I P. O.  Batopilas</w:t>
            </w:r>
          </w:p>
          <w:p w14:paraId="760BD872" w14:textId="55C1598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583-2011 I P. O. Bocoyna</w:t>
            </w:r>
          </w:p>
          <w:p w14:paraId="02B26F9D" w14:textId="54470486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584-2011 I P. O.  Buenaventura</w:t>
            </w:r>
          </w:p>
          <w:p w14:paraId="036786F7" w14:textId="24086C5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585-2011 I P. O. Camargo</w:t>
            </w:r>
          </w:p>
          <w:p w14:paraId="7292A7C4" w14:textId="6111DCD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586-2011 I P. O. Carichí</w:t>
            </w:r>
          </w:p>
          <w:p w14:paraId="166A10C6" w14:textId="0EC8E7A6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587-2011 I P. O. Casas Grandes</w:t>
            </w:r>
          </w:p>
          <w:p w14:paraId="1BC56E0A" w14:textId="0CE1C9F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588-2011 I P. O. Coronado</w:t>
            </w:r>
          </w:p>
          <w:p w14:paraId="4FC55E9A" w14:textId="0E62446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589-2011 I P. O. Coyame</w:t>
            </w:r>
          </w:p>
          <w:p w14:paraId="4634D4E0" w14:textId="6773C08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590-2011 I P. O. Cuauhtémoc</w:t>
            </w:r>
          </w:p>
          <w:p w14:paraId="66378F84" w14:textId="3FC6EE4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591-2011 I P. O. Cusihuirachí</w:t>
            </w:r>
          </w:p>
          <w:p w14:paraId="25777A9C" w14:textId="0B6F64A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592-2011 I P. O. Chihuahua</w:t>
            </w:r>
          </w:p>
          <w:p w14:paraId="149AA263" w14:textId="4DB0E9B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593-2011 I P. O. Chinipas</w:t>
            </w:r>
          </w:p>
          <w:p w14:paraId="0B54640B" w14:textId="7EEFE3A6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594-2011 I P. O. Delicias</w:t>
            </w:r>
          </w:p>
          <w:p w14:paraId="3F8EB6B0" w14:textId="191B5C5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595-2011 I P. O. Dr. Belisario Domínguez</w:t>
            </w:r>
          </w:p>
          <w:p w14:paraId="61035CB8" w14:textId="4AFDD20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596-2011 I P. O. El Tule</w:t>
            </w:r>
          </w:p>
          <w:p w14:paraId="5908F66E" w14:textId="5B6AF5B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597-2011 I P. O. Galeana</w:t>
            </w:r>
          </w:p>
          <w:p w14:paraId="3C24E351" w14:textId="49CCCC1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598-2011 I P. O. Gómez Frías</w:t>
            </w:r>
          </w:p>
          <w:p w14:paraId="4F9A27BE" w14:textId="794F64F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599-2011 I P. O. Gran Morelos</w:t>
            </w:r>
          </w:p>
          <w:p w14:paraId="22815C3F" w14:textId="23B1932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600-2011 I P. O. Guadalupe</w:t>
            </w:r>
          </w:p>
          <w:p w14:paraId="78262F84" w14:textId="79EC251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601-2011 I P. O. Guadalupe y Calvo</w:t>
            </w:r>
          </w:p>
          <w:p w14:paraId="67C46875" w14:textId="7538F11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602-2011 I P. O. Guachochi</w:t>
            </w:r>
          </w:p>
          <w:p w14:paraId="0B28B293" w14:textId="2E3327A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603-2011 I P. O. </w:t>
            </w:r>
            <w:r w:rsidR="00EE47EE" w:rsidRPr="00371753">
              <w:rPr>
                <w:rFonts w:ascii="Arial" w:hAnsi="Arial" w:cs="Arial"/>
                <w:sz w:val="20"/>
                <w:szCs w:val="20"/>
              </w:rPr>
              <w:t>Guazapares</w:t>
            </w:r>
          </w:p>
          <w:p w14:paraId="39B1E9D3" w14:textId="53833FC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604-2011 I P. O. Guerrero</w:t>
            </w:r>
          </w:p>
          <w:p w14:paraId="1286E888" w14:textId="586F6D6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605-2011 I P. O. Hidalgo del Parral</w:t>
            </w:r>
          </w:p>
          <w:p w14:paraId="1EEE7E4A" w14:textId="05039283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606-2011 I P. O. Huejotitán</w:t>
            </w:r>
          </w:p>
          <w:p w14:paraId="5BDC0A3E" w14:textId="6D5140A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607-2011 I P. O. Ignacio Zaragoza</w:t>
            </w:r>
          </w:p>
          <w:p w14:paraId="48AE80E6" w14:textId="0EC5721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608-2011 I P. O. Janos</w:t>
            </w:r>
          </w:p>
          <w:p w14:paraId="68A68C69" w14:textId="42482B48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609-2011 I P. O. Jiménez</w:t>
            </w:r>
          </w:p>
          <w:p w14:paraId="4A30FB6C" w14:textId="5B614DF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610-2011 I P. O. Juárez</w:t>
            </w:r>
          </w:p>
          <w:p w14:paraId="58ABA8FC" w14:textId="0E0B44F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611-2011 I P. O. Julimes</w:t>
            </w:r>
          </w:p>
          <w:p w14:paraId="60809BF2" w14:textId="00AF0BB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612-2011 I P. O. La Cruz</w:t>
            </w:r>
          </w:p>
          <w:p w14:paraId="77CD3F40" w14:textId="78D904B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613-2011 I P. O. López</w:t>
            </w:r>
          </w:p>
          <w:p w14:paraId="63A61A0F" w14:textId="2835E7B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614-2011 I P. O. Madera</w:t>
            </w:r>
          </w:p>
          <w:p w14:paraId="7642AEE0" w14:textId="654B99D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615-2011 I P. O. Maguarichi</w:t>
            </w:r>
          </w:p>
          <w:p w14:paraId="773BCA1F" w14:textId="39CFA14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616-2011 I P. O. Manuel Benavides</w:t>
            </w:r>
          </w:p>
          <w:p w14:paraId="4BC6061D" w14:textId="2FE2AAA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617-2011 I P. O. Matachí</w:t>
            </w:r>
          </w:p>
          <w:p w14:paraId="06E5744F" w14:textId="22364D1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618-2011 I P. O. Matamoros</w:t>
            </w:r>
          </w:p>
          <w:p w14:paraId="2BABB226" w14:textId="48459442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619-2011 I P. O. Meoquí</w:t>
            </w:r>
          </w:p>
          <w:p w14:paraId="2A33F8E0" w14:textId="1B9BD3B7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620-2011 I P. O. Morelos</w:t>
            </w:r>
          </w:p>
          <w:p w14:paraId="271459E7" w14:textId="0870B16F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621-2011 I P. O. Moris</w:t>
            </w:r>
          </w:p>
          <w:p w14:paraId="5F6936FA" w14:textId="7B854A8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622-2011 I P. O. Namiquipa</w:t>
            </w:r>
          </w:p>
          <w:p w14:paraId="56BAC490" w14:textId="29D6FDA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623-2011 I P. O. Nonoava</w:t>
            </w:r>
          </w:p>
          <w:p w14:paraId="4BF5702F" w14:textId="230927E1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624-2011 I P. O. Nuevo Casas Grandes</w:t>
            </w:r>
          </w:p>
          <w:p w14:paraId="4AB27D2F" w14:textId="3F724CF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625-2011 I P. O. Ocampo</w:t>
            </w:r>
          </w:p>
          <w:p w14:paraId="12D770E4" w14:textId="6D28B04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626-2011 I P. O. Ojinaga</w:t>
            </w:r>
          </w:p>
          <w:p w14:paraId="5C652FEA" w14:textId="6CDB5E3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627-2011 I P. O. </w:t>
            </w:r>
            <w:r w:rsidR="007A74DB" w:rsidRPr="00371753">
              <w:rPr>
                <w:rFonts w:ascii="Arial" w:hAnsi="Arial" w:cs="Arial"/>
                <w:sz w:val="20"/>
                <w:szCs w:val="20"/>
              </w:rPr>
              <w:t>Práxedis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</w:p>
          <w:p w14:paraId="6C6A11FB" w14:textId="2AE9EB66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628-2011 I P. O. Riva Palacios</w:t>
            </w:r>
          </w:p>
          <w:p w14:paraId="350D5D05" w14:textId="31C0417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629-2011 I P. O. Rosales</w:t>
            </w:r>
          </w:p>
          <w:p w14:paraId="08515A67" w14:textId="5B4183B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630-2011 I P. O. Rosario</w:t>
            </w:r>
          </w:p>
          <w:p w14:paraId="06E6B500" w14:textId="49A480F8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631-2011 I P. O. San Francisco de Borja</w:t>
            </w:r>
          </w:p>
          <w:p w14:paraId="2C7E462F" w14:textId="65CEC7D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632-2011 I P. O. San Francisco de Conchos</w:t>
            </w:r>
          </w:p>
          <w:p w14:paraId="640B3311" w14:textId="36F5E1A5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633-2011 I P. O. San Francisco del Oro</w:t>
            </w:r>
          </w:p>
          <w:p w14:paraId="1CB30D03" w14:textId="7F7E741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634-2011 I P. O. Santa Bárbara</w:t>
            </w:r>
          </w:p>
          <w:p w14:paraId="1C06ECE8" w14:textId="201FF74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635-2011 I P. O. Santa Isabel</w:t>
            </w:r>
          </w:p>
          <w:p w14:paraId="50BB3854" w14:textId="380271DE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 xml:space="preserve">636-2011 I P. O. Satevó </w:t>
            </w:r>
          </w:p>
          <w:p w14:paraId="396CC343" w14:textId="21153CFB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637-2011 I P. O. Saucillo</w:t>
            </w:r>
          </w:p>
          <w:p w14:paraId="1C8BA587" w14:textId="219E297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638-2011 I P. O. Temósachic</w:t>
            </w:r>
          </w:p>
          <w:p w14:paraId="3459EAC2" w14:textId="59D830D8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639-2011 I P. O. Urique</w:t>
            </w:r>
          </w:p>
          <w:p w14:paraId="788FEF96" w14:textId="3C0BCE1A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640-2011 I P. O. Uruachi</w:t>
            </w:r>
          </w:p>
          <w:p w14:paraId="7AD913DF" w14:textId="2FE053EC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641-2011 I P. O. Valle de Zaragoza</w:t>
            </w:r>
          </w:p>
        </w:tc>
      </w:tr>
      <w:tr w:rsidR="00437246" w:rsidRPr="00371753" w14:paraId="3F0B6F87" w14:textId="77777777" w:rsidTr="0064697F">
        <w:tc>
          <w:tcPr>
            <w:tcW w:w="992" w:type="dxa"/>
          </w:tcPr>
          <w:p w14:paraId="3B5752D2" w14:textId="01270F02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311" w:type="dxa"/>
          </w:tcPr>
          <w:p w14:paraId="20111157" w14:textId="7AD8DBD9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2011.12.28</w:t>
            </w:r>
          </w:p>
        </w:tc>
        <w:tc>
          <w:tcPr>
            <w:tcW w:w="8879" w:type="dxa"/>
          </w:tcPr>
          <w:p w14:paraId="4A24718D" w14:textId="63BD5EF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los artículos 8, primer párrafo; 9, segundo párrafo; 11; 15, 23, primer párrafo; 24, fracción VI; 30, Primer párrafo; 37, segundo párrafo; 44, primer párrafo; 54; 55, segundo párrafo; 56, 57; 61, fracciones III, IX, XV; y 71, todos ellos de la Ley de Entidades Paraestatales del Estado de Chihuahua.</w:t>
            </w:r>
          </w:p>
          <w:p w14:paraId="7325012A" w14:textId="0C55887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N°511,-2011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 los artículos 13; 17, primer párrafo y la fracción VI; 31, párrafos primero y segundo; 32, 33;36, segundo párrafo; y 38, fracción II, todos de la Ley de Deuda Pública para el Estado de Chihuahua y sus Municipios.</w:t>
            </w:r>
          </w:p>
          <w:p w14:paraId="6DAAAB61" w14:textId="75DD26C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reforman los artículos 103, cuarto párrafo; 1666, 1667, 1668, primer párrafo; 1670; 1671, segundo párrafo; 1672, 1678, 1679, primer párrafo; 1687, segundo párrafo; 1688 y 1691, todos del Código Administrativo del Estado, se reforman los artículos 31; fracciones III y V y 70, fracciones II y V; derogan la fracción IV del artículo 70, de la Ley de Asistencia Social Pública y Privada par</w:t>
            </w:r>
            <w:r w:rsidR="0079763E" w:rsidRPr="00371753">
              <w:rPr>
                <w:rFonts w:ascii="Arial" w:hAnsi="Arial" w:cs="Arial"/>
                <w:sz w:val="20"/>
                <w:szCs w:val="20"/>
              </w:rPr>
              <w:t>a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el Estado de Chihuahua. Reforman los artículos 12 fracciones V y VI; 15; 17 primer párrafo; 21, 56, segundo y tercer párrafos; 58 y 59, de la Ley de Extinción de Dominio del Estado de Chihuahua. Reforman los artículos 4, segundo párrafo; 6, primer párrafo, de la Ley de Presupuesto de Egresos, Contabilidad y Gasto Público del Estado de Chihuahua.</w:t>
            </w:r>
          </w:p>
          <w:p w14:paraId="33ED1D16" w14:textId="0F1730A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N°564-2011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Buenaventura y estados financieros del Sistema Municipal para el Desarrollo Integral de la Familia del 2010.</w:t>
            </w:r>
          </w:p>
          <w:p w14:paraId="60521B40" w14:textId="757385F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N°565-2011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mpio. Guazapares y estados financieros del Sistema Municipal para el Desarrollo Integral de la Familia del 2010.</w:t>
            </w:r>
          </w:p>
          <w:p w14:paraId="48EC6135" w14:textId="03DE8D6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N°569-2011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la Junta Municipal de Agua y D auditó y fiscalización Saneamiento del 2010</w:t>
            </w:r>
            <w:r w:rsidR="00CA5C6E" w:rsidRPr="0037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3638C4" w14:textId="77777777" w:rsidR="00F31A0E" w:rsidRPr="00371753" w:rsidRDefault="00F31A0E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43EF5" w14:textId="4571BB96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FOLLETO ANEXO:</w:t>
            </w:r>
          </w:p>
          <w:p w14:paraId="6FD15444" w14:textId="138AA5D0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Se aprueba la Ley de Ingresos para el ejercicio Fiscal del 2012 de los 67 municipios, según Decretos Nos.</w:t>
            </w:r>
          </w:p>
          <w:p w14:paraId="21F97D07" w14:textId="0E11137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Ahumada</w:t>
            </w:r>
          </w:p>
          <w:p w14:paraId="45D99293" w14:textId="2DA1D4D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Almada</w:t>
            </w:r>
          </w:p>
          <w:p w14:paraId="7B3E4138" w14:textId="25CB12D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Allende</w:t>
            </w:r>
          </w:p>
          <w:p w14:paraId="1E58ECB8" w14:textId="7F45CE8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Aquiles Serdán</w:t>
            </w:r>
          </w:p>
          <w:p w14:paraId="53A179FF" w14:textId="1BCC450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N°646-2011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Ascensión</w:t>
            </w:r>
          </w:p>
          <w:p w14:paraId="74D1FF2E" w14:textId="3B67522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Bachíniva</w:t>
            </w:r>
          </w:p>
          <w:p w14:paraId="373775DB" w14:textId="2D9ED43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Balleza</w:t>
            </w:r>
          </w:p>
          <w:p w14:paraId="65B12CFF" w14:textId="6D260DD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N°649-2011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Batopilas</w:t>
            </w:r>
          </w:p>
          <w:p w14:paraId="591815B1" w14:textId="70013659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Bocoyna </w:t>
            </w:r>
          </w:p>
          <w:p w14:paraId="51A0A12B" w14:textId="54DC008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Buenaventura </w:t>
            </w:r>
          </w:p>
          <w:p w14:paraId="1A53CFF5" w14:textId="6E224E8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Camargo </w:t>
            </w:r>
          </w:p>
          <w:p w14:paraId="1C5D9B9C" w14:textId="6D4194E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N°653-2011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Carichí  </w:t>
            </w:r>
          </w:p>
          <w:p w14:paraId="4E276C97" w14:textId="304F6FCD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Casas Grandes</w:t>
            </w:r>
          </w:p>
          <w:p w14:paraId="597DAA2E" w14:textId="13E83F2B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Chihuahua </w:t>
            </w:r>
          </w:p>
          <w:p w14:paraId="44F691EF" w14:textId="655E18D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N°656-2011 I P.O., 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Chínipas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4954E4" w14:textId="2B7DD04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N°657-2011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Coronado </w:t>
            </w:r>
          </w:p>
          <w:p w14:paraId="124A8B38" w14:textId="13101DCE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Coyame del Sotol</w:t>
            </w:r>
          </w:p>
          <w:p w14:paraId="50CB9565" w14:textId="095BF7D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N°659-2011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Cuauhtémoc </w:t>
            </w:r>
          </w:p>
          <w:p w14:paraId="2D2F2A6B" w14:textId="5C178EF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N°660-2011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Cusihuiriachi </w:t>
            </w:r>
          </w:p>
          <w:p w14:paraId="40BD70C5" w14:textId="33EAECE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Delicias </w:t>
            </w:r>
          </w:p>
          <w:p w14:paraId="3E9C1E9E" w14:textId="048F8BB8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Dr. Belisario Domínguez</w:t>
            </w:r>
          </w:p>
          <w:p w14:paraId="064F6034" w14:textId="06DF3BD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N°663-2011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El Tule </w:t>
            </w:r>
          </w:p>
          <w:p w14:paraId="2E2A6556" w14:textId="5B2DA098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Galeana </w:t>
            </w:r>
          </w:p>
          <w:p w14:paraId="2B7E61CB" w14:textId="3E5F71C8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Gómez Farías </w:t>
            </w:r>
          </w:p>
          <w:p w14:paraId="2A7A8283" w14:textId="7FA2962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Gran Morelos</w:t>
            </w:r>
          </w:p>
          <w:p w14:paraId="38EDA64B" w14:textId="4F37D0F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N°667-2011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Guadalupe </w:t>
            </w:r>
          </w:p>
          <w:p w14:paraId="101168C3" w14:textId="3408D55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Guadalupe y Calvo </w:t>
            </w:r>
          </w:p>
          <w:p w14:paraId="06ECA855" w14:textId="4771E30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N°669-2011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Guachochi </w:t>
            </w:r>
          </w:p>
          <w:p w14:paraId="3816FFC4" w14:textId="0D4265D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N°670-2011 I P.O., 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Guazapares</w:t>
            </w:r>
          </w:p>
          <w:p w14:paraId="095C49B1" w14:textId="0E9FF9BF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Guerrero </w:t>
            </w:r>
          </w:p>
          <w:p w14:paraId="003585D0" w14:textId="3DAF7BE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N°672-2011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Hidalgo del Parral </w:t>
            </w:r>
          </w:p>
          <w:p w14:paraId="4A126CA8" w14:textId="4D7A379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N°673-2011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Huejotitán </w:t>
            </w:r>
          </w:p>
          <w:p w14:paraId="674E6A49" w14:textId="4759005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Ignacio Zaragoza</w:t>
            </w:r>
          </w:p>
          <w:p w14:paraId="3FDF4C89" w14:textId="059C9B0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Janos </w:t>
            </w:r>
          </w:p>
          <w:p w14:paraId="12F2A70F" w14:textId="336BE6F9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N°676-2011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Jiménez </w:t>
            </w:r>
          </w:p>
          <w:p w14:paraId="748805FF" w14:textId="454BF28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N°677-2011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Juárez </w:t>
            </w:r>
          </w:p>
          <w:p w14:paraId="4A31728A" w14:textId="08AB95DF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Julimes</w:t>
            </w:r>
          </w:p>
          <w:p w14:paraId="215B0CDD" w14:textId="07A1D53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N°679-2011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La Cruz </w:t>
            </w:r>
          </w:p>
          <w:p w14:paraId="41D6B594" w14:textId="454B936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N°680-2011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López </w:t>
            </w:r>
          </w:p>
          <w:p w14:paraId="3D092C43" w14:textId="69F944E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Madera </w:t>
            </w:r>
          </w:p>
          <w:p w14:paraId="6A1F93D9" w14:textId="6F7DD35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N°682-2011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Maguarichi </w:t>
            </w:r>
          </w:p>
          <w:p w14:paraId="492185CC" w14:textId="5463A508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Manuel Benavides</w:t>
            </w:r>
          </w:p>
          <w:p w14:paraId="57D497EB" w14:textId="06AEE12B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Matachi</w:t>
            </w:r>
          </w:p>
          <w:p w14:paraId="43D1B160" w14:textId="606427A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Matamoros</w:t>
            </w:r>
          </w:p>
          <w:p w14:paraId="5E8E7721" w14:textId="1F00353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Meoqui</w:t>
            </w:r>
          </w:p>
          <w:p w14:paraId="1A7D233A" w14:textId="47495EC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Morelo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DBD33AC" w14:textId="0CC653E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Moris</w:t>
            </w:r>
          </w:p>
          <w:p w14:paraId="6E7431E3" w14:textId="4890C21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N°689-2011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Namiquipa</w:t>
            </w:r>
          </w:p>
          <w:p w14:paraId="1B345915" w14:textId="384C285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N°690-2011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Nonoava</w:t>
            </w:r>
          </w:p>
          <w:p w14:paraId="63E59F8D" w14:textId="0D4D593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N°691-2011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Nuevo Casas Grandes</w:t>
            </w:r>
          </w:p>
          <w:p w14:paraId="7B26DAFB" w14:textId="01E62ABB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N°692-2011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Ocampo</w:t>
            </w:r>
          </w:p>
          <w:p w14:paraId="1CABCB91" w14:textId="44ECF50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N°693-2011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Ojinaga</w:t>
            </w:r>
          </w:p>
          <w:p w14:paraId="09F2A632" w14:textId="027A3F1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N°694-2011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Práxedis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</w:p>
          <w:p w14:paraId="3CDE8BB4" w14:textId="4B6FD68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N°695-2011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Riva palacio</w:t>
            </w:r>
          </w:p>
          <w:p w14:paraId="40A2536E" w14:textId="4A26F5B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Rosales</w:t>
            </w:r>
          </w:p>
          <w:p w14:paraId="2E67710A" w14:textId="2828B277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N°697-2011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Rosario</w:t>
            </w:r>
          </w:p>
          <w:p w14:paraId="51684A73" w14:textId="0326A96E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N°698-2011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San Francisco de Borja</w:t>
            </w:r>
          </w:p>
          <w:p w14:paraId="28FCF200" w14:textId="68F78637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N°699-2011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San Francisco de Conchos</w:t>
            </w:r>
          </w:p>
          <w:p w14:paraId="6A0AF455" w14:textId="3982F2AE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San Francisco de Oro</w:t>
            </w:r>
          </w:p>
          <w:p w14:paraId="30978B08" w14:textId="24D3250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Santa Barbara</w:t>
            </w:r>
          </w:p>
          <w:p w14:paraId="7092FA7E" w14:textId="60C41FB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Santa Isabel</w:t>
            </w:r>
          </w:p>
          <w:p w14:paraId="42A0B192" w14:textId="58FE4363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Satevó</w:t>
            </w:r>
          </w:p>
          <w:p w14:paraId="21B5C39A" w14:textId="7A0A6DE1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Saucillo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C75E55A" w14:textId="021A2A59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Temósachic</w:t>
            </w:r>
          </w:p>
          <w:p w14:paraId="4907DCC7" w14:textId="0745D11D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N°706-2011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Urique</w:t>
            </w:r>
          </w:p>
          <w:p w14:paraId="30F88BDD" w14:textId="77777777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Uruachi</w:t>
            </w: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C5524B3" w14:textId="757179CF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Valle de Zaragoza</w:t>
            </w:r>
          </w:p>
          <w:p w14:paraId="1F50050A" w14:textId="1CFB4D4D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N°715-2011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expide la Ley de Ingreso del Estado de Chihuahua para el 2012.</w:t>
            </w:r>
          </w:p>
          <w:p w14:paraId="123C21BC" w14:textId="269B8A02" w:rsidR="00F31A0E" w:rsidRPr="00371753" w:rsidRDefault="00437246" w:rsidP="00AF07E3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N°716-2011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se expide el Presupuesto de Egresos del Estado de Chihuahua para el 2012.</w:t>
            </w:r>
          </w:p>
          <w:p w14:paraId="380A335D" w14:textId="7A6138F2" w:rsidR="00F31A0E" w:rsidRPr="00371753" w:rsidRDefault="00F31A0E" w:rsidP="00F31A0E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284A9" w14:textId="6D384532" w:rsidR="00F31A0E" w:rsidRPr="00371753" w:rsidRDefault="00F31A0E" w:rsidP="00F31A0E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C38E78" w14:textId="77777777" w:rsidR="00F31A0E" w:rsidRPr="00371753" w:rsidRDefault="00F31A0E" w:rsidP="00F31A0E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F83388" w14:textId="77777777" w:rsidR="00437246" w:rsidRPr="00371753" w:rsidRDefault="00437246" w:rsidP="00437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</w:t>
            </w:r>
          </w:p>
          <w:p w14:paraId="49D30248" w14:textId="4C8ECB7D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Al índice del Periódico Oficial No. 103 del sábado 24 de diciembre del 2011, en el cual se omite indicar página relativa a las siguientes publicaciones</w:t>
            </w:r>
          </w:p>
        </w:tc>
      </w:tr>
      <w:tr w:rsidR="00437246" w:rsidRPr="00371753" w14:paraId="7AB4A454" w14:textId="77777777" w:rsidTr="0064697F">
        <w:tc>
          <w:tcPr>
            <w:tcW w:w="992" w:type="dxa"/>
          </w:tcPr>
          <w:p w14:paraId="61D2813A" w14:textId="47B49320" w:rsidR="00437246" w:rsidRPr="00371753" w:rsidRDefault="00437246" w:rsidP="00437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311" w:type="dxa"/>
          </w:tcPr>
          <w:p w14:paraId="63B4662F" w14:textId="5B5A2874" w:rsidR="00437246" w:rsidRPr="00371753" w:rsidRDefault="00437246" w:rsidP="00437246">
            <w:pPr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sz w:val="20"/>
                <w:szCs w:val="20"/>
              </w:rPr>
              <w:t>2011.12.31</w:t>
            </w:r>
          </w:p>
        </w:tc>
        <w:tc>
          <w:tcPr>
            <w:tcW w:w="8879" w:type="dxa"/>
          </w:tcPr>
          <w:p w14:paraId="0503D715" w14:textId="02F5D2F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N°500-2011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mpio. de Ignacio Zaragoza y estados financieros del Sistema Municipal para el Desarrollo Integral de la Familia del 2010.</w:t>
            </w:r>
          </w:p>
          <w:p w14:paraId="776979F7" w14:textId="5569CF2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N°501-2011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Jiménez y estados financieros del Sistema Municipal para el Desarrollo Integral de la Familia del 2010.</w:t>
            </w:r>
          </w:p>
          <w:p w14:paraId="573CB773" w14:textId="033C6A79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N°502-2011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de López y estados financieros del Sistema Municipal para el Desarrollo Integral de la Familia del 2010.</w:t>
            </w:r>
          </w:p>
          <w:p w14:paraId="6328BF15" w14:textId="40FEC4A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N°503-2011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Santa Bárbara y estados financieros del Sistema Municipal para el Desarrollo Integral de la Familia del 2010.</w:t>
            </w:r>
          </w:p>
          <w:p w14:paraId="47655E1B" w14:textId="79E5C77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N°504-2011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de Rosario del 2010.</w:t>
            </w:r>
          </w:p>
          <w:p w14:paraId="16D80B5A" w14:textId="5CB26154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N°505-2011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Nonoava y estados financieros del Sistema Municipal para el Desarrollo Integral de la Familia del 2010.</w:t>
            </w:r>
          </w:p>
          <w:p w14:paraId="7938317E" w14:textId="6A3707EC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N°506-2011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auditó y fiscalización de Cuenta Pública de mpio. </w:t>
            </w:r>
            <w:r w:rsidR="00DC5608" w:rsidRPr="00371753">
              <w:rPr>
                <w:rFonts w:ascii="Arial" w:hAnsi="Arial" w:cs="Arial"/>
                <w:sz w:val="20"/>
                <w:szCs w:val="20"/>
              </w:rPr>
              <w:t>Chínipas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y estados financieros del Sistema Municipal para el Desarrollo Integral de la Familia del 2010.</w:t>
            </w:r>
          </w:p>
          <w:p w14:paraId="7BCF98A5" w14:textId="2D131336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Uruachi y estados financieros del Sistema Municipal para el Desarrollo Integral de la Familia del 2010.</w:t>
            </w:r>
          </w:p>
          <w:p w14:paraId="661FE51B" w14:textId="64A50AE8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N°508-2011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el Fideicomiso Estatal para el Fomento de las Actividades Productivas en el Estado de Chihuahua del 2010.</w:t>
            </w:r>
          </w:p>
          <w:p w14:paraId="70A51DB0" w14:textId="577B5602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auditó y fiscalización a la Junta Municipal de Agua y Saneamiento de Chihuahua del 2010. </w:t>
            </w:r>
          </w:p>
          <w:p w14:paraId="0970E3D3" w14:textId="1DFD9A4A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N°513 -2011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autorización al régimen de dominio </w:t>
            </w:r>
            <w:r w:rsidR="00CB1BA6" w:rsidRPr="00371753">
              <w:rPr>
                <w:rFonts w:ascii="Arial" w:hAnsi="Arial" w:cs="Arial"/>
                <w:sz w:val="20"/>
                <w:szCs w:val="20"/>
              </w:rPr>
              <w:t>Público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 inmueble en mpio. de Delicias del centro de salud Unidad </w:t>
            </w:r>
            <w:proofErr w:type="gramStart"/>
            <w:r w:rsidRPr="00371753">
              <w:rPr>
                <w:rFonts w:ascii="Arial" w:hAnsi="Arial" w:cs="Arial"/>
                <w:sz w:val="20"/>
                <w:szCs w:val="20"/>
              </w:rPr>
              <w:t>Presidente</w:t>
            </w:r>
            <w:proofErr w:type="gramEnd"/>
            <w:r w:rsidRPr="00371753">
              <w:rPr>
                <w:rFonts w:ascii="Arial" w:hAnsi="Arial" w:cs="Arial"/>
                <w:sz w:val="20"/>
                <w:szCs w:val="20"/>
              </w:rPr>
              <w:t xml:space="preserve"> de la Colonia Presidente de la Colonia Tierra y libertad, gratuitamente a Servicios de Salud de Chihuahua.</w:t>
            </w:r>
          </w:p>
          <w:p w14:paraId="02CF2FE0" w14:textId="06A2AC30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N°520-2011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autorizan al Ejecutivo a enajenar gratuitamente para la “Casa Hogar de Niñas de Chihuahua, A.C.” en el centro de la Cd. Chihuahua.</w:t>
            </w:r>
          </w:p>
          <w:p w14:paraId="0DB16F77" w14:textId="28C183A0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N°537-2011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se autoriza al “Organismo Operador del Relleno Sanitario Intermunicipal Región Sur” (de los municipios: Delicias, Rosales; Meoqui, Julimes y Saucillo) para contrato a L.P.</w:t>
            </w:r>
          </w:p>
          <w:p w14:paraId="3BD6D766" w14:textId="0118F4C5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N°709-2011 I P.O., </w:t>
            </w:r>
            <w:r w:rsidRPr="00371753">
              <w:rPr>
                <w:rFonts w:ascii="Arial" w:hAnsi="Arial" w:cs="Arial"/>
                <w:sz w:val="20"/>
                <w:szCs w:val="20"/>
              </w:rPr>
              <w:t>auditó y fiscalización de Cuenta Pública de mpio. Batopilas y estados financieros del Sistema Municipal para el Desarrollo Integral de la Familia del 2010.</w:t>
            </w:r>
          </w:p>
          <w:p w14:paraId="20060C96" w14:textId="38868DA0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N°710-2011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Sistema Municipal para el Desarrollo Integral de la Familia del Estado de Chihuahua, 2010.</w:t>
            </w:r>
          </w:p>
          <w:p w14:paraId="1AC10A4B" w14:textId="5E89D7A0" w:rsidR="00437246" w:rsidRPr="00371753" w:rsidRDefault="00437246" w:rsidP="0043724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53">
              <w:rPr>
                <w:rFonts w:ascii="Arial" w:hAnsi="Arial" w:cs="Arial"/>
                <w:b/>
                <w:bCs/>
                <w:sz w:val="20"/>
                <w:szCs w:val="20"/>
              </w:rPr>
              <w:t>DECRETO N°713 -2011 I P.O.,</w:t>
            </w:r>
            <w:r w:rsidRPr="00371753">
              <w:rPr>
                <w:rFonts w:ascii="Arial" w:hAnsi="Arial" w:cs="Arial"/>
                <w:sz w:val="20"/>
                <w:szCs w:val="20"/>
              </w:rPr>
              <w:t xml:space="preserve"> auditó y fiscalización de Cuenta Pública de mpio. Ojinaga y estados financieros del Sistema Municipal para el Desarrollo Integral de la Familia del 2010.</w:t>
            </w:r>
          </w:p>
        </w:tc>
      </w:tr>
    </w:tbl>
    <w:p w14:paraId="513DEF75" w14:textId="41FDA495" w:rsidR="00BA314F" w:rsidRPr="00371753" w:rsidRDefault="00BA314F" w:rsidP="008E38F6">
      <w:pPr>
        <w:rPr>
          <w:rFonts w:ascii="Arial" w:hAnsi="Arial" w:cs="Arial"/>
          <w:sz w:val="20"/>
          <w:szCs w:val="20"/>
        </w:rPr>
      </w:pPr>
    </w:p>
    <w:sectPr w:rsidR="00BA314F" w:rsidRPr="003717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81C9" w14:textId="77777777" w:rsidR="00531180" w:rsidRDefault="00531180" w:rsidP="00497259">
      <w:pPr>
        <w:spacing w:after="0" w:line="240" w:lineRule="auto"/>
      </w:pPr>
      <w:r>
        <w:separator/>
      </w:r>
    </w:p>
  </w:endnote>
  <w:endnote w:type="continuationSeparator" w:id="0">
    <w:p w14:paraId="1200235B" w14:textId="77777777" w:rsidR="00531180" w:rsidRDefault="00531180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3F78" w14:textId="77777777" w:rsidR="00531180" w:rsidRDefault="00531180" w:rsidP="00497259">
      <w:pPr>
        <w:spacing w:after="0" w:line="240" w:lineRule="auto"/>
      </w:pPr>
      <w:r>
        <w:separator/>
      </w:r>
    </w:p>
  </w:footnote>
  <w:footnote w:type="continuationSeparator" w:id="0">
    <w:p w14:paraId="3EF82695" w14:textId="77777777" w:rsidR="00531180" w:rsidRDefault="00531180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5" name="Imagen 5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67DAAB6D" w14:textId="35A4F8CF" w:rsidR="00B909E9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</w:t>
          </w:r>
          <w:r w:rsidR="00B909E9">
            <w:rPr>
              <w:rFonts w:eastAsia="MS Mincho"/>
              <w:sz w:val="28"/>
              <w:szCs w:val="28"/>
            </w:rPr>
            <w:t>20</w:t>
          </w:r>
          <w:r w:rsidR="00C007DA">
            <w:rPr>
              <w:rFonts w:eastAsia="MS Mincho"/>
              <w:sz w:val="28"/>
              <w:szCs w:val="28"/>
            </w:rPr>
            <w:t>11</w:t>
          </w:r>
          <w:r w:rsidR="00B909E9">
            <w:rPr>
              <w:rFonts w:eastAsia="MS Mincho"/>
              <w:sz w:val="28"/>
              <w:szCs w:val="28"/>
            </w:rPr>
            <w:t>.</w:t>
          </w:r>
        </w:p>
        <w:p w14:paraId="4B3280D4" w14:textId="09CF1163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 w:rsidRPr="00047483">
            <w:rPr>
              <w:rFonts w:eastAsia="MS Mincho"/>
              <w:sz w:val="28"/>
              <w:szCs w:val="28"/>
            </w:rPr>
            <w:t xml:space="preserve">  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647"/>
    <w:multiLevelType w:val="hybridMultilevel"/>
    <w:tmpl w:val="EC0E84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71E"/>
    <w:multiLevelType w:val="hybridMultilevel"/>
    <w:tmpl w:val="7A7EA5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076A"/>
    <w:multiLevelType w:val="hybridMultilevel"/>
    <w:tmpl w:val="546E67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B40"/>
    <w:multiLevelType w:val="hybridMultilevel"/>
    <w:tmpl w:val="2E1C48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219D"/>
    <w:multiLevelType w:val="hybridMultilevel"/>
    <w:tmpl w:val="9662C7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331D3"/>
    <w:multiLevelType w:val="hybridMultilevel"/>
    <w:tmpl w:val="754C45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8D7"/>
    <w:multiLevelType w:val="hybridMultilevel"/>
    <w:tmpl w:val="039A6A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3110"/>
    <w:multiLevelType w:val="hybridMultilevel"/>
    <w:tmpl w:val="2F6EEB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103A0"/>
    <w:multiLevelType w:val="hybridMultilevel"/>
    <w:tmpl w:val="DAC698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B33B4"/>
    <w:multiLevelType w:val="hybridMultilevel"/>
    <w:tmpl w:val="6F184F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D2315"/>
    <w:multiLevelType w:val="hybridMultilevel"/>
    <w:tmpl w:val="3EC223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8525A"/>
    <w:multiLevelType w:val="hybridMultilevel"/>
    <w:tmpl w:val="93A0FA0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70A75"/>
    <w:multiLevelType w:val="hybridMultilevel"/>
    <w:tmpl w:val="95AC84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940B2"/>
    <w:multiLevelType w:val="hybridMultilevel"/>
    <w:tmpl w:val="51B85E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666BE"/>
    <w:multiLevelType w:val="hybridMultilevel"/>
    <w:tmpl w:val="8D7AE4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D14CF"/>
    <w:multiLevelType w:val="hybridMultilevel"/>
    <w:tmpl w:val="5BA4FE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9526B"/>
    <w:multiLevelType w:val="hybridMultilevel"/>
    <w:tmpl w:val="372028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0A6"/>
    <w:multiLevelType w:val="hybridMultilevel"/>
    <w:tmpl w:val="4C0E16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30C58"/>
    <w:multiLevelType w:val="hybridMultilevel"/>
    <w:tmpl w:val="612C47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64C25"/>
    <w:multiLevelType w:val="hybridMultilevel"/>
    <w:tmpl w:val="E9B8E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4259F"/>
    <w:multiLevelType w:val="hybridMultilevel"/>
    <w:tmpl w:val="EB3620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5438"/>
    <w:multiLevelType w:val="hybridMultilevel"/>
    <w:tmpl w:val="40D0DD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41EC3"/>
    <w:multiLevelType w:val="hybridMultilevel"/>
    <w:tmpl w:val="D0221F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227AF"/>
    <w:multiLevelType w:val="hybridMultilevel"/>
    <w:tmpl w:val="59A44B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14147"/>
    <w:multiLevelType w:val="hybridMultilevel"/>
    <w:tmpl w:val="FCB8B9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36EFA"/>
    <w:multiLevelType w:val="hybridMultilevel"/>
    <w:tmpl w:val="95683B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65989"/>
    <w:multiLevelType w:val="hybridMultilevel"/>
    <w:tmpl w:val="EE48FB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95FFC"/>
    <w:multiLevelType w:val="hybridMultilevel"/>
    <w:tmpl w:val="08F26C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02AC1"/>
    <w:multiLevelType w:val="hybridMultilevel"/>
    <w:tmpl w:val="B2C254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A7845"/>
    <w:multiLevelType w:val="hybridMultilevel"/>
    <w:tmpl w:val="9FA865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16CE1"/>
    <w:multiLevelType w:val="hybridMultilevel"/>
    <w:tmpl w:val="3A58AF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979A4"/>
    <w:multiLevelType w:val="hybridMultilevel"/>
    <w:tmpl w:val="D4A8CB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00278"/>
    <w:multiLevelType w:val="hybridMultilevel"/>
    <w:tmpl w:val="AB0EE8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8797D"/>
    <w:multiLevelType w:val="hybridMultilevel"/>
    <w:tmpl w:val="24D42B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83DEC"/>
    <w:multiLevelType w:val="hybridMultilevel"/>
    <w:tmpl w:val="71683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F1F05"/>
    <w:multiLevelType w:val="hybridMultilevel"/>
    <w:tmpl w:val="8F1A64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9631C"/>
    <w:multiLevelType w:val="hybridMultilevel"/>
    <w:tmpl w:val="E532514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56EA7"/>
    <w:multiLevelType w:val="hybridMultilevel"/>
    <w:tmpl w:val="8C1EEBD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353D3"/>
    <w:multiLevelType w:val="hybridMultilevel"/>
    <w:tmpl w:val="FD4849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67A14"/>
    <w:multiLevelType w:val="hybridMultilevel"/>
    <w:tmpl w:val="B8FA06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35137"/>
    <w:multiLevelType w:val="hybridMultilevel"/>
    <w:tmpl w:val="87B825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008A8"/>
    <w:multiLevelType w:val="hybridMultilevel"/>
    <w:tmpl w:val="718C60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63F3"/>
    <w:multiLevelType w:val="hybridMultilevel"/>
    <w:tmpl w:val="537086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512B0"/>
    <w:multiLevelType w:val="hybridMultilevel"/>
    <w:tmpl w:val="1F9ADB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C205F"/>
    <w:multiLevelType w:val="hybridMultilevel"/>
    <w:tmpl w:val="23249F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224F0"/>
    <w:multiLevelType w:val="hybridMultilevel"/>
    <w:tmpl w:val="693A66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E48BB"/>
    <w:multiLevelType w:val="hybridMultilevel"/>
    <w:tmpl w:val="DBEECB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A518D"/>
    <w:multiLevelType w:val="hybridMultilevel"/>
    <w:tmpl w:val="0B7001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4"/>
  </w:num>
  <w:num w:numId="4">
    <w:abstractNumId w:val="21"/>
  </w:num>
  <w:num w:numId="5">
    <w:abstractNumId w:val="31"/>
  </w:num>
  <w:num w:numId="6">
    <w:abstractNumId w:val="43"/>
  </w:num>
  <w:num w:numId="7">
    <w:abstractNumId w:val="28"/>
  </w:num>
  <w:num w:numId="8">
    <w:abstractNumId w:val="12"/>
  </w:num>
  <w:num w:numId="9">
    <w:abstractNumId w:val="32"/>
  </w:num>
  <w:num w:numId="10">
    <w:abstractNumId w:val="19"/>
  </w:num>
  <w:num w:numId="11">
    <w:abstractNumId w:val="47"/>
  </w:num>
  <w:num w:numId="12">
    <w:abstractNumId w:val="25"/>
  </w:num>
  <w:num w:numId="13">
    <w:abstractNumId w:val="5"/>
  </w:num>
  <w:num w:numId="14">
    <w:abstractNumId w:val="45"/>
  </w:num>
  <w:num w:numId="15">
    <w:abstractNumId w:val="9"/>
  </w:num>
  <w:num w:numId="16">
    <w:abstractNumId w:val="30"/>
  </w:num>
  <w:num w:numId="17">
    <w:abstractNumId w:val="40"/>
  </w:num>
  <w:num w:numId="18">
    <w:abstractNumId w:val="26"/>
  </w:num>
  <w:num w:numId="19">
    <w:abstractNumId w:val="22"/>
  </w:num>
  <w:num w:numId="20">
    <w:abstractNumId w:val="42"/>
  </w:num>
  <w:num w:numId="21">
    <w:abstractNumId w:val="46"/>
  </w:num>
  <w:num w:numId="22">
    <w:abstractNumId w:val="38"/>
  </w:num>
  <w:num w:numId="23">
    <w:abstractNumId w:val="23"/>
  </w:num>
  <w:num w:numId="24">
    <w:abstractNumId w:val="14"/>
  </w:num>
  <w:num w:numId="25">
    <w:abstractNumId w:val="6"/>
  </w:num>
  <w:num w:numId="26">
    <w:abstractNumId w:val="15"/>
  </w:num>
  <w:num w:numId="27">
    <w:abstractNumId w:val="44"/>
  </w:num>
  <w:num w:numId="28">
    <w:abstractNumId w:val="20"/>
  </w:num>
  <w:num w:numId="29">
    <w:abstractNumId w:val="13"/>
  </w:num>
  <w:num w:numId="30">
    <w:abstractNumId w:val="7"/>
  </w:num>
  <w:num w:numId="31">
    <w:abstractNumId w:val="37"/>
  </w:num>
  <w:num w:numId="32">
    <w:abstractNumId w:val="27"/>
  </w:num>
  <w:num w:numId="33">
    <w:abstractNumId w:val="16"/>
  </w:num>
  <w:num w:numId="34">
    <w:abstractNumId w:val="36"/>
  </w:num>
  <w:num w:numId="35">
    <w:abstractNumId w:val="1"/>
  </w:num>
  <w:num w:numId="36">
    <w:abstractNumId w:val="35"/>
  </w:num>
  <w:num w:numId="37">
    <w:abstractNumId w:val="39"/>
  </w:num>
  <w:num w:numId="38">
    <w:abstractNumId w:val="2"/>
  </w:num>
  <w:num w:numId="39">
    <w:abstractNumId w:val="41"/>
  </w:num>
  <w:num w:numId="40">
    <w:abstractNumId w:val="24"/>
  </w:num>
  <w:num w:numId="41">
    <w:abstractNumId w:val="0"/>
  </w:num>
  <w:num w:numId="42">
    <w:abstractNumId w:val="29"/>
  </w:num>
  <w:num w:numId="43">
    <w:abstractNumId w:val="33"/>
  </w:num>
  <w:num w:numId="44">
    <w:abstractNumId w:val="8"/>
  </w:num>
  <w:num w:numId="45">
    <w:abstractNumId w:val="17"/>
  </w:num>
  <w:num w:numId="46">
    <w:abstractNumId w:val="10"/>
  </w:num>
  <w:num w:numId="47">
    <w:abstractNumId w:val="3"/>
  </w:num>
  <w:num w:numId="48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2EE0"/>
    <w:rsid w:val="00002F38"/>
    <w:rsid w:val="000038B5"/>
    <w:rsid w:val="0000433D"/>
    <w:rsid w:val="00005445"/>
    <w:rsid w:val="00005A95"/>
    <w:rsid w:val="000106E2"/>
    <w:rsid w:val="000107EE"/>
    <w:rsid w:val="000108DD"/>
    <w:rsid w:val="00010B34"/>
    <w:rsid w:val="00011859"/>
    <w:rsid w:val="00011917"/>
    <w:rsid w:val="00011A72"/>
    <w:rsid w:val="000138B0"/>
    <w:rsid w:val="0001525E"/>
    <w:rsid w:val="00015C45"/>
    <w:rsid w:val="00015DA0"/>
    <w:rsid w:val="00017046"/>
    <w:rsid w:val="00017D6B"/>
    <w:rsid w:val="00017E7E"/>
    <w:rsid w:val="00020FB1"/>
    <w:rsid w:val="0002119C"/>
    <w:rsid w:val="00021619"/>
    <w:rsid w:val="00021DE4"/>
    <w:rsid w:val="000220C3"/>
    <w:rsid w:val="00024696"/>
    <w:rsid w:val="00025252"/>
    <w:rsid w:val="000268EF"/>
    <w:rsid w:val="000278FD"/>
    <w:rsid w:val="00031D17"/>
    <w:rsid w:val="00032010"/>
    <w:rsid w:val="00032D4E"/>
    <w:rsid w:val="00033736"/>
    <w:rsid w:val="00034200"/>
    <w:rsid w:val="0003421B"/>
    <w:rsid w:val="00034363"/>
    <w:rsid w:val="00034CF6"/>
    <w:rsid w:val="00034F9B"/>
    <w:rsid w:val="000351D9"/>
    <w:rsid w:val="0003579A"/>
    <w:rsid w:val="00036D15"/>
    <w:rsid w:val="00040815"/>
    <w:rsid w:val="00040BDE"/>
    <w:rsid w:val="00040F95"/>
    <w:rsid w:val="00042C4D"/>
    <w:rsid w:val="0004304F"/>
    <w:rsid w:val="00043534"/>
    <w:rsid w:val="00044BE0"/>
    <w:rsid w:val="000451B9"/>
    <w:rsid w:val="00045828"/>
    <w:rsid w:val="000459A0"/>
    <w:rsid w:val="00046ACA"/>
    <w:rsid w:val="00047483"/>
    <w:rsid w:val="00051D43"/>
    <w:rsid w:val="00052870"/>
    <w:rsid w:val="00052ABB"/>
    <w:rsid w:val="00052C78"/>
    <w:rsid w:val="00053B97"/>
    <w:rsid w:val="00053DBC"/>
    <w:rsid w:val="0005459E"/>
    <w:rsid w:val="0005618D"/>
    <w:rsid w:val="00056DBF"/>
    <w:rsid w:val="00056ED0"/>
    <w:rsid w:val="00060261"/>
    <w:rsid w:val="00062BF0"/>
    <w:rsid w:val="00062CD1"/>
    <w:rsid w:val="00062DCA"/>
    <w:rsid w:val="00063257"/>
    <w:rsid w:val="00064777"/>
    <w:rsid w:val="00064A42"/>
    <w:rsid w:val="00065E93"/>
    <w:rsid w:val="00066258"/>
    <w:rsid w:val="000677E9"/>
    <w:rsid w:val="00067E06"/>
    <w:rsid w:val="00070248"/>
    <w:rsid w:val="000706BA"/>
    <w:rsid w:val="00071A68"/>
    <w:rsid w:val="00072D32"/>
    <w:rsid w:val="00072F5F"/>
    <w:rsid w:val="000745EC"/>
    <w:rsid w:val="0007569D"/>
    <w:rsid w:val="00075730"/>
    <w:rsid w:val="0007576C"/>
    <w:rsid w:val="00075B51"/>
    <w:rsid w:val="00076CA3"/>
    <w:rsid w:val="00076F3D"/>
    <w:rsid w:val="000800E4"/>
    <w:rsid w:val="000816D6"/>
    <w:rsid w:val="000830CF"/>
    <w:rsid w:val="00083CC2"/>
    <w:rsid w:val="00084F04"/>
    <w:rsid w:val="0008724B"/>
    <w:rsid w:val="00087DDE"/>
    <w:rsid w:val="000901FA"/>
    <w:rsid w:val="00090718"/>
    <w:rsid w:val="00090C55"/>
    <w:rsid w:val="0009134A"/>
    <w:rsid w:val="000914B3"/>
    <w:rsid w:val="000926AA"/>
    <w:rsid w:val="00092D18"/>
    <w:rsid w:val="0009335E"/>
    <w:rsid w:val="00094F10"/>
    <w:rsid w:val="000957CF"/>
    <w:rsid w:val="00095E1B"/>
    <w:rsid w:val="0009628F"/>
    <w:rsid w:val="0009741C"/>
    <w:rsid w:val="0009744E"/>
    <w:rsid w:val="0009780A"/>
    <w:rsid w:val="000A00FD"/>
    <w:rsid w:val="000A0C1D"/>
    <w:rsid w:val="000A0CFA"/>
    <w:rsid w:val="000A2EFD"/>
    <w:rsid w:val="000A3AD9"/>
    <w:rsid w:val="000A571E"/>
    <w:rsid w:val="000B024F"/>
    <w:rsid w:val="000B12DC"/>
    <w:rsid w:val="000B1EAD"/>
    <w:rsid w:val="000B4286"/>
    <w:rsid w:val="000B4951"/>
    <w:rsid w:val="000B4C20"/>
    <w:rsid w:val="000B4FAD"/>
    <w:rsid w:val="000B5F95"/>
    <w:rsid w:val="000B661B"/>
    <w:rsid w:val="000B7A31"/>
    <w:rsid w:val="000B7CB0"/>
    <w:rsid w:val="000C0719"/>
    <w:rsid w:val="000C0B75"/>
    <w:rsid w:val="000C0C2A"/>
    <w:rsid w:val="000C11FF"/>
    <w:rsid w:val="000C2AB0"/>
    <w:rsid w:val="000C4542"/>
    <w:rsid w:val="000C48A0"/>
    <w:rsid w:val="000C4BAB"/>
    <w:rsid w:val="000C56BE"/>
    <w:rsid w:val="000C601B"/>
    <w:rsid w:val="000C605C"/>
    <w:rsid w:val="000C741A"/>
    <w:rsid w:val="000C7693"/>
    <w:rsid w:val="000D00D6"/>
    <w:rsid w:val="000D0219"/>
    <w:rsid w:val="000D0FEA"/>
    <w:rsid w:val="000D1C5D"/>
    <w:rsid w:val="000D2063"/>
    <w:rsid w:val="000D36AA"/>
    <w:rsid w:val="000D5753"/>
    <w:rsid w:val="000D65DE"/>
    <w:rsid w:val="000D7360"/>
    <w:rsid w:val="000D748C"/>
    <w:rsid w:val="000D7774"/>
    <w:rsid w:val="000D7B87"/>
    <w:rsid w:val="000E0907"/>
    <w:rsid w:val="000E0A5E"/>
    <w:rsid w:val="000E0BB5"/>
    <w:rsid w:val="000E1B21"/>
    <w:rsid w:val="000E2290"/>
    <w:rsid w:val="000E2869"/>
    <w:rsid w:val="000E2BFB"/>
    <w:rsid w:val="000E3CD5"/>
    <w:rsid w:val="000E3D2A"/>
    <w:rsid w:val="000E444B"/>
    <w:rsid w:val="000E67CF"/>
    <w:rsid w:val="000E7DBF"/>
    <w:rsid w:val="000F0424"/>
    <w:rsid w:val="000F0AB2"/>
    <w:rsid w:val="000F18E5"/>
    <w:rsid w:val="000F2265"/>
    <w:rsid w:val="000F39BF"/>
    <w:rsid w:val="000F454D"/>
    <w:rsid w:val="000F6804"/>
    <w:rsid w:val="000F6838"/>
    <w:rsid w:val="000F69BD"/>
    <w:rsid w:val="000F7E90"/>
    <w:rsid w:val="0010008D"/>
    <w:rsid w:val="0010013D"/>
    <w:rsid w:val="0010093E"/>
    <w:rsid w:val="00100940"/>
    <w:rsid w:val="00101E77"/>
    <w:rsid w:val="001028CC"/>
    <w:rsid w:val="0010297C"/>
    <w:rsid w:val="00102C5A"/>
    <w:rsid w:val="00102D0B"/>
    <w:rsid w:val="00102D78"/>
    <w:rsid w:val="00102D84"/>
    <w:rsid w:val="001037AF"/>
    <w:rsid w:val="001042BD"/>
    <w:rsid w:val="00104324"/>
    <w:rsid w:val="001050F8"/>
    <w:rsid w:val="00105253"/>
    <w:rsid w:val="00106231"/>
    <w:rsid w:val="00107465"/>
    <w:rsid w:val="0010763B"/>
    <w:rsid w:val="00107D0C"/>
    <w:rsid w:val="0011057B"/>
    <w:rsid w:val="00111902"/>
    <w:rsid w:val="00111B04"/>
    <w:rsid w:val="00112140"/>
    <w:rsid w:val="001121E8"/>
    <w:rsid w:val="001141D3"/>
    <w:rsid w:val="00114E22"/>
    <w:rsid w:val="00116B8A"/>
    <w:rsid w:val="001172F2"/>
    <w:rsid w:val="00117DDD"/>
    <w:rsid w:val="0012037E"/>
    <w:rsid w:val="00120A9F"/>
    <w:rsid w:val="00121385"/>
    <w:rsid w:val="00122324"/>
    <w:rsid w:val="001223EE"/>
    <w:rsid w:val="00122CE3"/>
    <w:rsid w:val="00122F4E"/>
    <w:rsid w:val="00123255"/>
    <w:rsid w:val="0012326B"/>
    <w:rsid w:val="001234D1"/>
    <w:rsid w:val="001235C7"/>
    <w:rsid w:val="00123DD9"/>
    <w:rsid w:val="0012484F"/>
    <w:rsid w:val="0012588E"/>
    <w:rsid w:val="00125F4E"/>
    <w:rsid w:val="00127F8D"/>
    <w:rsid w:val="00131F56"/>
    <w:rsid w:val="00133DDD"/>
    <w:rsid w:val="001345A4"/>
    <w:rsid w:val="00134823"/>
    <w:rsid w:val="001351A7"/>
    <w:rsid w:val="0013654E"/>
    <w:rsid w:val="00136E0A"/>
    <w:rsid w:val="00141711"/>
    <w:rsid w:val="00141EB2"/>
    <w:rsid w:val="00142573"/>
    <w:rsid w:val="0014325E"/>
    <w:rsid w:val="00143411"/>
    <w:rsid w:val="00143FB4"/>
    <w:rsid w:val="00146DE9"/>
    <w:rsid w:val="00147F8E"/>
    <w:rsid w:val="0015224C"/>
    <w:rsid w:val="001525C7"/>
    <w:rsid w:val="00152B04"/>
    <w:rsid w:val="00153120"/>
    <w:rsid w:val="0015324E"/>
    <w:rsid w:val="00154D79"/>
    <w:rsid w:val="00156534"/>
    <w:rsid w:val="0015664C"/>
    <w:rsid w:val="00156670"/>
    <w:rsid w:val="0015693E"/>
    <w:rsid w:val="00157280"/>
    <w:rsid w:val="001575E2"/>
    <w:rsid w:val="00157799"/>
    <w:rsid w:val="00157DBA"/>
    <w:rsid w:val="001611D1"/>
    <w:rsid w:val="00161B09"/>
    <w:rsid w:val="00161CCE"/>
    <w:rsid w:val="00162842"/>
    <w:rsid w:val="00162A8D"/>
    <w:rsid w:val="001630EF"/>
    <w:rsid w:val="001647B2"/>
    <w:rsid w:val="00164EB6"/>
    <w:rsid w:val="00165B1F"/>
    <w:rsid w:val="00166320"/>
    <w:rsid w:val="00166D85"/>
    <w:rsid w:val="00171BD4"/>
    <w:rsid w:val="00172A2A"/>
    <w:rsid w:val="00172E40"/>
    <w:rsid w:val="00173E91"/>
    <w:rsid w:val="0017554F"/>
    <w:rsid w:val="00177812"/>
    <w:rsid w:val="00177EE3"/>
    <w:rsid w:val="00177FC7"/>
    <w:rsid w:val="001810E9"/>
    <w:rsid w:val="00181B15"/>
    <w:rsid w:val="00181C6F"/>
    <w:rsid w:val="00181E73"/>
    <w:rsid w:val="00183437"/>
    <w:rsid w:val="001848E6"/>
    <w:rsid w:val="0018494F"/>
    <w:rsid w:val="00184DD3"/>
    <w:rsid w:val="00185708"/>
    <w:rsid w:val="00185771"/>
    <w:rsid w:val="00186BCE"/>
    <w:rsid w:val="001875DA"/>
    <w:rsid w:val="001905ED"/>
    <w:rsid w:val="0019165E"/>
    <w:rsid w:val="00193B43"/>
    <w:rsid w:val="00193F27"/>
    <w:rsid w:val="0019408E"/>
    <w:rsid w:val="00196944"/>
    <w:rsid w:val="00197080"/>
    <w:rsid w:val="001978FF"/>
    <w:rsid w:val="00197E4C"/>
    <w:rsid w:val="001A087C"/>
    <w:rsid w:val="001A1EA4"/>
    <w:rsid w:val="001A2024"/>
    <w:rsid w:val="001A2262"/>
    <w:rsid w:val="001A2957"/>
    <w:rsid w:val="001A402D"/>
    <w:rsid w:val="001A409D"/>
    <w:rsid w:val="001A4A83"/>
    <w:rsid w:val="001A55B0"/>
    <w:rsid w:val="001A59E8"/>
    <w:rsid w:val="001A6025"/>
    <w:rsid w:val="001A6236"/>
    <w:rsid w:val="001A7740"/>
    <w:rsid w:val="001B0261"/>
    <w:rsid w:val="001B166A"/>
    <w:rsid w:val="001B18E7"/>
    <w:rsid w:val="001B2B10"/>
    <w:rsid w:val="001B2DDD"/>
    <w:rsid w:val="001B3F2E"/>
    <w:rsid w:val="001B47F8"/>
    <w:rsid w:val="001B4A64"/>
    <w:rsid w:val="001B4E0B"/>
    <w:rsid w:val="001B5B9D"/>
    <w:rsid w:val="001B60F8"/>
    <w:rsid w:val="001B65A1"/>
    <w:rsid w:val="001B73CF"/>
    <w:rsid w:val="001B7B32"/>
    <w:rsid w:val="001C0B02"/>
    <w:rsid w:val="001C0B82"/>
    <w:rsid w:val="001C1264"/>
    <w:rsid w:val="001C44C9"/>
    <w:rsid w:val="001C628B"/>
    <w:rsid w:val="001D047A"/>
    <w:rsid w:val="001D1905"/>
    <w:rsid w:val="001D1F86"/>
    <w:rsid w:val="001D230A"/>
    <w:rsid w:val="001D23D8"/>
    <w:rsid w:val="001D2554"/>
    <w:rsid w:val="001D2E5F"/>
    <w:rsid w:val="001D4004"/>
    <w:rsid w:val="001D419B"/>
    <w:rsid w:val="001D4FB8"/>
    <w:rsid w:val="001D6194"/>
    <w:rsid w:val="001D640E"/>
    <w:rsid w:val="001D794F"/>
    <w:rsid w:val="001E0906"/>
    <w:rsid w:val="001E15A5"/>
    <w:rsid w:val="001E1D1F"/>
    <w:rsid w:val="001E2F56"/>
    <w:rsid w:val="001E3525"/>
    <w:rsid w:val="001E3F5C"/>
    <w:rsid w:val="001E4985"/>
    <w:rsid w:val="001E4BFB"/>
    <w:rsid w:val="001E5F90"/>
    <w:rsid w:val="001E6535"/>
    <w:rsid w:val="001E6FCD"/>
    <w:rsid w:val="001E780B"/>
    <w:rsid w:val="001F02A2"/>
    <w:rsid w:val="001F05CB"/>
    <w:rsid w:val="001F09BD"/>
    <w:rsid w:val="001F0C91"/>
    <w:rsid w:val="001F114B"/>
    <w:rsid w:val="001F1EEF"/>
    <w:rsid w:val="001F1F00"/>
    <w:rsid w:val="001F5325"/>
    <w:rsid w:val="001F64A9"/>
    <w:rsid w:val="001F6C9F"/>
    <w:rsid w:val="001F7F03"/>
    <w:rsid w:val="002004F0"/>
    <w:rsid w:val="00200516"/>
    <w:rsid w:val="00200735"/>
    <w:rsid w:val="0020097E"/>
    <w:rsid w:val="00200E88"/>
    <w:rsid w:val="00200F7F"/>
    <w:rsid w:val="002023F5"/>
    <w:rsid w:val="002029C6"/>
    <w:rsid w:val="00203D8E"/>
    <w:rsid w:val="00212401"/>
    <w:rsid w:val="002129A5"/>
    <w:rsid w:val="002140C3"/>
    <w:rsid w:val="00215691"/>
    <w:rsid w:val="002157A8"/>
    <w:rsid w:val="00222008"/>
    <w:rsid w:val="00222224"/>
    <w:rsid w:val="00222E00"/>
    <w:rsid w:val="00223806"/>
    <w:rsid w:val="00223947"/>
    <w:rsid w:val="00224265"/>
    <w:rsid w:val="00224FB3"/>
    <w:rsid w:val="00225B07"/>
    <w:rsid w:val="002262D0"/>
    <w:rsid w:val="002265D6"/>
    <w:rsid w:val="0023219B"/>
    <w:rsid w:val="002324BD"/>
    <w:rsid w:val="00232941"/>
    <w:rsid w:val="00232AE4"/>
    <w:rsid w:val="00233167"/>
    <w:rsid w:val="0023390C"/>
    <w:rsid w:val="00233A59"/>
    <w:rsid w:val="002348DF"/>
    <w:rsid w:val="002359F8"/>
    <w:rsid w:val="00235DDF"/>
    <w:rsid w:val="00236046"/>
    <w:rsid w:val="002368AE"/>
    <w:rsid w:val="002377C8"/>
    <w:rsid w:val="00237A34"/>
    <w:rsid w:val="0024007C"/>
    <w:rsid w:val="00241246"/>
    <w:rsid w:val="00241A87"/>
    <w:rsid w:val="00242FD7"/>
    <w:rsid w:val="00243D28"/>
    <w:rsid w:val="00244620"/>
    <w:rsid w:val="002446AB"/>
    <w:rsid w:val="00244C09"/>
    <w:rsid w:val="002453B0"/>
    <w:rsid w:val="002455A7"/>
    <w:rsid w:val="00246DEF"/>
    <w:rsid w:val="0024794A"/>
    <w:rsid w:val="00247D34"/>
    <w:rsid w:val="002503C4"/>
    <w:rsid w:val="002525F9"/>
    <w:rsid w:val="0025277C"/>
    <w:rsid w:val="00252C15"/>
    <w:rsid w:val="00252F99"/>
    <w:rsid w:val="00253B61"/>
    <w:rsid w:val="00253C35"/>
    <w:rsid w:val="00255380"/>
    <w:rsid w:val="00255768"/>
    <w:rsid w:val="00255BE9"/>
    <w:rsid w:val="00255CC8"/>
    <w:rsid w:val="00256FA0"/>
    <w:rsid w:val="00257DC3"/>
    <w:rsid w:val="00257DF4"/>
    <w:rsid w:val="002601E4"/>
    <w:rsid w:val="00261F77"/>
    <w:rsid w:val="00262E23"/>
    <w:rsid w:val="00263956"/>
    <w:rsid w:val="00265C57"/>
    <w:rsid w:val="0027035A"/>
    <w:rsid w:val="00270F79"/>
    <w:rsid w:val="002712DB"/>
    <w:rsid w:val="002716F6"/>
    <w:rsid w:val="00271830"/>
    <w:rsid w:val="00271DFC"/>
    <w:rsid w:val="0027246D"/>
    <w:rsid w:val="002737EE"/>
    <w:rsid w:val="00273C22"/>
    <w:rsid w:val="002742B3"/>
    <w:rsid w:val="00275790"/>
    <w:rsid w:val="00275EEF"/>
    <w:rsid w:val="00276A43"/>
    <w:rsid w:val="00280313"/>
    <w:rsid w:val="0028177F"/>
    <w:rsid w:val="002821DE"/>
    <w:rsid w:val="002828C9"/>
    <w:rsid w:val="002840D8"/>
    <w:rsid w:val="00284A8C"/>
    <w:rsid w:val="0028504C"/>
    <w:rsid w:val="0028663A"/>
    <w:rsid w:val="00286858"/>
    <w:rsid w:val="00287B8F"/>
    <w:rsid w:val="00287F67"/>
    <w:rsid w:val="0029008D"/>
    <w:rsid w:val="00290277"/>
    <w:rsid w:val="00290422"/>
    <w:rsid w:val="00290781"/>
    <w:rsid w:val="00290993"/>
    <w:rsid w:val="00290A64"/>
    <w:rsid w:val="002910B5"/>
    <w:rsid w:val="00291117"/>
    <w:rsid w:val="002912DB"/>
    <w:rsid w:val="002919C3"/>
    <w:rsid w:val="00291DCC"/>
    <w:rsid w:val="002920C2"/>
    <w:rsid w:val="00293B66"/>
    <w:rsid w:val="002947D1"/>
    <w:rsid w:val="00294DC3"/>
    <w:rsid w:val="00294E59"/>
    <w:rsid w:val="00295637"/>
    <w:rsid w:val="00295BFC"/>
    <w:rsid w:val="002A012F"/>
    <w:rsid w:val="002A1FC2"/>
    <w:rsid w:val="002A4EA4"/>
    <w:rsid w:val="002A620B"/>
    <w:rsid w:val="002A629B"/>
    <w:rsid w:val="002A660A"/>
    <w:rsid w:val="002A79CB"/>
    <w:rsid w:val="002A7A98"/>
    <w:rsid w:val="002A7C81"/>
    <w:rsid w:val="002B14D5"/>
    <w:rsid w:val="002B2A7D"/>
    <w:rsid w:val="002B5A42"/>
    <w:rsid w:val="002B649F"/>
    <w:rsid w:val="002B7986"/>
    <w:rsid w:val="002C07CA"/>
    <w:rsid w:val="002C20C5"/>
    <w:rsid w:val="002C4145"/>
    <w:rsid w:val="002C4400"/>
    <w:rsid w:val="002C45A5"/>
    <w:rsid w:val="002C4D0A"/>
    <w:rsid w:val="002C4F2C"/>
    <w:rsid w:val="002C5596"/>
    <w:rsid w:val="002C7766"/>
    <w:rsid w:val="002C7A70"/>
    <w:rsid w:val="002C7EEC"/>
    <w:rsid w:val="002D04E6"/>
    <w:rsid w:val="002D060A"/>
    <w:rsid w:val="002D0C19"/>
    <w:rsid w:val="002D0D14"/>
    <w:rsid w:val="002D0DDA"/>
    <w:rsid w:val="002D10EC"/>
    <w:rsid w:val="002D14F2"/>
    <w:rsid w:val="002D2E7E"/>
    <w:rsid w:val="002D3BB1"/>
    <w:rsid w:val="002D4B09"/>
    <w:rsid w:val="002D5406"/>
    <w:rsid w:val="002D5553"/>
    <w:rsid w:val="002D5F79"/>
    <w:rsid w:val="002D6191"/>
    <w:rsid w:val="002D6272"/>
    <w:rsid w:val="002D6B05"/>
    <w:rsid w:val="002D7084"/>
    <w:rsid w:val="002D7495"/>
    <w:rsid w:val="002D7FF2"/>
    <w:rsid w:val="002E2435"/>
    <w:rsid w:val="002E7A96"/>
    <w:rsid w:val="002E7ABB"/>
    <w:rsid w:val="002E7BE9"/>
    <w:rsid w:val="002F0AB3"/>
    <w:rsid w:val="002F0F35"/>
    <w:rsid w:val="002F3820"/>
    <w:rsid w:val="002F4E04"/>
    <w:rsid w:val="002F54D1"/>
    <w:rsid w:val="00300D20"/>
    <w:rsid w:val="003016E8"/>
    <w:rsid w:val="00301B85"/>
    <w:rsid w:val="00302215"/>
    <w:rsid w:val="003028D7"/>
    <w:rsid w:val="0030307A"/>
    <w:rsid w:val="003031F5"/>
    <w:rsid w:val="003032D3"/>
    <w:rsid w:val="003035FD"/>
    <w:rsid w:val="00303ABC"/>
    <w:rsid w:val="003057FE"/>
    <w:rsid w:val="00305D22"/>
    <w:rsid w:val="003064AE"/>
    <w:rsid w:val="00307390"/>
    <w:rsid w:val="00307456"/>
    <w:rsid w:val="00307993"/>
    <w:rsid w:val="003102D6"/>
    <w:rsid w:val="003113AD"/>
    <w:rsid w:val="00311EBA"/>
    <w:rsid w:val="003127F9"/>
    <w:rsid w:val="00312B6E"/>
    <w:rsid w:val="0031327E"/>
    <w:rsid w:val="0031331B"/>
    <w:rsid w:val="00313E7D"/>
    <w:rsid w:val="0031517D"/>
    <w:rsid w:val="00321679"/>
    <w:rsid w:val="003227A8"/>
    <w:rsid w:val="00322E31"/>
    <w:rsid w:val="003242B3"/>
    <w:rsid w:val="003245FD"/>
    <w:rsid w:val="003260E0"/>
    <w:rsid w:val="00327494"/>
    <w:rsid w:val="003276B3"/>
    <w:rsid w:val="00327849"/>
    <w:rsid w:val="00327F1B"/>
    <w:rsid w:val="003302BA"/>
    <w:rsid w:val="00330B98"/>
    <w:rsid w:val="00330D45"/>
    <w:rsid w:val="00330E40"/>
    <w:rsid w:val="00331CA8"/>
    <w:rsid w:val="00332064"/>
    <w:rsid w:val="00332703"/>
    <w:rsid w:val="00333117"/>
    <w:rsid w:val="003332E2"/>
    <w:rsid w:val="0033409D"/>
    <w:rsid w:val="0033477B"/>
    <w:rsid w:val="00335A89"/>
    <w:rsid w:val="003365F7"/>
    <w:rsid w:val="00337645"/>
    <w:rsid w:val="00337689"/>
    <w:rsid w:val="003377CC"/>
    <w:rsid w:val="00337A60"/>
    <w:rsid w:val="00340FB9"/>
    <w:rsid w:val="0034141C"/>
    <w:rsid w:val="003427A4"/>
    <w:rsid w:val="003460C5"/>
    <w:rsid w:val="00346460"/>
    <w:rsid w:val="003464B4"/>
    <w:rsid w:val="00346F10"/>
    <w:rsid w:val="00347082"/>
    <w:rsid w:val="0034721D"/>
    <w:rsid w:val="003515ED"/>
    <w:rsid w:val="003520FA"/>
    <w:rsid w:val="00352E56"/>
    <w:rsid w:val="00353C41"/>
    <w:rsid w:val="00353F77"/>
    <w:rsid w:val="003549DC"/>
    <w:rsid w:val="00355AB4"/>
    <w:rsid w:val="00355BCB"/>
    <w:rsid w:val="0035643E"/>
    <w:rsid w:val="003603FE"/>
    <w:rsid w:val="00361574"/>
    <w:rsid w:val="003626F5"/>
    <w:rsid w:val="00362CFC"/>
    <w:rsid w:val="00363B60"/>
    <w:rsid w:val="00363BBD"/>
    <w:rsid w:val="003642CF"/>
    <w:rsid w:val="00364848"/>
    <w:rsid w:val="00364FAB"/>
    <w:rsid w:val="003651B3"/>
    <w:rsid w:val="00366706"/>
    <w:rsid w:val="0036672C"/>
    <w:rsid w:val="0036780D"/>
    <w:rsid w:val="00371753"/>
    <w:rsid w:val="00371A20"/>
    <w:rsid w:val="003751BE"/>
    <w:rsid w:val="0037557B"/>
    <w:rsid w:val="003755D4"/>
    <w:rsid w:val="00375B58"/>
    <w:rsid w:val="00376561"/>
    <w:rsid w:val="00376CD5"/>
    <w:rsid w:val="00377FB1"/>
    <w:rsid w:val="00380106"/>
    <w:rsid w:val="00380304"/>
    <w:rsid w:val="00380A2D"/>
    <w:rsid w:val="0038117D"/>
    <w:rsid w:val="00381F6C"/>
    <w:rsid w:val="00382623"/>
    <w:rsid w:val="0038387D"/>
    <w:rsid w:val="003838E9"/>
    <w:rsid w:val="00383A96"/>
    <w:rsid w:val="00383D32"/>
    <w:rsid w:val="00385690"/>
    <w:rsid w:val="00385A9C"/>
    <w:rsid w:val="00385FBC"/>
    <w:rsid w:val="00386670"/>
    <w:rsid w:val="00390787"/>
    <w:rsid w:val="00390CBA"/>
    <w:rsid w:val="0039122C"/>
    <w:rsid w:val="003912B8"/>
    <w:rsid w:val="00393923"/>
    <w:rsid w:val="00394288"/>
    <w:rsid w:val="0039527F"/>
    <w:rsid w:val="003959EE"/>
    <w:rsid w:val="00395A80"/>
    <w:rsid w:val="00396500"/>
    <w:rsid w:val="003968A3"/>
    <w:rsid w:val="00396FA3"/>
    <w:rsid w:val="0039715E"/>
    <w:rsid w:val="0039797A"/>
    <w:rsid w:val="003A099B"/>
    <w:rsid w:val="003A1339"/>
    <w:rsid w:val="003A226E"/>
    <w:rsid w:val="003A34F8"/>
    <w:rsid w:val="003A39CE"/>
    <w:rsid w:val="003A4331"/>
    <w:rsid w:val="003A5176"/>
    <w:rsid w:val="003A5D96"/>
    <w:rsid w:val="003A625F"/>
    <w:rsid w:val="003A74C7"/>
    <w:rsid w:val="003A77A5"/>
    <w:rsid w:val="003B03AB"/>
    <w:rsid w:val="003B04D8"/>
    <w:rsid w:val="003B1BFF"/>
    <w:rsid w:val="003B200E"/>
    <w:rsid w:val="003B2448"/>
    <w:rsid w:val="003B3461"/>
    <w:rsid w:val="003B37F3"/>
    <w:rsid w:val="003B3FC4"/>
    <w:rsid w:val="003B4363"/>
    <w:rsid w:val="003B4655"/>
    <w:rsid w:val="003B569A"/>
    <w:rsid w:val="003B5CDD"/>
    <w:rsid w:val="003B5E65"/>
    <w:rsid w:val="003B5EE6"/>
    <w:rsid w:val="003B682E"/>
    <w:rsid w:val="003B6AF5"/>
    <w:rsid w:val="003B6C80"/>
    <w:rsid w:val="003B775A"/>
    <w:rsid w:val="003C026D"/>
    <w:rsid w:val="003C2228"/>
    <w:rsid w:val="003C2801"/>
    <w:rsid w:val="003C2B4D"/>
    <w:rsid w:val="003C2D50"/>
    <w:rsid w:val="003C31FA"/>
    <w:rsid w:val="003C59E9"/>
    <w:rsid w:val="003C66C0"/>
    <w:rsid w:val="003C6702"/>
    <w:rsid w:val="003C6A78"/>
    <w:rsid w:val="003C6F70"/>
    <w:rsid w:val="003C7CFE"/>
    <w:rsid w:val="003C7E81"/>
    <w:rsid w:val="003D059F"/>
    <w:rsid w:val="003D1E49"/>
    <w:rsid w:val="003D1F25"/>
    <w:rsid w:val="003D42A3"/>
    <w:rsid w:val="003D4E1F"/>
    <w:rsid w:val="003D5D52"/>
    <w:rsid w:val="003D6409"/>
    <w:rsid w:val="003D6AEA"/>
    <w:rsid w:val="003D714F"/>
    <w:rsid w:val="003D7714"/>
    <w:rsid w:val="003E083B"/>
    <w:rsid w:val="003E0A80"/>
    <w:rsid w:val="003E11E3"/>
    <w:rsid w:val="003E1CAC"/>
    <w:rsid w:val="003E1FBE"/>
    <w:rsid w:val="003E25DD"/>
    <w:rsid w:val="003E317E"/>
    <w:rsid w:val="003E3A39"/>
    <w:rsid w:val="003E499A"/>
    <w:rsid w:val="003E4A9A"/>
    <w:rsid w:val="003E5230"/>
    <w:rsid w:val="003E5BE7"/>
    <w:rsid w:val="003E71C8"/>
    <w:rsid w:val="003F1266"/>
    <w:rsid w:val="003F268E"/>
    <w:rsid w:val="003F2ED4"/>
    <w:rsid w:val="003F39BD"/>
    <w:rsid w:val="003F409B"/>
    <w:rsid w:val="003F4B07"/>
    <w:rsid w:val="003F54A7"/>
    <w:rsid w:val="003F5E78"/>
    <w:rsid w:val="003F6723"/>
    <w:rsid w:val="003F70C2"/>
    <w:rsid w:val="003F7E87"/>
    <w:rsid w:val="00400C7F"/>
    <w:rsid w:val="00403425"/>
    <w:rsid w:val="004035D0"/>
    <w:rsid w:val="00403F58"/>
    <w:rsid w:val="00404D04"/>
    <w:rsid w:val="00404FC0"/>
    <w:rsid w:val="0040544E"/>
    <w:rsid w:val="004077FA"/>
    <w:rsid w:val="00410553"/>
    <w:rsid w:val="00410E09"/>
    <w:rsid w:val="00412511"/>
    <w:rsid w:val="004127A9"/>
    <w:rsid w:val="00415B77"/>
    <w:rsid w:val="00416316"/>
    <w:rsid w:val="00416AE9"/>
    <w:rsid w:val="004174AC"/>
    <w:rsid w:val="00417553"/>
    <w:rsid w:val="00417F05"/>
    <w:rsid w:val="00417FAE"/>
    <w:rsid w:val="00421287"/>
    <w:rsid w:val="004216E8"/>
    <w:rsid w:val="00423E00"/>
    <w:rsid w:val="00425CB0"/>
    <w:rsid w:val="00425FAE"/>
    <w:rsid w:val="00430FB2"/>
    <w:rsid w:val="00431EBE"/>
    <w:rsid w:val="00432861"/>
    <w:rsid w:val="004331DA"/>
    <w:rsid w:val="00433309"/>
    <w:rsid w:val="004338B8"/>
    <w:rsid w:val="0043395C"/>
    <w:rsid w:val="00433D74"/>
    <w:rsid w:val="00434E23"/>
    <w:rsid w:val="004350EE"/>
    <w:rsid w:val="00435D61"/>
    <w:rsid w:val="00436B5D"/>
    <w:rsid w:val="00437246"/>
    <w:rsid w:val="00440704"/>
    <w:rsid w:val="00441395"/>
    <w:rsid w:val="00442B55"/>
    <w:rsid w:val="00443AFF"/>
    <w:rsid w:val="0044520B"/>
    <w:rsid w:val="00445390"/>
    <w:rsid w:val="00445858"/>
    <w:rsid w:val="00445E6A"/>
    <w:rsid w:val="00447538"/>
    <w:rsid w:val="00447545"/>
    <w:rsid w:val="0044765B"/>
    <w:rsid w:val="0045062F"/>
    <w:rsid w:val="00450F3D"/>
    <w:rsid w:val="004511EF"/>
    <w:rsid w:val="00451B89"/>
    <w:rsid w:val="00451E3D"/>
    <w:rsid w:val="004524E5"/>
    <w:rsid w:val="004528F9"/>
    <w:rsid w:val="00452DA9"/>
    <w:rsid w:val="00453888"/>
    <w:rsid w:val="00453BBF"/>
    <w:rsid w:val="00453F56"/>
    <w:rsid w:val="004563C4"/>
    <w:rsid w:val="004568C3"/>
    <w:rsid w:val="004600C2"/>
    <w:rsid w:val="0046013B"/>
    <w:rsid w:val="004617DC"/>
    <w:rsid w:val="00463021"/>
    <w:rsid w:val="00463298"/>
    <w:rsid w:val="00464835"/>
    <w:rsid w:val="00464880"/>
    <w:rsid w:val="00465D81"/>
    <w:rsid w:val="00466F26"/>
    <w:rsid w:val="00467D55"/>
    <w:rsid w:val="00470473"/>
    <w:rsid w:val="00471A5A"/>
    <w:rsid w:val="00471AF5"/>
    <w:rsid w:val="004720E8"/>
    <w:rsid w:val="00472837"/>
    <w:rsid w:val="00472B4D"/>
    <w:rsid w:val="00472E8F"/>
    <w:rsid w:val="00473887"/>
    <w:rsid w:val="004739C3"/>
    <w:rsid w:val="00474719"/>
    <w:rsid w:val="00474AB5"/>
    <w:rsid w:val="0047531F"/>
    <w:rsid w:val="0047565F"/>
    <w:rsid w:val="004758B1"/>
    <w:rsid w:val="00475CF3"/>
    <w:rsid w:val="0047738C"/>
    <w:rsid w:val="004809CE"/>
    <w:rsid w:val="004824B2"/>
    <w:rsid w:val="004830DE"/>
    <w:rsid w:val="004832AF"/>
    <w:rsid w:val="0048398A"/>
    <w:rsid w:val="00483ED2"/>
    <w:rsid w:val="00484262"/>
    <w:rsid w:val="00484476"/>
    <w:rsid w:val="004858DC"/>
    <w:rsid w:val="0048598C"/>
    <w:rsid w:val="00485CB4"/>
    <w:rsid w:val="0048725B"/>
    <w:rsid w:val="00487603"/>
    <w:rsid w:val="004877AD"/>
    <w:rsid w:val="00487A5F"/>
    <w:rsid w:val="00491A58"/>
    <w:rsid w:val="00492357"/>
    <w:rsid w:val="004924DB"/>
    <w:rsid w:val="004927E8"/>
    <w:rsid w:val="004947A0"/>
    <w:rsid w:val="0049491C"/>
    <w:rsid w:val="00494C79"/>
    <w:rsid w:val="0049523D"/>
    <w:rsid w:val="00496807"/>
    <w:rsid w:val="00497259"/>
    <w:rsid w:val="004A1CD3"/>
    <w:rsid w:val="004A44C4"/>
    <w:rsid w:val="004A49AA"/>
    <w:rsid w:val="004A4BD3"/>
    <w:rsid w:val="004A648A"/>
    <w:rsid w:val="004A653D"/>
    <w:rsid w:val="004B031B"/>
    <w:rsid w:val="004B121C"/>
    <w:rsid w:val="004B2E43"/>
    <w:rsid w:val="004B30F0"/>
    <w:rsid w:val="004B3A82"/>
    <w:rsid w:val="004B43BF"/>
    <w:rsid w:val="004B4F68"/>
    <w:rsid w:val="004B5444"/>
    <w:rsid w:val="004B55CB"/>
    <w:rsid w:val="004B6312"/>
    <w:rsid w:val="004B6724"/>
    <w:rsid w:val="004C119B"/>
    <w:rsid w:val="004C12E5"/>
    <w:rsid w:val="004C18FB"/>
    <w:rsid w:val="004C1AA6"/>
    <w:rsid w:val="004C1AA9"/>
    <w:rsid w:val="004C23E9"/>
    <w:rsid w:val="004C2D22"/>
    <w:rsid w:val="004C3050"/>
    <w:rsid w:val="004C67A5"/>
    <w:rsid w:val="004C72CA"/>
    <w:rsid w:val="004C7300"/>
    <w:rsid w:val="004D15F3"/>
    <w:rsid w:val="004D3397"/>
    <w:rsid w:val="004D4065"/>
    <w:rsid w:val="004D4795"/>
    <w:rsid w:val="004D4F76"/>
    <w:rsid w:val="004D505F"/>
    <w:rsid w:val="004D64CE"/>
    <w:rsid w:val="004D65AA"/>
    <w:rsid w:val="004E0129"/>
    <w:rsid w:val="004E1495"/>
    <w:rsid w:val="004E423F"/>
    <w:rsid w:val="004E439F"/>
    <w:rsid w:val="004E444F"/>
    <w:rsid w:val="004E55FB"/>
    <w:rsid w:val="004E6AC4"/>
    <w:rsid w:val="004E6BAD"/>
    <w:rsid w:val="004E76D0"/>
    <w:rsid w:val="004F044C"/>
    <w:rsid w:val="004F0463"/>
    <w:rsid w:val="004F04BD"/>
    <w:rsid w:val="004F0BD0"/>
    <w:rsid w:val="004F14A4"/>
    <w:rsid w:val="004F1785"/>
    <w:rsid w:val="004F2427"/>
    <w:rsid w:val="004F3E3B"/>
    <w:rsid w:val="004F6526"/>
    <w:rsid w:val="004F6C9D"/>
    <w:rsid w:val="004F711F"/>
    <w:rsid w:val="0050013D"/>
    <w:rsid w:val="005006C8"/>
    <w:rsid w:val="00501BFE"/>
    <w:rsid w:val="0050299D"/>
    <w:rsid w:val="005041B1"/>
    <w:rsid w:val="00504410"/>
    <w:rsid w:val="00505FF1"/>
    <w:rsid w:val="005067C7"/>
    <w:rsid w:val="00506B6A"/>
    <w:rsid w:val="005111EF"/>
    <w:rsid w:val="005113E4"/>
    <w:rsid w:val="00512234"/>
    <w:rsid w:val="00512779"/>
    <w:rsid w:val="00513107"/>
    <w:rsid w:val="00513510"/>
    <w:rsid w:val="00513846"/>
    <w:rsid w:val="00513FB0"/>
    <w:rsid w:val="0051453F"/>
    <w:rsid w:val="0051480B"/>
    <w:rsid w:val="0051572F"/>
    <w:rsid w:val="005158CC"/>
    <w:rsid w:val="005178AC"/>
    <w:rsid w:val="005179CE"/>
    <w:rsid w:val="00520552"/>
    <w:rsid w:val="00522FD3"/>
    <w:rsid w:val="0052452F"/>
    <w:rsid w:val="00524B06"/>
    <w:rsid w:val="005259D8"/>
    <w:rsid w:val="00530577"/>
    <w:rsid w:val="00531180"/>
    <w:rsid w:val="00531331"/>
    <w:rsid w:val="00531574"/>
    <w:rsid w:val="00532472"/>
    <w:rsid w:val="0053262F"/>
    <w:rsid w:val="005330A0"/>
    <w:rsid w:val="00533DF7"/>
    <w:rsid w:val="00533F2A"/>
    <w:rsid w:val="00535554"/>
    <w:rsid w:val="005369F6"/>
    <w:rsid w:val="00536B7A"/>
    <w:rsid w:val="0053744F"/>
    <w:rsid w:val="005420A5"/>
    <w:rsid w:val="005421EF"/>
    <w:rsid w:val="005427C1"/>
    <w:rsid w:val="00542D68"/>
    <w:rsid w:val="00542FFE"/>
    <w:rsid w:val="005430E0"/>
    <w:rsid w:val="00543726"/>
    <w:rsid w:val="0054382A"/>
    <w:rsid w:val="00544C93"/>
    <w:rsid w:val="00545FE0"/>
    <w:rsid w:val="00546E12"/>
    <w:rsid w:val="005500E2"/>
    <w:rsid w:val="0055032E"/>
    <w:rsid w:val="00550B97"/>
    <w:rsid w:val="005517A6"/>
    <w:rsid w:val="00551870"/>
    <w:rsid w:val="00553A8D"/>
    <w:rsid w:val="00553CA9"/>
    <w:rsid w:val="00553F92"/>
    <w:rsid w:val="005544AB"/>
    <w:rsid w:val="005564CB"/>
    <w:rsid w:val="005564CE"/>
    <w:rsid w:val="0055694E"/>
    <w:rsid w:val="00556A4C"/>
    <w:rsid w:val="0055764C"/>
    <w:rsid w:val="00557CBC"/>
    <w:rsid w:val="00557EB2"/>
    <w:rsid w:val="00560D4B"/>
    <w:rsid w:val="00561A59"/>
    <w:rsid w:val="00562A2C"/>
    <w:rsid w:val="00562A4F"/>
    <w:rsid w:val="00562BEF"/>
    <w:rsid w:val="00563A8A"/>
    <w:rsid w:val="00564607"/>
    <w:rsid w:val="00565630"/>
    <w:rsid w:val="00565BBF"/>
    <w:rsid w:val="005669D2"/>
    <w:rsid w:val="005706EC"/>
    <w:rsid w:val="00572F7C"/>
    <w:rsid w:val="00573AE2"/>
    <w:rsid w:val="00574B2A"/>
    <w:rsid w:val="0057632D"/>
    <w:rsid w:val="00577DA7"/>
    <w:rsid w:val="0058019C"/>
    <w:rsid w:val="005806EA"/>
    <w:rsid w:val="00580F25"/>
    <w:rsid w:val="00582339"/>
    <w:rsid w:val="0058420E"/>
    <w:rsid w:val="005845D9"/>
    <w:rsid w:val="00584B77"/>
    <w:rsid w:val="00590F72"/>
    <w:rsid w:val="005911F8"/>
    <w:rsid w:val="005917D6"/>
    <w:rsid w:val="00591B34"/>
    <w:rsid w:val="005921EF"/>
    <w:rsid w:val="00592D7D"/>
    <w:rsid w:val="00593816"/>
    <w:rsid w:val="005963B1"/>
    <w:rsid w:val="00596A28"/>
    <w:rsid w:val="00597034"/>
    <w:rsid w:val="00597855"/>
    <w:rsid w:val="005A186F"/>
    <w:rsid w:val="005A29C9"/>
    <w:rsid w:val="005A3161"/>
    <w:rsid w:val="005A34BA"/>
    <w:rsid w:val="005A34C1"/>
    <w:rsid w:val="005A45EA"/>
    <w:rsid w:val="005A48E6"/>
    <w:rsid w:val="005A4CC1"/>
    <w:rsid w:val="005A557F"/>
    <w:rsid w:val="005A566A"/>
    <w:rsid w:val="005A6AF7"/>
    <w:rsid w:val="005A7C18"/>
    <w:rsid w:val="005B036A"/>
    <w:rsid w:val="005B07BA"/>
    <w:rsid w:val="005B1126"/>
    <w:rsid w:val="005B2331"/>
    <w:rsid w:val="005B2537"/>
    <w:rsid w:val="005B2C42"/>
    <w:rsid w:val="005B3E78"/>
    <w:rsid w:val="005B5065"/>
    <w:rsid w:val="005B556A"/>
    <w:rsid w:val="005B74A8"/>
    <w:rsid w:val="005B77C9"/>
    <w:rsid w:val="005B7963"/>
    <w:rsid w:val="005B7E53"/>
    <w:rsid w:val="005C052E"/>
    <w:rsid w:val="005C0D3E"/>
    <w:rsid w:val="005C2AD3"/>
    <w:rsid w:val="005C49F4"/>
    <w:rsid w:val="005C4E7E"/>
    <w:rsid w:val="005C59BC"/>
    <w:rsid w:val="005C695B"/>
    <w:rsid w:val="005C72C5"/>
    <w:rsid w:val="005C79CD"/>
    <w:rsid w:val="005C7AD9"/>
    <w:rsid w:val="005C7F53"/>
    <w:rsid w:val="005D04F9"/>
    <w:rsid w:val="005D0CD5"/>
    <w:rsid w:val="005D1EB1"/>
    <w:rsid w:val="005D1FE0"/>
    <w:rsid w:val="005D4871"/>
    <w:rsid w:val="005D4CF1"/>
    <w:rsid w:val="005D559C"/>
    <w:rsid w:val="005D61EC"/>
    <w:rsid w:val="005D76C8"/>
    <w:rsid w:val="005D7DF4"/>
    <w:rsid w:val="005D7E51"/>
    <w:rsid w:val="005E128D"/>
    <w:rsid w:val="005E13FD"/>
    <w:rsid w:val="005E1B75"/>
    <w:rsid w:val="005E1D0F"/>
    <w:rsid w:val="005E2133"/>
    <w:rsid w:val="005E248B"/>
    <w:rsid w:val="005E29C0"/>
    <w:rsid w:val="005E3131"/>
    <w:rsid w:val="005E3771"/>
    <w:rsid w:val="005E3A15"/>
    <w:rsid w:val="005E4C3A"/>
    <w:rsid w:val="005E5CC3"/>
    <w:rsid w:val="005E61EF"/>
    <w:rsid w:val="005E7036"/>
    <w:rsid w:val="005E79E2"/>
    <w:rsid w:val="005F069C"/>
    <w:rsid w:val="005F1E02"/>
    <w:rsid w:val="005F22B8"/>
    <w:rsid w:val="005F2ECD"/>
    <w:rsid w:val="005F3498"/>
    <w:rsid w:val="005F3E41"/>
    <w:rsid w:val="005F4368"/>
    <w:rsid w:val="005F507D"/>
    <w:rsid w:val="005F5165"/>
    <w:rsid w:val="005F544A"/>
    <w:rsid w:val="005F59ED"/>
    <w:rsid w:val="005F60D2"/>
    <w:rsid w:val="005F658F"/>
    <w:rsid w:val="005F787C"/>
    <w:rsid w:val="005F79AD"/>
    <w:rsid w:val="00600B84"/>
    <w:rsid w:val="006024D5"/>
    <w:rsid w:val="00602A4C"/>
    <w:rsid w:val="0060571A"/>
    <w:rsid w:val="00605E0E"/>
    <w:rsid w:val="006068BA"/>
    <w:rsid w:val="006073D9"/>
    <w:rsid w:val="006074F9"/>
    <w:rsid w:val="006075B6"/>
    <w:rsid w:val="00610959"/>
    <w:rsid w:val="00614009"/>
    <w:rsid w:val="006143FD"/>
    <w:rsid w:val="0061486F"/>
    <w:rsid w:val="00614FD4"/>
    <w:rsid w:val="006150B6"/>
    <w:rsid w:val="0061575F"/>
    <w:rsid w:val="00616385"/>
    <w:rsid w:val="006164D0"/>
    <w:rsid w:val="00616E8B"/>
    <w:rsid w:val="006173FC"/>
    <w:rsid w:val="006207EB"/>
    <w:rsid w:val="00620800"/>
    <w:rsid w:val="006208A7"/>
    <w:rsid w:val="00620A1D"/>
    <w:rsid w:val="006217F6"/>
    <w:rsid w:val="00621A84"/>
    <w:rsid w:val="00621BAD"/>
    <w:rsid w:val="00623296"/>
    <w:rsid w:val="0062409C"/>
    <w:rsid w:val="006241ED"/>
    <w:rsid w:val="0062623F"/>
    <w:rsid w:val="006270E3"/>
    <w:rsid w:val="006271EA"/>
    <w:rsid w:val="00627E8F"/>
    <w:rsid w:val="00630283"/>
    <w:rsid w:val="006304FB"/>
    <w:rsid w:val="006311DC"/>
    <w:rsid w:val="00631E28"/>
    <w:rsid w:val="00632B87"/>
    <w:rsid w:val="0063328C"/>
    <w:rsid w:val="00633C0B"/>
    <w:rsid w:val="00634066"/>
    <w:rsid w:val="00634C88"/>
    <w:rsid w:val="00634DA2"/>
    <w:rsid w:val="006362EB"/>
    <w:rsid w:val="00636CBA"/>
    <w:rsid w:val="00637CD6"/>
    <w:rsid w:val="00641580"/>
    <w:rsid w:val="0064219D"/>
    <w:rsid w:val="0064226B"/>
    <w:rsid w:val="00642E71"/>
    <w:rsid w:val="00642EC3"/>
    <w:rsid w:val="00643251"/>
    <w:rsid w:val="00645AC8"/>
    <w:rsid w:val="0064697F"/>
    <w:rsid w:val="006470D1"/>
    <w:rsid w:val="00647782"/>
    <w:rsid w:val="00653B43"/>
    <w:rsid w:val="00653FB2"/>
    <w:rsid w:val="006541B8"/>
    <w:rsid w:val="00654557"/>
    <w:rsid w:val="0065558D"/>
    <w:rsid w:val="006562DE"/>
    <w:rsid w:val="00656338"/>
    <w:rsid w:val="006563C7"/>
    <w:rsid w:val="00656E85"/>
    <w:rsid w:val="00660316"/>
    <w:rsid w:val="00660F33"/>
    <w:rsid w:val="00661BF6"/>
    <w:rsid w:val="00661EFB"/>
    <w:rsid w:val="0066236F"/>
    <w:rsid w:val="00663B59"/>
    <w:rsid w:val="00663FA9"/>
    <w:rsid w:val="006649FC"/>
    <w:rsid w:val="0066525D"/>
    <w:rsid w:val="00665A83"/>
    <w:rsid w:val="00666267"/>
    <w:rsid w:val="00666723"/>
    <w:rsid w:val="00667344"/>
    <w:rsid w:val="006675B5"/>
    <w:rsid w:val="006675C4"/>
    <w:rsid w:val="00670CBD"/>
    <w:rsid w:val="0067250B"/>
    <w:rsid w:val="00673C04"/>
    <w:rsid w:val="0067410F"/>
    <w:rsid w:val="00675B24"/>
    <w:rsid w:val="00675F02"/>
    <w:rsid w:val="0067621C"/>
    <w:rsid w:val="0067626B"/>
    <w:rsid w:val="006767A0"/>
    <w:rsid w:val="0067708B"/>
    <w:rsid w:val="00677982"/>
    <w:rsid w:val="0068025C"/>
    <w:rsid w:val="00680F62"/>
    <w:rsid w:val="00681161"/>
    <w:rsid w:val="006815F9"/>
    <w:rsid w:val="006837D6"/>
    <w:rsid w:val="00683C84"/>
    <w:rsid w:val="00684246"/>
    <w:rsid w:val="00685A40"/>
    <w:rsid w:val="00686A66"/>
    <w:rsid w:val="006872CF"/>
    <w:rsid w:val="00687932"/>
    <w:rsid w:val="00687EA0"/>
    <w:rsid w:val="00692122"/>
    <w:rsid w:val="0069244D"/>
    <w:rsid w:val="00692CBD"/>
    <w:rsid w:val="00692D9A"/>
    <w:rsid w:val="0069409B"/>
    <w:rsid w:val="00694D0F"/>
    <w:rsid w:val="00695705"/>
    <w:rsid w:val="00695C0D"/>
    <w:rsid w:val="00695F53"/>
    <w:rsid w:val="00696305"/>
    <w:rsid w:val="00696B18"/>
    <w:rsid w:val="006971BD"/>
    <w:rsid w:val="00697695"/>
    <w:rsid w:val="006A01CB"/>
    <w:rsid w:val="006A04EC"/>
    <w:rsid w:val="006A1591"/>
    <w:rsid w:val="006A2055"/>
    <w:rsid w:val="006A3636"/>
    <w:rsid w:val="006A4BAC"/>
    <w:rsid w:val="006A5940"/>
    <w:rsid w:val="006A5AF2"/>
    <w:rsid w:val="006A5E4E"/>
    <w:rsid w:val="006A5EB4"/>
    <w:rsid w:val="006A638B"/>
    <w:rsid w:val="006A64D3"/>
    <w:rsid w:val="006A6B19"/>
    <w:rsid w:val="006A7AB5"/>
    <w:rsid w:val="006B0246"/>
    <w:rsid w:val="006B078B"/>
    <w:rsid w:val="006B07CA"/>
    <w:rsid w:val="006B0CC2"/>
    <w:rsid w:val="006B0CC5"/>
    <w:rsid w:val="006B1F61"/>
    <w:rsid w:val="006B3307"/>
    <w:rsid w:val="006B3E5A"/>
    <w:rsid w:val="006B3FFC"/>
    <w:rsid w:val="006B4172"/>
    <w:rsid w:val="006B496B"/>
    <w:rsid w:val="006B4EBB"/>
    <w:rsid w:val="006B505D"/>
    <w:rsid w:val="006B5AB6"/>
    <w:rsid w:val="006B74E3"/>
    <w:rsid w:val="006C0719"/>
    <w:rsid w:val="006C1124"/>
    <w:rsid w:val="006C135C"/>
    <w:rsid w:val="006C13BA"/>
    <w:rsid w:val="006C284F"/>
    <w:rsid w:val="006C3DE1"/>
    <w:rsid w:val="006C4D2E"/>
    <w:rsid w:val="006C4E0A"/>
    <w:rsid w:val="006C5334"/>
    <w:rsid w:val="006D006D"/>
    <w:rsid w:val="006D06DE"/>
    <w:rsid w:val="006D1A51"/>
    <w:rsid w:val="006D2B69"/>
    <w:rsid w:val="006D2D60"/>
    <w:rsid w:val="006D32A4"/>
    <w:rsid w:val="006D4089"/>
    <w:rsid w:val="006D4AFF"/>
    <w:rsid w:val="006D4F2F"/>
    <w:rsid w:val="006D51C5"/>
    <w:rsid w:val="006D5958"/>
    <w:rsid w:val="006D611F"/>
    <w:rsid w:val="006D689F"/>
    <w:rsid w:val="006E034C"/>
    <w:rsid w:val="006E0F66"/>
    <w:rsid w:val="006E274C"/>
    <w:rsid w:val="006E2FC4"/>
    <w:rsid w:val="006E32FB"/>
    <w:rsid w:val="006E36E3"/>
    <w:rsid w:val="006E38E9"/>
    <w:rsid w:val="006E4643"/>
    <w:rsid w:val="006E6945"/>
    <w:rsid w:val="006E6C28"/>
    <w:rsid w:val="006E6EF9"/>
    <w:rsid w:val="006F000D"/>
    <w:rsid w:val="006F1B2E"/>
    <w:rsid w:val="006F1C73"/>
    <w:rsid w:val="006F28BF"/>
    <w:rsid w:val="006F2962"/>
    <w:rsid w:val="006F30B1"/>
    <w:rsid w:val="006F365A"/>
    <w:rsid w:val="006F41C6"/>
    <w:rsid w:val="006F422A"/>
    <w:rsid w:val="006F4DD9"/>
    <w:rsid w:val="006F5B55"/>
    <w:rsid w:val="006F5F6B"/>
    <w:rsid w:val="006F5FC0"/>
    <w:rsid w:val="006F63E8"/>
    <w:rsid w:val="006F7F70"/>
    <w:rsid w:val="00700852"/>
    <w:rsid w:val="00701B46"/>
    <w:rsid w:val="00702836"/>
    <w:rsid w:val="00702B09"/>
    <w:rsid w:val="00702C7B"/>
    <w:rsid w:val="00704030"/>
    <w:rsid w:val="007041AB"/>
    <w:rsid w:val="007044DB"/>
    <w:rsid w:val="00705607"/>
    <w:rsid w:val="00705BF8"/>
    <w:rsid w:val="00706249"/>
    <w:rsid w:val="007070F2"/>
    <w:rsid w:val="00712384"/>
    <w:rsid w:val="0071276D"/>
    <w:rsid w:val="00713414"/>
    <w:rsid w:val="00713954"/>
    <w:rsid w:val="00713CB4"/>
    <w:rsid w:val="00713E2B"/>
    <w:rsid w:val="00714AC8"/>
    <w:rsid w:val="0071504C"/>
    <w:rsid w:val="007155C0"/>
    <w:rsid w:val="007167C1"/>
    <w:rsid w:val="007169BD"/>
    <w:rsid w:val="00717CD2"/>
    <w:rsid w:val="00717DC9"/>
    <w:rsid w:val="0072032E"/>
    <w:rsid w:val="0072092D"/>
    <w:rsid w:val="00720D0D"/>
    <w:rsid w:val="00721CF3"/>
    <w:rsid w:val="00722796"/>
    <w:rsid w:val="00724AD4"/>
    <w:rsid w:val="00724CD9"/>
    <w:rsid w:val="00725664"/>
    <w:rsid w:val="00725BFD"/>
    <w:rsid w:val="00726710"/>
    <w:rsid w:val="007268F7"/>
    <w:rsid w:val="00726C53"/>
    <w:rsid w:val="00727003"/>
    <w:rsid w:val="007270CF"/>
    <w:rsid w:val="00730202"/>
    <w:rsid w:val="0073024D"/>
    <w:rsid w:val="00730AEC"/>
    <w:rsid w:val="007312FF"/>
    <w:rsid w:val="007326EE"/>
    <w:rsid w:val="007344FE"/>
    <w:rsid w:val="00734B27"/>
    <w:rsid w:val="00735135"/>
    <w:rsid w:val="0073599E"/>
    <w:rsid w:val="00736060"/>
    <w:rsid w:val="007364A9"/>
    <w:rsid w:val="00736BC2"/>
    <w:rsid w:val="0073703E"/>
    <w:rsid w:val="00737A40"/>
    <w:rsid w:val="00740932"/>
    <w:rsid w:val="00741ADB"/>
    <w:rsid w:val="00742023"/>
    <w:rsid w:val="00743085"/>
    <w:rsid w:val="0074368A"/>
    <w:rsid w:val="00743803"/>
    <w:rsid w:val="00743E25"/>
    <w:rsid w:val="00743F4E"/>
    <w:rsid w:val="007454BC"/>
    <w:rsid w:val="00746329"/>
    <w:rsid w:val="00747DE4"/>
    <w:rsid w:val="00750C3C"/>
    <w:rsid w:val="007513E6"/>
    <w:rsid w:val="007513F7"/>
    <w:rsid w:val="00751F19"/>
    <w:rsid w:val="007524F0"/>
    <w:rsid w:val="00752E93"/>
    <w:rsid w:val="0075355C"/>
    <w:rsid w:val="00754D38"/>
    <w:rsid w:val="00755210"/>
    <w:rsid w:val="0075615A"/>
    <w:rsid w:val="007562E6"/>
    <w:rsid w:val="00756666"/>
    <w:rsid w:val="00756A08"/>
    <w:rsid w:val="00756E06"/>
    <w:rsid w:val="00757A61"/>
    <w:rsid w:val="007601FB"/>
    <w:rsid w:val="00760A19"/>
    <w:rsid w:val="00760B13"/>
    <w:rsid w:val="00762A00"/>
    <w:rsid w:val="00762CBF"/>
    <w:rsid w:val="0076301A"/>
    <w:rsid w:val="007635D6"/>
    <w:rsid w:val="00763D72"/>
    <w:rsid w:val="00763E83"/>
    <w:rsid w:val="007650E6"/>
    <w:rsid w:val="0076516E"/>
    <w:rsid w:val="00765281"/>
    <w:rsid w:val="0076568F"/>
    <w:rsid w:val="00765F26"/>
    <w:rsid w:val="007664A1"/>
    <w:rsid w:val="00767707"/>
    <w:rsid w:val="00770278"/>
    <w:rsid w:val="007710E6"/>
    <w:rsid w:val="00771F47"/>
    <w:rsid w:val="007723D2"/>
    <w:rsid w:val="00773124"/>
    <w:rsid w:val="00774E1E"/>
    <w:rsid w:val="007754A7"/>
    <w:rsid w:val="0077613D"/>
    <w:rsid w:val="007764C8"/>
    <w:rsid w:val="00777A9F"/>
    <w:rsid w:val="00780467"/>
    <w:rsid w:val="0078096D"/>
    <w:rsid w:val="007816CC"/>
    <w:rsid w:val="00781969"/>
    <w:rsid w:val="00781B66"/>
    <w:rsid w:val="0078487D"/>
    <w:rsid w:val="007856B4"/>
    <w:rsid w:val="00785F72"/>
    <w:rsid w:val="007860DE"/>
    <w:rsid w:val="00786C84"/>
    <w:rsid w:val="007872D5"/>
    <w:rsid w:val="00787BA3"/>
    <w:rsid w:val="007900CA"/>
    <w:rsid w:val="00790C56"/>
    <w:rsid w:val="00791598"/>
    <w:rsid w:val="007932E3"/>
    <w:rsid w:val="00793F55"/>
    <w:rsid w:val="00794619"/>
    <w:rsid w:val="00794AAE"/>
    <w:rsid w:val="00794CB1"/>
    <w:rsid w:val="0079763E"/>
    <w:rsid w:val="00797C4E"/>
    <w:rsid w:val="00797D7B"/>
    <w:rsid w:val="007A0297"/>
    <w:rsid w:val="007A06D1"/>
    <w:rsid w:val="007A0A7A"/>
    <w:rsid w:val="007A14A7"/>
    <w:rsid w:val="007A16F6"/>
    <w:rsid w:val="007A2376"/>
    <w:rsid w:val="007A2BD8"/>
    <w:rsid w:val="007A38C0"/>
    <w:rsid w:val="007A56EB"/>
    <w:rsid w:val="007A5A43"/>
    <w:rsid w:val="007A629F"/>
    <w:rsid w:val="007A6BE0"/>
    <w:rsid w:val="007A70A5"/>
    <w:rsid w:val="007A7253"/>
    <w:rsid w:val="007A74DB"/>
    <w:rsid w:val="007A7A7D"/>
    <w:rsid w:val="007A7E6C"/>
    <w:rsid w:val="007B06BD"/>
    <w:rsid w:val="007B08FC"/>
    <w:rsid w:val="007B116E"/>
    <w:rsid w:val="007B2E57"/>
    <w:rsid w:val="007B2E69"/>
    <w:rsid w:val="007B303E"/>
    <w:rsid w:val="007B371A"/>
    <w:rsid w:val="007B4E71"/>
    <w:rsid w:val="007B578F"/>
    <w:rsid w:val="007B632C"/>
    <w:rsid w:val="007B63A3"/>
    <w:rsid w:val="007B7605"/>
    <w:rsid w:val="007B7BD7"/>
    <w:rsid w:val="007B7FE6"/>
    <w:rsid w:val="007C03C6"/>
    <w:rsid w:val="007C3103"/>
    <w:rsid w:val="007C3E83"/>
    <w:rsid w:val="007C4420"/>
    <w:rsid w:val="007C4D7E"/>
    <w:rsid w:val="007C6E96"/>
    <w:rsid w:val="007D0CAD"/>
    <w:rsid w:val="007D0FD7"/>
    <w:rsid w:val="007D1368"/>
    <w:rsid w:val="007D19F3"/>
    <w:rsid w:val="007D1D00"/>
    <w:rsid w:val="007D228A"/>
    <w:rsid w:val="007D259D"/>
    <w:rsid w:val="007D3567"/>
    <w:rsid w:val="007D370A"/>
    <w:rsid w:val="007D37A4"/>
    <w:rsid w:val="007D3C23"/>
    <w:rsid w:val="007D4EE6"/>
    <w:rsid w:val="007D4FA7"/>
    <w:rsid w:val="007D602C"/>
    <w:rsid w:val="007D6947"/>
    <w:rsid w:val="007D6B04"/>
    <w:rsid w:val="007D6B86"/>
    <w:rsid w:val="007E01F4"/>
    <w:rsid w:val="007E145E"/>
    <w:rsid w:val="007E185A"/>
    <w:rsid w:val="007E4B93"/>
    <w:rsid w:val="007E5C22"/>
    <w:rsid w:val="007E5EBB"/>
    <w:rsid w:val="007E6E50"/>
    <w:rsid w:val="007E7F3B"/>
    <w:rsid w:val="007F0196"/>
    <w:rsid w:val="007F0EE7"/>
    <w:rsid w:val="007F1269"/>
    <w:rsid w:val="007F136B"/>
    <w:rsid w:val="007F18BB"/>
    <w:rsid w:val="007F1A47"/>
    <w:rsid w:val="007F223A"/>
    <w:rsid w:val="007F2DE7"/>
    <w:rsid w:val="007F3631"/>
    <w:rsid w:val="007F423C"/>
    <w:rsid w:val="007F5705"/>
    <w:rsid w:val="007F5B56"/>
    <w:rsid w:val="007F7083"/>
    <w:rsid w:val="00800A4A"/>
    <w:rsid w:val="00801223"/>
    <w:rsid w:val="008016E4"/>
    <w:rsid w:val="0080239E"/>
    <w:rsid w:val="00802EEE"/>
    <w:rsid w:val="00803200"/>
    <w:rsid w:val="0080411B"/>
    <w:rsid w:val="00804137"/>
    <w:rsid w:val="008051E4"/>
    <w:rsid w:val="008053F9"/>
    <w:rsid w:val="00807970"/>
    <w:rsid w:val="00812345"/>
    <w:rsid w:val="00812B3E"/>
    <w:rsid w:val="00812FD5"/>
    <w:rsid w:val="00813542"/>
    <w:rsid w:val="00813D2B"/>
    <w:rsid w:val="00814CB2"/>
    <w:rsid w:val="0081630B"/>
    <w:rsid w:val="008164B3"/>
    <w:rsid w:val="00816808"/>
    <w:rsid w:val="00816A5A"/>
    <w:rsid w:val="008178B0"/>
    <w:rsid w:val="00817A46"/>
    <w:rsid w:val="00817F22"/>
    <w:rsid w:val="008201B8"/>
    <w:rsid w:val="008204A3"/>
    <w:rsid w:val="008211C6"/>
    <w:rsid w:val="00821F18"/>
    <w:rsid w:val="0082277F"/>
    <w:rsid w:val="00822883"/>
    <w:rsid w:val="008231A9"/>
    <w:rsid w:val="00823452"/>
    <w:rsid w:val="00823978"/>
    <w:rsid w:val="00823D90"/>
    <w:rsid w:val="00824120"/>
    <w:rsid w:val="008249BE"/>
    <w:rsid w:val="00824E3D"/>
    <w:rsid w:val="008251A5"/>
    <w:rsid w:val="008253AA"/>
    <w:rsid w:val="00825605"/>
    <w:rsid w:val="00826748"/>
    <w:rsid w:val="00833D92"/>
    <w:rsid w:val="00834919"/>
    <w:rsid w:val="00834C8A"/>
    <w:rsid w:val="0083529D"/>
    <w:rsid w:val="00835384"/>
    <w:rsid w:val="0083539B"/>
    <w:rsid w:val="008356B9"/>
    <w:rsid w:val="0083590F"/>
    <w:rsid w:val="00836DF0"/>
    <w:rsid w:val="00840444"/>
    <w:rsid w:val="0084075A"/>
    <w:rsid w:val="00840A61"/>
    <w:rsid w:val="00840A87"/>
    <w:rsid w:val="00840DC4"/>
    <w:rsid w:val="008411D3"/>
    <w:rsid w:val="008429A6"/>
    <w:rsid w:val="00842CA9"/>
    <w:rsid w:val="00843182"/>
    <w:rsid w:val="00845D11"/>
    <w:rsid w:val="0084612B"/>
    <w:rsid w:val="00847F1A"/>
    <w:rsid w:val="00850696"/>
    <w:rsid w:val="008512D0"/>
    <w:rsid w:val="0085153A"/>
    <w:rsid w:val="00851A04"/>
    <w:rsid w:val="00851A8F"/>
    <w:rsid w:val="008532EA"/>
    <w:rsid w:val="00853BDD"/>
    <w:rsid w:val="008563DB"/>
    <w:rsid w:val="00856FCA"/>
    <w:rsid w:val="00857585"/>
    <w:rsid w:val="00860D05"/>
    <w:rsid w:val="0086126C"/>
    <w:rsid w:val="0086239E"/>
    <w:rsid w:val="00862B03"/>
    <w:rsid w:val="00863AAA"/>
    <w:rsid w:val="008645E0"/>
    <w:rsid w:val="0086514C"/>
    <w:rsid w:val="00866B08"/>
    <w:rsid w:val="00867632"/>
    <w:rsid w:val="00867AB7"/>
    <w:rsid w:val="00867C3A"/>
    <w:rsid w:val="0087094E"/>
    <w:rsid w:val="0087252C"/>
    <w:rsid w:val="00873A40"/>
    <w:rsid w:val="00875C18"/>
    <w:rsid w:val="00875CFE"/>
    <w:rsid w:val="00877050"/>
    <w:rsid w:val="00880837"/>
    <w:rsid w:val="00883152"/>
    <w:rsid w:val="00883F89"/>
    <w:rsid w:val="008843E6"/>
    <w:rsid w:val="008856BA"/>
    <w:rsid w:val="00886666"/>
    <w:rsid w:val="00887E4B"/>
    <w:rsid w:val="00887E99"/>
    <w:rsid w:val="008922AA"/>
    <w:rsid w:val="00892C56"/>
    <w:rsid w:val="008930B2"/>
    <w:rsid w:val="0089401C"/>
    <w:rsid w:val="0089491D"/>
    <w:rsid w:val="00894DF6"/>
    <w:rsid w:val="00894E5F"/>
    <w:rsid w:val="00895106"/>
    <w:rsid w:val="00895133"/>
    <w:rsid w:val="00895A05"/>
    <w:rsid w:val="00897315"/>
    <w:rsid w:val="008975B1"/>
    <w:rsid w:val="008979D0"/>
    <w:rsid w:val="008A0217"/>
    <w:rsid w:val="008A0A74"/>
    <w:rsid w:val="008A0DF7"/>
    <w:rsid w:val="008A10B7"/>
    <w:rsid w:val="008A13E3"/>
    <w:rsid w:val="008A143B"/>
    <w:rsid w:val="008A1E6C"/>
    <w:rsid w:val="008A2A3E"/>
    <w:rsid w:val="008A31A6"/>
    <w:rsid w:val="008A3610"/>
    <w:rsid w:val="008A4C16"/>
    <w:rsid w:val="008A4D7A"/>
    <w:rsid w:val="008A571B"/>
    <w:rsid w:val="008A7490"/>
    <w:rsid w:val="008A7923"/>
    <w:rsid w:val="008A7C86"/>
    <w:rsid w:val="008B01C7"/>
    <w:rsid w:val="008B346D"/>
    <w:rsid w:val="008B4186"/>
    <w:rsid w:val="008B4863"/>
    <w:rsid w:val="008B5863"/>
    <w:rsid w:val="008B6151"/>
    <w:rsid w:val="008B6288"/>
    <w:rsid w:val="008B66F9"/>
    <w:rsid w:val="008B6985"/>
    <w:rsid w:val="008B6B17"/>
    <w:rsid w:val="008B6C17"/>
    <w:rsid w:val="008C020E"/>
    <w:rsid w:val="008C0B7E"/>
    <w:rsid w:val="008C117A"/>
    <w:rsid w:val="008C16D0"/>
    <w:rsid w:val="008C1B22"/>
    <w:rsid w:val="008C3A8F"/>
    <w:rsid w:val="008C3E71"/>
    <w:rsid w:val="008C42AD"/>
    <w:rsid w:val="008C4851"/>
    <w:rsid w:val="008C553A"/>
    <w:rsid w:val="008C602A"/>
    <w:rsid w:val="008C726D"/>
    <w:rsid w:val="008D03B2"/>
    <w:rsid w:val="008D126D"/>
    <w:rsid w:val="008D2161"/>
    <w:rsid w:val="008D2D90"/>
    <w:rsid w:val="008D329C"/>
    <w:rsid w:val="008D40CC"/>
    <w:rsid w:val="008D4DDF"/>
    <w:rsid w:val="008D505F"/>
    <w:rsid w:val="008D65D2"/>
    <w:rsid w:val="008D6FC0"/>
    <w:rsid w:val="008D7137"/>
    <w:rsid w:val="008D721F"/>
    <w:rsid w:val="008E0782"/>
    <w:rsid w:val="008E11C7"/>
    <w:rsid w:val="008E17B4"/>
    <w:rsid w:val="008E20D9"/>
    <w:rsid w:val="008E3141"/>
    <w:rsid w:val="008E38F6"/>
    <w:rsid w:val="008E3973"/>
    <w:rsid w:val="008E40B9"/>
    <w:rsid w:val="008E459B"/>
    <w:rsid w:val="008E49E7"/>
    <w:rsid w:val="008E4B08"/>
    <w:rsid w:val="008E4F48"/>
    <w:rsid w:val="008E5BA1"/>
    <w:rsid w:val="008E665F"/>
    <w:rsid w:val="008E75FC"/>
    <w:rsid w:val="008E76E2"/>
    <w:rsid w:val="008E7740"/>
    <w:rsid w:val="008F01D5"/>
    <w:rsid w:val="008F2C06"/>
    <w:rsid w:val="008F57FD"/>
    <w:rsid w:val="008F632B"/>
    <w:rsid w:val="008F6913"/>
    <w:rsid w:val="008F695F"/>
    <w:rsid w:val="008F7DC3"/>
    <w:rsid w:val="009014B0"/>
    <w:rsid w:val="00901F3C"/>
    <w:rsid w:val="00902997"/>
    <w:rsid w:val="00902E1C"/>
    <w:rsid w:val="009034C6"/>
    <w:rsid w:val="00903577"/>
    <w:rsid w:val="009049DC"/>
    <w:rsid w:val="00906347"/>
    <w:rsid w:val="0091009E"/>
    <w:rsid w:val="00911442"/>
    <w:rsid w:val="00912E8F"/>
    <w:rsid w:val="009142DB"/>
    <w:rsid w:val="00914623"/>
    <w:rsid w:val="009156A3"/>
    <w:rsid w:val="00915C81"/>
    <w:rsid w:val="00915E0E"/>
    <w:rsid w:val="009161BA"/>
    <w:rsid w:val="00917225"/>
    <w:rsid w:val="00923BE6"/>
    <w:rsid w:val="0092501A"/>
    <w:rsid w:val="00925023"/>
    <w:rsid w:val="00926AA9"/>
    <w:rsid w:val="00930202"/>
    <w:rsid w:val="009321E4"/>
    <w:rsid w:val="0093235F"/>
    <w:rsid w:val="00936085"/>
    <w:rsid w:val="009363AE"/>
    <w:rsid w:val="0093688F"/>
    <w:rsid w:val="00936938"/>
    <w:rsid w:val="00936C5D"/>
    <w:rsid w:val="0093722A"/>
    <w:rsid w:val="009379B3"/>
    <w:rsid w:val="00940348"/>
    <w:rsid w:val="009405DF"/>
    <w:rsid w:val="009406BE"/>
    <w:rsid w:val="00940A57"/>
    <w:rsid w:val="00940AE5"/>
    <w:rsid w:val="00940F07"/>
    <w:rsid w:val="00941C7C"/>
    <w:rsid w:val="009426A7"/>
    <w:rsid w:val="00942EE4"/>
    <w:rsid w:val="00943E4C"/>
    <w:rsid w:val="00944F30"/>
    <w:rsid w:val="00946CA1"/>
    <w:rsid w:val="00950395"/>
    <w:rsid w:val="009508CE"/>
    <w:rsid w:val="00950E15"/>
    <w:rsid w:val="00951344"/>
    <w:rsid w:val="009519E0"/>
    <w:rsid w:val="00952FFB"/>
    <w:rsid w:val="009537C6"/>
    <w:rsid w:val="00954748"/>
    <w:rsid w:val="00955C33"/>
    <w:rsid w:val="00956C8B"/>
    <w:rsid w:val="00957BE1"/>
    <w:rsid w:val="009604FA"/>
    <w:rsid w:val="00961E37"/>
    <w:rsid w:val="0096219A"/>
    <w:rsid w:val="0096428B"/>
    <w:rsid w:val="00965333"/>
    <w:rsid w:val="00970562"/>
    <w:rsid w:val="00970E35"/>
    <w:rsid w:val="009710D2"/>
    <w:rsid w:val="0097191C"/>
    <w:rsid w:val="00973C5E"/>
    <w:rsid w:val="00973E25"/>
    <w:rsid w:val="009742F7"/>
    <w:rsid w:val="009749B6"/>
    <w:rsid w:val="00974DC3"/>
    <w:rsid w:val="009751CD"/>
    <w:rsid w:val="00975464"/>
    <w:rsid w:val="00975799"/>
    <w:rsid w:val="00975C8E"/>
    <w:rsid w:val="00975D06"/>
    <w:rsid w:val="00976059"/>
    <w:rsid w:val="00977066"/>
    <w:rsid w:val="009800C4"/>
    <w:rsid w:val="009801B3"/>
    <w:rsid w:val="00980CAC"/>
    <w:rsid w:val="00981ADD"/>
    <w:rsid w:val="009824A6"/>
    <w:rsid w:val="009827C3"/>
    <w:rsid w:val="00983207"/>
    <w:rsid w:val="00983DF0"/>
    <w:rsid w:val="00984162"/>
    <w:rsid w:val="009841DC"/>
    <w:rsid w:val="00984CAE"/>
    <w:rsid w:val="00984D43"/>
    <w:rsid w:val="0098526A"/>
    <w:rsid w:val="00985D75"/>
    <w:rsid w:val="00986514"/>
    <w:rsid w:val="00987898"/>
    <w:rsid w:val="00987BE1"/>
    <w:rsid w:val="0099069A"/>
    <w:rsid w:val="009912A0"/>
    <w:rsid w:val="009913F1"/>
    <w:rsid w:val="00991FE0"/>
    <w:rsid w:val="00992499"/>
    <w:rsid w:val="00993351"/>
    <w:rsid w:val="00993630"/>
    <w:rsid w:val="009944AC"/>
    <w:rsid w:val="009947E9"/>
    <w:rsid w:val="00994D30"/>
    <w:rsid w:val="00995311"/>
    <w:rsid w:val="009953B6"/>
    <w:rsid w:val="009957F2"/>
    <w:rsid w:val="00996295"/>
    <w:rsid w:val="00997C80"/>
    <w:rsid w:val="00997ED1"/>
    <w:rsid w:val="009A2A28"/>
    <w:rsid w:val="009A2F15"/>
    <w:rsid w:val="009A3164"/>
    <w:rsid w:val="009A356E"/>
    <w:rsid w:val="009A4CDB"/>
    <w:rsid w:val="009A50CB"/>
    <w:rsid w:val="009A5B36"/>
    <w:rsid w:val="009A65FF"/>
    <w:rsid w:val="009A6B6D"/>
    <w:rsid w:val="009A7537"/>
    <w:rsid w:val="009A7875"/>
    <w:rsid w:val="009A7D14"/>
    <w:rsid w:val="009B0294"/>
    <w:rsid w:val="009B0D0A"/>
    <w:rsid w:val="009B1AFA"/>
    <w:rsid w:val="009B2656"/>
    <w:rsid w:val="009B28E9"/>
    <w:rsid w:val="009B2E4B"/>
    <w:rsid w:val="009B3597"/>
    <w:rsid w:val="009B4E03"/>
    <w:rsid w:val="009B504D"/>
    <w:rsid w:val="009B54B5"/>
    <w:rsid w:val="009B5C3C"/>
    <w:rsid w:val="009B6A95"/>
    <w:rsid w:val="009B76AB"/>
    <w:rsid w:val="009C0155"/>
    <w:rsid w:val="009C0C73"/>
    <w:rsid w:val="009C1475"/>
    <w:rsid w:val="009C31D4"/>
    <w:rsid w:val="009C37EE"/>
    <w:rsid w:val="009C4AAF"/>
    <w:rsid w:val="009C4BD3"/>
    <w:rsid w:val="009C4FB6"/>
    <w:rsid w:val="009C6141"/>
    <w:rsid w:val="009C6615"/>
    <w:rsid w:val="009C703C"/>
    <w:rsid w:val="009C7D31"/>
    <w:rsid w:val="009D06B6"/>
    <w:rsid w:val="009D1586"/>
    <w:rsid w:val="009D27FC"/>
    <w:rsid w:val="009D4118"/>
    <w:rsid w:val="009D4504"/>
    <w:rsid w:val="009D4BAF"/>
    <w:rsid w:val="009D50B7"/>
    <w:rsid w:val="009D5A37"/>
    <w:rsid w:val="009D60DC"/>
    <w:rsid w:val="009D76F6"/>
    <w:rsid w:val="009D7D04"/>
    <w:rsid w:val="009E0201"/>
    <w:rsid w:val="009E1543"/>
    <w:rsid w:val="009E154B"/>
    <w:rsid w:val="009E1A84"/>
    <w:rsid w:val="009E2545"/>
    <w:rsid w:val="009E54A3"/>
    <w:rsid w:val="009E592B"/>
    <w:rsid w:val="009E6B8B"/>
    <w:rsid w:val="009E7A5C"/>
    <w:rsid w:val="009E7D73"/>
    <w:rsid w:val="009F0215"/>
    <w:rsid w:val="009F099E"/>
    <w:rsid w:val="009F1246"/>
    <w:rsid w:val="009F5393"/>
    <w:rsid w:val="009F5657"/>
    <w:rsid w:val="009F5CCD"/>
    <w:rsid w:val="009F5D40"/>
    <w:rsid w:val="009F7591"/>
    <w:rsid w:val="009F7838"/>
    <w:rsid w:val="009F7C90"/>
    <w:rsid w:val="00A00541"/>
    <w:rsid w:val="00A01A90"/>
    <w:rsid w:val="00A01DF7"/>
    <w:rsid w:val="00A05478"/>
    <w:rsid w:val="00A057A7"/>
    <w:rsid w:val="00A05C87"/>
    <w:rsid w:val="00A07BC5"/>
    <w:rsid w:val="00A105B9"/>
    <w:rsid w:val="00A10C1C"/>
    <w:rsid w:val="00A10C67"/>
    <w:rsid w:val="00A11D05"/>
    <w:rsid w:val="00A11ED7"/>
    <w:rsid w:val="00A13DC7"/>
    <w:rsid w:val="00A13ED5"/>
    <w:rsid w:val="00A148A0"/>
    <w:rsid w:val="00A14ED4"/>
    <w:rsid w:val="00A15BB2"/>
    <w:rsid w:val="00A15EF2"/>
    <w:rsid w:val="00A1726A"/>
    <w:rsid w:val="00A17CB5"/>
    <w:rsid w:val="00A17E1E"/>
    <w:rsid w:val="00A2102F"/>
    <w:rsid w:val="00A2108C"/>
    <w:rsid w:val="00A2122E"/>
    <w:rsid w:val="00A22B5E"/>
    <w:rsid w:val="00A249B8"/>
    <w:rsid w:val="00A24CC5"/>
    <w:rsid w:val="00A25208"/>
    <w:rsid w:val="00A2521B"/>
    <w:rsid w:val="00A266C2"/>
    <w:rsid w:val="00A26F1E"/>
    <w:rsid w:val="00A313EC"/>
    <w:rsid w:val="00A317DF"/>
    <w:rsid w:val="00A31CFC"/>
    <w:rsid w:val="00A322A4"/>
    <w:rsid w:val="00A323B0"/>
    <w:rsid w:val="00A3323B"/>
    <w:rsid w:val="00A34D2F"/>
    <w:rsid w:val="00A357BA"/>
    <w:rsid w:val="00A37A56"/>
    <w:rsid w:val="00A37D32"/>
    <w:rsid w:val="00A37FA1"/>
    <w:rsid w:val="00A40BCC"/>
    <w:rsid w:val="00A40D6B"/>
    <w:rsid w:val="00A4144E"/>
    <w:rsid w:val="00A45EAE"/>
    <w:rsid w:val="00A46DB3"/>
    <w:rsid w:val="00A475ED"/>
    <w:rsid w:val="00A5184A"/>
    <w:rsid w:val="00A52111"/>
    <w:rsid w:val="00A52724"/>
    <w:rsid w:val="00A54A23"/>
    <w:rsid w:val="00A54A63"/>
    <w:rsid w:val="00A55429"/>
    <w:rsid w:val="00A554E6"/>
    <w:rsid w:val="00A566AA"/>
    <w:rsid w:val="00A56C48"/>
    <w:rsid w:val="00A56D6C"/>
    <w:rsid w:val="00A56DA8"/>
    <w:rsid w:val="00A570B5"/>
    <w:rsid w:val="00A60996"/>
    <w:rsid w:val="00A60EF6"/>
    <w:rsid w:val="00A61549"/>
    <w:rsid w:val="00A65454"/>
    <w:rsid w:val="00A65B4D"/>
    <w:rsid w:val="00A65C3C"/>
    <w:rsid w:val="00A66F53"/>
    <w:rsid w:val="00A6751F"/>
    <w:rsid w:val="00A67ECB"/>
    <w:rsid w:val="00A67F1D"/>
    <w:rsid w:val="00A70A83"/>
    <w:rsid w:val="00A70E3D"/>
    <w:rsid w:val="00A71DC2"/>
    <w:rsid w:val="00A71EDE"/>
    <w:rsid w:val="00A721EA"/>
    <w:rsid w:val="00A7228A"/>
    <w:rsid w:val="00A73E0D"/>
    <w:rsid w:val="00A73E4E"/>
    <w:rsid w:val="00A742B5"/>
    <w:rsid w:val="00A74900"/>
    <w:rsid w:val="00A759E1"/>
    <w:rsid w:val="00A77586"/>
    <w:rsid w:val="00A82122"/>
    <w:rsid w:val="00A82176"/>
    <w:rsid w:val="00A825E5"/>
    <w:rsid w:val="00A8277E"/>
    <w:rsid w:val="00A82C86"/>
    <w:rsid w:val="00A84E39"/>
    <w:rsid w:val="00A85521"/>
    <w:rsid w:val="00A8563B"/>
    <w:rsid w:val="00A90747"/>
    <w:rsid w:val="00A9095B"/>
    <w:rsid w:val="00A90FCC"/>
    <w:rsid w:val="00A9106E"/>
    <w:rsid w:val="00A916DA"/>
    <w:rsid w:val="00A92D66"/>
    <w:rsid w:val="00A93107"/>
    <w:rsid w:val="00A93437"/>
    <w:rsid w:val="00A93DBE"/>
    <w:rsid w:val="00A93E9F"/>
    <w:rsid w:val="00A97228"/>
    <w:rsid w:val="00A9740A"/>
    <w:rsid w:val="00A97464"/>
    <w:rsid w:val="00A975D9"/>
    <w:rsid w:val="00A97AF1"/>
    <w:rsid w:val="00A97DD7"/>
    <w:rsid w:val="00A97EB6"/>
    <w:rsid w:val="00AA0183"/>
    <w:rsid w:val="00AA0B82"/>
    <w:rsid w:val="00AA1950"/>
    <w:rsid w:val="00AA19BE"/>
    <w:rsid w:val="00AA2D31"/>
    <w:rsid w:val="00AA4645"/>
    <w:rsid w:val="00AA510C"/>
    <w:rsid w:val="00AA6D49"/>
    <w:rsid w:val="00AA7EB3"/>
    <w:rsid w:val="00AB2109"/>
    <w:rsid w:val="00AB23AC"/>
    <w:rsid w:val="00AB2929"/>
    <w:rsid w:val="00AB2DE5"/>
    <w:rsid w:val="00AB37C3"/>
    <w:rsid w:val="00AB3948"/>
    <w:rsid w:val="00AB3CDE"/>
    <w:rsid w:val="00AB4276"/>
    <w:rsid w:val="00AB43AF"/>
    <w:rsid w:val="00AB63EB"/>
    <w:rsid w:val="00AB6AA7"/>
    <w:rsid w:val="00AB702C"/>
    <w:rsid w:val="00AB71F8"/>
    <w:rsid w:val="00AC03F5"/>
    <w:rsid w:val="00AC120A"/>
    <w:rsid w:val="00AC12A0"/>
    <w:rsid w:val="00AC1D82"/>
    <w:rsid w:val="00AC1E78"/>
    <w:rsid w:val="00AC20A1"/>
    <w:rsid w:val="00AC2237"/>
    <w:rsid w:val="00AC23FE"/>
    <w:rsid w:val="00AC2468"/>
    <w:rsid w:val="00AC32F5"/>
    <w:rsid w:val="00AC3657"/>
    <w:rsid w:val="00AC366E"/>
    <w:rsid w:val="00AC4EBC"/>
    <w:rsid w:val="00AC5E15"/>
    <w:rsid w:val="00AC6CC9"/>
    <w:rsid w:val="00AD0ED9"/>
    <w:rsid w:val="00AD0F1E"/>
    <w:rsid w:val="00AD175D"/>
    <w:rsid w:val="00AD27F7"/>
    <w:rsid w:val="00AD2F2C"/>
    <w:rsid w:val="00AD33B3"/>
    <w:rsid w:val="00AD3446"/>
    <w:rsid w:val="00AD406B"/>
    <w:rsid w:val="00AD50C4"/>
    <w:rsid w:val="00AD5AE2"/>
    <w:rsid w:val="00AD5B43"/>
    <w:rsid w:val="00AD667C"/>
    <w:rsid w:val="00AD6C62"/>
    <w:rsid w:val="00AE0F27"/>
    <w:rsid w:val="00AE1FB4"/>
    <w:rsid w:val="00AE2625"/>
    <w:rsid w:val="00AE2811"/>
    <w:rsid w:val="00AE3879"/>
    <w:rsid w:val="00AE3A4F"/>
    <w:rsid w:val="00AE3FB4"/>
    <w:rsid w:val="00AE4D29"/>
    <w:rsid w:val="00AE5000"/>
    <w:rsid w:val="00AE58AF"/>
    <w:rsid w:val="00AE5C99"/>
    <w:rsid w:val="00AE66B2"/>
    <w:rsid w:val="00AE723B"/>
    <w:rsid w:val="00AF0F4E"/>
    <w:rsid w:val="00AF124E"/>
    <w:rsid w:val="00AF1ADF"/>
    <w:rsid w:val="00AF28C2"/>
    <w:rsid w:val="00AF2E02"/>
    <w:rsid w:val="00AF3640"/>
    <w:rsid w:val="00AF3831"/>
    <w:rsid w:val="00AF3881"/>
    <w:rsid w:val="00AF433A"/>
    <w:rsid w:val="00AF4949"/>
    <w:rsid w:val="00AF5C00"/>
    <w:rsid w:val="00AF5E51"/>
    <w:rsid w:val="00AF6389"/>
    <w:rsid w:val="00AF68C4"/>
    <w:rsid w:val="00AF69A1"/>
    <w:rsid w:val="00B00187"/>
    <w:rsid w:val="00B01114"/>
    <w:rsid w:val="00B01648"/>
    <w:rsid w:val="00B019DD"/>
    <w:rsid w:val="00B01A50"/>
    <w:rsid w:val="00B039E2"/>
    <w:rsid w:val="00B03EDB"/>
    <w:rsid w:val="00B05B6D"/>
    <w:rsid w:val="00B062BB"/>
    <w:rsid w:val="00B06C80"/>
    <w:rsid w:val="00B06DC3"/>
    <w:rsid w:val="00B1043D"/>
    <w:rsid w:val="00B10B8F"/>
    <w:rsid w:val="00B10EA6"/>
    <w:rsid w:val="00B115D8"/>
    <w:rsid w:val="00B117A5"/>
    <w:rsid w:val="00B11C7C"/>
    <w:rsid w:val="00B122BE"/>
    <w:rsid w:val="00B12473"/>
    <w:rsid w:val="00B127A4"/>
    <w:rsid w:val="00B15BC1"/>
    <w:rsid w:val="00B16B8B"/>
    <w:rsid w:val="00B16FE1"/>
    <w:rsid w:val="00B17D52"/>
    <w:rsid w:val="00B17EEB"/>
    <w:rsid w:val="00B2026F"/>
    <w:rsid w:val="00B20F42"/>
    <w:rsid w:val="00B21AF9"/>
    <w:rsid w:val="00B21B0E"/>
    <w:rsid w:val="00B22293"/>
    <w:rsid w:val="00B22E6B"/>
    <w:rsid w:val="00B2352C"/>
    <w:rsid w:val="00B23F04"/>
    <w:rsid w:val="00B2411D"/>
    <w:rsid w:val="00B246C4"/>
    <w:rsid w:val="00B30017"/>
    <w:rsid w:val="00B30B58"/>
    <w:rsid w:val="00B31199"/>
    <w:rsid w:val="00B3195A"/>
    <w:rsid w:val="00B31D86"/>
    <w:rsid w:val="00B32838"/>
    <w:rsid w:val="00B332F5"/>
    <w:rsid w:val="00B33749"/>
    <w:rsid w:val="00B33D2A"/>
    <w:rsid w:val="00B3413D"/>
    <w:rsid w:val="00B342C7"/>
    <w:rsid w:val="00B34BDA"/>
    <w:rsid w:val="00B35587"/>
    <w:rsid w:val="00B355EC"/>
    <w:rsid w:val="00B3562D"/>
    <w:rsid w:val="00B357FC"/>
    <w:rsid w:val="00B35B0C"/>
    <w:rsid w:val="00B36B83"/>
    <w:rsid w:val="00B36EDB"/>
    <w:rsid w:val="00B4007C"/>
    <w:rsid w:val="00B40172"/>
    <w:rsid w:val="00B4156A"/>
    <w:rsid w:val="00B4255B"/>
    <w:rsid w:val="00B435A4"/>
    <w:rsid w:val="00B438AE"/>
    <w:rsid w:val="00B45C2A"/>
    <w:rsid w:val="00B46D94"/>
    <w:rsid w:val="00B47505"/>
    <w:rsid w:val="00B47AA7"/>
    <w:rsid w:val="00B506DB"/>
    <w:rsid w:val="00B52658"/>
    <w:rsid w:val="00B526B4"/>
    <w:rsid w:val="00B53249"/>
    <w:rsid w:val="00B53861"/>
    <w:rsid w:val="00B53D39"/>
    <w:rsid w:val="00B54086"/>
    <w:rsid w:val="00B558FB"/>
    <w:rsid w:val="00B57692"/>
    <w:rsid w:val="00B57712"/>
    <w:rsid w:val="00B57D35"/>
    <w:rsid w:val="00B6104E"/>
    <w:rsid w:val="00B61F33"/>
    <w:rsid w:val="00B61F8A"/>
    <w:rsid w:val="00B62545"/>
    <w:rsid w:val="00B63F49"/>
    <w:rsid w:val="00B6450D"/>
    <w:rsid w:val="00B66891"/>
    <w:rsid w:val="00B67651"/>
    <w:rsid w:val="00B676A5"/>
    <w:rsid w:val="00B70B93"/>
    <w:rsid w:val="00B70D51"/>
    <w:rsid w:val="00B7158F"/>
    <w:rsid w:val="00B71F55"/>
    <w:rsid w:val="00B75D2C"/>
    <w:rsid w:val="00B80308"/>
    <w:rsid w:val="00B80C12"/>
    <w:rsid w:val="00B80E2E"/>
    <w:rsid w:val="00B821F0"/>
    <w:rsid w:val="00B82583"/>
    <w:rsid w:val="00B82E85"/>
    <w:rsid w:val="00B8383F"/>
    <w:rsid w:val="00B838FD"/>
    <w:rsid w:val="00B848A5"/>
    <w:rsid w:val="00B84B31"/>
    <w:rsid w:val="00B85FD1"/>
    <w:rsid w:val="00B8794C"/>
    <w:rsid w:val="00B909E9"/>
    <w:rsid w:val="00B90E53"/>
    <w:rsid w:val="00B91D5C"/>
    <w:rsid w:val="00B921AA"/>
    <w:rsid w:val="00B92736"/>
    <w:rsid w:val="00B9342C"/>
    <w:rsid w:val="00B93A75"/>
    <w:rsid w:val="00B93C32"/>
    <w:rsid w:val="00B93D80"/>
    <w:rsid w:val="00B947AB"/>
    <w:rsid w:val="00B94F11"/>
    <w:rsid w:val="00B9665D"/>
    <w:rsid w:val="00B96899"/>
    <w:rsid w:val="00B970D5"/>
    <w:rsid w:val="00BA0210"/>
    <w:rsid w:val="00BA0535"/>
    <w:rsid w:val="00BA17CA"/>
    <w:rsid w:val="00BA2125"/>
    <w:rsid w:val="00BA2334"/>
    <w:rsid w:val="00BA2AC8"/>
    <w:rsid w:val="00BA3088"/>
    <w:rsid w:val="00BA314F"/>
    <w:rsid w:val="00BA39AB"/>
    <w:rsid w:val="00BA5BDE"/>
    <w:rsid w:val="00BA65A2"/>
    <w:rsid w:val="00BB1B80"/>
    <w:rsid w:val="00BB32DC"/>
    <w:rsid w:val="00BB3479"/>
    <w:rsid w:val="00BB4BAB"/>
    <w:rsid w:val="00BB582B"/>
    <w:rsid w:val="00BB66A0"/>
    <w:rsid w:val="00BB6706"/>
    <w:rsid w:val="00BB6B4C"/>
    <w:rsid w:val="00BB6BE9"/>
    <w:rsid w:val="00BB77C2"/>
    <w:rsid w:val="00BB7945"/>
    <w:rsid w:val="00BB7C2A"/>
    <w:rsid w:val="00BC16DB"/>
    <w:rsid w:val="00BC382B"/>
    <w:rsid w:val="00BC4A79"/>
    <w:rsid w:val="00BC4C6F"/>
    <w:rsid w:val="00BC5133"/>
    <w:rsid w:val="00BC67D8"/>
    <w:rsid w:val="00BC6D18"/>
    <w:rsid w:val="00BC7920"/>
    <w:rsid w:val="00BD096F"/>
    <w:rsid w:val="00BD1D3D"/>
    <w:rsid w:val="00BD2040"/>
    <w:rsid w:val="00BD3440"/>
    <w:rsid w:val="00BD368E"/>
    <w:rsid w:val="00BD39BB"/>
    <w:rsid w:val="00BD446E"/>
    <w:rsid w:val="00BD53FD"/>
    <w:rsid w:val="00BD6E9A"/>
    <w:rsid w:val="00BD780D"/>
    <w:rsid w:val="00BE0996"/>
    <w:rsid w:val="00BE0B9A"/>
    <w:rsid w:val="00BE2233"/>
    <w:rsid w:val="00BE2CC4"/>
    <w:rsid w:val="00BE3711"/>
    <w:rsid w:val="00BE3773"/>
    <w:rsid w:val="00BE4AA0"/>
    <w:rsid w:val="00BE4D03"/>
    <w:rsid w:val="00BE647E"/>
    <w:rsid w:val="00BE6496"/>
    <w:rsid w:val="00BE669C"/>
    <w:rsid w:val="00BE66F4"/>
    <w:rsid w:val="00BE6AB2"/>
    <w:rsid w:val="00BE71ED"/>
    <w:rsid w:val="00BF0438"/>
    <w:rsid w:val="00BF1F16"/>
    <w:rsid w:val="00BF2F28"/>
    <w:rsid w:val="00BF335E"/>
    <w:rsid w:val="00BF4284"/>
    <w:rsid w:val="00BF4483"/>
    <w:rsid w:val="00C007DA"/>
    <w:rsid w:val="00C0096F"/>
    <w:rsid w:val="00C00B7F"/>
    <w:rsid w:val="00C0268A"/>
    <w:rsid w:val="00C034F3"/>
    <w:rsid w:val="00C05C10"/>
    <w:rsid w:val="00C05C4C"/>
    <w:rsid w:val="00C05E03"/>
    <w:rsid w:val="00C06931"/>
    <w:rsid w:val="00C07774"/>
    <w:rsid w:val="00C07984"/>
    <w:rsid w:val="00C11043"/>
    <w:rsid w:val="00C1380A"/>
    <w:rsid w:val="00C13CA9"/>
    <w:rsid w:val="00C14563"/>
    <w:rsid w:val="00C154FE"/>
    <w:rsid w:val="00C156F6"/>
    <w:rsid w:val="00C15BA8"/>
    <w:rsid w:val="00C16D58"/>
    <w:rsid w:val="00C20980"/>
    <w:rsid w:val="00C20DF5"/>
    <w:rsid w:val="00C210CB"/>
    <w:rsid w:val="00C21122"/>
    <w:rsid w:val="00C21640"/>
    <w:rsid w:val="00C21781"/>
    <w:rsid w:val="00C219C1"/>
    <w:rsid w:val="00C21F41"/>
    <w:rsid w:val="00C22F7E"/>
    <w:rsid w:val="00C238D7"/>
    <w:rsid w:val="00C23FE8"/>
    <w:rsid w:val="00C2459B"/>
    <w:rsid w:val="00C26E51"/>
    <w:rsid w:val="00C27BAA"/>
    <w:rsid w:val="00C31210"/>
    <w:rsid w:val="00C31AA5"/>
    <w:rsid w:val="00C32DA3"/>
    <w:rsid w:val="00C33674"/>
    <w:rsid w:val="00C33CC6"/>
    <w:rsid w:val="00C34DEB"/>
    <w:rsid w:val="00C36B8A"/>
    <w:rsid w:val="00C4090C"/>
    <w:rsid w:val="00C40C84"/>
    <w:rsid w:val="00C40C8D"/>
    <w:rsid w:val="00C418F7"/>
    <w:rsid w:val="00C41B97"/>
    <w:rsid w:val="00C4274F"/>
    <w:rsid w:val="00C4414D"/>
    <w:rsid w:val="00C44AA5"/>
    <w:rsid w:val="00C455FB"/>
    <w:rsid w:val="00C45E15"/>
    <w:rsid w:val="00C46292"/>
    <w:rsid w:val="00C46487"/>
    <w:rsid w:val="00C4770F"/>
    <w:rsid w:val="00C51401"/>
    <w:rsid w:val="00C52EE6"/>
    <w:rsid w:val="00C53C35"/>
    <w:rsid w:val="00C55008"/>
    <w:rsid w:val="00C55D1F"/>
    <w:rsid w:val="00C57999"/>
    <w:rsid w:val="00C62172"/>
    <w:rsid w:val="00C63E7A"/>
    <w:rsid w:val="00C64177"/>
    <w:rsid w:val="00C64A6C"/>
    <w:rsid w:val="00C6562A"/>
    <w:rsid w:val="00C660C7"/>
    <w:rsid w:val="00C67589"/>
    <w:rsid w:val="00C67E39"/>
    <w:rsid w:val="00C67F75"/>
    <w:rsid w:val="00C70A4A"/>
    <w:rsid w:val="00C71234"/>
    <w:rsid w:val="00C72F16"/>
    <w:rsid w:val="00C73272"/>
    <w:rsid w:val="00C7336B"/>
    <w:rsid w:val="00C734F9"/>
    <w:rsid w:val="00C73D1E"/>
    <w:rsid w:val="00C74E94"/>
    <w:rsid w:val="00C74EF3"/>
    <w:rsid w:val="00C74FA1"/>
    <w:rsid w:val="00C75484"/>
    <w:rsid w:val="00C757D9"/>
    <w:rsid w:val="00C75F29"/>
    <w:rsid w:val="00C80E59"/>
    <w:rsid w:val="00C810DB"/>
    <w:rsid w:val="00C812CC"/>
    <w:rsid w:val="00C81467"/>
    <w:rsid w:val="00C81B31"/>
    <w:rsid w:val="00C82CAD"/>
    <w:rsid w:val="00C82EFA"/>
    <w:rsid w:val="00C83A67"/>
    <w:rsid w:val="00C85D78"/>
    <w:rsid w:val="00C87495"/>
    <w:rsid w:val="00C8787E"/>
    <w:rsid w:val="00C878D8"/>
    <w:rsid w:val="00C87A94"/>
    <w:rsid w:val="00C87EEA"/>
    <w:rsid w:val="00C909F9"/>
    <w:rsid w:val="00C9101C"/>
    <w:rsid w:val="00C94823"/>
    <w:rsid w:val="00C94B59"/>
    <w:rsid w:val="00C956F9"/>
    <w:rsid w:val="00C96DFD"/>
    <w:rsid w:val="00C97F61"/>
    <w:rsid w:val="00CA0211"/>
    <w:rsid w:val="00CA145C"/>
    <w:rsid w:val="00CA1722"/>
    <w:rsid w:val="00CA1DF7"/>
    <w:rsid w:val="00CA355F"/>
    <w:rsid w:val="00CA3584"/>
    <w:rsid w:val="00CA59E4"/>
    <w:rsid w:val="00CA5C6E"/>
    <w:rsid w:val="00CA678D"/>
    <w:rsid w:val="00CA6A25"/>
    <w:rsid w:val="00CB0FFC"/>
    <w:rsid w:val="00CB1BA6"/>
    <w:rsid w:val="00CB1FC0"/>
    <w:rsid w:val="00CB24B3"/>
    <w:rsid w:val="00CB29F1"/>
    <w:rsid w:val="00CB33A2"/>
    <w:rsid w:val="00CB3537"/>
    <w:rsid w:val="00CB3E11"/>
    <w:rsid w:val="00CB47ED"/>
    <w:rsid w:val="00CB49EE"/>
    <w:rsid w:val="00CB74A4"/>
    <w:rsid w:val="00CC10B4"/>
    <w:rsid w:val="00CC3A14"/>
    <w:rsid w:val="00CC4943"/>
    <w:rsid w:val="00CC4A16"/>
    <w:rsid w:val="00CC4F3B"/>
    <w:rsid w:val="00CC5ADC"/>
    <w:rsid w:val="00CC6890"/>
    <w:rsid w:val="00CC6F10"/>
    <w:rsid w:val="00CC70F2"/>
    <w:rsid w:val="00CC76EF"/>
    <w:rsid w:val="00CC7C75"/>
    <w:rsid w:val="00CD071A"/>
    <w:rsid w:val="00CD0C78"/>
    <w:rsid w:val="00CD0C8E"/>
    <w:rsid w:val="00CD1BEF"/>
    <w:rsid w:val="00CD1EFF"/>
    <w:rsid w:val="00CD2318"/>
    <w:rsid w:val="00CD2CD7"/>
    <w:rsid w:val="00CD3311"/>
    <w:rsid w:val="00CD4903"/>
    <w:rsid w:val="00CD580B"/>
    <w:rsid w:val="00CD6233"/>
    <w:rsid w:val="00CD68AA"/>
    <w:rsid w:val="00CD6C60"/>
    <w:rsid w:val="00CE0D9B"/>
    <w:rsid w:val="00CE12A1"/>
    <w:rsid w:val="00CE1402"/>
    <w:rsid w:val="00CE179E"/>
    <w:rsid w:val="00CE17ED"/>
    <w:rsid w:val="00CE1B03"/>
    <w:rsid w:val="00CE327E"/>
    <w:rsid w:val="00CE3AC6"/>
    <w:rsid w:val="00CE425E"/>
    <w:rsid w:val="00CE4718"/>
    <w:rsid w:val="00CE4BFF"/>
    <w:rsid w:val="00CE4E3C"/>
    <w:rsid w:val="00CE580F"/>
    <w:rsid w:val="00CE6493"/>
    <w:rsid w:val="00CE6B61"/>
    <w:rsid w:val="00CF0714"/>
    <w:rsid w:val="00CF0E37"/>
    <w:rsid w:val="00CF1302"/>
    <w:rsid w:val="00CF1668"/>
    <w:rsid w:val="00CF195B"/>
    <w:rsid w:val="00CF1AF1"/>
    <w:rsid w:val="00CF5438"/>
    <w:rsid w:val="00CF5767"/>
    <w:rsid w:val="00CF5AE7"/>
    <w:rsid w:val="00CF6622"/>
    <w:rsid w:val="00D0024B"/>
    <w:rsid w:val="00D01744"/>
    <w:rsid w:val="00D03119"/>
    <w:rsid w:val="00D032EC"/>
    <w:rsid w:val="00D03365"/>
    <w:rsid w:val="00D03BFE"/>
    <w:rsid w:val="00D04A3C"/>
    <w:rsid w:val="00D05345"/>
    <w:rsid w:val="00D05DEC"/>
    <w:rsid w:val="00D0713E"/>
    <w:rsid w:val="00D07F6C"/>
    <w:rsid w:val="00D10230"/>
    <w:rsid w:val="00D107AD"/>
    <w:rsid w:val="00D10930"/>
    <w:rsid w:val="00D11088"/>
    <w:rsid w:val="00D11284"/>
    <w:rsid w:val="00D11A29"/>
    <w:rsid w:val="00D11B32"/>
    <w:rsid w:val="00D11E54"/>
    <w:rsid w:val="00D12201"/>
    <w:rsid w:val="00D12D22"/>
    <w:rsid w:val="00D12D43"/>
    <w:rsid w:val="00D13209"/>
    <w:rsid w:val="00D134A4"/>
    <w:rsid w:val="00D1373D"/>
    <w:rsid w:val="00D13929"/>
    <w:rsid w:val="00D15253"/>
    <w:rsid w:val="00D16B26"/>
    <w:rsid w:val="00D17F26"/>
    <w:rsid w:val="00D20CC8"/>
    <w:rsid w:val="00D21647"/>
    <w:rsid w:val="00D216E7"/>
    <w:rsid w:val="00D22D9A"/>
    <w:rsid w:val="00D22E90"/>
    <w:rsid w:val="00D23239"/>
    <w:rsid w:val="00D2410F"/>
    <w:rsid w:val="00D2428B"/>
    <w:rsid w:val="00D24E5F"/>
    <w:rsid w:val="00D2505E"/>
    <w:rsid w:val="00D25410"/>
    <w:rsid w:val="00D26414"/>
    <w:rsid w:val="00D26593"/>
    <w:rsid w:val="00D27B91"/>
    <w:rsid w:val="00D3168A"/>
    <w:rsid w:val="00D3335A"/>
    <w:rsid w:val="00D34052"/>
    <w:rsid w:val="00D34289"/>
    <w:rsid w:val="00D37AC2"/>
    <w:rsid w:val="00D403CD"/>
    <w:rsid w:val="00D40EF8"/>
    <w:rsid w:val="00D41925"/>
    <w:rsid w:val="00D41BC7"/>
    <w:rsid w:val="00D41D8F"/>
    <w:rsid w:val="00D421B3"/>
    <w:rsid w:val="00D422AC"/>
    <w:rsid w:val="00D42890"/>
    <w:rsid w:val="00D43192"/>
    <w:rsid w:val="00D43E0A"/>
    <w:rsid w:val="00D44226"/>
    <w:rsid w:val="00D449BD"/>
    <w:rsid w:val="00D44DA4"/>
    <w:rsid w:val="00D477B9"/>
    <w:rsid w:val="00D50261"/>
    <w:rsid w:val="00D52491"/>
    <w:rsid w:val="00D52C77"/>
    <w:rsid w:val="00D53650"/>
    <w:rsid w:val="00D536E0"/>
    <w:rsid w:val="00D539E7"/>
    <w:rsid w:val="00D53DA8"/>
    <w:rsid w:val="00D56F65"/>
    <w:rsid w:val="00D60194"/>
    <w:rsid w:val="00D62A28"/>
    <w:rsid w:val="00D62CCF"/>
    <w:rsid w:val="00D62E62"/>
    <w:rsid w:val="00D62EA0"/>
    <w:rsid w:val="00D64AD4"/>
    <w:rsid w:val="00D66564"/>
    <w:rsid w:val="00D671AB"/>
    <w:rsid w:val="00D67738"/>
    <w:rsid w:val="00D6780E"/>
    <w:rsid w:val="00D67D2E"/>
    <w:rsid w:val="00D71AB5"/>
    <w:rsid w:val="00D71BE0"/>
    <w:rsid w:val="00D721A7"/>
    <w:rsid w:val="00D729A8"/>
    <w:rsid w:val="00D7338C"/>
    <w:rsid w:val="00D74128"/>
    <w:rsid w:val="00D74FDA"/>
    <w:rsid w:val="00D775A0"/>
    <w:rsid w:val="00D77A04"/>
    <w:rsid w:val="00D77D77"/>
    <w:rsid w:val="00D77F5A"/>
    <w:rsid w:val="00D813FD"/>
    <w:rsid w:val="00D82766"/>
    <w:rsid w:val="00D82D7C"/>
    <w:rsid w:val="00D84A43"/>
    <w:rsid w:val="00D85082"/>
    <w:rsid w:val="00D870F3"/>
    <w:rsid w:val="00D871C2"/>
    <w:rsid w:val="00D87D01"/>
    <w:rsid w:val="00D91D52"/>
    <w:rsid w:val="00D9211B"/>
    <w:rsid w:val="00D92C56"/>
    <w:rsid w:val="00D92C76"/>
    <w:rsid w:val="00D933DE"/>
    <w:rsid w:val="00D940F6"/>
    <w:rsid w:val="00D954FD"/>
    <w:rsid w:val="00D972EB"/>
    <w:rsid w:val="00DA02F1"/>
    <w:rsid w:val="00DA113E"/>
    <w:rsid w:val="00DA17B4"/>
    <w:rsid w:val="00DA22C7"/>
    <w:rsid w:val="00DA29A9"/>
    <w:rsid w:val="00DA3750"/>
    <w:rsid w:val="00DA41C3"/>
    <w:rsid w:val="00DA43DA"/>
    <w:rsid w:val="00DA48F8"/>
    <w:rsid w:val="00DA6587"/>
    <w:rsid w:val="00DA670D"/>
    <w:rsid w:val="00DB067B"/>
    <w:rsid w:val="00DB1065"/>
    <w:rsid w:val="00DB41DD"/>
    <w:rsid w:val="00DB582C"/>
    <w:rsid w:val="00DB5A60"/>
    <w:rsid w:val="00DB6552"/>
    <w:rsid w:val="00DB6DBD"/>
    <w:rsid w:val="00DB7779"/>
    <w:rsid w:val="00DC16AD"/>
    <w:rsid w:val="00DC1F47"/>
    <w:rsid w:val="00DC31BD"/>
    <w:rsid w:val="00DC3525"/>
    <w:rsid w:val="00DC370B"/>
    <w:rsid w:val="00DC4B97"/>
    <w:rsid w:val="00DC557D"/>
    <w:rsid w:val="00DC5608"/>
    <w:rsid w:val="00DC6F73"/>
    <w:rsid w:val="00DC726C"/>
    <w:rsid w:val="00DC7F07"/>
    <w:rsid w:val="00DD01C2"/>
    <w:rsid w:val="00DD02C8"/>
    <w:rsid w:val="00DD0CCA"/>
    <w:rsid w:val="00DD1162"/>
    <w:rsid w:val="00DD2F45"/>
    <w:rsid w:val="00DD35CE"/>
    <w:rsid w:val="00DD3BC2"/>
    <w:rsid w:val="00DD45A1"/>
    <w:rsid w:val="00DD4B9E"/>
    <w:rsid w:val="00DD58CB"/>
    <w:rsid w:val="00DD5DFE"/>
    <w:rsid w:val="00DD6126"/>
    <w:rsid w:val="00DD6BA0"/>
    <w:rsid w:val="00DE1C66"/>
    <w:rsid w:val="00DE217C"/>
    <w:rsid w:val="00DE28B6"/>
    <w:rsid w:val="00DE4A1B"/>
    <w:rsid w:val="00DE4D6D"/>
    <w:rsid w:val="00DE5688"/>
    <w:rsid w:val="00DE5FE6"/>
    <w:rsid w:val="00DE6F4E"/>
    <w:rsid w:val="00DE720B"/>
    <w:rsid w:val="00DF0496"/>
    <w:rsid w:val="00DF0FEF"/>
    <w:rsid w:val="00DF1004"/>
    <w:rsid w:val="00DF1790"/>
    <w:rsid w:val="00DF2174"/>
    <w:rsid w:val="00DF2DE4"/>
    <w:rsid w:val="00DF356D"/>
    <w:rsid w:val="00DF3ED5"/>
    <w:rsid w:val="00DF40EA"/>
    <w:rsid w:val="00DF4BC2"/>
    <w:rsid w:val="00DF6B12"/>
    <w:rsid w:val="00DF6B72"/>
    <w:rsid w:val="00DF748C"/>
    <w:rsid w:val="00DF74D0"/>
    <w:rsid w:val="00E006EE"/>
    <w:rsid w:val="00E0289A"/>
    <w:rsid w:val="00E04A8E"/>
    <w:rsid w:val="00E05E37"/>
    <w:rsid w:val="00E060A5"/>
    <w:rsid w:val="00E06566"/>
    <w:rsid w:val="00E0666E"/>
    <w:rsid w:val="00E07CAE"/>
    <w:rsid w:val="00E105F9"/>
    <w:rsid w:val="00E10882"/>
    <w:rsid w:val="00E10F2C"/>
    <w:rsid w:val="00E1276B"/>
    <w:rsid w:val="00E131F0"/>
    <w:rsid w:val="00E139AA"/>
    <w:rsid w:val="00E15D63"/>
    <w:rsid w:val="00E167F1"/>
    <w:rsid w:val="00E17A7B"/>
    <w:rsid w:val="00E20636"/>
    <w:rsid w:val="00E20C22"/>
    <w:rsid w:val="00E20DB8"/>
    <w:rsid w:val="00E20DFC"/>
    <w:rsid w:val="00E21208"/>
    <w:rsid w:val="00E215C0"/>
    <w:rsid w:val="00E21D78"/>
    <w:rsid w:val="00E22790"/>
    <w:rsid w:val="00E2321C"/>
    <w:rsid w:val="00E234BF"/>
    <w:rsid w:val="00E23577"/>
    <w:rsid w:val="00E2365D"/>
    <w:rsid w:val="00E23AF7"/>
    <w:rsid w:val="00E23DD1"/>
    <w:rsid w:val="00E24BB9"/>
    <w:rsid w:val="00E26A25"/>
    <w:rsid w:val="00E271D7"/>
    <w:rsid w:val="00E278A7"/>
    <w:rsid w:val="00E278FB"/>
    <w:rsid w:val="00E27B12"/>
    <w:rsid w:val="00E27FDC"/>
    <w:rsid w:val="00E30EB8"/>
    <w:rsid w:val="00E3139E"/>
    <w:rsid w:val="00E31690"/>
    <w:rsid w:val="00E320E5"/>
    <w:rsid w:val="00E34876"/>
    <w:rsid w:val="00E35E65"/>
    <w:rsid w:val="00E35E7F"/>
    <w:rsid w:val="00E36609"/>
    <w:rsid w:val="00E37853"/>
    <w:rsid w:val="00E37F31"/>
    <w:rsid w:val="00E409AA"/>
    <w:rsid w:val="00E425DC"/>
    <w:rsid w:val="00E429E0"/>
    <w:rsid w:val="00E42AD9"/>
    <w:rsid w:val="00E42C2C"/>
    <w:rsid w:val="00E4399C"/>
    <w:rsid w:val="00E43A13"/>
    <w:rsid w:val="00E4519A"/>
    <w:rsid w:val="00E47377"/>
    <w:rsid w:val="00E47D77"/>
    <w:rsid w:val="00E50228"/>
    <w:rsid w:val="00E505FB"/>
    <w:rsid w:val="00E51D62"/>
    <w:rsid w:val="00E52B4E"/>
    <w:rsid w:val="00E539C6"/>
    <w:rsid w:val="00E60472"/>
    <w:rsid w:val="00E6054C"/>
    <w:rsid w:val="00E62C35"/>
    <w:rsid w:val="00E6374D"/>
    <w:rsid w:val="00E64544"/>
    <w:rsid w:val="00E646F1"/>
    <w:rsid w:val="00E650C0"/>
    <w:rsid w:val="00E6565F"/>
    <w:rsid w:val="00E65BA0"/>
    <w:rsid w:val="00E65EB6"/>
    <w:rsid w:val="00E6605E"/>
    <w:rsid w:val="00E727FD"/>
    <w:rsid w:val="00E72CE0"/>
    <w:rsid w:val="00E73138"/>
    <w:rsid w:val="00E745FE"/>
    <w:rsid w:val="00E7485A"/>
    <w:rsid w:val="00E75297"/>
    <w:rsid w:val="00E75ABF"/>
    <w:rsid w:val="00E769A8"/>
    <w:rsid w:val="00E77CFA"/>
    <w:rsid w:val="00E80552"/>
    <w:rsid w:val="00E8059A"/>
    <w:rsid w:val="00E817ED"/>
    <w:rsid w:val="00E81AF2"/>
    <w:rsid w:val="00E82206"/>
    <w:rsid w:val="00E82BBE"/>
    <w:rsid w:val="00E837D1"/>
    <w:rsid w:val="00E83FAC"/>
    <w:rsid w:val="00E84612"/>
    <w:rsid w:val="00E846BF"/>
    <w:rsid w:val="00E8517B"/>
    <w:rsid w:val="00E851F3"/>
    <w:rsid w:val="00E860DB"/>
    <w:rsid w:val="00E860F8"/>
    <w:rsid w:val="00E867A1"/>
    <w:rsid w:val="00E8772A"/>
    <w:rsid w:val="00E90108"/>
    <w:rsid w:val="00E90363"/>
    <w:rsid w:val="00E91818"/>
    <w:rsid w:val="00E91D17"/>
    <w:rsid w:val="00E96FD7"/>
    <w:rsid w:val="00E9764A"/>
    <w:rsid w:val="00EA0954"/>
    <w:rsid w:val="00EA097B"/>
    <w:rsid w:val="00EA129A"/>
    <w:rsid w:val="00EA1EC0"/>
    <w:rsid w:val="00EA2023"/>
    <w:rsid w:val="00EA33C4"/>
    <w:rsid w:val="00EA3555"/>
    <w:rsid w:val="00EA5FB8"/>
    <w:rsid w:val="00EA6404"/>
    <w:rsid w:val="00EA644A"/>
    <w:rsid w:val="00EA6921"/>
    <w:rsid w:val="00EA6A96"/>
    <w:rsid w:val="00EA6F54"/>
    <w:rsid w:val="00EA6F8F"/>
    <w:rsid w:val="00EA72D7"/>
    <w:rsid w:val="00EA7FC3"/>
    <w:rsid w:val="00EB082C"/>
    <w:rsid w:val="00EB13DB"/>
    <w:rsid w:val="00EB1B8E"/>
    <w:rsid w:val="00EB25A2"/>
    <w:rsid w:val="00EB2A55"/>
    <w:rsid w:val="00EB369D"/>
    <w:rsid w:val="00EB39A9"/>
    <w:rsid w:val="00EB3A2B"/>
    <w:rsid w:val="00EB4CA5"/>
    <w:rsid w:val="00EB4EB5"/>
    <w:rsid w:val="00EB4EDB"/>
    <w:rsid w:val="00EB530B"/>
    <w:rsid w:val="00EB6928"/>
    <w:rsid w:val="00EB6E2E"/>
    <w:rsid w:val="00EB6FF5"/>
    <w:rsid w:val="00EB76E9"/>
    <w:rsid w:val="00EC066C"/>
    <w:rsid w:val="00EC07F3"/>
    <w:rsid w:val="00EC127F"/>
    <w:rsid w:val="00EC3631"/>
    <w:rsid w:val="00EC3793"/>
    <w:rsid w:val="00EC38B8"/>
    <w:rsid w:val="00EC440C"/>
    <w:rsid w:val="00EC44F3"/>
    <w:rsid w:val="00EC4812"/>
    <w:rsid w:val="00EC5603"/>
    <w:rsid w:val="00EC5E53"/>
    <w:rsid w:val="00EC678A"/>
    <w:rsid w:val="00ED0ED4"/>
    <w:rsid w:val="00ED188F"/>
    <w:rsid w:val="00ED1A18"/>
    <w:rsid w:val="00ED3026"/>
    <w:rsid w:val="00ED4C78"/>
    <w:rsid w:val="00ED5CBA"/>
    <w:rsid w:val="00ED6285"/>
    <w:rsid w:val="00EE01EA"/>
    <w:rsid w:val="00EE0A11"/>
    <w:rsid w:val="00EE0E01"/>
    <w:rsid w:val="00EE0E64"/>
    <w:rsid w:val="00EE148A"/>
    <w:rsid w:val="00EE1CF5"/>
    <w:rsid w:val="00EE3A7D"/>
    <w:rsid w:val="00EE47EE"/>
    <w:rsid w:val="00EE67C9"/>
    <w:rsid w:val="00EE6C86"/>
    <w:rsid w:val="00EE70F7"/>
    <w:rsid w:val="00EE7733"/>
    <w:rsid w:val="00EE7EE3"/>
    <w:rsid w:val="00EF1CC3"/>
    <w:rsid w:val="00EF210D"/>
    <w:rsid w:val="00EF2D11"/>
    <w:rsid w:val="00EF50AF"/>
    <w:rsid w:val="00EF57DC"/>
    <w:rsid w:val="00EF5A9D"/>
    <w:rsid w:val="00EF5AD1"/>
    <w:rsid w:val="00EF5C81"/>
    <w:rsid w:val="00EF6289"/>
    <w:rsid w:val="00EF6594"/>
    <w:rsid w:val="00EF676D"/>
    <w:rsid w:val="00EF76D4"/>
    <w:rsid w:val="00F00E34"/>
    <w:rsid w:val="00F02224"/>
    <w:rsid w:val="00F02416"/>
    <w:rsid w:val="00F03233"/>
    <w:rsid w:val="00F041F3"/>
    <w:rsid w:val="00F04E99"/>
    <w:rsid w:val="00F05204"/>
    <w:rsid w:val="00F05CBA"/>
    <w:rsid w:val="00F067B7"/>
    <w:rsid w:val="00F0737E"/>
    <w:rsid w:val="00F07E05"/>
    <w:rsid w:val="00F10EF9"/>
    <w:rsid w:val="00F10FDD"/>
    <w:rsid w:val="00F1278F"/>
    <w:rsid w:val="00F1353D"/>
    <w:rsid w:val="00F14481"/>
    <w:rsid w:val="00F146C9"/>
    <w:rsid w:val="00F14A57"/>
    <w:rsid w:val="00F15037"/>
    <w:rsid w:val="00F1534B"/>
    <w:rsid w:val="00F21024"/>
    <w:rsid w:val="00F2190F"/>
    <w:rsid w:val="00F2213E"/>
    <w:rsid w:val="00F22B72"/>
    <w:rsid w:val="00F24382"/>
    <w:rsid w:val="00F27CF6"/>
    <w:rsid w:val="00F306A5"/>
    <w:rsid w:val="00F30962"/>
    <w:rsid w:val="00F31A0E"/>
    <w:rsid w:val="00F31C34"/>
    <w:rsid w:val="00F33892"/>
    <w:rsid w:val="00F33CAC"/>
    <w:rsid w:val="00F3465D"/>
    <w:rsid w:val="00F36C23"/>
    <w:rsid w:val="00F36F33"/>
    <w:rsid w:val="00F3719F"/>
    <w:rsid w:val="00F375DB"/>
    <w:rsid w:val="00F409F7"/>
    <w:rsid w:val="00F40AF4"/>
    <w:rsid w:val="00F41314"/>
    <w:rsid w:val="00F41429"/>
    <w:rsid w:val="00F41C18"/>
    <w:rsid w:val="00F41C55"/>
    <w:rsid w:val="00F42319"/>
    <w:rsid w:val="00F43192"/>
    <w:rsid w:val="00F4331F"/>
    <w:rsid w:val="00F43682"/>
    <w:rsid w:val="00F43A3C"/>
    <w:rsid w:val="00F44566"/>
    <w:rsid w:val="00F44579"/>
    <w:rsid w:val="00F464F0"/>
    <w:rsid w:val="00F46C3D"/>
    <w:rsid w:val="00F47164"/>
    <w:rsid w:val="00F47192"/>
    <w:rsid w:val="00F5068B"/>
    <w:rsid w:val="00F50A5A"/>
    <w:rsid w:val="00F50C0E"/>
    <w:rsid w:val="00F51420"/>
    <w:rsid w:val="00F518E4"/>
    <w:rsid w:val="00F529CA"/>
    <w:rsid w:val="00F53CAA"/>
    <w:rsid w:val="00F54CDC"/>
    <w:rsid w:val="00F55961"/>
    <w:rsid w:val="00F56C66"/>
    <w:rsid w:val="00F572EC"/>
    <w:rsid w:val="00F5752D"/>
    <w:rsid w:val="00F60615"/>
    <w:rsid w:val="00F60A0C"/>
    <w:rsid w:val="00F60E43"/>
    <w:rsid w:val="00F622AB"/>
    <w:rsid w:val="00F6237B"/>
    <w:rsid w:val="00F62441"/>
    <w:rsid w:val="00F6398D"/>
    <w:rsid w:val="00F645F0"/>
    <w:rsid w:val="00F65011"/>
    <w:rsid w:val="00F6571B"/>
    <w:rsid w:val="00F65C2A"/>
    <w:rsid w:val="00F66DB1"/>
    <w:rsid w:val="00F67053"/>
    <w:rsid w:val="00F70EC1"/>
    <w:rsid w:val="00F71EAF"/>
    <w:rsid w:val="00F72991"/>
    <w:rsid w:val="00F73DE2"/>
    <w:rsid w:val="00F7472F"/>
    <w:rsid w:val="00F75280"/>
    <w:rsid w:val="00F75422"/>
    <w:rsid w:val="00F75B6D"/>
    <w:rsid w:val="00F81048"/>
    <w:rsid w:val="00F81A60"/>
    <w:rsid w:val="00F8275D"/>
    <w:rsid w:val="00F82F57"/>
    <w:rsid w:val="00F83674"/>
    <w:rsid w:val="00F84A8F"/>
    <w:rsid w:val="00F84E41"/>
    <w:rsid w:val="00F84FBB"/>
    <w:rsid w:val="00F87C04"/>
    <w:rsid w:val="00F90465"/>
    <w:rsid w:val="00F911FF"/>
    <w:rsid w:val="00F917CF"/>
    <w:rsid w:val="00F919AE"/>
    <w:rsid w:val="00F91ADA"/>
    <w:rsid w:val="00F9335A"/>
    <w:rsid w:val="00F951AC"/>
    <w:rsid w:val="00F95DE9"/>
    <w:rsid w:val="00F97909"/>
    <w:rsid w:val="00FA01E0"/>
    <w:rsid w:val="00FA1A6C"/>
    <w:rsid w:val="00FA32C5"/>
    <w:rsid w:val="00FA32DF"/>
    <w:rsid w:val="00FA3661"/>
    <w:rsid w:val="00FA3774"/>
    <w:rsid w:val="00FA3D95"/>
    <w:rsid w:val="00FA4A8D"/>
    <w:rsid w:val="00FA4E0B"/>
    <w:rsid w:val="00FA5CF6"/>
    <w:rsid w:val="00FA5E6E"/>
    <w:rsid w:val="00FA736A"/>
    <w:rsid w:val="00FB0075"/>
    <w:rsid w:val="00FB07F9"/>
    <w:rsid w:val="00FB0B75"/>
    <w:rsid w:val="00FB18ED"/>
    <w:rsid w:val="00FB2FA6"/>
    <w:rsid w:val="00FB391D"/>
    <w:rsid w:val="00FB46C5"/>
    <w:rsid w:val="00FB7D7B"/>
    <w:rsid w:val="00FC0726"/>
    <w:rsid w:val="00FC187C"/>
    <w:rsid w:val="00FC18D3"/>
    <w:rsid w:val="00FC53A4"/>
    <w:rsid w:val="00FC58E3"/>
    <w:rsid w:val="00FC59CB"/>
    <w:rsid w:val="00FC652B"/>
    <w:rsid w:val="00FC7C14"/>
    <w:rsid w:val="00FD02FD"/>
    <w:rsid w:val="00FD0692"/>
    <w:rsid w:val="00FD23CB"/>
    <w:rsid w:val="00FD2F20"/>
    <w:rsid w:val="00FD3598"/>
    <w:rsid w:val="00FD39D1"/>
    <w:rsid w:val="00FD485F"/>
    <w:rsid w:val="00FD4F14"/>
    <w:rsid w:val="00FD7848"/>
    <w:rsid w:val="00FD7D4C"/>
    <w:rsid w:val="00FE0019"/>
    <w:rsid w:val="00FE0C29"/>
    <w:rsid w:val="00FE12EB"/>
    <w:rsid w:val="00FE1CF5"/>
    <w:rsid w:val="00FE2295"/>
    <w:rsid w:val="00FE24E5"/>
    <w:rsid w:val="00FE2BCD"/>
    <w:rsid w:val="00FE2EB5"/>
    <w:rsid w:val="00FE35C9"/>
    <w:rsid w:val="00FE46F3"/>
    <w:rsid w:val="00FE543B"/>
    <w:rsid w:val="00FE6369"/>
    <w:rsid w:val="00FE70F8"/>
    <w:rsid w:val="00FE79F6"/>
    <w:rsid w:val="00FF04EE"/>
    <w:rsid w:val="00FF1353"/>
    <w:rsid w:val="00FF1D05"/>
    <w:rsid w:val="00FF22DE"/>
    <w:rsid w:val="00FF30FB"/>
    <w:rsid w:val="00FF370A"/>
    <w:rsid w:val="00FF38CC"/>
    <w:rsid w:val="00FF516F"/>
    <w:rsid w:val="00FF5B9F"/>
    <w:rsid w:val="00FF76E2"/>
    <w:rsid w:val="00FF7793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73A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8689</Words>
  <Characters>47791</Characters>
  <Application>Microsoft Office Word</Application>
  <DocSecurity>0</DocSecurity>
  <Lines>398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12</cp:revision>
  <cp:lastPrinted>2025-08-20T18:35:00Z</cp:lastPrinted>
  <dcterms:created xsi:type="dcterms:W3CDTF">2025-06-18T17:59:00Z</dcterms:created>
  <dcterms:modified xsi:type="dcterms:W3CDTF">2025-08-20T18:45:00Z</dcterms:modified>
</cp:coreProperties>
</file>