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2E3" w:rsidRPr="000876BA" w:rsidRDefault="000D72E3">
      <w:pPr>
        <w:rPr>
          <w:rFonts w:ascii="Century Gothic" w:hAnsi="Century Gothic" w:cs="Arial"/>
          <w:sz w:val="24"/>
          <w:szCs w:val="24"/>
        </w:rPr>
      </w:pPr>
      <w:bookmarkStart w:id="0" w:name="_GoBack"/>
      <w:bookmarkEnd w:id="0"/>
    </w:p>
    <w:p w:rsidR="0032743D" w:rsidRPr="000616C8" w:rsidRDefault="000616C8">
      <w:pPr>
        <w:rPr>
          <w:rFonts w:ascii="Century Gothic" w:hAnsi="Century Gothic" w:cs="Arial"/>
          <w:b/>
          <w:sz w:val="24"/>
          <w:szCs w:val="24"/>
        </w:rPr>
      </w:pPr>
      <w:r w:rsidRPr="000616C8">
        <w:rPr>
          <w:rFonts w:ascii="Century Gothic" w:hAnsi="Century Gothic" w:cs="Arial"/>
          <w:b/>
          <w:sz w:val="24"/>
          <w:szCs w:val="24"/>
        </w:rPr>
        <w:t xml:space="preserve">ACUERDO </w:t>
      </w:r>
      <w:r>
        <w:rPr>
          <w:rFonts w:ascii="Century Gothic" w:hAnsi="Century Gothic" w:cs="Arial"/>
          <w:b/>
          <w:sz w:val="24"/>
          <w:szCs w:val="24"/>
        </w:rPr>
        <w:t>No</w:t>
      </w:r>
      <w:r w:rsidR="00C04D22">
        <w:rPr>
          <w:rFonts w:ascii="Century Gothic" w:hAnsi="Century Gothic" w:cs="Arial"/>
          <w:b/>
          <w:sz w:val="24"/>
          <w:szCs w:val="24"/>
        </w:rPr>
        <w:t>. LXVII/017</w:t>
      </w:r>
      <w:r w:rsidRPr="000616C8">
        <w:rPr>
          <w:rFonts w:ascii="Century Gothic" w:hAnsi="Century Gothic" w:cs="Arial"/>
          <w:b/>
          <w:sz w:val="24"/>
          <w:szCs w:val="24"/>
        </w:rPr>
        <w:t>/2022 M.D.</w:t>
      </w:r>
    </w:p>
    <w:p w:rsidR="000616C8" w:rsidRDefault="000616C8" w:rsidP="000876BA">
      <w:pPr>
        <w:jc w:val="both"/>
        <w:rPr>
          <w:rFonts w:ascii="Century Gothic" w:hAnsi="Century Gothic" w:cs="Arial"/>
          <w:b/>
          <w:sz w:val="24"/>
          <w:szCs w:val="24"/>
        </w:rPr>
      </w:pPr>
    </w:p>
    <w:p w:rsidR="0032743D" w:rsidRPr="000876BA" w:rsidRDefault="0032743D" w:rsidP="000876BA">
      <w:pPr>
        <w:jc w:val="both"/>
        <w:rPr>
          <w:rFonts w:ascii="Century Gothic" w:hAnsi="Century Gothic" w:cs="Arial"/>
          <w:b/>
          <w:sz w:val="24"/>
          <w:szCs w:val="24"/>
        </w:rPr>
      </w:pPr>
      <w:r w:rsidRPr="000876BA">
        <w:rPr>
          <w:rFonts w:ascii="Century Gothic" w:hAnsi="Century Gothic" w:cs="Arial"/>
          <w:b/>
          <w:sz w:val="24"/>
          <w:szCs w:val="24"/>
        </w:rPr>
        <w:t>ACUERDO MEDIANTE EL CUAL SE OTORGA EL TRÁMITE CORRESPONDIENTE A LOS AS</w:t>
      </w:r>
      <w:r w:rsidR="000876BA" w:rsidRPr="000876BA">
        <w:rPr>
          <w:rFonts w:ascii="Century Gothic" w:hAnsi="Century Gothic" w:cs="Arial"/>
          <w:b/>
          <w:sz w:val="24"/>
          <w:szCs w:val="24"/>
        </w:rPr>
        <w:t>UNTOS INGRESA</w:t>
      </w:r>
      <w:r w:rsidRPr="000876BA">
        <w:rPr>
          <w:rFonts w:ascii="Century Gothic" w:hAnsi="Century Gothic" w:cs="Arial"/>
          <w:b/>
          <w:sz w:val="24"/>
          <w:szCs w:val="24"/>
        </w:rPr>
        <w:t xml:space="preserve">DOS A PROCESO LEGISLATIVO, EN CUMPLIMIENTO AL ARTÍCULO </w:t>
      </w:r>
      <w:r w:rsidR="00311679">
        <w:rPr>
          <w:rFonts w:ascii="Century Gothic" w:hAnsi="Century Gothic" w:cs="Arial"/>
          <w:b/>
          <w:sz w:val="24"/>
          <w:szCs w:val="24"/>
        </w:rPr>
        <w:t>SEGUNDO</w:t>
      </w:r>
      <w:r w:rsidRPr="000876BA">
        <w:rPr>
          <w:rFonts w:ascii="Century Gothic" w:hAnsi="Century Gothic" w:cs="Arial"/>
          <w:b/>
          <w:sz w:val="24"/>
          <w:szCs w:val="24"/>
        </w:rPr>
        <w:t xml:space="preserve"> TRANS</w:t>
      </w:r>
      <w:r w:rsidR="00311679">
        <w:rPr>
          <w:rFonts w:ascii="Century Gothic" w:hAnsi="Century Gothic" w:cs="Arial"/>
          <w:b/>
          <w:sz w:val="24"/>
          <w:szCs w:val="24"/>
        </w:rPr>
        <w:t>I</w:t>
      </w:r>
      <w:r w:rsidRPr="000876BA">
        <w:rPr>
          <w:rFonts w:ascii="Century Gothic" w:hAnsi="Century Gothic" w:cs="Arial"/>
          <w:b/>
          <w:sz w:val="24"/>
          <w:szCs w:val="24"/>
        </w:rPr>
        <w:t xml:space="preserve">TORIO DEL DECRETO </w:t>
      </w:r>
      <w:r w:rsidR="003C4894">
        <w:rPr>
          <w:rFonts w:ascii="Century Gothic" w:hAnsi="Century Gothic" w:cs="Arial"/>
          <w:b/>
          <w:sz w:val="24"/>
          <w:szCs w:val="24"/>
        </w:rPr>
        <w:t>LXVII/RFLEY/0279/2022 III P.E</w:t>
      </w:r>
      <w:r w:rsidRPr="000876BA">
        <w:rPr>
          <w:rFonts w:ascii="Century Gothic" w:hAnsi="Century Gothic" w:cs="Arial"/>
          <w:b/>
          <w:sz w:val="24"/>
          <w:szCs w:val="24"/>
        </w:rPr>
        <w:t>.</w:t>
      </w:r>
    </w:p>
    <w:p w:rsidR="0032743D" w:rsidRPr="00BE053E" w:rsidRDefault="0032743D" w:rsidP="000876BA">
      <w:pPr>
        <w:jc w:val="both"/>
        <w:rPr>
          <w:rFonts w:ascii="Century Gothic" w:hAnsi="Century Gothic" w:cs="Arial"/>
          <w:b/>
          <w:sz w:val="24"/>
          <w:szCs w:val="24"/>
        </w:rPr>
      </w:pPr>
      <w:r w:rsidRPr="000876BA">
        <w:rPr>
          <w:rFonts w:ascii="Century Gothic" w:hAnsi="Century Gothic" w:cs="Arial"/>
          <w:sz w:val="24"/>
          <w:szCs w:val="24"/>
        </w:rPr>
        <w:t xml:space="preserve">La Mesa Directiva </w:t>
      </w:r>
      <w:r w:rsidR="008A5D27">
        <w:rPr>
          <w:rFonts w:ascii="Century Gothic" w:hAnsi="Century Gothic" w:cs="Arial"/>
          <w:sz w:val="24"/>
          <w:szCs w:val="24"/>
        </w:rPr>
        <w:t xml:space="preserve">de la Sexagésima Séptima Legislatura </w:t>
      </w:r>
      <w:r w:rsidRPr="000876BA">
        <w:rPr>
          <w:rFonts w:ascii="Century Gothic" w:hAnsi="Century Gothic" w:cs="Arial"/>
          <w:sz w:val="24"/>
          <w:szCs w:val="24"/>
        </w:rPr>
        <w:t>del H. Congreso del Estado, con fundamento en los artículos 61 de la Constitución Política, 67 de la Ley Orgánica del Poder Legislativo y 33 del Reglamento Interior y de Prácticas Parlamentarias,</w:t>
      </w:r>
      <w:r w:rsidR="00073EC7">
        <w:rPr>
          <w:rFonts w:ascii="Century Gothic" w:hAnsi="Century Gothic" w:cs="Arial"/>
          <w:sz w:val="24"/>
          <w:szCs w:val="24"/>
        </w:rPr>
        <w:t xml:space="preserve"> y </w:t>
      </w:r>
      <w:r w:rsidR="00BE053E">
        <w:rPr>
          <w:rFonts w:ascii="Century Gothic" w:hAnsi="Century Gothic" w:cs="Arial"/>
          <w:sz w:val="24"/>
          <w:szCs w:val="24"/>
        </w:rPr>
        <w:t>Segundo</w:t>
      </w:r>
      <w:r w:rsidR="00485A66">
        <w:rPr>
          <w:rFonts w:ascii="Century Gothic" w:hAnsi="Century Gothic" w:cs="Arial"/>
          <w:sz w:val="24"/>
          <w:szCs w:val="24"/>
        </w:rPr>
        <w:t xml:space="preserve"> Transitorio del Decreto </w:t>
      </w:r>
      <w:r w:rsidR="00BE053E" w:rsidRPr="00BE053E">
        <w:rPr>
          <w:rFonts w:ascii="Century Gothic" w:hAnsi="Century Gothic" w:cs="Arial"/>
          <w:sz w:val="24"/>
          <w:szCs w:val="24"/>
        </w:rPr>
        <w:t>LXVII/RFLEY/0279/2022 III P.E.</w:t>
      </w:r>
      <w:r w:rsidR="00485A66" w:rsidRPr="00BE053E">
        <w:rPr>
          <w:rFonts w:ascii="Century Gothic" w:hAnsi="Century Gothic" w:cs="Arial"/>
          <w:sz w:val="24"/>
          <w:szCs w:val="24"/>
        </w:rPr>
        <w:t>,</w:t>
      </w:r>
      <w:r w:rsidRPr="000876BA">
        <w:rPr>
          <w:rFonts w:ascii="Century Gothic" w:hAnsi="Century Gothic" w:cs="Arial"/>
          <w:sz w:val="24"/>
          <w:szCs w:val="24"/>
        </w:rPr>
        <w:t xml:space="preserve"> todos ordenamientos jurídicos del Estado, y </w:t>
      </w:r>
    </w:p>
    <w:p w:rsidR="007325F0" w:rsidRDefault="007325F0" w:rsidP="0032743D">
      <w:pPr>
        <w:jc w:val="center"/>
        <w:rPr>
          <w:rFonts w:ascii="Century Gothic" w:hAnsi="Century Gothic" w:cs="Arial"/>
          <w:b/>
          <w:sz w:val="28"/>
          <w:szCs w:val="24"/>
        </w:rPr>
      </w:pPr>
    </w:p>
    <w:p w:rsidR="0032743D" w:rsidRPr="000876BA" w:rsidRDefault="0032743D" w:rsidP="0032743D">
      <w:pPr>
        <w:jc w:val="center"/>
        <w:rPr>
          <w:rFonts w:ascii="Century Gothic" w:hAnsi="Century Gothic" w:cs="Arial"/>
          <w:b/>
          <w:sz w:val="28"/>
          <w:szCs w:val="24"/>
        </w:rPr>
      </w:pPr>
      <w:r w:rsidRPr="000876BA">
        <w:rPr>
          <w:rFonts w:ascii="Century Gothic" w:hAnsi="Century Gothic" w:cs="Arial"/>
          <w:b/>
          <w:sz w:val="28"/>
          <w:szCs w:val="24"/>
        </w:rPr>
        <w:t>CONSIDERANDO</w:t>
      </w:r>
    </w:p>
    <w:p w:rsidR="000876BA" w:rsidRDefault="0032743D" w:rsidP="000876BA">
      <w:pPr>
        <w:pStyle w:val="Prrafodelista"/>
        <w:numPr>
          <w:ilvl w:val="0"/>
          <w:numId w:val="1"/>
        </w:numPr>
        <w:jc w:val="both"/>
        <w:rPr>
          <w:rFonts w:ascii="Century Gothic" w:hAnsi="Century Gothic" w:cs="Arial"/>
          <w:sz w:val="24"/>
          <w:szCs w:val="24"/>
        </w:rPr>
      </w:pPr>
      <w:r w:rsidRPr="000876BA">
        <w:rPr>
          <w:rFonts w:ascii="Century Gothic" w:hAnsi="Century Gothic" w:cs="Arial"/>
          <w:sz w:val="24"/>
          <w:szCs w:val="24"/>
        </w:rPr>
        <w:t>La Mesa Directiva es el órgano encargado de dirigir los trabajos del Congreso</w:t>
      </w:r>
      <w:r w:rsidR="00485A66">
        <w:rPr>
          <w:rFonts w:ascii="Century Gothic" w:hAnsi="Century Gothic" w:cs="Arial"/>
          <w:sz w:val="24"/>
          <w:szCs w:val="24"/>
        </w:rPr>
        <w:t>,</w:t>
      </w:r>
      <w:r w:rsidRPr="000876BA">
        <w:rPr>
          <w:rFonts w:ascii="Century Gothic" w:hAnsi="Century Gothic" w:cs="Arial"/>
          <w:sz w:val="24"/>
          <w:szCs w:val="24"/>
        </w:rPr>
        <w:t xml:space="preserve"> de conformidad con lo dispuesto por los artículos 61 de la Constitución Política</w:t>
      </w:r>
      <w:r w:rsidR="00485A66">
        <w:rPr>
          <w:rFonts w:ascii="Century Gothic" w:hAnsi="Century Gothic" w:cs="Arial"/>
          <w:sz w:val="24"/>
          <w:szCs w:val="24"/>
        </w:rPr>
        <w:t xml:space="preserve">; </w:t>
      </w:r>
      <w:r w:rsidRPr="000876BA">
        <w:rPr>
          <w:rFonts w:ascii="Century Gothic" w:hAnsi="Century Gothic" w:cs="Arial"/>
          <w:sz w:val="24"/>
          <w:szCs w:val="24"/>
        </w:rPr>
        <w:t xml:space="preserve"> 67 de la Ley Orgánica del Poder Legislativo</w:t>
      </w:r>
      <w:r w:rsidR="00485A66">
        <w:rPr>
          <w:rFonts w:ascii="Century Gothic" w:hAnsi="Century Gothic" w:cs="Arial"/>
          <w:sz w:val="24"/>
          <w:szCs w:val="24"/>
        </w:rPr>
        <w:t>;</w:t>
      </w:r>
      <w:r w:rsidRPr="000876BA">
        <w:rPr>
          <w:rFonts w:ascii="Century Gothic" w:hAnsi="Century Gothic" w:cs="Arial"/>
          <w:sz w:val="24"/>
          <w:szCs w:val="24"/>
        </w:rPr>
        <w:t xml:space="preserve"> y 33 del Reglamento Interior y de Prácticas Parlamentarias, todos ordenamientos jurídicos del Estado.</w:t>
      </w:r>
    </w:p>
    <w:p w:rsidR="000876BA" w:rsidRPr="000876BA" w:rsidRDefault="000876BA" w:rsidP="000876BA">
      <w:pPr>
        <w:pStyle w:val="Prrafodelista"/>
        <w:jc w:val="both"/>
        <w:rPr>
          <w:rFonts w:ascii="Century Gothic" w:hAnsi="Century Gothic" w:cs="Arial"/>
          <w:sz w:val="24"/>
          <w:szCs w:val="24"/>
        </w:rPr>
      </w:pPr>
    </w:p>
    <w:p w:rsidR="0032743D" w:rsidRDefault="0032743D" w:rsidP="0032743D">
      <w:pPr>
        <w:pStyle w:val="Prrafodelista"/>
        <w:numPr>
          <w:ilvl w:val="0"/>
          <w:numId w:val="1"/>
        </w:numPr>
        <w:jc w:val="both"/>
        <w:rPr>
          <w:rFonts w:ascii="Century Gothic" w:hAnsi="Century Gothic" w:cs="Arial"/>
          <w:sz w:val="24"/>
          <w:szCs w:val="24"/>
        </w:rPr>
      </w:pPr>
      <w:r w:rsidRPr="000876BA">
        <w:rPr>
          <w:rFonts w:ascii="Century Gothic" w:hAnsi="Century Gothic" w:cs="Arial"/>
          <w:sz w:val="24"/>
          <w:szCs w:val="24"/>
        </w:rPr>
        <w:t xml:space="preserve">Mediante Decreto No. </w:t>
      </w:r>
      <w:r w:rsidR="0019493E" w:rsidRPr="00BE053E">
        <w:rPr>
          <w:rFonts w:ascii="Century Gothic" w:hAnsi="Century Gothic" w:cs="Arial"/>
          <w:sz w:val="24"/>
          <w:szCs w:val="24"/>
        </w:rPr>
        <w:t>LXVII/RFLEY/0279/2022 III P.E.</w:t>
      </w:r>
      <w:r w:rsidR="00485A66">
        <w:rPr>
          <w:rFonts w:ascii="Century Gothic" w:hAnsi="Century Gothic" w:cs="Arial"/>
          <w:sz w:val="24"/>
          <w:szCs w:val="24"/>
        </w:rPr>
        <w:t xml:space="preserve">, aprobado en sesión de fecha </w:t>
      </w:r>
      <w:r w:rsidR="0019493E">
        <w:rPr>
          <w:rFonts w:ascii="Century Gothic" w:hAnsi="Century Gothic" w:cs="Arial"/>
          <w:sz w:val="24"/>
          <w:szCs w:val="24"/>
        </w:rPr>
        <w:t>12 de julio de 2022</w:t>
      </w:r>
      <w:r w:rsidR="00485A66">
        <w:rPr>
          <w:rFonts w:ascii="Century Gothic" w:hAnsi="Century Gothic" w:cs="Arial"/>
          <w:sz w:val="24"/>
          <w:szCs w:val="24"/>
        </w:rPr>
        <w:t>,</w:t>
      </w:r>
      <w:r w:rsidRPr="000876BA">
        <w:rPr>
          <w:rFonts w:ascii="Century Gothic" w:hAnsi="Century Gothic" w:cs="Arial"/>
          <w:sz w:val="24"/>
          <w:szCs w:val="24"/>
        </w:rPr>
        <w:t xml:space="preserve"> se refor</w:t>
      </w:r>
      <w:r w:rsidR="000876BA" w:rsidRPr="000876BA">
        <w:rPr>
          <w:rFonts w:ascii="Century Gothic" w:hAnsi="Century Gothic" w:cs="Arial"/>
          <w:sz w:val="24"/>
          <w:szCs w:val="24"/>
        </w:rPr>
        <w:t>maron,</w:t>
      </w:r>
      <w:r w:rsidRPr="000876BA">
        <w:rPr>
          <w:rFonts w:ascii="Century Gothic" w:hAnsi="Century Gothic" w:cs="Arial"/>
          <w:sz w:val="24"/>
          <w:szCs w:val="24"/>
        </w:rPr>
        <w:t xml:space="preserve"> adicionaron</w:t>
      </w:r>
      <w:r w:rsidR="000876BA" w:rsidRPr="000876BA">
        <w:rPr>
          <w:rFonts w:ascii="Century Gothic" w:hAnsi="Century Gothic" w:cs="Arial"/>
          <w:sz w:val="24"/>
          <w:szCs w:val="24"/>
        </w:rPr>
        <w:t xml:space="preserve"> y derogaron</w:t>
      </w:r>
      <w:r w:rsidRPr="000876BA">
        <w:rPr>
          <w:rFonts w:ascii="Century Gothic" w:hAnsi="Century Gothic" w:cs="Arial"/>
          <w:sz w:val="24"/>
          <w:szCs w:val="24"/>
        </w:rPr>
        <w:t xml:space="preserve"> diversas disposiciones de la Ley Orgánica y del Reglamento Interior y de Prácticas Parlamentarias, </w:t>
      </w:r>
      <w:r w:rsidR="00117D98">
        <w:rPr>
          <w:rFonts w:ascii="Century Gothic" w:hAnsi="Century Gothic" w:cs="Arial"/>
          <w:sz w:val="24"/>
          <w:szCs w:val="24"/>
        </w:rPr>
        <w:t>ambos</w:t>
      </w:r>
      <w:r w:rsidRPr="000876BA">
        <w:rPr>
          <w:rFonts w:ascii="Century Gothic" w:hAnsi="Century Gothic" w:cs="Arial"/>
          <w:sz w:val="24"/>
          <w:szCs w:val="24"/>
        </w:rPr>
        <w:t xml:space="preserve"> ordenamientos jurídicos del Poder Legislativo</w:t>
      </w:r>
      <w:r w:rsidR="000876BA" w:rsidRPr="000876BA">
        <w:rPr>
          <w:rFonts w:ascii="Century Gothic" w:hAnsi="Century Gothic" w:cs="Arial"/>
          <w:sz w:val="24"/>
          <w:szCs w:val="24"/>
        </w:rPr>
        <w:t>.</w:t>
      </w:r>
    </w:p>
    <w:p w:rsidR="000876BA" w:rsidRPr="000876BA" w:rsidRDefault="000876BA" w:rsidP="000876BA">
      <w:pPr>
        <w:pStyle w:val="Prrafodelista"/>
        <w:jc w:val="both"/>
        <w:rPr>
          <w:rFonts w:ascii="Century Gothic" w:hAnsi="Century Gothic" w:cs="Arial"/>
          <w:sz w:val="24"/>
          <w:szCs w:val="24"/>
        </w:rPr>
      </w:pPr>
    </w:p>
    <w:p w:rsidR="000876BA" w:rsidRDefault="000876BA" w:rsidP="0032743D">
      <w:pPr>
        <w:pStyle w:val="Prrafodelista"/>
        <w:numPr>
          <w:ilvl w:val="0"/>
          <w:numId w:val="1"/>
        </w:numPr>
        <w:jc w:val="both"/>
        <w:rPr>
          <w:rFonts w:ascii="Century Gothic" w:hAnsi="Century Gothic" w:cs="Arial"/>
          <w:sz w:val="24"/>
          <w:szCs w:val="24"/>
        </w:rPr>
      </w:pPr>
      <w:r w:rsidRPr="000876BA">
        <w:rPr>
          <w:rFonts w:ascii="Century Gothic" w:hAnsi="Century Gothic" w:cs="Arial"/>
          <w:sz w:val="24"/>
          <w:szCs w:val="24"/>
        </w:rPr>
        <w:t>En el citado decreto se</w:t>
      </w:r>
      <w:r w:rsidR="002D7968">
        <w:rPr>
          <w:rFonts w:ascii="Century Gothic" w:hAnsi="Century Gothic" w:cs="Arial"/>
          <w:sz w:val="24"/>
          <w:szCs w:val="24"/>
        </w:rPr>
        <w:t xml:space="preserve"> estableció, entre otros, que son solicitudes de </w:t>
      </w:r>
      <w:r w:rsidRPr="000876BA">
        <w:rPr>
          <w:rFonts w:ascii="Century Gothic" w:hAnsi="Century Gothic" w:cs="Arial"/>
          <w:sz w:val="24"/>
          <w:szCs w:val="24"/>
        </w:rPr>
        <w:t xml:space="preserve">gestión </w:t>
      </w:r>
      <w:r w:rsidR="003B7F44">
        <w:rPr>
          <w:rFonts w:ascii="Century Gothic" w:hAnsi="Century Gothic" w:cs="Arial"/>
          <w:sz w:val="24"/>
          <w:szCs w:val="24"/>
        </w:rPr>
        <w:t>o de información gubernamental</w:t>
      </w:r>
      <w:r w:rsidR="00117D98">
        <w:rPr>
          <w:rFonts w:ascii="Century Gothic" w:hAnsi="Century Gothic" w:cs="Arial"/>
          <w:sz w:val="24"/>
          <w:szCs w:val="24"/>
        </w:rPr>
        <w:t>,</w:t>
      </w:r>
      <w:r w:rsidR="003B7F44">
        <w:rPr>
          <w:rFonts w:ascii="Century Gothic" w:hAnsi="Century Gothic" w:cs="Arial"/>
          <w:sz w:val="24"/>
          <w:szCs w:val="24"/>
        </w:rPr>
        <w:t xml:space="preserve"> aquellas que realizan las personas legisladoras encaminadas a</w:t>
      </w:r>
      <w:r w:rsidR="001236BC">
        <w:rPr>
          <w:rFonts w:ascii="Century Gothic" w:hAnsi="Century Gothic" w:cs="Arial"/>
          <w:sz w:val="24"/>
          <w:szCs w:val="24"/>
        </w:rPr>
        <w:t xml:space="preserve"> facilitar u orientar algún trámite, o bien, obtener datos de su interés</w:t>
      </w:r>
      <w:r w:rsidRPr="000876BA">
        <w:rPr>
          <w:rFonts w:ascii="Century Gothic" w:hAnsi="Century Gothic" w:cs="Arial"/>
          <w:sz w:val="24"/>
          <w:szCs w:val="24"/>
        </w:rPr>
        <w:t>.</w:t>
      </w:r>
    </w:p>
    <w:p w:rsidR="000876BA" w:rsidRPr="000876BA" w:rsidRDefault="000876BA" w:rsidP="000876BA">
      <w:pPr>
        <w:pStyle w:val="Prrafodelista"/>
        <w:jc w:val="both"/>
        <w:rPr>
          <w:rFonts w:ascii="Century Gothic" w:hAnsi="Century Gothic" w:cs="Arial"/>
          <w:sz w:val="24"/>
          <w:szCs w:val="24"/>
        </w:rPr>
      </w:pPr>
    </w:p>
    <w:p w:rsidR="000876BA" w:rsidRPr="000876BA" w:rsidRDefault="000876BA" w:rsidP="0032743D">
      <w:pPr>
        <w:pStyle w:val="Prrafodelista"/>
        <w:numPr>
          <w:ilvl w:val="0"/>
          <w:numId w:val="1"/>
        </w:numPr>
        <w:jc w:val="both"/>
        <w:rPr>
          <w:rFonts w:ascii="Century Gothic" w:hAnsi="Century Gothic" w:cs="Arial"/>
          <w:sz w:val="24"/>
          <w:szCs w:val="24"/>
        </w:rPr>
      </w:pPr>
      <w:r w:rsidRPr="000876BA">
        <w:rPr>
          <w:rFonts w:ascii="Century Gothic" w:hAnsi="Century Gothic" w:cs="Arial"/>
          <w:sz w:val="24"/>
          <w:szCs w:val="24"/>
        </w:rPr>
        <w:lastRenderedPageBreak/>
        <w:t>Asimismo, que para el trámite de dichos asuntos se atenderá a lo siguiente:</w:t>
      </w:r>
    </w:p>
    <w:p w:rsidR="000876BA" w:rsidRDefault="001236BC" w:rsidP="000876BA">
      <w:pPr>
        <w:pStyle w:val="Prrafodelista"/>
        <w:numPr>
          <w:ilvl w:val="1"/>
          <w:numId w:val="1"/>
        </w:numPr>
        <w:jc w:val="both"/>
        <w:rPr>
          <w:rFonts w:ascii="Century Gothic" w:hAnsi="Century Gothic" w:cs="Arial"/>
          <w:sz w:val="24"/>
          <w:szCs w:val="24"/>
        </w:rPr>
      </w:pPr>
      <w:r>
        <w:rPr>
          <w:rFonts w:ascii="Century Gothic" w:hAnsi="Century Gothic" w:cs="Arial"/>
          <w:sz w:val="24"/>
          <w:szCs w:val="24"/>
        </w:rPr>
        <w:t>Una vez presentadas o recibidas, deberá informarse de su recepción en el orden del día de la sesión.</w:t>
      </w:r>
    </w:p>
    <w:p w:rsidR="001236BC" w:rsidRPr="00916D8E" w:rsidRDefault="001236BC" w:rsidP="000876BA">
      <w:pPr>
        <w:pStyle w:val="Prrafodelista"/>
        <w:numPr>
          <w:ilvl w:val="1"/>
          <w:numId w:val="1"/>
        </w:numPr>
        <w:jc w:val="both"/>
        <w:rPr>
          <w:rFonts w:ascii="Century Gothic" w:hAnsi="Century Gothic" w:cs="Arial"/>
          <w:sz w:val="24"/>
          <w:szCs w:val="24"/>
        </w:rPr>
      </w:pPr>
      <w:r w:rsidRPr="00916D8E">
        <w:rPr>
          <w:rFonts w:ascii="Century Gothic" w:hAnsi="Century Gothic" w:cs="Arial"/>
          <w:sz w:val="24"/>
          <w:szCs w:val="24"/>
        </w:rPr>
        <w:t>Se remitirán por la Mesa Directiva,</w:t>
      </w:r>
      <w:r w:rsidR="00117D98" w:rsidRPr="00916D8E">
        <w:rPr>
          <w:rFonts w:ascii="Century Gothic" w:hAnsi="Century Gothic" w:cs="Arial"/>
          <w:sz w:val="24"/>
          <w:szCs w:val="24"/>
        </w:rPr>
        <w:t xml:space="preserve"> mediante el acuerdo de trámite que emita, a la autoridad competente para su tramitación, lo cual no implica que fue aprobada por el Pleno y no tendrá el carácter de vinculante.</w:t>
      </w:r>
      <w:r w:rsidRPr="00916D8E">
        <w:rPr>
          <w:rFonts w:ascii="Century Gothic" w:hAnsi="Century Gothic" w:cs="Arial"/>
          <w:sz w:val="24"/>
          <w:szCs w:val="24"/>
        </w:rPr>
        <w:t xml:space="preserve"> </w:t>
      </w:r>
    </w:p>
    <w:p w:rsidR="000876BA" w:rsidRPr="000876BA" w:rsidRDefault="000876BA" w:rsidP="000876BA">
      <w:pPr>
        <w:pStyle w:val="Prrafodelista"/>
        <w:ind w:left="1440"/>
        <w:jc w:val="both"/>
        <w:rPr>
          <w:rFonts w:ascii="Century Gothic" w:hAnsi="Century Gothic" w:cs="Arial"/>
          <w:sz w:val="24"/>
          <w:szCs w:val="24"/>
        </w:rPr>
      </w:pPr>
    </w:p>
    <w:p w:rsidR="000876BA" w:rsidRPr="00073EC7" w:rsidRDefault="000876BA" w:rsidP="000876BA">
      <w:pPr>
        <w:pStyle w:val="Prrafodelista"/>
        <w:numPr>
          <w:ilvl w:val="0"/>
          <w:numId w:val="1"/>
        </w:numPr>
        <w:jc w:val="both"/>
        <w:rPr>
          <w:rFonts w:ascii="Century Gothic" w:hAnsi="Century Gothic" w:cs="Arial"/>
          <w:sz w:val="24"/>
          <w:szCs w:val="24"/>
        </w:rPr>
      </w:pPr>
      <w:r w:rsidRPr="00073EC7">
        <w:rPr>
          <w:rFonts w:ascii="Century Gothic" w:hAnsi="Century Gothic" w:cs="Arial"/>
          <w:sz w:val="24"/>
          <w:szCs w:val="24"/>
        </w:rPr>
        <w:t xml:space="preserve">De </w:t>
      </w:r>
      <w:r w:rsidR="00485A66" w:rsidRPr="00073EC7">
        <w:rPr>
          <w:rFonts w:ascii="Century Gothic" w:hAnsi="Century Gothic" w:cs="Arial"/>
          <w:sz w:val="24"/>
          <w:szCs w:val="24"/>
        </w:rPr>
        <w:t xml:space="preserve">igual forma, el artículo </w:t>
      </w:r>
      <w:r w:rsidR="00073EC7" w:rsidRPr="00073EC7">
        <w:rPr>
          <w:rFonts w:ascii="Century Gothic" w:hAnsi="Century Gothic" w:cs="Arial"/>
          <w:sz w:val="24"/>
          <w:szCs w:val="24"/>
        </w:rPr>
        <w:t>Segundo</w:t>
      </w:r>
      <w:r w:rsidR="00485A66" w:rsidRPr="00073EC7">
        <w:rPr>
          <w:rFonts w:ascii="Century Gothic" w:hAnsi="Century Gothic" w:cs="Arial"/>
          <w:sz w:val="24"/>
          <w:szCs w:val="24"/>
        </w:rPr>
        <w:t xml:space="preserve"> T</w:t>
      </w:r>
      <w:r w:rsidRPr="00073EC7">
        <w:rPr>
          <w:rFonts w:ascii="Century Gothic" w:hAnsi="Century Gothic" w:cs="Arial"/>
          <w:sz w:val="24"/>
          <w:szCs w:val="24"/>
        </w:rPr>
        <w:t xml:space="preserve">ransitorio del Decreto en cuestión dispone que </w:t>
      </w:r>
      <w:r w:rsidR="00073EC7">
        <w:rPr>
          <w:rFonts w:ascii="Century Gothic" w:eastAsia="Calibri" w:hAnsi="Century Gothic" w:cs="Arial"/>
          <w:color w:val="000000"/>
          <w:sz w:val="24"/>
          <w:szCs w:val="24"/>
        </w:rPr>
        <w:t>l</w:t>
      </w:r>
      <w:r w:rsidR="00073EC7" w:rsidRPr="00180C46">
        <w:rPr>
          <w:rFonts w:ascii="Century Gothic" w:eastAsia="Calibri" w:hAnsi="Century Gothic" w:cs="Arial"/>
          <w:color w:val="000000"/>
          <w:sz w:val="24"/>
          <w:szCs w:val="24"/>
        </w:rPr>
        <w:t xml:space="preserve">as iniciativas con carácter de Punto de Acuerdo que se encuentren en estudio en las diversas Comisiones y Comités, a la entrada en vigor de este Decreto, que tengan como propósito las </w:t>
      </w:r>
      <w:r w:rsidR="00073EC7" w:rsidRPr="00180C46">
        <w:rPr>
          <w:rFonts w:ascii="Century Gothic" w:eastAsia="Calibri" w:hAnsi="Century Gothic"/>
          <w:sz w:val="24"/>
          <w:szCs w:val="24"/>
        </w:rPr>
        <w:t>solicitudes de gestión y de información a una dependencia gubernamental</w:t>
      </w:r>
      <w:r w:rsidR="00073EC7" w:rsidRPr="00180C46">
        <w:rPr>
          <w:rFonts w:ascii="Century Gothic" w:eastAsia="Calibri" w:hAnsi="Century Gothic" w:cs="Arial"/>
          <w:color w:val="000000"/>
          <w:sz w:val="24"/>
          <w:szCs w:val="24"/>
        </w:rPr>
        <w:t>, se les dará el tratamiento aludido en el presente Decreto, en el entendido que se tendrán que turnar y dar por atendid</w:t>
      </w:r>
      <w:r w:rsidR="00073EC7">
        <w:rPr>
          <w:rFonts w:ascii="Century Gothic" w:eastAsia="Calibri" w:hAnsi="Century Gothic" w:cs="Arial"/>
          <w:color w:val="000000"/>
          <w:sz w:val="24"/>
          <w:szCs w:val="24"/>
        </w:rPr>
        <w:t>a</w:t>
      </w:r>
      <w:r w:rsidR="00073EC7" w:rsidRPr="00180C46">
        <w:rPr>
          <w:rFonts w:ascii="Century Gothic" w:eastAsia="Calibri" w:hAnsi="Century Gothic" w:cs="Arial"/>
          <w:color w:val="000000"/>
          <w:sz w:val="24"/>
          <w:szCs w:val="24"/>
        </w:rPr>
        <w:t>s en los términos presentados, mediante acuerdo de trámite, previa consulta y manifestación expresa de la persona iniciadora o, en su caso, del Grupo Parlamentario que se trate.</w:t>
      </w:r>
    </w:p>
    <w:p w:rsidR="00073EC7" w:rsidRPr="00073EC7" w:rsidRDefault="00073EC7" w:rsidP="00073EC7">
      <w:pPr>
        <w:pStyle w:val="Prrafodelista"/>
        <w:jc w:val="both"/>
        <w:rPr>
          <w:rFonts w:ascii="Century Gothic" w:hAnsi="Century Gothic" w:cs="Arial"/>
          <w:sz w:val="24"/>
          <w:szCs w:val="24"/>
        </w:rPr>
      </w:pPr>
    </w:p>
    <w:p w:rsidR="002C7345" w:rsidRDefault="000876BA" w:rsidP="000876BA">
      <w:pPr>
        <w:pStyle w:val="Prrafodelista"/>
        <w:numPr>
          <w:ilvl w:val="0"/>
          <w:numId w:val="1"/>
        </w:numPr>
        <w:jc w:val="both"/>
        <w:rPr>
          <w:rFonts w:ascii="Century Gothic" w:hAnsi="Century Gothic" w:cs="Arial"/>
          <w:sz w:val="24"/>
          <w:szCs w:val="24"/>
        </w:rPr>
      </w:pPr>
      <w:r>
        <w:rPr>
          <w:rFonts w:ascii="Century Gothic" w:hAnsi="Century Gothic" w:cs="Arial"/>
          <w:sz w:val="24"/>
          <w:szCs w:val="24"/>
        </w:rPr>
        <w:t>Con el propósito de atender a lo dispuesto en</w:t>
      </w:r>
      <w:r w:rsidR="002D7968">
        <w:rPr>
          <w:rFonts w:ascii="Century Gothic" w:hAnsi="Century Gothic" w:cs="Arial"/>
          <w:sz w:val="24"/>
          <w:szCs w:val="24"/>
        </w:rPr>
        <w:t xml:space="preserve"> el</w:t>
      </w:r>
      <w:r>
        <w:rPr>
          <w:rFonts w:ascii="Century Gothic" w:hAnsi="Century Gothic" w:cs="Arial"/>
          <w:sz w:val="24"/>
          <w:szCs w:val="24"/>
        </w:rPr>
        <w:t xml:space="preserve"> precepto en men</w:t>
      </w:r>
      <w:r w:rsidR="002D7968">
        <w:rPr>
          <w:rFonts w:ascii="Century Gothic" w:hAnsi="Century Gothic" w:cs="Arial"/>
          <w:sz w:val="24"/>
          <w:szCs w:val="24"/>
        </w:rPr>
        <w:t>ción, la</w:t>
      </w:r>
      <w:r w:rsidR="000616C8">
        <w:rPr>
          <w:rFonts w:ascii="Century Gothic" w:hAnsi="Century Gothic" w:cs="Arial"/>
          <w:sz w:val="24"/>
          <w:szCs w:val="24"/>
        </w:rPr>
        <w:t xml:space="preserve"> Comisión de</w:t>
      </w:r>
      <w:r w:rsidR="002C7345">
        <w:rPr>
          <w:rFonts w:ascii="Century Gothic" w:hAnsi="Century Gothic" w:cs="Arial"/>
          <w:sz w:val="24"/>
          <w:szCs w:val="24"/>
        </w:rPr>
        <w:t xml:space="preserve"> </w:t>
      </w:r>
      <w:r w:rsidR="004F5C35">
        <w:rPr>
          <w:rFonts w:ascii="Century Gothic" w:hAnsi="Century Gothic" w:cs="Arial"/>
          <w:sz w:val="24"/>
          <w:szCs w:val="24"/>
        </w:rPr>
        <w:t>Derechos Humanos y Atención a Grupos Vulnerables</w:t>
      </w:r>
      <w:r w:rsidR="002C7345">
        <w:rPr>
          <w:rFonts w:ascii="Century Gothic" w:hAnsi="Century Gothic" w:cs="Arial"/>
          <w:sz w:val="24"/>
          <w:szCs w:val="24"/>
        </w:rPr>
        <w:t>,</w:t>
      </w:r>
      <w:r w:rsidR="000616C8">
        <w:rPr>
          <w:rFonts w:ascii="Century Gothic" w:hAnsi="Century Gothic" w:cs="Arial"/>
          <w:sz w:val="24"/>
          <w:szCs w:val="24"/>
        </w:rPr>
        <w:t xml:space="preserve"> </w:t>
      </w:r>
      <w:r w:rsidR="004F5C35">
        <w:rPr>
          <w:rFonts w:ascii="Century Gothic" w:hAnsi="Century Gothic" w:cs="Arial"/>
          <w:sz w:val="24"/>
          <w:szCs w:val="24"/>
        </w:rPr>
        <w:t>con fecha 29</w:t>
      </w:r>
      <w:r w:rsidR="00694A42">
        <w:rPr>
          <w:rFonts w:ascii="Century Gothic" w:hAnsi="Century Gothic" w:cs="Arial"/>
          <w:sz w:val="24"/>
          <w:szCs w:val="24"/>
        </w:rPr>
        <w:t xml:space="preserve"> de septiembre del año en curso, </w:t>
      </w:r>
      <w:r w:rsidR="002C7345">
        <w:rPr>
          <w:rFonts w:ascii="Century Gothic" w:hAnsi="Century Gothic" w:cs="Arial"/>
          <w:sz w:val="24"/>
          <w:szCs w:val="24"/>
        </w:rPr>
        <w:t>comunicó</w:t>
      </w:r>
      <w:r>
        <w:rPr>
          <w:rFonts w:ascii="Century Gothic" w:hAnsi="Century Gothic" w:cs="Arial"/>
          <w:sz w:val="24"/>
          <w:szCs w:val="24"/>
        </w:rPr>
        <w:t xml:space="preserve"> a este Órgano de Gobierno el listado de los asuntos a los que les corresponde el multicitado trámite</w:t>
      </w:r>
      <w:r w:rsidR="002C7345">
        <w:rPr>
          <w:rFonts w:ascii="Century Gothic" w:hAnsi="Century Gothic" w:cs="Arial"/>
          <w:sz w:val="24"/>
          <w:szCs w:val="24"/>
        </w:rPr>
        <w:t>:</w:t>
      </w:r>
    </w:p>
    <w:p w:rsidR="000876BA" w:rsidRDefault="000876BA" w:rsidP="002C7345">
      <w:pPr>
        <w:pStyle w:val="Prrafodelista"/>
        <w:jc w:val="both"/>
        <w:rPr>
          <w:rFonts w:ascii="Century Gothic" w:hAnsi="Century Gothic" w:cs="Arial"/>
          <w:sz w:val="24"/>
          <w:szCs w:val="24"/>
        </w:rPr>
      </w:pPr>
    </w:p>
    <w:p w:rsidR="004F5C35" w:rsidRPr="004F5C35" w:rsidRDefault="004F5C35" w:rsidP="004F5C35">
      <w:pPr>
        <w:pStyle w:val="Prrafodelista"/>
        <w:ind w:left="1134"/>
        <w:jc w:val="both"/>
        <w:rPr>
          <w:rFonts w:ascii="Century Gothic" w:hAnsi="Century Gothic" w:cs="Arial"/>
          <w:b/>
          <w:bCs/>
          <w:szCs w:val="24"/>
        </w:rPr>
      </w:pPr>
      <w:r w:rsidRPr="004F5C35">
        <w:rPr>
          <w:rFonts w:ascii="Century Gothic" w:hAnsi="Century Gothic" w:cs="Arial"/>
          <w:b/>
          <w:bCs/>
          <w:szCs w:val="24"/>
        </w:rPr>
        <w:t>Asunto 905</w:t>
      </w:r>
    </w:p>
    <w:p w:rsidR="004F5C35" w:rsidRPr="004F5C35" w:rsidRDefault="004F5C35" w:rsidP="004F5C35">
      <w:pPr>
        <w:pStyle w:val="Prrafodelista"/>
        <w:ind w:left="1134"/>
        <w:jc w:val="both"/>
        <w:rPr>
          <w:rFonts w:ascii="Century Gothic" w:hAnsi="Century Gothic" w:cs="Arial"/>
          <w:b/>
          <w:bCs/>
          <w:szCs w:val="24"/>
        </w:rPr>
      </w:pPr>
      <w:r w:rsidRPr="004F5C35">
        <w:rPr>
          <w:rFonts w:ascii="Century Gothic" w:hAnsi="Century Gothic" w:cs="Arial"/>
          <w:bCs/>
          <w:szCs w:val="24"/>
        </w:rPr>
        <w:t>Iniciativa con carácter de punto de acuerdo, a fin de exhortar al Poder Ejecutivo Federal, para que se dé a conocer cuál será la estrategia a seguir para cumplir con lo acordado en la Agenda 2030, en lo relativo al punto que establece Fin de la Pobreza, solicitando dé inicio a la brevedad posible, ya que los programas que actualmente maneja de apoyos son insuficientes e independientes de la agenda y no han dado resultado para combatir el grave problema</w:t>
      </w:r>
      <w:r w:rsidRPr="004F5C35">
        <w:rPr>
          <w:rFonts w:ascii="Century Gothic" w:hAnsi="Century Gothic" w:cs="Arial"/>
          <w:b/>
          <w:bCs/>
          <w:szCs w:val="24"/>
        </w:rPr>
        <w:t>.</w:t>
      </w:r>
    </w:p>
    <w:p w:rsidR="002C7345" w:rsidRDefault="002C7345" w:rsidP="002C7345">
      <w:pPr>
        <w:pStyle w:val="Prrafodelista"/>
        <w:ind w:left="1134"/>
        <w:jc w:val="both"/>
        <w:rPr>
          <w:rFonts w:ascii="Century Gothic" w:hAnsi="Century Gothic" w:cs="Arial"/>
          <w:szCs w:val="24"/>
        </w:rPr>
      </w:pPr>
      <w:r w:rsidRPr="002C7345">
        <w:rPr>
          <w:rFonts w:ascii="Century Gothic" w:hAnsi="Century Gothic" w:cs="Arial"/>
          <w:b/>
          <w:bCs/>
          <w:szCs w:val="24"/>
        </w:rPr>
        <w:t xml:space="preserve">Iniciador o </w:t>
      </w:r>
      <w:proofErr w:type="spellStart"/>
      <w:r w:rsidRPr="002C7345">
        <w:rPr>
          <w:rFonts w:ascii="Century Gothic" w:hAnsi="Century Gothic" w:cs="Arial"/>
          <w:b/>
          <w:bCs/>
          <w:szCs w:val="24"/>
        </w:rPr>
        <w:t>Promovente</w:t>
      </w:r>
      <w:proofErr w:type="spellEnd"/>
      <w:r w:rsidRPr="002C7345">
        <w:rPr>
          <w:rFonts w:ascii="Century Gothic" w:hAnsi="Century Gothic" w:cs="Arial"/>
          <w:b/>
          <w:bCs/>
          <w:szCs w:val="24"/>
        </w:rPr>
        <w:t>: </w:t>
      </w:r>
      <w:proofErr w:type="spellStart"/>
      <w:r w:rsidRPr="002C7345">
        <w:rPr>
          <w:rFonts w:ascii="Century Gothic" w:hAnsi="Century Gothic" w:cs="Arial"/>
          <w:szCs w:val="24"/>
        </w:rPr>
        <w:t>Dip</w:t>
      </w:r>
      <w:proofErr w:type="spellEnd"/>
      <w:r w:rsidRPr="002C7345">
        <w:rPr>
          <w:rFonts w:ascii="Century Gothic" w:hAnsi="Century Gothic" w:cs="Arial"/>
          <w:szCs w:val="24"/>
        </w:rPr>
        <w:t xml:space="preserve">. </w:t>
      </w:r>
      <w:r w:rsidR="004F5C35" w:rsidRPr="004F5C35">
        <w:rPr>
          <w:rFonts w:ascii="Century Gothic" w:hAnsi="Century Gothic" w:cs="Arial"/>
          <w:szCs w:val="24"/>
        </w:rPr>
        <w:t>Omar Bazán Flores (PRI)</w:t>
      </w:r>
    </w:p>
    <w:p w:rsidR="002C7345" w:rsidRDefault="002C7345" w:rsidP="002C7345">
      <w:pPr>
        <w:pStyle w:val="Prrafodelista"/>
        <w:ind w:left="1134"/>
        <w:jc w:val="both"/>
        <w:rPr>
          <w:rFonts w:ascii="Century Gothic" w:hAnsi="Century Gothic" w:cs="Arial"/>
          <w:szCs w:val="24"/>
        </w:rPr>
      </w:pPr>
    </w:p>
    <w:p w:rsidR="0050591A" w:rsidRDefault="0050591A" w:rsidP="002C7345">
      <w:pPr>
        <w:pStyle w:val="Prrafodelista"/>
        <w:ind w:left="1134"/>
        <w:jc w:val="both"/>
        <w:rPr>
          <w:rFonts w:ascii="Century Gothic" w:hAnsi="Century Gothic" w:cs="Arial"/>
          <w:b/>
          <w:bCs/>
          <w:szCs w:val="24"/>
        </w:rPr>
      </w:pPr>
    </w:p>
    <w:p w:rsidR="002C7345" w:rsidRPr="002C7345" w:rsidRDefault="0050591A" w:rsidP="002C7345">
      <w:pPr>
        <w:pStyle w:val="Prrafodelista"/>
        <w:ind w:left="1134"/>
        <w:jc w:val="both"/>
        <w:rPr>
          <w:rFonts w:ascii="Century Gothic" w:hAnsi="Century Gothic" w:cs="Arial"/>
          <w:b/>
          <w:bCs/>
          <w:szCs w:val="24"/>
        </w:rPr>
      </w:pPr>
      <w:r>
        <w:rPr>
          <w:rFonts w:ascii="Century Gothic" w:hAnsi="Century Gothic" w:cs="Arial"/>
          <w:b/>
          <w:bCs/>
          <w:szCs w:val="24"/>
        </w:rPr>
        <w:lastRenderedPageBreak/>
        <w:t>Asunto 943</w:t>
      </w:r>
    </w:p>
    <w:p w:rsidR="002C7345" w:rsidRPr="002C7345" w:rsidRDefault="0050591A" w:rsidP="002C7345">
      <w:pPr>
        <w:pStyle w:val="Prrafodelista"/>
        <w:ind w:left="1134"/>
        <w:jc w:val="both"/>
        <w:rPr>
          <w:rFonts w:ascii="Century Gothic" w:hAnsi="Century Gothic" w:cs="Arial"/>
          <w:szCs w:val="24"/>
        </w:rPr>
      </w:pPr>
      <w:r w:rsidRPr="0050591A">
        <w:rPr>
          <w:rFonts w:ascii="Century Gothic" w:hAnsi="Century Gothic" w:cs="Arial"/>
          <w:szCs w:val="24"/>
        </w:rPr>
        <w:t>Iniciativa con carácter de punto de acuerdo, a fin de exhortar al Poder Ejecutivo Federal, para que se dé a conocer cuál es la estrategia a seguir para cumplir a cabalidad con los acuerdos de la Agenda 2030, en lo relativo al punto dos que establece CERO HAMBRE, dado que es claro que los actuales programas son insuficientes para cumplir con dicho compromiso</w:t>
      </w:r>
      <w:r w:rsidR="002C7345" w:rsidRPr="002C7345">
        <w:rPr>
          <w:rFonts w:ascii="Century Gothic" w:hAnsi="Century Gothic" w:cs="Arial"/>
          <w:szCs w:val="24"/>
        </w:rPr>
        <w:t>.</w:t>
      </w:r>
    </w:p>
    <w:p w:rsidR="002C7345" w:rsidRDefault="002C7345" w:rsidP="002C7345">
      <w:pPr>
        <w:pStyle w:val="Prrafodelista"/>
        <w:ind w:left="1134"/>
        <w:jc w:val="both"/>
        <w:rPr>
          <w:rFonts w:ascii="Century Gothic" w:hAnsi="Century Gothic" w:cs="Arial"/>
          <w:szCs w:val="24"/>
        </w:rPr>
      </w:pPr>
      <w:r w:rsidRPr="002C7345">
        <w:rPr>
          <w:rFonts w:ascii="Century Gothic" w:hAnsi="Century Gothic" w:cs="Arial"/>
          <w:b/>
          <w:bCs/>
          <w:szCs w:val="24"/>
        </w:rPr>
        <w:t xml:space="preserve">Iniciador o </w:t>
      </w:r>
      <w:proofErr w:type="spellStart"/>
      <w:r w:rsidRPr="002C7345">
        <w:rPr>
          <w:rFonts w:ascii="Century Gothic" w:hAnsi="Century Gothic" w:cs="Arial"/>
          <w:b/>
          <w:bCs/>
          <w:szCs w:val="24"/>
        </w:rPr>
        <w:t>Promovente</w:t>
      </w:r>
      <w:proofErr w:type="spellEnd"/>
      <w:r w:rsidRPr="002C7345">
        <w:rPr>
          <w:rFonts w:ascii="Century Gothic" w:hAnsi="Century Gothic" w:cs="Arial"/>
          <w:b/>
          <w:bCs/>
          <w:szCs w:val="24"/>
        </w:rPr>
        <w:t>: </w:t>
      </w:r>
      <w:proofErr w:type="spellStart"/>
      <w:r w:rsidRPr="002C7345">
        <w:rPr>
          <w:rFonts w:ascii="Century Gothic" w:hAnsi="Century Gothic" w:cs="Arial"/>
          <w:szCs w:val="24"/>
        </w:rPr>
        <w:t>Dip</w:t>
      </w:r>
      <w:proofErr w:type="spellEnd"/>
      <w:r w:rsidRPr="002C7345">
        <w:rPr>
          <w:rFonts w:ascii="Century Gothic" w:hAnsi="Century Gothic" w:cs="Arial"/>
          <w:szCs w:val="24"/>
        </w:rPr>
        <w:t xml:space="preserve">. </w:t>
      </w:r>
      <w:r w:rsidR="0050591A" w:rsidRPr="0050591A">
        <w:rPr>
          <w:rFonts w:ascii="Century Gothic" w:hAnsi="Century Gothic" w:cs="Arial"/>
          <w:szCs w:val="24"/>
        </w:rPr>
        <w:t>Omar Bazán Flores (PRI)</w:t>
      </w:r>
    </w:p>
    <w:p w:rsidR="0050591A" w:rsidRDefault="0050591A" w:rsidP="002C7345">
      <w:pPr>
        <w:pStyle w:val="Prrafodelista"/>
        <w:ind w:left="1134"/>
        <w:jc w:val="both"/>
        <w:rPr>
          <w:rFonts w:ascii="Century Gothic" w:hAnsi="Century Gothic" w:cs="Arial"/>
          <w:szCs w:val="24"/>
        </w:rPr>
      </w:pPr>
    </w:p>
    <w:p w:rsidR="00485A66" w:rsidRDefault="00485A66" w:rsidP="000876BA">
      <w:pPr>
        <w:pStyle w:val="Prrafodelista"/>
        <w:numPr>
          <w:ilvl w:val="0"/>
          <w:numId w:val="1"/>
        </w:numPr>
        <w:jc w:val="both"/>
        <w:rPr>
          <w:rFonts w:ascii="Century Gothic" w:hAnsi="Century Gothic" w:cs="Arial"/>
          <w:sz w:val="24"/>
          <w:szCs w:val="24"/>
        </w:rPr>
      </w:pPr>
      <w:r>
        <w:rPr>
          <w:rFonts w:ascii="Century Gothic" w:hAnsi="Century Gothic" w:cs="Arial"/>
          <w:sz w:val="24"/>
          <w:szCs w:val="24"/>
        </w:rPr>
        <w:t>En consecuencia,</w:t>
      </w:r>
      <w:r w:rsidR="008A5D27">
        <w:rPr>
          <w:rFonts w:ascii="Century Gothic" w:hAnsi="Century Gothic" w:cs="Arial"/>
          <w:sz w:val="24"/>
          <w:szCs w:val="24"/>
        </w:rPr>
        <w:t xml:space="preserve"> la Mesa Directiva </w:t>
      </w:r>
      <w:r>
        <w:rPr>
          <w:rFonts w:ascii="Century Gothic" w:hAnsi="Century Gothic" w:cs="Arial"/>
          <w:sz w:val="24"/>
          <w:szCs w:val="24"/>
        </w:rPr>
        <w:t>se</w:t>
      </w:r>
      <w:r w:rsidR="008A5D27">
        <w:rPr>
          <w:rFonts w:ascii="Century Gothic" w:hAnsi="Century Gothic" w:cs="Arial"/>
          <w:sz w:val="24"/>
          <w:szCs w:val="24"/>
        </w:rPr>
        <w:t xml:space="preserve"> encuentra en aptitud</w:t>
      </w:r>
      <w:r>
        <w:rPr>
          <w:rFonts w:ascii="Century Gothic" w:hAnsi="Century Gothic" w:cs="Arial"/>
          <w:sz w:val="24"/>
          <w:szCs w:val="24"/>
        </w:rPr>
        <w:t xml:space="preserve"> </w:t>
      </w:r>
      <w:r w:rsidR="008A5D27">
        <w:rPr>
          <w:rFonts w:ascii="Century Gothic" w:hAnsi="Century Gothic" w:cs="Arial"/>
          <w:sz w:val="24"/>
          <w:szCs w:val="24"/>
        </w:rPr>
        <w:t>de pronunciarse</w:t>
      </w:r>
      <w:r>
        <w:rPr>
          <w:rFonts w:ascii="Century Gothic" w:hAnsi="Century Gothic" w:cs="Arial"/>
          <w:sz w:val="24"/>
          <w:szCs w:val="24"/>
        </w:rPr>
        <w:t xml:space="preserve"> a efecto de que se concluya el proceso de legislativo de los asuntos </w:t>
      </w:r>
      <w:r w:rsidR="002C7345">
        <w:rPr>
          <w:rFonts w:ascii="Century Gothic" w:hAnsi="Century Gothic" w:cs="Arial"/>
          <w:sz w:val="24"/>
          <w:szCs w:val="24"/>
        </w:rPr>
        <w:t>enunciados</w:t>
      </w:r>
      <w:r>
        <w:rPr>
          <w:rFonts w:ascii="Century Gothic" w:hAnsi="Century Gothic" w:cs="Arial"/>
          <w:sz w:val="24"/>
          <w:szCs w:val="24"/>
        </w:rPr>
        <w:t>, mediante el trámite descrito en los Considerandos anteriores.</w:t>
      </w:r>
    </w:p>
    <w:p w:rsidR="000876BA" w:rsidRDefault="00485A66" w:rsidP="00485A66">
      <w:pPr>
        <w:jc w:val="both"/>
        <w:rPr>
          <w:rFonts w:ascii="Century Gothic" w:hAnsi="Century Gothic" w:cs="Arial"/>
          <w:sz w:val="24"/>
          <w:szCs w:val="24"/>
        </w:rPr>
      </w:pPr>
      <w:r>
        <w:rPr>
          <w:rFonts w:ascii="Century Gothic" w:hAnsi="Century Gothic" w:cs="Arial"/>
          <w:sz w:val="24"/>
          <w:szCs w:val="24"/>
        </w:rPr>
        <w:t>En virtud de lo expuesto, la Mesa Directiva de la Sexagésima Séptima Legislatura del H. Congreso del Estado expide el siguiente:</w:t>
      </w:r>
    </w:p>
    <w:p w:rsidR="007325F0" w:rsidRDefault="007325F0" w:rsidP="00485A66">
      <w:pPr>
        <w:jc w:val="center"/>
        <w:rPr>
          <w:rFonts w:ascii="Century Gothic" w:hAnsi="Century Gothic" w:cs="Arial"/>
          <w:b/>
          <w:sz w:val="28"/>
          <w:szCs w:val="24"/>
        </w:rPr>
      </w:pPr>
    </w:p>
    <w:p w:rsidR="00485A66" w:rsidRDefault="00485A66" w:rsidP="00485A66">
      <w:pPr>
        <w:jc w:val="center"/>
        <w:rPr>
          <w:rFonts w:ascii="Century Gothic" w:hAnsi="Century Gothic" w:cs="Arial"/>
          <w:b/>
          <w:sz w:val="28"/>
          <w:szCs w:val="24"/>
        </w:rPr>
      </w:pPr>
      <w:r w:rsidRPr="00485A66">
        <w:rPr>
          <w:rFonts w:ascii="Century Gothic" w:hAnsi="Century Gothic" w:cs="Arial"/>
          <w:b/>
          <w:sz w:val="28"/>
          <w:szCs w:val="24"/>
        </w:rPr>
        <w:t>ACUERDO</w:t>
      </w:r>
    </w:p>
    <w:p w:rsidR="00485A66" w:rsidRDefault="00485A66" w:rsidP="00006089">
      <w:pPr>
        <w:jc w:val="both"/>
        <w:rPr>
          <w:rFonts w:ascii="Century Gothic" w:hAnsi="Century Gothic" w:cs="Arial"/>
          <w:sz w:val="24"/>
          <w:szCs w:val="24"/>
        </w:rPr>
      </w:pPr>
      <w:r>
        <w:rPr>
          <w:rFonts w:ascii="Century Gothic" w:hAnsi="Century Gothic" w:cs="Arial"/>
          <w:b/>
          <w:sz w:val="28"/>
          <w:szCs w:val="24"/>
        </w:rPr>
        <w:t xml:space="preserve">PRIMERO.- </w:t>
      </w:r>
      <w:r w:rsidR="00006089" w:rsidRPr="00006089">
        <w:rPr>
          <w:rFonts w:ascii="Century Gothic" w:hAnsi="Century Gothic" w:cs="Arial"/>
          <w:sz w:val="24"/>
          <w:szCs w:val="24"/>
        </w:rPr>
        <w:t>Remítanse a las autoridades competentes las solicitudes de gestión</w:t>
      </w:r>
      <w:r w:rsidR="000D35F0">
        <w:rPr>
          <w:rFonts w:ascii="Century Gothic" w:hAnsi="Century Gothic" w:cs="Arial"/>
          <w:sz w:val="24"/>
          <w:szCs w:val="24"/>
        </w:rPr>
        <w:t>, según se indica:</w:t>
      </w:r>
    </w:p>
    <w:p w:rsidR="0050591A" w:rsidRPr="00D24F26" w:rsidRDefault="0050591A" w:rsidP="00D24F26">
      <w:pPr>
        <w:pStyle w:val="Prrafodelista"/>
        <w:ind w:left="1134"/>
        <w:jc w:val="both"/>
        <w:rPr>
          <w:rFonts w:ascii="Century Gothic" w:hAnsi="Century Gothic" w:cs="Arial"/>
          <w:b/>
          <w:bCs/>
          <w:szCs w:val="24"/>
        </w:rPr>
      </w:pPr>
      <w:r w:rsidRPr="00D24F26">
        <w:rPr>
          <w:rFonts w:ascii="Century Gothic" w:hAnsi="Century Gothic" w:cs="Arial"/>
          <w:b/>
          <w:bCs/>
          <w:szCs w:val="24"/>
        </w:rPr>
        <w:t>Asunto 905</w:t>
      </w:r>
    </w:p>
    <w:p w:rsidR="0050591A" w:rsidRPr="00D24F26" w:rsidRDefault="0050591A" w:rsidP="00D24F26">
      <w:pPr>
        <w:pStyle w:val="Prrafodelista"/>
        <w:ind w:left="1134"/>
        <w:jc w:val="both"/>
        <w:rPr>
          <w:rFonts w:ascii="Century Gothic" w:hAnsi="Century Gothic" w:cs="Arial"/>
          <w:szCs w:val="24"/>
        </w:rPr>
      </w:pPr>
      <w:r w:rsidRPr="00D24F26">
        <w:rPr>
          <w:rFonts w:ascii="Century Gothic" w:hAnsi="Century Gothic" w:cs="Arial"/>
          <w:szCs w:val="24"/>
        </w:rPr>
        <w:t>Iniciativa con carácter de punto de acuerdo, a fin de exhortar al Poder Ejecutivo Federal, para que se dé a conocer cuál será la estrategia a seguir para cumplir con lo acordado en la Agenda 2030, en lo relativo al punto que establece Fin de la Pobreza, solicitando dé inicio a la brevedad posible, ya que los programas que actualmente maneja de apoyos son insuficientes e independientes de la agenda y no han dado resultado para combatir el grave problema.</w:t>
      </w:r>
    </w:p>
    <w:p w:rsidR="0050591A" w:rsidRPr="00D24F26" w:rsidRDefault="0050591A" w:rsidP="00D24F26">
      <w:pPr>
        <w:pStyle w:val="Prrafodelista"/>
        <w:ind w:left="1134"/>
        <w:jc w:val="both"/>
        <w:rPr>
          <w:rFonts w:ascii="Century Gothic" w:hAnsi="Century Gothic" w:cs="Arial"/>
          <w:b/>
          <w:bCs/>
          <w:szCs w:val="24"/>
        </w:rPr>
      </w:pPr>
      <w:r w:rsidRPr="00D24F26">
        <w:rPr>
          <w:rFonts w:ascii="Century Gothic" w:hAnsi="Century Gothic" w:cs="Arial"/>
          <w:b/>
          <w:bCs/>
          <w:szCs w:val="24"/>
        </w:rPr>
        <w:t xml:space="preserve">Iniciador o </w:t>
      </w:r>
      <w:proofErr w:type="spellStart"/>
      <w:r w:rsidRPr="00D24F26">
        <w:rPr>
          <w:rFonts w:ascii="Century Gothic" w:hAnsi="Century Gothic" w:cs="Arial"/>
          <w:b/>
          <w:bCs/>
          <w:szCs w:val="24"/>
        </w:rPr>
        <w:t>Promovente</w:t>
      </w:r>
      <w:proofErr w:type="spellEnd"/>
      <w:r w:rsidRPr="00D24F26">
        <w:rPr>
          <w:rFonts w:ascii="Century Gothic" w:hAnsi="Century Gothic" w:cs="Arial"/>
          <w:b/>
          <w:bCs/>
          <w:szCs w:val="24"/>
        </w:rPr>
        <w:t>: </w:t>
      </w:r>
      <w:proofErr w:type="spellStart"/>
      <w:r w:rsidRPr="00D24F26">
        <w:rPr>
          <w:rFonts w:ascii="Century Gothic" w:hAnsi="Century Gothic" w:cs="Arial"/>
          <w:b/>
          <w:bCs/>
          <w:szCs w:val="24"/>
        </w:rPr>
        <w:t>Dip</w:t>
      </w:r>
      <w:proofErr w:type="spellEnd"/>
      <w:r w:rsidRPr="00D24F26">
        <w:rPr>
          <w:rFonts w:ascii="Century Gothic" w:hAnsi="Century Gothic" w:cs="Arial"/>
          <w:b/>
          <w:bCs/>
          <w:szCs w:val="24"/>
        </w:rPr>
        <w:t>. Omar Bazán Flores (PRI)</w:t>
      </w:r>
    </w:p>
    <w:p w:rsidR="0050591A" w:rsidRPr="0050591A" w:rsidRDefault="0050591A" w:rsidP="0050591A">
      <w:pPr>
        <w:pStyle w:val="Normal11"/>
        <w:autoSpaceDE w:val="0"/>
        <w:autoSpaceDN w:val="0"/>
        <w:adjustRightInd w:val="0"/>
        <w:spacing w:line="312" w:lineRule="auto"/>
        <w:ind w:left="426" w:hanging="284"/>
        <w:rPr>
          <w:rFonts w:ascii="Century Gothic" w:hAnsi="Century Gothic" w:cs="Arial"/>
        </w:rPr>
      </w:pPr>
    </w:p>
    <w:p w:rsidR="000D35F0" w:rsidRDefault="000D35F0" w:rsidP="000D35F0">
      <w:pPr>
        <w:pStyle w:val="Normal11"/>
        <w:autoSpaceDE w:val="0"/>
        <w:autoSpaceDN w:val="0"/>
        <w:adjustRightInd w:val="0"/>
        <w:spacing w:line="312" w:lineRule="auto"/>
        <w:ind w:left="426" w:hanging="284"/>
        <w:jc w:val="both"/>
        <w:rPr>
          <w:rFonts w:ascii="Century Gothic" w:hAnsi="Century Gothic" w:cs="Arial"/>
        </w:rPr>
      </w:pPr>
      <w:r w:rsidRPr="00B462AE">
        <w:rPr>
          <w:rFonts w:ascii="Century Gothic" w:hAnsi="Century Gothic"/>
          <w:b/>
          <w:i/>
        </w:rPr>
        <w:t xml:space="preserve">- </w:t>
      </w:r>
      <w:r w:rsidRPr="00B462AE">
        <w:rPr>
          <w:rFonts w:ascii="Century Gothic" w:hAnsi="Century Gothic"/>
          <w:b/>
          <w:i/>
        </w:rPr>
        <w:tab/>
      </w:r>
      <w:r w:rsidRPr="00DF7EBB">
        <w:rPr>
          <w:rFonts w:ascii="Century Gothic" w:hAnsi="Century Gothic"/>
          <w:b/>
          <w:i/>
          <w:u w:val="single"/>
        </w:rPr>
        <w:t>Autoridad a la que se envía para su trámite</w:t>
      </w:r>
      <w:r w:rsidRPr="00260030">
        <w:rPr>
          <w:rFonts w:ascii="Century Gothic" w:hAnsi="Century Gothic"/>
          <w:b/>
        </w:rPr>
        <w:t>:</w:t>
      </w:r>
      <w:r w:rsidRPr="00260030">
        <w:rPr>
          <w:rFonts w:ascii="Century Gothic" w:hAnsi="Century Gothic" w:cs="Arial"/>
        </w:rPr>
        <w:t xml:space="preserve"> </w:t>
      </w:r>
      <w:r w:rsidR="0050591A" w:rsidRPr="00260030">
        <w:rPr>
          <w:rFonts w:ascii="Century Gothic" w:hAnsi="Century Gothic" w:cs="Arial"/>
        </w:rPr>
        <w:t xml:space="preserve">Titular </w:t>
      </w:r>
      <w:r w:rsidR="0050591A">
        <w:rPr>
          <w:rFonts w:ascii="Century Gothic" w:hAnsi="Century Gothic" w:cs="Arial"/>
        </w:rPr>
        <w:t>del Poder Ejecutivo Federal</w:t>
      </w:r>
      <w:r>
        <w:rPr>
          <w:rFonts w:ascii="Century Gothic" w:hAnsi="Century Gothic" w:cs="Arial"/>
        </w:rPr>
        <w:t xml:space="preserve">. </w:t>
      </w:r>
    </w:p>
    <w:p w:rsidR="000D35F0" w:rsidRDefault="000D35F0" w:rsidP="000D35F0">
      <w:pPr>
        <w:pStyle w:val="Prrafodelista"/>
        <w:ind w:left="1134"/>
        <w:jc w:val="both"/>
        <w:rPr>
          <w:rFonts w:ascii="Century Gothic" w:hAnsi="Century Gothic" w:cs="Arial"/>
          <w:b/>
          <w:bCs/>
          <w:szCs w:val="24"/>
        </w:rPr>
      </w:pPr>
    </w:p>
    <w:p w:rsidR="00D24F26" w:rsidRDefault="00D24F26" w:rsidP="00D24F26">
      <w:pPr>
        <w:pStyle w:val="Prrafodelista"/>
        <w:ind w:left="1134"/>
        <w:jc w:val="both"/>
        <w:rPr>
          <w:rFonts w:ascii="Century Gothic" w:hAnsi="Century Gothic" w:cs="Arial"/>
          <w:b/>
          <w:bCs/>
          <w:szCs w:val="24"/>
        </w:rPr>
      </w:pPr>
    </w:p>
    <w:p w:rsidR="00D24F26" w:rsidRPr="002C7345" w:rsidRDefault="00D24F26" w:rsidP="00D24F26">
      <w:pPr>
        <w:pStyle w:val="Prrafodelista"/>
        <w:ind w:left="1134"/>
        <w:jc w:val="both"/>
        <w:rPr>
          <w:rFonts w:ascii="Century Gothic" w:hAnsi="Century Gothic" w:cs="Arial"/>
          <w:b/>
          <w:bCs/>
          <w:szCs w:val="24"/>
        </w:rPr>
      </w:pPr>
      <w:r>
        <w:rPr>
          <w:rFonts w:ascii="Century Gothic" w:hAnsi="Century Gothic" w:cs="Arial"/>
          <w:b/>
          <w:bCs/>
          <w:szCs w:val="24"/>
        </w:rPr>
        <w:lastRenderedPageBreak/>
        <w:t>Asunto 943</w:t>
      </w:r>
    </w:p>
    <w:p w:rsidR="00D24F26" w:rsidRPr="002C7345" w:rsidRDefault="00D24F26" w:rsidP="00D24F26">
      <w:pPr>
        <w:pStyle w:val="Prrafodelista"/>
        <w:ind w:left="1134"/>
        <w:jc w:val="both"/>
        <w:rPr>
          <w:rFonts w:ascii="Century Gothic" w:hAnsi="Century Gothic" w:cs="Arial"/>
          <w:szCs w:val="24"/>
        </w:rPr>
      </w:pPr>
      <w:r w:rsidRPr="0050591A">
        <w:rPr>
          <w:rFonts w:ascii="Century Gothic" w:hAnsi="Century Gothic" w:cs="Arial"/>
          <w:szCs w:val="24"/>
        </w:rPr>
        <w:t>Iniciativa con carácter de punto de acuerdo, a fin de exhortar al Poder Ejecutivo Federal, para que se dé a conocer cuál es la estrategia a seguir para cumplir a cabalidad con los acuerdos de la Agenda 2030, en lo relativo al punto dos que establece CERO HAMBRE, dado que es claro que los actuales programas son insuficientes para cumplir con dicho compromiso</w:t>
      </w:r>
      <w:r w:rsidRPr="002C7345">
        <w:rPr>
          <w:rFonts w:ascii="Century Gothic" w:hAnsi="Century Gothic" w:cs="Arial"/>
          <w:szCs w:val="24"/>
        </w:rPr>
        <w:t>.</w:t>
      </w:r>
    </w:p>
    <w:p w:rsidR="00D24F26" w:rsidRDefault="00D24F26" w:rsidP="00D24F26">
      <w:pPr>
        <w:pStyle w:val="Prrafodelista"/>
        <w:ind w:left="1134"/>
        <w:jc w:val="both"/>
        <w:rPr>
          <w:rFonts w:ascii="Century Gothic" w:hAnsi="Century Gothic" w:cs="Arial"/>
          <w:szCs w:val="24"/>
        </w:rPr>
      </w:pPr>
      <w:r w:rsidRPr="002C7345">
        <w:rPr>
          <w:rFonts w:ascii="Century Gothic" w:hAnsi="Century Gothic" w:cs="Arial"/>
          <w:b/>
          <w:bCs/>
          <w:szCs w:val="24"/>
        </w:rPr>
        <w:t xml:space="preserve">Iniciador o </w:t>
      </w:r>
      <w:proofErr w:type="spellStart"/>
      <w:r w:rsidRPr="002C7345">
        <w:rPr>
          <w:rFonts w:ascii="Century Gothic" w:hAnsi="Century Gothic" w:cs="Arial"/>
          <w:b/>
          <w:bCs/>
          <w:szCs w:val="24"/>
        </w:rPr>
        <w:t>Promovente</w:t>
      </w:r>
      <w:proofErr w:type="spellEnd"/>
      <w:r w:rsidRPr="002C7345">
        <w:rPr>
          <w:rFonts w:ascii="Century Gothic" w:hAnsi="Century Gothic" w:cs="Arial"/>
          <w:b/>
          <w:bCs/>
          <w:szCs w:val="24"/>
        </w:rPr>
        <w:t>: </w:t>
      </w:r>
      <w:proofErr w:type="spellStart"/>
      <w:r w:rsidRPr="002C7345">
        <w:rPr>
          <w:rFonts w:ascii="Century Gothic" w:hAnsi="Century Gothic" w:cs="Arial"/>
          <w:szCs w:val="24"/>
        </w:rPr>
        <w:t>Dip</w:t>
      </w:r>
      <w:proofErr w:type="spellEnd"/>
      <w:r w:rsidRPr="002C7345">
        <w:rPr>
          <w:rFonts w:ascii="Century Gothic" w:hAnsi="Century Gothic" w:cs="Arial"/>
          <w:szCs w:val="24"/>
        </w:rPr>
        <w:t xml:space="preserve">. </w:t>
      </w:r>
      <w:r w:rsidRPr="0050591A">
        <w:rPr>
          <w:rFonts w:ascii="Century Gothic" w:hAnsi="Century Gothic" w:cs="Arial"/>
          <w:szCs w:val="24"/>
        </w:rPr>
        <w:t>Omar Bazán Flores (PRI)</w:t>
      </w:r>
    </w:p>
    <w:p w:rsidR="000D35F0" w:rsidRPr="002C7345" w:rsidRDefault="000D35F0" w:rsidP="000D35F0">
      <w:pPr>
        <w:pStyle w:val="Prrafodelista"/>
        <w:ind w:left="1134"/>
        <w:jc w:val="both"/>
        <w:rPr>
          <w:rFonts w:ascii="Century Gothic" w:hAnsi="Century Gothic" w:cs="Arial"/>
          <w:szCs w:val="24"/>
        </w:rPr>
      </w:pPr>
    </w:p>
    <w:p w:rsidR="003843A4" w:rsidRDefault="003843A4" w:rsidP="003843A4">
      <w:pPr>
        <w:pStyle w:val="Normal11"/>
        <w:autoSpaceDE w:val="0"/>
        <w:autoSpaceDN w:val="0"/>
        <w:adjustRightInd w:val="0"/>
        <w:spacing w:line="312" w:lineRule="auto"/>
        <w:ind w:left="426" w:hanging="284"/>
        <w:jc w:val="both"/>
        <w:rPr>
          <w:rFonts w:ascii="Century Gothic" w:hAnsi="Century Gothic" w:cs="Arial"/>
        </w:rPr>
      </w:pPr>
      <w:r w:rsidRPr="00B462AE">
        <w:rPr>
          <w:rFonts w:ascii="Century Gothic" w:hAnsi="Century Gothic"/>
          <w:b/>
          <w:i/>
        </w:rPr>
        <w:t xml:space="preserve">- </w:t>
      </w:r>
      <w:r w:rsidRPr="00B462AE">
        <w:rPr>
          <w:rFonts w:ascii="Century Gothic" w:hAnsi="Century Gothic"/>
          <w:b/>
          <w:i/>
        </w:rPr>
        <w:tab/>
      </w:r>
      <w:r w:rsidRPr="00DF7EBB">
        <w:rPr>
          <w:rFonts w:ascii="Century Gothic" w:hAnsi="Century Gothic"/>
          <w:b/>
          <w:i/>
          <w:u w:val="single"/>
        </w:rPr>
        <w:t>Autoridad a la que se envía para su trámite</w:t>
      </w:r>
      <w:r w:rsidRPr="00260030">
        <w:rPr>
          <w:rFonts w:ascii="Century Gothic" w:hAnsi="Century Gothic"/>
          <w:b/>
        </w:rPr>
        <w:t>:</w:t>
      </w:r>
      <w:r w:rsidRPr="00260030">
        <w:rPr>
          <w:rFonts w:ascii="Century Gothic" w:hAnsi="Century Gothic" w:cs="Arial"/>
        </w:rPr>
        <w:t xml:space="preserve"> Titular </w:t>
      </w:r>
      <w:r>
        <w:rPr>
          <w:rFonts w:ascii="Century Gothic" w:hAnsi="Century Gothic" w:cs="Arial"/>
        </w:rPr>
        <w:t xml:space="preserve">del Poder Ejecutivo Federal. </w:t>
      </w:r>
    </w:p>
    <w:p w:rsidR="000D35F0" w:rsidRPr="00006089" w:rsidRDefault="000D35F0" w:rsidP="00006089">
      <w:pPr>
        <w:jc w:val="both"/>
        <w:rPr>
          <w:rFonts w:ascii="Century Gothic" w:hAnsi="Century Gothic" w:cs="Arial"/>
          <w:sz w:val="24"/>
          <w:szCs w:val="24"/>
        </w:rPr>
      </w:pPr>
    </w:p>
    <w:p w:rsidR="00006089" w:rsidRPr="00B5489B" w:rsidRDefault="00006089" w:rsidP="00006089">
      <w:pPr>
        <w:jc w:val="both"/>
        <w:rPr>
          <w:rFonts w:ascii="Century Gothic" w:hAnsi="Century Gothic" w:cs="Arial"/>
          <w:b/>
          <w:sz w:val="24"/>
          <w:szCs w:val="24"/>
        </w:rPr>
      </w:pPr>
      <w:r w:rsidRPr="00006089">
        <w:rPr>
          <w:rFonts w:ascii="Century Gothic" w:hAnsi="Century Gothic" w:cs="Arial"/>
          <w:b/>
          <w:sz w:val="28"/>
          <w:szCs w:val="24"/>
        </w:rPr>
        <w:t>SEGUNDO.-</w:t>
      </w:r>
      <w:r>
        <w:rPr>
          <w:rFonts w:ascii="Century Gothic" w:hAnsi="Century Gothic" w:cs="Arial"/>
          <w:b/>
          <w:sz w:val="28"/>
          <w:szCs w:val="24"/>
        </w:rPr>
        <w:t xml:space="preserve"> </w:t>
      </w:r>
      <w:r>
        <w:rPr>
          <w:rFonts w:ascii="Century Gothic" w:hAnsi="Century Gothic" w:cs="Arial"/>
          <w:sz w:val="24"/>
          <w:szCs w:val="24"/>
        </w:rPr>
        <w:t xml:space="preserve">Archívense los citados asuntos como concluidos, en cumplimiento a lo dispuesto por el artículo </w:t>
      </w:r>
      <w:r w:rsidR="00B5489B">
        <w:rPr>
          <w:rFonts w:ascii="Century Gothic" w:hAnsi="Century Gothic" w:cs="Arial"/>
          <w:sz w:val="24"/>
          <w:szCs w:val="24"/>
        </w:rPr>
        <w:t>Segundo</w:t>
      </w:r>
      <w:r>
        <w:rPr>
          <w:rFonts w:ascii="Century Gothic" w:hAnsi="Century Gothic" w:cs="Arial"/>
          <w:sz w:val="24"/>
          <w:szCs w:val="24"/>
        </w:rPr>
        <w:t xml:space="preserve"> Transitorio del Decreto </w:t>
      </w:r>
      <w:r w:rsidR="00B5489B" w:rsidRPr="00B5489B">
        <w:rPr>
          <w:rFonts w:ascii="Century Gothic" w:hAnsi="Century Gothic" w:cs="Arial"/>
          <w:sz w:val="24"/>
          <w:szCs w:val="24"/>
        </w:rPr>
        <w:t>LXVII/RFLEY/0279/2022 III P.E.</w:t>
      </w:r>
      <w:r>
        <w:rPr>
          <w:rFonts w:ascii="Century Gothic" w:hAnsi="Century Gothic" w:cs="Arial"/>
          <w:sz w:val="24"/>
          <w:szCs w:val="24"/>
        </w:rPr>
        <w:t xml:space="preserve"> y en el presente Acuerdo.</w:t>
      </w:r>
    </w:p>
    <w:p w:rsidR="00006089" w:rsidRDefault="00006089" w:rsidP="00006089">
      <w:pPr>
        <w:jc w:val="center"/>
        <w:rPr>
          <w:rFonts w:ascii="Century Gothic" w:hAnsi="Century Gothic" w:cs="Arial"/>
          <w:b/>
          <w:sz w:val="28"/>
          <w:szCs w:val="24"/>
        </w:rPr>
      </w:pPr>
      <w:r w:rsidRPr="00006089">
        <w:rPr>
          <w:rFonts w:ascii="Century Gothic" w:hAnsi="Century Gothic" w:cs="Arial"/>
          <w:b/>
          <w:sz w:val="28"/>
          <w:szCs w:val="24"/>
        </w:rPr>
        <w:t>TRANSITORIO</w:t>
      </w:r>
    </w:p>
    <w:p w:rsidR="00006089" w:rsidRDefault="00006089" w:rsidP="00006089">
      <w:pPr>
        <w:jc w:val="both"/>
        <w:rPr>
          <w:rFonts w:ascii="Century Gothic" w:hAnsi="Century Gothic" w:cs="Arial"/>
          <w:sz w:val="24"/>
          <w:szCs w:val="24"/>
        </w:rPr>
      </w:pPr>
      <w:r>
        <w:rPr>
          <w:rFonts w:ascii="Century Gothic" w:hAnsi="Century Gothic" w:cs="Arial"/>
          <w:b/>
          <w:sz w:val="28"/>
          <w:szCs w:val="24"/>
        </w:rPr>
        <w:t xml:space="preserve">ARTÍCULO ÚNICO.- </w:t>
      </w:r>
      <w:r w:rsidRPr="00006089">
        <w:rPr>
          <w:rFonts w:ascii="Century Gothic" w:hAnsi="Century Gothic" w:cs="Arial"/>
          <w:sz w:val="24"/>
          <w:szCs w:val="24"/>
        </w:rPr>
        <w:t xml:space="preserve">Publíquese el presente Acuerdo en el portal de internet del H. Congreso </w:t>
      </w:r>
      <w:r>
        <w:rPr>
          <w:rFonts w:ascii="Century Gothic" w:hAnsi="Century Gothic" w:cs="Arial"/>
          <w:sz w:val="24"/>
          <w:szCs w:val="24"/>
        </w:rPr>
        <w:t>del Estado.</w:t>
      </w:r>
    </w:p>
    <w:p w:rsidR="00006089" w:rsidRDefault="00006089" w:rsidP="00006089">
      <w:pPr>
        <w:jc w:val="both"/>
        <w:rPr>
          <w:rFonts w:ascii="Century Gothic" w:hAnsi="Century Gothic" w:cs="Arial"/>
          <w:sz w:val="24"/>
          <w:szCs w:val="24"/>
        </w:rPr>
      </w:pPr>
      <w:r>
        <w:rPr>
          <w:rFonts w:ascii="Century Gothic" w:hAnsi="Century Gothic" w:cs="Arial"/>
          <w:sz w:val="24"/>
          <w:szCs w:val="24"/>
        </w:rPr>
        <w:t xml:space="preserve">Dado en el Recinto Oficial del Poder Legislativo, a los </w:t>
      </w:r>
      <w:r w:rsidR="00D24F26">
        <w:rPr>
          <w:rFonts w:ascii="Century Gothic" w:hAnsi="Century Gothic" w:cs="Arial"/>
          <w:sz w:val="24"/>
          <w:szCs w:val="24"/>
        </w:rPr>
        <w:t>cuatro</w:t>
      </w:r>
      <w:r>
        <w:rPr>
          <w:rFonts w:ascii="Century Gothic" w:hAnsi="Century Gothic" w:cs="Arial"/>
          <w:sz w:val="24"/>
          <w:szCs w:val="24"/>
        </w:rPr>
        <w:t xml:space="preserve"> días del mes de </w:t>
      </w:r>
      <w:r w:rsidR="00D24F26">
        <w:rPr>
          <w:rFonts w:ascii="Century Gothic" w:hAnsi="Century Gothic" w:cs="Arial"/>
          <w:sz w:val="24"/>
          <w:szCs w:val="24"/>
        </w:rPr>
        <w:t>octu</w:t>
      </w:r>
      <w:r w:rsidR="002C7345">
        <w:rPr>
          <w:rFonts w:ascii="Century Gothic" w:hAnsi="Century Gothic" w:cs="Arial"/>
          <w:sz w:val="24"/>
          <w:szCs w:val="24"/>
        </w:rPr>
        <w:t xml:space="preserve">bre </w:t>
      </w:r>
      <w:r>
        <w:rPr>
          <w:rFonts w:ascii="Century Gothic" w:hAnsi="Century Gothic" w:cs="Arial"/>
          <w:sz w:val="24"/>
          <w:szCs w:val="24"/>
        </w:rPr>
        <w:t xml:space="preserve">del dos mil </w:t>
      </w:r>
      <w:r w:rsidR="00131CCF">
        <w:rPr>
          <w:rFonts w:ascii="Century Gothic" w:hAnsi="Century Gothic" w:cs="Arial"/>
          <w:sz w:val="24"/>
          <w:szCs w:val="24"/>
        </w:rPr>
        <w:t>veintidós.</w:t>
      </w:r>
    </w:p>
    <w:p w:rsidR="00846063" w:rsidRPr="005832AF" w:rsidRDefault="00846063" w:rsidP="00846063">
      <w:pPr>
        <w:pStyle w:val="Ttulo3"/>
        <w:ind w:left="284" w:right="284"/>
        <w:rPr>
          <w:rFonts w:ascii="Century Gothic" w:hAnsi="Century Gothic"/>
          <w:sz w:val="26"/>
          <w:szCs w:val="26"/>
        </w:rPr>
      </w:pPr>
      <w:r w:rsidRPr="005832AF">
        <w:rPr>
          <w:rFonts w:ascii="Century Gothic" w:hAnsi="Century Gothic"/>
          <w:sz w:val="26"/>
          <w:szCs w:val="26"/>
        </w:rPr>
        <w:t>PRESIDENT</w:t>
      </w:r>
      <w:r>
        <w:rPr>
          <w:rFonts w:ascii="Century Gothic" w:hAnsi="Century Gothic"/>
          <w:sz w:val="26"/>
          <w:szCs w:val="26"/>
        </w:rPr>
        <w:t>A</w:t>
      </w:r>
    </w:p>
    <w:p w:rsidR="00846063" w:rsidRPr="003B5472" w:rsidRDefault="00846063" w:rsidP="00846063">
      <w:pPr>
        <w:rPr>
          <w:rFonts w:ascii="Century Gothic" w:hAnsi="Century Gothic"/>
          <w:b/>
          <w:sz w:val="24"/>
          <w:szCs w:val="24"/>
        </w:rPr>
      </w:pPr>
    </w:p>
    <w:p w:rsidR="00846063" w:rsidRPr="002F0999" w:rsidRDefault="00846063" w:rsidP="00846063">
      <w:pPr>
        <w:jc w:val="center"/>
        <w:rPr>
          <w:rFonts w:ascii="Century Gothic" w:hAnsi="Century Gothic"/>
          <w:b/>
          <w:sz w:val="26"/>
          <w:szCs w:val="26"/>
        </w:rPr>
      </w:pPr>
      <w:r w:rsidRPr="00FB595F">
        <w:rPr>
          <w:rFonts w:ascii="Century Gothic" w:hAnsi="Century Gothic"/>
          <w:b/>
          <w:sz w:val="26"/>
          <w:szCs w:val="26"/>
        </w:rPr>
        <w:t>DIP</w:t>
      </w:r>
      <w:r>
        <w:rPr>
          <w:rFonts w:ascii="Century Gothic" w:hAnsi="Century Gothic"/>
          <w:b/>
          <w:sz w:val="26"/>
          <w:szCs w:val="26"/>
        </w:rPr>
        <w:t>. ADRIANA TERRAZAS PORRAS</w:t>
      </w:r>
    </w:p>
    <w:tbl>
      <w:tblPr>
        <w:tblW w:w="9567" w:type="dxa"/>
        <w:jc w:val="center"/>
        <w:tblLook w:val="01E0" w:firstRow="1" w:lastRow="1" w:firstColumn="1" w:lastColumn="1" w:noHBand="0" w:noVBand="0"/>
      </w:tblPr>
      <w:tblGrid>
        <w:gridCol w:w="4610"/>
        <w:gridCol w:w="4957"/>
      </w:tblGrid>
      <w:tr w:rsidR="00846063" w:rsidRPr="002A09A0" w:rsidTr="00CA1F3D">
        <w:trPr>
          <w:jc w:val="center"/>
        </w:trPr>
        <w:tc>
          <w:tcPr>
            <w:tcW w:w="4610" w:type="dxa"/>
          </w:tcPr>
          <w:p w:rsidR="00846063" w:rsidRPr="002A09A0" w:rsidRDefault="00846063" w:rsidP="00CA1F3D">
            <w:pPr>
              <w:pStyle w:val="Textoindependiente"/>
              <w:spacing w:before="60"/>
              <w:ind w:right="40"/>
              <w:jc w:val="center"/>
              <w:rPr>
                <w:rFonts w:ascii="Century Gothic" w:hAnsi="Century Gothic" w:cs="Arial"/>
                <w:iCs/>
                <w:sz w:val="26"/>
                <w:szCs w:val="26"/>
              </w:rPr>
            </w:pPr>
            <w:r w:rsidRPr="002A09A0">
              <w:rPr>
                <w:rFonts w:ascii="Century Gothic" w:hAnsi="Century Gothic"/>
                <w:b/>
                <w:sz w:val="26"/>
                <w:szCs w:val="26"/>
              </w:rPr>
              <w:t>SECRETARI</w:t>
            </w:r>
            <w:r>
              <w:rPr>
                <w:rFonts w:ascii="Century Gothic" w:hAnsi="Century Gothic"/>
                <w:b/>
                <w:sz w:val="26"/>
                <w:szCs w:val="26"/>
              </w:rPr>
              <w:t>A</w:t>
            </w:r>
          </w:p>
          <w:p w:rsidR="00846063" w:rsidRPr="002A09A0" w:rsidRDefault="00846063" w:rsidP="00CA1F3D">
            <w:pPr>
              <w:pStyle w:val="Textoindependiente"/>
              <w:spacing w:before="60"/>
              <w:ind w:right="40"/>
              <w:jc w:val="both"/>
              <w:rPr>
                <w:rFonts w:ascii="Century Gothic" w:hAnsi="Century Gothic" w:cs="Arial"/>
                <w:iCs/>
                <w:sz w:val="22"/>
                <w:szCs w:val="22"/>
              </w:rPr>
            </w:pPr>
          </w:p>
          <w:p w:rsidR="00846063" w:rsidRPr="002A09A0" w:rsidRDefault="00846063" w:rsidP="00CA1F3D">
            <w:pPr>
              <w:pStyle w:val="Textoindependiente"/>
              <w:spacing w:before="60"/>
              <w:ind w:right="40"/>
              <w:jc w:val="both"/>
              <w:rPr>
                <w:rFonts w:ascii="Century Gothic" w:hAnsi="Century Gothic" w:cs="Arial"/>
                <w:iCs/>
                <w:sz w:val="16"/>
                <w:szCs w:val="16"/>
              </w:rPr>
            </w:pPr>
          </w:p>
          <w:p w:rsidR="00846063" w:rsidRPr="003B5472" w:rsidRDefault="00846063" w:rsidP="00CA1F3D">
            <w:pPr>
              <w:pStyle w:val="Textoindependiente"/>
              <w:spacing w:before="60"/>
              <w:ind w:right="40"/>
              <w:jc w:val="both"/>
              <w:rPr>
                <w:rFonts w:ascii="Century Gothic" w:hAnsi="Century Gothic" w:cs="Arial"/>
                <w:b/>
                <w:iCs/>
              </w:rPr>
            </w:pPr>
          </w:p>
          <w:p w:rsidR="00846063" w:rsidRPr="002A09A0" w:rsidRDefault="00846063" w:rsidP="00CA1F3D">
            <w:pPr>
              <w:pStyle w:val="Textoindependiente"/>
              <w:spacing w:before="60"/>
              <w:ind w:right="40"/>
              <w:jc w:val="center"/>
              <w:rPr>
                <w:rFonts w:ascii="Century Gothic" w:hAnsi="Century Gothic"/>
                <w:b/>
                <w:sz w:val="26"/>
                <w:szCs w:val="26"/>
              </w:rPr>
            </w:pPr>
            <w:r w:rsidRPr="002A09A0">
              <w:rPr>
                <w:rFonts w:ascii="Century Gothic" w:hAnsi="Century Gothic" w:cs="Arial"/>
                <w:b/>
                <w:iCs/>
                <w:sz w:val="26"/>
                <w:szCs w:val="26"/>
              </w:rPr>
              <w:t>DIP</w:t>
            </w:r>
            <w:r>
              <w:rPr>
                <w:rFonts w:ascii="Century Gothic" w:hAnsi="Century Gothic" w:cs="Arial"/>
                <w:b/>
                <w:iCs/>
                <w:sz w:val="26"/>
                <w:szCs w:val="26"/>
              </w:rPr>
              <w:t>. DIANA IVETTE PEREDA GUTIÉRREZ</w:t>
            </w:r>
          </w:p>
        </w:tc>
        <w:tc>
          <w:tcPr>
            <w:tcW w:w="4957" w:type="dxa"/>
          </w:tcPr>
          <w:p w:rsidR="00846063" w:rsidRPr="002A09A0" w:rsidRDefault="00846063" w:rsidP="00CA1F3D">
            <w:pPr>
              <w:pStyle w:val="Textoindependiente"/>
              <w:spacing w:before="60"/>
              <w:ind w:right="40"/>
              <w:jc w:val="center"/>
              <w:rPr>
                <w:rFonts w:ascii="Century Gothic" w:hAnsi="Century Gothic" w:cs="Arial"/>
                <w:iCs/>
                <w:sz w:val="26"/>
                <w:szCs w:val="26"/>
              </w:rPr>
            </w:pPr>
            <w:r w:rsidRPr="002A09A0">
              <w:rPr>
                <w:rFonts w:ascii="Century Gothic" w:hAnsi="Century Gothic"/>
                <w:b/>
                <w:sz w:val="26"/>
                <w:szCs w:val="26"/>
              </w:rPr>
              <w:t>SECRETARI</w:t>
            </w:r>
            <w:r>
              <w:rPr>
                <w:rFonts w:ascii="Century Gothic" w:hAnsi="Century Gothic"/>
                <w:b/>
                <w:sz w:val="26"/>
                <w:szCs w:val="26"/>
              </w:rPr>
              <w:t>A</w:t>
            </w:r>
          </w:p>
          <w:p w:rsidR="00846063" w:rsidRPr="002A09A0" w:rsidRDefault="00846063" w:rsidP="00CA1F3D">
            <w:pPr>
              <w:pStyle w:val="Textoindependiente"/>
              <w:spacing w:before="60"/>
              <w:ind w:right="40"/>
              <w:jc w:val="both"/>
              <w:rPr>
                <w:rFonts w:ascii="Century Gothic" w:hAnsi="Century Gothic" w:cs="Arial"/>
                <w:iCs/>
                <w:sz w:val="22"/>
                <w:szCs w:val="22"/>
              </w:rPr>
            </w:pPr>
          </w:p>
          <w:p w:rsidR="00846063" w:rsidRDefault="00846063" w:rsidP="00CA1F3D">
            <w:pPr>
              <w:pStyle w:val="Textoindependiente"/>
              <w:spacing w:before="60"/>
              <w:ind w:right="40"/>
              <w:jc w:val="both"/>
              <w:rPr>
                <w:rFonts w:ascii="Century Gothic" w:hAnsi="Century Gothic" w:cs="Arial"/>
                <w:iCs/>
                <w:sz w:val="16"/>
                <w:szCs w:val="16"/>
              </w:rPr>
            </w:pPr>
          </w:p>
          <w:p w:rsidR="00846063" w:rsidRPr="003B5472" w:rsidRDefault="00846063" w:rsidP="00CA1F3D">
            <w:pPr>
              <w:pStyle w:val="Textoindependiente"/>
              <w:spacing w:before="60"/>
              <w:ind w:right="40"/>
              <w:jc w:val="both"/>
              <w:rPr>
                <w:rFonts w:ascii="Century Gothic" w:hAnsi="Century Gothic" w:cs="Arial"/>
                <w:b/>
                <w:iCs/>
              </w:rPr>
            </w:pPr>
          </w:p>
          <w:p w:rsidR="00846063" w:rsidRDefault="00846063" w:rsidP="00846063">
            <w:pPr>
              <w:pStyle w:val="Textoindependiente"/>
              <w:spacing w:before="60"/>
              <w:ind w:right="40"/>
              <w:jc w:val="center"/>
              <w:rPr>
                <w:rFonts w:ascii="Century Gothic" w:hAnsi="Century Gothic" w:cs="Arial"/>
                <w:b/>
                <w:iCs/>
                <w:sz w:val="26"/>
                <w:szCs w:val="26"/>
              </w:rPr>
            </w:pPr>
            <w:r w:rsidRPr="00835A33">
              <w:rPr>
                <w:rFonts w:ascii="Century Gothic" w:hAnsi="Century Gothic" w:cs="Arial"/>
                <w:b/>
                <w:iCs/>
                <w:sz w:val="26"/>
                <w:szCs w:val="26"/>
              </w:rPr>
              <w:t xml:space="preserve">DIP. </w:t>
            </w:r>
            <w:r>
              <w:rPr>
                <w:rFonts w:ascii="Century Gothic" w:hAnsi="Century Gothic" w:cs="Arial"/>
                <w:b/>
                <w:iCs/>
                <w:sz w:val="26"/>
                <w:szCs w:val="26"/>
              </w:rPr>
              <w:t xml:space="preserve">ANA GEORGINA ZAPATA </w:t>
            </w:r>
          </w:p>
          <w:p w:rsidR="00846063" w:rsidRPr="00835A33" w:rsidRDefault="00846063" w:rsidP="00846063">
            <w:pPr>
              <w:pStyle w:val="Textoindependiente"/>
              <w:spacing w:before="60"/>
              <w:ind w:right="40"/>
              <w:jc w:val="center"/>
              <w:rPr>
                <w:rFonts w:ascii="Century Gothic" w:hAnsi="Century Gothic"/>
                <w:b/>
                <w:sz w:val="26"/>
                <w:szCs w:val="26"/>
              </w:rPr>
            </w:pPr>
            <w:r>
              <w:rPr>
                <w:rFonts w:ascii="Century Gothic" w:hAnsi="Century Gothic" w:cs="Arial"/>
                <w:b/>
                <w:iCs/>
                <w:sz w:val="26"/>
                <w:szCs w:val="26"/>
              </w:rPr>
              <w:t>LUCERO</w:t>
            </w:r>
          </w:p>
        </w:tc>
      </w:tr>
    </w:tbl>
    <w:p w:rsidR="00485A66" w:rsidRPr="00485A66" w:rsidRDefault="00485A66" w:rsidP="00485A66">
      <w:pPr>
        <w:jc w:val="center"/>
        <w:rPr>
          <w:rFonts w:ascii="Century Gothic" w:hAnsi="Century Gothic" w:cs="Arial"/>
          <w:sz w:val="24"/>
          <w:szCs w:val="24"/>
        </w:rPr>
      </w:pPr>
    </w:p>
    <w:sectPr w:rsidR="00485A66" w:rsidRPr="00485A66" w:rsidSect="00B414CB">
      <w:headerReference w:type="default" r:id="rId8"/>
      <w:headerReference w:type="first" r:id="rId9"/>
      <w:pgSz w:w="12240" w:h="15840" w:code="1"/>
      <w:pgMar w:top="2245" w:right="1701" w:bottom="1418" w:left="1701" w:header="709" w:footer="709" w:gutter="0"/>
      <w:paperSrc w:first="258" w:other="25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D52" w:rsidRDefault="006F0D52" w:rsidP="000616C8">
      <w:pPr>
        <w:spacing w:after="0" w:line="240" w:lineRule="auto"/>
      </w:pPr>
      <w:r>
        <w:separator/>
      </w:r>
    </w:p>
  </w:endnote>
  <w:endnote w:type="continuationSeparator" w:id="0">
    <w:p w:rsidR="006F0D52" w:rsidRDefault="006F0D52" w:rsidP="0006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D52" w:rsidRDefault="006F0D52" w:rsidP="000616C8">
      <w:pPr>
        <w:spacing w:after="0" w:line="240" w:lineRule="auto"/>
      </w:pPr>
      <w:r>
        <w:separator/>
      </w:r>
    </w:p>
  </w:footnote>
  <w:footnote w:type="continuationSeparator" w:id="0">
    <w:p w:rsidR="006F0D52" w:rsidRDefault="006F0D52" w:rsidP="00061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6C8" w:rsidRPr="000616C8" w:rsidRDefault="000616C8" w:rsidP="000616C8">
    <w:pPr>
      <w:jc w:val="right"/>
      <w:rPr>
        <w:rFonts w:ascii="Century Gothic" w:hAnsi="Century Gothic" w:cs="Arial"/>
        <w:b/>
        <w:sz w:val="24"/>
        <w:szCs w:val="24"/>
      </w:rPr>
    </w:pPr>
    <w:r>
      <w:rPr>
        <w:rFonts w:ascii="Century Gothic" w:hAnsi="Century Gothic" w:cs="Arial"/>
        <w:noProof/>
        <w:sz w:val="24"/>
        <w:szCs w:val="24"/>
        <w:lang w:eastAsia="es-MX"/>
      </w:rPr>
      <w:drawing>
        <wp:anchor distT="0" distB="0" distL="114300" distR="114300" simplePos="0" relativeHeight="251659264" behindDoc="1" locked="0" layoutInCell="1" allowOverlap="1" wp14:anchorId="03DE355B" wp14:editId="7EB19116">
          <wp:simplePos x="0" y="0"/>
          <wp:positionH relativeFrom="column">
            <wp:posOffset>-723900</wp:posOffset>
          </wp:positionH>
          <wp:positionV relativeFrom="paragraph">
            <wp:posOffset>-249555</wp:posOffset>
          </wp:positionV>
          <wp:extent cx="1638300" cy="1150620"/>
          <wp:effectExtent l="0" t="0" r="0" b="0"/>
          <wp:wrapNone/>
          <wp:docPr id="1" name="Imagen 1" descr="C:\Users\usuario\Downloads\WhatsApp Image 2020-12-17 at 11.49.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Downloads\WhatsApp Image 2020-12-17 at 11.49.31 A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16C8">
      <w:rPr>
        <w:rFonts w:ascii="Century Gothic" w:hAnsi="Century Gothic" w:cs="Arial"/>
        <w:b/>
        <w:sz w:val="24"/>
        <w:szCs w:val="24"/>
      </w:rPr>
      <w:t xml:space="preserve">ACUERDO </w:t>
    </w:r>
    <w:r>
      <w:rPr>
        <w:rFonts w:ascii="Century Gothic" w:hAnsi="Century Gothic" w:cs="Arial"/>
        <w:b/>
        <w:sz w:val="24"/>
        <w:szCs w:val="24"/>
      </w:rPr>
      <w:t>No</w:t>
    </w:r>
    <w:r w:rsidR="00AD3345">
      <w:rPr>
        <w:rFonts w:ascii="Century Gothic" w:hAnsi="Century Gothic" w:cs="Arial"/>
        <w:b/>
        <w:sz w:val="24"/>
        <w:szCs w:val="24"/>
      </w:rPr>
      <w:t>. LXVII/017</w:t>
    </w:r>
    <w:r w:rsidRPr="000616C8">
      <w:rPr>
        <w:rFonts w:ascii="Century Gothic" w:hAnsi="Century Gothic" w:cs="Arial"/>
        <w:b/>
        <w:sz w:val="24"/>
        <w:szCs w:val="24"/>
      </w:rPr>
      <w:t>/2022 M.D.</w:t>
    </w:r>
  </w:p>
  <w:p w:rsidR="000616C8" w:rsidRDefault="000616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6C8" w:rsidRDefault="000616C8">
    <w:pPr>
      <w:pStyle w:val="Encabezado"/>
    </w:pPr>
    <w:r>
      <w:rPr>
        <w:rFonts w:ascii="Century Gothic" w:hAnsi="Century Gothic" w:cs="Arial"/>
        <w:noProof/>
        <w:sz w:val="24"/>
        <w:szCs w:val="24"/>
        <w:lang w:eastAsia="es-MX"/>
      </w:rPr>
      <w:drawing>
        <wp:anchor distT="0" distB="0" distL="114300" distR="114300" simplePos="0" relativeHeight="251661312" behindDoc="1" locked="0" layoutInCell="1" allowOverlap="1" wp14:anchorId="239C4F87" wp14:editId="3EA3AD22">
          <wp:simplePos x="0" y="0"/>
          <wp:positionH relativeFrom="column">
            <wp:posOffset>-790575</wp:posOffset>
          </wp:positionH>
          <wp:positionV relativeFrom="paragraph">
            <wp:posOffset>-257810</wp:posOffset>
          </wp:positionV>
          <wp:extent cx="1638300" cy="1150620"/>
          <wp:effectExtent l="0" t="0" r="0" b="0"/>
          <wp:wrapNone/>
          <wp:docPr id="2" name="Imagen 2" descr="C:\Users\usuario\Downloads\WhatsApp Image 2020-12-17 at 11.49.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Downloads\WhatsApp Image 2020-12-17 at 11.49.31 A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D35F2"/>
    <w:multiLevelType w:val="hybridMultilevel"/>
    <w:tmpl w:val="85B62AF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48"/>
    <w:rsid w:val="00006089"/>
    <w:rsid w:val="000616C8"/>
    <w:rsid w:val="00073EC7"/>
    <w:rsid w:val="000876BA"/>
    <w:rsid w:val="000D35F0"/>
    <w:rsid w:val="000D72E3"/>
    <w:rsid w:val="00117D98"/>
    <w:rsid w:val="001236BC"/>
    <w:rsid w:val="00131CCF"/>
    <w:rsid w:val="0019493E"/>
    <w:rsid w:val="002C7345"/>
    <w:rsid w:val="002D7968"/>
    <w:rsid w:val="00311679"/>
    <w:rsid w:val="00326410"/>
    <w:rsid w:val="0032743D"/>
    <w:rsid w:val="00354684"/>
    <w:rsid w:val="003843A4"/>
    <w:rsid w:val="003B7F44"/>
    <w:rsid w:val="003C4894"/>
    <w:rsid w:val="004818CF"/>
    <w:rsid w:val="00485A66"/>
    <w:rsid w:val="004F5C35"/>
    <w:rsid w:val="0050591A"/>
    <w:rsid w:val="00694A42"/>
    <w:rsid w:val="006A05E9"/>
    <w:rsid w:val="006C307C"/>
    <w:rsid w:val="006D1348"/>
    <w:rsid w:val="006F0D52"/>
    <w:rsid w:val="007325F0"/>
    <w:rsid w:val="00833EE4"/>
    <w:rsid w:val="00846063"/>
    <w:rsid w:val="008A5D27"/>
    <w:rsid w:val="00916D8E"/>
    <w:rsid w:val="00A36457"/>
    <w:rsid w:val="00AD3345"/>
    <w:rsid w:val="00B414CB"/>
    <w:rsid w:val="00B5489B"/>
    <w:rsid w:val="00BE053E"/>
    <w:rsid w:val="00C04D22"/>
    <w:rsid w:val="00D24F26"/>
    <w:rsid w:val="00D95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0143C49-E062-45BD-BE97-AAE667DD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2E3"/>
  </w:style>
  <w:style w:type="paragraph" w:styleId="Ttulo3">
    <w:name w:val="heading 3"/>
    <w:basedOn w:val="Normal"/>
    <w:next w:val="Normal"/>
    <w:link w:val="Ttulo3Car"/>
    <w:qFormat/>
    <w:rsid w:val="00846063"/>
    <w:pPr>
      <w:keepNext/>
      <w:spacing w:after="0" w:line="240" w:lineRule="auto"/>
      <w:ind w:left="1440" w:right="904"/>
      <w:jc w:val="center"/>
      <w:outlineLvl w:val="2"/>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743D"/>
    <w:pPr>
      <w:ind w:left="720"/>
      <w:contextualSpacing/>
    </w:pPr>
  </w:style>
  <w:style w:type="paragraph" w:styleId="Encabezado">
    <w:name w:val="header"/>
    <w:basedOn w:val="Normal"/>
    <w:link w:val="EncabezadoCar"/>
    <w:uiPriority w:val="99"/>
    <w:unhideWhenUsed/>
    <w:rsid w:val="000616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16C8"/>
  </w:style>
  <w:style w:type="paragraph" w:styleId="Piedepgina">
    <w:name w:val="footer"/>
    <w:basedOn w:val="Normal"/>
    <w:link w:val="PiedepginaCar"/>
    <w:uiPriority w:val="99"/>
    <w:unhideWhenUsed/>
    <w:rsid w:val="000616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16C8"/>
  </w:style>
  <w:style w:type="paragraph" w:customStyle="1" w:styleId="Normal11">
    <w:name w:val="Normal11"/>
    <w:rsid w:val="000D35F0"/>
    <w:pPr>
      <w:spacing w:after="0" w:line="240" w:lineRule="auto"/>
    </w:pPr>
    <w:rPr>
      <w:rFonts w:ascii="Times New Roman" w:eastAsia="Times New Roman" w:hAnsi="Times New Roman" w:cs="Times New Roman"/>
      <w:color w:val="000000"/>
      <w:sz w:val="24"/>
      <w:szCs w:val="24"/>
      <w:lang w:eastAsia="es-MX"/>
    </w:rPr>
  </w:style>
  <w:style w:type="character" w:customStyle="1" w:styleId="Ttulo3Car">
    <w:name w:val="Título 3 Car"/>
    <w:basedOn w:val="Fuentedeprrafopredeter"/>
    <w:link w:val="Ttulo3"/>
    <w:rsid w:val="00846063"/>
    <w:rPr>
      <w:rFonts w:ascii="Arial" w:eastAsia="Times New Roman" w:hAnsi="Arial" w:cs="Times New Roman"/>
      <w:b/>
      <w:sz w:val="24"/>
      <w:szCs w:val="20"/>
      <w:lang w:val="es-ES" w:eastAsia="es-ES"/>
    </w:rPr>
  </w:style>
  <w:style w:type="paragraph" w:styleId="Textoindependiente">
    <w:name w:val="Body Text"/>
    <w:basedOn w:val="Normal"/>
    <w:link w:val="TextoindependienteCar"/>
    <w:rsid w:val="00846063"/>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846063"/>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4818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18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113887">
      <w:bodyDiv w:val="1"/>
      <w:marLeft w:val="0"/>
      <w:marRight w:val="0"/>
      <w:marTop w:val="0"/>
      <w:marBottom w:val="0"/>
      <w:divBdr>
        <w:top w:val="none" w:sz="0" w:space="0" w:color="auto"/>
        <w:left w:val="none" w:sz="0" w:space="0" w:color="auto"/>
        <w:bottom w:val="none" w:sz="0" w:space="0" w:color="auto"/>
        <w:right w:val="none" w:sz="0" w:space="0" w:color="auto"/>
      </w:divBdr>
      <w:divsChild>
        <w:div w:id="279804590">
          <w:marLeft w:val="0"/>
          <w:marRight w:val="0"/>
          <w:marTop w:val="150"/>
          <w:marBottom w:val="150"/>
          <w:divBdr>
            <w:top w:val="none" w:sz="0" w:space="0" w:color="auto"/>
            <w:left w:val="none" w:sz="0" w:space="0" w:color="auto"/>
            <w:bottom w:val="single" w:sz="6" w:space="4" w:color="CCCCCC"/>
            <w:right w:val="none" w:sz="0" w:space="0" w:color="auto"/>
          </w:divBdr>
        </w:div>
      </w:divsChild>
    </w:div>
    <w:div w:id="721098402">
      <w:bodyDiv w:val="1"/>
      <w:marLeft w:val="0"/>
      <w:marRight w:val="0"/>
      <w:marTop w:val="0"/>
      <w:marBottom w:val="0"/>
      <w:divBdr>
        <w:top w:val="none" w:sz="0" w:space="0" w:color="auto"/>
        <w:left w:val="none" w:sz="0" w:space="0" w:color="auto"/>
        <w:bottom w:val="none" w:sz="0" w:space="0" w:color="auto"/>
        <w:right w:val="none" w:sz="0" w:space="0" w:color="auto"/>
      </w:divBdr>
      <w:divsChild>
        <w:div w:id="312298839">
          <w:marLeft w:val="0"/>
          <w:marRight w:val="0"/>
          <w:marTop w:val="150"/>
          <w:marBottom w:val="150"/>
          <w:divBdr>
            <w:top w:val="none" w:sz="0" w:space="0" w:color="auto"/>
            <w:left w:val="none" w:sz="0" w:space="0" w:color="auto"/>
            <w:bottom w:val="single" w:sz="6" w:space="4" w:color="CCCCCC"/>
            <w:right w:val="none" w:sz="0" w:space="0" w:color="auto"/>
          </w:divBdr>
        </w:div>
      </w:divsChild>
    </w:div>
    <w:div w:id="828444784">
      <w:bodyDiv w:val="1"/>
      <w:marLeft w:val="0"/>
      <w:marRight w:val="0"/>
      <w:marTop w:val="0"/>
      <w:marBottom w:val="0"/>
      <w:divBdr>
        <w:top w:val="none" w:sz="0" w:space="0" w:color="auto"/>
        <w:left w:val="none" w:sz="0" w:space="0" w:color="auto"/>
        <w:bottom w:val="none" w:sz="0" w:space="0" w:color="auto"/>
        <w:right w:val="none" w:sz="0" w:space="0" w:color="auto"/>
      </w:divBdr>
      <w:divsChild>
        <w:div w:id="1081222812">
          <w:marLeft w:val="0"/>
          <w:marRight w:val="0"/>
          <w:marTop w:val="150"/>
          <w:marBottom w:val="150"/>
          <w:divBdr>
            <w:top w:val="none" w:sz="0" w:space="0" w:color="auto"/>
            <w:left w:val="none" w:sz="0" w:space="0" w:color="auto"/>
            <w:bottom w:val="single" w:sz="6" w:space="4" w:color="CCCCCC"/>
            <w:right w:val="none" w:sz="0" w:space="0" w:color="auto"/>
          </w:divBdr>
        </w:div>
      </w:divsChild>
    </w:div>
    <w:div w:id="1381173523">
      <w:bodyDiv w:val="1"/>
      <w:marLeft w:val="0"/>
      <w:marRight w:val="0"/>
      <w:marTop w:val="0"/>
      <w:marBottom w:val="0"/>
      <w:divBdr>
        <w:top w:val="none" w:sz="0" w:space="0" w:color="auto"/>
        <w:left w:val="none" w:sz="0" w:space="0" w:color="auto"/>
        <w:bottom w:val="none" w:sz="0" w:space="0" w:color="auto"/>
        <w:right w:val="none" w:sz="0" w:space="0" w:color="auto"/>
      </w:divBdr>
      <w:divsChild>
        <w:div w:id="2045593964">
          <w:marLeft w:val="0"/>
          <w:marRight w:val="0"/>
          <w:marTop w:val="150"/>
          <w:marBottom w:val="150"/>
          <w:divBdr>
            <w:top w:val="none" w:sz="0" w:space="0" w:color="auto"/>
            <w:left w:val="none" w:sz="0" w:space="0" w:color="auto"/>
            <w:bottom w:val="single" w:sz="6" w:space="4" w:color="CCCCCC"/>
            <w:right w:val="none" w:sz="0" w:space="0" w:color="auto"/>
          </w:divBdr>
        </w:div>
      </w:divsChild>
    </w:div>
    <w:div w:id="1749309315">
      <w:bodyDiv w:val="1"/>
      <w:marLeft w:val="0"/>
      <w:marRight w:val="0"/>
      <w:marTop w:val="0"/>
      <w:marBottom w:val="0"/>
      <w:divBdr>
        <w:top w:val="none" w:sz="0" w:space="0" w:color="auto"/>
        <w:left w:val="none" w:sz="0" w:space="0" w:color="auto"/>
        <w:bottom w:val="none" w:sz="0" w:space="0" w:color="auto"/>
        <w:right w:val="none" w:sz="0" w:space="0" w:color="auto"/>
      </w:divBdr>
      <w:divsChild>
        <w:div w:id="2122410324">
          <w:marLeft w:val="0"/>
          <w:marRight w:val="0"/>
          <w:marTop w:val="150"/>
          <w:marBottom w:val="150"/>
          <w:divBdr>
            <w:top w:val="none" w:sz="0" w:space="0" w:color="auto"/>
            <w:left w:val="none" w:sz="0" w:space="0" w:color="auto"/>
            <w:bottom w:val="single" w:sz="6" w:space="4" w:color="CCCCCC"/>
            <w:right w:val="none" w:sz="0" w:space="0" w:color="auto"/>
          </w:divBdr>
        </w:div>
      </w:divsChild>
    </w:div>
    <w:div w:id="1999727467">
      <w:bodyDiv w:val="1"/>
      <w:marLeft w:val="0"/>
      <w:marRight w:val="0"/>
      <w:marTop w:val="0"/>
      <w:marBottom w:val="0"/>
      <w:divBdr>
        <w:top w:val="none" w:sz="0" w:space="0" w:color="auto"/>
        <w:left w:val="none" w:sz="0" w:space="0" w:color="auto"/>
        <w:bottom w:val="none" w:sz="0" w:space="0" w:color="auto"/>
        <w:right w:val="none" w:sz="0" w:space="0" w:color="auto"/>
      </w:divBdr>
      <w:divsChild>
        <w:div w:id="1411200517">
          <w:marLeft w:val="0"/>
          <w:marRight w:val="0"/>
          <w:marTop w:val="150"/>
          <w:marBottom w:val="150"/>
          <w:divBdr>
            <w:top w:val="none" w:sz="0" w:space="0" w:color="auto"/>
            <w:left w:val="none" w:sz="0" w:space="0" w:color="auto"/>
            <w:bottom w:val="single" w:sz="6" w:space="4" w:color="CCCCCC"/>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18D03-975A-4A79-9780-1EED60EC1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4966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Brenda Sarahi Gonzalez Dominguez</cp:lastModifiedBy>
  <cp:revision>3</cp:revision>
  <cp:lastPrinted>2022-10-03T20:49:00Z</cp:lastPrinted>
  <dcterms:created xsi:type="dcterms:W3CDTF">2022-10-03T19:51:00Z</dcterms:created>
  <dcterms:modified xsi:type="dcterms:W3CDTF">2022-10-03T20:49:00Z</dcterms:modified>
</cp:coreProperties>
</file>