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417DAF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7D73C3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D73C3" w:rsidRDefault="005A15DC" w:rsidP="007D73C3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sz w:val="28"/>
          <w:szCs w:val="28"/>
          <w:lang w:val="es-MX" w:eastAsia="es-MX"/>
        </w:rPr>
        <w:t>PRIMERO.-</w:t>
      </w:r>
      <w:r w:rsidR="007D73C3" w:rsidRPr="007D73C3">
        <w:rPr>
          <w:rFonts w:ascii="Century Gothic" w:hAnsi="Century Gothic" w:cs="Arial"/>
          <w:b/>
          <w:sz w:val="24"/>
          <w:szCs w:val="24"/>
          <w:lang w:val="es-MX" w:eastAsia="es-MX"/>
        </w:rPr>
        <w:t xml:space="preserve"> </w:t>
      </w:r>
      <w:r w:rsidR="007D73C3" w:rsidRPr="007D73C3">
        <w:rPr>
          <w:rFonts w:ascii="Century Gothic" w:hAnsi="Century Gothic" w:cs="Arial"/>
          <w:bCs/>
          <w:sz w:val="24"/>
          <w:szCs w:val="24"/>
          <w:lang w:val="es-MX" w:eastAsia="es-MX"/>
        </w:rPr>
        <w:t>La Sexagésima Séptima Legislatura del H. Congreso del Estado de Chihuahua, exhorta respetuosamente al Poder Ejecutivo Federal y Estatal  para que,  a través de las instancias competentes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="007D73C3" w:rsidRPr="007D73C3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generen las condiciones necesarias a fin de crear un Programa Especial orientado al Rescate, Promoción y Fortalecimiento de Espacios Turísticos Rurales, enfocándose en las potencialidades turísticas que mantienen los diversos municipios rurales del Estado, a 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efecto</w:t>
      </w:r>
      <w:r w:rsidR="007D73C3" w:rsidRPr="007D73C3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de promover su desarrollo económico y social.</w:t>
      </w:r>
    </w:p>
    <w:p w:rsidR="005A15DC" w:rsidRPr="007D73C3" w:rsidRDefault="005A15DC" w:rsidP="007D73C3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5A15DC" w:rsidRPr="00483BB2" w:rsidRDefault="005A15DC" w:rsidP="005A15D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286EC9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Pr="00483BB2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2B114A" w:rsidRPr="007D73C3" w:rsidRDefault="002B114A" w:rsidP="007D73C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7D73C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a los seis días del mes de septiembre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54DA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D9" w:rsidRDefault="005620D9">
      <w:r>
        <w:separator/>
      </w:r>
    </w:p>
  </w:endnote>
  <w:endnote w:type="continuationSeparator" w:id="0">
    <w:p w:rsidR="005620D9" w:rsidRDefault="0056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4DA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D9" w:rsidRDefault="005620D9">
      <w:r>
        <w:separator/>
      </w:r>
    </w:p>
  </w:footnote>
  <w:footnote w:type="continuationSeparator" w:id="0">
    <w:p w:rsidR="005620D9" w:rsidRDefault="0056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417DAF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7D73C3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0D9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4DA5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377</cp:revision>
  <cp:lastPrinted>2022-09-09T18:16:00Z</cp:lastPrinted>
  <dcterms:created xsi:type="dcterms:W3CDTF">2021-10-05T18:17:00Z</dcterms:created>
  <dcterms:modified xsi:type="dcterms:W3CDTF">2022-09-09T18:16:00Z</dcterms:modified>
</cp:coreProperties>
</file>