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54393D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504C78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54393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54393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72179" w:rsidRDefault="00E72179" w:rsidP="00E72179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E7217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Pr="00E72179">
        <w:rPr>
          <w:rFonts w:ascii="Century Gothic" w:eastAsia="Calibri" w:hAnsi="Century Gothic" w:cs="Arial"/>
          <w:sz w:val="28"/>
          <w:szCs w:val="24"/>
          <w:lang w:val="es-MX" w:eastAsia="en-US"/>
        </w:rPr>
        <w:t> 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 Séptima Legislatura del Honorable Congreso del Estado de Chihuahua, exhorta de manera respetuosa a Servicios Educativos del Estado de Chihuahua (SEECH), con el objeto de que una vez que estén a su disposición los recursos del Programa de Expansión para la Educación Inicial (PEEI) del Gobierno Federal para este ejercicio fiscal 2022, lleve a cabo las acciones necesarias para su aplicación, a fin de que los Centros de Atención Infantil (CAI) estén en posibilidades de cubrir el pago de dictámenes y capacitación necesarios en materia de protección civil que deben realizar cada año, de conformidad con lo establecido en la Ley de Protección Civil del Estado y su Reglamento.</w:t>
      </w:r>
    </w:p>
    <w:p w:rsidR="00E72179" w:rsidRPr="00E72179" w:rsidRDefault="00E72179" w:rsidP="00E72179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E72179" w:rsidRDefault="00E72179" w:rsidP="00E7217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E72179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SEGUNDO.- </w:t>
      </w:r>
      <w:r w:rsidR="00BA101A"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La Sexagésima Séptima Legislatura del </w:t>
      </w:r>
      <w:r w:rsidR="00BA101A">
        <w:rPr>
          <w:rFonts w:ascii="Century Gothic" w:hAnsi="Century Gothic" w:cs="Arial"/>
          <w:sz w:val="24"/>
          <w:szCs w:val="24"/>
          <w:lang w:val="es-MX" w:eastAsia="es-MX"/>
        </w:rPr>
        <w:t xml:space="preserve">H. </w:t>
      </w:r>
      <w:r w:rsidR="00BA101A"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Congreso del </w:t>
      </w:r>
      <w:r w:rsidR="00BA101A">
        <w:rPr>
          <w:rFonts w:ascii="Century Gothic" w:hAnsi="Century Gothic" w:cs="Arial"/>
          <w:sz w:val="24"/>
          <w:szCs w:val="24"/>
          <w:lang w:val="es-MX" w:eastAsia="es-MX"/>
        </w:rPr>
        <w:t>E</w:t>
      </w:r>
      <w:r w:rsidR="00BA101A"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stado de Chihuahua, 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solicita a 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Servicios Educativos 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del Estado 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>de Chihuahua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informe 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 brevedad a esta Legislatura, el debido cumplimiento a lo 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lastRenderedPageBreak/>
        <w:t xml:space="preserve">exigido por los 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>a</w:t>
      </w:r>
      <w:r w:rsidRPr="00E72179">
        <w:rPr>
          <w:rFonts w:ascii="Century Gothic" w:eastAsia="Calibri" w:hAnsi="Century Gothic" w:cs="Arial"/>
          <w:sz w:val="24"/>
          <w:szCs w:val="24"/>
          <w:lang w:val="es-MX" w:eastAsia="en-US"/>
        </w:rPr>
        <w:t>rtículos 229</w:t>
      </w:r>
      <w:r w:rsidR="002B4013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 fracción XXXIII de la Ley de Protección Civil del </w:t>
      </w:r>
      <w:r w:rsidR="00DA5611">
        <w:rPr>
          <w:rFonts w:ascii="Century Gothic" w:hAnsi="Century Gothic" w:cs="Arial"/>
          <w:sz w:val="24"/>
          <w:szCs w:val="24"/>
          <w:lang w:val="es-MX" w:eastAsia="es-MX"/>
        </w:rPr>
        <w:t>E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>stado</w:t>
      </w:r>
      <w:r w:rsidR="00DA5611">
        <w:rPr>
          <w:rFonts w:ascii="Century Gothic" w:hAnsi="Century Gothic" w:cs="Arial"/>
          <w:sz w:val="24"/>
          <w:szCs w:val="24"/>
          <w:lang w:val="es-MX" w:eastAsia="es-MX"/>
        </w:rPr>
        <w:t>;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 así como 37</w:t>
      </w:r>
      <w:r w:rsidR="00DA5611"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 fracción I, numeral 13, de su 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>R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eglamento, respecto a los dictámenes 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 xml:space="preserve">con los 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>que deben de contar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 de conformidad con los Programas Internos de Protección Civil.</w:t>
      </w:r>
    </w:p>
    <w:p w:rsidR="00E72179" w:rsidRPr="00E72179" w:rsidRDefault="00E72179" w:rsidP="00E7217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E72179" w:rsidRDefault="00E72179" w:rsidP="00E7217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E72179">
        <w:rPr>
          <w:rFonts w:ascii="Century Gothic" w:hAnsi="Century Gothic" w:cs="Arial"/>
          <w:b/>
          <w:sz w:val="28"/>
          <w:szCs w:val="24"/>
          <w:lang w:val="es-MX" w:eastAsia="es-MX"/>
        </w:rPr>
        <w:t xml:space="preserve">TERCERO.- 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La Sexagésima Séptima Legislatura del 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 xml:space="preserve">H. 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Congreso del 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>E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stado de Chihuahua, exhorta de manera respetuosa a Servicios Educativos del Estado de Chihuahua (SEECH), a fin de que, con el aprovechamiento de los recursos asignados para los Centros de Atención Infantil, lleve a cabo la coordinación necesaria con las autoridades de Protección Civil, a efecto de cumplir con los requerimientos que exige la Ley de Protección Civil del </w:t>
      </w:r>
      <w:r w:rsidR="002B4013">
        <w:rPr>
          <w:rFonts w:ascii="Century Gothic" w:hAnsi="Century Gothic" w:cs="Arial"/>
          <w:sz w:val="24"/>
          <w:szCs w:val="24"/>
          <w:lang w:val="es-MX" w:eastAsia="es-MX"/>
        </w:rPr>
        <w:t>E</w:t>
      </w:r>
      <w:r w:rsidRPr="00E72179">
        <w:rPr>
          <w:rFonts w:ascii="Century Gothic" w:hAnsi="Century Gothic" w:cs="Arial"/>
          <w:sz w:val="24"/>
          <w:szCs w:val="24"/>
          <w:lang w:val="es-MX" w:eastAsia="es-MX"/>
        </w:rPr>
        <w:t xml:space="preserve">stado, y garantizar que existan las medidas necesarias para la estancia segura de las niñas y niños dentro de estos centros, y contar con las herramientas necesarias para prevenir cualquier tipo de eventualidades. </w:t>
      </w:r>
    </w:p>
    <w:p w:rsidR="002B4013" w:rsidRDefault="002B4013" w:rsidP="00E7217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2B4013" w:rsidRPr="0054393D" w:rsidRDefault="002B4013" w:rsidP="002B4013">
      <w:pPr>
        <w:spacing w:line="360" w:lineRule="auto"/>
        <w:jc w:val="both"/>
        <w:rPr>
          <w:rFonts w:ascii="Century Gothic" w:hAnsi="Century Gothic" w:cs="Arial"/>
          <w:color w:val="000000"/>
          <w:sz w:val="24"/>
          <w:szCs w:val="24"/>
          <w:lang w:val="es-MX" w:eastAsia="es-MX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es-MX" w:eastAsia="es-MX"/>
        </w:rPr>
        <w:t>CUARTO</w:t>
      </w:r>
      <w:r w:rsidRPr="004E4BCC">
        <w:rPr>
          <w:rFonts w:ascii="Century Gothic" w:hAnsi="Century Gothic" w:cs="Arial"/>
          <w:b/>
          <w:color w:val="000000"/>
          <w:sz w:val="28"/>
          <w:szCs w:val="28"/>
          <w:lang w:val="es-MX" w:eastAsia="es-MX"/>
        </w:rPr>
        <w:t>.-</w:t>
      </w:r>
      <w:r w:rsidRPr="0054393D">
        <w:rPr>
          <w:rFonts w:ascii="Century Gothic" w:hAnsi="Century Gothic" w:cs="Arial"/>
          <w:b/>
          <w:color w:val="000000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R</w:t>
      </w:r>
      <w:r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emítase copia del presente 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A</w:t>
      </w:r>
      <w:r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cuerdo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,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 la</w:t>
      </w:r>
      <w:r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 autoridad antes mencionada</w:t>
      </w:r>
      <w:r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 xml:space="preserve">, </w:t>
      </w:r>
      <w:r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para los efectos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</w:t>
      </w:r>
      <w:r w:rsidRPr="00746908">
        <w:rPr>
          <w:rFonts w:ascii="Century Gothic" w:eastAsia="Calibri" w:hAnsi="Century Gothic" w:cs="Arial"/>
          <w:sz w:val="24"/>
          <w:szCs w:val="24"/>
          <w:lang w:val="es-MX" w:eastAsia="en-US"/>
        </w:rPr>
        <w:t>que haya lugar</w:t>
      </w:r>
      <w:r w:rsidRPr="0054393D">
        <w:rPr>
          <w:rFonts w:ascii="Century Gothic" w:hAnsi="Century Gothic" w:cs="Arial"/>
          <w:color w:val="000000"/>
          <w:sz w:val="24"/>
          <w:szCs w:val="24"/>
          <w:lang w:val="es-MX" w:eastAsia="es-MX"/>
        </w:rPr>
        <w:t>.</w:t>
      </w:r>
    </w:p>
    <w:p w:rsidR="00E046E5" w:rsidRPr="00E72179" w:rsidRDefault="00E046E5" w:rsidP="00E72179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C14040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190724">
        <w:rPr>
          <w:rFonts w:ascii="Century Gothic" w:hAnsi="Century Gothic"/>
          <w:sz w:val="24"/>
          <w:szCs w:val="24"/>
        </w:rPr>
        <w:t>once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54393D" w:rsidRDefault="0054393D" w:rsidP="0054393D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E6D6D" w:rsidRPr="007B4CCE" w:rsidRDefault="002E6D6D" w:rsidP="002E6D6D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2E6D6D" w:rsidRPr="003B5472" w:rsidRDefault="002E6D6D" w:rsidP="002E6D6D">
      <w:pPr>
        <w:rPr>
          <w:rFonts w:ascii="Century Gothic" w:hAnsi="Century Gothic"/>
          <w:b/>
          <w:sz w:val="22"/>
          <w:szCs w:val="22"/>
        </w:rPr>
      </w:pPr>
    </w:p>
    <w:p w:rsidR="002E6D6D" w:rsidRDefault="002E6D6D" w:rsidP="002E6D6D">
      <w:pPr>
        <w:jc w:val="center"/>
        <w:rPr>
          <w:rFonts w:ascii="Century Gothic" w:hAnsi="Century Gothic"/>
          <w:b/>
          <w:sz w:val="22"/>
          <w:szCs w:val="22"/>
        </w:rPr>
      </w:pPr>
    </w:p>
    <w:p w:rsidR="002E6D6D" w:rsidRDefault="002E6D6D" w:rsidP="002E6D6D">
      <w:pPr>
        <w:jc w:val="center"/>
        <w:rPr>
          <w:rFonts w:ascii="Century Gothic" w:hAnsi="Century Gothic"/>
          <w:b/>
          <w:sz w:val="22"/>
          <w:szCs w:val="22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2"/>
          <w:szCs w:val="22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Pr="007B4CCE" w:rsidRDefault="002E6D6D" w:rsidP="002E6D6D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E72179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2E6D6D" w:rsidRDefault="002E6D6D" w:rsidP="002E6D6D">
      <w:pPr>
        <w:rPr>
          <w:rFonts w:ascii="Century Gothic" w:hAnsi="Century Gothic"/>
          <w:b/>
          <w:sz w:val="24"/>
          <w:szCs w:val="24"/>
        </w:rPr>
      </w:pPr>
    </w:p>
    <w:p w:rsidR="002E6D6D" w:rsidRPr="003B5472" w:rsidRDefault="002E6D6D" w:rsidP="002E6D6D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2E6D6D" w:rsidRPr="007B4CCE" w:rsidTr="00E34903">
        <w:trPr>
          <w:jc w:val="center"/>
        </w:trPr>
        <w:tc>
          <w:tcPr>
            <w:tcW w:w="4829" w:type="dxa"/>
          </w:tcPr>
          <w:p w:rsidR="002E6D6D" w:rsidRDefault="002E6D6D" w:rsidP="00E3490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2E6D6D" w:rsidRPr="007B4CCE" w:rsidRDefault="002E6D6D" w:rsidP="00E3490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E6D6D" w:rsidRPr="007B3224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190724" w:rsidRDefault="002E6D6D" w:rsidP="00E34903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2E6D6D" w:rsidRPr="007B4CCE" w:rsidRDefault="002E6D6D" w:rsidP="00E3490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E6D6D" w:rsidRPr="007B3224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36248E" w:rsidRDefault="002E6D6D" w:rsidP="00E3490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E6D6D" w:rsidRPr="007B4CCE" w:rsidRDefault="002E6D6D" w:rsidP="00E3490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0D4BB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C8" w:rsidRDefault="004770C8">
      <w:r>
        <w:separator/>
      </w:r>
    </w:p>
  </w:endnote>
  <w:endnote w:type="continuationSeparator" w:id="0">
    <w:p w:rsidR="004770C8" w:rsidRDefault="0047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BB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C8" w:rsidRDefault="004770C8">
      <w:r>
        <w:separator/>
      </w:r>
    </w:p>
  </w:footnote>
  <w:footnote w:type="continuationSeparator" w:id="0">
    <w:p w:rsidR="004770C8" w:rsidRDefault="0047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4393D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504C78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4BBD"/>
    <w:rsid w:val="000D7827"/>
    <w:rsid w:val="000D7DD9"/>
    <w:rsid w:val="000E0FCF"/>
    <w:rsid w:val="000E599C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4013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770C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1C1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01A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A5611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79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291</cp:revision>
  <cp:lastPrinted>2022-05-12T16:21:00Z</cp:lastPrinted>
  <dcterms:created xsi:type="dcterms:W3CDTF">2021-10-05T18:17:00Z</dcterms:created>
  <dcterms:modified xsi:type="dcterms:W3CDTF">2022-05-12T16:21:00Z</dcterms:modified>
</cp:coreProperties>
</file>