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231318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1F3C65">
        <w:rPr>
          <w:rFonts w:ascii="Century Gothic" w:hAnsi="Century Gothic"/>
          <w:b/>
          <w:sz w:val="25"/>
          <w:szCs w:val="25"/>
          <w:lang w:val="en-US"/>
        </w:rPr>
        <w:t>1</w:t>
      </w:r>
      <w:r w:rsidR="00EC0360">
        <w:rPr>
          <w:rFonts w:ascii="Century Gothic" w:hAnsi="Century Gothic"/>
          <w:b/>
          <w:sz w:val="25"/>
          <w:szCs w:val="25"/>
          <w:lang w:val="en-US"/>
        </w:rPr>
        <w:t>6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C036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EC0360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C0360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C0360" w:rsidRPr="00EC0360" w:rsidRDefault="00EC0360" w:rsidP="00EC0360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bookmarkStart w:id="0" w:name="_Hlk490415890"/>
      <w:r w:rsidRPr="00EC0360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Pr="00EC0360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bookmarkEnd w:id="0"/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 de Chihuahua</w:t>
      </w:r>
      <w:r w:rsidR="00097712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EC0360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exhorta</w:t>
      </w:r>
      <w:r w:rsidRPr="00EC036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respetuosamente a los Titulares del Poder Ejecutivo Federal y del Poder Ejecutivo Estatal, a través de la </w:t>
      </w:r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Secretaría de Agricultura y Desarrollo Rural, y de la Secretaría de Desarrollo Rural, respectivamente; así como a los Municipios de </w:t>
      </w:r>
      <w:r w:rsidRPr="00EC0360">
        <w:rPr>
          <w:rFonts w:ascii="Century Gothic" w:eastAsia="Bookman Old Style" w:hAnsi="Century Gothic" w:cs="Arial"/>
          <w:sz w:val="24"/>
          <w:szCs w:val="24"/>
          <w:lang w:val="es-MX" w:eastAsia="en-US"/>
        </w:rPr>
        <w:t>Buenaventura,</w:t>
      </w:r>
      <w:bookmarkStart w:id="1" w:name="_GoBack"/>
      <w:bookmarkEnd w:id="1"/>
      <w:r w:rsidRPr="00EC0360">
        <w:rPr>
          <w:rFonts w:ascii="Century Gothic" w:eastAsia="Bookman Old Style" w:hAnsi="Century Gothic" w:cs="Arial"/>
          <w:sz w:val="24"/>
          <w:szCs w:val="24"/>
          <w:lang w:val="es-MX" w:eastAsia="en-US"/>
        </w:rPr>
        <w:t xml:space="preserve"> Galeana, Ascensión, Janos, Casas Grandes y Nuevo Casas Grandes,</w:t>
      </w:r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para que en uso de sus facultades, </w:t>
      </w:r>
      <w:r w:rsidRPr="00EC036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corroboren de manera coordinada y, en su caso, </w:t>
      </w:r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>cuantifiquen los daños causados por el in</w:t>
      </w:r>
      <w:r w:rsidRPr="00EC0360">
        <w:rPr>
          <w:rFonts w:ascii="Century Gothic" w:hAnsi="Century Gothic"/>
          <w:bCs/>
          <w:sz w:val="24"/>
          <w:szCs w:val="24"/>
          <w:lang w:val="es-MX" w:eastAsia="es-MX"/>
        </w:rPr>
        <w:t>greso del Frente Frío número 4 a la Entidad, así como por la presencia de la tormenta tropical “Pamela”</w:t>
      </w:r>
      <w:r w:rsidR="00097712">
        <w:rPr>
          <w:rFonts w:ascii="Century Gothic" w:hAnsi="Century Gothic"/>
          <w:bCs/>
          <w:sz w:val="24"/>
          <w:szCs w:val="24"/>
          <w:lang w:val="es-MX" w:eastAsia="es-MX"/>
        </w:rPr>
        <w:t>,</w:t>
      </w:r>
      <w:r w:rsidRPr="00EC0360">
        <w:rPr>
          <w:rFonts w:ascii="Century Gothic" w:hAnsi="Century Gothic"/>
          <w:bCs/>
          <w:sz w:val="24"/>
          <w:szCs w:val="24"/>
          <w:lang w:val="es-MX" w:eastAsia="es-MX"/>
        </w:rPr>
        <w:t xml:space="preserve"> siniestro meteorológico que presumiblemente causó daños a productores nogaleros de los municipios antes citados</w:t>
      </w:r>
      <w:r w:rsidRPr="00EC0360">
        <w:rPr>
          <w:rFonts w:ascii="Century Gothic" w:eastAsia="Bookman Old Style" w:hAnsi="Century Gothic" w:cs="Arial"/>
          <w:sz w:val="24"/>
          <w:szCs w:val="24"/>
          <w:lang w:val="es-MX" w:eastAsia="en-US"/>
        </w:rPr>
        <w:t>.</w:t>
      </w:r>
    </w:p>
    <w:p w:rsidR="00EC0360" w:rsidRPr="00EC0360" w:rsidRDefault="00EC0360" w:rsidP="00EC0360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EC0360" w:rsidRPr="00EC0360" w:rsidRDefault="00EC0360" w:rsidP="00EC0360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/>
          <w:bCs/>
          <w:sz w:val="24"/>
          <w:szCs w:val="24"/>
          <w:shd w:val="clear" w:color="auto" w:fill="FFFFFF"/>
          <w:lang w:val="es-MX" w:eastAsia="en-US"/>
        </w:rPr>
      </w:pPr>
      <w:r w:rsidRPr="00EC0360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SEGUNDO.- </w:t>
      </w:r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 de Chihuahua</w:t>
      </w:r>
      <w:r w:rsidR="00097712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EC0360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exhorta</w:t>
      </w:r>
      <w:r w:rsidRPr="00EC036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respetuosamente a la Titular del Poder </w:t>
      </w:r>
      <w:r w:rsidRPr="00EC036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lastRenderedPageBreak/>
        <w:t xml:space="preserve">Ejecutivo Estatal  para que, a través de la </w:t>
      </w:r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Secretaría de Desarrollo Rural, </w:t>
      </w:r>
      <w:r w:rsidRPr="00EC0360">
        <w:rPr>
          <w:rFonts w:ascii="Century Gothic" w:eastAsia="Calibri" w:hAnsi="Century Gothic"/>
          <w:bCs/>
          <w:sz w:val="24"/>
          <w:szCs w:val="24"/>
          <w:shd w:val="clear" w:color="auto" w:fill="FFFFFF"/>
          <w:lang w:val="es-MX" w:eastAsia="en-US"/>
        </w:rPr>
        <w:t xml:space="preserve">solicite al Titular del Poder Ejecutivo Federal la declaratoria de emergencia para el cultivo de nuez y con ello se logre otorgarles un apoyo económico compensatorio por las pérdidas de sus cosechas, después de corroborar y cuantificar los daños </w:t>
      </w:r>
      <w:r w:rsidRPr="00EC0360">
        <w:rPr>
          <w:rFonts w:ascii="Century Gothic" w:eastAsia="Calibri" w:hAnsi="Century Gothic" w:cs="Arial"/>
          <w:sz w:val="24"/>
          <w:szCs w:val="24"/>
          <w:lang w:val="es-MX" w:eastAsia="en-US"/>
        </w:rPr>
        <w:t>causados por el in</w:t>
      </w:r>
      <w:r w:rsidRPr="00EC0360">
        <w:rPr>
          <w:rFonts w:ascii="Century Gothic" w:hAnsi="Century Gothic"/>
          <w:bCs/>
          <w:sz w:val="24"/>
          <w:szCs w:val="24"/>
          <w:lang w:val="es-MX" w:eastAsia="es-MX"/>
        </w:rPr>
        <w:t>greso del Frente Frío número 4 a la Entidad, así como por la presencia de la tormenta tropical “Pamela”</w:t>
      </w:r>
      <w:r w:rsidR="00097712">
        <w:rPr>
          <w:rFonts w:ascii="Century Gothic" w:hAnsi="Century Gothic"/>
          <w:bCs/>
          <w:sz w:val="24"/>
          <w:szCs w:val="24"/>
          <w:lang w:val="es-MX" w:eastAsia="es-MX"/>
        </w:rPr>
        <w:t>,</w:t>
      </w:r>
      <w:r w:rsidRPr="00EC0360">
        <w:rPr>
          <w:rFonts w:ascii="Century Gothic" w:hAnsi="Century Gothic"/>
          <w:bCs/>
          <w:sz w:val="24"/>
          <w:szCs w:val="24"/>
          <w:lang w:val="es-MX" w:eastAsia="es-MX"/>
        </w:rPr>
        <w:t xml:space="preserve"> siniestro meteorológico que causó daños a productores nogaleros de los Municipios de </w:t>
      </w:r>
      <w:r w:rsidRPr="00EC0360">
        <w:rPr>
          <w:rFonts w:ascii="Century Gothic" w:eastAsia="Bookman Old Style" w:hAnsi="Century Gothic" w:cs="Arial"/>
          <w:sz w:val="24"/>
          <w:szCs w:val="24"/>
          <w:lang w:val="es-MX" w:eastAsia="en-US"/>
        </w:rPr>
        <w:t>Buenaventura, Galeana, Ascensión, Janos, Casas Grandes y Nuevo Casas Grandes, entre otros</w:t>
      </w:r>
      <w:r w:rsidRPr="00EC0360">
        <w:rPr>
          <w:rFonts w:ascii="Century Gothic" w:eastAsia="Calibri" w:hAnsi="Century Gothic"/>
          <w:bCs/>
          <w:sz w:val="24"/>
          <w:szCs w:val="24"/>
          <w:shd w:val="clear" w:color="auto" w:fill="FFFFFF"/>
          <w:lang w:val="es-MX" w:eastAsia="en-US"/>
        </w:rPr>
        <w:t>.</w:t>
      </w:r>
    </w:p>
    <w:p w:rsidR="00EC0360" w:rsidRPr="00EC0360" w:rsidRDefault="00EC0360" w:rsidP="00EC036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Cs/>
          <w:sz w:val="24"/>
          <w:szCs w:val="24"/>
          <w:bdr w:val="nil"/>
          <w:lang w:val="es-MX" w:eastAsia="es-MX"/>
        </w:rPr>
      </w:pPr>
    </w:p>
    <w:p w:rsidR="00EC0360" w:rsidRPr="00EC0360" w:rsidRDefault="00EC0360" w:rsidP="00EC036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</w:pPr>
      <w:r w:rsidRPr="00EC0360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 xml:space="preserve">TERCERO.- </w:t>
      </w:r>
      <w:r w:rsidRPr="00EC0360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7B0044" w:rsidRPr="00EC0360" w:rsidRDefault="007B0044" w:rsidP="00EC0360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014B4">
        <w:rPr>
          <w:rFonts w:ascii="Century Gothic" w:hAnsi="Century Gothic"/>
          <w:szCs w:val="24"/>
        </w:rPr>
        <w:t>dos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97712" w:rsidRDefault="00097712" w:rsidP="00097712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097712" w:rsidRDefault="00097712" w:rsidP="00097712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DIP. 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959A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E8" w:rsidRDefault="007C09E8">
      <w:r>
        <w:separator/>
      </w:r>
    </w:p>
  </w:endnote>
  <w:endnote w:type="continuationSeparator" w:id="0">
    <w:p w:rsidR="007C09E8" w:rsidRDefault="007C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9A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E8" w:rsidRDefault="007C09E8">
      <w:r>
        <w:separator/>
      </w:r>
    </w:p>
  </w:footnote>
  <w:footnote w:type="continuationSeparator" w:id="0">
    <w:p w:rsidR="007C09E8" w:rsidRDefault="007C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231318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012255">
      <w:rPr>
        <w:rFonts w:ascii="Century Gothic" w:hAnsi="Century Gothic"/>
        <w:b/>
        <w:sz w:val="24"/>
        <w:szCs w:val="24"/>
        <w:lang w:val="en-US"/>
      </w:rPr>
      <w:t>1</w:t>
    </w:r>
    <w:r w:rsidR="00EC0360">
      <w:rPr>
        <w:rFonts w:ascii="Century Gothic" w:hAnsi="Century Gothic"/>
        <w:b/>
        <w:sz w:val="24"/>
        <w:szCs w:val="24"/>
        <w:lang w:val="en-US"/>
      </w:rPr>
      <w:t>6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59AA"/>
    <w:rsid w:val="00097712"/>
    <w:rsid w:val="00097F57"/>
    <w:rsid w:val="000A0596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D1F6-F979-4709-BE1E-5D2A106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380</cp:revision>
  <cp:lastPrinted>2021-12-03T15:51:00Z</cp:lastPrinted>
  <dcterms:created xsi:type="dcterms:W3CDTF">2018-08-29T18:38:00Z</dcterms:created>
  <dcterms:modified xsi:type="dcterms:W3CDTF">2021-12-03T15:51:00Z</dcterms:modified>
</cp:coreProperties>
</file>