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BC" w:rsidRDefault="00E44ABC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054131">
        <w:rPr>
          <w:rFonts w:ascii="Century Gothic" w:hAnsi="Century Gothic"/>
          <w:b/>
          <w:sz w:val="25"/>
          <w:szCs w:val="25"/>
          <w:lang w:val="en-US"/>
        </w:rPr>
        <w:t>8</w:t>
      </w:r>
      <w:r w:rsidR="002A6AF5">
        <w:rPr>
          <w:rFonts w:ascii="Century Gothic" w:hAnsi="Century Gothic"/>
          <w:b/>
          <w:sz w:val="25"/>
          <w:szCs w:val="25"/>
          <w:lang w:val="en-US"/>
        </w:rPr>
        <w:t>7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0116F" w:rsidRPr="00F144AB" w:rsidRDefault="00E0116F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44ABC" w:rsidRPr="00E44ABC" w:rsidRDefault="00E44AB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42012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F144AB" w:rsidRPr="00465620" w:rsidRDefault="00E44ABC" w:rsidP="00E44ABC">
      <w:pPr>
        <w:spacing w:line="360" w:lineRule="auto"/>
        <w:ind w:right="187" w:hanging="11"/>
        <w:jc w:val="both"/>
        <w:rPr>
          <w:rFonts w:ascii="Century Gothic" w:eastAsia="Montserrat" w:hAnsi="Century Gothic" w:cs="Montserrat"/>
          <w:sz w:val="24"/>
          <w:szCs w:val="24"/>
          <w:lang w:val="es-419" w:eastAsia="es-MX"/>
        </w:rPr>
      </w:pPr>
      <w:r w:rsidRPr="00E44ABC">
        <w:rPr>
          <w:rFonts w:ascii="Century Gothic" w:eastAsia="Montserrat" w:hAnsi="Century Gothic" w:cs="Montserrat"/>
          <w:b/>
          <w:sz w:val="28"/>
          <w:szCs w:val="24"/>
          <w:lang w:val="es-419" w:eastAsia="es-MX"/>
        </w:rPr>
        <w:t>PRIMERO.-</w:t>
      </w:r>
      <w:r w:rsidR="00465620" w:rsidRPr="00465620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La Sexagésima 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S</w:t>
      </w:r>
      <w:r w:rsidR="00465620" w:rsidRPr="00465620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éptima Legislatura del 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Honorable Congreso del </w:t>
      </w:r>
      <w:r w:rsidR="00465620" w:rsidRPr="00465620">
        <w:rPr>
          <w:rFonts w:ascii="Century Gothic" w:eastAsia="Montserrat" w:hAnsi="Century Gothic" w:cs="Montserrat"/>
          <w:sz w:val="24"/>
          <w:szCs w:val="24"/>
          <w:lang w:val="es-419" w:eastAsia="es-MX"/>
        </w:rPr>
        <w:t>Estado de Chihuahua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="00465620" w:rsidRPr="00465620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exhorta atenta y respetuosamente a la Secretaría de Salud Federal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 w:rsidR="00465620" w:rsidRPr="00465620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por medio de su titular, con el fin de que se cumpla con el abasto de medicamentos y tratamientos para niños con cáncer.</w:t>
      </w:r>
    </w:p>
    <w:p w:rsidR="00465620" w:rsidRDefault="00465620" w:rsidP="00E44ABC">
      <w:pPr>
        <w:spacing w:line="360" w:lineRule="auto"/>
        <w:ind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E44ABC" w:rsidRPr="008C11E5" w:rsidRDefault="00E44ABC" w:rsidP="00E44AB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autoridad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antes mencionada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E44ABC" w:rsidRPr="00465620" w:rsidRDefault="00E44ABC" w:rsidP="00E44ABC">
      <w:pPr>
        <w:spacing w:line="360" w:lineRule="auto"/>
        <w:ind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E44AB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747A38">
        <w:rPr>
          <w:rFonts w:ascii="Century Gothic" w:hAnsi="Century Gothic"/>
          <w:szCs w:val="24"/>
        </w:rPr>
        <w:t>dieciséis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30482B" w:rsidRDefault="0030482B" w:rsidP="0030482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DIP. 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  <w:bookmarkStart w:id="0" w:name="_GoBack"/>
      <w:bookmarkEnd w:id="0"/>
    </w:p>
    <w:sectPr w:rsidR="00DE4EEE" w:rsidRPr="004E7632" w:rsidSect="006E3CF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39" w:rsidRDefault="00DF4539">
      <w:r>
        <w:separator/>
      </w:r>
    </w:p>
  </w:endnote>
  <w:endnote w:type="continuationSeparator" w:id="0">
    <w:p w:rsidR="00DF4539" w:rsidRDefault="00D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3CF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39" w:rsidRDefault="00DF4539">
      <w:r>
        <w:separator/>
      </w:r>
    </w:p>
  </w:footnote>
  <w:footnote w:type="continuationSeparator" w:id="0">
    <w:p w:rsidR="00DF4539" w:rsidRDefault="00DF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054131">
      <w:rPr>
        <w:rFonts w:ascii="Century Gothic" w:hAnsi="Century Gothic"/>
        <w:b/>
        <w:sz w:val="24"/>
        <w:szCs w:val="24"/>
        <w:lang w:val="en-US"/>
      </w:rPr>
      <w:t>8</w:t>
    </w:r>
    <w:r w:rsidR="001C384D">
      <w:rPr>
        <w:rFonts w:ascii="Century Gothic" w:hAnsi="Century Gothic"/>
        <w:b/>
        <w:sz w:val="24"/>
        <w:szCs w:val="24"/>
        <w:lang w:val="en-US"/>
      </w:rPr>
      <w:t>7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18A2-2394-4540-AEC3-E502A0A3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317</cp:revision>
  <cp:lastPrinted>2021-11-16T18:49:00Z</cp:lastPrinted>
  <dcterms:created xsi:type="dcterms:W3CDTF">2018-08-29T18:38:00Z</dcterms:created>
  <dcterms:modified xsi:type="dcterms:W3CDTF">2021-11-16T18:52:00Z</dcterms:modified>
</cp:coreProperties>
</file>