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6E5AEC">
        <w:rPr>
          <w:rFonts w:ascii="Century Gothic" w:hAnsi="Century Gothic"/>
          <w:b/>
          <w:sz w:val="25"/>
          <w:szCs w:val="25"/>
          <w:lang w:val="en-US"/>
        </w:rPr>
        <w:t>7</w:t>
      </w:r>
      <w:r w:rsidR="009C0396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proofErr w:type="gramStart"/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proofErr w:type="gramEnd"/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E0116F" w:rsidRPr="00320102" w:rsidRDefault="00E0116F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E6867" w:rsidRPr="003E22AB" w:rsidRDefault="003E6867" w:rsidP="003E22AB">
      <w:pPr>
        <w:widowControl w:val="0"/>
        <w:autoSpaceDE w:val="0"/>
        <w:autoSpaceDN w:val="0"/>
        <w:spacing w:line="360" w:lineRule="auto"/>
        <w:ind w:right="23"/>
        <w:jc w:val="both"/>
        <w:rPr>
          <w:rFonts w:ascii="Century Gothic" w:eastAsia="Century Gothic" w:hAnsi="Century Gothic" w:cs="Arial"/>
          <w:sz w:val="24"/>
          <w:szCs w:val="24"/>
          <w:lang w:eastAsia="en-US"/>
        </w:rPr>
      </w:pPr>
      <w:r w:rsidRPr="003E22AB">
        <w:rPr>
          <w:rFonts w:ascii="Century Gothic" w:eastAsia="Century Gothic" w:hAnsi="Century Gothic" w:cs="Arial"/>
          <w:b/>
          <w:sz w:val="28"/>
          <w:szCs w:val="28"/>
          <w:lang w:eastAsia="en-US"/>
        </w:rPr>
        <w:t>PRIMERO.-</w:t>
      </w:r>
      <w:r w:rsidRPr="003E6867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La </w:t>
      </w:r>
      <w:r w:rsidR="003E22AB"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Sexagésima Séptima Legislatura 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del H. Congreso del Estado de </w:t>
      </w:r>
      <w:r w:rsidR="003E22AB"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Chi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huahua, exhorta respetuosamente </w:t>
      </w:r>
      <w:bookmarkStart w:id="0" w:name="_GoBack"/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al Ing. Francisco Javier Trujillo Arriaga, Director en Jefe de </w:t>
      </w:r>
      <w:proofErr w:type="spellStart"/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SENASICA</w:t>
      </w:r>
      <w:proofErr w:type="spellEnd"/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del Gobierno Federal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;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a la Dra. Lilia Guadalupe </w:t>
      </w:r>
      <w:proofErr w:type="spellStart"/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Merodio</w:t>
      </w:r>
      <w:proofErr w:type="spellEnd"/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Reza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,</w:t>
      </w:r>
      <w:r w:rsidR="00E368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Secretari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a de Desarrollo Rural de Gobierno 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d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el Estado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;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al Lic. Roberto Javier Fierro Duarte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,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Fiscal General 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d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el Estado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;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y a los 67 Ayuntamientos y Direcciones de Seguridad P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ú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blica en el Estado de Chihuahua,</w:t>
      </w:r>
      <w:r w:rsidRPr="003E22AB">
        <w:rPr>
          <w:rFonts w:ascii="Century Gothic" w:eastAsia="Century Gothic" w:hAnsi="Century Gothic" w:cs="Arial"/>
          <w:b/>
          <w:sz w:val="24"/>
          <w:szCs w:val="24"/>
          <w:lang w:eastAsia="en-US"/>
        </w:rPr>
        <w:t xml:space="preserve"> 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a fin de que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,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de manera inmediata, y de acuerdo a sus obligaciones y atribuciones, coordinen e implementen acciones que garanticen la permanencia del estatus sanitario del que goza el Estado de Chihuahua</w:t>
      </w:r>
      <w:bookmarkEnd w:id="0"/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;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</w:t>
      </w:r>
      <w:proofErr w:type="spellStart"/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SENASICA</w:t>
      </w:r>
      <w:proofErr w:type="spellEnd"/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, aumentando y verificando la vigilancia de los productos agrícolas y ganaderos que cruzan por el Estado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;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a la Secretaria de Desarrollo Rural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,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para que emprenda acciones inmediatas mediante su personal y funciones para garantizar la no internación de productos contaminados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;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al Fiscal 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General 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del Estado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,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a fin de que socialice con su personal la </w:t>
      </w:r>
      <w:r w:rsidR="003E22AB"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Le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y de </w:t>
      </w:r>
      <w:r w:rsidR="003E22AB"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Sa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nidad </w:t>
      </w:r>
      <w:r w:rsidR="004E07B4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e Inocuidad </w:t>
      </w:r>
      <w:r w:rsidR="003E22AB"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Ve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getal </w:t>
      </w:r>
      <w:r w:rsidR="004E07B4">
        <w:rPr>
          <w:rFonts w:ascii="Century Gothic" w:eastAsia="Century Gothic" w:hAnsi="Century Gothic" w:cs="Arial"/>
          <w:sz w:val="24"/>
          <w:szCs w:val="24"/>
          <w:lang w:eastAsia="en-US"/>
        </w:rPr>
        <w:t>del Estado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, en donde se 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lastRenderedPageBreak/>
        <w:t>tienen atribuciones para detener y consignar a todos aquellos que atenten contra la sanidad del Estado, ya que constituye un delito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;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y a los 67 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A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yuntamientos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de la Entidad,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para que a través de los departamentos de seguridad p</w:t>
      </w:r>
      <w:r w:rsidR="003E22AB">
        <w:rPr>
          <w:rFonts w:ascii="Century Gothic" w:eastAsia="Century Gothic" w:hAnsi="Century Gothic" w:cs="Arial"/>
          <w:sz w:val="24"/>
          <w:szCs w:val="24"/>
          <w:lang w:eastAsia="en-US"/>
        </w:rPr>
        <w:t>ú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blica vigilen, auxilien y verifiquen cualquier actividad que parezca sospechosa de algún producto sin su debida documentación.</w:t>
      </w:r>
    </w:p>
    <w:p w:rsidR="003E6867" w:rsidRPr="003E22AB" w:rsidRDefault="003E6867" w:rsidP="003E22AB">
      <w:pPr>
        <w:widowControl w:val="0"/>
        <w:autoSpaceDE w:val="0"/>
        <w:autoSpaceDN w:val="0"/>
        <w:spacing w:line="360" w:lineRule="auto"/>
        <w:ind w:right="23"/>
        <w:rPr>
          <w:rFonts w:ascii="Century Gothic" w:eastAsia="Trebuchet MS" w:hAnsi="Century Gothic" w:cs="Arial"/>
          <w:sz w:val="24"/>
          <w:szCs w:val="24"/>
          <w:lang w:eastAsia="en-US"/>
        </w:rPr>
      </w:pPr>
    </w:p>
    <w:p w:rsidR="003E6867" w:rsidRPr="003E22AB" w:rsidRDefault="003E6867" w:rsidP="003E22AB">
      <w:pPr>
        <w:widowControl w:val="0"/>
        <w:autoSpaceDE w:val="0"/>
        <w:autoSpaceDN w:val="0"/>
        <w:spacing w:line="360" w:lineRule="auto"/>
        <w:ind w:right="23"/>
        <w:jc w:val="both"/>
        <w:rPr>
          <w:rFonts w:ascii="Century Gothic" w:eastAsia="Century Gothic" w:hAnsi="Century Gothic" w:cs="Arial"/>
          <w:sz w:val="24"/>
          <w:szCs w:val="24"/>
          <w:lang w:eastAsia="en-US"/>
        </w:rPr>
      </w:pPr>
      <w:r w:rsidRPr="003E22AB">
        <w:rPr>
          <w:rFonts w:ascii="Century Gothic" w:eastAsia="Century Gothic" w:hAnsi="Century Gothic" w:cs="Arial"/>
          <w:b/>
          <w:sz w:val="28"/>
          <w:szCs w:val="28"/>
          <w:lang w:eastAsia="en-US"/>
        </w:rPr>
        <w:t>SEGUNDO.-</w:t>
      </w:r>
      <w:r w:rsidRPr="003E6867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Remítase copia del presente Acuerdo, a las autoridades antes mencionadas, para su conocimiento y los efectos conducentes.</w:t>
      </w:r>
    </w:p>
    <w:p w:rsidR="003E6867" w:rsidRPr="003E22AB" w:rsidRDefault="003E6867" w:rsidP="003E22AB">
      <w:pPr>
        <w:widowControl w:val="0"/>
        <w:autoSpaceDE w:val="0"/>
        <w:autoSpaceDN w:val="0"/>
        <w:spacing w:line="360" w:lineRule="auto"/>
        <w:ind w:right="23"/>
        <w:jc w:val="both"/>
        <w:rPr>
          <w:rFonts w:ascii="Century Gothic" w:eastAsia="Century Gothic" w:hAnsi="Century Gothic" w:cs="Arial"/>
          <w:sz w:val="24"/>
          <w:szCs w:val="24"/>
          <w:lang w:eastAsia="en-US"/>
        </w:rPr>
      </w:pPr>
    </w:p>
    <w:p w:rsidR="002319BB" w:rsidRDefault="002319BB" w:rsidP="003E22A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6E5AEC">
        <w:rPr>
          <w:rFonts w:ascii="Century Gothic" w:hAnsi="Century Gothic"/>
          <w:szCs w:val="24"/>
        </w:rPr>
        <w:t>veintiocho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0116F" w:rsidRDefault="00E0116F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6B3BB7" w:rsidTr="002319BB">
        <w:trPr>
          <w:jc w:val="center"/>
        </w:trPr>
        <w:tc>
          <w:tcPr>
            <w:tcW w:w="4610" w:type="dxa"/>
          </w:tcPr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6B3BB7" w:rsidRPr="007B4CCE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6A3D0B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E07B4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10" w:rsidRDefault="00D51210">
      <w:r>
        <w:separator/>
      </w:r>
    </w:p>
  </w:endnote>
  <w:endnote w:type="continuationSeparator" w:id="0">
    <w:p w:rsidR="00D51210" w:rsidRDefault="00D5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769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10" w:rsidRDefault="00D51210">
      <w:r>
        <w:separator/>
      </w:r>
    </w:p>
  </w:footnote>
  <w:footnote w:type="continuationSeparator" w:id="0">
    <w:p w:rsidR="00D51210" w:rsidRDefault="00D5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6E5AEC">
      <w:rPr>
        <w:rFonts w:ascii="Century Gothic" w:hAnsi="Century Gothic"/>
        <w:b/>
        <w:sz w:val="24"/>
        <w:szCs w:val="24"/>
        <w:lang w:val="en-US"/>
      </w:rPr>
      <w:t>7</w:t>
    </w:r>
    <w:r w:rsidR="00893F16">
      <w:rPr>
        <w:rFonts w:ascii="Century Gothic" w:hAnsi="Century Gothic"/>
        <w:b/>
        <w:sz w:val="24"/>
        <w:szCs w:val="24"/>
        <w:lang w:val="en-US"/>
      </w:rPr>
      <w:t>1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892F89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44D5"/>
    <w:rsid w:val="000D52B1"/>
    <w:rsid w:val="000E0FCF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666"/>
    <w:rsid w:val="00416E3E"/>
    <w:rsid w:val="00420F24"/>
    <w:rsid w:val="0042117F"/>
    <w:rsid w:val="0042184D"/>
    <w:rsid w:val="0042186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07B4"/>
    <w:rsid w:val="004E7632"/>
    <w:rsid w:val="004E77C6"/>
    <w:rsid w:val="004F00AC"/>
    <w:rsid w:val="004F2420"/>
    <w:rsid w:val="004F30EB"/>
    <w:rsid w:val="004F634A"/>
    <w:rsid w:val="005156C8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1371"/>
    <w:rsid w:val="006A1A71"/>
    <w:rsid w:val="006A4D8E"/>
    <w:rsid w:val="006A545D"/>
    <w:rsid w:val="006A5F74"/>
    <w:rsid w:val="006B1CFF"/>
    <w:rsid w:val="006B3BB7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BF73C7"/>
    <w:rsid w:val="00C007E2"/>
    <w:rsid w:val="00C02133"/>
    <w:rsid w:val="00C0258C"/>
    <w:rsid w:val="00C0451E"/>
    <w:rsid w:val="00C067CD"/>
    <w:rsid w:val="00C06823"/>
    <w:rsid w:val="00C073F7"/>
    <w:rsid w:val="00C14918"/>
    <w:rsid w:val="00C206C4"/>
    <w:rsid w:val="00C21B3E"/>
    <w:rsid w:val="00C24A53"/>
    <w:rsid w:val="00C258D8"/>
    <w:rsid w:val="00C35B3A"/>
    <w:rsid w:val="00C43451"/>
    <w:rsid w:val="00C44CD9"/>
    <w:rsid w:val="00C455BA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6F5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24010"/>
    <w:rsid w:val="00D269E5"/>
    <w:rsid w:val="00D27F38"/>
    <w:rsid w:val="00D314B5"/>
    <w:rsid w:val="00D314D1"/>
    <w:rsid w:val="00D31BF8"/>
    <w:rsid w:val="00D338FA"/>
    <w:rsid w:val="00D33D89"/>
    <w:rsid w:val="00D41C97"/>
    <w:rsid w:val="00D51210"/>
    <w:rsid w:val="00D55054"/>
    <w:rsid w:val="00D55216"/>
    <w:rsid w:val="00D5724B"/>
    <w:rsid w:val="00D57CA7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475"/>
    <w:rsid w:val="00EF4676"/>
    <w:rsid w:val="00F1041A"/>
    <w:rsid w:val="00F10A56"/>
    <w:rsid w:val="00F135D7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A6F2C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5FE9-A2E9-43D3-9BDB-570682A1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258</cp:revision>
  <cp:lastPrinted>2021-10-28T20:39:00Z</cp:lastPrinted>
  <dcterms:created xsi:type="dcterms:W3CDTF">2018-08-29T18:38:00Z</dcterms:created>
  <dcterms:modified xsi:type="dcterms:W3CDTF">2021-10-28T21:28:00Z</dcterms:modified>
</cp:coreProperties>
</file>