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DA7293">
        <w:rPr>
          <w:rFonts w:ascii="Century Gothic" w:hAnsi="Century Gothic"/>
          <w:b/>
          <w:sz w:val="25"/>
          <w:szCs w:val="25"/>
          <w:lang w:val="es-MX"/>
        </w:rPr>
        <w:t>2</w:t>
      </w:r>
      <w:r w:rsidR="00FB0A71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FF33D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5294F" w:rsidRDefault="0055294F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432FFC" w:rsidRDefault="00B647CE" w:rsidP="00432FFC">
      <w:pPr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  <w:lang w:val="es-MX" w:eastAsia="en-US"/>
        </w:rPr>
      </w:pPr>
      <w:r w:rsidRPr="00B647CE">
        <w:rPr>
          <w:rFonts w:ascii="Century Gothic" w:eastAsiaTheme="minorHAnsi" w:hAnsi="Century Gothic" w:cs="Arial"/>
          <w:b/>
          <w:sz w:val="28"/>
          <w:szCs w:val="28"/>
          <w:lang w:val="es-ES_tradnl" w:eastAsia="en-US"/>
        </w:rPr>
        <w:t>PRIMERO.-</w:t>
      </w:r>
      <w:r w:rsidR="00432FFC" w:rsidRPr="00432FFC">
        <w:rPr>
          <w:rFonts w:ascii="Century Gothic" w:eastAsiaTheme="minorHAnsi" w:hAnsi="Century Gothic" w:cs="Arial"/>
          <w:b/>
          <w:sz w:val="24"/>
          <w:szCs w:val="24"/>
          <w:lang w:val="es-ES_tradnl" w:eastAsia="en-US"/>
        </w:rPr>
        <w:t xml:space="preserve"> </w:t>
      </w:r>
      <w:r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La Sexagésima Séptima Legislatura del H</w:t>
      </w:r>
      <w:r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onorable</w:t>
      </w:r>
      <w:r w:rsidRPr="007C518D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Congreso del Estado de Chihuahua</w:t>
      </w:r>
      <w:r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,</w:t>
      </w:r>
      <w:r w:rsidRPr="00432FFC">
        <w:rPr>
          <w:rFonts w:ascii="Century Gothic" w:eastAsiaTheme="minorHAnsi" w:hAnsi="Century Gothic" w:cs="Arial"/>
          <w:sz w:val="24"/>
          <w:szCs w:val="24"/>
          <w:lang w:val="es-ES_tradnl" w:eastAsia="en-US"/>
        </w:rPr>
        <w:t xml:space="preserve"> </w:t>
      </w:r>
      <w:r w:rsidR="00432FFC"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exhorta respetuosamente a la titular del Poder Ejecutivo del Estado, para que en conjunto con las instancias correspondientes, se tenga a bien instrumentar un registro estatal de niñas, niños y adolescentes en situación de orfandad por </w:t>
      </w:r>
      <w:proofErr w:type="spellStart"/>
      <w:r w:rsidR="00432FFC"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>COVID</w:t>
      </w:r>
      <w:proofErr w:type="spellEnd"/>
      <w:r w:rsidR="00432FFC"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>-19</w:t>
      </w:r>
      <w:r>
        <w:rPr>
          <w:rFonts w:ascii="Century Gothic" w:eastAsiaTheme="minorHAnsi" w:hAnsi="Century Gothic" w:cs="Arial"/>
          <w:sz w:val="24"/>
          <w:szCs w:val="24"/>
          <w:lang w:val="es-MX" w:eastAsia="en-US"/>
        </w:rPr>
        <w:t>,</w:t>
      </w:r>
      <w:r w:rsidR="00432FFC"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 a fin de crear un programa especial de atención de manera prioritaria que a su vez sea incluido en el Plan Estatal de Desarrollo. </w:t>
      </w:r>
    </w:p>
    <w:p w:rsidR="00432FFC" w:rsidRPr="00432FFC" w:rsidRDefault="00432FFC" w:rsidP="00432FFC">
      <w:pPr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  <w:lang w:val="es-MX" w:eastAsia="en-US"/>
        </w:rPr>
      </w:pPr>
    </w:p>
    <w:p w:rsidR="00432FFC" w:rsidRDefault="00432FFC" w:rsidP="00432FFC">
      <w:pPr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  <w:lang w:val="es-MX" w:eastAsia="en-US"/>
        </w:rPr>
      </w:pPr>
      <w:r w:rsidRPr="00B647CE">
        <w:rPr>
          <w:rFonts w:ascii="Century Gothic" w:eastAsiaTheme="minorHAnsi" w:hAnsi="Century Gothic" w:cs="Arial"/>
          <w:b/>
          <w:sz w:val="28"/>
          <w:szCs w:val="28"/>
          <w:lang w:val="es-MX" w:eastAsia="en-US"/>
        </w:rPr>
        <w:t>SEGUNDO</w:t>
      </w:r>
      <w:r w:rsidR="00B647CE" w:rsidRPr="00B647CE">
        <w:rPr>
          <w:rFonts w:ascii="Century Gothic" w:eastAsiaTheme="minorHAnsi" w:hAnsi="Century Gothic" w:cs="Arial"/>
          <w:b/>
          <w:sz w:val="28"/>
          <w:szCs w:val="28"/>
          <w:lang w:val="es-MX" w:eastAsia="en-US"/>
        </w:rPr>
        <w:t>.-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 De igual manera, se hace una atenta solicitud a la titular del Ejecutivo Estatal</w:t>
      </w:r>
      <w:r w:rsidR="00B647CE">
        <w:rPr>
          <w:rFonts w:ascii="Century Gothic" w:eastAsiaTheme="minorHAnsi" w:hAnsi="Century Gothic" w:cs="Arial"/>
          <w:sz w:val="24"/>
          <w:szCs w:val="24"/>
          <w:lang w:val="es-MX" w:eastAsia="en-US"/>
        </w:rPr>
        <w:t>,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 para que se tenga a bien llevar a cabo las adecuaciones presupuestales necesarias dentro del Presupuesto de Egresos del Ejercicio Fiscal de 2022</w:t>
      </w:r>
      <w:r w:rsidR="00B647CE">
        <w:rPr>
          <w:rFonts w:ascii="Century Gothic" w:eastAsiaTheme="minorHAnsi" w:hAnsi="Century Gothic" w:cs="Arial"/>
          <w:sz w:val="24"/>
          <w:szCs w:val="24"/>
          <w:lang w:val="es-MX" w:eastAsia="en-US"/>
        </w:rPr>
        <w:t>,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 con el fin de garantizar la atención a la salud </w:t>
      </w:r>
      <w:r w:rsidR="002D6434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integral 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de niñas, niños y adolescentes en el </w:t>
      </w:r>
      <w:r w:rsidR="00B647CE">
        <w:rPr>
          <w:rFonts w:ascii="Century Gothic" w:eastAsiaTheme="minorHAnsi" w:hAnsi="Century Gothic" w:cs="Arial"/>
          <w:sz w:val="24"/>
          <w:szCs w:val="24"/>
          <w:lang w:val="es-MX" w:eastAsia="en-US"/>
        </w:rPr>
        <w:t>E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>stado</w:t>
      </w:r>
      <w:r w:rsidR="00B647CE">
        <w:rPr>
          <w:rFonts w:ascii="Century Gothic" w:eastAsiaTheme="minorHAnsi" w:hAnsi="Century Gothic" w:cs="Arial"/>
          <w:sz w:val="24"/>
          <w:szCs w:val="24"/>
          <w:lang w:val="es-MX" w:eastAsia="en-US"/>
        </w:rPr>
        <w:t>,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 a través de las instituciones públicas que se considere pertinente.</w:t>
      </w:r>
    </w:p>
    <w:p w:rsidR="00432FFC" w:rsidRPr="00432FFC" w:rsidRDefault="00432FFC" w:rsidP="00432FFC">
      <w:pPr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  <w:lang w:val="es-MX" w:eastAsia="en-US"/>
        </w:rPr>
      </w:pPr>
    </w:p>
    <w:p w:rsidR="00432FFC" w:rsidRDefault="00432FFC" w:rsidP="00432FFC">
      <w:pPr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  <w:lang w:val="es-MX" w:eastAsia="en-US"/>
        </w:rPr>
      </w:pPr>
      <w:r w:rsidRPr="00B647CE">
        <w:rPr>
          <w:rFonts w:ascii="Century Gothic" w:eastAsiaTheme="minorHAnsi" w:hAnsi="Century Gothic" w:cs="Arial"/>
          <w:b/>
          <w:sz w:val="28"/>
          <w:szCs w:val="28"/>
          <w:lang w:val="es-MX" w:eastAsia="en-US"/>
        </w:rPr>
        <w:t>TERCERO</w:t>
      </w:r>
      <w:r w:rsidR="00B647CE">
        <w:rPr>
          <w:rFonts w:ascii="Century Gothic" w:eastAsiaTheme="minorHAnsi" w:hAnsi="Century Gothic" w:cs="Arial"/>
          <w:b/>
          <w:sz w:val="28"/>
          <w:szCs w:val="28"/>
          <w:lang w:val="es-MX" w:eastAsia="en-US"/>
        </w:rPr>
        <w:t>.-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 Se extiende la presente solicitud para que se tenga a bien por parte de la titular del Ejecutivo Estatal</w:t>
      </w:r>
      <w:r w:rsidR="00B647CE">
        <w:rPr>
          <w:rFonts w:ascii="Century Gothic" w:eastAsiaTheme="minorHAnsi" w:hAnsi="Century Gothic" w:cs="Arial"/>
          <w:sz w:val="24"/>
          <w:szCs w:val="24"/>
          <w:lang w:val="es-MX" w:eastAsia="en-US"/>
        </w:rPr>
        <w:t>,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 en conjunto con la Secretaría de Educación y Deporte del Estado, llevar a cabo las acciones necesarias a fin de dar puntual seguimiento a la valoración diagnóstica resultante de los instrumentos de evaluación aplicables con el fin de que, como parte de la toma de decisiones</w:t>
      </w:r>
      <w:r w:rsidR="00B647CE">
        <w:rPr>
          <w:rFonts w:ascii="Century Gothic" w:eastAsiaTheme="minorHAnsi" w:hAnsi="Century Gothic" w:cs="Arial"/>
          <w:sz w:val="24"/>
          <w:szCs w:val="24"/>
          <w:lang w:val="es-MX" w:eastAsia="en-US"/>
        </w:rPr>
        <w:t>,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 se garantice la correcta nivelación educativa de niñas, niños y adolescentes en el </w:t>
      </w:r>
      <w:r w:rsidR="00B647CE">
        <w:rPr>
          <w:rFonts w:ascii="Century Gothic" w:eastAsiaTheme="minorHAnsi" w:hAnsi="Century Gothic" w:cs="Arial"/>
          <w:sz w:val="24"/>
          <w:szCs w:val="24"/>
          <w:lang w:val="es-MX" w:eastAsia="en-US"/>
        </w:rPr>
        <w:t>E</w:t>
      </w:r>
      <w:r w:rsidRPr="00432FFC">
        <w:rPr>
          <w:rFonts w:ascii="Century Gothic" w:eastAsiaTheme="minorHAnsi" w:hAnsi="Century Gothic" w:cs="Arial"/>
          <w:sz w:val="24"/>
          <w:szCs w:val="24"/>
          <w:lang w:val="es-MX" w:eastAsia="en-US"/>
        </w:rPr>
        <w:t>stado.</w:t>
      </w:r>
    </w:p>
    <w:p w:rsidR="005E5595" w:rsidRDefault="005E5595" w:rsidP="00432FFC">
      <w:pPr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  <w:lang w:val="es-MX" w:eastAsia="en-US"/>
        </w:rPr>
      </w:pPr>
    </w:p>
    <w:p w:rsidR="005E5595" w:rsidRPr="005E5595" w:rsidRDefault="005E5595" w:rsidP="005E5595">
      <w:pPr>
        <w:spacing w:line="360" w:lineRule="auto"/>
        <w:jc w:val="both"/>
        <w:rPr>
          <w:rFonts w:ascii="Century Gothic" w:eastAsia="Calibri" w:hAnsi="Century Gothic" w:cs="Arial"/>
          <w:b/>
          <w:sz w:val="28"/>
          <w:szCs w:val="24"/>
          <w:lang w:eastAsia="en-US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CUARTO</w:t>
      </w: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2D6434">
        <w:rPr>
          <w:rFonts w:ascii="Century Gothic" w:eastAsia="Calibri" w:hAnsi="Century Gothic" w:cs="Arial"/>
          <w:sz w:val="24"/>
          <w:szCs w:val="24"/>
          <w:lang w:val="es-MX" w:eastAsia="en-US"/>
        </w:rPr>
        <w:t>S</w:t>
      </w:r>
      <w:r w:rsidRPr="002D6434">
        <w:rPr>
          <w:rFonts w:ascii="Century Gothic" w:eastAsiaTheme="minorHAnsi" w:hAnsi="Century Gothic" w:cs="Arial"/>
          <w:sz w:val="24"/>
          <w:szCs w:val="24"/>
          <w:lang w:eastAsia="en-US"/>
        </w:rPr>
        <w:t>e</w:t>
      </w:r>
      <w:r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exhort</w:t>
      </w:r>
      <w:r>
        <w:rPr>
          <w:rFonts w:ascii="Century Gothic" w:eastAsiaTheme="minorHAnsi" w:hAnsi="Century Gothic" w:cs="Arial"/>
          <w:sz w:val="24"/>
          <w:szCs w:val="24"/>
          <w:lang w:eastAsia="en-US"/>
        </w:rPr>
        <w:t>a</w:t>
      </w:r>
      <w:r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</w:t>
      </w:r>
      <w:r w:rsidR="00AA0AD7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respetuosamente </w:t>
      </w:r>
      <w:r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al Sistema Nacional para el Desarrollo Integral de la Familia, para que remita a la brevedad a todos los homólogos de las </w:t>
      </w:r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>E</w:t>
      </w:r>
      <w:r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ntidades </w:t>
      </w:r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>F</w:t>
      </w:r>
      <w:r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ederativas, la relaci</w:t>
      </w:r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>ón</w:t>
      </w:r>
      <w:r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de las personas beneficiadas</w:t>
      </w:r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con las </w:t>
      </w:r>
      <w:r w:rsidR="001C6F8F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becas </w:t>
      </w:r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otorgadas </w:t>
      </w:r>
      <w:r w:rsidR="001C6F8F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a menores en orfandad a causa de la pandemia por </w:t>
      </w:r>
      <w:proofErr w:type="spellStart"/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>C</w:t>
      </w:r>
      <w:r w:rsidR="001C6F8F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ovid</w:t>
      </w:r>
      <w:proofErr w:type="spellEnd"/>
      <w:r w:rsidR="001C6F8F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-19,</w:t>
      </w:r>
      <w:r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</w:t>
      </w:r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en virtud del </w:t>
      </w:r>
      <w:r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convenio de colaboración</w:t>
      </w:r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firmado con la </w:t>
      </w:r>
      <w:r w:rsidR="001C6F8F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Coordina</w:t>
      </w:r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ción </w:t>
      </w:r>
      <w:r w:rsidR="001C6F8F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Nacional de Becas para el Bienestar Benito Juárez</w:t>
      </w:r>
      <w:r w:rsidR="001C6F8F">
        <w:rPr>
          <w:rFonts w:ascii="Century Gothic" w:eastAsiaTheme="minorHAnsi" w:hAnsi="Century Gothic" w:cs="Arial"/>
          <w:sz w:val="24"/>
          <w:szCs w:val="24"/>
          <w:lang w:eastAsia="en-US"/>
        </w:rPr>
        <w:t>.</w:t>
      </w:r>
    </w:p>
    <w:p w:rsidR="003E1A57" w:rsidRDefault="003E1A57" w:rsidP="005E5595">
      <w:pPr>
        <w:spacing w:line="360" w:lineRule="auto"/>
        <w:jc w:val="both"/>
        <w:rPr>
          <w:rFonts w:ascii="Century Gothic" w:eastAsia="Calibri" w:hAnsi="Century Gothic" w:cs="Arial"/>
          <w:b/>
          <w:sz w:val="28"/>
          <w:szCs w:val="24"/>
          <w:lang w:eastAsia="en-US"/>
        </w:rPr>
      </w:pPr>
    </w:p>
    <w:p w:rsidR="003E1A57" w:rsidRPr="005E5595" w:rsidRDefault="001C6F8F" w:rsidP="003E1A57">
      <w:pPr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  <w:lang w:eastAsia="en-US"/>
        </w:rPr>
      </w:pPr>
      <w:r w:rsidRPr="001C6F8F">
        <w:rPr>
          <w:rFonts w:ascii="Century Gothic" w:eastAsia="Calibri" w:hAnsi="Century Gothic" w:cs="Arial"/>
          <w:b/>
          <w:sz w:val="28"/>
          <w:szCs w:val="24"/>
          <w:lang w:eastAsia="en-US"/>
        </w:rPr>
        <w:t>QUINTO.-</w:t>
      </w:r>
      <w:r w:rsidRPr="001C6F8F">
        <w:rPr>
          <w:rFonts w:ascii="Century Gothic" w:eastAsia="Calibri" w:hAnsi="Century Gothic" w:cs="Arial"/>
          <w:sz w:val="24"/>
          <w:szCs w:val="24"/>
          <w:lang w:eastAsia="en-US"/>
        </w:rPr>
        <w:t xml:space="preserve"> Así mismo, </w:t>
      </w:r>
      <w:r>
        <w:rPr>
          <w:rFonts w:ascii="Century Gothic" w:eastAsia="Calibri" w:hAnsi="Century Gothic" w:cs="Arial"/>
          <w:sz w:val="24"/>
          <w:szCs w:val="24"/>
          <w:lang w:eastAsia="en-US"/>
        </w:rPr>
        <w:t>se e</w:t>
      </w:r>
      <w:r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xhorta a la Delegación de la Secretaría de Bienestar en el Estado de Chihuahua, para que </w:t>
      </w:r>
      <w:r w:rsidR="003E1A57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implemente medidas que permitan una mayor difusión </w:t>
      </w:r>
      <w:r w:rsidR="003E1A57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respecto </w:t>
      </w:r>
      <w:r w:rsidR="002D6434">
        <w:rPr>
          <w:rFonts w:ascii="Century Gothic" w:eastAsiaTheme="minorHAnsi" w:hAnsi="Century Gothic" w:cs="Arial"/>
          <w:sz w:val="24"/>
          <w:szCs w:val="24"/>
          <w:lang w:eastAsia="en-US"/>
        </w:rPr>
        <w:t>de</w:t>
      </w:r>
      <w:r w:rsidR="003E1A57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los </w:t>
      </w:r>
      <w:r w:rsidR="003E1A57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apoyos económicos</w:t>
      </w:r>
      <w:r w:rsidR="003E1A57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</w:t>
      </w:r>
      <w:r w:rsidR="00AA0AD7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que establece </w:t>
      </w:r>
      <w:r w:rsidR="003E1A57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el convenio de coordinación firmado por el DIF Nacional y la </w:t>
      </w:r>
      <w:r w:rsidR="003E1A57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Coordina</w:t>
      </w:r>
      <w:r w:rsidR="003E1A57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ción </w:t>
      </w:r>
      <w:r w:rsidR="003E1A57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Nacional de Becas para el Bienestar Benito Juárez</w:t>
      </w:r>
      <w:r w:rsidR="00AA0AD7">
        <w:rPr>
          <w:rFonts w:ascii="Century Gothic" w:eastAsiaTheme="minorHAnsi" w:hAnsi="Century Gothic" w:cs="Arial"/>
          <w:sz w:val="24"/>
          <w:szCs w:val="24"/>
          <w:lang w:eastAsia="en-US"/>
        </w:rPr>
        <w:t>, a fin de</w:t>
      </w:r>
      <w:r w:rsidR="00ED0234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</w:t>
      </w:r>
      <w:r w:rsidR="00AA0AD7">
        <w:rPr>
          <w:rFonts w:ascii="Century Gothic" w:eastAsiaTheme="minorHAnsi" w:hAnsi="Century Gothic" w:cs="Arial"/>
          <w:sz w:val="24"/>
          <w:szCs w:val="24"/>
          <w:lang w:eastAsia="en-US"/>
        </w:rPr>
        <w:t>beneficiar a</w:t>
      </w:r>
      <w:r w:rsidR="003E1A57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 niñas, niños y adolescentes </w:t>
      </w:r>
      <w:r w:rsidR="00AA0AD7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chihuahuenses </w:t>
      </w:r>
      <w:r w:rsidR="00BE172A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en situación de orfandad </w:t>
      </w:r>
      <w:r w:rsidR="00BE172A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 xml:space="preserve">a causa de la pandemia por </w:t>
      </w:r>
      <w:proofErr w:type="spellStart"/>
      <w:r w:rsidR="00BE172A">
        <w:rPr>
          <w:rFonts w:ascii="Century Gothic" w:eastAsiaTheme="minorHAnsi" w:hAnsi="Century Gothic" w:cs="Arial"/>
          <w:sz w:val="24"/>
          <w:szCs w:val="24"/>
          <w:lang w:eastAsia="en-US"/>
        </w:rPr>
        <w:t>C</w:t>
      </w:r>
      <w:r w:rsidR="00BE172A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ovid</w:t>
      </w:r>
      <w:proofErr w:type="spellEnd"/>
      <w:r w:rsidR="00BE172A" w:rsidRPr="005E5595">
        <w:rPr>
          <w:rFonts w:ascii="Century Gothic" w:eastAsiaTheme="minorHAnsi" w:hAnsi="Century Gothic" w:cs="Arial"/>
          <w:sz w:val="24"/>
          <w:szCs w:val="24"/>
          <w:lang w:eastAsia="en-US"/>
        </w:rPr>
        <w:t>-19</w:t>
      </w:r>
      <w:r w:rsidR="00BE172A">
        <w:rPr>
          <w:rFonts w:ascii="Century Gothic" w:eastAsiaTheme="minorHAnsi" w:hAnsi="Century Gothic" w:cs="Arial"/>
          <w:sz w:val="24"/>
          <w:szCs w:val="24"/>
          <w:lang w:eastAsia="en-US"/>
        </w:rPr>
        <w:t>.</w:t>
      </w:r>
    </w:p>
    <w:p w:rsidR="00AA0AD7" w:rsidRPr="00AA0AD7" w:rsidRDefault="00AA0AD7" w:rsidP="00B647CE">
      <w:pPr>
        <w:spacing w:line="360" w:lineRule="auto"/>
        <w:jc w:val="both"/>
        <w:rPr>
          <w:rFonts w:ascii="Century Gothic" w:eastAsia="Calibri" w:hAnsi="Century Gothic" w:cs="Arial"/>
          <w:b/>
          <w:sz w:val="28"/>
          <w:szCs w:val="24"/>
          <w:lang w:eastAsia="en-US"/>
        </w:rPr>
      </w:pPr>
    </w:p>
    <w:p w:rsidR="00B647CE" w:rsidRPr="00592B87" w:rsidRDefault="00AA0AD7" w:rsidP="00B647CE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SEXTO</w:t>
      </w:r>
      <w:r w:rsidR="00B647CE"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="00B647CE"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="00B647CE"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="00B647CE"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 w:rsidR="00B647CE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presente Acuerdo, </w:t>
      </w:r>
      <w:r w:rsidR="00B647CE"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a las autoridades </w:t>
      </w:r>
      <w:r w:rsidR="00B647CE">
        <w:rPr>
          <w:rFonts w:ascii="Century Gothic" w:eastAsia="Arial" w:hAnsi="Century Gothic" w:cs="Arial"/>
          <w:sz w:val="24"/>
          <w:szCs w:val="24"/>
          <w:lang w:val="es-MX" w:eastAsia="en-US"/>
        </w:rPr>
        <w:t>antes mencionadas</w:t>
      </w:r>
      <w:r w:rsidR="00B647CE"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, para los efectos </w:t>
      </w:r>
      <w:r w:rsidR="00B647CE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a </w:t>
      </w:r>
      <w:r w:rsidR="00B647CE"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que haya lugar.</w:t>
      </w:r>
    </w:p>
    <w:p w:rsidR="00B647CE" w:rsidRPr="00432FFC" w:rsidRDefault="00B647CE" w:rsidP="00432FFC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</w:p>
    <w:p w:rsidR="002319BB" w:rsidRDefault="002319BB" w:rsidP="00432FFC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a los </w:t>
      </w:r>
      <w:r w:rsidR="00453AC7">
        <w:rPr>
          <w:rFonts w:ascii="Century Gothic" w:hAnsi="Century Gothic"/>
          <w:szCs w:val="24"/>
        </w:rPr>
        <w:t>veintiocho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  <w:bookmarkStart w:id="0" w:name="_GoBack"/>
      <w:bookmarkEnd w:id="0"/>
    </w:p>
    <w:p w:rsidR="00453AC7" w:rsidRDefault="00453AC7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05E0A" w:rsidRDefault="00005E0A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05E0A" w:rsidRDefault="00005E0A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05E0A" w:rsidRDefault="00005E0A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05E0A" w:rsidRDefault="00005E0A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DIP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. </w:t>
      </w:r>
      <w:r w:rsidR="00A179A3">
        <w:rPr>
          <w:rFonts w:ascii="Century Gothic" w:hAnsi="Century Gothic"/>
          <w:b/>
          <w:sz w:val="26"/>
          <w:szCs w:val="26"/>
        </w:rPr>
        <w:t xml:space="preserve">GEORGINA ALEJANDRA </w:t>
      </w:r>
      <w:proofErr w:type="spellStart"/>
      <w:r w:rsidR="00A179A3">
        <w:rPr>
          <w:rFonts w:ascii="Century Gothic" w:hAnsi="Century Gothic"/>
          <w:b/>
          <w:sz w:val="26"/>
          <w:szCs w:val="26"/>
        </w:rPr>
        <w:t>BUJANDA</w:t>
      </w:r>
      <w:proofErr w:type="spellEnd"/>
      <w:r w:rsidR="00A179A3">
        <w:rPr>
          <w:rFonts w:ascii="Century Gothic" w:hAnsi="Century Gothic"/>
          <w:b/>
          <w:sz w:val="26"/>
          <w:szCs w:val="26"/>
        </w:rPr>
        <w:t xml:space="preserve">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YESENIA GUADALUPE REYES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B0A71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15" w:rsidRDefault="00C42415">
      <w:r>
        <w:separator/>
      </w:r>
    </w:p>
  </w:endnote>
  <w:endnote w:type="continuationSeparator" w:id="0">
    <w:p w:rsidR="00C42415" w:rsidRDefault="00C4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023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15" w:rsidRDefault="00C42415">
      <w:r>
        <w:separator/>
      </w:r>
    </w:p>
  </w:footnote>
  <w:footnote w:type="continuationSeparator" w:id="0">
    <w:p w:rsidR="00C42415" w:rsidRDefault="00C4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952164">
      <w:rPr>
        <w:rFonts w:ascii="Century Gothic" w:hAnsi="Century Gothic"/>
        <w:b/>
        <w:sz w:val="24"/>
        <w:szCs w:val="24"/>
        <w:lang w:val="es-MX"/>
      </w:rPr>
      <w:softHyphen/>
    </w:r>
    <w:r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</w:r>
    <w:r w:rsidR="006A5F74" w:rsidRPr="00952164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952164">
      <w:rPr>
        <w:rFonts w:ascii="Century Gothic" w:hAnsi="Century Gothic"/>
        <w:b/>
        <w:sz w:val="24"/>
        <w:szCs w:val="24"/>
        <w:lang w:val="es-MX"/>
      </w:rPr>
      <w:t>I</w:t>
    </w:r>
    <w:r w:rsidR="00A02887" w:rsidRPr="00952164">
      <w:rPr>
        <w:rFonts w:ascii="Century Gothic" w:hAnsi="Century Gothic"/>
        <w:b/>
        <w:sz w:val="24"/>
        <w:szCs w:val="24"/>
        <w:lang w:val="es-MX"/>
      </w:rPr>
      <w:t>I</w:t>
    </w:r>
    <w:r w:rsidR="00937677" w:rsidRPr="00952164">
      <w:rPr>
        <w:rFonts w:ascii="Century Gothic" w:hAnsi="Century Gothic"/>
        <w:b/>
        <w:sz w:val="24"/>
        <w:szCs w:val="24"/>
        <w:lang w:val="es-MX"/>
      </w:rPr>
      <w:t>/URGEN</w:t>
    </w:r>
    <w:r w:rsidR="006A5F74" w:rsidRPr="00952164">
      <w:rPr>
        <w:rFonts w:ascii="Century Gothic" w:hAnsi="Century Gothic"/>
        <w:b/>
        <w:sz w:val="24"/>
        <w:szCs w:val="24"/>
        <w:lang w:val="es-MX"/>
      </w:rPr>
      <w:t>/00</w:t>
    </w:r>
    <w:r w:rsidR="00DA7293" w:rsidRPr="00952164">
      <w:rPr>
        <w:rFonts w:ascii="Century Gothic" w:hAnsi="Century Gothic"/>
        <w:b/>
        <w:sz w:val="24"/>
        <w:szCs w:val="24"/>
        <w:lang w:val="es-MX"/>
      </w:rPr>
      <w:t>2</w:t>
    </w:r>
    <w:r w:rsidR="00FB0A71" w:rsidRPr="00952164">
      <w:rPr>
        <w:rFonts w:ascii="Century Gothic" w:hAnsi="Century Gothic"/>
        <w:b/>
        <w:sz w:val="24"/>
        <w:szCs w:val="24"/>
        <w:lang w:val="es-MX"/>
      </w:rPr>
      <w:t>6</w:t>
    </w:r>
    <w:r w:rsidR="00105FE1" w:rsidRPr="00952164">
      <w:rPr>
        <w:rFonts w:ascii="Century Gothic" w:hAnsi="Century Gothic"/>
        <w:b/>
        <w:sz w:val="24"/>
        <w:szCs w:val="24"/>
        <w:lang w:val="es-MX"/>
      </w:rPr>
      <w:t>/</w:t>
    </w:r>
    <w:proofErr w:type="gramStart"/>
    <w:r w:rsidR="006A5F74" w:rsidRPr="00952164">
      <w:rPr>
        <w:rFonts w:ascii="Century Gothic" w:hAnsi="Century Gothic"/>
        <w:b/>
        <w:sz w:val="24"/>
        <w:szCs w:val="24"/>
        <w:lang w:val="es-MX"/>
      </w:rPr>
      <w:t>20</w:t>
    </w:r>
    <w:r w:rsidR="006268EA" w:rsidRPr="00952164">
      <w:rPr>
        <w:rFonts w:ascii="Century Gothic" w:hAnsi="Century Gothic"/>
        <w:b/>
        <w:sz w:val="24"/>
        <w:szCs w:val="24"/>
        <w:lang w:val="es-MX"/>
      </w:rPr>
      <w:t>2</w:t>
    </w:r>
    <w:r w:rsidR="006A5F74" w:rsidRPr="00952164">
      <w:rPr>
        <w:rFonts w:ascii="Century Gothic" w:hAnsi="Century Gothic"/>
        <w:b/>
        <w:sz w:val="24"/>
        <w:szCs w:val="24"/>
        <w:lang w:val="es-MX"/>
      </w:rPr>
      <w:t>1</w:t>
    </w:r>
    <w:r w:rsidRPr="00952164">
      <w:rPr>
        <w:rFonts w:ascii="Century Gothic" w:hAnsi="Century Gothic"/>
        <w:b/>
        <w:sz w:val="24"/>
        <w:szCs w:val="24"/>
        <w:lang w:val="es-MX"/>
      </w:rPr>
      <w:t xml:space="preserve">  I</w:t>
    </w:r>
    <w:proofErr w:type="gramEnd"/>
    <w:r w:rsidRPr="00952164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5E0A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A608E"/>
    <w:rsid w:val="000B34A5"/>
    <w:rsid w:val="000C3DF7"/>
    <w:rsid w:val="000D44D5"/>
    <w:rsid w:val="000E0FCF"/>
    <w:rsid w:val="000E1EC3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C32A1"/>
    <w:rsid w:val="001C6F8F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6434"/>
    <w:rsid w:val="002D7C52"/>
    <w:rsid w:val="002E692E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0047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1A57"/>
    <w:rsid w:val="003E4372"/>
    <w:rsid w:val="003E529F"/>
    <w:rsid w:val="003F5E30"/>
    <w:rsid w:val="004047EA"/>
    <w:rsid w:val="00405F14"/>
    <w:rsid w:val="00406F80"/>
    <w:rsid w:val="00407FE0"/>
    <w:rsid w:val="00414666"/>
    <w:rsid w:val="00416E3E"/>
    <w:rsid w:val="00417438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2E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6BA6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E5595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37502"/>
    <w:rsid w:val="00740993"/>
    <w:rsid w:val="00742E55"/>
    <w:rsid w:val="007442D4"/>
    <w:rsid w:val="007445BD"/>
    <w:rsid w:val="007454D4"/>
    <w:rsid w:val="00745BFA"/>
    <w:rsid w:val="00745F3D"/>
    <w:rsid w:val="0074638B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2164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78CE"/>
    <w:rsid w:val="00A61BCA"/>
    <w:rsid w:val="00A66812"/>
    <w:rsid w:val="00A73525"/>
    <w:rsid w:val="00A74CAF"/>
    <w:rsid w:val="00A77A63"/>
    <w:rsid w:val="00A84764"/>
    <w:rsid w:val="00A92D61"/>
    <w:rsid w:val="00A93BE3"/>
    <w:rsid w:val="00A959CE"/>
    <w:rsid w:val="00A965B4"/>
    <w:rsid w:val="00AA0AD7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0DCA"/>
    <w:rsid w:val="00B61146"/>
    <w:rsid w:val="00B6415C"/>
    <w:rsid w:val="00B647CE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172A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2415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C3B5B"/>
    <w:rsid w:val="00CE1695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255A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0234"/>
    <w:rsid w:val="00ED1288"/>
    <w:rsid w:val="00ED26C3"/>
    <w:rsid w:val="00ED58C3"/>
    <w:rsid w:val="00ED728A"/>
    <w:rsid w:val="00ED748E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A71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12</cp:revision>
  <cp:lastPrinted>2021-09-29T18:24:00Z</cp:lastPrinted>
  <dcterms:created xsi:type="dcterms:W3CDTF">2021-09-29T17:55:00Z</dcterms:created>
  <dcterms:modified xsi:type="dcterms:W3CDTF">2021-09-29T18:32:00Z</dcterms:modified>
</cp:coreProperties>
</file>