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BD" w:rsidRDefault="007B3ABD" w:rsidP="00410F64">
      <w:pPr>
        <w:spacing w:line="240" w:lineRule="auto"/>
        <w:contextualSpacing/>
        <w:jc w:val="both"/>
        <w:rPr>
          <w:rFonts w:ascii="Arial Black" w:hAnsi="Arial Black" w:cs="Arial"/>
          <w:sz w:val="24"/>
          <w:szCs w:val="24"/>
        </w:rPr>
      </w:pPr>
    </w:p>
    <w:p w:rsidR="007B3ABD" w:rsidRDefault="007B3ABD" w:rsidP="00410F64">
      <w:pPr>
        <w:spacing w:line="240" w:lineRule="auto"/>
        <w:contextualSpacing/>
        <w:jc w:val="both"/>
        <w:rPr>
          <w:rFonts w:ascii="Arial Black" w:hAnsi="Arial Black" w:cs="Arial"/>
          <w:sz w:val="24"/>
          <w:szCs w:val="24"/>
        </w:rPr>
      </w:pPr>
    </w:p>
    <w:p w:rsidR="007B3ABD" w:rsidRDefault="007B3ABD" w:rsidP="00410F64">
      <w:pPr>
        <w:spacing w:line="240" w:lineRule="auto"/>
        <w:contextualSpacing/>
        <w:jc w:val="both"/>
        <w:rPr>
          <w:rFonts w:ascii="Arial Black" w:hAnsi="Arial Black" w:cs="Arial"/>
          <w:sz w:val="24"/>
          <w:szCs w:val="24"/>
        </w:rPr>
      </w:pPr>
    </w:p>
    <w:p w:rsidR="00410F64" w:rsidRPr="000962C6" w:rsidRDefault="00410F64" w:rsidP="00410F64">
      <w:pPr>
        <w:spacing w:line="240" w:lineRule="auto"/>
        <w:contextualSpacing/>
        <w:jc w:val="both"/>
        <w:rPr>
          <w:rFonts w:ascii="Arial Black" w:hAnsi="Arial Black" w:cs="Arial"/>
          <w:sz w:val="28"/>
          <w:szCs w:val="28"/>
        </w:rPr>
      </w:pPr>
      <w:r w:rsidRPr="000962C6">
        <w:rPr>
          <w:rFonts w:ascii="Arial Black" w:hAnsi="Arial Black" w:cs="Arial"/>
          <w:sz w:val="28"/>
          <w:szCs w:val="28"/>
        </w:rPr>
        <w:t>H. CONGRESO DEL ESTADO DEL ESTADO DE CHIHUAHUA.</w:t>
      </w:r>
    </w:p>
    <w:p w:rsidR="00410F64" w:rsidRPr="000962C6" w:rsidRDefault="00410F64" w:rsidP="00410F64">
      <w:pPr>
        <w:spacing w:line="240" w:lineRule="auto"/>
        <w:contextualSpacing/>
        <w:jc w:val="both"/>
        <w:rPr>
          <w:rFonts w:ascii="Arial Black" w:hAnsi="Arial Black" w:cs="Arial"/>
          <w:sz w:val="28"/>
          <w:szCs w:val="28"/>
        </w:rPr>
      </w:pPr>
      <w:r w:rsidRPr="000962C6">
        <w:rPr>
          <w:rFonts w:ascii="Arial Black" w:hAnsi="Arial Black" w:cs="Arial"/>
          <w:sz w:val="28"/>
          <w:szCs w:val="28"/>
        </w:rPr>
        <w:t>PRESENTE. -</w:t>
      </w:r>
    </w:p>
    <w:p w:rsidR="00410F64" w:rsidRDefault="00410F64" w:rsidP="00410F6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B3ABD" w:rsidRDefault="002F54EA" w:rsidP="00410F6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Diputado Gustavo De La Rosa Hickerson</w:t>
      </w:r>
      <w:r w:rsidR="00410F64" w:rsidRPr="00F82321">
        <w:rPr>
          <w:rFonts w:ascii="Arial" w:hAnsi="Arial" w:cs="Arial"/>
          <w:sz w:val="28"/>
          <w:szCs w:val="28"/>
        </w:rPr>
        <w:t>, en mi carácter de integrante del Grupo Parlamentario del</w:t>
      </w:r>
      <w:r w:rsidR="00410F64">
        <w:rPr>
          <w:rFonts w:ascii="Arial" w:hAnsi="Arial" w:cs="Arial"/>
          <w:sz w:val="28"/>
          <w:szCs w:val="28"/>
        </w:rPr>
        <w:t xml:space="preserve"> MORENA</w:t>
      </w:r>
      <w:r w:rsidR="00410F64" w:rsidRPr="00F82321">
        <w:rPr>
          <w:rFonts w:ascii="Arial" w:hAnsi="Arial" w:cs="Arial"/>
          <w:sz w:val="28"/>
          <w:szCs w:val="28"/>
        </w:rPr>
        <w:t xml:space="preserve"> y en su representación,</w:t>
      </w:r>
      <w:r>
        <w:rPr>
          <w:rFonts w:ascii="Arial" w:hAnsi="Arial" w:cs="Arial"/>
          <w:sz w:val="28"/>
          <w:szCs w:val="28"/>
        </w:rPr>
        <w:t xml:space="preserve"> y comoparte </w:t>
      </w:r>
      <w:r w:rsidR="00410F64">
        <w:rPr>
          <w:rFonts w:ascii="Arial" w:hAnsi="Arial" w:cs="Arial"/>
          <w:sz w:val="28"/>
          <w:szCs w:val="28"/>
        </w:rPr>
        <w:t xml:space="preserve">de esta sexagésima sexta </w:t>
      </w:r>
      <w:r w:rsidR="00410F64" w:rsidRPr="00F82321">
        <w:rPr>
          <w:rFonts w:ascii="Arial" w:hAnsi="Arial" w:cs="Arial"/>
          <w:sz w:val="28"/>
          <w:szCs w:val="28"/>
        </w:rPr>
        <w:t xml:space="preserve">Legislatura del Honorable Congreso </w:t>
      </w:r>
      <w:r w:rsidR="00410F64">
        <w:rPr>
          <w:rFonts w:ascii="Arial" w:hAnsi="Arial" w:cs="Arial"/>
          <w:sz w:val="28"/>
          <w:szCs w:val="28"/>
        </w:rPr>
        <w:t>de</w:t>
      </w:r>
      <w:r w:rsidR="00410F64" w:rsidRPr="00F82321">
        <w:rPr>
          <w:rFonts w:ascii="Arial" w:hAnsi="Arial" w:cs="Arial"/>
          <w:sz w:val="28"/>
          <w:szCs w:val="28"/>
        </w:rPr>
        <w:t xml:space="preserve">l Estado de Chihuahua, </w:t>
      </w:r>
      <w:r w:rsidR="00410F64">
        <w:rPr>
          <w:rFonts w:ascii="Arial" w:hAnsi="Arial" w:cs="Arial"/>
          <w:sz w:val="28"/>
          <w:szCs w:val="28"/>
        </w:rPr>
        <w:t>y con fun</w:t>
      </w:r>
      <w:r>
        <w:rPr>
          <w:rFonts w:ascii="Arial" w:hAnsi="Arial" w:cs="Arial"/>
          <w:sz w:val="28"/>
          <w:szCs w:val="28"/>
        </w:rPr>
        <w:t>d</w:t>
      </w:r>
      <w:r w:rsidR="00410F64">
        <w:rPr>
          <w:rFonts w:ascii="Arial" w:hAnsi="Arial" w:cs="Arial"/>
          <w:sz w:val="28"/>
          <w:szCs w:val="28"/>
        </w:rPr>
        <w:t xml:space="preserve">amento en lo establecido por los artículos </w:t>
      </w:r>
      <w:r w:rsidR="00125E1C">
        <w:rPr>
          <w:rFonts w:ascii="Arial" w:hAnsi="Arial" w:cs="Arial"/>
          <w:sz w:val="28"/>
          <w:szCs w:val="28"/>
        </w:rPr>
        <w:t>68,</w:t>
      </w:r>
      <w:r>
        <w:rPr>
          <w:rFonts w:ascii="Arial" w:hAnsi="Arial" w:cs="Arial"/>
          <w:sz w:val="28"/>
          <w:szCs w:val="28"/>
        </w:rPr>
        <w:t xml:space="preserve"> fracción I</w:t>
      </w:r>
      <w:r w:rsidR="00125E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 la Constitución Política del Estado de Chihuahua; así</w:t>
      </w:r>
      <w:r w:rsidR="007B3ABD">
        <w:rPr>
          <w:rFonts w:ascii="Arial" w:hAnsi="Arial" w:cs="Arial"/>
          <w:sz w:val="28"/>
          <w:szCs w:val="28"/>
        </w:rPr>
        <w:t xml:space="preserve"> como 167,</w:t>
      </w:r>
      <w:r>
        <w:rPr>
          <w:rFonts w:ascii="Arial" w:hAnsi="Arial" w:cs="Arial"/>
          <w:sz w:val="28"/>
          <w:szCs w:val="28"/>
        </w:rPr>
        <w:t xml:space="preserve"> 168</w:t>
      </w:r>
      <w:r w:rsidR="007B3ABD">
        <w:rPr>
          <w:rFonts w:ascii="Arial" w:hAnsi="Arial" w:cs="Arial"/>
          <w:sz w:val="28"/>
          <w:szCs w:val="28"/>
        </w:rPr>
        <w:t xml:space="preserve"> y 174</w:t>
      </w:r>
      <w:r>
        <w:rPr>
          <w:rFonts w:ascii="Arial" w:hAnsi="Arial" w:cs="Arial"/>
          <w:sz w:val="28"/>
          <w:szCs w:val="28"/>
        </w:rPr>
        <w:t xml:space="preserve"> de la Ley Orgánica del Poder Legislativo del Estado de Chihuahua, acudo ante esta H. Representación Popular, para someter a consideración del pleno la siguiente iniciativa con carácter de Decreto</w:t>
      </w:r>
      <w:r w:rsidR="007B3ABD">
        <w:rPr>
          <w:rFonts w:ascii="Arial" w:hAnsi="Arial" w:cs="Arial"/>
          <w:sz w:val="28"/>
          <w:szCs w:val="28"/>
        </w:rPr>
        <w:t xml:space="preserve"> de urgente resolución</w:t>
      </w:r>
      <w:r>
        <w:rPr>
          <w:rFonts w:ascii="Arial" w:hAnsi="Arial" w:cs="Arial"/>
          <w:sz w:val="28"/>
          <w:szCs w:val="28"/>
        </w:rPr>
        <w:t>, a efecto de solicitar a la Junta de Coordinación Política lleve a cabo</w:t>
      </w:r>
      <w:r w:rsidR="007B3ABD">
        <w:rPr>
          <w:rFonts w:ascii="Arial" w:hAnsi="Arial" w:cs="Arial"/>
          <w:sz w:val="28"/>
          <w:szCs w:val="28"/>
        </w:rPr>
        <w:t xml:space="preserve"> los trá</w:t>
      </w:r>
      <w:r>
        <w:rPr>
          <w:rFonts w:ascii="Arial" w:hAnsi="Arial" w:cs="Arial"/>
          <w:sz w:val="28"/>
          <w:szCs w:val="28"/>
        </w:rPr>
        <w:t>mites conducentes para que quede ins</w:t>
      </w:r>
      <w:r w:rsidR="007B3ABD">
        <w:rPr>
          <w:rFonts w:ascii="Arial" w:hAnsi="Arial" w:cs="Arial"/>
          <w:sz w:val="28"/>
          <w:szCs w:val="28"/>
        </w:rPr>
        <w:t>crito en letras doradas</w:t>
      </w:r>
      <w:r>
        <w:rPr>
          <w:rFonts w:ascii="Arial" w:hAnsi="Arial" w:cs="Arial"/>
          <w:sz w:val="28"/>
          <w:szCs w:val="28"/>
        </w:rPr>
        <w:t xml:space="preserve"> en los muros</w:t>
      </w:r>
      <w:r w:rsidR="007B3ABD">
        <w:rPr>
          <w:rFonts w:ascii="Arial" w:hAnsi="Arial" w:cs="Arial"/>
          <w:sz w:val="28"/>
          <w:szCs w:val="28"/>
        </w:rPr>
        <w:t xml:space="preserve"> del Salón de S</w:t>
      </w:r>
      <w:r>
        <w:rPr>
          <w:rFonts w:ascii="Arial" w:hAnsi="Arial" w:cs="Arial"/>
          <w:sz w:val="28"/>
          <w:szCs w:val="28"/>
        </w:rPr>
        <w:t>esiones del Poder Legislativo de</w:t>
      </w:r>
      <w:r w:rsidR="007B3ABD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Estado</w:t>
      </w:r>
      <w:r w:rsidR="007B3ABD">
        <w:rPr>
          <w:rFonts w:ascii="Arial" w:hAnsi="Arial" w:cs="Arial"/>
          <w:sz w:val="28"/>
          <w:szCs w:val="28"/>
        </w:rPr>
        <w:t xml:space="preserve"> de Chihuahua</w:t>
      </w:r>
      <w:r>
        <w:rPr>
          <w:rFonts w:ascii="Arial" w:hAnsi="Arial" w:cs="Arial"/>
          <w:sz w:val="28"/>
          <w:szCs w:val="28"/>
        </w:rPr>
        <w:t>, la leyenda que a la letra diga “</w:t>
      </w:r>
      <w:r w:rsidR="00125E1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OCTUBRE</w:t>
      </w:r>
      <w:r w:rsidR="00125E1C">
        <w:rPr>
          <w:rFonts w:ascii="Arial" w:hAnsi="Arial" w:cs="Arial"/>
          <w:sz w:val="28"/>
          <w:szCs w:val="28"/>
        </w:rPr>
        <w:t xml:space="preserve"> NO SE OLVIDA</w:t>
      </w:r>
      <w:r>
        <w:rPr>
          <w:rFonts w:ascii="Arial" w:hAnsi="Arial" w:cs="Arial"/>
          <w:sz w:val="28"/>
          <w:szCs w:val="28"/>
        </w:rPr>
        <w:t xml:space="preserve">”, con la finalidad de conmemorar los hechos ocurridos en tal día del año 1968; al tenor de la siguiente: </w:t>
      </w:r>
    </w:p>
    <w:p w:rsidR="002F54EA" w:rsidRPr="00443E73" w:rsidRDefault="00443E73" w:rsidP="002F54E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E73">
        <w:rPr>
          <w:rFonts w:ascii="Arial" w:hAnsi="Arial" w:cs="Arial"/>
          <w:b/>
          <w:sz w:val="28"/>
          <w:szCs w:val="28"/>
        </w:rPr>
        <w:t>EXPOSICIÓN DE MOTIVOS</w:t>
      </w:r>
    </w:p>
    <w:p w:rsidR="002F54EA" w:rsidRDefault="002F54EA" w:rsidP="002F54E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2F54EA" w:rsidRDefault="002F54EA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I.- El próximo 02 de octubre, se cumplen cincuenta años de una de las tragedias </w:t>
      </w:r>
      <w:r w:rsidR="003B7C15">
        <w:rPr>
          <w:rFonts w:ascii="Arial" w:hAnsi="Arial" w:cs="Arial"/>
          <w:sz w:val="28"/>
          <w:szCs w:val="28"/>
        </w:rPr>
        <w:t>más</w:t>
      </w:r>
      <w:r w:rsidR="00125E1C">
        <w:rPr>
          <w:rFonts w:ascii="Arial" w:hAnsi="Arial" w:cs="Arial"/>
          <w:sz w:val="28"/>
          <w:szCs w:val="28"/>
        </w:rPr>
        <w:t>dolorosas</w:t>
      </w:r>
      <w:r>
        <w:rPr>
          <w:rFonts w:ascii="Arial" w:hAnsi="Arial" w:cs="Arial"/>
          <w:sz w:val="28"/>
          <w:szCs w:val="28"/>
        </w:rPr>
        <w:t xml:space="preserve"> que ha sufrido el pueblo mex</w:t>
      </w:r>
      <w:r w:rsidR="003B7C15">
        <w:rPr>
          <w:rFonts w:ascii="Arial" w:hAnsi="Arial" w:cs="Arial"/>
          <w:sz w:val="28"/>
          <w:szCs w:val="28"/>
        </w:rPr>
        <w:t>icano en busca de la verdadera democracia.</w:t>
      </w:r>
    </w:p>
    <w:p w:rsidR="00125E1C" w:rsidRPr="00443E73" w:rsidRDefault="003B7C15" w:rsidP="002F54EA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II.- </w:t>
      </w:r>
      <w:r w:rsidR="00764157">
        <w:rPr>
          <w:rFonts w:ascii="Arial" w:hAnsi="Arial" w:cs="Arial"/>
          <w:sz w:val="28"/>
          <w:szCs w:val="28"/>
        </w:rPr>
        <w:t>L</w:t>
      </w:r>
      <w:r w:rsidR="00067654">
        <w:rPr>
          <w:rFonts w:ascii="Arial" w:hAnsi="Arial" w:cs="Arial"/>
          <w:sz w:val="28"/>
          <w:szCs w:val="28"/>
        </w:rPr>
        <w:t>os sucesos ocurridos en Méxi</w:t>
      </w:r>
      <w:r w:rsidR="00764157">
        <w:rPr>
          <w:rFonts w:ascii="Arial" w:hAnsi="Arial" w:cs="Arial"/>
          <w:sz w:val="28"/>
          <w:szCs w:val="28"/>
        </w:rPr>
        <w:t>co en el año de 1968, fueron resultado del cúmulo de hartazgo social. Inspiraron a este movimiento, las protestas realizadas contra la Guerra de Vietnam, el llamado Mayo Francés, movimiento estudiantil, donde lo más destacable fue la solidaridad con que todos y cada uno de los sectores sociales reacciono ante la represión q</w:t>
      </w:r>
      <w:r w:rsidR="00125E1C">
        <w:rPr>
          <w:rFonts w:ascii="Arial" w:hAnsi="Arial" w:cs="Arial"/>
          <w:sz w:val="28"/>
          <w:szCs w:val="28"/>
        </w:rPr>
        <w:t>ue enfre</w:t>
      </w:r>
      <w:r w:rsidR="00443E73">
        <w:rPr>
          <w:rFonts w:ascii="Arial" w:hAnsi="Arial" w:cs="Arial"/>
          <w:sz w:val="28"/>
          <w:szCs w:val="28"/>
        </w:rPr>
        <w:t>ntaron los estudiantes, por el</w:t>
      </w:r>
      <w:r w:rsidR="00125E1C">
        <w:rPr>
          <w:rFonts w:ascii="Arial" w:hAnsi="Arial" w:cs="Arial"/>
          <w:sz w:val="28"/>
          <w:szCs w:val="28"/>
        </w:rPr>
        <w:t xml:space="preserve"> general </w:t>
      </w:r>
      <w:r w:rsidR="00125E1C" w:rsidRPr="00443E73">
        <w:rPr>
          <w:rFonts w:ascii="Arial" w:hAnsi="Arial" w:cs="Arial"/>
          <w:i/>
          <w:sz w:val="28"/>
          <w:szCs w:val="28"/>
        </w:rPr>
        <w:t>De Gaulle.</w:t>
      </w:r>
    </w:p>
    <w:p w:rsidR="003B7C15" w:rsidRDefault="00764157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III.- En México, los estudiantes de diversos centros educativos, se unen a la lucha por sus derechos y una amplia gamad</w:t>
      </w:r>
      <w:r w:rsidR="00067654">
        <w:rPr>
          <w:rFonts w:ascii="Arial" w:hAnsi="Arial" w:cs="Arial"/>
          <w:sz w:val="28"/>
          <w:szCs w:val="28"/>
        </w:rPr>
        <w:t>el pueblo mexicano, harto del autoritarismo implementado por el gobierno, empieza a congregarse, formando un frente contra los abusos</w:t>
      </w:r>
      <w:r w:rsidR="005838CC">
        <w:rPr>
          <w:rFonts w:ascii="Arial" w:hAnsi="Arial" w:cs="Arial"/>
          <w:sz w:val="28"/>
          <w:szCs w:val="28"/>
        </w:rPr>
        <w:t>opresores</w:t>
      </w:r>
      <w:r w:rsidR="00067654">
        <w:rPr>
          <w:rFonts w:ascii="Arial" w:hAnsi="Arial" w:cs="Arial"/>
          <w:sz w:val="28"/>
          <w:szCs w:val="28"/>
        </w:rPr>
        <w:t>, donde se reúnen jóvenes estudiantes, obreros, amas de casa, profesores, campesinos, profesionista</w:t>
      </w:r>
      <w:r w:rsidR="005838CC">
        <w:rPr>
          <w:rFonts w:ascii="Arial" w:hAnsi="Arial" w:cs="Arial"/>
          <w:sz w:val="28"/>
          <w:szCs w:val="28"/>
        </w:rPr>
        <w:t>s</w:t>
      </w:r>
      <w:r w:rsidR="00067654">
        <w:rPr>
          <w:rFonts w:ascii="Arial" w:hAnsi="Arial" w:cs="Arial"/>
          <w:sz w:val="28"/>
          <w:szCs w:val="28"/>
        </w:rPr>
        <w:t>, en fin</w:t>
      </w:r>
      <w:r w:rsidR="005838CC">
        <w:rPr>
          <w:rFonts w:ascii="Arial" w:hAnsi="Arial" w:cs="Arial"/>
          <w:sz w:val="28"/>
          <w:szCs w:val="28"/>
        </w:rPr>
        <w:t>,</w:t>
      </w:r>
      <w:r w:rsidR="00067654">
        <w:rPr>
          <w:rFonts w:ascii="Arial" w:hAnsi="Arial" w:cs="Arial"/>
          <w:sz w:val="28"/>
          <w:szCs w:val="28"/>
        </w:rPr>
        <w:t xml:space="preserve"> ningún sector de la ciudadanía </w:t>
      </w:r>
      <w:r w:rsidR="00125E1C">
        <w:rPr>
          <w:rFonts w:ascii="Arial" w:hAnsi="Arial" w:cs="Arial"/>
          <w:sz w:val="28"/>
          <w:szCs w:val="28"/>
        </w:rPr>
        <w:t xml:space="preserve">dejo de ser representando por </w:t>
      </w:r>
      <w:r w:rsidR="00067654">
        <w:rPr>
          <w:rFonts w:ascii="Arial" w:hAnsi="Arial" w:cs="Arial"/>
          <w:sz w:val="28"/>
          <w:szCs w:val="28"/>
        </w:rPr>
        <w:t xml:space="preserve">el Consejo Nacional de Huelga. </w:t>
      </w:r>
    </w:p>
    <w:p w:rsidR="00952E8E" w:rsidRPr="00952E8E" w:rsidRDefault="005838CC" w:rsidP="00443E73">
      <w:pPr>
        <w:shd w:val="clear" w:color="auto" w:fill="FFFFFF"/>
        <w:spacing w:line="36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MX"/>
        </w:rPr>
      </w:pPr>
      <w:r>
        <w:rPr>
          <w:rFonts w:ascii="Arial" w:hAnsi="Arial" w:cs="Arial"/>
          <w:sz w:val="28"/>
          <w:szCs w:val="28"/>
        </w:rPr>
        <w:t>IV.- El Consejo Nacional de Huelga, expresó sus pretensiones mediante un pliego petitorio dirigido al Gobierno Mexicano, con acciones específicas</w:t>
      </w:r>
      <w:r w:rsidR="00952E8E">
        <w:rPr>
          <w:rFonts w:ascii="Arial" w:hAnsi="Arial" w:cs="Arial"/>
          <w:sz w:val="28"/>
          <w:szCs w:val="28"/>
        </w:rPr>
        <w:t xml:space="preserve">: </w:t>
      </w:r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Libertad a los presos políticos, </w:t>
      </w:r>
      <w:r w:rsid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d</w:t>
      </w:r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estitución de los generales Luis Cueto </w:t>
      </w:r>
      <w:proofErr w:type="spellStart"/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Ramirez</w:t>
      </w:r>
      <w:proofErr w:type="spellEnd"/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y Raúl </w:t>
      </w:r>
      <w:proofErr w:type="spellStart"/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Mendiolea</w:t>
      </w:r>
      <w:proofErr w:type="spellEnd"/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, </w:t>
      </w:r>
      <w:r w:rsid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derogación del artículo</w:t>
      </w:r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 145 del código penal (delito de disolución social), </w:t>
      </w:r>
      <w:r w:rsid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i</w:t>
      </w:r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 xml:space="preserve">ndemnización a las familias de los muertos y  a los heridos víctimas de las agresiones en los actos represivos iniciados el día 26 de julio, </w:t>
      </w:r>
      <w:r w:rsid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y d</w:t>
      </w:r>
      <w:r w:rsidR="00952E8E" w:rsidRPr="00952E8E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eslinde de responsabilidades de los actos de represión y vandalismo realizado por las autoridades a través de la policía y los granaderos.</w:t>
      </w:r>
    </w:p>
    <w:p w:rsidR="00952E8E" w:rsidRDefault="00952E8E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25E1C" w:rsidRDefault="005838CC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838CC">
        <w:rPr>
          <w:rFonts w:ascii="Arial" w:hAnsi="Arial" w:cs="Arial"/>
          <w:sz w:val="28"/>
          <w:szCs w:val="28"/>
        </w:rPr>
        <w:lastRenderedPageBreak/>
        <w:t>De fondo, el movimiento buscaba un cambio democrático en el país, mayores libertades política</w:t>
      </w:r>
      <w:r w:rsidR="00125E1C">
        <w:rPr>
          <w:rFonts w:ascii="Arial" w:hAnsi="Arial" w:cs="Arial"/>
          <w:sz w:val="28"/>
          <w:szCs w:val="28"/>
        </w:rPr>
        <w:t>s y civiles, menor desigualdad, el combate a la corrupción y la</w:t>
      </w:r>
      <w:r w:rsidR="00443E73">
        <w:rPr>
          <w:rFonts w:ascii="Arial" w:hAnsi="Arial" w:cs="Arial"/>
          <w:sz w:val="28"/>
          <w:szCs w:val="28"/>
        </w:rPr>
        <w:t xml:space="preserve"> delincuencia gubernamental, además de</w:t>
      </w:r>
      <w:r w:rsidR="00125E1C">
        <w:rPr>
          <w:rFonts w:ascii="Arial" w:hAnsi="Arial" w:cs="Arial"/>
          <w:sz w:val="28"/>
          <w:szCs w:val="28"/>
        </w:rPr>
        <w:t xml:space="preserve"> respeto </w:t>
      </w:r>
      <w:r w:rsidR="00443E73">
        <w:rPr>
          <w:rFonts w:ascii="Arial" w:hAnsi="Arial" w:cs="Arial"/>
          <w:sz w:val="28"/>
          <w:szCs w:val="28"/>
        </w:rPr>
        <w:t>a los derechos de las víctimas de violación a los derechos humanos.</w:t>
      </w:r>
    </w:p>
    <w:p w:rsidR="00952E8E" w:rsidRDefault="00952E8E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V.- Se puede ahondar más en el tema, pues todos los males que aquejaban a la sociedad mexicana y contra los cuales estas mujeres y hombres, estudiantes, amas de casa, campesinos y profesionistas levantaron la voz para mostrar su descontento y hartazgo, nos siguen como una maldición que no ha podido ser erradicada de fondo.</w:t>
      </w:r>
    </w:p>
    <w:p w:rsidR="00443E73" w:rsidRDefault="00952E8E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antecedentes del dos de octubre del 1968, son tan conocidos por toda la población nacional actual, que forma</w:t>
      </w:r>
      <w:r w:rsidR="00443E73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parte de la conciencia colectiva</w:t>
      </w:r>
      <w:r w:rsidR="00443E7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 es indiscutible, que el gobierno represor disparo en contra de jóvenes que se manifestaban de manera pacífica y desarmados, mientras defendían sus derechos primordiales, dejando una cuenta imborrable en los expedientes de deudas que el gobierno de este país </w:t>
      </w:r>
      <w:r w:rsidR="00443E73">
        <w:rPr>
          <w:rFonts w:ascii="Arial" w:hAnsi="Arial" w:cs="Arial"/>
          <w:sz w:val="28"/>
          <w:szCs w:val="28"/>
        </w:rPr>
        <w:t xml:space="preserve">tiene hacía sus ciudadanos, en especial, </w:t>
      </w:r>
      <w:r>
        <w:rPr>
          <w:rFonts w:ascii="Arial" w:hAnsi="Arial" w:cs="Arial"/>
          <w:sz w:val="28"/>
          <w:szCs w:val="28"/>
        </w:rPr>
        <w:t>aquellos con una conciencia social, que p</w:t>
      </w:r>
      <w:r w:rsidR="00125E1C">
        <w:rPr>
          <w:rFonts w:ascii="Arial" w:hAnsi="Arial" w:cs="Arial"/>
          <w:sz w:val="28"/>
          <w:szCs w:val="28"/>
        </w:rPr>
        <w:t>retenden un cambio en</w:t>
      </w:r>
      <w:r>
        <w:rPr>
          <w:rFonts w:ascii="Arial" w:hAnsi="Arial" w:cs="Arial"/>
          <w:sz w:val="28"/>
          <w:szCs w:val="28"/>
        </w:rPr>
        <w:t xml:space="preserve"> los paradigmas de </w:t>
      </w:r>
      <w:r w:rsidR="00125E1C">
        <w:rPr>
          <w:rFonts w:ascii="Arial" w:hAnsi="Arial" w:cs="Arial"/>
          <w:sz w:val="28"/>
          <w:szCs w:val="28"/>
        </w:rPr>
        <w:t>cómo</w:t>
      </w:r>
      <w:r>
        <w:rPr>
          <w:rFonts w:ascii="Arial" w:hAnsi="Arial" w:cs="Arial"/>
          <w:sz w:val="28"/>
          <w:szCs w:val="28"/>
        </w:rPr>
        <w:t xml:space="preserve"> debe de actuar un verdadero gobierno democrático.</w:t>
      </w:r>
    </w:p>
    <w:p w:rsidR="00443E73" w:rsidRDefault="00443E73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virtud de lo anterior, y de conformidad con lo antes expuesto, elevamos a la consideración de este honorable pleno, la presente iniciativa con proyecto de:</w:t>
      </w:r>
    </w:p>
    <w:p w:rsidR="00443E73" w:rsidRPr="00C77891" w:rsidRDefault="00C77891" w:rsidP="00C7789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7891">
        <w:rPr>
          <w:rFonts w:ascii="Arial" w:hAnsi="Arial" w:cs="Arial"/>
          <w:b/>
          <w:sz w:val="28"/>
          <w:szCs w:val="28"/>
        </w:rPr>
        <w:t>DECRETO</w:t>
      </w:r>
      <w:r>
        <w:rPr>
          <w:rFonts w:ascii="Arial" w:hAnsi="Arial" w:cs="Arial"/>
          <w:b/>
          <w:sz w:val="28"/>
          <w:szCs w:val="28"/>
        </w:rPr>
        <w:t>:</w:t>
      </w:r>
    </w:p>
    <w:p w:rsidR="00443E73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891">
        <w:rPr>
          <w:rFonts w:ascii="Arial" w:hAnsi="Arial" w:cs="Arial"/>
          <w:b/>
          <w:sz w:val="28"/>
          <w:szCs w:val="28"/>
        </w:rPr>
        <w:t>ARTÍCULO ÚNICO.-</w:t>
      </w:r>
      <w:r w:rsidR="00443E73">
        <w:rPr>
          <w:rFonts w:ascii="Arial" w:hAnsi="Arial" w:cs="Arial"/>
          <w:sz w:val="28"/>
          <w:szCs w:val="28"/>
        </w:rPr>
        <w:t xml:space="preserve">La </w:t>
      </w:r>
      <w:r>
        <w:rPr>
          <w:rFonts w:ascii="Arial" w:hAnsi="Arial" w:cs="Arial"/>
          <w:sz w:val="28"/>
          <w:szCs w:val="28"/>
        </w:rPr>
        <w:t>Sexagésima</w:t>
      </w:r>
      <w:r w:rsidR="00443E73">
        <w:rPr>
          <w:rFonts w:ascii="Arial" w:hAnsi="Arial" w:cs="Arial"/>
          <w:sz w:val="28"/>
          <w:szCs w:val="28"/>
        </w:rPr>
        <w:t xml:space="preserve"> Sexta </w:t>
      </w:r>
      <w:r>
        <w:rPr>
          <w:rFonts w:ascii="Arial" w:hAnsi="Arial" w:cs="Arial"/>
          <w:sz w:val="28"/>
          <w:szCs w:val="28"/>
        </w:rPr>
        <w:t>Legislatura</w:t>
      </w:r>
      <w:r w:rsidR="00443E73">
        <w:rPr>
          <w:rFonts w:ascii="Arial" w:hAnsi="Arial" w:cs="Arial"/>
          <w:sz w:val="28"/>
          <w:szCs w:val="28"/>
        </w:rPr>
        <w:t xml:space="preserve"> del Honorable Congreso del Estado de Chihuahua, dispone que quede inscrito en </w:t>
      </w:r>
      <w:r>
        <w:rPr>
          <w:rFonts w:ascii="Arial" w:hAnsi="Arial" w:cs="Arial"/>
          <w:sz w:val="28"/>
          <w:szCs w:val="28"/>
        </w:rPr>
        <w:t>letras</w:t>
      </w:r>
      <w:r w:rsidR="00443E73">
        <w:rPr>
          <w:rFonts w:ascii="Arial" w:hAnsi="Arial" w:cs="Arial"/>
          <w:sz w:val="28"/>
          <w:szCs w:val="28"/>
        </w:rPr>
        <w:t xml:space="preserve"> doradas en los m</w:t>
      </w:r>
      <w:r>
        <w:rPr>
          <w:rFonts w:ascii="Arial" w:hAnsi="Arial" w:cs="Arial"/>
          <w:sz w:val="28"/>
          <w:szCs w:val="28"/>
        </w:rPr>
        <w:t>uros del Salón de Sesiones del Po</w:t>
      </w:r>
      <w:r w:rsidR="00443E73">
        <w:rPr>
          <w:rFonts w:ascii="Arial" w:hAnsi="Arial" w:cs="Arial"/>
          <w:sz w:val="28"/>
          <w:szCs w:val="28"/>
        </w:rPr>
        <w:t xml:space="preserve">der </w:t>
      </w:r>
      <w:r w:rsidR="00443E73">
        <w:rPr>
          <w:rFonts w:ascii="Arial" w:hAnsi="Arial" w:cs="Arial"/>
          <w:sz w:val="28"/>
          <w:szCs w:val="28"/>
        </w:rPr>
        <w:lastRenderedPageBreak/>
        <w:t>Legislativo</w:t>
      </w:r>
      <w:r>
        <w:rPr>
          <w:rFonts w:ascii="Arial" w:hAnsi="Arial" w:cs="Arial"/>
          <w:sz w:val="28"/>
          <w:szCs w:val="28"/>
        </w:rPr>
        <w:t>del Estado de Chihuahua</w:t>
      </w:r>
      <w:r w:rsidR="00443E73">
        <w:rPr>
          <w:rFonts w:ascii="Arial" w:hAnsi="Arial" w:cs="Arial"/>
          <w:sz w:val="28"/>
          <w:szCs w:val="28"/>
        </w:rPr>
        <w:t>, la leyenda que a la letra diga: “2 DE OCTUBRE NO SE OLVIDA”.</w:t>
      </w:r>
    </w:p>
    <w:p w:rsidR="00C77891" w:rsidRPr="00C77891" w:rsidRDefault="00443E73" w:rsidP="00C7789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77891">
        <w:rPr>
          <w:rFonts w:ascii="Arial" w:hAnsi="Arial" w:cs="Arial"/>
          <w:b/>
          <w:sz w:val="28"/>
          <w:szCs w:val="28"/>
        </w:rPr>
        <w:t>TRANSITORIOS</w:t>
      </w:r>
      <w:r w:rsidR="00C77891" w:rsidRPr="00C77891">
        <w:rPr>
          <w:rFonts w:ascii="Arial" w:hAnsi="Arial" w:cs="Arial"/>
          <w:b/>
          <w:sz w:val="28"/>
          <w:szCs w:val="28"/>
        </w:rPr>
        <w:t>:</w:t>
      </w:r>
    </w:p>
    <w:p w:rsidR="00952E8E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891">
        <w:rPr>
          <w:rFonts w:ascii="Arial" w:hAnsi="Arial" w:cs="Arial"/>
          <w:b/>
          <w:sz w:val="28"/>
          <w:szCs w:val="28"/>
        </w:rPr>
        <w:t>ARTÍCULO PRIMERO.-</w:t>
      </w:r>
      <w:r>
        <w:rPr>
          <w:rFonts w:ascii="Arial" w:hAnsi="Arial" w:cs="Arial"/>
          <w:sz w:val="28"/>
          <w:szCs w:val="28"/>
        </w:rPr>
        <w:t xml:space="preserve"> El presente decreto entrara en vigor al día siguiente de su publicación en el Periódico Oficial del Estado.</w:t>
      </w:r>
    </w:p>
    <w:p w:rsidR="00C77891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ARTÍCULO SEGUND</w:t>
      </w:r>
      <w:r w:rsidRPr="00C77891">
        <w:rPr>
          <w:rFonts w:ascii="Arial" w:hAnsi="Arial" w:cs="Arial"/>
          <w:b/>
          <w:sz w:val="28"/>
          <w:szCs w:val="28"/>
        </w:rPr>
        <w:t>O.-</w:t>
      </w:r>
      <w:r w:rsidRPr="00C77891">
        <w:rPr>
          <w:rFonts w:ascii="Arial" w:hAnsi="Arial" w:cs="Arial"/>
          <w:sz w:val="28"/>
          <w:szCs w:val="28"/>
        </w:rPr>
        <w:t>La Mesa Directiva fijara la fecha y hora para llevar a cabo la Sesión Solemne</w:t>
      </w:r>
      <w:r>
        <w:rPr>
          <w:rFonts w:ascii="Arial" w:hAnsi="Arial" w:cs="Arial"/>
          <w:sz w:val="28"/>
          <w:szCs w:val="28"/>
        </w:rPr>
        <w:t>,</w:t>
      </w:r>
      <w:r w:rsidRPr="00C77891">
        <w:rPr>
          <w:rFonts w:ascii="Arial" w:hAnsi="Arial" w:cs="Arial"/>
          <w:sz w:val="28"/>
          <w:szCs w:val="28"/>
        </w:rPr>
        <w:t xml:space="preserve"> a fin de dar cumplimiento a lo estipulado en el presente decreto.</w:t>
      </w:r>
    </w:p>
    <w:p w:rsidR="00C77891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891">
        <w:rPr>
          <w:rFonts w:ascii="Arial" w:hAnsi="Arial" w:cs="Arial"/>
          <w:b/>
          <w:sz w:val="28"/>
          <w:szCs w:val="28"/>
        </w:rPr>
        <w:t xml:space="preserve">ECONÓMICO.- </w:t>
      </w:r>
      <w:r>
        <w:rPr>
          <w:rFonts w:ascii="Arial" w:hAnsi="Arial" w:cs="Arial"/>
          <w:sz w:val="28"/>
          <w:szCs w:val="28"/>
        </w:rPr>
        <w:t>Aprobado que sea, túrnese a la Secretaria para que elabore la Minuta de Decreto en los termino en que deba publicarse.</w:t>
      </w:r>
    </w:p>
    <w:p w:rsidR="00C77891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7891">
        <w:rPr>
          <w:rFonts w:ascii="Arial" w:hAnsi="Arial" w:cs="Arial"/>
          <w:sz w:val="28"/>
          <w:szCs w:val="28"/>
        </w:rPr>
        <w:t xml:space="preserve">D A D O en el Salón de Sesiones del Poder Legislativo, </w:t>
      </w:r>
      <w:r>
        <w:rPr>
          <w:rFonts w:ascii="Arial" w:hAnsi="Arial" w:cs="Arial"/>
          <w:sz w:val="28"/>
          <w:szCs w:val="28"/>
        </w:rPr>
        <w:t>en la ciudad de Chihuahua, Chihuahua, a los dieciocho</w:t>
      </w:r>
      <w:r w:rsidRPr="00C77891">
        <w:rPr>
          <w:rFonts w:ascii="Arial" w:hAnsi="Arial" w:cs="Arial"/>
          <w:sz w:val="28"/>
          <w:szCs w:val="28"/>
        </w:rPr>
        <w:t xml:space="preserve"> días del mes de septiembre del año dos mil dieciocho.</w:t>
      </w:r>
    </w:p>
    <w:p w:rsidR="00ED3623" w:rsidRDefault="00ED3623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D3623" w:rsidRPr="00072C91" w:rsidRDefault="00ED3623" w:rsidP="00ED362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72C91">
        <w:rPr>
          <w:rFonts w:ascii="Arial" w:hAnsi="Arial" w:cs="Arial"/>
          <w:b/>
          <w:sz w:val="28"/>
          <w:szCs w:val="28"/>
        </w:rPr>
        <w:t>ATENTAMENTE</w:t>
      </w:r>
    </w:p>
    <w:p w:rsidR="00ED3623" w:rsidRPr="00072C91" w:rsidRDefault="00ED3623" w:rsidP="00ED362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D3623" w:rsidRPr="00072C91" w:rsidRDefault="00ED3623" w:rsidP="00ED362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2C91">
        <w:rPr>
          <w:rFonts w:ascii="Arial" w:hAnsi="Arial" w:cs="Arial"/>
          <w:b/>
          <w:sz w:val="28"/>
          <w:szCs w:val="28"/>
        </w:rPr>
        <w:t>DIP. GUSTAVO DE LA ROSA HICKERSON.</w:t>
      </w:r>
    </w:p>
    <w:bookmarkEnd w:id="0"/>
    <w:p w:rsidR="00C77891" w:rsidRDefault="00C77891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67654" w:rsidRDefault="00067654" w:rsidP="002F54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10F64" w:rsidRPr="00410F64" w:rsidRDefault="00410F64" w:rsidP="00410F64"/>
    <w:sectPr w:rsidR="00410F64" w:rsidRPr="00410F64" w:rsidSect="002027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0F64"/>
    <w:rsid w:val="00067654"/>
    <w:rsid w:val="00072C91"/>
    <w:rsid w:val="00125E1C"/>
    <w:rsid w:val="002027A4"/>
    <w:rsid w:val="002F54EA"/>
    <w:rsid w:val="003B7C15"/>
    <w:rsid w:val="00410F64"/>
    <w:rsid w:val="00443E73"/>
    <w:rsid w:val="005838CC"/>
    <w:rsid w:val="00764157"/>
    <w:rsid w:val="007B3ABD"/>
    <w:rsid w:val="00952E8E"/>
    <w:rsid w:val="00BA6EB3"/>
    <w:rsid w:val="00C77891"/>
    <w:rsid w:val="00D74BE7"/>
    <w:rsid w:val="00E715C0"/>
    <w:rsid w:val="00ED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F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168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5995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37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466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137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58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Elizabeth De Anda Ramirez</dc:creator>
  <cp:lastModifiedBy>sperez</cp:lastModifiedBy>
  <cp:revision>2</cp:revision>
  <cp:lastPrinted>2018-09-17T23:00:00Z</cp:lastPrinted>
  <dcterms:created xsi:type="dcterms:W3CDTF">2018-09-17T23:04:00Z</dcterms:created>
  <dcterms:modified xsi:type="dcterms:W3CDTF">2018-09-17T23:04:00Z</dcterms:modified>
</cp:coreProperties>
</file>