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E0" w:rsidRPr="00AF65E9" w:rsidRDefault="00B63BE0" w:rsidP="00B63BE0">
      <w:pPr>
        <w:spacing w:line="360" w:lineRule="auto"/>
        <w:jc w:val="both"/>
        <w:rPr>
          <w:rFonts w:ascii="Arial" w:hAnsi="Arial" w:cs="Arial"/>
          <w:b/>
          <w:sz w:val="24"/>
          <w:szCs w:val="24"/>
        </w:rPr>
      </w:pPr>
      <w:r w:rsidRPr="00AF65E9">
        <w:rPr>
          <w:rFonts w:ascii="Arial" w:hAnsi="Arial" w:cs="Arial"/>
          <w:b/>
          <w:sz w:val="24"/>
          <w:szCs w:val="24"/>
        </w:rPr>
        <w:t>H. CONGRESO DEL ESTADO CHIHUAHUA</w:t>
      </w:r>
    </w:p>
    <w:p w:rsidR="00B63BE0" w:rsidRPr="00AF65E9" w:rsidRDefault="00B63BE0" w:rsidP="00B63BE0">
      <w:pPr>
        <w:spacing w:line="360" w:lineRule="auto"/>
        <w:jc w:val="both"/>
        <w:rPr>
          <w:rFonts w:ascii="Arial" w:hAnsi="Arial" w:cs="Arial"/>
          <w:b/>
          <w:sz w:val="24"/>
          <w:szCs w:val="24"/>
        </w:rPr>
      </w:pPr>
      <w:r w:rsidRPr="00AF65E9">
        <w:rPr>
          <w:rFonts w:ascii="Arial" w:hAnsi="Arial" w:cs="Arial"/>
          <w:b/>
          <w:sz w:val="24"/>
          <w:szCs w:val="24"/>
        </w:rPr>
        <w:t>P R E S E N T E.-</w:t>
      </w:r>
    </w:p>
    <w:p w:rsidR="00B63BE0" w:rsidRPr="00AF65E9" w:rsidRDefault="00B63BE0" w:rsidP="00B63BE0">
      <w:pPr>
        <w:spacing w:line="360" w:lineRule="auto"/>
        <w:jc w:val="both"/>
        <w:rPr>
          <w:sz w:val="24"/>
          <w:szCs w:val="24"/>
        </w:rPr>
      </w:pPr>
    </w:p>
    <w:p w:rsidR="00B63BE0" w:rsidRPr="00AF65E9" w:rsidRDefault="00B63BE0" w:rsidP="00B63BE0">
      <w:pPr>
        <w:spacing w:line="360" w:lineRule="auto"/>
        <w:jc w:val="both"/>
        <w:rPr>
          <w:rFonts w:ascii="Arial" w:hAnsi="Arial" w:cs="Arial"/>
          <w:sz w:val="24"/>
          <w:szCs w:val="24"/>
        </w:rPr>
      </w:pPr>
      <w:r w:rsidRPr="00AF65E9">
        <w:rPr>
          <w:rFonts w:ascii="Arial" w:hAnsi="Arial" w:cs="Arial"/>
          <w:sz w:val="24"/>
          <w:szCs w:val="24"/>
        </w:rPr>
        <w:t xml:space="preserve">La suscrita Ana Georgina Zapata Lucero, Diputada de la LXVII Legislatura del Honorable Congreso del Estado, integrante del Grupo Parlamentario del Partido Revolucionario Institucional, en uso de las facultades que me confiere el numeral 68 fracción I de la Constitución del Estado Libre y Soberano de Chihuahua, así como los ordinales 169, 170, 171, 175 y demás relativos de la Ley Orgánica del Poder Legislativo del Estado de Chihuahua, comparezco </w:t>
      </w:r>
      <w:r w:rsidRPr="00AF65E9">
        <w:rPr>
          <w:rFonts w:ascii="Arial" w:hAnsi="Arial" w:cs="Arial"/>
          <w:color w:val="000000" w:themeColor="text1"/>
          <w:sz w:val="24"/>
          <w:szCs w:val="24"/>
        </w:rPr>
        <w:t xml:space="preserve">ante esta  Representación Popular para someter a su consideración  la presente </w:t>
      </w:r>
      <w:r w:rsidRPr="00AF65E9">
        <w:rPr>
          <w:rFonts w:ascii="Arial" w:hAnsi="Arial" w:cs="Arial"/>
          <w:b/>
          <w:color w:val="000000" w:themeColor="text1"/>
          <w:sz w:val="24"/>
          <w:szCs w:val="24"/>
        </w:rPr>
        <w:t>iniciativa c</w:t>
      </w:r>
      <w:r w:rsidRPr="00AF65E9">
        <w:rPr>
          <w:rFonts w:ascii="Arial" w:hAnsi="Arial" w:cs="Arial"/>
          <w:b/>
          <w:sz w:val="24"/>
          <w:szCs w:val="24"/>
        </w:rPr>
        <w:t xml:space="preserve">on carácter de Decreto para </w:t>
      </w:r>
      <w:bookmarkStart w:id="0" w:name="_GoBack"/>
      <w:r w:rsidR="00987590" w:rsidRPr="00987590">
        <w:rPr>
          <w:rFonts w:ascii="Arial" w:hAnsi="Arial" w:cs="Arial"/>
          <w:b/>
          <w:sz w:val="24"/>
          <w:szCs w:val="24"/>
        </w:rPr>
        <w:t>reformar el artículo 66 de la Ley de Justicia Administrativa del Estado de Chihuahua</w:t>
      </w:r>
      <w:bookmarkEnd w:id="0"/>
      <w:r w:rsidRPr="00987590">
        <w:rPr>
          <w:rFonts w:ascii="Arial" w:hAnsi="Arial" w:cs="Arial"/>
          <w:b/>
          <w:sz w:val="24"/>
          <w:szCs w:val="24"/>
        </w:rPr>
        <w:t>,</w:t>
      </w:r>
      <w:r w:rsidRPr="00B1313C">
        <w:rPr>
          <w:rFonts w:ascii="Arial" w:hAnsi="Arial" w:cs="Arial"/>
          <w:b/>
          <w:sz w:val="24"/>
          <w:szCs w:val="24"/>
        </w:rPr>
        <w:t xml:space="preserve"> </w:t>
      </w:r>
      <w:r w:rsidRPr="00AF65E9">
        <w:rPr>
          <w:rFonts w:ascii="Arial" w:hAnsi="Arial" w:cs="Arial"/>
          <w:sz w:val="24"/>
          <w:szCs w:val="24"/>
        </w:rPr>
        <w:t>conforme a la siguiente:</w:t>
      </w:r>
    </w:p>
    <w:p w:rsidR="00B63BE0" w:rsidRDefault="00B63BE0" w:rsidP="00B63BE0">
      <w:pPr>
        <w:spacing w:line="360" w:lineRule="auto"/>
        <w:jc w:val="both"/>
        <w:rPr>
          <w:rFonts w:ascii="Arial" w:hAnsi="Arial" w:cs="Arial"/>
          <w:sz w:val="24"/>
          <w:szCs w:val="24"/>
        </w:rPr>
      </w:pPr>
    </w:p>
    <w:p w:rsidR="00B63BE0" w:rsidRPr="00AF65E9" w:rsidRDefault="00B63BE0" w:rsidP="00B63BE0">
      <w:pPr>
        <w:spacing w:line="360" w:lineRule="auto"/>
        <w:jc w:val="both"/>
        <w:rPr>
          <w:rFonts w:ascii="Arial" w:hAnsi="Arial" w:cs="Arial"/>
          <w:sz w:val="24"/>
          <w:szCs w:val="24"/>
        </w:rPr>
      </w:pPr>
    </w:p>
    <w:p w:rsidR="00B63BE0" w:rsidRDefault="00B63BE0" w:rsidP="00B63BE0">
      <w:pPr>
        <w:spacing w:after="375"/>
        <w:jc w:val="center"/>
        <w:textAlignment w:val="baseline"/>
        <w:rPr>
          <w:rFonts w:ascii="Arial" w:hAnsi="Arial" w:cs="Arial"/>
          <w:b/>
          <w:sz w:val="24"/>
          <w:szCs w:val="24"/>
        </w:rPr>
      </w:pPr>
      <w:r w:rsidRPr="00AF65E9">
        <w:rPr>
          <w:rFonts w:ascii="Arial" w:hAnsi="Arial" w:cs="Arial"/>
          <w:b/>
          <w:sz w:val="24"/>
          <w:szCs w:val="24"/>
        </w:rPr>
        <w:t>EXPOSICIÓN DE MOTIVOS</w:t>
      </w:r>
    </w:p>
    <w:p w:rsidR="0087562B" w:rsidRDefault="0087562B" w:rsidP="00B63BE0">
      <w:pPr>
        <w:spacing w:after="375"/>
        <w:jc w:val="center"/>
        <w:textAlignment w:val="baseline"/>
        <w:rPr>
          <w:rFonts w:ascii="Arial" w:hAnsi="Arial" w:cs="Arial"/>
          <w:b/>
          <w:sz w:val="24"/>
          <w:szCs w:val="24"/>
        </w:rPr>
      </w:pPr>
    </w:p>
    <w:p w:rsidR="0032603E" w:rsidRDefault="0032603E" w:rsidP="00AD13A9">
      <w:pPr>
        <w:spacing w:line="360" w:lineRule="auto"/>
        <w:jc w:val="both"/>
        <w:rPr>
          <w:rFonts w:ascii="Arial" w:hAnsi="Arial" w:cs="Arial"/>
          <w:sz w:val="24"/>
          <w:szCs w:val="24"/>
        </w:rPr>
      </w:pPr>
      <w:r w:rsidRPr="00AD13A9">
        <w:rPr>
          <w:rFonts w:ascii="Arial" w:hAnsi="Arial" w:cs="Arial"/>
          <w:sz w:val="24"/>
          <w:szCs w:val="24"/>
        </w:rPr>
        <w:t>El derecho al acceso a la justicia es considerado como un derecho fundamental ya que constituyen la vía para reclamar su cumplimento ante los tribunales y garantizar la igualdad ante la ley. </w:t>
      </w:r>
    </w:p>
    <w:p w:rsidR="00AD13A9" w:rsidRPr="00AD13A9" w:rsidRDefault="00AD13A9" w:rsidP="00AD13A9">
      <w:pPr>
        <w:spacing w:line="360" w:lineRule="auto"/>
        <w:jc w:val="both"/>
        <w:rPr>
          <w:rFonts w:ascii="Arial" w:hAnsi="Arial" w:cs="Arial"/>
          <w:sz w:val="24"/>
          <w:szCs w:val="24"/>
        </w:rPr>
      </w:pPr>
    </w:p>
    <w:p w:rsidR="0032603E" w:rsidRDefault="0032603E" w:rsidP="00AD13A9">
      <w:pPr>
        <w:spacing w:line="360" w:lineRule="auto"/>
        <w:jc w:val="both"/>
        <w:rPr>
          <w:rFonts w:ascii="Arial" w:hAnsi="Arial" w:cs="Arial"/>
          <w:sz w:val="24"/>
          <w:szCs w:val="24"/>
        </w:rPr>
      </w:pPr>
      <w:r w:rsidRPr="00AD13A9">
        <w:rPr>
          <w:rFonts w:ascii="Arial" w:hAnsi="Arial" w:cs="Arial"/>
          <w:sz w:val="24"/>
          <w:szCs w:val="24"/>
        </w:rPr>
        <w:t> La administración de justicia en sus dos aspectos, procuración e impartición, es un servicio público que el Estado está obligado a prestar en beneficio de todos y cada uno de los integrantes de la sociedad, servicio que debe ser de calidad, eficaz y eficiente.  </w:t>
      </w:r>
    </w:p>
    <w:p w:rsidR="00AD13A9" w:rsidRPr="00AD13A9" w:rsidRDefault="00AD13A9" w:rsidP="00AD13A9">
      <w:pPr>
        <w:spacing w:line="360" w:lineRule="auto"/>
        <w:jc w:val="both"/>
        <w:rPr>
          <w:rFonts w:ascii="Arial" w:hAnsi="Arial" w:cs="Arial"/>
          <w:sz w:val="24"/>
          <w:szCs w:val="24"/>
          <w:lang w:val="es-MX"/>
        </w:rPr>
      </w:pPr>
    </w:p>
    <w:p w:rsidR="000A1EE6" w:rsidRDefault="005C2495" w:rsidP="00AD13A9">
      <w:pPr>
        <w:spacing w:line="360" w:lineRule="auto"/>
        <w:jc w:val="both"/>
        <w:rPr>
          <w:rFonts w:ascii="Arial" w:hAnsi="Arial" w:cs="Arial"/>
          <w:sz w:val="24"/>
          <w:szCs w:val="24"/>
        </w:rPr>
      </w:pPr>
      <w:r w:rsidRPr="00AD13A9">
        <w:rPr>
          <w:rFonts w:ascii="Arial" w:hAnsi="Arial" w:cs="Arial"/>
          <w:sz w:val="24"/>
          <w:szCs w:val="24"/>
        </w:rPr>
        <w:t>La administración de la justicia no es cosa fácil en este mundo cambiante y con múltiples reformas en su régimen interno, ya que de sus determinaciones dependen la armonía y certeza jurídica, así como la seguridad jurídica para la población, por lo cual una justicia expedita, pronta, rápida, completa e imparcial debe garantizar en todo momento los derechos humanos fundamentales de los habitantes de un país.</w:t>
      </w:r>
    </w:p>
    <w:p w:rsidR="00AD13A9" w:rsidRPr="00AD13A9" w:rsidRDefault="00AD13A9" w:rsidP="00AD13A9">
      <w:pPr>
        <w:spacing w:line="360" w:lineRule="auto"/>
        <w:jc w:val="both"/>
        <w:rPr>
          <w:rFonts w:ascii="Arial" w:hAnsi="Arial" w:cs="Arial"/>
          <w:sz w:val="24"/>
          <w:szCs w:val="24"/>
        </w:rPr>
      </w:pPr>
    </w:p>
    <w:p w:rsidR="005474F9" w:rsidRPr="00AD13A9" w:rsidRDefault="00802293" w:rsidP="00AD13A9">
      <w:pPr>
        <w:spacing w:line="360" w:lineRule="auto"/>
        <w:jc w:val="both"/>
        <w:rPr>
          <w:rFonts w:ascii="Arial" w:hAnsi="Arial" w:cs="Arial"/>
          <w:b/>
          <w:sz w:val="24"/>
          <w:szCs w:val="24"/>
        </w:rPr>
      </w:pPr>
      <w:r w:rsidRPr="00AD13A9">
        <w:rPr>
          <w:rStyle w:val="Textoennegrita"/>
          <w:rFonts w:ascii="Arial" w:hAnsi="Arial" w:cs="Arial"/>
          <w:b w:val="0"/>
          <w:sz w:val="24"/>
          <w:szCs w:val="24"/>
        </w:rPr>
        <w:t xml:space="preserve">El acceso a la justicia, constituye un derecho fundamental previsto en los artículos 17, segundo párrafo, de la </w:t>
      </w:r>
      <w:r w:rsidR="00B822FF">
        <w:rPr>
          <w:rStyle w:val="Textoennegrita"/>
          <w:rFonts w:ascii="Arial" w:hAnsi="Arial" w:cs="Arial"/>
          <w:b w:val="0"/>
          <w:sz w:val="24"/>
          <w:szCs w:val="24"/>
        </w:rPr>
        <w:t>C</w:t>
      </w:r>
      <w:r w:rsidRPr="00AD13A9">
        <w:rPr>
          <w:rStyle w:val="Textoennegrita"/>
          <w:rFonts w:ascii="Arial" w:hAnsi="Arial" w:cs="Arial"/>
          <w:b w:val="0"/>
          <w:sz w:val="24"/>
          <w:szCs w:val="24"/>
        </w:rPr>
        <w:t xml:space="preserve">onstitución </w:t>
      </w:r>
      <w:r w:rsidR="00B822FF">
        <w:rPr>
          <w:rStyle w:val="Textoennegrita"/>
          <w:rFonts w:ascii="Arial" w:hAnsi="Arial" w:cs="Arial"/>
          <w:b w:val="0"/>
          <w:sz w:val="24"/>
          <w:szCs w:val="24"/>
        </w:rPr>
        <w:t>Política de los Estados Unidos Mexicanos</w:t>
      </w:r>
      <w:r w:rsidRPr="00AD13A9">
        <w:rPr>
          <w:rStyle w:val="Textoennegrita"/>
          <w:rFonts w:ascii="Arial" w:hAnsi="Arial" w:cs="Arial"/>
          <w:b w:val="0"/>
          <w:sz w:val="24"/>
          <w:szCs w:val="24"/>
        </w:rPr>
        <w:t xml:space="preserve"> y 8, numeral 1, de la </w:t>
      </w:r>
      <w:r w:rsidR="00B822FF">
        <w:rPr>
          <w:rStyle w:val="Textoennegrita"/>
          <w:rFonts w:ascii="Arial" w:hAnsi="Arial" w:cs="Arial"/>
          <w:b w:val="0"/>
          <w:sz w:val="24"/>
          <w:szCs w:val="24"/>
        </w:rPr>
        <w:t>C</w:t>
      </w:r>
      <w:r w:rsidRPr="00AD13A9">
        <w:rPr>
          <w:rStyle w:val="Textoennegrita"/>
          <w:rFonts w:ascii="Arial" w:hAnsi="Arial" w:cs="Arial"/>
          <w:b w:val="0"/>
          <w:sz w:val="24"/>
          <w:szCs w:val="24"/>
        </w:rPr>
        <w:t xml:space="preserve">onvención </w:t>
      </w:r>
      <w:r w:rsidR="00B822FF">
        <w:rPr>
          <w:rStyle w:val="Textoennegrita"/>
          <w:rFonts w:ascii="Arial" w:hAnsi="Arial" w:cs="Arial"/>
          <w:b w:val="0"/>
          <w:sz w:val="24"/>
          <w:szCs w:val="24"/>
        </w:rPr>
        <w:t>A</w:t>
      </w:r>
      <w:r w:rsidRPr="00AD13A9">
        <w:rPr>
          <w:rStyle w:val="Textoennegrita"/>
          <w:rFonts w:ascii="Arial" w:hAnsi="Arial" w:cs="Arial"/>
          <w:b w:val="0"/>
          <w:sz w:val="24"/>
          <w:szCs w:val="24"/>
        </w:rPr>
        <w:t>mericana</w:t>
      </w:r>
      <w:r w:rsidR="00B822FF">
        <w:rPr>
          <w:rStyle w:val="Textoennegrita"/>
          <w:rFonts w:ascii="Arial" w:hAnsi="Arial" w:cs="Arial"/>
          <w:b w:val="0"/>
          <w:sz w:val="24"/>
          <w:szCs w:val="24"/>
        </w:rPr>
        <w:t xml:space="preserve"> S</w:t>
      </w:r>
      <w:r w:rsidRPr="00AD13A9">
        <w:rPr>
          <w:rStyle w:val="Textoennegrita"/>
          <w:rFonts w:ascii="Arial" w:hAnsi="Arial" w:cs="Arial"/>
          <w:b w:val="0"/>
          <w:sz w:val="24"/>
          <w:szCs w:val="24"/>
        </w:rPr>
        <w:t xml:space="preserve">obre </w:t>
      </w:r>
      <w:r w:rsidR="00B822FF">
        <w:rPr>
          <w:rStyle w:val="Textoennegrita"/>
          <w:rFonts w:ascii="Arial" w:hAnsi="Arial" w:cs="Arial"/>
          <w:b w:val="0"/>
          <w:sz w:val="24"/>
          <w:szCs w:val="24"/>
        </w:rPr>
        <w:t>los D</w:t>
      </w:r>
      <w:r w:rsidRPr="00AD13A9">
        <w:rPr>
          <w:rStyle w:val="Textoennegrita"/>
          <w:rFonts w:ascii="Arial" w:hAnsi="Arial" w:cs="Arial"/>
          <w:b w:val="0"/>
          <w:sz w:val="24"/>
          <w:szCs w:val="24"/>
        </w:rPr>
        <w:t xml:space="preserve">erechos </w:t>
      </w:r>
      <w:r w:rsidR="00B822FF">
        <w:rPr>
          <w:rStyle w:val="Textoennegrita"/>
          <w:rFonts w:ascii="Arial" w:hAnsi="Arial" w:cs="Arial"/>
          <w:b w:val="0"/>
          <w:sz w:val="24"/>
          <w:szCs w:val="24"/>
        </w:rPr>
        <w:t>H</w:t>
      </w:r>
      <w:r w:rsidRPr="00AD13A9">
        <w:rPr>
          <w:rStyle w:val="Textoennegrita"/>
          <w:rFonts w:ascii="Arial" w:hAnsi="Arial" w:cs="Arial"/>
          <w:b w:val="0"/>
          <w:sz w:val="24"/>
          <w:szCs w:val="24"/>
        </w:rPr>
        <w:t>umanos.</w:t>
      </w:r>
    </w:p>
    <w:p w:rsidR="005474F9" w:rsidRPr="00AD13A9" w:rsidRDefault="005474F9" w:rsidP="00AD13A9">
      <w:pPr>
        <w:spacing w:line="360" w:lineRule="auto"/>
        <w:jc w:val="both"/>
        <w:rPr>
          <w:rFonts w:ascii="Arial" w:hAnsi="Arial" w:cs="Arial"/>
          <w:sz w:val="24"/>
          <w:szCs w:val="24"/>
        </w:rPr>
      </w:pPr>
      <w:r w:rsidRPr="00AD13A9">
        <w:rPr>
          <w:rFonts w:ascii="Arial" w:hAnsi="Arial" w:cs="Arial"/>
          <w:sz w:val="24"/>
          <w:szCs w:val="24"/>
        </w:rPr>
        <w:t> </w:t>
      </w:r>
    </w:p>
    <w:p w:rsidR="00B822FF" w:rsidRDefault="005474F9" w:rsidP="00AD13A9">
      <w:pPr>
        <w:spacing w:line="360" w:lineRule="auto"/>
        <w:jc w:val="both"/>
        <w:rPr>
          <w:rFonts w:ascii="Arial" w:hAnsi="Arial" w:cs="Arial"/>
          <w:sz w:val="24"/>
          <w:szCs w:val="24"/>
        </w:rPr>
      </w:pPr>
      <w:r w:rsidRPr="00AD13A9">
        <w:rPr>
          <w:rFonts w:ascii="Arial" w:hAnsi="Arial" w:cs="Arial"/>
          <w:sz w:val="24"/>
          <w:szCs w:val="24"/>
        </w:rPr>
        <w:t xml:space="preserve">El artículo 17, segundo párrafo, de la Constitución Política de los Estados Unidos Mexicanos establece que toda persona tiene derecho a que se le administre justicia por tribunales que estarán expeditos para impartirla en los plazos y términos que fijen las leyes, emitiendo sus resoluciones de manera pronta, completa e imparcial, además de que su servicio será gratuito, y las costas judiciales prohibidas. </w:t>
      </w:r>
    </w:p>
    <w:p w:rsidR="00B822FF" w:rsidRDefault="00B822FF" w:rsidP="00AD13A9">
      <w:pPr>
        <w:spacing w:line="360" w:lineRule="auto"/>
        <w:jc w:val="both"/>
        <w:rPr>
          <w:rFonts w:ascii="Arial" w:hAnsi="Arial" w:cs="Arial"/>
          <w:sz w:val="24"/>
          <w:szCs w:val="24"/>
        </w:rPr>
      </w:pPr>
    </w:p>
    <w:p w:rsidR="00B822FF" w:rsidRDefault="005474F9" w:rsidP="00AD13A9">
      <w:pPr>
        <w:spacing w:line="360" w:lineRule="auto"/>
        <w:jc w:val="both"/>
        <w:rPr>
          <w:rFonts w:ascii="Arial" w:hAnsi="Arial" w:cs="Arial"/>
          <w:sz w:val="24"/>
          <w:szCs w:val="24"/>
        </w:rPr>
      </w:pPr>
      <w:r w:rsidRPr="00AD13A9">
        <w:rPr>
          <w:rFonts w:ascii="Arial" w:hAnsi="Arial" w:cs="Arial"/>
          <w:sz w:val="24"/>
          <w:szCs w:val="24"/>
        </w:rPr>
        <w:t xml:space="preserve">Por su parte, el artículo 8, numeral 1, de la Convención Americana sobre Derechos Humanos dispone que toda persona tiene derecho a ser oída, con las debidas garantías y dentro de un plazo razonable, por un Juez o tribunal competente, independiente e imparcial, establecido con anterioridad por la ley, en la sustanciación de cualquier acusación penal formulada en su contra, o para la determinación de sus derechos y obligaciones de orden civil, laboral, fiscal o de cualquier otro carácter. </w:t>
      </w:r>
    </w:p>
    <w:p w:rsidR="00B822FF" w:rsidRDefault="00B822FF" w:rsidP="00AD13A9">
      <w:pPr>
        <w:spacing w:line="360" w:lineRule="auto"/>
        <w:jc w:val="both"/>
        <w:rPr>
          <w:rFonts w:ascii="Arial" w:hAnsi="Arial" w:cs="Arial"/>
          <w:sz w:val="24"/>
          <w:szCs w:val="24"/>
        </w:rPr>
      </w:pPr>
    </w:p>
    <w:p w:rsidR="005474F9" w:rsidRPr="00AD13A9" w:rsidRDefault="005474F9" w:rsidP="00AD13A9">
      <w:pPr>
        <w:spacing w:line="360" w:lineRule="auto"/>
        <w:jc w:val="both"/>
        <w:rPr>
          <w:rFonts w:ascii="Arial" w:hAnsi="Arial" w:cs="Arial"/>
          <w:sz w:val="24"/>
          <w:szCs w:val="24"/>
        </w:rPr>
      </w:pPr>
      <w:r w:rsidRPr="00AD13A9">
        <w:rPr>
          <w:rFonts w:ascii="Arial" w:hAnsi="Arial" w:cs="Arial"/>
          <w:sz w:val="24"/>
          <w:szCs w:val="24"/>
        </w:rPr>
        <w:t>Así, aunque la expresión “acceso a la justicia” no se advierte en la redacción de esas normas, se concluye que es el modo simple para identificar el método o medio adecuado para materializar el contenido de éstas en favor de los gobernados, pues al estar previsto en la parte dogmática de la Constitución Federal, dicho término constituye un derecho fundamental que, además, ha sido reconocido y ratificado en el instrumento internacional mencionado como una potestad inherente a la persona. En ese sentido, el acceso a la justicia es un derecho humano que garantiza, con determinados requisitos, que toda persona pueda acceder a tribunales independientes e imparciales, a fin de que se respeten y hagan valer sus derechos y para que los propios órganos encargados de impartir justicia resuelvan sin obstáculos las controversias sometidas a su consideración, de manera pronta, eficaz y en los plazos establecidos por la ley.</w:t>
      </w:r>
    </w:p>
    <w:p w:rsidR="0032603E" w:rsidRPr="00AD13A9" w:rsidRDefault="0032603E" w:rsidP="00AD13A9">
      <w:pPr>
        <w:spacing w:line="360" w:lineRule="auto"/>
        <w:jc w:val="both"/>
        <w:rPr>
          <w:rFonts w:ascii="Arial" w:hAnsi="Arial" w:cs="Arial"/>
          <w:sz w:val="24"/>
          <w:szCs w:val="24"/>
          <w:lang w:val="es-MX"/>
        </w:rPr>
      </w:pPr>
    </w:p>
    <w:p w:rsidR="005474F9" w:rsidRDefault="005474F9" w:rsidP="00AD13A9">
      <w:pPr>
        <w:spacing w:line="360" w:lineRule="auto"/>
        <w:jc w:val="both"/>
        <w:rPr>
          <w:rFonts w:ascii="Arial" w:hAnsi="Arial" w:cs="Arial"/>
          <w:sz w:val="24"/>
          <w:szCs w:val="24"/>
          <w:lang w:val="es-MX" w:eastAsia="es-MX"/>
        </w:rPr>
      </w:pPr>
      <w:r w:rsidRPr="00AD13A9">
        <w:rPr>
          <w:rFonts w:ascii="Arial" w:hAnsi="Arial" w:cs="Arial"/>
          <w:sz w:val="24"/>
          <w:szCs w:val="24"/>
          <w:lang w:val="es-MX" w:eastAsia="es-MX"/>
        </w:rPr>
        <w:t>Por lo que el acceso a la justicia es un derecho en el que t</w:t>
      </w:r>
      <w:r w:rsidR="0032603E" w:rsidRPr="00AD13A9">
        <w:rPr>
          <w:rFonts w:ascii="Arial" w:hAnsi="Arial" w:cs="Arial"/>
          <w:sz w:val="24"/>
          <w:szCs w:val="24"/>
          <w:lang w:val="es-MX" w:eastAsia="es-MX"/>
        </w:rPr>
        <w:t>odo gobernado puede llevar ante</w:t>
      </w:r>
      <w:r w:rsidRPr="00AD13A9">
        <w:rPr>
          <w:rFonts w:ascii="Arial" w:hAnsi="Arial" w:cs="Arial"/>
          <w:sz w:val="24"/>
          <w:szCs w:val="24"/>
          <w:lang w:val="es-MX" w:eastAsia="es-MX"/>
        </w:rPr>
        <w:t xml:space="preserve"> los tribunales sus pretensiones y los órganos jurisdiccionales deben darle trámite y posteriormente resolverlos.</w:t>
      </w:r>
    </w:p>
    <w:p w:rsidR="00AD13A9" w:rsidRPr="00AD13A9" w:rsidRDefault="00AD13A9" w:rsidP="00AD13A9">
      <w:pPr>
        <w:spacing w:line="360" w:lineRule="auto"/>
        <w:jc w:val="both"/>
        <w:rPr>
          <w:rFonts w:ascii="Arial" w:hAnsi="Arial" w:cs="Arial"/>
          <w:sz w:val="24"/>
          <w:szCs w:val="24"/>
          <w:lang w:val="es-MX" w:eastAsia="es-MX"/>
        </w:rPr>
      </w:pPr>
    </w:p>
    <w:p w:rsidR="0032603E" w:rsidRDefault="0032603E" w:rsidP="00AD13A9">
      <w:pPr>
        <w:spacing w:line="360" w:lineRule="auto"/>
        <w:jc w:val="both"/>
        <w:rPr>
          <w:rFonts w:ascii="Arial" w:hAnsi="Arial" w:cs="Arial"/>
          <w:sz w:val="24"/>
          <w:szCs w:val="24"/>
        </w:rPr>
      </w:pPr>
      <w:r w:rsidRPr="00AD13A9">
        <w:rPr>
          <w:rFonts w:ascii="Arial" w:hAnsi="Arial" w:cs="Arial"/>
          <w:sz w:val="24"/>
          <w:szCs w:val="24"/>
        </w:rPr>
        <w:t>El cumplimiento de la sentencia es el momento más importante  de un juicio, pues si bien es relevante para los gobernados lograr una sentencia en que se conceda la protección de la Justicia,  lo trascendente es que se concretice en su esfera jurídica, por lo que una vez que causa ejecutoria, corresponde a los juzgadores vigilar su exacto cumplimiento.</w:t>
      </w:r>
    </w:p>
    <w:p w:rsidR="00AD13A9" w:rsidRPr="00AD13A9" w:rsidRDefault="00AD13A9" w:rsidP="00AD13A9">
      <w:pPr>
        <w:spacing w:line="360" w:lineRule="auto"/>
        <w:jc w:val="both"/>
        <w:rPr>
          <w:rFonts w:ascii="Arial" w:hAnsi="Arial" w:cs="Arial"/>
          <w:sz w:val="24"/>
          <w:szCs w:val="24"/>
        </w:rPr>
      </w:pPr>
    </w:p>
    <w:p w:rsidR="0032603E" w:rsidRDefault="0032603E" w:rsidP="00AD13A9">
      <w:pPr>
        <w:spacing w:line="360" w:lineRule="auto"/>
        <w:jc w:val="both"/>
        <w:rPr>
          <w:rFonts w:ascii="Arial" w:hAnsi="Arial" w:cs="Arial"/>
          <w:sz w:val="24"/>
          <w:szCs w:val="24"/>
        </w:rPr>
      </w:pPr>
      <w:r w:rsidRPr="00AD13A9">
        <w:rPr>
          <w:rFonts w:ascii="Arial" w:hAnsi="Arial" w:cs="Arial"/>
          <w:sz w:val="24"/>
          <w:szCs w:val="24"/>
        </w:rPr>
        <w:t>La ejecutoria de una sentencia  conlleva para el gobernado la promesa de que el orden jurídico se restablecerá y para la autoridad la obligación de acatar la orden judicial, una vez notificada, y darle eficacia práctica a los efectos que en la sentencia se precisan.</w:t>
      </w:r>
    </w:p>
    <w:p w:rsidR="00AD13A9" w:rsidRPr="00AD13A9" w:rsidRDefault="00AD13A9" w:rsidP="00AD13A9">
      <w:pPr>
        <w:spacing w:line="360" w:lineRule="auto"/>
        <w:jc w:val="both"/>
        <w:rPr>
          <w:rFonts w:ascii="Arial" w:hAnsi="Arial" w:cs="Arial"/>
          <w:sz w:val="24"/>
          <w:szCs w:val="24"/>
        </w:rPr>
      </w:pPr>
    </w:p>
    <w:p w:rsidR="005474F9" w:rsidRDefault="005474F9" w:rsidP="00AD13A9">
      <w:pPr>
        <w:spacing w:line="360" w:lineRule="auto"/>
        <w:jc w:val="both"/>
        <w:rPr>
          <w:rFonts w:ascii="Arial" w:hAnsi="Arial" w:cs="Arial"/>
          <w:sz w:val="24"/>
          <w:szCs w:val="24"/>
        </w:rPr>
      </w:pPr>
      <w:r w:rsidRPr="00AD13A9">
        <w:rPr>
          <w:rFonts w:ascii="Arial" w:hAnsi="Arial" w:cs="Arial"/>
          <w:sz w:val="24"/>
          <w:szCs w:val="24"/>
        </w:rPr>
        <w:t xml:space="preserve">El derecho a la ejecución impide que el órgano judicial se aparte, sin causa justificada, de lo previsto en el fallo que ha de ejecutar, o que se abstenga de adoptar las medidas necesarias para proveer a la ejecución de la misma cuando ello sea </w:t>
      </w:r>
      <w:r w:rsidR="0032603E" w:rsidRPr="00AD13A9">
        <w:rPr>
          <w:rFonts w:ascii="Arial" w:hAnsi="Arial" w:cs="Arial"/>
          <w:sz w:val="24"/>
          <w:szCs w:val="24"/>
        </w:rPr>
        <w:t>legalmente exigible.</w:t>
      </w:r>
    </w:p>
    <w:p w:rsidR="00AD13A9" w:rsidRPr="00AD13A9" w:rsidRDefault="00AD13A9" w:rsidP="00AD13A9">
      <w:pPr>
        <w:spacing w:line="360" w:lineRule="auto"/>
        <w:jc w:val="both"/>
        <w:rPr>
          <w:rFonts w:ascii="Arial" w:hAnsi="Arial" w:cs="Arial"/>
          <w:sz w:val="24"/>
          <w:szCs w:val="24"/>
        </w:rPr>
      </w:pPr>
    </w:p>
    <w:p w:rsidR="005474F9" w:rsidRPr="00AD13A9" w:rsidRDefault="005474F9" w:rsidP="00AD13A9">
      <w:pPr>
        <w:spacing w:line="360" w:lineRule="auto"/>
        <w:jc w:val="both"/>
        <w:rPr>
          <w:rFonts w:ascii="Arial" w:hAnsi="Arial" w:cs="Arial"/>
          <w:sz w:val="24"/>
          <w:szCs w:val="24"/>
        </w:rPr>
      </w:pPr>
      <w:r w:rsidRPr="00AD13A9">
        <w:rPr>
          <w:rFonts w:ascii="Arial" w:hAnsi="Arial" w:cs="Arial"/>
          <w:sz w:val="24"/>
          <w:szCs w:val="24"/>
        </w:rPr>
        <w:t>Por lo que es la obligación de los órganos judiciales no solo dictar una sentencia, sino ejecutarla, ya que de nada serviría lo establecido en papel si no hay manera de garantizar que se cumpla con su contenido, por lo que debe de adoptar las medidas que le ayuden a ejecutar de forma efectiva estas resoluciones judiciales.</w:t>
      </w:r>
    </w:p>
    <w:p w:rsidR="00B63BE0" w:rsidRDefault="00B63BE0">
      <w:pPr>
        <w:rPr>
          <w:rFonts w:ascii="Arial" w:hAnsi="Arial" w:cs="Arial"/>
          <w:b/>
          <w:sz w:val="24"/>
          <w:szCs w:val="24"/>
          <w:lang w:val="es-MX"/>
        </w:rPr>
      </w:pPr>
    </w:p>
    <w:p w:rsidR="0032603E" w:rsidRDefault="0032603E"/>
    <w:p w:rsidR="00B63BE0" w:rsidRPr="00400B04" w:rsidRDefault="00B63BE0" w:rsidP="00B63BE0">
      <w:pPr>
        <w:pBdr>
          <w:left w:val="nil"/>
        </w:pBdr>
        <w:shd w:val="clear" w:color="auto" w:fill="FFFFFF"/>
        <w:spacing w:line="360" w:lineRule="auto"/>
        <w:jc w:val="both"/>
        <w:rPr>
          <w:rFonts w:ascii="Arial" w:hAnsi="Arial" w:cs="Arial"/>
          <w:sz w:val="24"/>
          <w:szCs w:val="24"/>
          <w:lang w:eastAsia="es-MX"/>
        </w:rPr>
      </w:pPr>
      <w:r w:rsidRPr="00400B04">
        <w:rPr>
          <w:rFonts w:ascii="Arial" w:hAnsi="Arial" w:cs="Arial"/>
          <w:sz w:val="24"/>
          <w:szCs w:val="24"/>
          <w:lang w:eastAsia="es-MX"/>
        </w:rPr>
        <w:t xml:space="preserve">Por lo </w:t>
      </w:r>
      <w:r>
        <w:rPr>
          <w:rFonts w:ascii="Arial" w:hAnsi="Arial" w:cs="Arial"/>
          <w:sz w:val="24"/>
          <w:szCs w:val="24"/>
          <w:lang w:eastAsia="es-MX"/>
        </w:rPr>
        <w:t xml:space="preserve">anteriormente expuesto someto a su consideración </w:t>
      </w:r>
      <w:r w:rsidRPr="00400B04">
        <w:rPr>
          <w:rFonts w:ascii="Arial" w:hAnsi="Arial" w:cs="Arial"/>
          <w:sz w:val="24"/>
          <w:szCs w:val="24"/>
          <w:lang w:eastAsia="es-MX"/>
        </w:rPr>
        <w:t>con carácter y aprobación   el siguiente:</w:t>
      </w:r>
    </w:p>
    <w:p w:rsidR="00B63BE0" w:rsidRDefault="00B63BE0"/>
    <w:p w:rsidR="00B63BE0" w:rsidRDefault="00B63BE0"/>
    <w:p w:rsidR="00B63BE0" w:rsidRPr="00063EBF" w:rsidRDefault="00B63BE0" w:rsidP="00B63BE0">
      <w:pPr>
        <w:spacing w:line="360" w:lineRule="auto"/>
        <w:ind w:left="360"/>
        <w:jc w:val="center"/>
        <w:rPr>
          <w:rFonts w:ascii="Arial" w:hAnsi="Arial" w:cs="Arial"/>
          <w:b/>
          <w:sz w:val="24"/>
          <w:szCs w:val="24"/>
        </w:rPr>
      </w:pPr>
      <w:r w:rsidRPr="003D6849">
        <w:rPr>
          <w:rFonts w:ascii="Arial" w:hAnsi="Arial" w:cs="Arial"/>
          <w:sz w:val="24"/>
          <w:szCs w:val="24"/>
        </w:rPr>
        <w:t> </w:t>
      </w:r>
      <w:r w:rsidRPr="003D6849">
        <w:rPr>
          <w:rFonts w:ascii="Arial" w:hAnsi="Arial" w:cs="Arial"/>
          <w:b/>
          <w:sz w:val="24"/>
          <w:szCs w:val="24"/>
        </w:rPr>
        <w:t>DECRETO</w:t>
      </w:r>
    </w:p>
    <w:p w:rsidR="00B63BE0" w:rsidRDefault="00B63BE0" w:rsidP="00B63BE0">
      <w:pPr>
        <w:pStyle w:val="Prrafodelista"/>
      </w:pPr>
    </w:p>
    <w:p w:rsidR="00B63BE0" w:rsidRDefault="00B63BE0" w:rsidP="00B63BE0">
      <w:pPr>
        <w:spacing w:line="360" w:lineRule="auto"/>
        <w:jc w:val="both"/>
        <w:rPr>
          <w:rFonts w:ascii="Arial" w:hAnsi="Arial" w:cs="Arial"/>
          <w:sz w:val="24"/>
          <w:szCs w:val="24"/>
        </w:rPr>
      </w:pPr>
      <w:r>
        <w:rPr>
          <w:rFonts w:ascii="Arial" w:hAnsi="Arial" w:cs="Arial"/>
          <w:b/>
          <w:sz w:val="24"/>
          <w:szCs w:val="24"/>
        </w:rPr>
        <w:lastRenderedPageBreak/>
        <w:t>ARTÍCULO PRIMERO</w:t>
      </w:r>
      <w:r w:rsidRPr="00B115F1">
        <w:rPr>
          <w:rFonts w:ascii="Arial" w:hAnsi="Arial" w:cs="Arial"/>
          <w:b/>
          <w:sz w:val="24"/>
          <w:szCs w:val="24"/>
        </w:rPr>
        <w:t xml:space="preserve">.- </w:t>
      </w:r>
      <w:r w:rsidR="00486EF1">
        <w:rPr>
          <w:rFonts w:ascii="Arial" w:hAnsi="Arial" w:cs="Arial"/>
          <w:sz w:val="24"/>
          <w:szCs w:val="24"/>
        </w:rPr>
        <w:t>Se reforma</w:t>
      </w:r>
      <w:r w:rsidRPr="00B115F1">
        <w:rPr>
          <w:rFonts w:ascii="Arial" w:hAnsi="Arial" w:cs="Arial"/>
          <w:sz w:val="24"/>
          <w:szCs w:val="24"/>
        </w:rPr>
        <w:t xml:space="preserve"> </w:t>
      </w:r>
      <w:r w:rsidR="00486EF1">
        <w:rPr>
          <w:rFonts w:ascii="Arial" w:hAnsi="Arial" w:cs="Arial"/>
          <w:sz w:val="24"/>
          <w:szCs w:val="24"/>
        </w:rPr>
        <w:t xml:space="preserve">el </w:t>
      </w:r>
      <w:r w:rsidR="00987590">
        <w:rPr>
          <w:rFonts w:ascii="Arial" w:hAnsi="Arial" w:cs="Arial"/>
          <w:sz w:val="24"/>
          <w:szCs w:val="24"/>
        </w:rPr>
        <w:t xml:space="preserve">párrafo segundo del inciso a) y el inciso b) de la </w:t>
      </w:r>
      <w:r w:rsidR="00987590" w:rsidRPr="00BD5457">
        <w:rPr>
          <w:rFonts w:ascii="Arial" w:hAnsi="Arial" w:cs="Arial"/>
          <w:b/>
          <w:bCs/>
          <w:sz w:val="24"/>
          <w:szCs w:val="24"/>
        </w:rPr>
        <w:t>fracción primera</w:t>
      </w:r>
      <w:r w:rsidR="00987590">
        <w:rPr>
          <w:rFonts w:ascii="Arial" w:hAnsi="Arial" w:cs="Arial"/>
          <w:sz w:val="24"/>
          <w:szCs w:val="24"/>
        </w:rPr>
        <w:t xml:space="preserve">, el párrafo tercero del inciso b) y el inciso d) de la </w:t>
      </w:r>
      <w:r w:rsidR="00987590" w:rsidRPr="00BD5457">
        <w:rPr>
          <w:rFonts w:ascii="Arial" w:hAnsi="Arial" w:cs="Arial"/>
          <w:b/>
          <w:bCs/>
          <w:sz w:val="24"/>
          <w:szCs w:val="24"/>
        </w:rPr>
        <w:t>fracción</w:t>
      </w:r>
      <w:r w:rsidR="00987590">
        <w:rPr>
          <w:rFonts w:ascii="Arial" w:hAnsi="Arial" w:cs="Arial"/>
          <w:sz w:val="24"/>
          <w:szCs w:val="24"/>
        </w:rPr>
        <w:t xml:space="preserve"> </w:t>
      </w:r>
      <w:r w:rsidR="00987590" w:rsidRPr="00BD5457">
        <w:rPr>
          <w:rFonts w:ascii="Arial" w:hAnsi="Arial" w:cs="Arial"/>
          <w:b/>
          <w:bCs/>
          <w:sz w:val="24"/>
          <w:szCs w:val="24"/>
        </w:rPr>
        <w:t>segunda</w:t>
      </w:r>
      <w:r w:rsidR="00987590">
        <w:rPr>
          <w:rFonts w:ascii="Arial" w:hAnsi="Arial" w:cs="Arial"/>
          <w:sz w:val="24"/>
          <w:szCs w:val="24"/>
        </w:rPr>
        <w:t xml:space="preserve"> y el párrafo tercero de la </w:t>
      </w:r>
      <w:r w:rsidR="00987590" w:rsidRPr="00BD5457">
        <w:rPr>
          <w:rFonts w:ascii="Arial" w:hAnsi="Arial" w:cs="Arial"/>
          <w:b/>
          <w:bCs/>
          <w:sz w:val="24"/>
          <w:szCs w:val="24"/>
        </w:rPr>
        <w:t>fracción tercera</w:t>
      </w:r>
      <w:r w:rsidR="00987590">
        <w:rPr>
          <w:rFonts w:ascii="Arial" w:hAnsi="Arial" w:cs="Arial"/>
          <w:sz w:val="24"/>
          <w:szCs w:val="24"/>
        </w:rPr>
        <w:t xml:space="preserve"> del </w:t>
      </w:r>
      <w:r w:rsidR="00486EF1">
        <w:rPr>
          <w:rFonts w:ascii="Arial" w:hAnsi="Arial" w:cs="Arial"/>
          <w:sz w:val="24"/>
          <w:szCs w:val="24"/>
        </w:rPr>
        <w:t>artículo 66 de</w:t>
      </w:r>
      <w:r>
        <w:rPr>
          <w:rFonts w:ascii="Arial" w:hAnsi="Arial" w:cs="Arial"/>
          <w:sz w:val="24"/>
          <w:szCs w:val="24"/>
        </w:rPr>
        <w:t xml:space="preserve"> la Ley de Justicia Administrativa del Estado de Chihuahua</w:t>
      </w:r>
      <w:r w:rsidRPr="00B115F1">
        <w:rPr>
          <w:rFonts w:ascii="Arial" w:hAnsi="Arial" w:cs="Arial"/>
          <w:sz w:val="24"/>
          <w:szCs w:val="24"/>
        </w:rPr>
        <w:t>, quedando de la siguiente manera:</w:t>
      </w:r>
    </w:p>
    <w:p w:rsidR="00B63BE0" w:rsidRDefault="00B63BE0"/>
    <w:p w:rsidR="00C0768F" w:rsidRDefault="00C0768F"/>
    <w:p w:rsidR="00C0768F" w:rsidRDefault="00C0768F"/>
    <w:p w:rsidR="00C0768F" w:rsidRPr="00987590" w:rsidRDefault="00C0768F" w:rsidP="00C0768F">
      <w:pPr>
        <w:jc w:val="both"/>
        <w:rPr>
          <w:rFonts w:ascii="Arial" w:hAnsi="Arial" w:cs="Arial"/>
          <w:sz w:val="24"/>
          <w:szCs w:val="24"/>
        </w:rPr>
      </w:pPr>
      <w:r w:rsidRPr="00987590">
        <w:rPr>
          <w:rFonts w:ascii="Arial" w:hAnsi="Arial" w:cs="Arial"/>
          <w:b/>
          <w:sz w:val="24"/>
          <w:szCs w:val="24"/>
        </w:rPr>
        <w:t>ARTÍCULO 66.</w:t>
      </w:r>
      <w:r w:rsidRPr="00987590">
        <w:rPr>
          <w:rFonts w:ascii="Arial" w:hAnsi="Arial" w:cs="Arial"/>
          <w:sz w:val="24"/>
          <w:szCs w:val="24"/>
        </w:rPr>
        <w:t xml:space="preserve"> A fin de asegurar el pleno cumplimiento de las resoluciones a que este precepto se refiere, una vez vencido el plazo previsto por el artículo 60 de esta Ley, el Tribunal podrá actuar de oficio o a petición de parte, conforme a lo siguiente:</w:t>
      </w:r>
    </w:p>
    <w:p w:rsidR="00C0768F" w:rsidRPr="00987590" w:rsidRDefault="00C0768F" w:rsidP="00C0768F">
      <w:pPr>
        <w:ind w:firstLine="288"/>
        <w:jc w:val="both"/>
        <w:rPr>
          <w:rFonts w:ascii="Arial" w:hAnsi="Arial" w:cs="Arial"/>
          <w:sz w:val="24"/>
          <w:szCs w:val="24"/>
        </w:rPr>
      </w:pPr>
    </w:p>
    <w:p w:rsidR="00C0768F" w:rsidRPr="00987590" w:rsidRDefault="00C0768F" w:rsidP="00AD13A9">
      <w:pPr>
        <w:ind w:left="1134" w:hanging="567"/>
        <w:jc w:val="both"/>
        <w:rPr>
          <w:rFonts w:ascii="Arial" w:hAnsi="Arial" w:cs="Arial"/>
          <w:sz w:val="24"/>
          <w:szCs w:val="24"/>
        </w:rPr>
      </w:pPr>
      <w:r w:rsidRPr="00987590">
        <w:rPr>
          <w:rFonts w:ascii="Arial" w:hAnsi="Arial" w:cs="Arial"/>
          <w:sz w:val="24"/>
          <w:szCs w:val="24"/>
        </w:rPr>
        <w:t xml:space="preserve">I. </w:t>
      </w:r>
      <w:r w:rsidRPr="00987590">
        <w:rPr>
          <w:rFonts w:ascii="Arial" w:hAnsi="Arial" w:cs="Arial"/>
          <w:sz w:val="24"/>
          <w:szCs w:val="24"/>
        </w:rPr>
        <w:tab/>
      </w:r>
      <w:r w:rsidR="00AD13A9" w:rsidRPr="00987590">
        <w:rPr>
          <w:rFonts w:ascii="Arial" w:hAnsi="Arial" w:cs="Arial"/>
          <w:sz w:val="24"/>
          <w:szCs w:val="24"/>
        </w:rPr>
        <w:t>……</w:t>
      </w:r>
    </w:p>
    <w:p w:rsidR="00AD13A9" w:rsidRPr="00987590" w:rsidRDefault="00AD13A9" w:rsidP="00AD13A9">
      <w:pPr>
        <w:ind w:left="1134" w:hanging="567"/>
        <w:jc w:val="both"/>
        <w:rPr>
          <w:rFonts w:ascii="Arial" w:hAnsi="Arial" w:cs="Arial"/>
          <w:sz w:val="24"/>
          <w:szCs w:val="24"/>
        </w:rPr>
      </w:pPr>
    </w:p>
    <w:p w:rsidR="00C0768F" w:rsidRPr="00987590" w:rsidRDefault="00C0768F" w:rsidP="00C0768F">
      <w:pPr>
        <w:ind w:left="720" w:hanging="431"/>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a) </w:t>
      </w:r>
      <w:r w:rsidRPr="00987590">
        <w:rPr>
          <w:rFonts w:ascii="Arial" w:hAnsi="Arial" w:cs="Arial"/>
          <w:sz w:val="24"/>
          <w:szCs w:val="24"/>
        </w:rPr>
        <w:tab/>
        <w:t>Impondrá a la autoridad demandada responsable una multa de apremio de hasta 1000 veces el valor diario de la Unidad de Medida y Actualización, tomando en cuenta la gravedad del incumplimiento y las consecuencias que ello hubiere ocasionado, requiriéndola a cumplir con la sente</w:t>
      </w:r>
      <w:r w:rsidR="00AD13A9" w:rsidRPr="00987590">
        <w:rPr>
          <w:rFonts w:ascii="Arial" w:hAnsi="Arial" w:cs="Arial"/>
          <w:sz w:val="24"/>
          <w:szCs w:val="24"/>
        </w:rPr>
        <w:t xml:space="preserve">ncia en el término de tres días, </w:t>
      </w:r>
      <w:r w:rsidRPr="00987590">
        <w:rPr>
          <w:rFonts w:ascii="Arial" w:hAnsi="Arial" w:cs="Arial"/>
          <w:sz w:val="24"/>
          <w:szCs w:val="24"/>
        </w:rPr>
        <w:t>lo que se informará a la o el superior jerárquico de la autoridad demandada.</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b) </w:t>
      </w:r>
      <w:r w:rsidRPr="00987590">
        <w:rPr>
          <w:rFonts w:ascii="Arial" w:hAnsi="Arial" w:cs="Arial"/>
          <w:sz w:val="24"/>
          <w:szCs w:val="24"/>
        </w:rPr>
        <w:tab/>
      </w:r>
      <w:r w:rsidR="00AD13A9"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 </w:t>
      </w:r>
      <w:r w:rsidRPr="00987590">
        <w:rPr>
          <w:rFonts w:ascii="Arial" w:hAnsi="Arial" w:cs="Arial"/>
          <w:sz w:val="24"/>
          <w:szCs w:val="24"/>
        </w:rPr>
        <w:tab/>
        <w:t xml:space="preserve">De persistir el incumplimiento, se </w:t>
      </w:r>
      <w:r w:rsidR="003127EB" w:rsidRPr="00987590">
        <w:rPr>
          <w:rFonts w:ascii="Arial" w:hAnsi="Arial" w:cs="Arial"/>
          <w:b/>
          <w:sz w:val="24"/>
          <w:szCs w:val="24"/>
        </w:rPr>
        <w:t xml:space="preserve">inhabilitara a la autoridad demandada y se </w:t>
      </w:r>
      <w:r w:rsidRPr="00987590">
        <w:rPr>
          <w:rFonts w:ascii="Arial" w:hAnsi="Arial" w:cs="Arial"/>
          <w:sz w:val="24"/>
          <w:szCs w:val="24"/>
        </w:rPr>
        <w:t>impondrá a la o el superior jerárquico</w:t>
      </w:r>
      <w:r w:rsidRPr="00987590">
        <w:rPr>
          <w:rFonts w:ascii="Arial" w:hAnsi="Arial" w:cs="Arial"/>
          <w:color w:val="FF0000"/>
          <w:sz w:val="24"/>
          <w:szCs w:val="24"/>
        </w:rPr>
        <w:t xml:space="preserve"> </w:t>
      </w:r>
      <w:r w:rsidRPr="00987590">
        <w:rPr>
          <w:rFonts w:ascii="Arial" w:hAnsi="Arial" w:cs="Arial"/>
          <w:sz w:val="24"/>
          <w:szCs w:val="24"/>
        </w:rPr>
        <w:t>una multa de apremio de conformidad con lo establecido por el inciso a).</w:t>
      </w:r>
    </w:p>
    <w:p w:rsidR="00C0768F" w:rsidRPr="00987590" w:rsidRDefault="00C0768F" w:rsidP="00C0768F">
      <w:pPr>
        <w:ind w:left="1701" w:hanging="567"/>
        <w:jc w:val="both"/>
        <w:rPr>
          <w:rFonts w:ascii="Arial" w:hAnsi="Arial" w:cs="Arial"/>
          <w:sz w:val="24"/>
          <w:szCs w:val="24"/>
        </w:rPr>
      </w:pPr>
    </w:p>
    <w:p w:rsidR="00446A64" w:rsidRPr="00987590" w:rsidRDefault="00C0768F" w:rsidP="00446A64">
      <w:pPr>
        <w:ind w:left="1701" w:hanging="567"/>
        <w:jc w:val="both"/>
        <w:rPr>
          <w:rFonts w:ascii="Arial" w:hAnsi="Arial" w:cs="Arial"/>
          <w:sz w:val="24"/>
          <w:szCs w:val="24"/>
        </w:rPr>
      </w:pPr>
      <w:r w:rsidRPr="00987590">
        <w:rPr>
          <w:rFonts w:ascii="Arial" w:hAnsi="Arial" w:cs="Arial"/>
          <w:sz w:val="24"/>
          <w:szCs w:val="24"/>
        </w:rPr>
        <w:t>c)</w:t>
      </w:r>
      <w:r w:rsidRPr="00987590">
        <w:rPr>
          <w:rFonts w:ascii="Arial" w:hAnsi="Arial" w:cs="Arial"/>
          <w:sz w:val="24"/>
          <w:szCs w:val="24"/>
        </w:rPr>
        <w:tab/>
      </w:r>
      <w:r w:rsidR="00446A64"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d) </w:t>
      </w:r>
      <w:r w:rsidRPr="00987590">
        <w:rPr>
          <w:rFonts w:ascii="Arial" w:hAnsi="Arial" w:cs="Arial"/>
          <w:sz w:val="24"/>
          <w:szCs w:val="24"/>
        </w:rPr>
        <w:tab/>
      </w:r>
      <w:r w:rsidR="00446A64"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134" w:hanging="567"/>
        <w:jc w:val="both"/>
        <w:rPr>
          <w:rFonts w:ascii="Arial" w:hAnsi="Arial" w:cs="Arial"/>
          <w:sz w:val="24"/>
          <w:szCs w:val="24"/>
        </w:rPr>
      </w:pPr>
      <w:r w:rsidRPr="00987590">
        <w:rPr>
          <w:rFonts w:ascii="Arial" w:hAnsi="Arial" w:cs="Arial"/>
          <w:sz w:val="24"/>
          <w:szCs w:val="24"/>
        </w:rPr>
        <w:t>II.</w:t>
      </w:r>
      <w:r w:rsidRPr="00987590">
        <w:rPr>
          <w:rFonts w:ascii="Arial" w:hAnsi="Arial" w:cs="Arial"/>
          <w:sz w:val="24"/>
          <w:szCs w:val="24"/>
        </w:rPr>
        <w:tab/>
      </w:r>
      <w:r w:rsidR="00446A64" w:rsidRPr="00987590">
        <w:rPr>
          <w:rFonts w:ascii="Arial" w:hAnsi="Arial" w:cs="Arial"/>
          <w:sz w:val="24"/>
          <w:szCs w:val="24"/>
        </w:rPr>
        <w:t>…………..</w:t>
      </w:r>
    </w:p>
    <w:p w:rsidR="00C0768F" w:rsidRPr="00987590" w:rsidRDefault="00C0768F" w:rsidP="00C0768F">
      <w:pPr>
        <w:ind w:left="720" w:hanging="431"/>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a) </w:t>
      </w:r>
      <w:r w:rsidRPr="00987590">
        <w:rPr>
          <w:rFonts w:ascii="Arial" w:hAnsi="Arial" w:cs="Arial"/>
          <w:sz w:val="24"/>
          <w:szCs w:val="24"/>
        </w:rPr>
        <w:tab/>
      </w:r>
      <w:r w:rsidR="00446A64" w:rsidRPr="00987590">
        <w:rPr>
          <w:rFonts w:ascii="Arial" w:hAnsi="Arial" w:cs="Arial"/>
          <w:sz w:val="24"/>
          <w:szCs w:val="24"/>
        </w:rPr>
        <w:t>…………………….</w:t>
      </w:r>
    </w:p>
    <w:p w:rsidR="00C0768F" w:rsidRPr="00987590" w:rsidRDefault="00C0768F" w:rsidP="00C0768F">
      <w:pPr>
        <w:ind w:left="1151" w:hanging="431"/>
        <w:jc w:val="both"/>
        <w:rPr>
          <w:rFonts w:ascii="Arial" w:hAnsi="Arial" w:cs="Arial"/>
          <w:sz w:val="24"/>
          <w:szCs w:val="24"/>
        </w:rPr>
      </w:pPr>
    </w:p>
    <w:p w:rsidR="00C0768F" w:rsidRPr="00987590" w:rsidRDefault="00C0768F" w:rsidP="00C0768F">
      <w:pPr>
        <w:ind w:left="2268" w:hanging="567"/>
        <w:jc w:val="both"/>
        <w:rPr>
          <w:rFonts w:ascii="Arial" w:hAnsi="Arial" w:cs="Arial"/>
          <w:sz w:val="24"/>
          <w:szCs w:val="24"/>
        </w:rPr>
      </w:pPr>
      <w:r w:rsidRPr="00987590">
        <w:rPr>
          <w:rFonts w:ascii="Arial" w:hAnsi="Arial" w:cs="Arial"/>
          <w:sz w:val="24"/>
          <w:szCs w:val="24"/>
        </w:rPr>
        <w:t xml:space="preserve">1.- </w:t>
      </w:r>
      <w:r w:rsidRPr="00987590">
        <w:rPr>
          <w:rFonts w:ascii="Arial" w:hAnsi="Arial" w:cs="Arial"/>
          <w:sz w:val="24"/>
          <w:szCs w:val="24"/>
        </w:rPr>
        <w:tab/>
      </w:r>
      <w:r w:rsidR="00446A64" w:rsidRPr="00987590">
        <w:rPr>
          <w:rFonts w:ascii="Arial" w:hAnsi="Arial" w:cs="Arial"/>
          <w:sz w:val="24"/>
          <w:szCs w:val="24"/>
        </w:rPr>
        <w:t>…………………….</w:t>
      </w:r>
    </w:p>
    <w:p w:rsidR="00C0768F" w:rsidRPr="00987590" w:rsidRDefault="00C0768F" w:rsidP="00C0768F">
      <w:pPr>
        <w:ind w:left="2268" w:hanging="567"/>
        <w:jc w:val="both"/>
        <w:rPr>
          <w:rFonts w:ascii="Arial" w:hAnsi="Arial" w:cs="Arial"/>
          <w:sz w:val="24"/>
          <w:szCs w:val="24"/>
        </w:rPr>
      </w:pPr>
    </w:p>
    <w:p w:rsidR="00C0768F" w:rsidRPr="00987590" w:rsidRDefault="00C0768F" w:rsidP="00C0768F">
      <w:pPr>
        <w:ind w:left="2268" w:hanging="567"/>
        <w:jc w:val="both"/>
        <w:rPr>
          <w:rFonts w:ascii="Arial" w:hAnsi="Arial" w:cs="Arial"/>
          <w:sz w:val="24"/>
          <w:szCs w:val="24"/>
        </w:rPr>
      </w:pPr>
      <w:r w:rsidRPr="00987590">
        <w:rPr>
          <w:rFonts w:ascii="Arial" w:hAnsi="Arial" w:cs="Arial"/>
          <w:sz w:val="24"/>
          <w:szCs w:val="24"/>
        </w:rPr>
        <w:t xml:space="preserve">2.- </w:t>
      </w:r>
      <w:r w:rsidRPr="00987590">
        <w:rPr>
          <w:rFonts w:ascii="Arial" w:hAnsi="Arial" w:cs="Arial"/>
          <w:sz w:val="24"/>
          <w:szCs w:val="24"/>
        </w:rPr>
        <w:tab/>
      </w:r>
      <w:r w:rsidR="00446A64" w:rsidRPr="00987590">
        <w:rPr>
          <w:rFonts w:ascii="Arial" w:hAnsi="Arial" w:cs="Arial"/>
          <w:sz w:val="24"/>
          <w:szCs w:val="24"/>
        </w:rPr>
        <w:t>……………………..</w:t>
      </w:r>
    </w:p>
    <w:p w:rsidR="00C0768F" w:rsidRPr="00987590" w:rsidRDefault="00C0768F" w:rsidP="00C0768F">
      <w:pPr>
        <w:ind w:left="2268" w:hanging="567"/>
        <w:jc w:val="both"/>
        <w:rPr>
          <w:rFonts w:ascii="Arial" w:hAnsi="Arial" w:cs="Arial"/>
          <w:sz w:val="24"/>
          <w:szCs w:val="24"/>
        </w:rPr>
      </w:pPr>
    </w:p>
    <w:p w:rsidR="00C0768F" w:rsidRPr="00987590" w:rsidRDefault="00C0768F" w:rsidP="00C0768F">
      <w:pPr>
        <w:ind w:left="2268" w:hanging="567"/>
        <w:jc w:val="both"/>
        <w:rPr>
          <w:rFonts w:ascii="Arial" w:hAnsi="Arial" w:cs="Arial"/>
          <w:sz w:val="24"/>
          <w:szCs w:val="24"/>
        </w:rPr>
      </w:pPr>
      <w:r w:rsidRPr="00987590">
        <w:rPr>
          <w:rFonts w:ascii="Arial" w:hAnsi="Arial" w:cs="Arial"/>
          <w:sz w:val="24"/>
          <w:szCs w:val="24"/>
        </w:rPr>
        <w:t xml:space="preserve">3.- </w:t>
      </w:r>
      <w:r w:rsidRPr="00987590">
        <w:rPr>
          <w:rFonts w:ascii="Arial" w:hAnsi="Arial" w:cs="Arial"/>
          <w:sz w:val="24"/>
          <w:szCs w:val="24"/>
        </w:rPr>
        <w:tab/>
      </w:r>
      <w:r w:rsidR="00446A64"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2268" w:hanging="567"/>
        <w:jc w:val="both"/>
        <w:rPr>
          <w:rFonts w:ascii="Arial" w:hAnsi="Arial" w:cs="Arial"/>
          <w:sz w:val="24"/>
          <w:szCs w:val="24"/>
        </w:rPr>
      </w:pPr>
    </w:p>
    <w:p w:rsidR="00C0768F" w:rsidRPr="00987590" w:rsidRDefault="00C0768F" w:rsidP="00C0768F">
      <w:pPr>
        <w:ind w:left="2268" w:hanging="567"/>
        <w:jc w:val="both"/>
        <w:rPr>
          <w:rFonts w:ascii="Arial" w:hAnsi="Arial" w:cs="Arial"/>
          <w:sz w:val="24"/>
          <w:szCs w:val="24"/>
        </w:rPr>
      </w:pPr>
      <w:r w:rsidRPr="00987590">
        <w:rPr>
          <w:rFonts w:ascii="Arial" w:hAnsi="Arial" w:cs="Arial"/>
          <w:sz w:val="24"/>
          <w:szCs w:val="24"/>
        </w:rPr>
        <w:t xml:space="preserve">4.- </w:t>
      </w:r>
      <w:r w:rsidRPr="00987590">
        <w:rPr>
          <w:rFonts w:ascii="Arial" w:hAnsi="Arial" w:cs="Arial"/>
          <w:sz w:val="24"/>
          <w:szCs w:val="24"/>
        </w:rPr>
        <w:tab/>
      </w:r>
      <w:r w:rsidR="00446A64"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2268" w:hanging="567"/>
        <w:jc w:val="both"/>
        <w:rPr>
          <w:rFonts w:ascii="Arial" w:hAnsi="Arial" w:cs="Arial"/>
          <w:sz w:val="24"/>
          <w:szCs w:val="24"/>
        </w:rPr>
      </w:pPr>
    </w:p>
    <w:p w:rsidR="00C0768F" w:rsidRPr="00987590" w:rsidRDefault="00C0768F" w:rsidP="00C0768F">
      <w:pPr>
        <w:ind w:left="1701"/>
        <w:jc w:val="both"/>
        <w:rPr>
          <w:rFonts w:ascii="Arial" w:hAnsi="Arial" w:cs="Arial"/>
          <w:sz w:val="24"/>
          <w:szCs w:val="24"/>
        </w:rPr>
      </w:pPr>
      <w:r w:rsidRPr="00987590">
        <w:rPr>
          <w:rFonts w:ascii="Arial" w:hAnsi="Arial" w:cs="Arial"/>
          <w:sz w:val="24"/>
          <w:szCs w:val="24"/>
        </w:rPr>
        <w:t>La queja solo podrá hacerse valer por una sola vez, con excepción de los supuestos contemplados en el numeral 3, caso en el que se podrá interponer en contra de las resoluciones dictadas en cumplimiento a esta instancia.</w:t>
      </w:r>
    </w:p>
    <w:p w:rsidR="00C0768F" w:rsidRPr="00987590" w:rsidRDefault="00C0768F" w:rsidP="00C0768F">
      <w:pPr>
        <w:ind w:left="1151" w:hanging="431"/>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b) </w:t>
      </w:r>
      <w:r w:rsidRPr="00987590">
        <w:rPr>
          <w:rFonts w:ascii="Arial" w:hAnsi="Arial" w:cs="Arial"/>
          <w:sz w:val="24"/>
          <w:szCs w:val="24"/>
        </w:rPr>
        <w:tab/>
      </w:r>
      <w:r w:rsidR="00446A64"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 </w:t>
      </w:r>
      <w:r w:rsidRPr="00987590">
        <w:rPr>
          <w:rFonts w:ascii="Arial" w:hAnsi="Arial" w:cs="Arial"/>
          <w:sz w:val="24"/>
          <w:szCs w:val="24"/>
        </w:rPr>
        <w:tab/>
      </w:r>
      <w:r w:rsidR="00446A64"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 </w:t>
      </w:r>
      <w:r w:rsidRPr="00987590">
        <w:rPr>
          <w:rFonts w:ascii="Arial" w:hAnsi="Arial" w:cs="Arial"/>
          <w:sz w:val="24"/>
          <w:szCs w:val="24"/>
        </w:rPr>
        <w:tab/>
        <w:t xml:space="preserve">La o el magistrado instructor ordenará a la autoridad a quien se impute el incumplimiento, que rinda informe dentro del plazo de </w:t>
      </w:r>
      <w:r w:rsidR="00486EF1" w:rsidRPr="00987590">
        <w:rPr>
          <w:rFonts w:ascii="Arial" w:hAnsi="Arial" w:cs="Arial"/>
          <w:b/>
          <w:sz w:val="24"/>
          <w:szCs w:val="24"/>
        </w:rPr>
        <w:t xml:space="preserve">tres </w:t>
      </w:r>
      <w:r w:rsidRPr="00987590">
        <w:rPr>
          <w:rFonts w:ascii="Arial" w:hAnsi="Arial" w:cs="Arial"/>
          <w:sz w:val="24"/>
          <w:szCs w:val="24"/>
        </w:rPr>
        <w:t>días en el que justificará el acto que provocó la queja. Vencido el plazo mencionado, con informe o sin él, el Tribunal resolverá dentro de los cinco días siguientes.</w:t>
      </w:r>
    </w:p>
    <w:p w:rsidR="00C0768F" w:rsidRPr="00987590" w:rsidRDefault="00C0768F" w:rsidP="00C0768F">
      <w:pPr>
        <w:ind w:left="1701" w:hanging="567"/>
        <w:jc w:val="both"/>
        <w:rPr>
          <w:rFonts w:ascii="Arial" w:hAnsi="Arial" w:cs="Arial"/>
          <w:sz w:val="24"/>
          <w:szCs w:val="24"/>
        </w:rPr>
      </w:pPr>
    </w:p>
    <w:p w:rsidR="00C0768F" w:rsidRPr="00987590" w:rsidRDefault="00C0768F" w:rsidP="00446A64">
      <w:pPr>
        <w:ind w:left="1701" w:hanging="567"/>
        <w:jc w:val="both"/>
        <w:rPr>
          <w:rFonts w:ascii="Arial" w:hAnsi="Arial" w:cs="Arial"/>
          <w:sz w:val="24"/>
          <w:szCs w:val="24"/>
        </w:rPr>
      </w:pPr>
      <w:r w:rsidRPr="00987590">
        <w:rPr>
          <w:rFonts w:ascii="Arial" w:hAnsi="Arial" w:cs="Arial"/>
          <w:sz w:val="24"/>
          <w:szCs w:val="24"/>
        </w:rPr>
        <w:t xml:space="preserve">c) </w:t>
      </w:r>
      <w:r w:rsidRPr="00987590">
        <w:rPr>
          <w:rFonts w:ascii="Arial" w:hAnsi="Arial" w:cs="Arial"/>
          <w:sz w:val="24"/>
          <w:szCs w:val="24"/>
        </w:rPr>
        <w:tab/>
      </w:r>
      <w:r w:rsidR="00446A64"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d) </w:t>
      </w:r>
      <w:r w:rsidRPr="00987590">
        <w:rPr>
          <w:rFonts w:ascii="Arial" w:hAnsi="Arial" w:cs="Arial"/>
          <w:sz w:val="24"/>
          <w:szCs w:val="24"/>
        </w:rPr>
        <w:tab/>
        <w:t xml:space="preserve">Si el Tribunal resuelve que hubo exceso o defecto en el cumplimiento, dejará sin efectos la resolución que provocó la queja y concederá a la autoridad demandada </w:t>
      </w:r>
      <w:r w:rsidR="00486EF1" w:rsidRPr="00987590">
        <w:rPr>
          <w:rFonts w:ascii="Arial" w:hAnsi="Arial" w:cs="Arial"/>
          <w:b/>
          <w:sz w:val="24"/>
          <w:szCs w:val="24"/>
        </w:rPr>
        <w:t xml:space="preserve">diez </w:t>
      </w:r>
      <w:r w:rsidRPr="00987590">
        <w:rPr>
          <w:rFonts w:ascii="Arial" w:hAnsi="Arial" w:cs="Arial"/>
          <w:sz w:val="24"/>
          <w:szCs w:val="24"/>
        </w:rPr>
        <w:t>días para que dé el cumplimiento debido al fallo, precisando la forma y términos conforme a los cuales deberá cumplir.</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e) </w:t>
      </w:r>
      <w:r w:rsidRPr="00987590">
        <w:rPr>
          <w:rFonts w:ascii="Arial" w:hAnsi="Arial" w:cs="Arial"/>
          <w:sz w:val="24"/>
          <w:szCs w:val="24"/>
        </w:rPr>
        <w:tab/>
      </w:r>
      <w:r w:rsidR="00987590"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f) </w:t>
      </w:r>
      <w:r w:rsidRPr="00987590">
        <w:rPr>
          <w:rFonts w:ascii="Arial" w:hAnsi="Arial" w:cs="Arial"/>
          <w:sz w:val="24"/>
          <w:szCs w:val="24"/>
        </w:rPr>
        <w:tab/>
      </w:r>
      <w:r w:rsidR="00987590"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1701" w:hanging="567"/>
        <w:jc w:val="both"/>
        <w:rPr>
          <w:rFonts w:ascii="Arial" w:hAnsi="Arial" w:cs="Arial"/>
          <w:sz w:val="24"/>
          <w:szCs w:val="24"/>
        </w:rPr>
      </w:pPr>
    </w:p>
    <w:p w:rsidR="00C0768F" w:rsidRPr="00987590" w:rsidRDefault="00C0768F" w:rsidP="00C0768F">
      <w:pPr>
        <w:ind w:left="1701" w:hanging="567"/>
        <w:jc w:val="both"/>
        <w:rPr>
          <w:rFonts w:ascii="Arial" w:hAnsi="Arial" w:cs="Arial"/>
          <w:sz w:val="24"/>
          <w:szCs w:val="24"/>
        </w:rPr>
      </w:pPr>
      <w:r w:rsidRPr="00987590">
        <w:rPr>
          <w:rFonts w:ascii="Arial" w:hAnsi="Arial" w:cs="Arial"/>
          <w:sz w:val="24"/>
          <w:szCs w:val="24"/>
        </w:rPr>
        <w:t xml:space="preserve">g) </w:t>
      </w:r>
      <w:r w:rsidRPr="00987590">
        <w:rPr>
          <w:rFonts w:ascii="Arial" w:hAnsi="Arial" w:cs="Arial"/>
          <w:sz w:val="24"/>
          <w:szCs w:val="24"/>
        </w:rPr>
        <w:tab/>
      </w:r>
      <w:r w:rsidR="00987590"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720" w:hanging="431"/>
        <w:jc w:val="both"/>
        <w:rPr>
          <w:rFonts w:ascii="Arial" w:hAnsi="Arial" w:cs="Arial"/>
          <w:sz w:val="24"/>
          <w:szCs w:val="24"/>
        </w:rPr>
      </w:pPr>
    </w:p>
    <w:p w:rsidR="00C0768F" w:rsidRPr="00987590" w:rsidRDefault="00C0768F" w:rsidP="00C0768F">
      <w:pPr>
        <w:ind w:left="1134" w:hanging="567"/>
        <w:jc w:val="both"/>
        <w:rPr>
          <w:rFonts w:ascii="Arial" w:hAnsi="Arial" w:cs="Arial"/>
          <w:sz w:val="24"/>
          <w:szCs w:val="24"/>
        </w:rPr>
      </w:pPr>
      <w:r w:rsidRPr="00987590">
        <w:rPr>
          <w:rFonts w:ascii="Arial" w:hAnsi="Arial" w:cs="Arial"/>
          <w:sz w:val="24"/>
          <w:szCs w:val="24"/>
        </w:rPr>
        <w:t xml:space="preserve">III. </w:t>
      </w:r>
      <w:r w:rsidRPr="00987590">
        <w:rPr>
          <w:rFonts w:ascii="Arial" w:hAnsi="Arial" w:cs="Arial"/>
          <w:sz w:val="24"/>
          <w:szCs w:val="24"/>
        </w:rPr>
        <w:tab/>
      </w:r>
      <w:r w:rsidR="00987590"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1134" w:hanging="567"/>
        <w:jc w:val="both"/>
        <w:rPr>
          <w:rFonts w:ascii="Arial" w:hAnsi="Arial" w:cs="Arial"/>
          <w:sz w:val="24"/>
          <w:szCs w:val="24"/>
        </w:rPr>
      </w:pPr>
    </w:p>
    <w:p w:rsidR="00C0768F" w:rsidRPr="00987590" w:rsidRDefault="00C0768F" w:rsidP="00C0768F">
      <w:pPr>
        <w:ind w:left="1134" w:hanging="567"/>
        <w:jc w:val="both"/>
        <w:rPr>
          <w:rFonts w:ascii="Arial" w:hAnsi="Arial" w:cs="Arial"/>
          <w:sz w:val="24"/>
          <w:szCs w:val="24"/>
        </w:rPr>
      </w:pPr>
      <w:r w:rsidRPr="00987590">
        <w:rPr>
          <w:rFonts w:ascii="Arial" w:hAnsi="Arial" w:cs="Arial"/>
          <w:sz w:val="24"/>
          <w:szCs w:val="24"/>
        </w:rPr>
        <w:t xml:space="preserve"> </w:t>
      </w:r>
      <w:r w:rsidRPr="00987590">
        <w:rPr>
          <w:rFonts w:ascii="Arial" w:hAnsi="Arial" w:cs="Arial"/>
          <w:sz w:val="24"/>
          <w:szCs w:val="24"/>
        </w:rPr>
        <w:tab/>
      </w:r>
      <w:r w:rsidR="00987590" w:rsidRPr="00987590">
        <w:rPr>
          <w:rFonts w:ascii="Arial" w:hAnsi="Arial" w:cs="Arial"/>
          <w:sz w:val="24"/>
          <w:szCs w:val="24"/>
        </w:rPr>
        <w:t>…………………..</w:t>
      </w:r>
      <w:r w:rsidRPr="00987590">
        <w:rPr>
          <w:rFonts w:ascii="Arial" w:hAnsi="Arial" w:cs="Arial"/>
          <w:sz w:val="24"/>
          <w:szCs w:val="24"/>
        </w:rPr>
        <w:t>.</w:t>
      </w:r>
    </w:p>
    <w:p w:rsidR="00C0768F" w:rsidRPr="00987590" w:rsidRDefault="00C0768F" w:rsidP="00C0768F">
      <w:pPr>
        <w:ind w:left="1134" w:hanging="567"/>
        <w:jc w:val="both"/>
        <w:rPr>
          <w:rFonts w:ascii="Arial" w:hAnsi="Arial" w:cs="Arial"/>
          <w:sz w:val="24"/>
          <w:szCs w:val="24"/>
        </w:rPr>
      </w:pPr>
    </w:p>
    <w:p w:rsidR="00C0768F" w:rsidRPr="00987590" w:rsidRDefault="00C0768F" w:rsidP="00C0768F">
      <w:pPr>
        <w:ind w:left="1134" w:hanging="567"/>
        <w:jc w:val="both"/>
        <w:rPr>
          <w:rFonts w:ascii="Arial" w:hAnsi="Arial" w:cs="Arial"/>
          <w:sz w:val="24"/>
          <w:szCs w:val="24"/>
        </w:rPr>
      </w:pPr>
      <w:r w:rsidRPr="00987590">
        <w:rPr>
          <w:rFonts w:ascii="Arial" w:hAnsi="Arial" w:cs="Arial"/>
          <w:sz w:val="24"/>
          <w:szCs w:val="24"/>
        </w:rPr>
        <w:t xml:space="preserve"> </w:t>
      </w:r>
      <w:r w:rsidRPr="00987590">
        <w:rPr>
          <w:rFonts w:ascii="Arial" w:hAnsi="Arial" w:cs="Arial"/>
          <w:sz w:val="24"/>
          <w:szCs w:val="24"/>
        </w:rPr>
        <w:tab/>
        <w:t xml:space="preserve">La o el magistrado pedirá un informe a quien se impute el incumplimiento, que deberá rendir dentro del plazo de </w:t>
      </w:r>
      <w:r w:rsidR="00486EF1" w:rsidRPr="00987590">
        <w:rPr>
          <w:rFonts w:ascii="Arial" w:hAnsi="Arial" w:cs="Arial"/>
          <w:b/>
          <w:sz w:val="24"/>
          <w:szCs w:val="24"/>
        </w:rPr>
        <w:t>tres</w:t>
      </w:r>
      <w:r w:rsidRPr="00987590">
        <w:rPr>
          <w:rFonts w:ascii="Arial" w:hAnsi="Arial" w:cs="Arial"/>
          <w:sz w:val="24"/>
          <w:szCs w:val="24"/>
        </w:rPr>
        <w:t xml:space="preserve"> días, en el que, en su caso, se justificará el acto o la omisión que provocó la queja. Vencido dicho plazo, con informe o sin él, la o el magistrado dará cuenta al Tribunal, quien resolverá en un plazo máximo de cinco días.</w:t>
      </w:r>
    </w:p>
    <w:p w:rsidR="00C0768F" w:rsidRPr="00987590" w:rsidRDefault="00C0768F" w:rsidP="00C0768F">
      <w:pPr>
        <w:ind w:left="1134" w:hanging="567"/>
        <w:jc w:val="both"/>
        <w:rPr>
          <w:rFonts w:ascii="Arial" w:hAnsi="Arial" w:cs="Arial"/>
          <w:sz w:val="24"/>
          <w:szCs w:val="24"/>
        </w:rPr>
      </w:pPr>
    </w:p>
    <w:p w:rsidR="00C0768F" w:rsidRPr="00987590" w:rsidRDefault="00C0768F" w:rsidP="00987590">
      <w:pPr>
        <w:ind w:left="1134" w:hanging="567"/>
        <w:jc w:val="both"/>
        <w:rPr>
          <w:rFonts w:ascii="Arial" w:hAnsi="Arial" w:cs="Arial"/>
          <w:sz w:val="24"/>
          <w:szCs w:val="24"/>
        </w:rPr>
      </w:pPr>
      <w:r w:rsidRPr="00987590">
        <w:rPr>
          <w:rFonts w:ascii="Arial" w:hAnsi="Arial" w:cs="Arial"/>
          <w:sz w:val="24"/>
          <w:szCs w:val="24"/>
        </w:rPr>
        <w:t xml:space="preserve"> </w:t>
      </w:r>
      <w:r w:rsidRPr="00987590">
        <w:rPr>
          <w:rFonts w:ascii="Arial" w:hAnsi="Arial" w:cs="Arial"/>
          <w:sz w:val="24"/>
          <w:szCs w:val="24"/>
        </w:rPr>
        <w:tab/>
      </w:r>
      <w:r w:rsidR="00987590" w:rsidRPr="00987590">
        <w:rPr>
          <w:rFonts w:ascii="Arial" w:hAnsi="Arial" w:cs="Arial"/>
          <w:sz w:val="24"/>
          <w:szCs w:val="24"/>
        </w:rPr>
        <w:t>……………………………..</w:t>
      </w:r>
    </w:p>
    <w:p w:rsidR="00C0768F" w:rsidRPr="00987590" w:rsidRDefault="00C0768F" w:rsidP="00C0768F">
      <w:pPr>
        <w:ind w:left="1134" w:hanging="567"/>
        <w:jc w:val="both"/>
        <w:rPr>
          <w:rFonts w:ascii="Arial" w:hAnsi="Arial" w:cs="Arial"/>
          <w:sz w:val="24"/>
          <w:szCs w:val="24"/>
        </w:rPr>
      </w:pPr>
    </w:p>
    <w:p w:rsidR="00C0768F" w:rsidRPr="00987590" w:rsidRDefault="00C0768F" w:rsidP="00987590">
      <w:pPr>
        <w:ind w:left="1134" w:hanging="567"/>
        <w:jc w:val="both"/>
        <w:rPr>
          <w:rFonts w:ascii="Arial" w:hAnsi="Arial" w:cs="Arial"/>
          <w:sz w:val="24"/>
          <w:szCs w:val="24"/>
        </w:rPr>
      </w:pPr>
      <w:r w:rsidRPr="00987590">
        <w:rPr>
          <w:rFonts w:ascii="Arial" w:hAnsi="Arial" w:cs="Arial"/>
          <w:sz w:val="24"/>
          <w:szCs w:val="24"/>
        </w:rPr>
        <w:t>IV</w:t>
      </w:r>
      <w:r w:rsidRPr="00987590">
        <w:rPr>
          <w:rFonts w:ascii="Arial" w:hAnsi="Arial" w:cs="Arial"/>
          <w:b/>
          <w:sz w:val="24"/>
          <w:szCs w:val="24"/>
        </w:rPr>
        <w:t>.</w:t>
      </w:r>
      <w:r w:rsidRPr="00987590">
        <w:rPr>
          <w:rFonts w:ascii="Arial" w:hAnsi="Arial" w:cs="Arial"/>
          <w:sz w:val="24"/>
          <w:szCs w:val="24"/>
        </w:rPr>
        <w:t xml:space="preserve"> </w:t>
      </w:r>
      <w:r w:rsidRPr="00987590">
        <w:rPr>
          <w:rFonts w:ascii="Arial" w:hAnsi="Arial" w:cs="Arial"/>
          <w:sz w:val="24"/>
          <w:szCs w:val="24"/>
        </w:rPr>
        <w:tab/>
      </w:r>
      <w:r w:rsidR="00987590" w:rsidRPr="00987590">
        <w:rPr>
          <w:rFonts w:ascii="Arial" w:hAnsi="Arial" w:cs="Arial"/>
          <w:sz w:val="24"/>
          <w:szCs w:val="24"/>
        </w:rPr>
        <w:t>……………………………..</w:t>
      </w:r>
      <w:r w:rsidRPr="00987590">
        <w:rPr>
          <w:rFonts w:ascii="Arial" w:hAnsi="Arial" w:cs="Arial"/>
          <w:sz w:val="24"/>
          <w:szCs w:val="24"/>
        </w:rPr>
        <w:t>.</w:t>
      </w:r>
    </w:p>
    <w:p w:rsidR="00486EF1" w:rsidRDefault="00486EF1" w:rsidP="00C0768F">
      <w:pPr>
        <w:jc w:val="both"/>
        <w:rPr>
          <w:rFonts w:ascii="Arial" w:hAnsi="Arial" w:cs="Arial"/>
        </w:rPr>
      </w:pPr>
    </w:p>
    <w:p w:rsidR="00486EF1" w:rsidRDefault="00486EF1" w:rsidP="00C0768F">
      <w:pPr>
        <w:jc w:val="both"/>
        <w:rPr>
          <w:rFonts w:ascii="Arial" w:hAnsi="Arial" w:cs="Arial"/>
        </w:rPr>
      </w:pPr>
    </w:p>
    <w:p w:rsidR="00486EF1" w:rsidRPr="00F60226" w:rsidRDefault="00486EF1" w:rsidP="00C0768F">
      <w:pPr>
        <w:jc w:val="both"/>
        <w:rPr>
          <w:rFonts w:ascii="Arial" w:hAnsi="Arial" w:cs="Arial"/>
        </w:rPr>
      </w:pPr>
    </w:p>
    <w:p w:rsidR="00B63BE0" w:rsidRDefault="00B63BE0" w:rsidP="00B63BE0">
      <w:pPr>
        <w:spacing w:line="360" w:lineRule="auto"/>
        <w:jc w:val="center"/>
        <w:rPr>
          <w:rFonts w:ascii="Arial" w:hAnsi="Arial" w:cs="Arial"/>
          <w:b/>
          <w:sz w:val="24"/>
          <w:szCs w:val="24"/>
        </w:rPr>
      </w:pPr>
      <w:r w:rsidRPr="0012700F">
        <w:rPr>
          <w:rFonts w:ascii="Arial" w:hAnsi="Arial" w:cs="Arial"/>
          <w:b/>
          <w:sz w:val="24"/>
          <w:szCs w:val="24"/>
        </w:rPr>
        <w:t>TRANSITORIO</w:t>
      </w:r>
    </w:p>
    <w:p w:rsidR="00B63BE0" w:rsidRPr="0012700F" w:rsidRDefault="00B63BE0" w:rsidP="00B63BE0">
      <w:pPr>
        <w:spacing w:line="360" w:lineRule="auto"/>
        <w:jc w:val="center"/>
        <w:rPr>
          <w:rFonts w:ascii="Arial" w:hAnsi="Arial" w:cs="Arial"/>
          <w:b/>
          <w:sz w:val="24"/>
          <w:szCs w:val="24"/>
        </w:rPr>
      </w:pPr>
    </w:p>
    <w:p w:rsidR="00B63BE0" w:rsidRDefault="00B63BE0" w:rsidP="00B63BE0">
      <w:pPr>
        <w:pStyle w:val="Sinespaciado"/>
        <w:spacing w:line="360" w:lineRule="auto"/>
        <w:jc w:val="both"/>
        <w:rPr>
          <w:rFonts w:ascii="Arial" w:hAnsi="Arial" w:cs="Arial"/>
          <w:sz w:val="24"/>
          <w:szCs w:val="24"/>
        </w:rPr>
      </w:pPr>
      <w:r>
        <w:rPr>
          <w:rFonts w:ascii="Arial" w:hAnsi="Arial" w:cs="Arial"/>
          <w:b/>
          <w:sz w:val="24"/>
          <w:szCs w:val="24"/>
          <w:lang w:val="es-ES"/>
        </w:rPr>
        <w:t>ÚNIC</w:t>
      </w:r>
      <w:r w:rsidRPr="00BF2CE6">
        <w:rPr>
          <w:rFonts w:ascii="Arial" w:hAnsi="Arial" w:cs="Arial"/>
          <w:b/>
          <w:sz w:val="24"/>
          <w:szCs w:val="24"/>
        </w:rPr>
        <w:t xml:space="preserve">O.- </w:t>
      </w:r>
      <w:r w:rsidRPr="00BF2CE6">
        <w:rPr>
          <w:rFonts w:ascii="Arial" w:hAnsi="Arial" w:cs="Arial"/>
          <w:sz w:val="24"/>
          <w:szCs w:val="24"/>
        </w:rPr>
        <w:t>El presente decreto entrará en vigor al día siguiente de su publicación en el Periódico Oficial del Estado de Chihuahua.</w:t>
      </w:r>
    </w:p>
    <w:p w:rsidR="00B63BE0" w:rsidRPr="00BF2CE6" w:rsidRDefault="00B63BE0" w:rsidP="00B63BE0">
      <w:pPr>
        <w:pStyle w:val="Sinespaciado"/>
        <w:spacing w:line="360" w:lineRule="auto"/>
        <w:jc w:val="both"/>
        <w:rPr>
          <w:rFonts w:ascii="Arial" w:hAnsi="Arial" w:cs="Arial"/>
          <w:sz w:val="24"/>
          <w:szCs w:val="24"/>
        </w:rPr>
      </w:pPr>
    </w:p>
    <w:p w:rsidR="00B63BE0" w:rsidRPr="0012700F" w:rsidRDefault="00B63BE0" w:rsidP="00B63BE0">
      <w:pPr>
        <w:spacing w:line="360" w:lineRule="auto"/>
        <w:jc w:val="both"/>
        <w:rPr>
          <w:rFonts w:ascii="Arial" w:hAnsi="Arial" w:cs="Arial"/>
          <w:sz w:val="24"/>
          <w:szCs w:val="24"/>
        </w:rPr>
      </w:pPr>
    </w:p>
    <w:p w:rsidR="00B63BE0" w:rsidRPr="0012700F" w:rsidRDefault="00B63BE0" w:rsidP="00B63BE0">
      <w:pPr>
        <w:spacing w:line="360" w:lineRule="auto"/>
        <w:jc w:val="both"/>
        <w:rPr>
          <w:rFonts w:ascii="Arial" w:hAnsi="Arial" w:cs="Arial"/>
          <w:sz w:val="24"/>
          <w:szCs w:val="24"/>
        </w:rPr>
      </w:pPr>
      <w:r w:rsidRPr="0012700F">
        <w:rPr>
          <w:rFonts w:ascii="Arial" w:hAnsi="Arial" w:cs="Arial"/>
          <w:sz w:val="24"/>
          <w:szCs w:val="24"/>
        </w:rPr>
        <w:t>Dado en el Palacio del Poder Legislativo, en la Ciuda</w:t>
      </w:r>
      <w:r w:rsidR="00987590">
        <w:rPr>
          <w:rFonts w:ascii="Arial" w:hAnsi="Arial" w:cs="Arial"/>
          <w:sz w:val="24"/>
          <w:szCs w:val="24"/>
        </w:rPr>
        <w:t xml:space="preserve">d de Chihuahua, Chih, a los </w:t>
      </w:r>
      <w:r w:rsidR="00BD5457">
        <w:rPr>
          <w:rFonts w:ascii="Arial" w:hAnsi="Arial" w:cs="Arial"/>
          <w:sz w:val="24"/>
          <w:szCs w:val="24"/>
        </w:rPr>
        <w:t>diecisiete</w:t>
      </w:r>
      <w:r>
        <w:rPr>
          <w:rFonts w:ascii="Arial" w:hAnsi="Arial" w:cs="Arial"/>
          <w:sz w:val="24"/>
          <w:szCs w:val="24"/>
        </w:rPr>
        <w:t xml:space="preserve"> días del mes de mayo del año dos mil veintitrés</w:t>
      </w:r>
      <w:r w:rsidRPr="0012700F">
        <w:rPr>
          <w:rFonts w:ascii="Arial" w:hAnsi="Arial" w:cs="Arial"/>
          <w:sz w:val="24"/>
          <w:szCs w:val="24"/>
        </w:rPr>
        <w:t>.</w:t>
      </w:r>
      <w:r w:rsidR="00BD5457">
        <w:rPr>
          <w:rFonts w:ascii="Arial" w:hAnsi="Arial" w:cs="Arial"/>
          <w:sz w:val="24"/>
          <w:szCs w:val="24"/>
        </w:rPr>
        <w:t xml:space="preserve"> </w:t>
      </w:r>
    </w:p>
    <w:p w:rsidR="00B63BE0" w:rsidRDefault="00B63BE0" w:rsidP="00B63BE0">
      <w:pPr>
        <w:spacing w:line="360" w:lineRule="auto"/>
        <w:rPr>
          <w:rFonts w:ascii="Arial" w:hAnsi="Arial" w:cs="Arial"/>
          <w:b/>
          <w:sz w:val="24"/>
          <w:szCs w:val="24"/>
        </w:rPr>
      </w:pPr>
    </w:p>
    <w:p w:rsidR="00B63BE0" w:rsidRPr="0012700F" w:rsidRDefault="00B63BE0" w:rsidP="00B63BE0">
      <w:pPr>
        <w:spacing w:line="360" w:lineRule="auto"/>
        <w:rPr>
          <w:rFonts w:ascii="Arial" w:hAnsi="Arial" w:cs="Arial"/>
          <w:b/>
          <w:sz w:val="24"/>
          <w:szCs w:val="24"/>
        </w:rPr>
      </w:pPr>
    </w:p>
    <w:p w:rsidR="00B63BE0" w:rsidRPr="0012700F" w:rsidRDefault="00B63BE0" w:rsidP="00B63BE0">
      <w:pPr>
        <w:spacing w:line="360" w:lineRule="auto"/>
        <w:jc w:val="center"/>
        <w:rPr>
          <w:rFonts w:ascii="Arial" w:hAnsi="Arial" w:cs="Arial"/>
          <w:b/>
          <w:sz w:val="24"/>
          <w:szCs w:val="24"/>
        </w:rPr>
      </w:pPr>
      <w:r w:rsidRPr="0012700F">
        <w:rPr>
          <w:rFonts w:ascii="Arial" w:hAnsi="Arial" w:cs="Arial"/>
          <w:b/>
          <w:sz w:val="24"/>
          <w:szCs w:val="24"/>
        </w:rPr>
        <w:t>DIPUTADA ANA GEORGINA ZAPATA LUCERO</w:t>
      </w:r>
    </w:p>
    <w:p w:rsidR="00C0768F" w:rsidRPr="00987590" w:rsidRDefault="00B63BE0" w:rsidP="00987590">
      <w:pPr>
        <w:spacing w:line="360" w:lineRule="auto"/>
        <w:jc w:val="center"/>
        <w:rPr>
          <w:rFonts w:ascii="Arial" w:hAnsi="Arial" w:cs="Arial"/>
          <w:b/>
          <w:sz w:val="24"/>
          <w:szCs w:val="24"/>
        </w:rPr>
      </w:pPr>
      <w:r w:rsidRPr="0012700F">
        <w:rPr>
          <w:rFonts w:ascii="Arial" w:hAnsi="Arial" w:cs="Arial"/>
          <w:b/>
          <w:sz w:val="24"/>
          <w:szCs w:val="24"/>
        </w:rPr>
        <w:t xml:space="preserve">PARTIDO </w:t>
      </w:r>
      <w:r w:rsidR="00987590">
        <w:rPr>
          <w:rFonts w:ascii="Arial" w:hAnsi="Arial" w:cs="Arial"/>
          <w:b/>
          <w:sz w:val="24"/>
          <w:szCs w:val="24"/>
        </w:rPr>
        <w:t>REVOLUCIONARIO INSTITUCIONAL</w:t>
      </w:r>
    </w:p>
    <w:sectPr w:rsidR="00C0768F" w:rsidRPr="00987590" w:rsidSect="004116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50AD0"/>
    <w:multiLevelType w:val="multilevel"/>
    <w:tmpl w:val="18E0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FFD29F9"/>
    <w:multiLevelType w:val="multilevel"/>
    <w:tmpl w:val="C40C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301454"/>
    <w:multiLevelType w:val="multilevel"/>
    <w:tmpl w:val="3EC8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68F"/>
    <w:rsid w:val="000A1EE6"/>
    <w:rsid w:val="00181B33"/>
    <w:rsid w:val="003127EB"/>
    <w:rsid w:val="0032603E"/>
    <w:rsid w:val="00411666"/>
    <w:rsid w:val="00446A64"/>
    <w:rsid w:val="00486EF1"/>
    <w:rsid w:val="005474F9"/>
    <w:rsid w:val="005C2495"/>
    <w:rsid w:val="0073335A"/>
    <w:rsid w:val="0075076A"/>
    <w:rsid w:val="00802293"/>
    <w:rsid w:val="0084048A"/>
    <w:rsid w:val="0087562B"/>
    <w:rsid w:val="00987590"/>
    <w:rsid w:val="00AB6893"/>
    <w:rsid w:val="00AD13A9"/>
    <w:rsid w:val="00B63BE0"/>
    <w:rsid w:val="00B822FF"/>
    <w:rsid w:val="00BD5457"/>
    <w:rsid w:val="00C007E7"/>
    <w:rsid w:val="00C0768F"/>
    <w:rsid w:val="00C51948"/>
    <w:rsid w:val="00C525EC"/>
    <w:rsid w:val="00CD7D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7703BE-671D-4535-9760-EB7EB31F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68F"/>
    <w:pPr>
      <w:spacing w:after="0" w:line="240" w:lineRule="auto"/>
    </w:pPr>
    <w:rPr>
      <w:rFonts w:ascii="Times New Roman" w:eastAsia="Times New Roman" w:hAnsi="Times New Roman" w:cs="Times New Roman"/>
      <w:sz w:val="20"/>
      <w:szCs w:val="20"/>
      <w:lang w:val="es-ES" w:eastAsia="es-ES"/>
    </w:rPr>
  </w:style>
  <w:style w:type="paragraph" w:styleId="Ttulo4">
    <w:name w:val="heading 4"/>
    <w:basedOn w:val="Normal"/>
    <w:link w:val="Ttulo4Car"/>
    <w:uiPriority w:val="9"/>
    <w:qFormat/>
    <w:rsid w:val="005474F9"/>
    <w:pPr>
      <w:spacing w:before="100" w:beforeAutospacing="1" w:after="100" w:afterAutospacing="1"/>
      <w:outlineLvl w:val="3"/>
    </w:pPr>
    <w:rPr>
      <w:b/>
      <w:bCs/>
      <w:sz w:val="24"/>
      <w:szCs w:val="24"/>
      <w:lang w:val="es-MX" w:eastAsia="es-MX"/>
    </w:rPr>
  </w:style>
  <w:style w:type="paragraph" w:styleId="Ttulo5">
    <w:name w:val="heading 5"/>
    <w:basedOn w:val="Normal"/>
    <w:next w:val="Normal"/>
    <w:link w:val="Ttulo5Car"/>
    <w:uiPriority w:val="9"/>
    <w:semiHidden/>
    <w:unhideWhenUsed/>
    <w:qFormat/>
    <w:rsid w:val="005474F9"/>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63BE0"/>
    <w:pPr>
      <w:spacing w:after="200" w:line="276" w:lineRule="auto"/>
      <w:ind w:left="720"/>
      <w:contextualSpacing/>
    </w:pPr>
    <w:rPr>
      <w:rFonts w:asciiTheme="minorHAnsi" w:eastAsiaTheme="minorHAnsi" w:hAnsiTheme="minorHAnsi" w:cstheme="minorBidi"/>
      <w:sz w:val="22"/>
      <w:szCs w:val="22"/>
      <w:lang w:val="es-MX" w:eastAsia="en-US"/>
    </w:rPr>
  </w:style>
  <w:style w:type="paragraph" w:styleId="Sinespaciado">
    <w:name w:val="No Spacing"/>
    <w:uiPriority w:val="1"/>
    <w:qFormat/>
    <w:rsid w:val="00B63BE0"/>
    <w:pPr>
      <w:spacing w:after="0" w:line="240" w:lineRule="auto"/>
    </w:pPr>
    <w:rPr>
      <w:rFonts w:ascii="Calibri" w:eastAsia="Calibri" w:hAnsi="Calibri" w:cs="Times New Roman"/>
    </w:rPr>
  </w:style>
  <w:style w:type="paragraph" w:customStyle="1" w:styleId="Texto">
    <w:name w:val="Texto"/>
    <w:basedOn w:val="Normal"/>
    <w:rsid w:val="0073335A"/>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unhideWhenUsed/>
    <w:rsid w:val="005474F9"/>
    <w:pPr>
      <w:spacing w:before="100" w:beforeAutospacing="1" w:after="100" w:afterAutospacing="1"/>
    </w:pPr>
    <w:rPr>
      <w:sz w:val="24"/>
      <w:szCs w:val="24"/>
      <w:lang w:val="es-MX" w:eastAsia="es-MX"/>
    </w:rPr>
  </w:style>
  <w:style w:type="character" w:styleId="Textoennegrita">
    <w:name w:val="Strong"/>
    <w:basedOn w:val="Fuentedeprrafopredeter"/>
    <w:uiPriority w:val="22"/>
    <w:qFormat/>
    <w:rsid w:val="005474F9"/>
    <w:rPr>
      <w:b/>
      <w:bCs/>
    </w:rPr>
  </w:style>
  <w:style w:type="paragraph" w:customStyle="1" w:styleId="has-text-align-right">
    <w:name w:val="has-text-align-right"/>
    <w:basedOn w:val="Normal"/>
    <w:rsid w:val="005474F9"/>
    <w:pPr>
      <w:spacing w:before="100" w:beforeAutospacing="1" w:after="100" w:afterAutospacing="1"/>
    </w:pPr>
    <w:rPr>
      <w:sz w:val="24"/>
      <w:szCs w:val="24"/>
      <w:lang w:val="es-MX" w:eastAsia="es-MX"/>
    </w:rPr>
  </w:style>
  <w:style w:type="character" w:styleId="Hipervnculo">
    <w:name w:val="Hyperlink"/>
    <w:basedOn w:val="Fuentedeprrafopredeter"/>
    <w:uiPriority w:val="99"/>
    <w:semiHidden/>
    <w:unhideWhenUsed/>
    <w:rsid w:val="005474F9"/>
    <w:rPr>
      <w:color w:val="0000FF"/>
      <w:u w:val="single"/>
    </w:rPr>
  </w:style>
  <w:style w:type="character" w:customStyle="1" w:styleId="Ttulo4Car">
    <w:name w:val="Título 4 Car"/>
    <w:basedOn w:val="Fuentedeprrafopredeter"/>
    <w:link w:val="Ttulo4"/>
    <w:uiPriority w:val="9"/>
    <w:rsid w:val="005474F9"/>
    <w:rPr>
      <w:rFonts w:ascii="Times New Roman" w:eastAsia="Times New Roman" w:hAnsi="Times New Roman" w:cs="Times New Roman"/>
      <w:b/>
      <w:bCs/>
      <w:sz w:val="24"/>
      <w:szCs w:val="24"/>
      <w:lang w:eastAsia="es-MX"/>
    </w:rPr>
  </w:style>
  <w:style w:type="character" w:customStyle="1" w:styleId="Ttulo5Car">
    <w:name w:val="Título 5 Car"/>
    <w:basedOn w:val="Fuentedeprrafopredeter"/>
    <w:link w:val="Ttulo5"/>
    <w:uiPriority w:val="9"/>
    <w:semiHidden/>
    <w:rsid w:val="005474F9"/>
    <w:rPr>
      <w:rFonts w:asciiTheme="majorHAnsi" w:eastAsiaTheme="majorEastAsia" w:hAnsiTheme="majorHAnsi" w:cstheme="majorBidi"/>
      <w:color w:val="243F60" w:themeColor="accent1" w:themeShade="7F"/>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466730">
      <w:bodyDiv w:val="1"/>
      <w:marLeft w:val="0"/>
      <w:marRight w:val="0"/>
      <w:marTop w:val="0"/>
      <w:marBottom w:val="0"/>
      <w:divBdr>
        <w:top w:val="none" w:sz="0" w:space="0" w:color="auto"/>
        <w:left w:val="none" w:sz="0" w:space="0" w:color="auto"/>
        <w:bottom w:val="none" w:sz="0" w:space="0" w:color="auto"/>
        <w:right w:val="none" w:sz="0" w:space="0" w:color="auto"/>
      </w:divBdr>
    </w:div>
    <w:div w:id="485509227">
      <w:bodyDiv w:val="1"/>
      <w:marLeft w:val="0"/>
      <w:marRight w:val="0"/>
      <w:marTop w:val="0"/>
      <w:marBottom w:val="0"/>
      <w:divBdr>
        <w:top w:val="none" w:sz="0" w:space="0" w:color="auto"/>
        <w:left w:val="none" w:sz="0" w:space="0" w:color="auto"/>
        <w:bottom w:val="none" w:sz="0" w:space="0" w:color="auto"/>
        <w:right w:val="none" w:sz="0" w:space="0" w:color="auto"/>
      </w:divBdr>
    </w:div>
    <w:div w:id="1044057679">
      <w:bodyDiv w:val="1"/>
      <w:marLeft w:val="0"/>
      <w:marRight w:val="0"/>
      <w:marTop w:val="0"/>
      <w:marBottom w:val="0"/>
      <w:divBdr>
        <w:top w:val="none" w:sz="0" w:space="0" w:color="auto"/>
        <w:left w:val="none" w:sz="0" w:space="0" w:color="auto"/>
        <w:bottom w:val="none" w:sz="0" w:space="0" w:color="auto"/>
        <w:right w:val="none" w:sz="0" w:space="0" w:color="auto"/>
      </w:divBdr>
    </w:div>
    <w:div w:id="1144466663">
      <w:bodyDiv w:val="1"/>
      <w:marLeft w:val="0"/>
      <w:marRight w:val="0"/>
      <w:marTop w:val="0"/>
      <w:marBottom w:val="0"/>
      <w:divBdr>
        <w:top w:val="none" w:sz="0" w:space="0" w:color="auto"/>
        <w:left w:val="none" w:sz="0" w:space="0" w:color="auto"/>
        <w:bottom w:val="none" w:sz="0" w:space="0" w:color="auto"/>
        <w:right w:val="none" w:sz="0" w:space="0" w:color="auto"/>
      </w:divBdr>
    </w:div>
    <w:div w:id="1281261508">
      <w:bodyDiv w:val="1"/>
      <w:marLeft w:val="0"/>
      <w:marRight w:val="0"/>
      <w:marTop w:val="0"/>
      <w:marBottom w:val="0"/>
      <w:divBdr>
        <w:top w:val="none" w:sz="0" w:space="0" w:color="auto"/>
        <w:left w:val="none" w:sz="0" w:space="0" w:color="auto"/>
        <w:bottom w:val="none" w:sz="0" w:space="0" w:color="auto"/>
        <w:right w:val="none" w:sz="0" w:space="0" w:color="auto"/>
      </w:divBdr>
    </w:div>
    <w:div w:id="1679038590">
      <w:bodyDiv w:val="1"/>
      <w:marLeft w:val="0"/>
      <w:marRight w:val="0"/>
      <w:marTop w:val="0"/>
      <w:marBottom w:val="0"/>
      <w:divBdr>
        <w:top w:val="none" w:sz="0" w:space="0" w:color="auto"/>
        <w:left w:val="none" w:sz="0" w:space="0" w:color="auto"/>
        <w:bottom w:val="none" w:sz="0" w:space="0" w:color="auto"/>
        <w:right w:val="none" w:sz="0" w:space="0" w:color="auto"/>
      </w:divBdr>
    </w:div>
    <w:div w:id="1837842740">
      <w:bodyDiv w:val="1"/>
      <w:marLeft w:val="0"/>
      <w:marRight w:val="0"/>
      <w:marTop w:val="0"/>
      <w:marBottom w:val="0"/>
      <w:divBdr>
        <w:top w:val="none" w:sz="0" w:space="0" w:color="auto"/>
        <w:left w:val="none" w:sz="0" w:space="0" w:color="auto"/>
        <w:bottom w:val="none" w:sz="0" w:space="0" w:color="auto"/>
        <w:right w:val="none" w:sz="0" w:space="0" w:color="auto"/>
      </w:divBdr>
    </w:div>
    <w:div w:id="21306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1264</Words>
  <Characters>6953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Brenda Sarahi Gonzalez Dominguez</cp:lastModifiedBy>
  <cp:revision>2</cp:revision>
  <dcterms:created xsi:type="dcterms:W3CDTF">2023-05-16T20:00:00Z</dcterms:created>
  <dcterms:modified xsi:type="dcterms:W3CDTF">2023-05-16T20:00:00Z</dcterms:modified>
</cp:coreProperties>
</file>