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69F99" w14:textId="77777777" w:rsidR="00864F91" w:rsidRDefault="00864F91" w:rsidP="00BC48BD">
      <w:pPr>
        <w:spacing w:after="0" w:line="360" w:lineRule="auto"/>
        <w:jc w:val="both"/>
        <w:rPr>
          <w:rFonts w:ascii="Century Gothic" w:hAnsi="Century Gothic" w:cs="Arial"/>
          <w:b/>
          <w:color w:val="000000"/>
          <w:lang w:val="es-ES_tradnl"/>
        </w:rPr>
      </w:pPr>
      <w:bookmarkStart w:id="0" w:name="_GoBack"/>
      <w:bookmarkEnd w:id="0"/>
    </w:p>
    <w:p w14:paraId="6394FAFD" w14:textId="2B70ECBC" w:rsidR="00BC48BD" w:rsidRPr="00140362" w:rsidRDefault="00BC48BD" w:rsidP="00BC48BD">
      <w:pPr>
        <w:spacing w:after="0" w:line="360" w:lineRule="auto"/>
        <w:jc w:val="both"/>
        <w:rPr>
          <w:rFonts w:ascii="Century Gothic" w:hAnsi="Century Gothic" w:cs="Arial"/>
          <w:b/>
          <w:color w:val="000000"/>
          <w:lang w:val="es-ES_tradnl"/>
        </w:rPr>
      </w:pPr>
      <w:r w:rsidRPr="00140362">
        <w:rPr>
          <w:rFonts w:ascii="Century Gothic" w:hAnsi="Century Gothic" w:cs="Arial"/>
          <w:b/>
          <w:color w:val="000000"/>
          <w:lang w:val="es-ES_tradnl"/>
        </w:rPr>
        <w:t>H. CONGRESO DEL ESTADO DE CHIHUAHUA</w:t>
      </w:r>
    </w:p>
    <w:p w14:paraId="656DA99A" w14:textId="77777777" w:rsidR="00BC48BD" w:rsidRPr="00140362" w:rsidRDefault="00BC48BD" w:rsidP="00BC48BD">
      <w:pPr>
        <w:spacing w:after="0" w:line="360" w:lineRule="auto"/>
        <w:jc w:val="both"/>
        <w:rPr>
          <w:rFonts w:ascii="Century Gothic" w:hAnsi="Century Gothic" w:cs="Arial"/>
          <w:bCs/>
          <w:color w:val="000000"/>
          <w:lang w:val="es-ES_tradnl"/>
        </w:rPr>
      </w:pPr>
      <w:r w:rsidRPr="00140362">
        <w:rPr>
          <w:rFonts w:ascii="Century Gothic" w:hAnsi="Century Gothic" w:cs="Arial"/>
          <w:b/>
          <w:color w:val="000000"/>
          <w:lang w:val="es-ES_tradnl"/>
        </w:rPr>
        <w:t>P R E S E N T E.</w:t>
      </w:r>
      <w:r w:rsidRPr="00140362">
        <w:rPr>
          <w:rFonts w:ascii="Century Gothic" w:hAnsi="Century Gothic" w:cs="Arial"/>
          <w:bCs/>
          <w:color w:val="000000"/>
          <w:lang w:val="es-ES_tradnl"/>
        </w:rPr>
        <w:t xml:space="preserve">-  </w:t>
      </w:r>
    </w:p>
    <w:p w14:paraId="50670D85" w14:textId="09D92E6F" w:rsidR="005D167C" w:rsidRDefault="005D167C" w:rsidP="00BC7A4A">
      <w:pPr>
        <w:spacing w:after="120" w:line="360" w:lineRule="auto"/>
        <w:jc w:val="both"/>
        <w:rPr>
          <w:rFonts w:ascii="Century Gothic" w:hAnsi="Century Gothic"/>
        </w:rPr>
      </w:pPr>
    </w:p>
    <w:p w14:paraId="6BD71ADC" w14:textId="77777777" w:rsidR="00263442" w:rsidRDefault="00263442" w:rsidP="00BC7A4A">
      <w:pPr>
        <w:spacing w:after="120" w:line="360" w:lineRule="auto"/>
        <w:jc w:val="both"/>
        <w:rPr>
          <w:rFonts w:ascii="Century Gothic" w:hAnsi="Century Gothic"/>
        </w:rPr>
      </w:pPr>
    </w:p>
    <w:p w14:paraId="3B107627" w14:textId="59771426" w:rsidR="00BC48BD" w:rsidRPr="00BC7A4A" w:rsidRDefault="00BC48BD" w:rsidP="00BC7A4A">
      <w:pPr>
        <w:spacing w:after="12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140362">
        <w:rPr>
          <w:rFonts w:ascii="Century Gothic" w:hAnsi="Century Gothic"/>
        </w:rPr>
        <w:t xml:space="preserve">El suscrito, </w:t>
      </w:r>
      <w:r w:rsidRPr="00140362">
        <w:rPr>
          <w:rFonts w:ascii="Century Gothic" w:hAnsi="Century Gothic"/>
          <w:b/>
          <w:bCs/>
        </w:rPr>
        <w:t>DIPUTADO GUSTAVO DE LA ROSA HICKERSON</w:t>
      </w:r>
      <w:r w:rsidRPr="00140362">
        <w:rPr>
          <w:rFonts w:ascii="Century Gothic" w:hAnsi="Century Gothic"/>
          <w:b/>
          <w:bCs/>
          <w:lang w:val="es-ES_tradnl"/>
        </w:rPr>
        <w:t>,</w:t>
      </w:r>
      <w:r w:rsidRPr="00140362">
        <w:rPr>
          <w:rFonts w:ascii="Century Gothic" w:hAnsi="Century Gothic"/>
          <w:b/>
          <w:lang w:val="es-ES_tradnl"/>
        </w:rPr>
        <w:t xml:space="preserve"> </w:t>
      </w:r>
      <w:r w:rsidRPr="00140362">
        <w:rPr>
          <w:rFonts w:ascii="Century Gothic" w:hAnsi="Century Gothic"/>
          <w:bCs/>
          <w:lang w:val="es-ES_tradnl"/>
        </w:rPr>
        <w:t xml:space="preserve">integrante del </w:t>
      </w:r>
      <w:r w:rsidR="00A77412" w:rsidRPr="00140362">
        <w:rPr>
          <w:rFonts w:ascii="Century Gothic" w:hAnsi="Century Gothic"/>
          <w:bCs/>
          <w:lang w:val="es-ES_tradnl"/>
        </w:rPr>
        <w:t xml:space="preserve">Grupo Parlamentario de </w:t>
      </w:r>
      <w:r w:rsidR="00A77412" w:rsidRPr="00140362">
        <w:rPr>
          <w:rFonts w:ascii="Century Gothic" w:hAnsi="Century Gothic"/>
          <w:b/>
          <w:bCs/>
          <w:lang w:val="es-ES_tradnl"/>
        </w:rPr>
        <w:t>MORENA</w:t>
      </w:r>
      <w:r w:rsidR="00A77412" w:rsidRPr="00140362">
        <w:rPr>
          <w:rFonts w:ascii="Century Gothic" w:hAnsi="Century Gothic"/>
        </w:rPr>
        <w:t xml:space="preserve">, </w:t>
      </w:r>
      <w:r w:rsidR="00464275" w:rsidRPr="00140362">
        <w:rPr>
          <w:rFonts w:ascii="Century Gothic" w:eastAsia="Arial" w:hAnsi="Century Gothic" w:cs="Arial"/>
        </w:rPr>
        <w:t xml:space="preserve">con fundamento en lo previsto por el artículo 68 fracción I y demás relativos de la Constitución Política  del Estado de Chihuahua, así como los artículos </w:t>
      </w:r>
      <w:r w:rsidR="00464275" w:rsidRPr="00140362">
        <w:rPr>
          <w:rFonts w:ascii="Century Gothic" w:eastAsia="Verdana" w:hAnsi="Century Gothic" w:cs="Arial"/>
        </w:rPr>
        <w:t xml:space="preserve">169 y  174 fracción I de </w:t>
      </w:r>
      <w:r w:rsidR="00464275" w:rsidRPr="00140362">
        <w:rPr>
          <w:rFonts w:ascii="Century Gothic" w:eastAsia="Arial" w:hAnsi="Century Gothic" w:cs="Arial"/>
        </w:rPr>
        <w:t>la Ley Orgánica del Poder Legislativo del Estado de Chihuahua, 106 del Reglamento Interior y de Prácticas Parlamentarias del Poder Legislativo, comparecemos ante esta soberanía para presentar Iniciativa</w:t>
      </w:r>
      <w:r w:rsidR="00771D21">
        <w:rPr>
          <w:rFonts w:ascii="Century Gothic" w:eastAsia="Arial" w:hAnsi="Century Gothic" w:cs="Arial"/>
        </w:rPr>
        <w:t xml:space="preserve"> con carácter de</w:t>
      </w:r>
      <w:r w:rsidR="00464275" w:rsidRPr="00140362">
        <w:rPr>
          <w:rFonts w:ascii="Century Gothic" w:eastAsia="Arial" w:hAnsi="Century Gothic" w:cs="Arial"/>
        </w:rPr>
        <w:t xml:space="preserve"> </w:t>
      </w:r>
      <w:r w:rsidR="0095130F" w:rsidRPr="00140362">
        <w:rPr>
          <w:rFonts w:ascii="Century Gothic" w:eastAsia="Arial" w:hAnsi="Century Gothic" w:cs="Arial"/>
          <w:b/>
        </w:rPr>
        <w:t xml:space="preserve">PUNTO DE ACUERDO </w:t>
      </w:r>
      <w:r w:rsidR="0095130F">
        <w:rPr>
          <w:rFonts w:ascii="Century Gothic" w:eastAsia="Arial" w:hAnsi="Century Gothic" w:cs="Arial"/>
          <w:b/>
        </w:rPr>
        <w:t>DE</w:t>
      </w:r>
      <w:r w:rsidR="0095130F" w:rsidRPr="00140362">
        <w:rPr>
          <w:rFonts w:ascii="Century Gothic" w:eastAsia="Arial" w:hAnsi="Century Gothic" w:cs="Arial"/>
          <w:b/>
        </w:rPr>
        <w:t xml:space="preserve"> URGENTE RESOLUCIÓN</w:t>
      </w:r>
      <w:r w:rsidR="00464275" w:rsidRPr="00140362">
        <w:rPr>
          <w:rFonts w:ascii="Century Gothic" w:eastAsia="Arial" w:hAnsi="Century Gothic" w:cs="Arial"/>
          <w:b/>
        </w:rPr>
        <w:t>,</w:t>
      </w:r>
      <w:r w:rsidR="00870CA5" w:rsidRPr="00140362">
        <w:rPr>
          <w:rFonts w:ascii="Century Gothic" w:eastAsia="Arial" w:hAnsi="Century Gothic" w:cs="Arial"/>
        </w:rPr>
        <w:t xml:space="preserve"> para exhortar respetuosamente</w:t>
      </w:r>
      <w:r w:rsidR="00A04D4E" w:rsidRPr="00140362">
        <w:rPr>
          <w:rFonts w:ascii="Century Gothic" w:eastAsia="Arial" w:hAnsi="Century Gothic" w:cs="Arial"/>
        </w:rPr>
        <w:t xml:space="preserve"> al Director o Directora del Registro Civil del Estado de Chihuahua y al representante en el estado del </w:t>
      </w:r>
      <w:r w:rsidR="00FA02EA" w:rsidRPr="00140362">
        <w:rPr>
          <w:rFonts w:ascii="Century Gothic" w:eastAsia="Arial" w:hAnsi="Century Gothic" w:cs="Arial"/>
        </w:rPr>
        <w:t>Instituto</w:t>
      </w:r>
      <w:r w:rsidR="00A04D4E" w:rsidRPr="00140362">
        <w:rPr>
          <w:rFonts w:ascii="Century Gothic" w:eastAsia="Arial" w:hAnsi="Century Gothic" w:cs="Arial"/>
        </w:rPr>
        <w:t xml:space="preserve"> </w:t>
      </w:r>
      <w:r w:rsidR="00FA02EA" w:rsidRPr="00140362">
        <w:rPr>
          <w:rFonts w:ascii="Century Gothic" w:eastAsia="Arial" w:hAnsi="Century Gothic" w:cs="Arial"/>
        </w:rPr>
        <w:t xml:space="preserve">Nacional Electoral, para que de forma </w:t>
      </w:r>
      <w:r w:rsidR="00FA02EA" w:rsidRPr="00140362">
        <w:rPr>
          <w:rFonts w:ascii="Century Gothic" w:eastAsia="Arial" w:hAnsi="Century Gothic" w:cs="Arial"/>
          <w:b/>
        </w:rPr>
        <w:t>URGENTE,</w:t>
      </w:r>
      <w:r w:rsidR="00FA02EA" w:rsidRPr="00140362">
        <w:rPr>
          <w:rFonts w:ascii="Century Gothic" w:eastAsia="Arial" w:hAnsi="Century Gothic" w:cs="Arial"/>
        </w:rPr>
        <w:t xml:space="preserve"> se avoquen </w:t>
      </w:r>
      <w:r w:rsidR="00314DF4" w:rsidRPr="00140362">
        <w:rPr>
          <w:rFonts w:ascii="Century Gothic" w:eastAsia="Arial" w:hAnsi="Century Gothic" w:cs="Arial"/>
        </w:rPr>
        <w:t xml:space="preserve">a </w:t>
      </w:r>
      <w:r w:rsidR="00FA02EA" w:rsidRPr="00140362">
        <w:rPr>
          <w:rFonts w:ascii="Century Gothic" w:eastAsia="Arial" w:hAnsi="Century Gothic" w:cs="Arial"/>
        </w:rPr>
        <w:t xml:space="preserve">atender el </w:t>
      </w:r>
      <w:r w:rsidR="00314DF4" w:rsidRPr="00140362">
        <w:rPr>
          <w:rFonts w:ascii="Century Gothic" w:eastAsia="Arial" w:hAnsi="Century Gothic" w:cs="Arial"/>
        </w:rPr>
        <w:t>derecho</w:t>
      </w:r>
      <w:r w:rsidR="00FA02EA" w:rsidRPr="00140362">
        <w:rPr>
          <w:rFonts w:ascii="Century Gothic" w:eastAsia="Arial" w:hAnsi="Century Gothic" w:cs="Arial"/>
        </w:rPr>
        <w:t xml:space="preserve"> humano a la identidad </w:t>
      </w:r>
      <w:r w:rsidR="00314DF4" w:rsidRPr="00140362">
        <w:rPr>
          <w:rFonts w:ascii="Century Gothic" w:eastAsia="Arial" w:hAnsi="Century Gothic" w:cs="Arial"/>
        </w:rPr>
        <w:t xml:space="preserve">a los habitantes de las </w:t>
      </w:r>
      <w:r w:rsidR="00FA02EA" w:rsidRPr="00140362">
        <w:rPr>
          <w:rFonts w:ascii="Century Gothic" w:eastAsia="Arial" w:hAnsi="Century Gothic" w:cs="Arial"/>
        </w:rPr>
        <w:t>comunidades indígenas</w:t>
      </w:r>
      <w:r w:rsidR="00314DF4" w:rsidRPr="00140362">
        <w:rPr>
          <w:rFonts w:ascii="Century Gothic" w:eastAsia="Arial" w:hAnsi="Century Gothic" w:cs="Arial"/>
        </w:rPr>
        <w:t xml:space="preserve"> de la </w:t>
      </w:r>
      <w:r w:rsidR="00D03EEB">
        <w:rPr>
          <w:rFonts w:ascii="Century Gothic" w:eastAsia="Arial" w:hAnsi="Century Gothic" w:cs="Arial"/>
        </w:rPr>
        <w:t>S</w:t>
      </w:r>
      <w:r w:rsidR="00314DF4" w:rsidRPr="00140362">
        <w:rPr>
          <w:rFonts w:ascii="Century Gothic" w:eastAsia="Arial" w:hAnsi="Century Gothic" w:cs="Arial"/>
        </w:rPr>
        <w:t xml:space="preserve">ierra de </w:t>
      </w:r>
      <w:r w:rsidR="002C1DC1">
        <w:rPr>
          <w:rFonts w:ascii="Century Gothic" w:eastAsia="Arial" w:hAnsi="Century Gothic" w:cs="Arial"/>
        </w:rPr>
        <w:t>C</w:t>
      </w:r>
      <w:r w:rsidR="00314DF4" w:rsidRPr="00140362">
        <w:rPr>
          <w:rFonts w:ascii="Century Gothic" w:eastAsia="Arial" w:hAnsi="Century Gothic" w:cs="Arial"/>
        </w:rPr>
        <w:t xml:space="preserve">hihuahua y principalmente en </w:t>
      </w:r>
      <w:r w:rsidR="00314DF4" w:rsidRPr="00140362">
        <w:rPr>
          <w:rFonts w:ascii="Century Gothic" w:hAnsi="Century Gothic"/>
        </w:rPr>
        <w:t xml:space="preserve">la comunidad Pino Gordo </w:t>
      </w:r>
      <w:r w:rsidR="00314DF4" w:rsidRPr="00140362">
        <w:rPr>
          <w:rFonts w:ascii="Century Gothic" w:hAnsi="Century Gothic"/>
          <w:b/>
        </w:rPr>
        <w:t>(Choréachi)</w:t>
      </w:r>
      <w:r w:rsidR="00314DF4" w:rsidRPr="00140362">
        <w:rPr>
          <w:rFonts w:ascii="Century Gothic" w:hAnsi="Century Gothic"/>
        </w:rPr>
        <w:t xml:space="preserve"> del municipio Guadalupe y Calvo, </w:t>
      </w:r>
      <w:r w:rsidRPr="00140362">
        <w:rPr>
          <w:rFonts w:ascii="Century Gothic" w:eastAsia="Century Gothic" w:hAnsi="Century Gothic" w:cs="Century Gothic"/>
        </w:rPr>
        <w:t>al tenor de la siguiente</w:t>
      </w:r>
    </w:p>
    <w:p w14:paraId="2CF16F55" w14:textId="77777777" w:rsidR="00864F91" w:rsidRDefault="00864F91" w:rsidP="00BC7A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9B0AFCE" w14:textId="18956602" w:rsidR="005760A2" w:rsidRDefault="005760A2" w:rsidP="00BC7A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BC7A4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EXPOSICIÓN DE MOTIVOS: </w:t>
      </w:r>
    </w:p>
    <w:p w14:paraId="367721C2" w14:textId="77777777" w:rsidR="00864F91" w:rsidRDefault="00864F91" w:rsidP="00BC7A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255D90E" w14:textId="1F4956CB" w:rsidR="00182990" w:rsidRDefault="00182990" w:rsidP="00182990">
      <w:pPr>
        <w:spacing w:line="360" w:lineRule="auto"/>
        <w:jc w:val="both"/>
        <w:rPr>
          <w:rFonts w:ascii="Century Gothic" w:hAnsi="Century Gothic"/>
        </w:rPr>
      </w:pPr>
      <w:r w:rsidRPr="00182990">
        <w:rPr>
          <w:rFonts w:ascii="Century Gothic" w:hAnsi="Century Gothic"/>
        </w:rPr>
        <w:t xml:space="preserve">Con motivo de las visitas a las comunidades indígenas que regularmente realiza el personal </w:t>
      </w:r>
      <w:r w:rsidR="000252AF">
        <w:rPr>
          <w:rFonts w:ascii="Century Gothic" w:hAnsi="Century Gothic"/>
        </w:rPr>
        <w:t xml:space="preserve">de la </w:t>
      </w:r>
      <w:r w:rsidRPr="00182990">
        <w:rPr>
          <w:rFonts w:ascii="Century Gothic" w:hAnsi="Century Gothic" w:cs="Arial"/>
          <w:b/>
          <w:color w:val="000000" w:themeColor="text1"/>
        </w:rPr>
        <w:t>Delegación Estatal de Programas para el Desarrollo</w:t>
      </w:r>
      <w:r>
        <w:rPr>
          <w:rFonts w:ascii="Century Gothic" w:hAnsi="Century Gothic" w:cs="Arial"/>
          <w:b/>
          <w:color w:val="000000" w:themeColor="text1"/>
        </w:rPr>
        <w:t xml:space="preserve"> </w:t>
      </w:r>
      <w:r w:rsidRPr="00182990">
        <w:rPr>
          <w:rFonts w:ascii="Century Gothic" w:hAnsi="Century Gothic" w:cs="Arial"/>
          <w:b/>
          <w:color w:val="000000" w:themeColor="text1"/>
        </w:rPr>
        <w:t>en el Estado de Chihuahua de la Secretaría de Bienestar</w:t>
      </w:r>
      <w:r w:rsidR="00144ADB">
        <w:rPr>
          <w:rFonts w:ascii="Century Gothic" w:hAnsi="Century Gothic" w:cs="Arial"/>
          <w:b/>
          <w:color w:val="000000" w:themeColor="text1"/>
        </w:rPr>
        <w:t>,</w:t>
      </w:r>
      <w:r>
        <w:rPr>
          <w:rFonts w:ascii="Century Gothic" w:hAnsi="Century Gothic" w:cs="Arial"/>
          <w:b/>
          <w:color w:val="000000" w:themeColor="text1"/>
        </w:rPr>
        <w:t xml:space="preserve"> </w:t>
      </w:r>
      <w:r w:rsidR="00140362" w:rsidRPr="00140362">
        <w:rPr>
          <w:rFonts w:ascii="Century Gothic" w:hAnsi="Century Gothic" w:cs="Arial"/>
          <w:color w:val="000000" w:themeColor="text1"/>
        </w:rPr>
        <w:t xml:space="preserve">esto </w:t>
      </w:r>
      <w:r w:rsidRPr="00140362">
        <w:rPr>
          <w:rFonts w:ascii="Century Gothic" w:hAnsi="Century Gothic"/>
        </w:rPr>
        <w:t>c</w:t>
      </w:r>
      <w:r w:rsidRPr="00EB71E6">
        <w:rPr>
          <w:rFonts w:ascii="Century Gothic" w:hAnsi="Century Gothic"/>
        </w:rPr>
        <w:t xml:space="preserve">on la finalidad de incorporar personas de la etnia ralámuli a los diferentes Programas de </w:t>
      </w:r>
      <w:r w:rsidRPr="00144ADB">
        <w:rPr>
          <w:rFonts w:ascii="Century Gothic" w:hAnsi="Century Gothic"/>
          <w:b/>
        </w:rPr>
        <w:t>BIENESTAR</w:t>
      </w:r>
      <w:r>
        <w:rPr>
          <w:rFonts w:ascii="Century Gothic" w:hAnsi="Century Gothic"/>
        </w:rPr>
        <w:t xml:space="preserve">, </w:t>
      </w:r>
      <w:r w:rsidR="00144ADB">
        <w:rPr>
          <w:rFonts w:ascii="Century Gothic" w:hAnsi="Century Gothic"/>
        </w:rPr>
        <w:t xml:space="preserve">se </w:t>
      </w:r>
      <w:r>
        <w:rPr>
          <w:rFonts w:ascii="Century Gothic" w:hAnsi="Century Gothic"/>
        </w:rPr>
        <w:t>ha tenido conocimiento</w:t>
      </w:r>
      <w:r w:rsidR="00F7234C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de que sus habitantes </w:t>
      </w:r>
      <w:r w:rsidRPr="00EB71E6">
        <w:rPr>
          <w:rFonts w:ascii="Century Gothic" w:hAnsi="Century Gothic"/>
        </w:rPr>
        <w:t>en recurridas ocasiones carec</w:t>
      </w:r>
      <w:r>
        <w:rPr>
          <w:rFonts w:ascii="Century Gothic" w:hAnsi="Century Gothic"/>
        </w:rPr>
        <w:t xml:space="preserve">en </w:t>
      </w:r>
      <w:r w:rsidRPr="00EB71E6">
        <w:rPr>
          <w:rFonts w:ascii="Century Gothic" w:hAnsi="Century Gothic"/>
        </w:rPr>
        <w:t xml:space="preserve">de los documentos principales como es el acta de nacimiento </w:t>
      </w:r>
      <w:r w:rsidRPr="0082694E">
        <w:rPr>
          <w:rFonts w:ascii="Century Gothic" w:hAnsi="Century Gothic"/>
          <w:b/>
        </w:rPr>
        <w:t>(por lo tanto de la CUR</w:t>
      </w:r>
      <w:r w:rsidR="00F7234C">
        <w:rPr>
          <w:rFonts w:ascii="Century Gothic" w:hAnsi="Century Gothic"/>
          <w:b/>
        </w:rPr>
        <w:t>P</w:t>
      </w:r>
      <w:r w:rsidRPr="00244CCF">
        <w:rPr>
          <w:rFonts w:ascii="Century Gothic" w:hAnsi="Century Gothic"/>
          <w:b/>
          <w:sz w:val="20"/>
          <w:szCs w:val="20"/>
        </w:rPr>
        <w:t>)</w:t>
      </w:r>
      <w:r w:rsidRPr="00244CCF">
        <w:rPr>
          <w:rFonts w:ascii="Century Gothic" w:hAnsi="Century Gothic"/>
          <w:b/>
        </w:rPr>
        <w:t xml:space="preserve"> </w:t>
      </w:r>
      <w:r w:rsidRPr="00EB71E6">
        <w:rPr>
          <w:rFonts w:ascii="Century Gothic" w:hAnsi="Century Gothic"/>
        </w:rPr>
        <w:t>y de identificación oficial</w:t>
      </w:r>
      <w:r w:rsidR="00144ADB">
        <w:rPr>
          <w:rFonts w:ascii="Century Gothic" w:hAnsi="Century Gothic"/>
        </w:rPr>
        <w:t xml:space="preserve"> incluyendo credencial</w:t>
      </w:r>
      <w:r w:rsidR="005B7043">
        <w:rPr>
          <w:rFonts w:ascii="Century Gothic" w:hAnsi="Century Gothic"/>
        </w:rPr>
        <w:t xml:space="preserve"> electoral</w:t>
      </w:r>
      <w:r>
        <w:rPr>
          <w:rFonts w:ascii="Century Gothic" w:hAnsi="Century Gothic"/>
        </w:rPr>
        <w:t>, e incluso</w:t>
      </w:r>
      <w:r w:rsidR="005B704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muchos de </w:t>
      </w:r>
      <w:r w:rsidR="00140362">
        <w:rPr>
          <w:rFonts w:ascii="Century Gothic" w:hAnsi="Century Gothic"/>
        </w:rPr>
        <w:t xml:space="preserve">ellos </w:t>
      </w:r>
      <w:r w:rsidR="005B7043">
        <w:rPr>
          <w:rFonts w:ascii="Century Gothic" w:hAnsi="Century Gothic"/>
        </w:rPr>
        <w:lastRenderedPageBreak/>
        <w:t xml:space="preserve">manifiestan que no se encuentran </w:t>
      </w:r>
      <w:r w:rsidR="008E7680">
        <w:rPr>
          <w:rFonts w:ascii="Century Gothic" w:hAnsi="Century Gothic"/>
        </w:rPr>
        <w:t>registrados civilmente</w:t>
      </w:r>
      <w:r w:rsidR="00244CCF" w:rsidRPr="00AA00FE">
        <w:rPr>
          <w:rFonts w:ascii="Century Gothic" w:hAnsi="Century Gothic"/>
        </w:rPr>
        <w:t>, no tiene como identificarse</w:t>
      </w:r>
      <w:r w:rsidR="00F7234C" w:rsidRPr="00AA00FE">
        <w:rPr>
          <w:rFonts w:ascii="Century Gothic" w:hAnsi="Century Gothic"/>
        </w:rPr>
        <w:t xml:space="preserve"> y</w:t>
      </w:r>
      <w:r w:rsidR="00244CCF" w:rsidRPr="00AA00FE">
        <w:rPr>
          <w:rFonts w:ascii="Century Gothic" w:hAnsi="Century Gothic"/>
        </w:rPr>
        <w:t xml:space="preserve"> ni siquiera hablan español.</w:t>
      </w:r>
    </w:p>
    <w:p w14:paraId="31E1F7E3" w14:textId="77777777" w:rsidR="0095130F" w:rsidRPr="00AA00FE" w:rsidRDefault="0095130F" w:rsidP="00182990">
      <w:pPr>
        <w:spacing w:line="360" w:lineRule="auto"/>
        <w:jc w:val="both"/>
        <w:rPr>
          <w:rFonts w:ascii="Century Gothic" w:hAnsi="Century Gothic"/>
        </w:rPr>
      </w:pPr>
    </w:p>
    <w:p w14:paraId="3A693517" w14:textId="750C99CC" w:rsidR="00C80CCD" w:rsidRPr="006A635E" w:rsidRDefault="008E7680" w:rsidP="00C80CCD">
      <w:pPr>
        <w:spacing w:line="360" w:lineRule="auto"/>
        <w:jc w:val="both"/>
        <w:rPr>
          <w:rFonts w:ascii="Century Gothic" w:hAnsi="Century Gothic"/>
          <w:lang w:eastAsia="es-MX"/>
        </w:rPr>
      </w:pPr>
      <w:r w:rsidRPr="00AA00FE">
        <w:rPr>
          <w:rFonts w:ascii="Century Gothic" w:hAnsi="Century Gothic"/>
          <w:b/>
        </w:rPr>
        <w:t>Est</w:t>
      </w:r>
      <w:r w:rsidR="007576DE" w:rsidRPr="00AA00FE">
        <w:rPr>
          <w:rFonts w:ascii="Century Gothic" w:hAnsi="Century Gothic"/>
          <w:b/>
        </w:rPr>
        <w:t xml:space="preserve">o es </w:t>
      </w:r>
      <w:r w:rsidRPr="00AA00FE">
        <w:rPr>
          <w:rFonts w:ascii="Century Gothic" w:hAnsi="Century Gothic"/>
          <w:b/>
        </w:rPr>
        <w:t>grave</w:t>
      </w:r>
      <w:r w:rsidR="008304A3" w:rsidRPr="00AA00FE">
        <w:rPr>
          <w:rFonts w:ascii="Century Gothic" w:hAnsi="Century Gothic"/>
          <w:b/>
        </w:rPr>
        <w:t>,</w:t>
      </w:r>
      <w:r w:rsidRPr="00AA00FE">
        <w:rPr>
          <w:rFonts w:ascii="Century Gothic" w:hAnsi="Century Gothic"/>
        </w:rPr>
        <w:t xml:space="preserve"> </w:t>
      </w:r>
      <w:r w:rsidR="004B5833" w:rsidRPr="00AA00FE">
        <w:rPr>
          <w:rFonts w:ascii="Century Gothic" w:hAnsi="Century Gothic"/>
        </w:rPr>
        <w:t xml:space="preserve">toda vez que de conformidad con el </w:t>
      </w:r>
      <w:r w:rsidR="00C80CCD" w:rsidRPr="00AA00FE">
        <w:rPr>
          <w:rFonts w:ascii="Century Gothic" w:hAnsi="Century Gothic"/>
        </w:rPr>
        <w:t>artículo</w:t>
      </w:r>
      <w:r w:rsidR="004B5833" w:rsidRPr="00AA00FE">
        <w:rPr>
          <w:rFonts w:ascii="Century Gothic" w:hAnsi="Century Gothic"/>
        </w:rPr>
        <w:t xml:space="preserve"> 4º  </w:t>
      </w:r>
      <w:r w:rsidR="00C80CCD" w:rsidRPr="00AA00FE">
        <w:rPr>
          <w:rFonts w:ascii="Century Gothic" w:hAnsi="Century Gothic"/>
        </w:rPr>
        <w:t xml:space="preserve">octavo </w:t>
      </w:r>
      <w:r w:rsidR="004B5833" w:rsidRPr="00AA00FE">
        <w:rPr>
          <w:rFonts w:ascii="Century Gothic" w:hAnsi="Century Gothic"/>
        </w:rPr>
        <w:t>párrafo</w:t>
      </w:r>
      <w:r w:rsidR="004B5833">
        <w:rPr>
          <w:rFonts w:ascii="Century Gothic" w:hAnsi="Century Gothic"/>
        </w:rPr>
        <w:t xml:space="preserve"> de la constitución mexicana</w:t>
      </w:r>
      <w:r w:rsidR="00C80CCD">
        <w:rPr>
          <w:rFonts w:ascii="Century Gothic" w:hAnsi="Century Gothic"/>
        </w:rPr>
        <w:t xml:space="preserve"> y </w:t>
      </w:r>
      <w:r w:rsidR="008304A3">
        <w:rPr>
          <w:rFonts w:ascii="Century Gothic" w:hAnsi="Century Gothic"/>
        </w:rPr>
        <w:t>el artículo</w:t>
      </w:r>
      <w:r w:rsidR="00C80CCD">
        <w:rPr>
          <w:rFonts w:ascii="Century Gothic" w:hAnsi="Century Gothic"/>
        </w:rPr>
        <w:t xml:space="preserve"> 4º cuarto párrafo de la constitución de chihuahua,</w:t>
      </w:r>
      <w:r w:rsidR="004B5833">
        <w:rPr>
          <w:rFonts w:ascii="Century Gothic" w:hAnsi="Century Gothic"/>
        </w:rPr>
        <w:t xml:space="preserve"> </w:t>
      </w:r>
      <w:r w:rsidR="00C80CCD">
        <w:rPr>
          <w:rFonts w:ascii="Century Gothic" w:hAnsi="Century Gothic"/>
        </w:rPr>
        <w:t xml:space="preserve">son coincidentes al señalar </w:t>
      </w:r>
      <w:r w:rsidR="00C80CCD" w:rsidRPr="006A635E">
        <w:rPr>
          <w:rFonts w:ascii="Century Gothic" w:hAnsi="Century Gothic"/>
        </w:rPr>
        <w:t xml:space="preserve">que </w:t>
      </w:r>
      <w:r w:rsidR="006A635E" w:rsidRPr="003572BE">
        <w:rPr>
          <w:rFonts w:ascii="Century Gothic" w:hAnsi="Century Gothic"/>
          <w:b/>
          <w:lang w:eastAsia="es-MX"/>
        </w:rPr>
        <w:t xml:space="preserve">toda </w:t>
      </w:r>
      <w:r w:rsidR="00C80CCD" w:rsidRPr="003572BE">
        <w:rPr>
          <w:rFonts w:ascii="Century Gothic" w:hAnsi="Century Gothic"/>
          <w:b/>
          <w:lang w:eastAsia="es-MX"/>
        </w:rPr>
        <w:t xml:space="preserve">persona tiene derecho a la identidad </w:t>
      </w:r>
      <w:r w:rsidR="00C80CCD" w:rsidRPr="006A635E">
        <w:rPr>
          <w:rFonts w:ascii="Century Gothic" w:hAnsi="Century Gothic"/>
          <w:lang w:eastAsia="es-MX"/>
        </w:rPr>
        <w:t xml:space="preserve">y a ser registrado de manera inmediata a su nacimiento. </w:t>
      </w:r>
      <w:r w:rsidR="006A635E">
        <w:rPr>
          <w:rFonts w:ascii="Century Gothic" w:hAnsi="Century Gothic"/>
          <w:lang w:eastAsia="es-MX"/>
        </w:rPr>
        <w:t>Señalando que e</w:t>
      </w:r>
      <w:r w:rsidR="00C80CCD" w:rsidRPr="006A635E">
        <w:rPr>
          <w:rFonts w:ascii="Century Gothic" w:hAnsi="Century Gothic"/>
          <w:lang w:eastAsia="es-MX"/>
        </w:rPr>
        <w:t xml:space="preserve">l Estado garantizará el </w:t>
      </w:r>
      <w:r w:rsidR="00C80CCD" w:rsidRPr="006A635E">
        <w:rPr>
          <w:rFonts w:ascii="Century Gothic" w:hAnsi="Century Gothic"/>
        </w:rPr>
        <w:t>cumplimiento</w:t>
      </w:r>
      <w:r w:rsidR="00C80CCD" w:rsidRPr="006A635E">
        <w:rPr>
          <w:rFonts w:ascii="Century Gothic" w:hAnsi="Century Gothic"/>
          <w:lang w:eastAsia="es-MX"/>
        </w:rPr>
        <w:t xml:space="preserve"> de estos derechos</w:t>
      </w:r>
      <w:r w:rsidR="006A635E">
        <w:rPr>
          <w:rFonts w:ascii="Century Gothic" w:hAnsi="Century Gothic"/>
          <w:lang w:eastAsia="es-MX"/>
        </w:rPr>
        <w:t>, y agrega</w:t>
      </w:r>
      <w:r w:rsidR="008304A3">
        <w:rPr>
          <w:rFonts w:ascii="Century Gothic" w:hAnsi="Century Gothic"/>
          <w:lang w:eastAsia="es-MX"/>
        </w:rPr>
        <w:t>,</w:t>
      </w:r>
      <w:r w:rsidR="006A635E">
        <w:rPr>
          <w:rFonts w:ascii="Century Gothic" w:hAnsi="Century Gothic"/>
          <w:lang w:eastAsia="es-MX"/>
        </w:rPr>
        <w:t xml:space="preserve"> que </w:t>
      </w:r>
      <w:r w:rsidR="00C80CCD" w:rsidRPr="006A635E">
        <w:rPr>
          <w:rFonts w:ascii="Century Gothic" w:hAnsi="Century Gothic"/>
          <w:lang w:eastAsia="es-MX"/>
        </w:rPr>
        <w:t xml:space="preserve"> autoridad competente expedirá gratuitamente la primera copia certificada del acta de registro de nacimiento.</w:t>
      </w:r>
    </w:p>
    <w:p w14:paraId="37E46AFB" w14:textId="77777777" w:rsidR="0095130F" w:rsidRDefault="0095130F" w:rsidP="00085C6C">
      <w:pPr>
        <w:spacing w:line="360" w:lineRule="auto"/>
        <w:jc w:val="both"/>
        <w:rPr>
          <w:rFonts w:ascii="Century Gothic" w:hAnsi="Century Gothic"/>
        </w:rPr>
      </w:pPr>
    </w:p>
    <w:p w14:paraId="39C4BB93" w14:textId="0542A40B" w:rsidR="00E570BA" w:rsidRPr="0004145D" w:rsidRDefault="008304A3" w:rsidP="00085C6C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Esta situación, además de que no debe de presentarse en ninguna persona, menos aún en las más vulnerables como son las comunidades indígenas más alejadas de la capital del estado</w:t>
      </w:r>
      <w:r w:rsidR="00DC16CA">
        <w:rPr>
          <w:rFonts w:ascii="Century Gothic" w:hAnsi="Century Gothic"/>
        </w:rPr>
        <w:t xml:space="preserve">. </w:t>
      </w:r>
      <w:r w:rsidR="00E570BA">
        <w:rPr>
          <w:rFonts w:ascii="Century Gothic" w:hAnsi="Century Gothic"/>
        </w:rPr>
        <w:t xml:space="preserve">Baste señalar como un ejemplo, que al acudir el </w:t>
      </w:r>
      <w:r w:rsidR="00E570BA" w:rsidRPr="00182990">
        <w:rPr>
          <w:rFonts w:ascii="Century Gothic" w:hAnsi="Century Gothic"/>
        </w:rPr>
        <w:t xml:space="preserve">personal </w:t>
      </w:r>
      <w:r w:rsidR="00DC16CA">
        <w:rPr>
          <w:rFonts w:ascii="Century Gothic" w:hAnsi="Century Gothic"/>
        </w:rPr>
        <w:t xml:space="preserve">de la </w:t>
      </w:r>
      <w:r w:rsidR="00E570BA" w:rsidRPr="00182990">
        <w:rPr>
          <w:rFonts w:ascii="Century Gothic" w:hAnsi="Century Gothic" w:cs="Arial"/>
          <w:b/>
          <w:color w:val="000000" w:themeColor="text1"/>
        </w:rPr>
        <w:t>Delegación Estatal de Programas para el Desarrollo</w:t>
      </w:r>
      <w:r w:rsidR="00E570BA">
        <w:rPr>
          <w:rFonts w:ascii="Century Gothic" w:hAnsi="Century Gothic" w:cs="Arial"/>
          <w:b/>
          <w:color w:val="000000" w:themeColor="text1"/>
        </w:rPr>
        <w:t xml:space="preserve"> </w:t>
      </w:r>
      <w:r w:rsidR="00E570BA" w:rsidRPr="00182990">
        <w:rPr>
          <w:rFonts w:ascii="Century Gothic" w:hAnsi="Century Gothic" w:cs="Arial"/>
          <w:b/>
          <w:color w:val="000000" w:themeColor="text1"/>
        </w:rPr>
        <w:t xml:space="preserve">en el Estado de Chihuahua </w:t>
      </w:r>
      <w:r w:rsidR="00EB71E6" w:rsidRPr="00EB71E6">
        <w:rPr>
          <w:rFonts w:ascii="Century Gothic" w:hAnsi="Century Gothic"/>
        </w:rPr>
        <w:t xml:space="preserve">a la comunidad Pino Gordo </w:t>
      </w:r>
      <w:r w:rsidR="00EB71E6" w:rsidRPr="00E570BA">
        <w:rPr>
          <w:rFonts w:ascii="Century Gothic" w:hAnsi="Century Gothic"/>
          <w:b/>
        </w:rPr>
        <w:t>(Choréachi)</w:t>
      </w:r>
      <w:r w:rsidR="00EB71E6" w:rsidRPr="00EB71E6">
        <w:rPr>
          <w:rFonts w:ascii="Century Gothic" w:hAnsi="Century Gothic"/>
        </w:rPr>
        <w:t xml:space="preserve"> del municipio Guadalupe y Calvo, con la finalidad de incorporar personas de la etnia ralámuli a los diferentes Programas de </w:t>
      </w:r>
      <w:r w:rsidR="00EB71E6" w:rsidRPr="00E570BA">
        <w:rPr>
          <w:rFonts w:ascii="Century Gothic" w:hAnsi="Century Gothic"/>
          <w:b/>
        </w:rPr>
        <w:t>BIENESTAR</w:t>
      </w:r>
      <w:r w:rsidR="00E570BA">
        <w:rPr>
          <w:rFonts w:ascii="Century Gothic" w:hAnsi="Century Gothic"/>
          <w:b/>
        </w:rPr>
        <w:t xml:space="preserve">, </w:t>
      </w:r>
      <w:r w:rsidR="00E570BA" w:rsidRPr="007576DE">
        <w:rPr>
          <w:rFonts w:ascii="Century Gothic" w:hAnsi="Century Gothic"/>
        </w:rPr>
        <w:t xml:space="preserve">se </w:t>
      </w:r>
      <w:r w:rsidR="00B048D4">
        <w:rPr>
          <w:rFonts w:ascii="Century Gothic" w:hAnsi="Century Gothic"/>
        </w:rPr>
        <w:t>encontró el</w:t>
      </w:r>
      <w:r w:rsidR="00E570BA" w:rsidRPr="007576DE">
        <w:rPr>
          <w:rFonts w:ascii="Century Gothic" w:hAnsi="Century Gothic"/>
        </w:rPr>
        <w:t xml:space="preserve"> problema de identidad que aquí se expone</w:t>
      </w:r>
      <w:r w:rsidR="00B048D4">
        <w:rPr>
          <w:rFonts w:ascii="Century Gothic" w:hAnsi="Century Gothic"/>
        </w:rPr>
        <w:t>, el cual es muy grave, por lo que</w:t>
      </w:r>
      <w:r w:rsidR="0004145D">
        <w:rPr>
          <w:rFonts w:ascii="Century Gothic" w:hAnsi="Century Gothic"/>
        </w:rPr>
        <w:t xml:space="preserve"> se solicita su </w:t>
      </w:r>
      <w:r w:rsidR="0004145D" w:rsidRPr="0004145D">
        <w:rPr>
          <w:rFonts w:ascii="Century Gothic" w:hAnsi="Century Gothic"/>
          <w:b/>
        </w:rPr>
        <w:t xml:space="preserve">ATENCION URGENTE. </w:t>
      </w:r>
    </w:p>
    <w:p w14:paraId="71EC7883" w14:textId="77777777" w:rsidR="0095130F" w:rsidRDefault="0095130F" w:rsidP="00153277">
      <w:pPr>
        <w:spacing w:line="360" w:lineRule="auto"/>
        <w:jc w:val="both"/>
        <w:rPr>
          <w:rFonts w:ascii="Century Gothic" w:hAnsi="Century Gothic"/>
        </w:rPr>
      </w:pPr>
    </w:p>
    <w:p w14:paraId="39BB3012" w14:textId="57CD16B1" w:rsidR="00EB71E6" w:rsidRDefault="0004145D" w:rsidP="00153277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lo que </w:t>
      </w:r>
      <w:r w:rsidR="00E570BA">
        <w:rPr>
          <w:rFonts w:ascii="Century Gothic" w:hAnsi="Century Gothic"/>
        </w:rPr>
        <w:t>al tener conocimiento de esta problemática</w:t>
      </w:r>
      <w:r>
        <w:rPr>
          <w:rFonts w:ascii="Century Gothic" w:hAnsi="Century Gothic"/>
        </w:rPr>
        <w:t xml:space="preserve"> el personal de la Delegación Estatal de Programas para el Desarrollo de Chihuahua, </w:t>
      </w:r>
      <w:r w:rsidR="00EB71E6" w:rsidRPr="00EB71E6">
        <w:rPr>
          <w:rFonts w:ascii="Century Gothic" w:hAnsi="Century Gothic"/>
        </w:rPr>
        <w:t>se platicó con las autoridades locales</w:t>
      </w:r>
      <w:r w:rsidR="0005173E">
        <w:rPr>
          <w:rFonts w:ascii="Century Gothic" w:hAnsi="Century Gothic"/>
        </w:rPr>
        <w:t xml:space="preserve"> </w:t>
      </w:r>
      <w:r w:rsidR="0005173E" w:rsidRPr="0005173E">
        <w:rPr>
          <w:rFonts w:ascii="Century Gothic" w:hAnsi="Century Gothic"/>
          <w:b/>
          <w:bCs/>
        </w:rPr>
        <w:t>(</w:t>
      </w:r>
      <w:r w:rsidR="00EB71E6" w:rsidRPr="00E570BA">
        <w:rPr>
          <w:rFonts w:ascii="Century Gothic" w:hAnsi="Century Gothic"/>
          <w:b/>
        </w:rPr>
        <w:t>SIRIAMES)</w:t>
      </w:r>
      <w:r w:rsidR="00EB71E6" w:rsidRPr="00EB71E6">
        <w:rPr>
          <w:rFonts w:ascii="Century Gothic" w:hAnsi="Century Gothic"/>
        </w:rPr>
        <w:t xml:space="preserve"> y se les propuso levantar un censo el cual se sistematizo, encontrando las siguientes variables.</w:t>
      </w:r>
    </w:p>
    <w:p w14:paraId="01933517" w14:textId="77777777" w:rsidR="00263442" w:rsidRDefault="00263442" w:rsidP="00153277">
      <w:pPr>
        <w:spacing w:line="360" w:lineRule="auto"/>
        <w:jc w:val="both"/>
        <w:rPr>
          <w:rFonts w:ascii="Century Gothic" w:hAnsi="Century Gothic"/>
        </w:rPr>
      </w:pPr>
    </w:p>
    <w:p w14:paraId="3B8855DE" w14:textId="77777777" w:rsidR="00263442" w:rsidRDefault="00263442" w:rsidP="00153277">
      <w:pPr>
        <w:spacing w:line="360" w:lineRule="auto"/>
        <w:jc w:val="both"/>
        <w:rPr>
          <w:rFonts w:ascii="Century Gothic" w:hAnsi="Century Gothic"/>
        </w:rPr>
      </w:pPr>
    </w:p>
    <w:p w14:paraId="333A8BE2" w14:textId="026D70AD" w:rsidR="00864F91" w:rsidRDefault="00864F91" w:rsidP="00153277">
      <w:pPr>
        <w:spacing w:line="360" w:lineRule="auto"/>
        <w:jc w:val="both"/>
        <w:rPr>
          <w:rFonts w:ascii="Century Gothic" w:hAnsi="Century Gothic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1B7F0613" wp14:editId="68E5ACFA">
            <wp:simplePos x="0" y="0"/>
            <wp:positionH relativeFrom="column">
              <wp:posOffset>2798445</wp:posOffset>
            </wp:positionH>
            <wp:positionV relativeFrom="paragraph">
              <wp:posOffset>424180</wp:posOffset>
            </wp:positionV>
            <wp:extent cx="2979420" cy="1790700"/>
            <wp:effectExtent l="0" t="0" r="1143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4"/>
      </w:tblGrid>
      <w:tr w:rsidR="00EB71E6" w:rsidRPr="00EB71E6" w14:paraId="48B981C4" w14:textId="77777777" w:rsidTr="009A10C8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5B5" w14:textId="77777777" w:rsidR="00EB71E6" w:rsidRPr="00EB71E6" w:rsidRDefault="00EB71E6" w:rsidP="009A10C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  <w:t>Habitantes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26C" w14:textId="77777777" w:rsidR="00EB71E6" w:rsidRPr="00EB71E6" w:rsidRDefault="00EB71E6" w:rsidP="009A10C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  <w:t>Personas</w:t>
            </w:r>
          </w:p>
        </w:tc>
      </w:tr>
      <w:tr w:rsidR="00EB71E6" w:rsidRPr="00EB71E6" w14:paraId="5F809421" w14:textId="77777777" w:rsidTr="009A10C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0F74" w14:textId="77777777" w:rsidR="00EB71E6" w:rsidRPr="00EB71E6" w:rsidRDefault="00EB71E6" w:rsidP="009A10C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Sin Acta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10D" w14:textId="77777777" w:rsidR="00EB71E6" w:rsidRPr="00EB71E6" w:rsidRDefault="00EB71E6" w:rsidP="009A10C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150</w:t>
            </w:r>
          </w:p>
        </w:tc>
      </w:tr>
      <w:tr w:rsidR="00EB71E6" w:rsidRPr="00EB71E6" w14:paraId="0A97716D" w14:textId="77777777" w:rsidTr="009A10C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FF8" w14:textId="77777777" w:rsidR="00EB71E6" w:rsidRPr="00EB71E6" w:rsidRDefault="00EB71E6" w:rsidP="009A10C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Con Acta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234" w14:textId="77777777" w:rsidR="00EB71E6" w:rsidRPr="00EB71E6" w:rsidRDefault="00EB71E6" w:rsidP="009A10C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647</w:t>
            </w:r>
          </w:p>
        </w:tc>
      </w:tr>
      <w:tr w:rsidR="00EB71E6" w:rsidRPr="00EB71E6" w14:paraId="5FC9EB22" w14:textId="77777777" w:rsidTr="009A10C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1BA" w14:textId="77777777" w:rsidR="00EB71E6" w:rsidRPr="00EB71E6" w:rsidRDefault="00EB71E6" w:rsidP="009A10C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014" w14:textId="77777777" w:rsidR="00EB71E6" w:rsidRPr="00EB71E6" w:rsidRDefault="00EB71E6" w:rsidP="009A10C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800</w:t>
            </w:r>
          </w:p>
        </w:tc>
      </w:tr>
    </w:tbl>
    <w:p w14:paraId="604E5636" w14:textId="215E9EDD" w:rsidR="00EB71E6" w:rsidRDefault="00EB71E6" w:rsidP="00EB71E6">
      <w:pPr>
        <w:jc w:val="both"/>
        <w:rPr>
          <w:rFonts w:ascii="Century Gothic" w:hAnsi="Century Gothic"/>
        </w:rPr>
      </w:pPr>
    </w:p>
    <w:p w14:paraId="46014D7D" w14:textId="77777777" w:rsidR="00864F91" w:rsidRPr="00EB71E6" w:rsidRDefault="00864F91" w:rsidP="00EB71E6">
      <w:pPr>
        <w:jc w:val="both"/>
        <w:rPr>
          <w:rFonts w:ascii="Century Gothic" w:hAnsi="Century Gothic"/>
        </w:rPr>
      </w:pPr>
    </w:p>
    <w:p w14:paraId="234917A6" w14:textId="0411BC12" w:rsidR="00864F91" w:rsidRDefault="00864F91" w:rsidP="00EB71E6">
      <w:pPr>
        <w:jc w:val="both"/>
        <w:rPr>
          <w:rFonts w:ascii="Century Gothic" w:hAnsi="Century Gothic"/>
        </w:rPr>
      </w:pPr>
    </w:p>
    <w:p w14:paraId="40C927CB" w14:textId="78530841" w:rsidR="00864F91" w:rsidRDefault="00864F91" w:rsidP="00EB71E6">
      <w:pPr>
        <w:jc w:val="both"/>
        <w:rPr>
          <w:rFonts w:ascii="Century Gothic" w:hAnsi="Century Gothic"/>
        </w:rPr>
      </w:pPr>
    </w:p>
    <w:p w14:paraId="247097F5" w14:textId="77777777" w:rsidR="00263442" w:rsidRPr="00EB71E6" w:rsidRDefault="00263442" w:rsidP="00EB71E6">
      <w:pPr>
        <w:jc w:val="both"/>
        <w:rPr>
          <w:rFonts w:ascii="Century Gothic" w:hAnsi="Century Gothic"/>
        </w:rPr>
      </w:pPr>
    </w:p>
    <w:p w14:paraId="55A7AC6C" w14:textId="77777777" w:rsidR="00EB71E6" w:rsidRPr="00EB71E6" w:rsidRDefault="00EB71E6" w:rsidP="00EB71E6">
      <w:pPr>
        <w:jc w:val="both"/>
        <w:rPr>
          <w:rFonts w:ascii="Century Gothic" w:hAnsi="Century Gothic"/>
        </w:rPr>
      </w:pPr>
      <w:r w:rsidRPr="00EB71E6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863BC1" wp14:editId="10AF31A9">
                <wp:simplePos x="0" y="0"/>
                <wp:positionH relativeFrom="column">
                  <wp:posOffset>2019300</wp:posOffset>
                </wp:positionH>
                <wp:positionV relativeFrom="paragraph">
                  <wp:posOffset>142240</wp:posOffset>
                </wp:positionV>
                <wp:extent cx="3746500" cy="2131060"/>
                <wp:effectExtent l="0" t="0" r="6350" b="254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13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709A" w14:textId="77777777" w:rsidR="00EB71E6" w:rsidRDefault="00EB71E6" w:rsidP="00EB71E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6BB0F9B" wp14:editId="31698F30">
                                  <wp:extent cx="3505200" cy="1912620"/>
                                  <wp:effectExtent l="0" t="0" r="0" b="11430"/>
                                  <wp:docPr id="5" name="Gráfico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863B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9pt;margin-top:11.2pt;width:295pt;height:16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" stroked="f">
                <v:textbox>
                  <w:txbxContent>
                    <w:p w14:paraId="7884709A" w14:textId="77777777" w:rsidR="00EB71E6" w:rsidRDefault="00EB71E6" w:rsidP="00EB71E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6BB0F9B" wp14:editId="31698F30">
                            <wp:extent cx="3505200" cy="1912620"/>
                            <wp:effectExtent l="0" t="0" r="0" b="11430"/>
                            <wp:docPr id="5" name="Gráfico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2830" w:type="dxa"/>
        <w:tblLook w:val="04A0" w:firstRow="1" w:lastRow="0" w:firstColumn="1" w:lastColumn="0" w:noHBand="0" w:noVBand="1"/>
      </w:tblPr>
      <w:tblGrid>
        <w:gridCol w:w="1696"/>
        <w:gridCol w:w="1163"/>
      </w:tblGrid>
      <w:tr w:rsidR="00EB71E6" w:rsidRPr="00EB71E6" w14:paraId="02053747" w14:textId="77777777" w:rsidTr="00086AF8">
        <w:trPr>
          <w:trHeight w:val="300"/>
        </w:trPr>
        <w:tc>
          <w:tcPr>
            <w:tcW w:w="1696" w:type="dxa"/>
            <w:noWrap/>
            <w:hideMark/>
          </w:tcPr>
          <w:p w14:paraId="1C8E9E1A" w14:textId="77777777" w:rsidR="00EB71E6" w:rsidRPr="00EB71E6" w:rsidRDefault="00EB71E6" w:rsidP="009A10C8">
            <w:pPr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  <w:t>Población mayor 18 años</w:t>
            </w:r>
          </w:p>
        </w:tc>
        <w:tc>
          <w:tcPr>
            <w:tcW w:w="1134" w:type="dxa"/>
            <w:noWrap/>
            <w:hideMark/>
          </w:tcPr>
          <w:p w14:paraId="26541062" w14:textId="7F7C9814" w:rsidR="00EB71E6" w:rsidRPr="00EB71E6" w:rsidRDefault="00086AF8" w:rsidP="009A10C8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  <w:t>Personas</w:t>
            </w:r>
          </w:p>
        </w:tc>
      </w:tr>
      <w:tr w:rsidR="00EB71E6" w:rsidRPr="00EB71E6" w14:paraId="325C7D5A" w14:textId="77777777" w:rsidTr="00086AF8">
        <w:trPr>
          <w:trHeight w:val="300"/>
        </w:trPr>
        <w:tc>
          <w:tcPr>
            <w:tcW w:w="1696" w:type="dxa"/>
            <w:noWrap/>
            <w:hideMark/>
          </w:tcPr>
          <w:p w14:paraId="1D2650B3" w14:textId="77777777" w:rsidR="00EB71E6" w:rsidRPr="00EB71E6" w:rsidRDefault="00EB71E6" w:rsidP="009A10C8">
            <w:pPr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Con INE</w:t>
            </w:r>
          </w:p>
        </w:tc>
        <w:tc>
          <w:tcPr>
            <w:tcW w:w="1134" w:type="dxa"/>
            <w:noWrap/>
            <w:hideMark/>
          </w:tcPr>
          <w:p w14:paraId="61F29574" w14:textId="77777777" w:rsidR="00EB71E6" w:rsidRPr="00EB71E6" w:rsidRDefault="00EB71E6" w:rsidP="009A10C8">
            <w:pPr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192</w:t>
            </w:r>
          </w:p>
        </w:tc>
      </w:tr>
      <w:tr w:rsidR="00EB71E6" w:rsidRPr="00EB71E6" w14:paraId="72477C18" w14:textId="77777777" w:rsidTr="00086AF8">
        <w:trPr>
          <w:trHeight w:val="300"/>
        </w:trPr>
        <w:tc>
          <w:tcPr>
            <w:tcW w:w="1696" w:type="dxa"/>
            <w:noWrap/>
            <w:hideMark/>
          </w:tcPr>
          <w:p w14:paraId="2141A2FD" w14:textId="77777777" w:rsidR="00EB71E6" w:rsidRPr="00EB71E6" w:rsidRDefault="00EB71E6" w:rsidP="009A10C8">
            <w:pPr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Sin INE</w:t>
            </w:r>
          </w:p>
        </w:tc>
        <w:tc>
          <w:tcPr>
            <w:tcW w:w="1134" w:type="dxa"/>
            <w:noWrap/>
            <w:hideMark/>
          </w:tcPr>
          <w:p w14:paraId="6E168DB6" w14:textId="77777777" w:rsidR="00EB71E6" w:rsidRPr="00EB71E6" w:rsidRDefault="00EB71E6" w:rsidP="009A10C8">
            <w:pPr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164</w:t>
            </w:r>
          </w:p>
        </w:tc>
      </w:tr>
      <w:tr w:rsidR="00153277" w14:paraId="670641A6" w14:textId="77777777" w:rsidTr="00086AF8">
        <w:tc>
          <w:tcPr>
            <w:tcW w:w="1696" w:type="dxa"/>
          </w:tcPr>
          <w:p w14:paraId="36319D7B" w14:textId="76C3902A" w:rsidR="00153277" w:rsidRDefault="00086AF8" w:rsidP="00EB71E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</w:t>
            </w:r>
          </w:p>
        </w:tc>
        <w:tc>
          <w:tcPr>
            <w:tcW w:w="1134" w:type="dxa"/>
          </w:tcPr>
          <w:p w14:paraId="287336B3" w14:textId="271E8D56" w:rsidR="00153277" w:rsidRPr="00086AF8" w:rsidRDefault="00086AF8" w:rsidP="00EB71E6">
            <w:pPr>
              <w:jc w:val="both"/>
              <w:rPr>
                <w:rFonts w:ascii="Century Gothic" w:hAnsi="Century Gothic"/>
              </w:rPr>
            </w:pPr>
            <w:r w:rsidRPr="00086AF8">
              <w:rPr>
                <w:rFonts w:ascii="Century Gothic" w:eastAsia="Times New Roman" w:hAnsi="Century Gothic" w:cs="Calibri"/>
                <w:color w:val="000000"/>
                <w:lang w:eastAsia="es-MX"/>
              </w:rPr>
              <w:t xml:space="preserve">       </w:t>
            </w:r>
            <w:r>
              <w:rPr>
                <w:rFonts w:ascii="Century Gothic" w:eastAsia="Times New Roman" w:hAnsi="Century Gothic" w:cs="Calibri"/>
                <w:color w:val="000000"/>
                <w:lang w:eastAsia="es-MX"/>
              </w:rPr>
              <w:t xml:space="preserve"> </w:t>
            </w:r>
            <w:r w:rsidRPr="00086AF8">
              <w:rPr>
                <w:rFonts w:ascii="Century Gothic" w:eastAsia="Times New Roman" w:hAnsi="Century Gothic" w:cs="Calibri"/>
                <w:color w:val="000000"/>
                <w:lang w:eastAsia="es-MX"/>
              </w:rPr>
              <w:t xml:space="preserve"> 356</w:t>
            </w:r>
          </w:p>
        </w:tc>
      </w:tr>
    </w:tbl>
    <w:p w14:paraId="3B70A406" w14:textId="77777777" w:rsidR="00EB71E6" w:rsidRPr="00EB71E6" w:rsidRDefault="00EB71E6" w:rsidP="00EB71E6">
      <w:pPr>
        <w:jc w:val="both"/>
        <w:rPr>
          <w:rFonts w:ascii="Century Gothic" w:hAnsi="Century Gothic"/>
        </w:rPr>
      </w:pPr>
    </w:p>
    <w:p w14:paraId="05BAD8EF" w14:textId="77777777" w:rsidR="0004145D" w:rsidRDefault="0004145D" w:rsidP="00EB71E6">
      <w:pPr>
        <w:jc w:val="both"/>
        <w:rPr>
          <w:rFonts w:ascii="Century Gothic" w:hAnsi="Century Gothic"/>
        </w:rPr>
      </w:pPr>
    </w:p>
    <w:p w14:paraId="6C20E9DD" w14:textId="01D1D321" w:rsidR="0004145D" w:rsidRDefault="0004145D" w:rsidP="00EB71E6">
      <w:pPr>
        <w:jc w:val="both"/>
        <w:rPr>
          <w:rFonts w:ascii="Century Gothic" w:hAnsi="Century Gothic"/>
        </w:rPr>
      </w:pPr>
    </w:p>
    <w:p w14:paraId="442071B4" w14:textId="77777777" w:rsidR="00864F91" w:rsidRDefault="00864F91" w:rsidP="00EB71E6">
      <w:pPr>
        <w:jc w:val="both"/>
        <w:rPr>
          <w:rFonts w:ascii="Century Gothic" w:hAnsi="Century Gothic"/>
        </w:rPr>
      </w:pPr>
    </w:p>
    <w:tbl>
      <w:tblPr>
        <w:tblpPr w:leftFromText="141" w:rightFromText="141" w:vertAnchor="text" w:tblpY="779"/>
        <w:tblW w:w="3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087"/>
      </w:tblGrid>
      <w:tr w:rsidR="00153277" w:rsidRPr="00EB71E6" w14:paraId="506F2833" w14:textId="77777777" w:rsidTr="00153277">
        <w:trPr>
          <w:trHeight w:val="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E44" w14:textId="77777777" w:rsidR="00153277" w:rsidRPr="00EB71E6" w:rsidRDefault="00153277" w:rsidP="001532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  <w:t>Habitantes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58A2" w14:textId="77777777" w:rsidR="00153277" w:rsidRPr="00EB71E6" w:rsidRDefault="00153277" w:rsidP="001532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  <w:t>Personas</w:t>
            </w:r>
          </w:p>
        </w:tc>
      </w:tr>
      <w:tr w:rsidR="00153277" w:rsidRPr="00EB71E6" w14:paraId="043AD909" w14:textId="77777777" w:rsidTr="001532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1534" w14:textId="77777777" w:rsidR="00153277" w:rsidRPr="00EB71E6" w:rsidRDefault="00153277" w:rsidP="00153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No Habla Castellano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C38" w14:textId="77777777" w:rsidR="00153277" w:rsidRPr="00EB71E6" w:rsidRDefault="00153277" w:rsidP="00153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689</w:t>
            </w:r>
          </w:p>
        </w:tc>
      </w:tr>
      <w:tr w:rsidR="00153277" w:rsidRPr="00EB71E6" w14:paraId="3078A181" w14:textId="77777777" w:rsidTr="001532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D395" w14:textId="77777777" w:rsidR="00153277" w:rsidRPr="00EB71E6" w:rsidRDefault="00153277" w:rsidP="00153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Si Habla Castellano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681" w14:textId="77777777" w:rsidR="00153277" w:rsidRPr="00EB71E6" w:rsidRDefault="00153277" w:rsidP="00153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111</w:t>
            </w:r>
          </w:p>
        </w:tc>
      </w:tr>
      <w:tr w:rsidR="00153277" w:rsidRPr="00EB71E6" w14:paraId="671BD182" w14:textId="77777777" w:rsidTr="001532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603" w14:textId="77777777" w:rsidR="00153277" w:rsidRPr="00EB71E6" w:rsidRDefault="00153277" w:rsidP="0015327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Total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3E3" w14:textId="77777777" w:rsidR="00153277" w:rsidRPr="00EB71E6" w:rsidRDefault="00153277" w:rsidP="0015327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800</w:t>
            </w:r>
          </w:p>
        </w:tc>
      </w:tr>
    </w:tbl>
    <w:p w14:paraId="27D22F5B" w14:textId="77777777" w:rsidR="00EB71E6" w:rsidRPr="00EB71E6" w:rsidRDefault="00EB71E6" w:rsidP="00EB71E6">
      <w:pPr>
        <w:jc w:val="both"/>
        <w:rPr>
          <w:rFonts w:ascii="Century Gothic" w:hAnsi="Century Gothic"/>
        </w:rPr>
      </w:pPr>
      <w:r w:rsidRPr="00EB71E6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10CC01" wp14:editId="1B6F1144">
                <wp:simplePos x="0" y="0"/>
                <wp:positionH relativeFrom="column">
                  <wp:posOffset>2066290</wp:posOffset>
                </wp:positionH>
                <wp:positionV relativeFrom="paragraph">
                  <wp:posOffset>130175</wp:posOffset>
                </wp:positionV>
                <wp:extent cx="3437890" cy="211963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211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E485" w14:textId="77777777" w:rsidR="00EB71E6" w:rsidRDefault="00EB71E6" w:rsidP="00EB71E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0A5AEF4" wp14:editId="1F5C2B29">
                                  <wp:extent cx="3241963" cy="2078182"/>
                                  <wp:effectExtent l="0" t="0" r="15875" b="17780"/>
                                  <wp:docPr id="10" name="Gráfico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0CC01" id="_x0000_s1027" type="#_x0000_t202" style="position:absolute;left:0;text-align:left;margin-left:162.7pt;margin-top:10.25pt;width:270.7pt;height:166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" stroked="f">
                <v:textbox>
                  <w:txbxContent>
                    <w:p w14:paraId="26F4E485" w14:textId="77777777" w:rsidR="00EB71E6" w:rsidRDefault="00EB71E6" w:rsidP="00EB71E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0A5AEF4" wp14:editId="1F5C2B29">
                            <wp:extent cx="3241963" cy="2078182"/>
                            <wp:effectExtent l="0" t="0" r="15875" b="17780"/>
                            <wp:docPr id="10" name="Gráfico 1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4873F" w14:textId="77777777" w:rsidR="00EB71E6" w:rsidRPr="00EB71E6" w:rsidRDefault="00EB71E6" w:rsidP="00EB71E6">
      <w:pPr>
        <w:jc w:val="both"/>
        <w:rPr>
          <w:rFonts w:ascii="Century Gothic" w:hAnsi="Century Gothic"/>
        </w:rPr>
      </w:pPr>
    </w:p>
    <w:p w14:paraId="0C1578A5" w14:textId="77777777" w:rsidR="00EB71E6" w:rsidRPr="00EB71E6" w:rsidRDefault="00EB71E6" w:rsidP="00EB71E6">
      <w:pPr>
        <w:jc w:val="both"/>
        <w:rPr>
          <w:rFonts w:ascii="Century Gothic" w:hAnsi="Century Gothic"/>
        </w:rPr>
      </w:pPr>
    </w:p>
    <w:p w14:paraId="1C103F3A" w14:textId="77777777" w:rsidR="0004145D" w:rsidRPr="00EB71E6" w:rsidRDefault="0004145D" w:rsidP="00EB71E6">
      <w:pPr>
        <w:jc w:val="both"/>
        <w:rPr>
          <w:rFonts w:ascii="Century Gothic" w:hAnsi="Century Gothic"/>
        </w:rPr>
      </w:pPr>
    </w:p>
    <w:p w14:paraId="61CD0020" w14:textId="108AAEAF" w:rsidR="00864F91" w:rsidRDefault="00864F91" w:rsidP="00EB71E6">
      <w:pPr>
        <w:jc w:val="both"/>
        <w:rPr>
          <w:rFonts w:ascii="Century Gothic" w:hAnsi="Century Gothic"/>
        </w:rPr>
      </w:pPr>
    </w:p>
    <w:p w14:paraId="335C27FF" w14:textId="77777777" w:rsidR="00864F91" w:rsidRDefault="00864F91" w:rsidP="00EB71E6">
      <w:pPr>
        <w:jc w:val="both"/>
        <w:rPr>
          <w:rFonts w:ascii="Century Gothic" w:hAnsi="Century Gothic"/>
        </w:rPr>
      </w:pPr>
    </w:p>
    <w:p w14:paraId="0D0FA09E" w14:textId="1A8F400C" w:rsidR="00EB71E6" w:rsidRPr="00EB71E6" w:rsidRDefault="00EB71E6" w:rsidP="00EB71E6">
      <w:pPr>
        <w:jc w:val="both"/>
        <w:rPr>
          <w:rFonts w:ascii="Century Gothic" w:hAnsi="Century Gothic"/>
        </w:rPr>
      </w:pPr>
      <w:r w:rsidRPr="00EB71E6">
        <w:rPr>
          <w:rFonts w:ascii="Century Gothic" w:hAnsi="Century Gothic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F61B73" wp14:editId="1287B1AB">
                <wp:simplePos x="0" y="0"/>
                <wp:positionH relativeFrom="column">
                  <wp:posOffset>2019300</wp:posOffset>
                </wp:positionH>
                <wp:positionV relativeFrom="paragraph">
                  <wp:posOffset>120015</wp:posOffset>
                </wp:positionV>
                <wp:extent cx="3455670" cy="197104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CEE7" w14:textId="1D3B4184" w:rsidR="0095130F" w:rsidRDefault="0095130F" w:rsidP="00EB71E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54D191B" wp14:editId="549588C7">
                                  <wp:extent cx="3263900" cy="1858077"/>
                                  <wp:effectExtent l="0" t="0" r="12700" b="8890"/>
                                  <wp:docPr id="9" name="Gráfico 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91AFB" w14:textId="5CDA8B93" w:rsidR="00EB71E6" w:rsidRDefault="00EB71E6" w:rsidP="00EB7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61B73" id="_x0000_s1028" type="#_x0000_t202" style="position:absolute;left:0;text-align:left;margin-left:159pt;margin-top:9.45pt;width:272.1pt;height:15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" stroked="f">
                <v:textbox>
                  <w:txbxContent>
                    <w:p w14:paraId="3875CEE7" w14:textId="1D3B4184" w:rsidR="0095130F" w:rsidRDefault="0095130F" w:rsidP="00EB71E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54D191B" wp14:editId="549588C7">
                            <wp:extent cx="3263900" cy="1858077"/>
                            <wp:effectExtent l="0" t="0" r="12700" b="8890"/>
                            <wp:docPr id="9" name="Gráfico 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4A991AFB" w14:textId="5CDA8B93" w:rsidR="00EB71E6" w:rsidRDefault="00EB71E6" w:rsidP="00EB71E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2830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EB71E6" w:rsidRPr="00EB71E6" w14:paraId="455D924B" w14:textId="77777777" w:rsidTr="00906C58">
        <w:trPr>
          <w:trHeight w:val="300"/>
        </w:trPr>
        <w:tc>
          <w:tcPr>
            <w:tcW w:w="1980" w:type="dxa"/>
            <w:noWrap/>
            <w:hideMark/>
          </w:tcPr>
          <w:p w14:paraId="2B917BB5" w14:textId="77777777" w:rsidR="00EB71E6" w:rsidRPr="00EB71E6" w:rsidRDefault="00EB71E6" w:rsidP="009A10C8">
            <w:pPr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  <w:t>Mayores 6 años</w:t>
            </w:r>
          </w:p>
        </w:tc>
        <w:tc>
          <w:tcPr>
            <w:tcW w:w="850" w:type="dxa"/>
            <w:noWrap/>
            <w:hideMark/>
          </w:tcPr>
          <w:p w14:paraId="07438BF9" w14:textId="78D6F1C1" w:rsidR="00EB71E6" w:rsidRPr="00EB71E6" w:rsidRDefault="00EB71E6" w:rsidP="009A10C8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MX"/>
              </w:rPr>
            </w:pPr>
          </w:p>
        </w:tc>
      </w:tr>
      <w:tr w:rsidR="00EB71E6" w:rsidRPr="00EB71E6" w14:paraId="0264BBD7" w14:textId="77777777" w:rsidTr="00906C58">
        <w:trPr>
          <w:trHeight w:val="300"/>
        </w:trPr>
        <w:tc>
          <w:tcPr>
            <w:tcW w:w="1980" w:type="dxa"/>
            <w:noWrap/>
            <w:hideMark/>
          </w:tcPr>
          <w:p w14:paraId="31C221FC" w14:textId="77777777" w:rsidR="00EB71E6" w:rsidRPr="00EB71E6" w:rsidRDefault="00EB71E6" w:rsidP="009A10C8">
            <w:pPr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 xml:space="preserve">No saben leer </w:t>
            </w:r>
          </w:p>
        </w:tc>
        <w:tc>
          <w:tcPr>
            <w:tcW w:w="850" w:type="dxa"/>
            <w:noWrap/>
            <w:hideMark/>
          </w:tcPr>
          <w:p w14:paraId="7F9E991C" w14:textId="77777777" w:rsidR="00EB71E6" w:rsidRPr="00EB71E6" w:rsidRDefault="00EB71E6" w:rsidP="009A10C8">
            <w:pPr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551</w:t>
            </w:r>
          </w:p>
        </w:tc>
      </w:tr>
      <w:tr w:rsidR="00EB71E6" w:rsidRPr="00EB71E6" w14:paraId="64666211" w14:textId="77777777" w:rsidTr="00906C58">
        <w:trPr>
          <w:trHeight w:val="300"/>
        </w:trPr>
        <w:tc>
          <w:tcPr>
            <w:tcW w:w="1980" w:type="dxa"/>
            <w:noWrap/>
            <w:hideMark/>
          </w:tcPr>
          <w:p w14:paraId="6D86D389" w14:textId="77777777" w:rsidR="00EB71E6" w:rsidRPr="00EB71E6" w:rsidRDefault="00EB71E6" w:rsidP="009A10C8">
            <w:pPr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Si saben leer</w:t>
            </w:r>
          </w:p>
        </w:tc>
        <w:tc>
          <w:tcPr>
            <w:tcW w:w="850" w:type="dxa"/>
            <w:noWrap/>
            <w:hideMark/>
          </w:tcPr>
          <w:p w14:paraId="686E23F5" w14:textId="77777777" w:rsidR="00EB71E6" w:rsidRPr="00EB71E6" w:rsidRDefault="00EB71E6" w:rsidP="009A10C8">
            <w:pPr>
              <w:jc w:val="right"/>
              <w:rPr>
                <w:rFonts w:ascii="Century Gothic" w:eastAsia="Times New Roman" w:hAnsi="Century Gothic" w:cs="Calibri"/>
                <w:color w:val="000000"/>
                <w:lang w:eastAsia="es-MX"/>
              </w:rPr>
            </w:pPr>
            <w:r w:rsidRPr="00EB71E6">
              <w:rPr>
                <w:rFonts w:ascii="Century Gothic" w:eastAsia="Times New Roman" w:hAnsi="Century Gothic" w:cs="Calibri"/>
                <w:color w:val="000000"/>
                <w:lang w:eastAsia="es-MX"/>
              </w:rPr>
              <w:t>82</w:t>
            </w:r>
          </w:p>
        </w:tc>
      </w:tr>
      <w:tr w:rsidR="00906C58" w14:paraId="2308D883" w14:textId="77777777" w:rsidTr="00906C58">
        <w:tc>
          <w:tcPr>
            <w:tcW w:w="1980" w:type="dxa"/>
          </w:tcPr>
          <w:p w14:paraId="65B91905" w14:textId="427742B5" w:rsidR="00906C58" w:rsidRDefault="00906C58" w:rsidP="00EB71E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</w:t>
            </w:r>
          </w:p>
        </w:tc>
        <w:tc>
          <w:tcPr>
            <w:tcW w:w="850" w:type="dxa"/>
          </w:tcPr>
          <w:p w14:paraId="0901BEFE" w14:textId="317D4FCB" w:rsidR="00906C58" w:rsidRDefault="00906C58" w:rsidP="00EB71E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633</w:t>
            </w:r>
          </w:p>
        </w:tc>
      </w:tr>
    </w:tbl>
    <w:p w14:paraId="46CD0DE0" w14:textId="77777777" w:rsidR="00EB71E6" w:rsidRPr="00EB71E6" w:rsidRDefault="00EB71E6" w:rsidP="00EB71E6">
      <w:pPr>
        <w:jc w:val="both"/>
        <w:rPr>
          <w:rFonts w:ascii="Century Gothic" w:hAnsi="Century Gothic"/>
        </w:rPr>
      </w:pPr>
    </w:p>
    <w:p w14:paraId="439A3333" w14:textId="77777777" w:rsidR="00EB71E6" w:rsidRDefault="00EB71E6" w:rsidP="00EB71E6">
      <w:pPr>
        <w:jc w:val="both"/>
      </w:pPr>
    </w:p>
    <w:p w14:paraId="0DAB09CA" w14:textId="77777777" w:rsidR="00EB71E6" w:rsidRDefault="00EB71E6" w:rsidP="00EB71E6">
      <w:pPr>
        <w:jc w:val="both"/>
      </w:pPr>
    </w:p>
    <w:p w14:paraId="77F99D84" w14:textId="77777777" w:rsidR="00153277" w:rsidRDefault="00153277" w:rsidP="00085C6C">
      <w:pPr>
        <w:spacing w:line="360" w:lineRule="auto"/>
        <w:jc w:val="both"/>
        <w:rPr>
          <w:rFonts w:ascii="Century Gothic" w:hAnsi="Century Gothic"/>
        </w:rPr>
      </w:pPr>
    </w:p>
    <w:p w14:paraId="04E6F7DE" w14:textId="77777777" w:rsidR="00864F91" w:rsidRDefault="00864F91" w:rsidP="00085C6C">
      <w:pPr>
        <w:spacing w:line="360" w:lineRule="auto"/>
        <w:jc w:val="both"/>
        <w:rPr>
          <w:rFonts w:ascii="Century Gothic" w:hAnsi="Century Gothic"/>
        </w:rPr>
      </w:pPr>
    </w:p>
    <w:p w14:paraId="4DC64266" w14:textId="784E0B6B" w:rsidR="00EB71E6" w:rsidRPr="00EB71E6" w:rsidRDefault="00EB71E6" w:rsidP="00085C6C">
      <w:pPr>
        <w:spacing w:line="360" w:lineRule="auto"/>
        <w:jc w:val="both"/>
        <w:rPr>
          <w:rFonts w:ascii="Century Gothic" w:hAnsi="Century Gothic"/>
        </w:rPr>
      </w:pPr>
      <w:r w:rsidRPr="00EB71E6">
        <w:rPr>
          <w:rFonts w:ascii="Century Gothic" w:hAnsi="Century Gothic"/>
        </w:rPr>
        <w:t xml:space="preserve">El pasado 13 de septiembre, se volvió a visitar </w:t>
      </w:r>
      <w:r w:rsidR="0004145D" w:rsidRPr="00140362">
        <w:rPr>
          <w:rFonts w:ascii="Century Gothic" w:hAnsi="Century Gothic"/>
        </w:rPr>
        <w:t xml:space="preserve">la comunidad Pino Gordo </w:t>
      </w:r>
      <w:r w:rsidR="0004145D" w:rsidRPr="00140362">
        <w:rPr>
          <w:rFonts w:ascii="Century Gothic" w:hAnsi="Century Gothic"/>
          <w:b/>
        </w:rPr>
        <w:t>(Choréachi)</w:t>
      </w:r>
      <w:r w:rsidR="0004145D" w:rsidRPr="00140362">
        <w:rPr>
          <w:rFonts w:ascii="Century Gothic" w:hAnsi="Century Gothic"/>
        </w:rPr>
        <w:t xml:space="preserve"> del municipio Guadalupe y Calvo</w:t>
      </w:r>
      <w:r w:rsidR="0004145D">
        <w:rPr>
          <w:rFonts w:ascii="Century Gothic" w:hAnsi="Century Gothic"/>
        </w:rPr>
        <w:t xml:space="preserve"> </w:t>
      </w:r>
      <w:r w:rsidRPr="00EB71E6">
        <w:rPr>
          <w:rFonts w:ascii="Century Gothic" w:hAnsi="Century Gothic"/>
        </w:rPr>
        <w:t>para incorporar a Niñas y Niños al Programa de Becas Benito Juárez,</w:t>
      </w:r>
      <w:r w:rsidR="002448F5">
        <w:rPr>
          <w:rFonts w:ascii="Century Gothic" w:hAnsi="Century Gothic"/>
        </w:rPr>
        <w:t xml:space="preserve"> </w:t>
      </w:r>
      <w:r w:rsidRPr="00EB71E6">
        <w:rPr>
          <w:rFonts w:ascii="Century Gothic" w:hAnsi="Century Gothic"/>
        </w:rPr>
        <w:t>se inscribieron 40 niñ</w:t>
      </w:r>
      <w:r w:rsidR="00683254">
        <w:rPr>
          <w:rFonts w:ascii="Century Gothic" w:hAnsi="Century Gothic"/>
        </w:rPr>
        <w:t>os/as</w:t>
      </w:r>
      <w:r w:rsidRPr="00EB71E6">
        <w:rPr>
          <w:rFonts w:ascii="Century Gothic" w:hAnsi="Century Gothic"/>
        </w:rPr>
        <w:t xml:space="preserve"> </w:t>
      </w:r>
      <w:r w:rsidR="002448F5">
        <w:rPr>
          <w:rFonts w:ascii="Century Gothic" w:hAnsi="Century Gothic"/>
        </w:rPr>
        <w:t xml:space="preserve">de los que únicamente </w:t>
      </w:r>
      <w:r w:rsidRPr="00EB71E6">
        <w:rPr>
          <w:rFonts w:ascii="Century Gothic" w:hAnsi="Century Gothic"/>
        </w:rPr>
        <w:t xml:space="preserve">7 </w:t>
      </w:r>
      <w:r w:rsidR="002448F5">
        <w:rPr>
          <w:rFonts w:ascii="Century Gothic" w:hAnsi="Century Gothic"/>
        </w:rPr>
        <w:t xml:space="preserve">(siete) </w:t>
      </w:r>
      <w:r w:rsidRPr="00EB71E6">
        <w:rPr>
          <w:rFonts w:ascii="Century Gothic" w:hAnsi="Century Gothic"/>
        </w:rPr>
        <w:t>tienen acta de nacimiento</w:t>
      </w:r>
      <w:r w:rsidR="00334559" w:rsidRPr="00AA00FE">
        <w:rPr>
          <w:rFonts w:ascii="Century Gothic" w:hAnsi="Century Gothic"/>
        </w:rPr>
        <w:t>, los demás, no cuentan con ninguna identificación, y algunos no hablan español.</w:t>
      </w:r>
      <w:r w:rsidR="00334559">
        <w:rPr>
          <w:rFonts w:ascii="Century Gothic" w:hAnsi="Century Gothic"/>
        </w:rPr>
        <w:t xml:space="preserve"> </w:t>
      </w:r>
    </w:p>
    <w:p w14:paraId="0FE3F4D4" w14:textId="77777777" w:rsidR="0095130F" w:rsidRDefault="0095130F" w:rsidP="00085C6C">
      <w:pPr>
        <w:spacing w:line="360" w:lineRule="auto"/>
        <w:jc w:val="both"/>
        <w:rPr>
          <w:rFonts w:ascii="Century Gothic" w:hAnsi="Century Gothic"/>
        </w:rPr>
      </w:pPr>
    </w:p>
    <w:p w14:paraId="50166082" w14:textId="08ADD57E" w:rsidR="00EB71E6" w:rsidRPr="00EB71E6" w:rsidRDefault="00EB71E6" w:rsidP="00085C6C">
      <w:pPr>
        <w:spacing w:line="360" w:lineRule="auto"/>
        <w:jc w:val="both"/>
        <w:rPr>
          <w:rFonts w:ascii="Century Gothic" w:hAnsi="Century Gothic"/>
        </w:rPr>
      </w:pPr>
      <w:r w:rsidRPr="00EB71E6">
        <w:rPr>
          <w:rFonts w:ascii="Century Gothic" w:hAnsi="Century Gothic"/>
        </w:rPr>
        <w:t xml:space="preserve">Nos queda claro que las distancias entre localidades y/o rancherías en los territorios de la Sierra Tarahumara están muy retiradas y de difícil acceso, sin embargo, tenemos la </w:t>
      </w:r>
      <w:r w:rsidR="001E7D29">
        <w:rPr>
          <w:rFonts w:ascii="Century Gothic" w:hAnsi="Century Gothic"/>
        </w:rPr>
        <w:t xml:space="preserve">obligación </w:t>
      </w:r>
      <w:r w:rsidRPr="00EB71E6">
        <w:rPr>
          <w:rFonts w:ascii="Century Gothic" w:hAnsi="Century Gothic"/>
        </w:rPr>
        <w:t xml:space="preserve">y el reto de que todos los habitantes de los pueblos originarios </w:t>
      </w:r>
      <w:r w:rsidR="004002B8">
        <w:rPr>
          <w:rFonts w:ascii="Century Gothic" w:hAnsi="Century Gothic"/>
        </w:rPr>
        <w:t xml:space="preserve">tengan su registro de identidad y </w:t>
      </w:r>
      <w:r w:rsidRPr="00EB71E6">
        <w:rPr>
          <w:rFonts w:ascii="Century Gothic" w:hAnsi="Century Gothic"/>
        </w:rPr>
        <w:t>los documentos que los acredite como mexicanos</w:t>
      </w:r>
      <w:r w:rsidR="00FE787D">
        <w:rPr>
          <w:rFonts w:ascii="Century Gothic" w:hAnsi="Century Gothic"/>
        </w:rPr>
        <w:t xml:space="preserve"> y faciliten el que sean </w:t>
      </w:r>
      <w:r w:rsidRPr="00EB71E6">
        <w:rPr>
          <w:rFonts w:ascii="Century Gothic" w:hAnsi="Century Gothic"/>
        </w:rPr>
        <w:t>beneficiarios de los diferentes Programas Institucionales</w:t>
      </w:r>
      <w:r w:rsidR="00FE787D">
        <w:rPr>
          <w:rFonts w:ascii="Century Gothic" w:hAnsi="Century Gothic"/>
        </w:rPr>
        <w:t>.</w:t>
      </w:r>
    </w:p>
    <w:p w14:paraId="67244933" w14:textId="77777777" w:rsidR="0095130F" w:rsidRDefault="0095130F" w:rsidP="001D6F45">
      <w:pPr>
        <w:spacing w:line="360" w:lineRule="auto"/>
        <w:jc w:val="both"/>
        <w:rPr>
          <w:rFonts w:ascii="Century Gothic" w:hAnsi="Century Gothic"/>
        </w:rPr>
      </w:pPr>
    </w:p>
    <w:p w14:paraId="6B902703" w14:textId="37342961" w:rsidR="001D6F45" w:rsidRDefault="001D6F45" w:rsidP="001D6F4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Aunado a lo anterior, señalo que en el caso de la comunidad de </w:t>
      </w:r>
      <w:r w:rsidR="0082694E" w:rsidRPr="00140362">
        <w:rPr>
          <w:rFonts w:ascii="Century Gothic" w:hAnsi="Century Gothic"/>
          <w:b/>
        </w:rPr>
        <w:t>Choréachi</w:t>
      </w:r>
      <w:r w:rsidRPr="000B568D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existe </w:t>
      </w:r>
      <w:r w:rsidR="000B568D">
        <w:rPr>
          <w:rFonts w:ascii="Century Gothic" w:hAnsi="Century Gothic"/>
        </w:rPr>
        <w:t xml:space="preserve">una </w:t>
      </w:r>
      <w:r w:rsidRPr="00EB71E6">
        <w:rPr>
          <w:rFonts w:ascii="Century Gothic" w:hAnsi="Century Gothic"/>
        </w:rPr>
        <w:t xml:space="preserve">recomendación de la Corte Interamericana de Derechos Humanos </w:t>
      </w:r>
      <w:r w:rsidRPr="001D6F45">
        <w:rPr>
          <w:rFonts w:ascii="Century Gothic" w:hAnsi="Century Gothic"/>
          <w:b/>
        </w:rPr>
        <w:t>(CORTEIDH)</w:t>
      </w:r>
      <w:r w:rsidRPr="00EB71E6">
        <w:rPr>
          <w:rFonts w:ascii="Century Gothic" w:hAnsi="Century Gothic"/>
        </w:rPr>
        <w:t xml:space="preserve"> quien ordenó al Estado Mexicano, la adopción de medidas urgentes de protección </w:t>
      </w:r>
      <w:r w:rsidRPr="001D6F45">
        <w:rPr>
          <w:rFonts w:ascii="Century Gothic" w:hAnsi="Century Gothic"/>
          <w:b/>
        </w:rPr>
        <w:t>(medidas provisionales)</w:t>
      </w:r>
      <w:r w:rsidRPr="00EB71E6">
        <w:rPr>
          <w:rFonts w:ascii="Century Gothic" w:hAnsi="Century Gothic"/>
        </w:rPr>
        <w:t xml:space="preserve"> colectivas en favor de la Comunidad, cuyo cumplimiento es de carácter obligatorio.</w:t>
      </w:r>
    </w:p>
    <w:p w14:paraId="75E2C490" w14:textId="179BD16F" w:rsidR="002C1DC1" w:rsidRDefault="002C1DC1" w:rsidP="001D6F45">
      <w:pPr>
        <w:spacing w:line="360" w:lineRule="auto"/>
        <w:jc w:val="both"/>
        <w:rPr>
          <w:rFonts w:ascii="Century Gothic" w:hAnsi="Century Gothic"/>
        </w:rPr>
      </w:pPr>
    </w:p>
    <w:p w14:paraId="53A4BB3D" w14:textId="6F86EDE7" w:rsidR="001E7D29" w:rsidRDefault="00EB71E6" w:rsidP="00085C6C">
      <w:pPr>
        <w:spacing w:line="360" w:lineRule="auto"/>
        <w:jc w:val="both"/>
        <w:rPr>
          <w:rFonts w:ascii="Century Gothic" w:hAnsi="Century Gothic"/>
        </w:rPr>
      </w:pPr>
      <w:r w:rsidRPr="001D6F45">
        <w:rPr>
          <w:rFonts w:ascii="Century Gothic" w:hAnsi="Century Gothic"/>
          <w:b/>
        </w:rPr>
        <w:t>Para concluir,</w:t>
      </w:r>
      <w:r w:rsidRPr="00EB71E6">
        <w:rPr>
          <w:rFonts w:ascii="Century Gothic" w:hAnsi="Century Gothic"/>
        </w:rPr>
        <w:t xml:space="preserve"> así como está la Comunidad de </w:t>
      </w:r>
      <w:r w:rsidRPr="00564DC0">
        <w:rPr>
          <w:rFonts w:ascii="Century Gothic" w:hAnsi="Century Gothic"/>
          <w:b/>
        </w:rPr>
        <w:t>Choréachi,</w:t>
      </w:r>
      <w:r w:rsidRPr="00EB71E6">
        <w:rPr>
          <w:rFonts w:ascii="Century Gothic" w:hAnsi="Century Gothic"/>
        </w:rPr>
        <w:t xml:space="preserve"> existen otros Pueblos Originarios con las mismas características que requiere de la intervención coordinada de las Instituciones para erradicar esta falta de documentos importantes para su </w:t>
      </w:r>
      <w:r w:rsidR="004002B8">
        <w:rPr>
          <w:rFonts w:ascii="Century Gothic" w:hAnsi="Century Gothic"/>
        </w:rPr>
        <w:t>identidad</w:t>
      </w:r>
      <w:r w:rsidR="004B3ED7">
        <w:rPr>
          <w:rFonts w:ascii="Century Gothic" w:hAnsi="Century Gothic"/>
        </w:rPr>
        <w:t>,</w:t>
      </w:r>
      <w:r w:rsidR="004002B8">
        <w:rPr>
          <w:rFonts w:ascii="Century Gothic" w:hAnsi="Century Gothic"/>
        </w:rPr>
        <w:t xml:space="preserve"> </w:t>
      </w:r>
      <w:r w:rsidRPr="00EB71E6">
        <w:rPr>
          <w:rFonts w:ascii="Century Gothic" w:hAnsi="Century Gothic"/>
        </w:rPr>
        <w:t>reconocimiento y gestión.</w:t>
      </w:r>
      <w:r w:rsidR="001E7D29">
        <w:rPr>
          <w:rFonts w:ascii="Century Gothic" w:hAnsi="Century Gothic"/>
        </w:rPr>
        <w:t xml:space="preserve"> </w:t>
      </w:r>
    </w:p>
    <w:p w14:paraId="3B941CF0" w14:textId="77777777" w:rsidR="0095130F" w:rsidRDefault="0095130F" w:rsidP="00085C6C">
      <w:pPr>
        <w:spacing w:line="360" w:lineRule="auto"/>
        <w:jc w:val="both"/>
        <w:rPr>
          <w:rFonts w:ascii="Century Gothic" w:hAnsi="Century Gothic"/>
          <w:b/>
        </w:rPr>
      </w:pPr>
    </w:p>
    <w:p w14:paraId="0581378B" w14:textId="46A0F863" w:rsidR="00EB71E6" w:rsidRDefault="001E7D29" w:rsidP="00085C6C">
      <w:pPr>
        <w:spacing w:line="360" w:lineRule="auto"/>
        <w:jc w:val="both"/>
        <w:rPr>
          <w:rFonts w:ascii="Century Gothic" w:hAnsi="Century Gothic"/>
        </w:rPr>
      </w:pPr>
      <w:r w:rsidRPr="001E7D29">
        <w:rPr>
          <w:rFonts w:ascii="Century Gothic" w:hAnsi="Century Gothic"/>
          <w:b/>
        </w:rPr>
        <w:t>Recalcando,</w:t>
      </w:r>
      <w:r>
        <w:rPr>
          <w:rFonts w:ascii="Century Gothic" w:hAnsi="Century Gothic"/>
        </w:rPr>
        <w:t xml:space="preserve"> estas personas no existen jurídicamente en función de sus carencias de identidad y educativas, que son responsabilidad del estado, </w:t>
      </w:r>
      <w:r w:rsidR="00995FBB">
        <w:rPr>
          <w:rFonts w:ascii="Century Gothic" w:hAnsi="Century Gothic"/>
        </w:rPr>
        <w:t xml:space="preserve">y este, debe buscar la manera de concederles su registro, el acta de nacimiento, acta de identificación oficial, y establecer posibilidades de educación y alfabetización. </w:t>
      </w:r>
      <w:r>
        <w:rPr>
          <w:rFonts w:ascii="Century Gothic" w:hAnsi="Century Gothic"/>
        </w:rPr>
        <w:t xml:space="preserve">     </w:t>
      </w:r>
    </w:p>
    <w:p w14:paraId="10F389D7" w14:textId="77777777" w:rsidR="00AE5AAD" w:rsidRDefault="00AE5AAD" w:rsidP="006951C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56ABA0EC" w14:textId="681C2913" w:rsidR="00AE5AAD" w:rsidRDefault="00AE5AAD" w:rsidP="006951C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entury Gothic" w:eastAsia="Arial" w:hAnsi="Century Gothic" w:cs="Arial"/>
          <w:b/>
        </w:rPr>
      </w:pPr>
      <w:r>
        <w:rPr>
          <w:rFonts w:ascii="Century Gothic" w:eastAsia="Century Gothic" w:hAnsi="Century Gothic" w:cs="Century Gothic"/>
          <w:color w:val="000000"/>
        </w:rPr>
        <w:t>Por lo anteriormente expuesto y funda</w:t>
      </w:r>
      <w:r w:rsidR="00386503">
        <w:rPr>
          <w:rFonts w:ascii="Century Gothic" w:eastAsia="Century Gothic" w:hAnsi="Century Gothic" w:cs="Century Gothic"/>
          <w:color w:val="000000"/>
        </w:rPr>
        <w:t>do</w:t>
      </w:r>
      <w:r>
        <w:rPr>
          <w:rFonts w:ascii="Century Gothic" w:eastAsia="Century Gothic" w:hAnsi="Century Gothic" w:cs="Century Gothic"/>
          <w:color w:val="000000"/>
        </w:rPr>
        <w:t xml:space="preserve">, me permito poner a consideración de </w:t>
      </w:r>
      <w:r w:rsidR="006951C5">
        <w:rPr>
          <w:rFonts w:ascii="Century Gothic" w:eastAsia="Century Gothic" w:hAnsi="Century Gothic" w:cs="Century Gothic"/>
          <w:color w:val="000000"/>
        </w:rPr>
        <w:t xml:space="preserve">esta representación popular </w:t>
      </w:r>
      <w:r>
        <w:rPr>
          <w:rFonts w:ascii="Century Gothic" w:eastAsia="Century Gothic" w:hAnsi="Century Gothic" w:cs="Century Gothic"/>
          <w:color w:val="000000"/>
        </w:rPr>
        <w:t xml:space="preserve">el </w:t>
      </w:r>
      <w:r w:rsidR="0095130F">
        <w:rPr>
          <w:rFonts w:ascii="Century Gothic" w:eastAsia="Century Gothic" w:hAnsi="Century Gothic" w:cs="Century Gothic"/>
          <w:color w:val="000000"/>
        </w:rPr>
        <w:t xml:space="preserve">siguiente </w:t>
      </w:r>
      <w:r>
        <w:rPr>
          <w:rFonts w:ascii="Century Gothic" w:eastAsia="Century Gothic" w:hAnsi="Century Gothic" w:cs="Century Gothic"/>
          <w:color w:val="000000"/>
        </w:rPr>
        <w:t xml:space="preserve">proyecto </w:t>
      </w:r>
      <w:r w:rsidR="006951C5" w:rsidRPr="00140362">
        <w:rPr>
          <w:rFonts w:ascii="Century Gothic" w:eastAsia="Arial" w:hAnsi="Century Gothic" w:cs="Arial"/>
        </w:rPr>
        <w:t xml:space="preserve">de </w:t>
      </w:r>
      <w:r w:rsidR="00771D21">
        <w:rPr>
          <w:rFonts w:ascii="Century Gothic" w:eastAsia="Arial" w:hAnsi="Century Gothic" w:cs="Arial"/>
        </w:rPr>
        <w:t xml:space="preserve">iniciativa de </w:t>
      </w:r>
      <w:r w:rsidRPr="00140362">
        <w:rPr>
          <w:rFonts w:ascii="Century Gothic" w:eastAsia="Arial" w:hAnsi="Century Gothic" w:cs="Arial"/>
          <w:b/>
        </w:rPr>
        <w:t>URGENTE RESOLUCIÓN</w:t>
      </w:r>
      <w:r w:rsidR="00771D21">
        <w:rPr>
          <w:rFonts w:ascii="Century Gothic" w:eastAsia="Arial" w:hAnsi="Century Gothic" w:cs="Arial"/>
          <w:b/>
        </w:rPr>
        <w:t xml:space="preserve"> </w:t>
      </w:r>
      <w:r w:rsidR="00771D21">
        <w:rPr>
          <w:rFonts w:ascii="Century Gothic" w:eastAsia="Arial" w:hAnsi="Century Gothic" w:cs="Arial"/>
          <w:bCs/>
        </w:rPr>
        <w:t>con carácter de</w:t>
      </w:r>
      <w:r>
        <w:rPr>
          <w:rFonts w:ascii="Century Gothic" w:eastAsia="Arial" w:hAnsi="Century Gothic" w:cs="Arial"/>
          <w:b/>
        </w:rPr>
        <w:t>:</w:t>
      </w:r>
    </w:p>
    <w:p w14:paraId="305A4AD2" w14:textId="77777777" w:rsidR="00771D21" w:rsidRDefault="00771D21" w:rsidP="006951C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entury Gothic" w:eastAsia="Arial" w:hAnsi="Century Gothic" w:cs="Arial"/>
          <w:b/>
        </w:rPr>
      </w:pPr>
    </w:p>
    <w:p w14:paraId="47917E7A" w14:textId="12F5187C" w:rsidR="00AE5AAD" w:rsidRDefault="00771D21" w:rsidP="00771D2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>PUNTO DE ACUERDO</w:t>
      </w:r>
    </w:p>
    <w:p w14:paraId="5FB8F761" w14:textId="77777777" w:rsidR="00771D21" w:rsidRDefault="00771D21" w:rsidP="00771D2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Century Gothic" w:eastAsia="Arial" w:hAnsi="Century Gothic" w:cs="Arial"/>
          <w:b/>
        </w:rPr>
      </w:pPr>
    </w:p>
    <w:p w14:paraId="728ADE18" w14:textId="0565409D" w:rsidR="00002509" w:rsidRDefault="00771D21" w:rsidP="006951C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>ÚNICO. -</w:t>
      </w:r>
      <w:r w:rsidR="00AE5AAD">
        <w:rPr>
          <w:rFonts w:ascii="Century Gothic" w:eastAsia="Arial" w:hAnsi="Century Gothic" w:cs="Arial"/>
          <w:b/>
        </w:rPr>
        <w:t xml:space="preserve"> </w:t>
      </w:r>
      <w:r w:rsidR="00AE5AAD">
        <w:rPr>
          <w:rFonts w:ascii="Century Gothic" w:eastAsia="Arial" w:hAnsi="Century Gothic" w:cs="Arial"/>
          <w:bCs/>
        </w:rPr>
        <w:t xml:space="preserve">La Sexagésima Séptima Legislatura del Estado de Chihuahua, </w:t>
      </w:r>
      <w:r w:rsidR="006951C5" w:rsidRPr="00140362">
        <w:rPr>
          <w:rFonts w:ascii="Century Gothic" w:eastAsia="Arial" w:hAnsi="Century Gothic" w:cs="Arial"/>
        </w:rPr>
        <w:t xml:space="preserve">exhorta respetuosamente al </w:t>
      </w:r>
      <w:r w:rsidR="00683254" w:rsidRPr="00140362">
        <w:rPr>
          <w:rFonts w:ascii="Century Gothic" w:eastAsia="Arial" w:hAnsi="Century Gothic" w:cs="Arial"/>
        </w:rPr>
        <w:t>director</w:t>
      </w:r>
      <w:r w:rsidR="006951C5" w:rsidRPr="00140362">
        <w:rPr>
          <w:rFonts w:ascii="Century Gothic" w:eastAsia="Arial" w:hAnsi="Century Gothic" w:cs="Arial"/>
        </w:rPr>
        <w:t xml:space="preserve"> o </w:t>
      </w:r>
      <w:r w:rsidR="00683254" w:rsidRPr="00140362">
        <w:rPr>
          <w:rFonts w:ascii="Century Gothic" w:eastAsia="Arial" w:hAnsi="Century Gothic" w:cs="Arial"/>
        </w:rPr>
        <w:t>directora</w:t>
      </w:r>
      <w:r w:rsidR="006951C5" w:rsidRPr="00140362">
        <w:rPr>
          <w:rFonts w:ascii="Century Gothic" w:eastAsia="Arial" w:hAnsi="Century Gothic" w:cs="Arial"/>
        </w:rPr>
        <w:t xml:space="preserve"> del Registro Civil del Estado de Chihuahua y al representante en el estado del Instituto Nacional Electoral, para </w:t>
      </w:r>
      <w:r w:rsidR="00683254" w:rsidRPr="00140362">
        <w:rPr>
          <w:rFonts w:ascii="Century Gothic" w:eastAsia="Arial" w:hAnsi="Century Gothic" w:cs="Arial"/>
        </w:rPr>
        <w:t>que,</w:t>
      </w:r>
      <w:r w:rsidR="006951C5" w:rsidRPr="00140362">
        <w:rPr>
          <w:rFonts w:ascii="Century Gothic" w:eastAsia="Arial" w:hAnsi="Century Gothic" w:cs="Arial"/>
        </w:rPr>
        <w:t xml:space="preserve"> de forma </w:t>
      </w:r>
      <w:r w:rsidR="006951C5" w:rsidRPr="00140362">
        <w:rPr>
          <w:rFonts w:ascii="Century Gothic" w:eastAsia="Arial" w:hAnsi="Century Gothic" w:cs="Arial"/>
          <w:b/>
        </w:rPr>
        <w:t>URGENTE,</w:t>
      </w:r>
      <w:r w:rsidR="006951C5" w:rsidRPr="00140362">
        <w:rPr>
          <w:rFonts w:ascii="Century Gothic" w:eastAsia="Arial" w:hAnsi="Century Gothic" w:cs="Arial"/>
        </w:rPr>
        <w:t xml:space="preserve"> se avoquen a atender el derecho humano a la identidad a los habitantes de las comunidades indígenas de la </w:t>
      </w:r>
      <w:r w:rsidR="00F12422">
        <w:rPr>
          <w:rFonts w:ascii="Century Gothic" w:eastAsia="Arial" w:hAnsi="Century Gothic" w:cs="Arial"/>
        </w:rPr>
        <w:t>S</w:t>
      </w:r>
      <w:r w:rsidR="006951C5" w:rsidRPr="00140362">
        <w:rPr>
          <w:rFonts w:ascii="Century Gothic" w:eastAsia="Arial" w:hAnsi="Century Gothic" w:cs="Arial"/>
        </w:rPr>
        <w:t xml:space="preserve">ierra de </w:t>
      </w:r>
      <w:r w:rsidR="00F12422">
        <w:rPr>
          <w:rFonts w:ascii="Century Gothic" w:eastAsia="Arial" w:hAnsi="Century Gothic" w:cs="Arial"/>
        </w:rPr>
        <w:t>C</w:t>
      </w:r>
      <w:r w:rsidR="006951C5" w:rsidRPr="00140362">
        <w:rPr>
          <w:rFonts w:ascii="Century Gothic" w:eastAsia="Arial" w:hAnsi="Century Gothic" w:cs="Arial"/>
        </w:rPr>
        <w:t>hihuahua</w:t>
      </w:r>
      <w:r w:rsidR="00683254">
        <w:rPr>
          <w:rFonts w:ascii="Century Gothic" w:eastAsia="Arial" w:hAnsi="Century Gothic" w:cs="Arial"/>
        </w:rPr>
        <w:t>, y de ser posible iniciar el programa</w:t>
      </w:r>
      <w:r w:rsidR="006951C5" w:rsidRPr="00140362">
        <w:rPr>
          <w:rFonts w:ascii="Century Gothic" w:eastAsia="Arial" w:hAnsi="Century Gothic" w:cs="Arial"/>
        </w:rPr>
        <w:t xml:space="preserve"> en </w:t>
      </w:r>
      <w:r w:rsidR="006951C5" w:rsidRPr="00140362">
        <w:rPr>
          <w:rFonts w:ascii="Century Gothic" w:hAnsi="Century Gothic"/>
        </w:rPr>
        <w:t xml:space="preserve">la comunidad Pino Gordo </w:t>
      </w:r>
      <w:r w:rsidR="006951C5" w:rsidRPr="00140362">
        <w:rPr>
          <w:rFonts w:ascii="Century Gothic" w:hAnsi="Century Gothic"/>
          <w:b/>
        </w:rPr>
        <w:t>(Choréachi)</w:t>
      </w:r>
      <w:r w:rsidR="006951C5" w:rsidRPr="00140362">
        <w:rPr>
          <w:rFonts w:ascii="Century Gothic" w:hAnsi="Century Gothic"/>
        </w:rPr>
        <w:t xml:space="preserve"> del municipio Guadalupe y Calvo</w:t>
      </w:r>
      <w:r w:rsidR="00102978">
        <w:rPr>
          <w:rFonts w:ascii="Century Gothic" w:hAnsi="Century Gothic"/>
        </w:rPr>
        <w:t>.</w:t>
      </w:r>
    </w:p>
    <w:p w14:paraId="2ECD92AC" w14:textId="77777777" w:rsidR="00AE5AAD" w:rsidRDefault="00AE5AAD" w:rsidP="006951C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entury Gothic" w:hAnsi="Century Gothic"/>
        </w:rPr>
      </w:pPr>
    </w:p>
    <w:p w14:paraId="65A0BE85" w14:textId="21F2F980" w:rsidR="00AE5AAD" w:rsidRPr="006951C5" w:rsidRDefault="00771D21" w:rsidP="006951C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entury Gothic" w:eastAsia="Century Gothic" w:hAnsi="Century Gothic" w:cs="Century Gothic"/>
          <w:b/>
          <w:color w:val="000000"/>
        </w:rPr>
      </w:pPr>
      <w:r w:rsidRPr="00D7670B">
        <w:rPr>
          <w:rFonts w:ascii="Century Gothic" w:hAnsi="Century Gothic"/>
          <w:b/>
          <w:bCs/>
        </w:rPr>
        <w:t>ECON</w:t>
      </w:r>
      <w:r>
        <w:rPr>
          <w:rFonts w:ascii="Century Gothic" w:hAnsi="Century Gothic"/>
          <w:b/>
          <w:bCs/>
        </w:rPr>
        <w:t>Ó</w:t>
      </w:r>
      <w:r w:rsidRPr="00D7670B">
        <w:rPr>
          <w:rFonts w:ascii="Century Gothic" w:hAnsi="Century Gothic"/>
          <w:b/>
          <w:bCs/>
        </w:rPr>
        <w:t>MICO</w:t>
      </w:r>
      <w:r>
        <w:rPr>
          <w:rFonts w:ascii="Century Gothic" w:hAnsi="Century Gothic"/>
          <w:b/>
          <w:bCs/>
        </w:rPr>
        <w:t>. -</w:t>
      </w:r>
      <w:r w:rsidR="00AE5AAD">
        <w:rPr>
          <w:rFonts w:ascii="Century Gothic" w:hAnsi="Century Gothic"/>
        </w:rPr>
        <w:t xml:space="preserve"> Aprobado que sea, </w:t>
      </w:r>
      <w:r w:rsidR="00D7670B">
        <w:rPr>
          <w:rFonts w:ascii="Century Gothic" w:hAnsi="Century Gothic"/>
        </w:rPr>
        <w:t>túrnese</w:t>
      </w:r>
      <w:r w:rsidR="00AE5AAD">
        <w:rPr>
          <w:rFonts w:ascii="Century Gothic" w:hAnsi="Century Gothic"/>
        </w:rPr>
        <w:t xml:space="preserve"> </w:t>
      </w:r>
      <w:r w:rsidR="00D7670B">
        <w:rPr>
          <w:rFonts w:ascii="Century Gothic" w:hAnsi="Century Gothic"/>
        </w:rPr>
        <w:t xml:space="preserve">a la Secretaría para que elabore la Minuta de Acuerdo en los términos en que deba publicarse. </w:t>
      </w:r>
    </w:p>
    <w:p w14:paraId="1F5DFCE7" w14:textId="77777777" w:rsidR="00AE5AAD" w:rsidRDefault="00AE5AAD" w:rsidP="00635C51">
      <w:pPr>
        <w:spacing w:after="0" w:line="360" w:lineRule="auto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</w:p>
    <w:p w14:paraId="34487536" w14:textId="6B394388" w:rsidR="00635C51" w:rsidRPr="00133160" w:rsidRDefault="00133160" w:rsidP="00635C51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  <w:lang w:eastAsia="es-MX"/>
        </w:rPr>
      </w:pPr>
      <w:r w:rsidRPr="00133160">
        <w:rPr>
          <w:rFonts w:ascii="Century Gothic" w:eastAsia="Century Gothic" w:hAnsi="Century Gothic" w:cs="Century Gothic"/>
          <w:b/>
          <w:sz w:val="24"/>
          <w:szCs w:val="24"/>
          <w:lang w:eastAsia="es-MX"/>
        </w:rPr>
        <w:t>D</w:t>
      </w:r>
      <w:r w:rsidR="00467579" w:rsidRPr="00133160">
        <w:rPr>
          <w:rFonts w:ascii="Century Gothic" w:eastAsia="Century Gothic" w:hAnsi="Century Gothic" w:cs="Century Gothic"/>
          <w:b/>
          <w:sz w:val="24"/>
          <w:szCs w:val="24"/>
          <w:lang w:eastAsia="es-MX"/>
        </w:rPr>
        <w:t xml:space="preserve"> a d o</w:t>
      </w:r>
      <w:r w:rsidR="00467579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 en la </w:t>
      </w:r>
      <w:r w:rsidR="00D7670B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sede del Poder Legislativo, en la </w:t>
      </w:r>
      <w:r w:rsidR="00467579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ciudad de </w:t>
      </w:r>
      <w:r w:rsidR="00E80C3D">
        <w:rPr>
          <w:rFonts w:ascii="Century Gothic" w:eastAsia="Century Gothic" w:hAnsi="Century Gothic" w:cs="Century Gothic"/>
          <w:sz w:val="24"/>
          <w:szCs w:val="24"/>
          <w:lang w:eastAsia="es-MX"/>
        </w:rPr>
        <w:t>C</w:t>
      </w:r>
      <w:r w:rsidR="00467579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hihuahua, </w:t>
      </w:r>
      <w:r w:rsidR="00E80C3D">
        <w:rPr>
          <w:rFonts w:ascii="Century Gothic" w:eastAsia="Century Gothic" w:hAnsi="Century Gothic" w:cs="Century Gothic"/>
          <w:sz w:val="24"/>
          <w:szCs w:val="24"/>
          <w:lang w:eastAsia="es-MX"/>
        </w:rPr>
        <w:t>C</w:t>
      </w:r>
      <w:r w:rsidR="00467579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>hih., a los 2</w:t>
      </w:r>
      <w:r w:rsidR="00845C84">
        <w:rPr>
          <w:rFonts w:ascii="Century Gothic" w:eastAsia="Century Gothic" w:hAnsi="Century Gothic" w:cs="Century Gothic"/>
          <w:sz w:val="24"/>
          <w:szCs w:val="24"/>
          <w:lang w:eastAsia="es-MX"/>
        </w:rPr>
        <w:t>3</w:t>
      </w:r>
      <w:r w:rsidR="00467579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 días del mes de </w:t>
      </w:r>
      <w:r w:rsidR="006951C5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septiembre </w:t>
      </w:r>
      <w:r w:rsidR="00467579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>de</w:t>
      </w:r>
      <w:r w:rsidR="006951C5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l año </w:t>
      </w:r>
      <w:r w:rsidR="00467579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>dos mil veintiuno</w:t>
      </w:r>
      <w:r w:rsidR="00635C51" w:rsidRPr="00133160">
        <w:rPr>
          <w:rFonts w:ascii="Century Gothic" w:eastAsia="Century Gothic" w:hAnsi="Century Gothic" w:cs="Century Gothic"/>
          <w:sz w:val="24"/>
          <w:szCs w:val="24"/>
          <w:lang w:eastAsia="es-MX"/>
        </w:rPr>
        <w:t xml:space="preserve">. </w:t>
      </w:r>
    </w:p>
    <w:p w14:paraId="1056654D" w14:textId="48FE2509" w:rsidR="000840C1" w:rsidRPr="00133160" w:rsidRDefault="000840C1" w:rsidP="00EE1710">
      <w:pPr>
        <w:pStyle w:val="Default"/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2A586194" w14:textId="77777777" w:rsidR="0046673C" w:rsidRPr="00133160" w:rsidRDefault="0046673C" w:rsidP="00703968">
      <w:pPr>
        <w:spacing w:after="0" w:line="360" w:lineRule="auto"/>
        <w:ind w:right="49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D4AA4A8" w14:textId="23FB83A2" w:rsidR="00F12422" w:rsidRDefault="0046673C" w:rsidP="00CA40E3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6388B">
        <w:rPr>
          <w:rFonts w:ascii="Century Gothic" w:hAnsi="Century Gothic"/>
          <w:b/>
          <w:bCs/>
          <w:sz w:val="24"/>
          <w:szCs w:val="24"/>
        </w:rPr>
        <w:t>ATENTAMENTE</w:t>
      </w:r>
      <w:r w:rsidR="00D16E04">
        <w:rPr>
          <w:rFonts w:ascii="Century Gothic" w:hAnsi="Century Gothic"/>
          <w:b/>
          <w:bCs/>
          <w:sz w:val="24"/>
          <w:szCs w:val="24"/>
        </w:rPr>
        <w:br/>
      </w:r>
    </w:p>
    <w:p w14:paraId="345A65A2" w14:textId="79F1B03E" w:rsidR="00F12422" w:rsidRDefault="00F12422" w:rsidP="00CA40E3">
      <w:pPr>
        <w:spacing w:after="0" w:line="240" w:lineRule="auto"/>
        <w:jc w:val="center"/>
        <w:rPr>
          <w:rFonts w:ascii="Century Gothic" w:hAnsi="Century Gothic"/>
          <w:noProof/>
          <w:sz w:val="24"/>
          <w:szCs w:val="24"/>
          <w:lang w:eastAsia="es-MX"/>
        </w:rPr>
      </w:pPr>
    </w:p>
    <w:p w14:paraId="480345AA" w14:textId="40947070" w:rsidR="00683254" w:rsidRDefault="00683254" w:rsidP="00CA40E3">
      <w:pPr>
        <w:spacing w:after="0" w:line="240" w:lineRule="auto"/>
        <w:jc w:val="center"/>
        <w:rPr>
          <w:rFonts w:ascii="Century Gothic" w:hAnsi="Century Gothic"/>
          <w:noProof/>
          <w:sz w:val="24"/>
          <w:szCs w:val="24"/>
          <w:lang w:eastAsia="es-MX"/>
        </w:rPr>
      </w:pPr>
    </w:p>
    <w:p w14:paraId="19AA3ED3" w14:textId="3338D8BB" w:rsidR="00683254" w:rsidRDefault="00683254" w:rsidP="00CA40E3">
      <w:pPr>
        <w:spacing w:after="0" w:line="240" w:lineRule="auto"/>
        <w:jc w:val="center"/>
        <w:rPr>
          <w:rFonts w:ascii="Century Gothic" w:hAnsi="Century Gothic"/>
          <w:noProof/>
          <w:sz w:val="24"/>
          <w:szCs w:val="24"/>
          <w:lang w:eastAsia="es-MX"/>
        </w:rPr>
      </w:pPr>
    </w:p>
    <w:p w14:paraId="08B8BDDF" w14:textId="77777777" w:rsidR="00683254" w:rsidRDefault="00683254" w:rsidP="00CA40E3">
      <w:pPr>
        <w:spacing w:after="0" w:line="240" w:lineRule="auto"/>
        <w:jc w:val="center"/>
        <w:rPr>
          <w:rFonts w:ascii="Century Gothic" w:hAnsi="Century Gothic"/>
          <w:noProof/>
          <w:sz w:val="24"/>
          <w:szCs w:val="24"/>
          <w:lang w:eastAsia="es-MX"/>
        </w:rPr>
      </w:pPr>
    </w:p>
    <w:p w14:paraId="03849F96" w14:textId="77777777" w:rsidR="00CD254A" w:rsidRDefault="00CD254A" w:rsidP="00CA40E3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66C28FD" w14:textId="739BA01D" w:rsidR="0046673C" w:rsidRDefault="0046673C" w:rsidP="00CA40E3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6388B">
        <w:rPr>
          <w:rFonts w:ascii="Century Gothic" w:hAnsi="Century Gothic"/>
          <w:b/>
          <w:bCs/>
          <w:sz w:val="24"/>
          <w:szCs w:val="24"/>
        </w:rPr>
        <w:t>DIPUTADO GUSTAVO DE LA ROSA HICKERSON</w:t>
      </w:r>
    </w:p>
    <w:p w14:paraId="2CF1C9EC" w14:textId="0AF9BD50" w:rsidR="00EA319C" w:rsidRDefault="00EA319C" w:rsidP="00CA40E3">
      <w:pPr>
        <w:spacing w:after="0" w:line="240" w:lineRule="auto"/>
        <w:jc w:val="center"/>
        <w:rPr>
          <w:rFonts w:ascii="Century Gothic" w:hAnsi="Century Gothic"/>
          <w:b/>
          <w:bCs/>
          <w:lang w:val="es-ES_tradnl"/>
        </w:rPr>
      </w:pPr>
      <w:r w:rsidRPr="00AB4231">
        <w:rPr>
          <w:rFonts w:ascii="Century Gothic" w:hAnsi="Century Gothic"/>
          <w:bCs/>
          <w:lang w:val="es-ES_tradnl"/>
        </w:rPr>
        <w:t xml:space="preserve">integrante del Grupo Parlamentario de </w:t>
      </w:r>
      <w:r w:rsidRPr="00CA40E3">
        <w:rPr>
          <w:rFonts w:ascii="Century Gothic" w:hAnsi="Century Gothic"/>
          <w:b/>
          <w:bCs/>
          <w:lang w:val="es-ES_tradnl"/>
        </w:rPr>
        <w:t>MORENA</w:t>
      </w:r>
    </w:p>
    <w:p w14:paraId="756C8EC9" w14:textId="67327333" w:rsidR="00F12422" w:rsidRPr="00CA40E3" w:rsidRDefault="00E80C3D" w:rsidP="00CA40E3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lang w:val="es-ES_tradnl"/>
        </w:rPr>
        <w:t>LXV</w:t>
      </w:r>
      <w:r w:rsidR="00D81F4E">
        <w:rPr>
          <w:rFonts w:ascii="Century Gothic" w:hAnsi="Century Gothic"/>
          <w:b/>
          <w:bCs/>
          <w:lang w:val="es-ES_tradnl"/>
        </w:rPr>
        <w:t>II</w:t>
      </w:r>
      <w:r>
        <w:rPr>
          <w:rFonts w:ascii="Century Gothic" w:hAnsi="Century Gothic"/>
          <w:b/>
          <w:bCs/>
          <w:lang w:val="es-ES_tradnl"/>
        </w:rPr>
        <w:t xml:space="preserve"> Legislatura </w:t>
      </w:r>
    </w:p>
    <w:sectPr w:rsidR="00F12422" w:rsidRPr="00CA40E3" w:rsidSect="0045160B">
      <w:headerReference w:type="default" r:id="rId15"/>
      <w:footerReference w:type="even" r:id="rId16"/>
      <w:footerReference w:type="default" r:id="rId17"/>
      <w:pgSz w:w="12240" w:h="15840"/>
      <w:pgMar w:top="17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8E209" w14:textId="77777777" w:rsidR="003832E4" w:rsidRDefault="003832E4" w:rsidP="0015602E">
      <w:pPr>
        <w:spacing w:after="0" w:line="240" w:lineRule="auto"/>
      </w:pPr>
      <w:r>
        <w:separator/>
      </w:r>
    </w:p>
  </w:endnote>
  <w:endnote w:type="continuationSeparator" w:id="0">
    <w:p w14:paraId="4AD2F694" w14:textId="77777777" w:rsidR="003832E4" w:rsidRDefault="003832E4" w:rsidP="0015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C11D4" w14:textId="77777777" w:rsidR="00384C40" w:rsidRDefault="00384C40" w:rsidP="00DF30FE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252102"/>
      <w:docPartObj>
        <w:docPartGallery w:val="Page Numbers (Bottom of Page)"/>
        <w:docPartUnique/>
      </w:docPartObj>
    </w:sdtPr>
    <w:sdtEndPr/>
    <w:sdtContent>
      <w:p w14:paraId="51A7CD22" w14:textId="1D817797" w:rsidR="00FC57B3" w:rsidRDefault="00FC57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28B" w:rsidRPr="001E028B">
          <w:rPr>
            <w:noProof/>
            <w:lang w:val="es-ES"/>
          </w:rPr>
          <w:t>1</w:t>
        </w:r>
        <w:r>
          <w:fldChar w:fldCharType="end"/>
        </w:r>
      </w:p>
    </w:sdtContent>
  </w:sdt>
  <w:p w14:paraId="25DEE2EC" w14:textId="07A14A30" w:rsidR="00384C40" w:rsidRDefault="00384C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9523E" w14:textId="77777777" w:rsidR="003832E4" w:rsidRDefault="003832E4" w:rsidP="0015602E">
      <w:pPr>
        <w:spacing w:after="0" w:line="240" w:lineRule="auto"/>
      </w:pPr>
      <w:r>
        <w:separator/>
      </w:r>
    </w:p>
  </w:footnote>
  <w:footnote w:type="continuationSeparator" w:id="0">
    <w:p w14:paraId="38BBBC0F" w14:textId="77777777" w:rsidR="003832E4" w:rsidRDefault="003832E4" w:rsidP="0015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1C5F3" w14:textId="09A00B24" w:rsidR="00A468D7" w:rsidRPr="00A468D7" w:rsidRDefault="00A468D7" w:rsidP="00A468D7">
    <w:pPr>
      <w:jc w:val="right"/>
      <w:rPr>
        <w:rFonts w:ascii="Arial" w:hAnsi="Arial" w:cs="Arial"/>
        <w:b/>
        <w:bCs/>
        <w:i/>
        <w:iCs/>
        <w:color w:val="000000"/>
        <w:sz w:val="18"/>
        <w:szCs w:val="18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A468D7">
      <w:rPr>
        <w:rFonts w:ascii="Arial" w:hAnsi="Arial" w:cs="Arial"/>
        <w:b/>
        <w:bCs/>
        <w:i/>
        <w:iCs/>
        <w:color w:val="000000"/>
        <w:sz w:val="18"/>
        <w:szCs w:val="18"/>
      </w:rPr>
      <w:t>2021, Año del Bicentenario de la Consumación de la Independencia de México”</w:t>
    </w:r>
  </w:p>
  <w:p w14:paraId="4D2FC19E" w14:textId="3515CEDB" w:rsidR="00A468D7" w:rsidRPr="00A468D7" w:rsidRDefault="006D2255" w:rsidP="00A468D7">
    <w:pPr>
      <w:jc w:val="right"/>
      <w:rPr>
        <w:rFonts w:ascii="Arial" w:hAnsi="Arial" w:cs="Arial"/>
        <w:b/>
        <w:bCs/>
        <w:i/>
        <w:iCs/>
        <w:color w:val="000000"/>
        <w:sz w:val="18"/>
        <w:szCs w:val="18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E21D47" wp14:editId="010E5128">
              <wp:simplePos x="0" y="0"/>
              <wp:positionH relativeFrom="page">
                <wp:align>right</wp:align>
              </wp:positionH>
              <wp:positionV relativeFrom="paragraph">
                <wp:posOffset>173990</wp:posOffset>
              </wp:positionV>
              <wp:extent cx="5704840" cy="45719"/>
              <wp:effectExtent l="0" t="0" r="10160" b="1206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4840" cy="45719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802B9F1" id="Rectangle 19" o:spid="_x0000_s1026" style="position:absolute;margin-left:398pt;margin-top:13.7pt;width:449.2pt;height:3.6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" fillcolor="#622423 [1605]" strokecolor="#622423 [1605]" strokeweight="2pt">
              <w10:wrap anchorx="page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EA3C74" wp14:editId="2A71C2BF">
              <wp:simplePos x="0" y="0"/>
              <wp:positionH relativeFrom="page">
                <wp:align>right</wp:align>
              </wp:positionH>
              <wp:positionV relativeFrom="paragraph">
                <wp:posOffset>259715</wp:posOffset>
              </wp:positionV>
              <wp:extent cx="5705475" cy="45719"/>
              <wp:effectExtent l="0" t="0" r="28575" b="1206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5475" cy="45719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62074B" id="Rectangle 20" o:spid="_x0000_s1026" style="position:absolute;margin-left:398.05pt;margin-top:20.45pt;width:449.25pt;height:3.6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" fillcolor="#ddd8c2 [2894]" strokecolor="#ddd8c2 [2894]" strokeweight="2pt">
              <w10:wrap anchorx="page"/>
            </v:rect>
          </w:pict>
        </mc:Fallback>
      </mc:AlternateContent>
    </w:r>
    <w:r w:rsidRPr="00A468D7">
      <w:rPr>
        <w:rFonts w:ascii="Arial" w:hAnsi="Arial" w:cs="Arial"/>
        <w:b/>
        <w:bCs/>
        <w:i/>
        <w:iCs/>
        <w:color w:val="000000"/>
        <w:sz w:val="18"/>
        <w:szCs w:val="18"/>
      </w:rPr>
      <w:t>” Año</w:t>
    </w:r>
    <w:r w:rsidR="00A468D7" w:rsidRPr="00A468D7">
      <w:rPr>
        <w:rFonts w:ascii="Arial" w:hAnsi="Arial" w:cs="Arial"/>
        <w:b/>
        <w:bCs/>
        <w:i/>
        <w:iCs/>
        <w:color w:val="000000"/>
        <w:sz w:val="18"/>
        <w:szCs w:val="18"/>
      </w:rPr>
      <w:t xml:space="preserve"> de las Culturas del Norte"</w:t>
    </w:r>
  </w:p>
  <w:p w14:paraId="13FCE50E" w14:textId="68ED6241" w:rsidR="00384C40" w:rsidRDefault="00384C40" w:rsidP="00A468D7">
    <w:pPr>
      <w:pStyle w:val="Piedepgin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8C0"/>
    <w:multiLevelType w:val="multilevel"/>
    <w:tmpl w:val="06C6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E5852"/>
    <w:multiLevelType w:val="multilevel"/>
    <w:tmpl w:val="311A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221D4"/>
    <w:multiLevelType w:val="hybridMultilevel"/>
    <w:tmpl w:val="7E223C2E"/>
    <w:lvl w:ilvl="0" w:tplc="6156A884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50" w:hanging="360"/>
      </w:pPr>
    </w:lvl>
    <w:lvl w:ilvl="2" w:tplc="080A001B" w:tentative="1">
      <w:start w:val="1"/>
      <w:numFmt w:val="lowerRoman"/>
      <w:lvlText w:val="%3."/>
      <w:lvlJc w:val="right"/>
      <w:pPr>
        <w:ind w:left="2570" w:hanging="180"/>
      </w:pPr>
    </w:lvl>
    <w:lvl w:ilvl="3" w:tplc="080A000F" w:tentative="1">
      <w:start w:val="1"/>
      <w:numFmt w:val="decimal"/>
      <w:lvlText w:val="%4."/>
      <w:lvlJc w:val="left"/>
      <w:pPr>
        <w:ind w:left="3290" w:hanging="360"/>
      </w:pPr>
    </w:lvl>
    <w:lvl w:ilvl="4" w:tplc="080A0019" w:tentative="1">
      <w:start w:val="1"/>
      <w:numFmt w:val="lowerLetter"/>
      <w:lvlText w:val="%5."/>
      <w:lvlJc w:val="left"/>
      <w:pPr>
        <w:ind w:left="4010" w:hanging="360"/>
      </w:pPr>
    </w:lvl>
    <w:lvl w:ilvl="5" w:tplc="080A001B" w:tentative="1">
      <w:start w:val="1"/>
      <w:numFmt w:val="lowerRoman"/>
      <w:lvlText w:val="%6."/>
      <w:lvlJc w:val="right"/>
      <w:pPr>
        <w:ind w:left="4730" w:hanging="180"/>
      </w:pPr>
    </w:lvl>
    <w:lvl w:ilvl="6" w:tplc="080A000F" w:tentative="1">
      <w:start w:val="1"/>
      <w:numFmt w:val="decimal"/>
      <w:lvlText w:val="%7."/>
      <w:lvlJc w:val="left"/>
      <w:pPr>
        <w:ind w:left="5450" w:hanging="360"/>
      </w:pPr>
    </w:lvl>
    <w:lvl w:ilvl="7" w:tplc="080A0019" w:tentative="1">
      <w:start w:val="1"/>
      <w:numFmt w:val="lowerLetter"/>
      <w:lvlText w:val="%8."/>
      <w:lvlJc w:val="left"/>
      <w:pPr>
        <w:ind w:left="6170" w:hanging="360"/>
      </w:pPr>
    </w:lvl>
    <w:lvl w:ilvl="8" w:tplc="080A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135D1987"/>
    <w:multiLevelType w:val="multilevel"/>
    <w:tmpl w:val="126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759E1"/>
    <w:multiLevelType w:val="multilevel"/>
    <w:tmpl w:val="A6F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2C14"/>
    <w:multiLevelType w:val="multilevel"/>
    <w:tmpl w:val="087E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66A99"/>
    <w:multiLevelType w:val="multilevel"/>
    <w:tmpl w:val="922A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36B13"/>
    <w:multiLevelType w:val="hybridMultilevel"/>
    <w:tmpl w:val="AFA499C4"/>
    <w:lvl w:ilvl="0" w:tplc="C2B675D4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1AEC7F97"/>
    <w:multiLevelType w:val="multilevel"/>
    <w:tmpl w:val="291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6524B"/>
    <w:multiLevelType w:val="hybridMultilevel"/>
    <w:tmpl w:val="5F165E5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655A7"/>
    <w:multiLevelType w:val="multilevel"/>
    <w:tmpl w:val="7CE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77E7B"/>
    <w:multiLevelType w:val="multilevel"/>
    <w:tmpl w:val="FF12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61BF5"/>
    <w:multiLevelType w:val="hybridMultilevel"/>
    <w:tmpl w:val="5510B6E8"/>
    <w:lvl w:ilvl="0" w:tplc="AB6A6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4D86"/>
    <w:multiLevelType w:val="multilevel"/>
    <w:tmpl w:val="C0FA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028DA"/>
    <w:multiLevelType w:val="multilevel"/>
    <w:tmpl w:val="D1D8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3774A"/>
    <w:multiLevelType w:val="hybridMultilevel"/>
    <w:tmpl w:val="68E8F7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64D2"/>
    <w:multiLevelType w:val="hybridMultilevel"/>
    <w:tmpl w:val="EB78DD96"/>
    <w:lvl w:ilvl="0" w:tplc="F33A8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F084D"/>
    <w:multiLevelType w:val="hybridMultilevel"/>
    <w:tmpl w:val="DFA2EC28"/>
    <w:lvl w:ilvl="0" w:tplc="39C4884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A6FB9"/>
    <w:multiLevelType w:val="hybridMultilevel"/>
    <w:tmpl w:val="043E264A"/>
    <w:lvl w:ilvl="0" w:tplc="F61C3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A7ABE"/>
    <w:multiLevelType w:val="multilevel"/>
    <w:tmpl w:val="241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75A8B"/>
    <w:multiLevelType w:val="multilevel"/>
    <w:tmpl w:val="A42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016DF"/>
    <w:multiLevelType w:val="multilevel"/>
    <w:tmpl w:val="21F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72DCC"/>
    <w:multiLevelType w:val="hybridMultilevel"/>
    <w:tmpl w:val="618CC8EC"/>
    <w:lvl w:ilvl="0" w:tplc="C6BCD704">
      <w:start w:val="1"/>
      <w:numFmt w:val="upperRoman"/>
      <w:lvlText w:val="%1."/>
      <w:lvlJc w:val="left"/>
      <w:pPr>
        <w:ind w:left="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8" w:hanging="360"/>
      </w:pPr>
    </w:lvl>
    <w:lvl w:ilvl="2" w:tplc="080A001B" w:tentative="1">
      <w:start w:val="1"/>
      <w:numFmt w:val="lowerRoman"/>
      <w:lvlText w:val="%3."/>
      <w:lvlJc w:val="right"/>
      <w:pPr>
        <w:ind w:left="1368" w:hanging="180"/>
      </w:pPr>
    </w:lvl>
    <w:lvl w:ilvl="3" w:tplc="080A000F" w:tentative="1">
      <w:start w:val="1"/>
      <w:numFmt w:val="decimal"/>
      <w:lvlText w:val="%4."/>
      <w:lvlJc w:val="left"/>
      <w:pPr>
        <w:ind w:left="2088" w:hanging="360"/>
      </w:pPr>
    </w:lvl>
    <w:lvl w:ilvl="4" w:tplc="080A0019" w:tentative="1">
      <w:start w:val="1"/>
      <w:numFmt w:val="lowerLetter"/>
      <w:lvlText w:val="%5."/>
      <w:lvlJc w:val="left"/>
      <w:pPr>
        <w:ind w:left="2808" w:hanging="360"/>
      </w:pPr>
    </w:lvl>
    <w:lvl w:ilvl="5" w:tplc="080A001B" w:tentative="1">
      <w:start w:val="1"/>
      <w:numFmt w:val="lowerRoman"/>
      <w:lvlText w:val="%6."/>
      <w:lvlJc w:val="right"/>
      <w:pPr>
        <w:ind w:left="3528" w:hanging="180"/>
      </w:pPr>
    </w:lvl>
    <w:lvl w:ilvl="6" w:tplc="080A000F" w:tentative="1">
      <w:start w:val="1"/>
      <w:numFmt w:val="decimal"/>
      <w:lvlText w:val="%7."/>
      <w:lvlJc w:val="left"/>
      <w:pPr>
        <w:ind w:left="4248" w:hanging="360"/>
      </w:pPr>
    </w:lvl>
    <w:lvl w:ilvl="7" w:tplc="080A0019" w:tentative="1">
      <w:start w:val="1"/>
      <w:numFmt w:val="lowerLetter"/>
      <w:lvlText w:val="%8."/>
      <w:lvlJc w:val="left"/>
      <w:pPr>
        <w:ind w:left="4968" w:hanging="360"/>
      </w:pPr>
    </w:lvl>
    <w:lvl w:ilvl="8" w:tplc="080A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3" w15:restartNumberingAfterBreak="0">
    <w:nsid w:val="475603B5"/>
    <w:multiLevelType w:val="multilevel"/>
    <w:tmpl w:val="DCEA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46D48"/>
    <w:multiLevelType w:val="multilevel"/>
    <w:tmpl w:val="863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94041"/>
    <w:multiLevelType w:val="multilevel"/>
    <w:tmpl w:val="9A82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2D24DA"/>
    <w:multiLevelType w:val="multilevel"/>
    <w:tmpl w:val="E07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B2881"/>
    <w:multiLevelType w:val="multilevel"/>
    <w:tmpl w:val="170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7E21FB"/>
    <w:multiLevelType w:val="multilevel"/>
    <w:tmpl w:val="955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8E7A8B"/>
    <w:multiLevelType w:val="hybridMultilevel"/>
    <w:tmpl w:val="4C1AE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32FDB"/>
    <w:multiLevelType w:val="multilevel"/>
    <w:tmpl w:val="602E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5E2E6F"/>
    <w:multiLevelType w:val="hybridMultilevel"/>
    <w:tmpl w:val="4A7CDA86"/>
    <w:lvl w:ilvl="0" w:tplc="4D82C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B01D6"/>
    <w:multiLevelType w:val="hybridMultilevel"/>
    <w:tmpl w:val="F91427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80DCB"/>
    <w:multiLevelType w:val="multilevel"/>
    <w:tmpl w:val="AB7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C21EDB"/>
    <w:multiLevelType w:val="multilevel"/>
    <w:tmpl w:val="E128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02E80"/>
    <w:multiLevelType w:val="multilevel"/>
    <w:tmpl w:val="55A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2D6094"/>
    <w:multiLevelType w:val="multilevel"/>
    <w:tmpl w:val="ABEA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73672"/>
    <w:multiLevelType w:val="multilevel"/>
    <w:tmpl w:val="C1F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C3B12"/>
    <w:multiLevelType w:val="multilevel"/>
    <w:tmpl w:val="D48E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1A55CD"/>
    <w:multiLevelType w:val="multilevel"/>
    <w:tmpl w:val="A2A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470AB"/>
    <w:multiLevelType w:val="hybridMultilevel"/>
    <w:tmpl w:val="B6067492"/>
    <w:lvl w:ilvl="0" w:tplc="E6446DA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9"/>
  </w:num>
  <w:num w:numId="4">
    <w:abstractNumId w:val="9"/>
  </w:num>
  <w:num w:numId="5">
    <w:abstractNumId w:val="32"/>
  </w:num>
  <w:num w:numId="6">
    <w:abstractNumId w:val="18"/>
  </w:num>
  <w:num w:numId="7">
    <w:abstractNumId w:val="16"/>
  </w:num>
  <w:num w:numId="8">
    <w:abstractNumId w:val="22"/>
  </w:num>
  <w:num w:numId="9">
    <w:abstractNumId w:val="40"/>
  </w:num>
  <w:num w:numId="10">
    <w:abstractNumId w:val="7"/>
  </w:num>
  <w:num w:numId="11">
    <w:abstractNumId w:val="2"/>
  </w:num>
  <w:num w:numId="12">
    <w:abstractNumId w:val="31"/>
  </w:num>
  <w:num w:numId="13">
    <w:abstractNumId w:val="17"/>
  </w:num>
  <w:num w:numId="14">
    <w:abstractNumId w:val="12"/>
  </w:num>
  <w:num w:numId="1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1C"/>
    <w:rsid w:val="00002509"/>
    <w:rsid w:val="00010A10"/>
    <w:rsid w:val="000133C0"/>
    <w:rsid w:val="00016D0E"/>
    <w:rsid w:val="000252AF"/>
    <w:rsid w:val="00032A3B"/>
    <w:rsid w:val="000365AE"/>
    <w:rsid w:val="0004145D"/>
    <w:rsid w:val="00043EC1"/>
    <w:rsid w:val="000444A9"/>
    <w:rsid w:val="0005173E"/>
    <w:rsid w:val="00061FAC"/>
    <w:rsid w:val="0007415C"/>
    <w:rsid w:val="00080800"/>
    <w:rsid w:val="00083397"/>
    <w:rsid w:val="000840C1"/>
    <w:rsid w:val="000850CA"/>
    <w:rsid w:val="00085C6C"/>
    <w:rsid w:val="00086AF8"/>
    <w:rsid w:val="00087936"/>
    <w:rsid w:val="000B01CB"/>
    <w:rsid w:val="000B4C14"/>
    <w:rsid w:val="000B568D"/>
    <w:rsid w:val="000B5CAB"/>
    <w:rsid w:val="000C140D"/>
    <w:rsid w:val="000C1695"/>
    <w:rsid w:val="000C1FDA"/>
    <w:rsid w:val="000D0951"/>
    <w:rsid w:val="000D2283"/>
    <w:rsid w:val="000D4405"/>
    <w:rsid w:val="000E00A9"/>
    <w:rsid w:val="000F1F06"/>
    <w:rsid w:val="000F5EF7"/>
    <w:rsid w:val="000F5F8F"/>
    <w:rsid w:val="00102978"/>
    <w:rsid w:val="00120E72"/>
    <w:rsid w:val="00133160"/>
    <w:rsid w:val="00136A9E"/>
    <w:rsid w:val="00140362"/>
    <w:rsid w:val="00141C3F"/>
    <w:rsid w:val="00144ADB"/>
    <w:rsid w:val="00153046"/>
    <w:rsid w:val="00153277"/>
    <w:rsid w:val="001533C9"/>
    <w:rsid w:val="0015602E"/>
    <w:rsid w:val="00182059"/>
    <w:rsid w:val="00182990"/>
    <w:rsid w:val="00186017"/>
    <w:rsid w:val="001927F5"/>
    <w:rsid w:val="001A28AA"/>
    <w:rsid w:val="001C4C2B"/>
    <w:rsid w:val="001D0443"/>
    <w:rsid w:val="001D6F45"/>
    <w:rsid w:val="001E028B"/>
    <w:rsid w:val="001E6EF2"/>
    <w:rsid w:val="001E7D29"/>
    <w:rsid w:val="001F41B2"/>
    <w:rsid w:val="00203B2B"/>
    <w:rsid w:val="002125D9"/>
    <w:rsid w:val="002135A3"/>
    <w:rsid w:val="00213D1C"/>
    <w:rsid w:val="00214AA3"/>
    <w:rsid w:val="00215EBF"/>
    <w:rsid w:val="00221DC8"/>
    <w:rsid w:val="00222B97"/>
    <w:rsid w:val="0022375E"/>
    <w:rsid w:val="002260D8"/>
    <w:rsid w:val="002274F6"/>
    <w:rsid w:val="002333B9"/>
    <w:rsid w:val="00236CE5"/>
    <w:rsid w:val="002448F5"/>
    <w:rsid w:val="00244CCF"/>
    <w:rsid w:val="00246E89"/>
    <w:rsid w:val="0025165A"/>
    <w:rsid w:val="00252AF8"/>
    <w:rsid w:val="00257B69"/>
    <w:rsid w:val="00257FB3"/>
    <w:rsid w:val="00263442"/>
    <w:rsid w:val="00263818"/>
    <w:rsid w:val="0026388B"/>
    <w:rsid w:val="0028200C"/>
    <w:rsid w:val="00283B36"/>
    <w:rsid w:val="00286E90"/>
    <w:rsid w:val="00290311"/>
    <w:rsid w:val="00296BCD"/>
    <w:rsid w:val="002A1B8D"/>
    <w:rsid w:val="002A2822"/>
    <w:rsid w:val="002A5F09"/>
    <w:rsid w:val="002A6565"/>
    <w:rsid w:val="002B07F2"/>
    <w:rsid w:val="002C1DC1"/>
    <w:rsid w:val="002C3068"/>
    <w:rsid w:val="002C60D1"/>
    <w:rsid w:val="002D0B72"/>
    <w:rsid w:val="002D25BF"/>
    <w:rsid w:val="002D3F6B"/>
    <w:rsid w:val="002E1306"/>
    <w:rsid w:val="002E1AED"/>
    <w:rsid w:val="002F54B5"/>
    <w:rsid w:val="003032DF"/>
    <w:rsid w:val="00303FBB"/>
    <w:rsid w:val="00305CC8"/>
    <w:rsid w:val="00314DF4"/>
    <w:rsid w:val="00315901"/>
    <w:rsid w:val="003209F8"/>
    <w:rsid w:val="0032729F"/>
    <w:rsid w:val="00332461"/>
    <w:rsid w:val="00334559"/>
    <w:rsid w:val="00345AF4"/>
    <w:rsid w:val="00346C62"/>
    <w:rsid w:val="00356007"/>
    <w:rsid w:val="003572BE"/>
    <w:rsid w:val="00371AB3"/>
    <w:rsid w:val="00381869"/>
    <w:rsid w:val="003832E4"/>
    <w:rsid w:val="00384C40"/>
    <w:rsid w:val="0038521C"/>
    <w:rsid w:val="003864FD"/>
    <w:rsid w:val="00386503"/>
    <w:rsid w:val="0039294D"/>
    <w:rsid w:val="00394592"/>
    <w:rsid w:val="003A6CFB"/>
    <w:rsid w:val="003A7A47"/>
    <w:rsid w:val="003C7A21"/>
    <w:rsid w:val="003D10C7"/>
    <w:rsid w:val="003D2624"/>
    <w:rsid w:val="003D3887"/>
    <w:rsid w:val="003D65F4"/>
    <w:rsid w:val="003E0ED9"/>
    <w:rsid w:val="003F7783"/>
    <w:rsid w:val="004002B8"/>
    <w:rsid w:val="004011BA"/>
    <w:rsid w:val="00410E49"/>
    <w:rsid w:val="00413A95"/>
    <w:rsid w:val="00413F0F"/>
    <w:rsid w:val="00416FA6"/>
    <w:rsid w:val="004221C9"/>
    <w:rsid w:val="00423623"/>
    <w:rsid w:val="004243F5"/>
    <w:rsid w:val="00433078"/>
    <w:rsid w:val="00434B99"/>
    <w:rsid w:val="0043535A"/>
    <w:rsid w:val="00443D56"/>
    <w:rsid w:val="0045160B"/>
    <w:rsid w:val="004560CC"/>
    <w:rsid w:val="00457DCE"/>
    <w:rsid w:val="00461EDE"/>
    <w:rsid w:val="00464275"/>
    <w:rsid w:val="004666A4"/>
    <w:rsid w:val="0046673C"/>
    <w:rsid w:val="00467579"/>
    <w:rsid w:val="00471A8A"/>
    <w:rsid w:val="00474339"/>
    <w:rsid w:val="00495161"/>
    <w:rsid w:val="004A5416"/>
    <w:rsid w:val="004A74BF"/>
    <w:rsid w:val="004B2B4D"/>
    <w:rsid w:val="004B3D8F"/>
    <w:rsid w:val="004B3ED7"/>
    <w:rsid w:val="004B48F5"/>
    <w:rsid w:val="004B57D0"/>
    <w:rsid w:val="004B5833"/>
    <w:rsid w:val="004C245A"/>
    <w:rsid w:val="004C3944"/>
    <w:rsid w:val="004C7F58"/>
    <w:rsid w:val="004D2A99"/>
    <w:rsid w:val="004D2DB9"/>
    <w:rsid w:val="004D5CD2"/>
    <w:rsid w:val="004D627F"/>
    <w:rsid w:val="004D7387"/>
    <w:rsid w:val="004E0C5C"/>
    <w:rsid w:val="004E13B4"/>
    <w:rsid w:val="004E4E9C"/>
    <w:rsid w:val="004E6F57"/>
    <w:rsid w:val="004E7C95"/>
    <w:rsid w:val="004F10C0"/>
    <w:rsid w:val="004F13DF"/>
    <w:rsid w:val="004F75FC"/>
    <w:rsid w:val="005065AE"/>
    <w:rsid w:val="0050798B"/>
    <w:rsid w:val="00514E0E"/>
    <w:rsid w:val="005163D5"/>
    <w:rsid w:val="005209F7"/>
    <w:rsid w:val="005309DF"/>
    <w:rsid w:val="005319E8"/>
    <w:rsid w:val="005320B7"/>
    <w:rsid w:val="00532E24"/>
    <w:rsid w:val="00540D6A"/>
    <w:rsid w:val="0054348A"/>
    <w:rsid w:val="0054632F"/>
    <w:rsid w:val="00557698"/>
    <w:rsid w:val="00564DC0"/>
    <w:rsid w:val="00570C90"/>
    <w:rsid w:val="00570CBE"/>
    <w:rsid w:val="00574105"/>
    <w:rsid w:val="005760A2"/>
    <w:rsid w:val="00597F43"/>
    <w:rsid w:val="005A052A"/>
    <w:rsid w:val="005A2329"/>
    <w:rsid w:val="005A3AD5"/>
    <w:rsid w:val="005A70D6"/>
    <w:rsid w:val="005B7043"/>
    <w:rsid w:val="005C1383"/>
    <w:rsid w:val="005C1ACA"/>
    <w:rsid w:val="005C5E86"/>
    <w:rsid w:val="005C7A39"/>
    <w:rsid w:val="005D167C"/>
    <w:rsid w:val="005D3D16"/>
    <w:rsid w:val="005D735B"/>
    <w:rsid w:val="005E05CE"/>
    <w:rsid w:val="005E6184"/>
    <w:rsid w:val="005E69F7"/>
    <w:rsid w:val="005F44EE"/>
    <w:rsid w:val="005F74A6"/>
    <w:rsid w:val="006217AF"/>
    <w:rsid w:val="00626F7B"/>
    <w:rsid w:val="00635C51"/>
    <w:rsid w:val="00635D79"/>
    <w:rsid w:val="00642D40"/>
    <w:rsid w:val="00644699"/>
    <w:rsid w:val="00650A12"/>
    <w:rsid w:val="006522E3"/>
    <w:rsid w:val="006543A0"/>
    <w:rsid w:val="00656648"/>
    <w:rsid w:val="00665E2F"/>
    <w:rsid w:val="00671F94"/>
    <w:rsid w:val="006822F1"/>
    <w:rsid w:val="00683254"/>
    <w:rsid w:val="00690ECA"/>
    <w:rsid w:val="006951C5"/>
    <w:rsid w:val="006A148B"/>
    <w:rsid w:val="006A635E"/>
    <w:rsid w:val="006A659A"/>
    <w:rsid w:val="006B06AE"/>
    <w:rsid w:val="006B4965"/>
    <w:rsid w:val="006C090F"/>
    <w:rsid w:val="006C5A67"/>
    <w:rsid w:val="006D2255"/>
    <w:rsid w:val="006D6F09"/>
    <w:rsid w:val="006E01AD"/>
    <w:rsid w:val="006F6028"/>
    <w:rsid w:val="00701077"/>
    <w:rsid w:val="00703968"/>
    <w:rsid w:val="00707789"/>
    <w:rsid w:val="00723E5E"/>
    <w:rsid w:val="00726ED5"/>
    <w:rsid w:val="00734437"/>
    <w:rsid w:val="0073500A"/>
    <w:rsid w:val="0073535D"/>
    <w:rsid w:val="007354A3"/>
    <w:rsid w:val="00746125"/>
    <w:rsid w:val="007467EE"/>
    <w:rsid w:val="0074683E"/>
    <w:rsid w:val="00746DA2"/>
    <w:rsid w:val="0075202B"/>
    <w:rsid w:val="00752042"/>
    <w:rsid w:val="00752B8B"/>
    <w:rsid w:val="007576DE"/>
    <w:rsid w:val="00765513"/>
    <w:rsid w:val="00771D21"/>
    <w:rsid w:val="00772238"/>
    <w:rsid w:val="00781554"/>
    <w:rsid w:val="007829BC"/>
    <w:rsid w:val="007919B0"/>
    <w:rsid w:val="00791B31"/>
    <w:rsid w:val="00791CC2"/>
    <w:rsid w:val="00792A6C"/>
    <w:rsid w:val="00796764"/>
    <w:rsid w:val="007A7C17"/>
    <w:rsid w:val="007B7DFC"/>
    <w:rsid w:val="007D554F"/>
    <w:rsid w:val="007E0D4D"/>
    <w:rsid w:val="007F55D9"/>
    <w:rsid w:val="007F73A7"/>
    <w:rsid w:val="007F7CAA"/>
    <w:rsid w:val="008007E0"/>
    <w:rsid w:val="008047C7"/>
    <w:rsid w:val="00804809"/>
    <w:rsid w:val="00814756"/>
    <w:rsid w:val="0081628B"/>
    <w:rsid w:val="0081756E"/>
    <w:rsid w:val="008227F0"/>
    <w:rsid w:val="00826758"/>
    <w:rsid w:val="0082694E"/>
    <w:rsid w:val="008304A3"/>
    <w:rsid w:val="00831AEB"/>
    <w:rsid w:val="00845C84"/>
    <w:rsid w:val="00863709"/>
    <w:rsid w:val="00864F91"/>
    <w:rsid w:val="00870CA5"/>
    <w:rsid w:val="00871BC3"/>
    <w:rsid w:val="008735A3"/>
    <w:rsid w:val="00873A65"/>
    <w:rsid w:val="008744FA"/>
    <w:rsid w:val="008746A7"/>
    <w:rsid w:val="008761A8"/>
    <w:rsid w:val="00887209"/>
    <w:rsid w:val="0089264C"/>
    <w:rsid w:val="00893257"/>
    <w:rsid w:val="00893AF8"/>
    <w:rsid w:val="00893B65"/>
    <w:rsid w:val="008B17A5"/>
    <w:rsid w:val="008B3E9D"/>
    <w:rsid w:val="008B5F54"/>
    <w:rsid w:val="008D3A2F"/>
    <w:rsid w:val="008E7680"/>
    <w:rsid w:val="008F0B57"/>
    <w:rsid w:val="008F6239"/>
    <w:rsid w:val="00900C90"/>
    <w:rsid w:val="00906C58"/>
    <w:rsid w:val="009112C9"/>
    <w:rsid w:val="0092078E"/>
    <w:rsid w:val="0092358E"/>
    <w:rsid w:val="00924931"/>
    <w:rsid w:val="00934637"/>
    <w:rsid w:val="00934A76"/>
    <w:rsid w:val="00943004"/>
    <w:rsid w:val="00950818"/>
    <w:rsid w:val="0095130F"/>
    <w:rsid w:val="009567BD"/>
    <w:rsid w:val="00971AC8"/>
    <w:rsid w:val="00976FBD"/>
    <w:rsid w:val="00982337"/>
    <w:rsid w:val="00985E48"/>
    <w:rsid w:val="0099367D"/>
    <w:rsid w:val="009943E7"/>
    <w:rsid w:val="00995FBB"/>
    <w:rsid w:val="00996A28"/>
    <w:rsid w:val="009B3407"/>
    <w:rsid w:val="009B7348"/>
    <w:rsid w:val="009C16D5"/>
    <w:rsid w:val="009D7204"/>
    <w:rsid w:val="009E0EE3"/>
    <w:rsid w:val="009E0F58"/>
    <w:rsid w:val="009E15B1"/>
    <w:rsid w:val="009F0392"/>
    <w:rsid w:val="009F2022"/>
    <w:rsid w:val="009F7073"/>
    <w:rsid w:val="00A00C09"/>
    <w:rsid w:val="00A01488"/>
    <w:rsid w:val="00A04D4E"/>
    <w:rsid w:val="00A05BAC"/>
    <w:rsid w:val="00A124E2"/>
    <w:rsid w:val="00A15AA6"/>
    <w:rsid w:val="00A264CA"/>
    <w:rsid w:val="00A3310F"/>
    <w:rsid w:val="00A34A5A"/>
    <w:rsid w:val="00A35196"/>
    <w:rsid w:val="00A43F8A"/>
    <w:rsid w:val="00A4432C"/>
    <w:rsid w:val="00A468D7"/>
    <w:rsid w:val="00A5137A"/>
    <w:rsid w:val="00A5356F"/>
    <w:rsid w:val="00A613CC"/>
    <w:rsid w:val="00A67F46"/>
    <w:rsid w:val="00A705FC"/>
    <w:rsid w:val="00A73210"/>
    <w:rsid w:val="00A77412"/>
    <w:rsid w:val="00A85D30"/>
    <w:rsid w:val="00A8765B"/>
    <w:rsid w:val="00A94C9A"/>
    <w:rsid w:val="00AA00FE"/>
    <w:rsid w:val="00AB174E"/>
    <w:rsid w:val="00AB4231"/>
    <w:rsid w:val="00AC0F27"/>
    <w:rsid w:val="00AC28A5"/>
    <w:rsid w:val="00AC577C"/>
    <w:rsid w:val="00AC71EF"/>
    <w:rsid w:val="00AC7603"/>
    <w:rsid w:val="00AD0EFB"/>
    <w:rsid w:val="00AD46D1"/>
    <w:rsid w:val="00AD4C62"/>
    <w:rsid w:val="00AD6FBC"/>
    <w:rsid w:val="00AE2547"/>
    <w:rsid w:val="00AE5472"/>
    <w:rsid w:val="00AE5AAD"/>
    <w:rsid w:val="00B048D4"/>
    <w:rsid w:val="00B04C28"/>
    <w:rsid w:val="00B0527B"/>
    <w:rsid w:val="00B164CA"/>
    <w:rsid w:val="00B2382E"/>
    <w:rsid w:val="00B27093"/>
    <w:rsid w:val="00B32DCB"/>
    <w:rsid w:val="00B35AEA"/>
    <w:rsid w:val="00B45C59"/>
    <w:rsid w:val="00B52AC2"/>
    <w:rsid w:val="00B610D2"/>
    <w:rsid w:val="00B63A91"/>
    <w:rsid w:val="00B91A67"/>
    <w:rsid w:val="00BC05D7"/>
    <w:rsid w:val="00BC48BD"/>
    <w:rsid w:val="00BC7A4A"/>
    <w:rsid w:val="00BD4B7B"/>
    <w:rsid w:val="00BE2906"/>
    <w:rsid w:val="00BF4AC9"/>
    <w:rsid w:val="00C02BF7"/>
    <w:rsid w:val="00C04DCB"/>
    <w:rsid w:val="00C06B3B"/>
    <w:rsid w:val="00C07128"/>
    <w:rsid w:val="00C14023"/>
    <w:rsid w:val="00C16340"/>
    <w:rsid w:val="00C1770D"/>
    <w:rsid w:val="00C21BA1"/>
    <w:rsid w:val="00C42E9C"/>
    <w:rsid w:val="00C52CAA"/>
    <w:rsid w:val="00C5364E"/>
    <w:rsid w:val="00C6088C"/>
    <w:rsid w:val="00C705B4"/>
    <w:rsid w:val="00C74048"/>
    <w:rsid w:val="00C80CCD"/>
    <w:rsid w:val="00C83F1F"/>
    <w:rsid w:val="00C863DE"/>
    <w:rsid w:val="00C901A7"/>
    <w:rsid w:val="00CA40E3"/>
    <w:rsid w:val="00CB3CE8"/>
    <w:rsid w:val="00CB7391"/>
    <w:rsid w:val="00CC30F2"/>
    <w:rsid w:val="00CD0C43"/>
    <w:rsid w:val="00CD254A"/>
    <w:rsid w:val="00CE5DD1"/>
    <w:rsid w:val="00CF57C0"/>
    <w:rsid w:val="00D016F0"/>
    <w:rsid w:val="00D01B2E"/>
    <w:rsid w:val="00D03EEB"/>
    <w:rsid w:val="00D106F5"/>
    <w:rsid w:val="00D1301D"/>
    <w:rsid w:val="00D16E04"/>
    <w:rsid w:val="00D179C0"/>
    <w:rsid w:val="00D25E5E"/>
    <w:rsid w:val="00D33292"/>
    <w:rsid w:val="00D367BE"/>
    <w:rsid w:val="00D404B7"/>
    <w:rsid w:val="00D410EC"/>
    <w:rsid w:val="00D42EE6"/>
    <w:rsid w:val="00D43399"/>
    <w:rsid w:val="00D51A02"/>
    <w:rsid w:val="00D52BF6"/>
    <w:rsid w:val="00D71E34"/>
    <w:rsid w:val="00D72308"/>
    <w:rsid w:val="00D7670B"/>
    <w:rsid w:val="00D817EB"/>
    <w:rsid w:val="00D81F4E"/>
    <w:rsid w:val="00D8339D"/>
    <w:rsid w:val="00DA1872"/>
    <w:rsid w:val="00DA55EC"/>
    <w:rsid w:val="00DC16CA"/>
    <w:rsid w:val="00DC21D3"/>
    <w:rsid w:val="00DD135F"/>
    <w:rsid w:val="00DD26F9"/>
    <w:rsid w:val="00DD2AAF"/>
    <w:rsid w:val="00DD6A36"/>
    <w:rsid w:val="00DF30FE"/>
    <w:rsid w:val="00DF44E3"/>
    <w:rsid w:val="00E0137B"/>
    <w:rsid w:val="00E0196A"/>
    <w:rsid w:val="00E02677"/>
    <w:rsid w:val="00E06BE6"/>
    <w:rsid w:val="00E102BD"/>
    <w:rsid w:val="00E172A9"/>
    <w:rsid w:val="00E1795D"/>
    <w:rsid w:val="00E23123"/>
    <w:rsid w:val="00E27FE9"/>
    <w:rsid w:val="00E51190"/>
    <w:rsid w:val="00E51CB0"/>
    <w:rsid w:val="00E53910"/>
    <w:rsid w:val="00E568B4"/>
    <w:rsid w:val="00E570BA"/>
    <w:rsid w:val="00E609EA"/>
    <w:rsid w:val="00E641B3"/>
    <w:rsid w:val="00E64675"/>
    <w:rsid w:val="00E649A5"/>
    <w:rsid w:val="00E6570D"/>
    <w:rsid w:val="00E65D6F"/>
    <w:rsid w:val="00E73D69"/>
    <w:rsid w:val="00E75421"/>
    <w:rsid w:val="00E80C3D"/>
    <w:rsid w:val="00E86497"/>
    <w:rsid w:val="00E900C6"/>
    <w:rsid w:val="00E915AA"/>
    <w:rsid w:val="00E936F4"/>
    <w:rsid w:val="00EA319C"/>
    <w:rsid w:val="00EA3A63"/>
    <w:rsid w:val="00EB246C"/>
    <w:rsid w:val="00EB43E0"/>
    <w:rsid w:val="00EB4CAA"/>
    <w:rsid w:val="00EB71E6"/>
    <w:rsid w:val="00EC053B"/>
    <w:rsid w:val="00ED0C2A"/>
    <w:rsid w:val="00ED6232"/>
    <w:rsid w:val="00EE0CAA"/>
    <w:rsid w:val="00EE1710"/>
    <w:rsid w:val="00EF0A10"/>
    <w:rsid w:val="00F10C05"/>
    <w:rsid w:val="00F12422"/>
    <w:rsid w:val="00F14693"/>
    <w:rsid w:val="00F15523"/>
    <w:rsid w:val="00F21568"/>
    <w:rsid w:val="00F240CB"/>
    <w:rsid w:val="00F260CC"/>
    <w:rsid w:val="00F36E9D"/>
    <w:rsid w:val="00F43501"/>
    <w:rsid w:val="00F44766"/>
    <w:rsid w:val="00F46C96"/>
    <w:rsid w:val="00F47471"/>
    <w:rsid w:val="00F709CB"/>
    <w:rsid w:val="00F71B1E"/>
    <w:rsid w:val="00F7234C"/>
    <w:rsid w:val="00F72988"/>
    <w:rsid w:val="00F73EB5"/>
    <w:rsid w:val="00F943F4"/>
    <w:rsid w:val="00F945C9"/>
    <w:rsid w:val="00FA02EA"/>
    <w:rsid w:val="00FA3694"/>
    <w:rsid w:val="00FC143F"/>
    <w:rsid w:val="00FC57B3"/>
    <w:rsid w:val="00FC73BC"/>
    <w:rsid w:val="00FD2742"/>
    <w:rsid w:val="00FD5041"/>
    <w:rsid w:val="00FD5F99"/>
    <w:rsid w:val="00FD6575"/>
    <w:rsid w:val="00FE74C7"/>
    <w:rsid w:val="00FE787D"/>
    <w:rsid w:val="00FE7917"/>
    <w:rsid w:val="00FF6F28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0134D1"/>
  <w15:docId w15:val="{3CE0DF5C-1C72-483A-8A2B-92FE3C86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C90"/>
  </w:style>
  <w:style w:type="paragraph" w:styleId="Ttulo1">
    <w:name w:val="heading 1"/>
    <w:basedOn w:val="Normal"/>
    <w:next w:val="Normal"/>
    <w:link w:val="Ttulo1Car"/>
    <w:uiPriority w:val="9"/>
    <w:qFormat/>
    <w:rsid w:val="00EF0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C02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521C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C02BF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C02BF7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C02BF7"/>
    <w:rPr>
      <w:i/>
      <w:iCs/>
    </w:rPr>
  </w:style>
  <w:style w:type="character" w:customStyle="1" w:styleId="st">
    <w:name w:val="st"/>
    <w:basedOn w:val="Fuentedeprrafopredeter"/>
    <w:rsid w:val="00C02BF7"/>
  </w:style>
  <w:style w:type="character" w:styleId="nfasis">
    <w:name w:val="Emphasis"/>
    <w:basedOn w:val="Fuentedeprrafopredeter"/>
    <w:uiPriority w:val="20"/>
    <w:qFormat/>
    <w:rsid w:val="00C02BF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56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02E"/>
  </w:style>
  <w:style w:type="paragraph" w:styleId="Piedepgina">
    <w:name w:val="footer"/>
    <w:basedOn w:val="Normal"/>
    <w:link w:val="PiedepginaCar"/>
    <w:uiPriority w:val="99"/>
    <w:unhideWhenUsed/>
    <w:rsid w:val="00156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02E"/>
  </w:style>
  <w:style w:type="paragraph" w:customStyle="1" w:styleId="a">
    <w:basedOn w:val="Normal"/>
    <w:next w:val="Puesto"/>
    <w:link w:val="TtuloCar"/>
    <w:qFormat/>
    <w:rsid w:val="00A05BA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link w:val="a"/>
    <w:rsid w:val="00A05BA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A05B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0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4612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74612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4612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46125"/>
    <w:rPr>
      <w:vertAlign w:val="superscript"/>
    </w:rPr>
  </w:style>
  <w:style w:type="paragraph" w:customStyle="1" w:styleId="Body">
    <w:name w:val="Body"/>
    <w:rsid w:val="00C7404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s-MX"/>
    </w:rPr>
  </w:style>
  <w:style w:type="character" w:styleId="Textoennegrita">
    <w:name w:val="Strong"/>
    <w:basedOn w:val="Fuentedeprrafopredeter"/>
    <w:uiPriority w:val="22"/>
    <w:qFormat/>
    <w:rsid w:val="00C7404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F0A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9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42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635C51"/>
    <w:pPr>
      <w:spacing w:after="160" w:line="259" w:lineRule="auto"/>
    </w:pPr>
    <w:rPr>
      <w:rFonts w:ascii="Soberana Sans" w:eastAsia="Soberana Sans" w:hAnsi="Soberana Sans" w:cs="Soberana Sans"/>
      <w:lang w:eastAsia="es-MX"/>
    </w:rPr>
  </w:style>
  <w:style w:type="table" w:customStyle="1" w:styleId="Tablanormal51">
    <w:name w:val="Tabla normal 51"/>
    <w:basedOn w:val="Tablanormal"/>
    <w:uiPriority w:val="45"/>
    <w:rsid w:val="00BC48B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o">
    <w:name w:val="Texto"/>
    <w:basedOn w:val="Normal"/>
    <w:rsid w:val="00C80CC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unhideWhenUsed/>
    <w:rsid w:val="0015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02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279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60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salberto\Documents\BIENESTAR\Bienestar\Choreachi\Censo\CENSO%20CHOREACH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salberto\Documents\BIENESTAR\Bienestar\Choreachi\Censo\CENSO%20CHOREACH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salberto\Documents\BIENESTAR\Bienestar\Choreachi\Censo\CENSO%20CHOREACH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salberto\Documents\BIENESTAR\Bienestar\Choreachi\Censo\CENSO%20CHOREACH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00"/>
              <a:t>Población con o sin Acta de Nacimiento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C55-41C5-BFBB-BDA8932AC0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C55-41C5-BFBB-BDA8932AC0FE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Acta!$B$4:$B$5</c:f>
              <c:strCache>
                <c:ptCount val="2"/>
                <c:pt idx="0">
                  <c:v>Sin Acta</c:v>
                </c:pt>
                <c:pt idx="1">
                  <c:v>Con Acta</c:v>
                </c:pt>
              </c:strCache>
            </c:strRef>
          </c:cat>
          <c:val>
            <c:numRef>
              <c:f>Acta!$C$4:$C$5</c:f>
              <c:numCache>
                <c:formatCode>General</c:formatCode>
                <c:ptCount val="2"/>
                <c:pt idx="0">
                  <c:v>150</c:v>
                </c:pt>
                <c:pt idx="1">
                  <c:v>650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C55-41C5-BFBB-BDA8932AC0F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/>
              <a:t>Información de Identificación Oficial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6D-41F7-8935-E98797F4405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6D-41F7-8935-E98797F4405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INE!$C$5:$C$6</c:f>
              <c:strCache>
                <c:ptCount val="2"/>
                <c:pt idx="0">
                  <c:v>Con INE</c:v>
                </c:pt>
                <c:pt idx="1">
                  <c:v>Sin INE</c:v>
                </c:pt>
              </c:strCache>
            </c:strRef>
          </c:cat>
          <c:val>
            <c:numRef>
              <c:f>INE!$D$5:$D$6</c:f>
              <c:numCache>
                <c:formatCode>General</c:formatCode>
                <c:ptCount val="2"/>
                <c:pt idx="0">
                  <c:v>192</c:v>
                </c:pt>
                <c:pt idx="1">
                  <c:v>164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F6D-41F7-8935-E98797F4405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00"/>
              <a:t>Población Hablante de Lengua Indígena</a:t>
            </a:r>
          </a:p>
        </c:rich>
      </c:tx>
      <c:layout>
        <c:manualLayout>
          <c:xMode val="edge"/>
          <c:yMode val="edge"/>
          <c:x val="0.17143976493633692"/>
          <c:y val="4.278728606356968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AE8-4436-880E-F70D148A257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AE8-4436-880E-F70D148A257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Lengua!$C$5:$C$6</c:f>
              <c:strCache>
                <c:ptCount val="2"/>
                <c:pt idx="0">
                  <c:v>No Habla Castellano</c:v>
                </c:pt>
                <c:pt idx="1">
                  <c:v>Si Habla Castellano</c:v>
                </c:pt>
              </c:strCache>
            </c:strRef>
          </c:cat>
          <c:val>
            <c:numRef>
              <c:f>Lengua!$D$5:$D$6</c:f>
              <c:numCache>
                <c:formatCode>General</c:formatCode>
                <c:ptCount val="2"/>
                <c:pt idx="0">
                  <c:v>689</c:v>
                </c:pt>
                <c:pt idx="1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AE8-4436-880E-F70D148A257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100"/>
              <a:t>Educación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B7-47EF-A846-F41ADF97807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B7-47EF-A846-F41ADF97807F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Educación!$B$3:$B$4</c:f>
              <c:strCache>
                <c:ptCount val="2"/>
                <c:pt idx="0">
                  <c:v>No saben leer </c:v>
                </c:pt>
                <c:pt idx="1">
                  <c:v>Si saben leer</c:v>
                </c:pt>
              </c:strCache>
            </c:strRef>
          </c:cat>
          <c:val>
            <c:numRef>
              <c:f>Educación!$C$3:$C$4</c:f>
              <c:numCache>
                <c:formatCode>General</c:formatCode>
                <c:ptCount val="2"/>
                <c:pt idx="0">
                  <c:v>551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EB7-47EF-A846-F41ADF9780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CE48-16A4-4534-AF47-4658748F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mgonzalez</dc:creator>
  <cp:lastModifiedBy>Sonia Pérez Chacón</cp:lastModifiedBy>
  <cp:revision>2</cp:revision>
  <cp:lastPrinted>2021-09-20T15:13:00Z</cp:lastPrinted>
  <dcterms:created xsi:type="dcterms:W3CDTF">2021-09-22T21:35:00Z</dcterms:created>
  <dcterms:modified xsi:type="dcterms:W3CDTF">2021-09-22T21:35:00Z</dcterms:modified>
</cp:coreProperties>
</file>