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B7C" w:rsidRPr="00893DCD" w:rsidRDefault="00B63B7C" w:rsidP="00B63B7C">
      <w:pPr>
        <w:spacing w:after="0" w:line="360" w:lineRule="auto"/>
        <w:jc w:val="both"/>
        <w:rPr>
          <w:rFonts w:ascii="Century Gothic" w:hAnsi="Century Gothic"/>
          <w:b/>
          <w:sz w:val="24"/>
          <w:szCs w:val="24"/>
        </w:rPr>
      </w:pPr>
      <w:r w:rsidRPr="00893DCD">
        <w:rPr>
          <w:rFonts w:ascii="Century Gothic" w:eastAsia="Arial" w:hAnsi="Century Gothic"/>
          <w:b/>
          <w:sz w:val="24"/>
          <w:szCs w:val="24"/>
        </w:rPr>
        <w:t>H. CONGRESO DEL ESTADO</w:t>
      </w:r>
    </w:p>
    <w:p w:rsidR="00B63B7C" w:rsidRPr="00893DCD" w:rsidRDefault="00B63B7C" w:rsidP="00B63B7C">
      <w:pPr>
        <w:spacing w:after="0" w:line="360" w:lineRule="auto"/>
        <w:jc w:val="both"/>
        <w:rPr>
          <w:rFonts w:ascii="Century Gothic" w:hAnsi="Century Gothic"/>
          <w:b/>
          <w:sz w:val="24"/>
          <w:szCs w:val="24"/>
        </w:rPr>
      </w:pPr>
      <w:r w:rsidRPr="00893DCD">
        <w:rPr>
          <w:rFonts w:ascii="Century Gothic" w:eastAsia="Arial" w:hAnsi="Century Gothic"/>
          <w:b/>
          <w:sz w:val="24"/>
          <w:szCs w:val="24"/>
        </w:rPr>
        <w:t>P R E S E N T E.-</w:t>
      </w:r>
    </w:p>
    <w:p w:rsidR="00B63B7C" w:rsidRPr="00893DCD" w:rsidRDefault="00B63B7C" w:rsidP="00B63B7C">
      <w:pPr>
        <w:spacing w:after="0" w:line="360" w:lineRule="auto"/>
        <w:jc w:val="both"/>
        <w:rPr>
          <w:rFonts w:ascii="Century Gothic" w:hAnsi="Century Gothic"/>
          <w:sz w:val="24"/>
          <w:szCs w:val="24"/>
        </w:rPr>
      </w:pPr>
    </w:p>
    <w:p w:rsidR="00B63B7C" w:rsidRPr="00893DCD" w:rsidRDefault="00B63B7C" w:rsidP="00B63B7C">
      <w:pPr>
        <w:spacing w:after="0" w:line="360" w:lineRule="auto"/>
        <w:jc w:val="both"/>
        <w:rPr>
          <w:rFonts w:ascii="Century Gothic" w:hAnsi="Century Gothic"/>
          <w:sz w:val="24"/>
          <w:szCs w:val="24"/>
        </w:rPr>
      </w:pPr>
      <w:r w:rsidRPr="00893DCD">
        <w:rPr>
          <w:rFonts w:ascii="Century Gothic" w:eastAsia="Arial" w:hAnsi="Century Gothic"/>
          <w:sz w:val="24"/>
          <w:szCs w:val="24"/>
        </w:rPr>
        <w:t xml:space="preserve">La Comisión de Participación Ciudadana y Asuntos Electorales somete a la consideración del Pleno el presente Dictamen, con fundamento en lo dispuesto por los </w:t>
      </w:r>
      <w:r w:rsidRPr="00893DCD">
        <w:rPr>
          <w:rFonts w:ascii="Century Gothic" w:eastAsia="Times New Roman" w:hAnsi="Century Gothic" w:cs="Arial"/>
          <w:sz w:val="24"/>
          <w:szCs w:val="24"/>
          <w:lang w:val="es-ES_tradnl" w:eastAsia="es-ES_tradnl"/>
        </w:rPr>
        <w:t xml:space="preserve">artículos 64 fracción II </w:t>
      </w:r>
      <w:r w:rsidRPr="00893DCD">
        <w:rPr>
          <w:rFonts w:ascii="Century Gothic" w:eastAsia="Arial" w:hAnsi="Century Gothic"/>
          <w:sz w:val="24"/>
          <w:szCs w:val="24"/>
        </w:rPr>
        <w:t>de la Constitución Política del Estado de Chihuahua; 87, 88 y 111 de la Ley Orgánica, 80 y 81 del Reglamento Interior y de Prácticas Parlamentarias, ambos ordenamientos del Poder Legislativo del Estado de Chihuahua; elaborado con base en los siguientes:</w:t>
      </w:r>
    </w:p>
    <w:p w:rsidR="00B63B7C" w:rsidRPr="00893DCD" w:rsidRDefault="00B63B7C" w:rsidP="00B63B7C">
      <w:pPr>
        <w:spacing w:after="0" w:line="360" w:lineRule="auto"/>
        <w:jc w:val="both"/>
        <w:rPr>
          <w:rFonts w:ascii="Century Gothic" w:hAnsi="Century Gothic"/>
          <w:sz w:val="24"/>
          <w:szCs w:val="24"/>
        </w:rPr>
      </w:pPr>
    </w:p>
    <w:p w:rsidR="00B63B7C" w:rsidRPr="00893DCD" w:rsidRDefault="00B63B7C" w:rsidP="00B63B7C">
      <w:pPr>
        <w:spacing w:after="0" w:line="360" w:lineRule="auto"/>
        <w:jc w:val="center"/>
        <w:rPr>
          <w:rFonts w:ascii="Century Gothic" w:hAnsi="Century Gothic"/>
          <w:b/>
          <w:sz w:val="24"/>
          <w:szCs w:val="24"/>
        </w:rPr>
      </w:pPr>
      <w:r w:rsidRPr="00893DCD">
        <w:rPr>
          <w:rFonts w:ascii="Century Gothic" w:eastAsia="Arial" w:hAnsi="Century Gothic"/>
          <w:b/>
          <w:sz w:val="24"/>
          <w:szCs w:val="24"/>
        </w:rPr>
        <w:t>ANTECEDENTES</w:t>
      </w:r>
    </w:p>
    <w:p w:rsidR="00B63B7C" w:rsidRPr="00893DCD" w:rsidRDefault="00B63B7C" w:rsidP="00B63B7C">
      <w:pPr>
        <w:spacing w:after="0" w:line="360" w:lineRule="auto"/>
        <w:jc w:val="both"/>
        <w:rPr>
          <w:rFonts w:ascii="Century Gothic" w:hAnsi="Century Gothic"/>
          <w:sz w:val="24"/>
          <w:szCs w:val="24"/>
        </w:rPr>
      </w:pPr>
    </w:p>
    <w:p w:rsidR="00B63B7C" w:rsidRPr="00893DCD" w:rsidRDefault="00B63B7C" w:rsidP="00B63B7C">
      <w:pPr>
        <w:spacing w:after="0" w:line="360" w:lineRule="auto"/>
        <w:jc w:val="both"/>
        <w:rPr>
          <w:rFonts w:ascii="Century Gothic" w:eastAsia="Times New Roman" w:hAnsi="Century Gothic" w:cs="Arial"/>
          <w:sz w:val="24"/>
          <w:szCs w:val="24"/>
          <w:lang w:eastAsia="es-MX"/>
        </w:rPr>
      </w:pPr>
      <w:r w:rsidRPr="00893DCD">
        <w:rPr>
          <w:rFonts w:ascii="Century Gothic" w:eastAsia="Arial" w:hAnsi="Century Gothic"/>
          <w:b/>
          <w:sz w:val="24"/>
          <w:szCs w:val="24"/>
        </w:rPr>
        <w:t>I.-</w:t>
      </w:r>
      <w:r w:rsidRPr="00893DCD">
        <w:rPr>
          <w:rFonts w:ascii="Century Gothic" w:eastAsia="Arial" w:hAnsi="Century Gothic"/>
          <w:sz w:val="24"/>
          <w:szCs w:val="24"/>
        </w:rPr>
        <w:t xml:space="preserve"> Con fecha quince de septiembre del </w:t>
      </w:r>
      <w:r w:rsidRPr="00893DCD">
        <w:rPr>
          <w:rFonts w:ascii="Century Gothic" w:eastAsia="Century Gothic" w:hAnsi="Century Gothic"/>
          <w:sz w:val="24"/>
          <w:szCs w:val="24"/>
        </w:rPr>
        <w:t>dos mil veintiuno,</w:t>
      </w:r>
      <w:r w:rsidRPr="00893DCD">
        <w:rPr>
          <w:rFonts w:ascii="Century Gothic" w:eastAsia="Arial" w:hAnsi="Century Gothic"/>
          <w:sz w:val="24"/>
          <w:szCs w:val="24"/>
        </w:rPr>
        <w:t xml:space="preserve"> fue presentada por e</w:t>
      </w:r>
      <w:r w:rsidRPr="00893DCD">
        <w:rPr>
          <w:rFonts w:ascii="Century Gothic" w:eastAsia="Times New Roman" w:hAnsi="Century Gothic" w:cs="Arial"/>
          <w:bCs/>
          <w:sz w:val="24"/>
          <w:szCs w:val="24"/>
          <w:lang w:eastAsia="es-MX"/>
        </w:rPr>
        <w:t xml:space="preserve">l </w:t>
      </w:r>
      <w:r w:rsidRPr="00893DCD">
        <w:rPr>
          <w:rFonts w:ascii="Century Gothic" w:eastAsia="Times New Roman" w:hAnsi="Century Gothic" w:cs="Arial"/>
          <w:sz w:val="24"/>
          <w:szCs w:val="24"/>
          <w:lang w:eastAsia="es-MX"/>
        </w:rPr>
        <w:t xml:space="preserve">Diputado Francisco Adrián Sánchez Villegas, integrante del Grupo Parlamentario del Partido Movimiento Ciudadano, </w:t>
      </w:r>
      <w:r w:rsidRPr="00893DCD">
        <w:rPr>
          <w:rFonts w:ascii="Century Gothic" w:eastAsia="Times New Roman" w:hAnsi="Century Gothic" w:cs="Arial"/>
          <w:bCs/>
          <w:sz w:val="24"/>
          <w:szCs w:val="24"/>
          <w:lang w:eastAsia="es-MX"/>
        </w:rPr>
        <w:t>i</w:t>
      </w:r>
      <w:r w:rsidRPr="00893DCD">
        <w:rPr>
          <w:rFonts w:ascii="Century Gothic" w:eastAsia="Times New Roman" w:hAnsi="Century Gothic" w:cs="Arial"/>
          <w:sz w:val="24"/>
          <w:szCs w:val="24"/>
          <w:lang w:eastAsia="es-MX"/>
        </w:rPr>
        <w:t xml:space="preserve">niciativa con carácter de decreto, a efecto de reformar y adicionar diversos disposiciones de la Ley Electoral del Estado de Chihuahua, a fin de </w:t>
      </w:r>
      <w:r w:rsidR="00B565B1" w:rsidRPr="00893DCD">
        <w:rPr>
          <w:rFonts w:ascii="Century Gothic" w:eastAsia="Times New Roman" w:hAnsi="Century Gothic" w:cs="Arial"/>
          <w:sz w:val="24"/>
          <w:szCs w:val="24"/>
          <w:lang w:eastAsia="es-MX"/>
        </w:rPr>
        <w:t xml:space="preserve">clarificar las reglas para la elección de las Juntas Municipales y las Comisarías de Policía. </w:t>
      </w:r>
    </w:p>
    <w:p w:rsidR="00B63B7C" w:rsidRPr="00893DCD" w:rsidRDefault="00B63B7C" w:rsidP="00B63B7C">
      <w:pPr>
        <w:spacing w:after="0" w:line="360" w:lineRule="auto"/>
        <w:jc w:val="both"/>
        <w:rPr>
          <w:rFonts w:ascii="Century Gothic" w:eastAsia="Arial" w:hAnsi="Century Gothic"/>
          <w:sz w:val="24"/>
          <w:szCs w:val="24"/>
        </w:rPr>
      </w:pPr>
    </w:p>
    <w:p w:rsidR="00B63B7C" w:rsidRPr="00893DCD" w:rsidRDefault="00B63B7C" w:rsidP="00B63B7C">
      <w:pPr>
        <w:spacing w:after="0" w:line="360" w:lineRule="auto"/>
        <w:jc w:val="both"/>
        <w:rPr>
          <w:rFonts w:ascii="Century Gothic" w:eastAsia="Times New Roman" w:hAnsi="Century Gothic" w:cs="Arial"/>
          <w:sz w:val="24"/>
          <w:szCs w:val="24"/>
          <w:lang w:eastAsia="es-MX"/>
        </w:rPr>
      </w:pPr>
      <w:r w:rsidRPr="00893DCD">
        <w:rPr>
          <w:rFonts w:ascii="Century Gothic" w:eastAsia="Arial" w:hAnsi="Century Gothic"/>
          <w:b/>
          <w:sz w:val="24"/>
          <w:szCs w:val="24"/>
        </w:rPr>
        <w:t>II.-</w:t>
      </w:r>
      <w:r w:rsidRPr="00893DCD">
        <w:rPr>
          <w:rFonts w:ascii="Century Gothic" w:eastAsia="Arial" w:hAnsi="Century Gothic"/>
          <w:sz w:val="24"/>
          <w:szCs w:val="24"/>
        </w:rPr>
        <w:t xml:space="preserve"> La Presidencia del H. Congreso del Estado, en uso de las facultades que le confiere el artículo 75, fracción XIII, de la Ley Orgánica del Poder Legislativo, el día </w:t>
      </w:r>
      <w:r w:rsidR="002412FA" w:rsidRPr="00893DCD">
        <w:rPr>
          <w:rFonts w:ascii="Century Gothic" w:eastAsia="Arial" w:hAnsi="Century Gothic"/>
          <w:sz w:val="24"/>
          <w:szCs w:val="24"/>
        </w:rPr>
        <w:t xml:space="preserve">quince </w:t>
      </w:r>
      <w:r w:rsidRPr="00893DCD">
        <w:rPr>
          <w:rFonts w:ascii="Century Gothic" w:eastAsia="Arial" w:hAnsi="Century Gothic"/>
          <w:sz w:val="24"/>
          <w:szCs w:val="24"/>
        </w:rPr>
        <w:t xml:space="preserve">de </w:t>
      </w:r>
      <w:r w:rsidR="002412FA" w:rsidRPr="00893DCD">
        <w:rPr>
          <w:rFonts w:ascii="Century Gothic" w:eastAsia="Arial" w:hAnsi="Century Gothic"/>
          <w:sz w:val="24"/>
          <w:szCs w:val="24"/>
        </w:rPr>
        <w:t>septiembre</w:t>
      </w:r>
      <w:r w:rsidRPr="00893DCD">
        <w:rPr>
          <w:rFonts w:ascii="Century Gothic" w:eastAsia="Arial" w:hAnsi="Century Gothic"/>
          <w:sz w:val="24"/>
          <w:szCs w:val="24"/>
        </w:rPr>
        <w:t xml:space="preserve"> de </w:t>
      </w:r>
      <w:r w:rsidRPr="00893DCD">
        <w:rPr>
          <w:rFonts w:ascii="Century Gothic" w:eastAsia="Century Gothic" w:hAnsi="Century Gothic"/>
          <w:sz w:val="24"/>
          <w:szCs w:val="24"/>
        </w:rPr>
        <w:t>dos mil veintiuno</w:t>
      </w:r>
      <w:r w:rsidRPr="00893DCD">
        <w:rPr>
          <w:rFonts w:ascii="Century Gothic" w:eastAsia="Arial" w:hAnsi="Century Gothic"/>
          <w:sz w:val="24"/>
          <w:szCs w:val="24"/>
        </w:rPr>
        <w:t xml:space="preserve"> tuvo a bien turnar</w:t>
      </w:r>
      <w:r w:rsidR="001C3D55" w:rsidRPr="00893DCD">
        <w:rPr>
          <w:rFonts w:ascii="Century Gothic" w:eastAsia="Arial" w:hAnsi="Century Gothic"/>
          <w:sz w:val="24"/>
          <w:szCs w:val="24"/>
        </w:rPr>
        <w:t xml:space="preserve"> de manera </w:t>
      </w:r>
      <w:r w:rsidR="001C3D55" w:rsidRPr="00893DCD">
        <w:rPr>
          <w:rFonts w:ascii="Century Gothic" w:eastAsia="Arial" w:hAnsi="Century Gothic"/>
          <w:sz w:val="24"/>
          <w:szCs w:val="24"/>
        </w:rPr>
        <w:lastRenderedPageBreak/>
        <w:t>simplificada</w:t>
      </w:r>
      <w:r w:rsidRPr="00893DCD">
        <w:rPr>
          <w:rFonts w:ascii="Century Gothic" w:eastAsia="Arial" w:hAnsi="Century Gothic"/>
          <w:sz w:val="24"/>
          <w:szCs w:val="24"/>
        </w:rPr>
        <w:t xml:space="preserve"> a los integrantes de la Comisión de </w:t>
      </w:r>
      <w:r w:rsidR="002412FA" w:rsidRPr="00893DCD">
        <w:rPr>
          <w:rFonts w:ascii="Century Gothic" w:eastAsia="Arial" w:hAnsi="Century Gothic"/>
          <w:sz w:val="24"/>
          <w:szCs w:val="24"/>
        </w:rPr>
        <w:t>Participación Ciudadana y Asuntos Electorales</w:t>
      </w:r>
      <w:r w:rsidRPr="00893DCD">
        <w:rPr>
          <w:rFonts w:ascii="Century Gothic" w:eastAsia="Arial" w:hAnsi="Century Gothic"/>
          <w:sz w:val="24"/>
          <w:szCs w:val="24"/>
        </w:rPr>
        <w:t xml:space="preserve"> la </w:t>
      </w:r>
      <w:r w:rsidR="002412FA" w:rsidRPr="00893DCD">
        <w:rPr>
          <w:rFonts w:ascii="Century Gothic" w:eastAsia="Arial" w:hAnsi="Century Gothic"/>
          <w:sz w:val="24"/>
          <w:szCs w:val="24"/>
        </w:rPr>
        <w:t>i</w:t>
      </w:r>
      <w:r w:rsidRPr="00893DCD">
        <w:rPr>
          <w:rFonts w:ascii="Century Gothic" w:eastAsia="Arial" w:hAnsi="Century Gothic"/>
          <w:sz w:val="24"/>
          <w:szCs w:val="24"/>
        </w:rPr>
        <w:t>niciativa de mérito, a efecto de proceder a su estudio, análisis y elaboración del correspondiente dictamen.</w:t>
      </w:r>
    </w:p>
    <w:p w:rsidR="00B63B7C" w:rsidRPr="00893DCD" w:rsidRDefault="00B63B7C" w:rsidP="00B63B7C">
      <w:pPr>
        <w:spacing w:after="0" w:line="360" w:lineRule="auto"/>
        <w:jc w:val="both"/>
        <w:rPr>
          <w:rFonts w:ascii="Century Gothic" w:hAnsi="Century Gothic"/>
          <w:sz w:val="24"/>
          <w:szCs w:val="24"/>
        </w:rPr>
      </w:pPr>
    </w:p>
    <w:p w:rsidR="00B63B7C" w:rsidRPr="00893DCD" w:rsidRDefault="00B63B7C" w:rsidP="00B63B7C">
      <w:pPr>
        <w:spacing w:after="0" w:line="360" w:lineRule="auto"/>
        <w:jc w:val="both"/>
        <w:rPr>
          <w:rFonts w:ascii="Century Gothic" w:eastAsia="Arial" w:hAnsi="Century Gothic"/>
          <w:sz w:val="24"/>
          <w:szCs w:val="24"/>
        </w:rPr>
      </w:pPr>
      <w:r w:rsidRPr="00893DCD">
        <w:rPr>
          <w:rFonts w:ascii="Century Gothic" w:eastAsia="Arial" w:hAnsi="Century Gothic"/>
          <w:b/>
          <w:sz w:val="24"/>
          <w:szCs w:val="24"/>
        </w:rPr>
        <w:t>III.-</w:t>
      </w:r>
      <w:r w:rsidRPr="00893DCD">
        <w:rPr>
          <w:rFonts w:ascii="Century Gothic" w:eastAsia="Arial" w:hAnsi="Century Gothic"/>
          <w:sz w:val="24"/>
          <w:szCs w:val="24"/>
        </w:rPr>
        <w:t xml:space="preserve"> La exposición de motivos que sustenta la iniciativa en comento </w:t>
      </w:r>
      <w:r w:rsidR="002412FA" w:rsidRPr="00893DCD">
        <w:rPr>
          <w:rFonts w:ascii="Century Gothic" w:eastAsia="Arial" w:hAnsi="Century Gothic"/>
          <w:sz w:val="24"/>
          <w:szCs w:val="24"/>
        </w:rPr>
        <w:t>e</w:t>
      </w:r>
      <w:r w:rsidRPr="00893DCD">
        <w:rPr>
          <w:rFonts w:ascii="Century Gothic" w:eastAsia="Arial" w:hAnsi="Century Gothic"/>
          <w:sz w:val="24"/>
          <w:szCs w:val="24"/>
        </w:rPr>
        <w:t>s</w:t>
      </w:r>
      <w:r w:rsidR="002412FA" w:rsidRPr="00893DCD">
        <w:rPr>
          <w:rFonts w:ascii="Century Gothic" w:eastAsia="Arial" w:hAnsi="Century Gothic"/>
          <w:sz w:val="24"/>
          <w:szCs w:val="24"/>
        </w:rPr>
        <w:t xml:space="preserve"> la</w:t>
      </w:r>
      <w:r w:rsidRPr="00893DCD">
        <w:rPr>
          <w:rFonts w:ascii="Century Gothic" w:eastAsia="Arial" w:hAnsi="Century Gothic"/>
          <w:sz w:val="24"/>
          <w:szCs w:val="24"/>
        </w:rPr>
        <w:t xml:space="preserve"> siguiente:</w:t>
      </w:r>
    </w:p>
    <w:p w:rsidR="00B63B7C" w:rsidRPr="00893DCD" w:rsidRDefault="00B63B7C" w:rsidP="00B63B7C">
      <w:pPr>
        <w:spacing w:after="0" w:line="360" w:lineRule="auto"/>
        <w:jc w:val="both"/>
        <w:rPr>
          <w:rFonts w:ascii="Century Gothic" w:eastAsia="Arial" w:hAnsi="Century Gothic"/>
          <w:sz w:val="24"/>
          <w:szCs w:val="24"/>
        </w:rPr>
      </w:pPr>
    </w:p>
    <w:p w:rsidR="002412FA" w:rsidRPr="00893DCD" w:rsidRDefault="00B63B7C" w:rsidP="002412FA">
      <w:pPr>
        <w:spacing w:after="0" w:line="360" w:lineRule="auto"/>
        <w:ind w:left="567" w:right="757"/>
        <w:jc w:val="both"/>
        <w:rPr>
          <w:rFonts w:ascii="Century Gothic" w:hAnsi="Century Gothic" w:cs="Arial"/>
          <w:i/>
        </w:rPr>
      </w:pPr>
      <w:r w:rsidRPr="00893DCD">
        <w:rPr>
          <w:rFonts w:ascii="Century Gothic" w:hAnsi="Century Gothic"/>
          <w:i/>
        </w:rPr>
        <w:t>&lt;</w:t>
      </w:r>
      <w:r w:rsidRPr="00893DCD">
        <w:rPr>
          <w:rFonts w:ascii="Century Gothic" w:hAnsi="Century Gothic" w:cs="Arial"/>
          <w:i/>
        </w:rPr>
        <w:t xml:space="preserve"> </w:t>
      </w:r>
      <w:r w:rsidR="002412FA" w:rsidRPr="00893DCD">
        <w:rPr>
          <w:rFonts w:ascii="Century Gothic" w:hAnsi="Century Gothic" w:cs="Arial"/>
          <w:i/>
        </w:rPr>
        <w:t>La participación democrática en los puestos de elección popular, es sinónimo de desarrollo en las culturas modernas, el cual no siempre ha sido de manera natural ni espontáneo, sino que ha sido por medio de la lucha de diversos actores políticos, ya sean hombres o mujeres que han propugnado por una participación libre de las personas que tienen el interés legítimo en ocupar un puesto de elección popular, para con su labor obtener beneficios para la población de su país, Estado, Municipio o región.</w:t>
      </w:r>
    </w:p>
    <w:p w:rsidR="002412FA" w:rsidRPr="00893DCD" w:rsidRDefault="002412FA" w:rsidP="002412FA">
      <w:pPr>
        <w:spacing w:after="0" w:line="360" w:lineRule="auto"/>
        <w:ind w:left="567" w:right="757"/>
        <w:jc w:val="both"/>
        <w:rPr>
          <w:rFonts w:ascii="Century Gothic" w:hAnsi="Century Gothic" w:cs="Arial"/>
          <w:i/>
        </w:rPr>
      </w:pPr>
    </w:p>
    <w:p w:rsidR="002412FA" w:rsidRPr="00893DCD" w:rsidRDefault="002412FA" w:rsidP="002412FA">
      <w:pPr>
        <w:spacing w:after="0" w:line="360" w:lineRule="auto"/>
        <w:ind w:left="567" w:right="757"/>
        <w:jc w:val="both"/>
        <w:rPr>
          <w:rFonts w:ascii="Century Gothic" w:hAnsi="Century Gothic" w:cs="Arial"/>
          <w:i/>
        </w:rPr>
      </w:pPr>
      <w:r w:rsidRPr="00893DCD">
        <w:rPr>
          <w:rFonts w:ascii="Century Gothic" w:hAnsi="Century Gothic" w:cs="Arial"/>
          <w:i/>
        </w:rPr>
        <w:t>Derivado de lo anterior, es que cada vez tenemos más y mejores reglas de participación, con la finalidad de garantizar que los procesos de elección cumplan con los principios básicos de democracia y participación de la ciudadanía, en los que esta se siente que su voto y opinión son tomados en cuenta.</w:t>
      </w:r>
    </w:p>
    <w:p w:rsidR="002412FA" w:rsidRPr="00893DCD" w:rsidRDefault="002412FA" w:rsidP="002412FA">
      <w:pPr>
        <w:spacing w:after="0" w:line="360" w:lineRule="auto"/>
        <w:ind w:left="567" w:right="757"/>
        <w:jc w:val="both"/>
        <w:rPr>
          <w:rFonts w:ascii="Century Gothic" w:hAnsi="Century Gothic" w:cs="Arial"/>
          <w:i/>
        </w:rPr>
      </w:pPr>
    </w:p>
    <w:p w:rsidR="002412FA" w:rsidRPr="00893DCD" w:rsidRDefault="002412FA" w:rsidP="002412FA">
      <w:pPr>
        <w:spacing w:after="0" w:line="360" w:lineRule="auto"/>
        <w:ind w:left="567" w:right="757"/>
        <w:jc w:val="both"/>
        <w:rPr>
          <w:rFonts w:ascii="Century Gothic" w:hAnsi="Century Gothic" w:cs="Arial"/>
          <w:i/>
        </w:rPr>
      </w:pPr>
      <w:r w:rsidRPr="00893DCD">
        <w:rPr>
          <w:rFonts w:ascii="Century Gothic" w:hAnsi="Century Gothic" w:cs="Arial"/>
          <w:i/>
        </w:rPr>
        <w:t xml:space="preserve">Ahora bien el derecho como la sociedad es dinámico, está en constante movimiento motivado por los cambios que una población o sociedad </w:t>
      </w:r>
      <w:r w:rsidRPr="00893DCD">
        <w:rPr>
          <w:rFonts w:ascii="Century Gothic" w:hAnsi="Century Gothic" w:cs="Arial"/>
          <w:i/>
        </w:rPr>
        <w:lastRenderedPageBreak/>
        <w:t xml:space="preserve">tienen a lo largo de su desarrollo, por lo que las normas que rigen las relaciones personales, sociales, contractuales, laborales, electorales, penales, etcétera deben de irse adecuando a dichos cambios.  </w:t>
      </w:r>
    </w:p>
    <w:p w:rsidR="002412FA" w:rsidRPr="00893DCD" w:rsidRDefault="002412FA" w:rsidP="002412FA">
      <w:pPr>
        <w:spacing w:after="0" w:line="360" w:lineRule="auto"/>
        <w:ind w:left="567" w:right="757"/>
        <w:jc w:val="both"/>
        <w:rPr>
          <w:rFonts w:ascii="Century Gothic" w:hAnsi="Century Gothic" w:cs="Arial"/>
          <w:i/>
          <w:shd w:val="clear" w:color="auto" w:fill="FFFFFF"/>
        </w:rPr>
      </w:pPr>
    </w:p>
    <w:p w:rsidR="002412FA" w:rsidRPr="00893DCD" w:rsidRDefault="002412FA" w:rsidP="002412FA">
      <w:pPr>
        <w:spacing w:after="0" w:line="360" w:lineRule="auto"/>
        <w:ind w:left="567" w:right="757"/>
        <w:jc w:val="both"/>
        <w:rPr>
          <w:rFonts w:ascii="Century Gothic" w:hAnsi="Century Gothic"/>
          <w:i/>
        </w:rPr>
      </w:pPr>
      <w:r w:rsidRPr="00893DCD">
        <w:rPr>
          <w:rFonts w:ascii="Century Gothic" w:hAnsi="Century Gothic" w:cs="Arial"/>
          <w:i/>
          <w:shd w:val="clear" w:color="auto" w:fill="FFFFFF"/>
        </w:rPr>
        <w:t xml:space="preserve">Es por lo anterior, que la Sexagésima Sexta Legislatura del Honorable Congreso del Estado, expidió el Decreto Número </w:t>
      </w:r>
      <w:r w:rsidRPr="00893DCD">
        <w:rPr>
          <w:rFonts w:ascii="Century Gothic" w:hAnsi="Century Gothic"/>
          <w:i/>
        </w:rPr>
        <w:t xml:space="preserve">LXVI/RFLEY/0732/2020 VIII P.E., mediante el cual se reforman, adicionan y derogan diversas disposiciones de la Ley Electoral del Estado de Chihuahua y del Código Municipal para el Estado de Chihuahua, con la finalidad de adecuar la Legislación Electoral y el Código Municipal para el Estado de Chihuahua, a las necesidades que el quehacer democrático de nuestra Entidad requería, dentro de las cuales se encontraba que las elecciones para designar a las personas que habrían de integrar a las Juntas Municipales y las Comisarías de Policía, como autoridades municipales auxiliares de los Ayuntamientos, fueran preparadas, organizadas, desarrolladas y calificadas por el Instituto Estatal Electoral, a fin de dar certeza y legalidad a las elecciones para elegir a dichas autoridades auxiliares municipales, toda vez que la legislación municipal </w:t>
      </w:r>
      <w:r w:rsidRPr="00893DCD">
        <w:rPr>
          <w:rFonts w:ascii="Century Gothic" w:hAnsi="Century Gothic" w:cs="Arial"/>
          <w:i/>
        </w:rPr>
        <w:t xml:space="preserve">carecen de procedimientos claros en relación a las elecciones de las Juntas Municipales y las Comisarías de Policía, es que se realizó la modificación a dichos instrumentos normativos a efecto de que se incluyan normas que apliquen de manera general a las elecciones de las juntas municipales con la finalidad de que se garantice el cumplimiento de los principios rectores de toda elección, basados en </w:t>
      </w:r>
      <w:r w:rsidRPr="00893DCD">
        <w:rPr>
          <w:rFonts w:ascii="Century Gothic" w:hAnsi="Century Gothic" w:cs="Arial"/>
          <w:i/>
        </w:rPr>
        <w:lastRenderedPageBreak/>
        <w:t>garantizar la certeza, objetividad, imparcialidad, legalidad y profesionalismo de las referidas elecciones de tales autoridades auxiliares.</w:t>
      </w:r>
    </w:p>
    <w:p w:rsidR="002412FA" w:rsidRPr="00893DCD" w:rsidRDefault="002412FA" w:rsidP="002412FA">
      <w:pPr>
        <w:spacing w:after="0" w:line="360" w:lineRule="auto"/>
        <w:ind w:left="567" w:right="757"/>
        <w:jc w:val="both"/>
        <w:rPr>
          <w:rFonts w:ascii="Century Gothic" w:hAnsi="Century Gothic" w:cs="Arial"/>
          <w:i/>
          <w:shd w:val="clear" w:color="auto" w:fill="FFFFFF"/>
        </w:rPr>
      </w:pPr>
    </w:p>
    <w:p w:rsidR="002412FA" w:rsidRPr="00893DCD" w:rsidRDefault="002412FA" w:rsidP="002412FA">
      <w:pPr>
        <w:spacing w:after="0" w:line="360" w:lineRule="auto"/>
        <w:ind w:left="567" w:right="757"/>
        <w:jc w:val="both"/>
        <w:rPr>
          <w:rFonts w:ascii="Century Gothic" w:hAnsi="Century Gothic" w:cs="Arial"/>
          <w:i/>
          <w:shd w:val="clear" w:color="auto" w:fill="FFFFFF"/>
        </w:rPr>
      </w:pPr>
      <w:r w:rsidRPr="00893DCD">
        <w:rPr>
          <w:rFonts w:ascii="Century Gothic" w:hAnsi="Century Gothic" w:cs="Arial"/>
          <w:i/>
          <w:shd w:val="clear" w:color="auto" w:fill="FFFFFF"/>
        </w:rPr>
        <w:t xml:space="preserve">Ahora bien, si tomamos en cuenta que </w:t>
      </w:r>
      <w:r w:rsidRPr="00893DCD">
        <w:rPr>
          <w:rFonts w:ascii="Century Gothic" w:hAnsi="Century Gothic" w:cs="Arial"/>
          <w:i/>
        </w:rPr>
        <w:t>el Instituto Estatal Electoral es el organismo público constitucionalmente encargado de la organización, dirección y vigilancia de las elecciones  y demás procesos que requieran consulta pública en el Estado, es por lo que se vio viable que fuera autoridad encargada de organizar, desarrollar y calificar los procesos electivos de las juntas municipales de los Ayuntamientos, así como que sea el Tribunal Estatal Electoral, la autoridad que conozca de los medios de impugnación promovidos por las elecciones de integrantes de las juntas municipales, ya que anteriormente no existía alguna instancia a favor de las personas ciudadanas interesadas en participar en las elecciones de los referidos órganos.</w:t>
      </w:r>
    </w:p>
    <w:p w:rsidR="002412FA" w:rsidRPr="00893DCD" w:rsidRDefault="002412FA" w:rsidP="002412FA">
      <w:pPr>
        <w:spacing w:after="0" w:line="360" w:lineRule="auto"/>
        <w:ind w:left="567" w:right="757"/>
        <w:jc w:val="both"/>
        <w:rPr>
          <w:rFonts w:ascii="Century Gothic" w:hAnsi="Century Gothic" w:cs="Arial"/>
          <w:i/>
          <w:shd w:val="clear" w:color="auto" w:fill="FFFFFF"/>
        </w:rPr>
      </w:pPr>
    </w:p>
    <w:p w:rsidR="002412FA" w:rsidRPr="00893DCD" w:rsidRDefault="002412FA" w:rsidP="002412FA">
      <w:pPr>
        <w:spacing w:after="0" w:line="360" w:lineRule="auto"/>
        <w:ind w:left="567" w:right="757"/>
        <w:jc w:val="both"/>
        <w:rPr>
          <w:rFonts w:ascii="Century Gothic" w:hAnsi="Century Gothic"/>
          <w:i/>
        </w:rPr>
      </w:pPr>
      <w:r w:rsidRPr="00893DCD">
        <w:rPr>
          <w:rFonts w:ascii="Century Gothic" w:hAnsi="Century Gothic" w:cs="Arial"/>
          <w:i/>
          <w:shd w:val="clear" w:color="auto" w:fill="FFFFFF"/>
        </w:rPr>
        <w:t>Si bien es cierto que con la reforma comentada se dio un gran paso hacia una verdadera participación democrática en cuanto a las elecciones de las personas integrantes de las Juntas Municipales y Comisarías de Policía, lo cierto también es que se en la redacción de los artículos que rigen lo relativos a estas autoridades auxiliares municipales se preceptuaron dos supuestos contrarios, pues por una parte se estableció en dos artículos como una obligación del Instituto Estatal Electoral, p</w:t>
      </w:r>
      <w:r w:rsidRPr="00893DCD">
        <w:rPr>
          <w:rFonts w:ascii="Century Gothic" w:hAnsi="Century Gothic"/>
          <w:i/>
        </w:rPr>
        <w:t>reparar, organizar, desarrollar y calificar las elecciones de las Juntas Municipales correspondientes a las secciones establecidas en el artículo 11 del Código Municipal para el Estado de Chihuahua, así como que las Juntas Municipales y las Comisarías de Policía son autoridades municipales, las cuales serán elegidas en los términos del Libro Décimo de la Ley Electoral del Estado de Chihuahua.</w:t>
      </w:r>
    </w:p>
    <w:p w:rsidR="002412FA" w:rsidRPr="00893DCD" w:rsidRDefault="002412FA" w:rsidP="002412FA">
      <w:pPr>
        <w:spacing w:after="0" w:line="360" w:lineRule="auto"/>
        <w:ind w:left="567" w:right="757"/>
        <w:jc w:val="both"/>
        <w:rPr>
          <w:rFonts w:ascii="Century Gothic" w:hAnsi="Century Gothic"/>
          <w:i/>
        </w:rPr>
      </w:pPr>
    </w:p>
    <w:p w:rsidR="002412FA" w:rsidRPr="00893DCD" w:rsidRDefault="002412FA" w:rsidP="002412FA">
      <w:pPr>
        <w:spacing w:after="0" w:line="360" w:lineRule="auto"/>
        <w:ind w:left="567" w:right="757"/>
        <w:jc w:val="both"/>
        <w:rPr>
          <w:rFonts w:ascii="Century Gothic" w:hAnsi="Century Gothic"/>
          <w:i/>
        </w:rPr>
      </w:pPr>
      <w:r w:rsidRPr="00893DCD">
        <w:rPr>
          <w:rFonts w:ascii="Century Gothic" w:hAnsi="Century Gothic"/>
          <w:i/>
        </w:rPr>
        <w:t>Y por otra parte, se estableció en el numeral 405, de la multicitada Ley, que los ayuntamientos que requieran la celebración de la elección de las Juntas Municipales, deberán solicitar por escrito al Instituto Estatal Electoral la organización de las elecciones referidas, a más tardar diez días después de haberse instalado en los términos del artículo 130 de la Constitución Política del Estado de Chihuahua. Además de que el aviso deberá contener el número y nombre de las Juntas Municipales que serán objeto de elección.</w:t>
      </w:r>
    </w:p>
    <w:p w:rsidR="002412FA" w:rsidRPr="00893DCD" w:rsidRDefault="002412FA" w:rsidP="002412FA">
      <w:pPr>
        <w:spacing w:after="0" w:line="360" w:lineRule="auto"/>
        <w:ind w:left="567" w:right="757"/>
        <w:jc w:val="both"/>
        <w:rPr>
          <w:rFonts w:ascii="Century Gothic" w:hAnsi="Century Gothic"/>
          <w:i/>
        </w:rPr>
      </w:pPr>
    </w:p>
    <w:p w:rsidR="002412FA" w:rsidRPr="00893DCD" w:rsidRDefault="002412FA" w:rsidP="002412FA">
      <w:pPr>
        <w:spacing w:after="0" w:line="360" w:lineRule="auto"/>
        <w:ind w:left="567" w:right="757"/>
        <w:jc w:val="both"/>
        <w:rPr>
          <w:rFonts w:ascii="Century Gothic" w:hAnsi="Century Gothic"/>
          <w:i/>
        </w:rPr>
      </w:pPr>
      <w:r w:rsidRPr="00893DCD">
        <w:rPr>
          <w:rFonts w:ascii="Century Gothic" w:hAnsi="Century Gothic"/>
          <w:i/>
        </w:rPr>
        <w:t xml:space="preserve">De lo anterior, se desprende que la citada obligación que se pretendió otorgar al Instituto Estatal Electoral, está supeditada a que el Ayuntamiento en cuestión le solicite por escrito la organización de las elecciones correspondientes, lo que deja en estado de incertidumbre a tanto a la autoridad electoral Estatal, como a las personas interesadas en participar en las elecciones aludidas, pues se desconocen bajo que reglas habrán de realizarse, sí será el Instituto Estatal Electoral, quien organizaría o el propio Ayuntamiento. </w:t>
      </w:r>
    </w:p>
    <w:p w:rsidR="002412FA" w:rsidRPr="00893DCD" w:rsidRDefault="002412FA" w:rsidP="002412FA">
      <w:pPr>
        <w:spacing w:after="0" w:line="360" w:lineRule="auto"/>
        <w:ind w:left="567" w:right="757"/>
        <w:jc w:val="both"/>
        <w:rPr>
          <w:rFonts w:ascii="Century Gothic" w:hAnsi="Century Gothic"/>
          <w:i/>
        </w:rPr>
      </w:pPr>
    </w:p>
    <w:p w:rsidR="002412FA" w:rsidRPr="00893DCD" w:rsidRDefault="002412FA" w:rsidP="002412FA">
      <w:pPr>
        <w:spacing w:after="0" w:line="360" w:lineRule="auto"/>
        <w:ind w:left="567" w:right="757"/>
        <w:jc w:val="both"/>
        <w:rPr>
          <w:rFonts w:ascii="Century Gothic" w:hAnsi="Century Gothic" w:cs="Arial"/>
          <w:i/>
        </w:rPr>
      </w:pPr>
      <w:r w:rsidRPr="00893DCD">
        <w:rPr>
          <w:rFonts w:ascii="Century Gothic" w:hAnsi="Century Gothic"/>
          <w:i/>
        </w:rPr>
        <w:t xml:space="preserve">Aunado a ello, tenemos que el Instituto Estatal Electoral, no necesariamente cuenta con el recurso económico para la organización de las elecciones que se requieren en 51 Ayuntamientos de la Entidad, pues al ser un hecho de realización incierta, dado que la reforma a la Ley Electoral del Estado, dejó claramente estipulado el requisito sine qua non de que se requiere que el Ayuntamiento en cuestión presente su solicitud por escrito al Instituto dentro de los diez días posteriores a la instalación del Ayuntamiento, es que no se podría prever en el presupuesto de Egresos del Instituto Estatal Electoral, la partida correspondiente, que al día de hoy tomando en cuenta la inflación que ha presentado este año, se requerirían cerca de 36 millones de pesos adicionales para llevar a cabo las elecciones </w:t>
      </w:r>
      <w:r w:rsidRPr="00893DCD">
        <w:rPr>
          <w:rFonts w:ascii="Century Gothic" w:hAnsi="Century Gothic" w:cs="Arial"/>
          <w:i/>
        </w:rPr>
        <w:t>de tales autoridades auxiliares.</w:t>
      </w:r>
    </w:p>
    <w:p w:rsidR="002412FA" w:rsidRPr="00893DCD" w:rsidRDefault="002412FA" w:rsidP="002412FA">
      <w:pPr>
        <w:spacing w:after="0" w:line="360" w:lineRule="auto"/>
        <w:ind w:left="567" w:right="757"/>
        <w:jc w:val="both"/>
        <w:rPr>
          <w:rFonts w:ascii="Century Gothic" w:hAnsi="Century Gothic" w:cs="Arial"/>
          <w:i/>
        </w:rPr>
      </w:pPr>
    </w:p>
    <w:p w:rsidR="002412FA" w:rsidRPr="00893DCD" w:rsidRDefault="002412FA" w:rsidP="002412FA">
      <w:pPr>
        <w:spacing w:after="0" w:line="360" w:lineRule="auto"/>
        <w:ind w:left="567" w:right="757"/>
        <w:jc w:val="both"/>
        <w:rPr>
          <w:rFonts w:ascii="Century Gothic" w:hAnsi="Century Gothic"/>
          <w:i/>
        </w:rPr>
      </w:pPr>
      <w:r w:rsidRPr="00893DCD">
        <w:rPr>
          <w:rFonts w:ascii="Century Gothic" w:hAnsi="Century Gothic" w:cs="Arial"/>
          <w:i/>
        </w:rPr>
        <w:t xml:space="preserve">Además de que si tomamos en cuenta que el presente ejercicio fiscal, ha situaciones atípicas en el ingreso como en el gasto del erario público, originado en su mayoría de la pandemia generada por el </w:t>
      </w:r>
      <w:r w:rsidRPr="00893DCD">
        <w:rPr>
          <w:rFonts w:ascii="Century Gothic" w:hAnsi="Century Gothic" w:cs="Arial"/>
          <w:i/>
          <w:shd w:val="clear" w:color="auto" w:fill="FFFFFF"/>
        </w:rPr>
        <w:t xml:space="preserve">virus SARS-CoV2 (COVID-19), lo que complica que el </w:t>
      </w:r>
      <w:r w:rsidRPr="00893DCD">
        <w:rPr>
          <w:rFonts w:ascii="Century Gothic" w:hAnsi="Century Gothic"/>
          <w:i/>
        </w:rPr>
        <w:t xml:space="preserve">Instituto Estatal Electoral, cuente con el recurso económico necesario para realizar las elecciones. </w:t>
      </w:r>
    </w:p>
    <w:p w:rsidR="002412FA" w:rsidRPr="00893DCD" w:rsidRDefault="002412FA" w:rsidP="002412FA">
      <w:pPr>
        <w:spacing w:after="0" w:line="360" w:lineRule="auto"/>
        <w:ind w:left="567" w:right="757"/>
        <w:jc w:val="both"/>
        <w:rPr>
          <w:rFonts w:ascii="Century Gothic" w:hAnsi="Century Gothic"/>
          <w:i/>
        </w:rPr>
      </w:pPr>
    </w:p>
    <w:p w:rsidR="002412FA" w:rsidRPr="00893DCD" w:rsidRDefault="002412FA" w:rsidP="002412FA">
      <w:pPr>
        <w:spacing w:after="0" w:line="360" w:lineRule="auto"/>
        <w:ind w:left="567" w:right="757"/>
        <w:jc w:val="both"/>
        <w:rPr>
          <w:rFonts w:ascii="Century Gothic" w:hAnsi="Century Gothic"/>
          <w:i/>
        </w:rPr>
      </w:pPr>
      <w:r w:rsidRPr="00893DCD">
        <w:rPr>
          <w:rFonts w:ascii="Century Gothic" w:hAnsi="Century Gothic"/>
          <w:i/>
        </w:rPr>
        <w:t>Por otra parte, se omitió en la reforma el procedimiento a seguir en caso de que el Ayuntamiento en cuestión, no solicitara por escrito al Instituto Estatal Electoral, la organización de las elecciones de las Juntas Municipales y las Comisarías de Policía correspondientes, lo cual no puede suceder ya que como claramente lo señala el Código Municipal para el Estado de Chihuahua, en los Ayuntamientos que cuenten con secciones municipales, estas serán administradas por las personas que integren las Juntas Municipales como autoridades municipales auxiliares, por lo que la omisión de tal procedimiento no puede detener el quehacer de una sección municipal.</w:t>
      </w:r>
    </w:p>
    <w:p w:rsidR="002412FA" w:rsidRPr="00893DCD" w:rsidRDefault="002412FA" w:rsidP="002412FA">
      <w:pPr>
        <w:spacing w:after="0" w:line="360" w:lineRule="auto"/>
        <w:ind w:left="567" w:right="757"/>
        <w:jc w:val="both"/>
        <w:rPr>
          <w:rFonts w:ascii="Century Gothic" w:hAnsi="Century Gothic"/>
          <w:i/>
        </w:rPr>
      </w:pPr>
    </w:p>
    <w:p w:rsidR="002412FA" w:rsidRPr="00893DCD" w:rsidRDefault="002412FA" w:rsidP="002412FA">
      <w:pPr>
        <w:spacing w:after="0" w:line="360" w:lineRule="auto"/>
        <w:ind w:left="567" w:right="757"/>
        <w:jc w:val="both"/>
        <w:rPr>
          <w:rFonts w:ascii="Century Gothic" w:hAnsi="Century Gothic"/>
          <w:i/>
        </w:rPr>
      </w:pPr>
      <w:r w:rsidRPr="00893DCD">
        <w:rPr>
          <w:rFonts w:ascii="Century Gothic" w:hAnsi="Century Gothic"/>
          <w:i/>
        </w:rPr>
        <w:t xml:space="preserve">Es por todo lo anterior, que estimo oportuno realizar reformas a diversos artículos de la Ley Electoral del Estado de Chihuahua, con la finalidad de aclarar las situaciones comentadas, con el propósito de </w:t>
      </w:r>
      <w:r w:rsidRPr="00893DCD">
        <w:rPr>
          <w:rFonts w:ascii="Century Gothic" w:hAnsi="Century Gothic" w:cs="Arial"/>
          <w:i/>
        </w:rPr>
        <w:t xml:space="preserve">garantizar la certeza, objetividad, imparcialidad, legalidad y profesionalismo de las referidas elecciones de tales autoridades auxiliares, como se pretendió con la reforma comentada, es por ello que se propone reformar los artículos </w:t>
      </w:r>
      <w:r w:rsidRPr="00893DCD">
        <w:rPr>
          <w:rFonts w:ascii="Century Gothic" w:hAnsi="Century Gothic"/>
          <w:i/>
        </w:rPr>
        <w:t xml:space="preserve">13, inciso 4), primer párrafo, y 48, inciso K, a efecto de establecer que la realización de las elecciones de las autoridades municipales auxiliares podrán ser de conformidad a lo señalado en la Ley Electoral del Estado de Chihuahua, así como que la obligación del Instituto Estatal Electoral, de preparar, organizar, desarrollar y calificar las elecciones de las Juntas Municipales correspondientes a las secciones establecidas en el artículo 11 del Código Municipal para el Estado de Chihuahua, será en el caso de que le </w:t>
      </w:r>
      <w:r w:rsidRPr="00893DCD">
        <w:rPr>
          <w:rFonts w:ascii="Century Gothic" w:hAnsi="Century Gothic" w:cs="Arial"/>
          <w:i/>
        </w:rPr>
        <w:t>sean solicitados en los términos de las disposiciones aplicables</w:t>
      </w:r>
      <w:r w:rsidRPr="00893DCD">
        <w:rPr>
          <w:rFonts w:ascii="Century Gothic" w:hAnsi="Century Gothic"/>
          <w:i/>
        </w:rPr>
        <w:t>.</w:t>
      </w:r>
    </w:p>
    <w:p w:rsidR="002412FA" w:rsidRPr="00893DCD" w:rsidRDefault="002412FA" w:rsidP="002412FA">
      <w:pPr>
        <w:spacing w:after="0" w:line="360" w:lineRule="auto"/>
        <w:ind w:left="567" w:right="757"/>
        <w:jc w:val="both"/>
        <w:rPr>
          <w:rFonts w:ascii="Century Gothic" w:hAnsi="Century Gothic"/>
          <w:i/>
        </w:rPr>
      </w:pPr>
    </w:p>
    <w:p w:rsidR="002412FA" w:rsidRPr="00893DCD" w:rsidRDefault="002412FA" w:rsidP="002412FA">
      <w:pPr>
        <w:tabs>
          <w:tab w:val="left" w:pos="1134"/>
        </w:tabs>
        <w:spacing w:after="0" w:line="360" w:lineRule="auto"/>
        <w:ind w:left="567" w:right="757"/>
        <w:jc w:val="both"/>
        <w:rPr>
          <w:rFonts w:ascii="Century Gothic" w:hAnsi="Century Gothic" w:cs="Arial"/>
          <w:i/>
        </w:rPr>
      </w:pPr>
      <w:r w:rsidRPr="00893DCD">
        <w:rPr>
          <w:rFonts w:ascii="Century Gothic" w:hAnsi="Century Gothic"/>
          <w:i/>
        </w:rPr>
        <w:t xml:space="preserve">Así mismo, resulta conveniente adicionar un artículo 405 BIS, a fin de preceptuar que para </w:t>
      </w:r>
      <w:r w:rsidRPr="00893DCD">
        <w:rPr>
          <w:rFonts w:ascii="Century Gothic" w:hAnsi="Century Gothic" w:cs="Arial"/>
          <w:i/>
        </w:rPr>
        <w:t xml:space="preserve">los efectos de que, en su caso, le fuera solicitado al Instituto Estatal Electoral la celebración de elecciones previstas en los artículos 405 y 438, y demás disposiciones aplicables del presente Decreto, relativas a las Juntas Municipales y Comisarías de Policía, el peticionario deberá justificar la existencia del recurso presupuestal relativo, y encontrarse además, dentro de los tiempos previstos en las normas conducentes, lo anterior derivado de lo señalado en el artículo 408, inciso c) de la Ley de marras, el cual determina que el respectivo convenio de colaboración y coordinación, para la realización de la elecciones de las Juntas Municipales, debe contener el costo de las mismas, de lo cual se coaliga que es del Ayuntamiento quien pone el recurso económico para su verificación. </w:t>
      </w:r>
    </w:p>
    <w:p w:rsidR="002412FA" w:rsidRPr="00893DCD" w:rsidRDefault="002412FA" w:rsidP="002412FA">
      <w:pPr>
        <w:tabs>
          <w:tab w:val="left" w:pos="1134"/>
        </w:tabs>
        <w:spacing w:after="0" w:line="360" w:lineRule="auto"/>
        <w:ind w:left="567" w:right="757"/>
        <w:jc w:val="both"/>
        <w:rPr>
          <w:rFonts w:ascii="Century Gothic" w:hAnsi="Century Gothic" w:cs="Arial"/>
          <w:i/>
        </w:rPr>
      </w:pPr>
    </w:p>
    <w:p w:rsidR="002412FA" w:rsidRPr="00893DCD" w:rsidRDefault="002412FA" w:rsidP="002412FA">
      <w:pPr>
        <w:spacing w:after="0" w:line="360" w:lineRule="auto"/>
        <w:ind w:left="567" w:right="757"/>
        <w:jc w:val="both"/>
        <w:rPr>
          <w:rFonts w:ascii="Century Gothic" w:hAnsi="Century Gothic" w:cs="Arial"/>
          <w:i/>
        </w:rPr>
      </w:pPr>
      <w:r w:rsidRPr="00893DCD">
        <w:rPr>
          <w:rFonts w:ascii="Century Gothic" w:hAnsi="Century Gothic" w:cs="Arial"/>
          <w:i/>
        </w:rPr>
        <w:t>Además de que en caso dado, de que los Ayuntamientos decidan llevar a cabo por sí mismos las elecciones previstas en el párrafo que antecede, bajo las siguientes previsiones:</w:t>
      </w:r>
    </w:p>
    <w:p w:rsidR="002412FA" w:rsidRPr="00893DCD" w:rsidRDefault="002412FA" w:rsidP="002412FA">
      <w:pPr>
        <w:spacing w:after="0" w:line="360" w:lineRule="auto"/>
        <w:ind w:left="567" w:right="757"/>
        <w:jc w:val="both"/>
        <w:rPr>
          <w:rFonts w:ascii="Century Gothic" w:hAnsi="Century Gothic" w:cs="Arial"/>
          <w:i/>
        </w:rPr>
      </w:pPr>
    </w:p>
    <w:p w:rsidR="002412FA" w:rsidRPr="00893DCD" w:rsidRDefault="002412FA" w:rsidP="00BC015E">
      <w:pPr>
        <w:numPr>
          <w:ilvl w:val="0"/>
          <w:numId w:val="3"/>
        </w:numPr>
        <w:spacing w:after="0" w:line="360" w:lineRule="auto"/>
        <w:ind w:left="709" w:right="757" w:hanging="142"/>
        <w:jc w:val="both"/>
        <w:rPr>
          <w:rFonts w:ascii="Century Gothic" w:hAnsi="Century Gothic"/>
          <w:i/>
        </w:rPr>
      </w:pPr>
      <w:r w:rsidRPr="00893DCD">
        <w:rPr>
          <w:rFonts w:ascii="Century Gothic" w:hAnsi="Century Gothic"/>
          <w:i/>
        </w:rPr>
        <w:t>La convocatoria será publicada con 15 días naturales de anticipación al día de la elección ordinaria que se celebrará el último domingo del mes de octubre del año en que se instale el Ayuntamiento; y las extraordinarias, cuando haya solicitado la remoción de las autoridades por más de la mitad de los ciudadanos y así lo haya acordado el Ayuntamiento.</w:t>
      </w:r>
    </w:p>
    <w:p w:rsidR="002412FA" w:rsidRPr="00893DCD" w:rsidRDefault="002412FA" w:rsidP="00BC015E">
      <w:pPr>
        <w:numPr>
          <w:ilvl w:val="0"/>
          <w:numId w:val="3"/>
        </w:numPr>
        <w:spacing w:after="0" w:line="360" w:lineRule="auto"/>
        <w:ind w:left="709" w:right="757" w:hanging="142"/>
        <w:jc w:val="both"/>
        <w:rPr>
          <w:rFonts w:ascii="Century Gothic" w:hAnsi="Century Gothic"/>
          <w:i/>
        </w:rPr>
      </w:pPr>
      <w:r w:rsidRPr="00893DCD">
        <w:rPr>
          <w:rFonts w:ascii="Century Gothic" w:hAnsi="Century Gothic"/>
          <w:i/>
        </w:rPr>
        <w:t xml:space="preserve">La convocatoria contendrá las bases que para su celebración expida el Ayuntamiento.  </w:t>
      </w:r>
    </w:p>
    <w:p w:rsidR="002412FA" w:rsidRPr="00893DCD" w:rsidRDefault="002412FA" w:rsidP="00BC015E">
      <w:pPr>
        <w:numPr>
          <w:ilvl w:val="0"/>
          <w:numId w:val="3"/>
        </w:numPr>
        <w:spacing w:after="0" w:line="360" w:lineRule="auto"/>
        <w:ind w:left="709" w:right="757" w:hanging="142"/>
        <w:jc w:val="both"/>
        <w:rPr>
          <w:rFonts w:ascii="Century Gothic" w:hAnsi="Century Gothic"/>
          <w:i/>
        </w:rPr>
      </w:pPr>
      <w:r w:rsidRPr="00893DCD">
        <w:rPr>
          <w:rFonts w:ascii="Century Gothic" w:hAnsi="Century Gothic"/>
          <w:i/>
        </w:rPr>
        <w:t xml:space="preserve">Las personas que se registren como candidatas a los puestos de elección, se registrarán por planillas en las que se mencionen los nombres de los propietarios y los suplentes. </w:t>
      </w:r>
    </w:p>
    <w:p w:rsidR="002412FA" w:rsidRPr="00893DCD" w:rsidRDefault="002412FA" w:rsidP="00BC015E">
      <w:pPr>
        <w:numPr>
          <w:ilvl w:val="0"/>
          <w:numId w:val="3"/>
        </w:numPr>
        <w:spacing w:after="0" w:line="360" w:lineRule="auto"/>
        <w:ind w:left="709" w:right="757" w:hanging="142"/>
        <w:jc w:val="both"/>
        <w:rPr>
          <w:rFonts w:ascii="Century Gothic" w:hAnsi="Century Gothic"/>
          <w:i/>
        </w:rPr>
      </w:pPr>
      <w:r w:rsidRPr="00893DCD">
        <w:rPr>
          <w:rFonts w:ascii="Century Gothic" w:hAnsi="Century Gothic"/>
          <w:i/>
        </w:rPr>
        <w:t>Las personas integrantes de las Juntas Municipales serán electas en escrutinio secreto por mayoría de votos.</w:t>
      </w:r>
    </w:p>
    <w:p w:rsidR="002412FA" w:rsidRPr="00893DCD" w:rsidRDefault="002412FA" w:rsidP="00BC015E">
      <w:pPr>
        <w:numPr>
          <w:ilvl w:val="0"/>
          <w:numId w:val="3"/>
        </w:numPr>
        <w:spacing w:after="0" w:line="360" w:lineRule="auto"/>
        <w:ind w:left="709" w:right="757" w:hanging="142"/>
        <w:jc w:val="both"/>
        <w:rPr>
          <w:rFonts w:ascii="Century Gothic" w:hAnsi="Century Gothic"/>
          <w:i/>
        </w:rPr>
      </w:pPr>
      <w:r w:rsidRPr="00893DCD">
        <w:rPr>
          <w:rFonts w:ascii="Century Gothic" w:hAnsi="Century Gothic"/>
          <w:i/>
        </w:rPr>
        <w:t>Las personas integrantes de las Comisarías de Policía, serán electos en plebiscitos por mayoría de votos.</w:t>
      </w:r>
    </w:p>
    <w:p w:rsidR="002412FA" w:rsidRPr="00893DCD" w:rsidRDefault="002412FA" w:rsidP="00BC015E">
      <w:pPr>
        <w:numPr>
          <w:ilvl w:val="0"/>
          <w:numId w:val="3"/>
        </w:numPr>
        <w:spacing w:after="0" w:line="360" w:lineRule="auto"/>
        <w:ind w:left="709" w:right="757" w:hanging="142"/>
        <w:jc w:val="both"/>
        <w:rPr>
          <w:rFonts w:ascii="Century Gothic" w:hAnsi="Century Gothic"/>
          <w:i/>
        </w:rPr>
      </w:pPr>
      <w:r w:rsidRPr="00893DCD">
        <w:rPr>
          <w:rFonts w:ascii="Century Gothic" w:hAnsi="Century Gothic"/>
          <w:i/>
        </w:rPr>
        <w:t>Los Ayuntamientos harán el cómputo y declaración de validez de la elección y del plebiscito correspondiente y, en su caso, entregaran las constancias de mayoría correspondientes.</w:t>
      </w:r>
    </w:p>
    <w:p w:rsidR="002412FA" w:rsidRPr="00893DCD" w:rsidRDefault="002412FA" w:rsidP="00BC015E">
      <w:pPr>
        <w:numPr>
          <w:ilvl w:val="0"/>
          <w:numId w:val="3"/>
        </w:numPr>
        <w:spacing w:after="0" w:line="360" w:lineRule="auto"/>
        <w:ind w:left="709" w:right="757" w:hanging="142"/>
        <w:jc w:val="both"/>
        <w:rPr>
          <w:rFonts w:ascii="Century Gothic" w:hAnsi="Century Gothic" w:cs="Arial"/>
          <w:i/>
          <w:shd w:val="clear" w:color="auto" w:fill="FFFFFF"/>
        </w:rPr>
      </w:pPr>
      <w:r w:rsidRPr="00893DCD">
        <w:rPr>
          <w:rFonts w:ascii="Century Gothic" w:hAnsi="Century Gothic"/>
          <w:i/>
        </w:rPr>
        <w:t>Las Juntas Municipales y las Comisarías de Policía se instalarán el día quince de diciembre de los años correspondientes a su renovación.</w:t>
      </w:r>
    </w:p>
    <w:p w:rsidR="002412FA" w:rsidRPr="00893DCD" w:rsidRDefault="002412FA" w:rsidP="00BC015E">
      <w:pPr>
        <w:spacing w:after="0" w:line="360" w:lineRule="auto"/>
        <w:ind w:left="567" w:right="757"/>
        <w:jc w:val="both"/>
        <w:rPr>
          <w:rFonts w:ascii="Century Gothic" w:hAnsi="Century Gothic" w:cs="Arial"/>
          <w:i/>
          <w:shd w:val="clear" w:color="auto" w:fill="FFFFFF"/>
        </w:rPr>
      </w:pPr>
      <w:r w:rsidRPr="00893DCD">
        <w:rPr>
          <w:rFonts w:ascii="Century Gothic" w:hAnsi="Century Gothic" w:cs="Arial"/>
          <w:i/>
          <w:shd w:val="clear" w:color="auto" w:fill="FFFFFF"/>
        </w:rPr>
        <w:t xml:space="preserve">De igual manera se anexa un cuadro comparativo de cómo están actualmente los artículos que se pretende reformar. </w:t>
      </w:r>
    </w:p>
    <w:p w:rsidR="002412FA" w:rsidRPr="00893DCD" w:rsidRDefault="002412FA" w:rsidP="002412FA">
      <w:pPr>
        <w:spacing w:after="0" w:line="360" w:lineRule="auto"/>
        <w:ind w:left="567" w:right="757"/>
        <w:jc w:val="both"/>
        <w:rPr>
          <w:rFonts w:ascii="Century Gothic" w:hAnsi="Century Gothic" w:cs="Arial"/>
          <w:i/>
          <w:shd w:val="clear" w:color="auto" w:fill="FFFFFF"/>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266"/>
      </w:tblGrid>
      <w:tr w:rsidR="002412FA" w:rsidRPr="00893DCD" w:rsidTr="002412FA">
        <w:tc>
          <w:tcPr>
            <w:tcW w:w="4489" w:type="dxa"/>
            <w:shd w:val="clear" w:color="auto" w:fill="auto"/>
          </w:tcPr>
          <w:p w:rsidR="002412FA" w:rsidRPr="00893DCD" w:rsidRDefault="002412FA" w:rsidP="002412FA">
            <w:pPr>
              <w:spacing w:after="0" w:line="360" w:lineRule="auto"/>
              <w:ind w:left="567" w:right="757"/>
              <w:jc w:val="center"/>
              <w:rPr>
                <w:rFonts w:ascii="Century Gothic" w:hAnsi="Century Gothic" w:cs="Arial"/>
                <w:i/>
                <w:shd w:val="clear" w:color="auto" w:fill="FFFFFF"/>
              </w:rPr>
            </w:pPr>
            <w:r w:rsidRPr="00893DCD">
              <w:rPr>
                <w:rFonts w:ascii="Century Gothic" w:hAnsi="Century Gothic"/>
                <w:i/>
              </w:rPr>
              <w:t>Ley Electoral del Estado de Chihuahua</w:t>
            </w:r>
          </w:p>
        </w:tc>
        <w:tc>
          <w:tcPr>
            <w:tcW w:w="4266" w:type="dxa"/>
            <w:shd w:val="clear" w:color="auto" w:fill="auto"/>
          </w:tcPr>
          <w:p w:rsidR="002412FA" w:rsidRPr="00893DCD" w:rsidRDefault="002412FA" w:rsidP="002412FA">
            <w:pPr>
              <w:spacing w:after="0" w:line="360" w:lineRule="auto"/>
              <w:ind w:left="567" w:right="757"/>
              <w:jc w:val="center"/>
              <w:rPr>
                <w:rFonts w:ascii="Century Gothic" w:hAnsi="Century Gothic" w:cs="Arial"/>
                <w:i/>
                <w:shd w:val="clear" w:color="auto" w:fill="FFFFFF"/>
              </w:rPr>
            </w:pPr>
            <w:r w:rsidRPr="00893DCD">
              <w:rPr>
                <w:rFonts w:ascii="Century Gothic" w:hAnsi="Century Gothic" w:cs="Arial"/>
                <w:i/>
                <w:shd w:val="clear" w:color="auto" w:fill="FFFFFF"/>
              </w:rPr>
              <w:t>Propuesta de Reforma</w:t>
            </w:r>
          </w:p>
        </w:tc>
      </w:tr>
      <w:tr w:rsidR="002412FA" w:rsidRPr="00893DCD" w:rsidTr="002412FA">
        <w:tc>
          <w:tcPr>
            <w:tcW w:w="4489" w:type="dxa"/>
            <w:shd w:val="clear" w:color="auto" w:fill="auto"/>
          </w:tcPr>
          <w:p w:rsidR="002412FA" w:rsidRPr="00893DCD" w:rsidRDefault="002412FA" w:rsidP="002412FA">
            <w:pPr>
              <w:spacing w:after="0" w:line="360" w:lineRule="auto"/>
              <w:ind w:left="567" w:right="757"/>
              <w:jc w:val="both"/>
              <w:rPr>
                <w:rFonts w:ascii="Century Gothic" w:hAnsi="Century Gothic"/>
                <w:b/>
                <w:i/>
              </w:rPr>
            </w:pPr>
          </w:p>
        </w:tc>
        <w:tc>
          <w:tcPr>
            <w:tcW w:w="4266" w:type="dxa"/>
            <w:shd w:val="clear" w:color="auto" w:fill="auto"/>
          </w:tcPr>
          <w:p w:rsidR="002412FA" w:rsidRPr="00893DCD" w:rsidRDefault="002412FA" w:rsidP="002412FA">
            <w:pPr>
              <w:spacing w:after="0" w:line="360" w:lineRule="auto"/>
              <w:ind w:left="567" w:right="757"/>
              <w:jc w:val="both"/>
              <w:rPr>
                <w:rFonts w:ascii="Century Gothic" w:hAnsi="Century Gothic"/>
                <w:b/>
                <w:i/>
              </w:rPr>
            </w:pPr>
          </w:p>
        </w:tc>
      </w:tr>
      <w:tr w:rsidR="002412FA" w:rsidRPr="00893DCD" w:rsidTr="002412FA">
        <w:tc>
          <w:tcPr>
            <w:tcW w:w="4489" w:type="dxa"/>
            <w:shd w:val="clear" w:color="auto" w:fill="auto"/>
          </w:tcPr>
          <w:p w:rsidR="002412FA" w:rsidRPr="00893DCD" w:rsidRDefault="002412FA" w:rsidP="002412FA">
            <w:pPr>
              <w:spacing w:after="0" w:line="360" w:lineRule="auto"/>
              <w:ind w:left="567" w:right="757"/>
              <w:jc w:val="both"/>
              <w:rPr>
                <w:rFonts w:ascii="Century Gothic" w:hAnsi="Century Gothic"/>
                <w:i/>
              </w:rPr>
            </w:pPr>
            <w:r w:rsidRPr="00893DCD">
              <w:rPr>
                <w:rFonts w:ascii="Century Gothic" w:hAnsi="Century Gothic"/>
                <w:b/>
                <w:i/>
              </w:rPr>
              <w:t>Artículo 13</w:t>
            </w:r>
            <w:r w:rsidRPr="00893DCD">
              <w:rPr>
                <w:rFonts w:ascii="Century Gothic" w:hAnsi="Century Gothic"/>
                <w:i/>
              </w:rPr>
              <w:t xml:space="preserve"> </w:t>
            </w:r>
          </w:p>
          <w:p w:rsidR="002412FA" w:rsidRPr="00893DCD" w:rsidRDefault="002412FA" w:rsidP="002412FA">
            <w:pPr>
              <w:spacing w:after="0" w:line="360" w:lineRule="auto"/>
              <w:ind w:left="567" w:right="757" w:hanging="425"/>
              <w:jc w:val="both"/>
              <w:rPr>
                <w:rFonts w:ascii="Century Gothic" w:hAnsi="Century Gothic"/>
                <w:i/>
              </w:rPr>
            </w:pPr>
            <w:r w:rsidRPr="00893DCD">
              <w:rPr>
                <w:rFonts w:ascii="Century Gothic" w:hAnsi="Century Gothic"/>
                <w:i/>
              </w:rPr>
              <w:t xml:space="preserve">1) a 3). … </w:t>
            </w:r>
          </w:p>
          <w:p w:rsidR="002412FA" w:rsidRPr="00893DCD" w:rsidRDefault="002412FA" w:rsidP="00554652">
            <w:pPr>
              <w:spacing w:after="0" w:line="360" w:lineRule="auto"/>
              <w:ind w:left="567" w:right="129" w:hanging="425"/>
              <w:jc w:val="both"/>
              <w:rPr>
                <w:rFonts w:ascii="Century Gothic" w:hAnsi="Century Gothic"/>
                <w:i/>
              </w:rPr>
            </w:pPr>
            <w:r w:rsidRPr="00893DCD">
              <w:rPr>
                <w:rFonts w:ascii="Century Gothic" w:hAnsi="Century Gothic"/>
                <w:i/>
              </w:rPr>
              <w:t xml:space="preserve">4) Las Juntas Municipales y las Comisarías de Policía son autoridades municipales, las cuales serán elegidas en los términos del Libro Décimo de esta Ley. </w:t>
            </w:r>
          </w:p>
          <w:p w:rsidR="002412FA" w:rsidRPr="00893DCD" w:rsidRDefault="002412FA" w:rsidP="002412FA">
            <w:pPr>
              <w:spacing w:after="0" w:line="360" w:lineRule="auto"/>
              <w:ind w:left="567" w:right="757" w:hanging="1"/>
              <w:jc w:val="both"/>
              <w:rPr>
                <w:rFonts w:ascii="Century Gothic" w:hAnsi="Century Gothic"/>
                <w:i/>
              </w:rPr>
            </w:pPr>
            <w:r w:rsidRPr="00893DCD">
              <w:rPr>
                <w:rFonts w:ascii="Century Gothic" w:hAnsi="Century Gothic"/>
                <w:i/>
              </w:rPr>
              <w:t xml:space="preserve">I. y II. ... </w:t>
            </w:r>
          </w:p>
          <w:p w:rsidR="002412FA" w:rsidRPr="00893DCD" w:rsidRDefault="002412FA" w:rsidP="002412FA">
            <w:pPr>
              <w:spacing w:after="0" w:line="360" w:lineRule="auto"/>
              <w:ind w:left="567" w:right="757" w:hanging="425"/>
              <w:jc w:val="both"/>
              <w:rPr>
                <w:rFonts w:ascii="Century Gothic" w:hAnsi="Century Gothic"/>
                <w:i/>
              </w:rPr>
            </w:pPr>
            <w:r w:rsidRPr="00893DCD">
              <w:rPr>
                <w:rFonts w:ascii="Century Gothic" w:hAnsi="Century Gothic"/>
                <w:i/>
              </w:rPr>
              <w:t>5) y 6). …</w:t>
            </w:r>
          </w:p>
        </w:tc>
        <w:tc>
          <w:tcPr>
            <w:tcW w:w="4266" w:type="dxa"/>
            <w:shd w:val="clear" w:color="auto" w:fill="auto"/>
          </w:tcPr>
          <w:p w:rsidR="002412FA" w:rsidRPr="00893DCD" w:rsidRDefault="002412FA" w:rsidP="002412FA">
            <w:pPr>
              <w:spacing w:after="0" w:line="360" w:lineRule="auto"/>
              <w:ind w:left="567" w:right="757"/>
              <w:jc w:val="both"/>
              <w:rPr>
                <w:rFonts w:ascii="Century Gothic" w:hAnsi="Century Gothic"/>
                <w:i/>
              </w:rPr>
            </w:pPr>
            <w:r w:rsidRPr="00893DCD">
              <w:rPr>
                <w:rFonts w:ascii="Century Gothic" w:hAnsi="Century Gothic"/>
                <w:b/>
                <w:i/>
              </w:rPr>
              <w:t>Artículo 13</w:t>
            </w:r>
            <w:r w:rsidRPr="00893DCD">
              <w:rPr>
                <w:rFonts w:ascii="Century Gothic" w:hAnsi="Century Gothic"/>
                <w:i/>
              </w:rPr>
              <w:t xml:space="preserve"> </w:t>
            </w:r>
          </w:p>
          <w:p w:rsidR="002412FA" w:rsidRPr="00893DCD" w:rsidRDefault="002412FA" w:rsidP="002412FA">
            <w:pPr>
              <w:spacing w:after="0" w:line="360" w:lineRule="auto"/>
              <w:ind w:left="567" w:right="757" w:hanging="425"/>
              <w:jc w:val="both"/>
              <w:rPr>
                <w:rFonts w:ascii="Century Gothic" w:hAnsi="Century Gothic"/>
                <w:i/>
              </w:rPr>
            </w:pPr>
            <w:r w:rsidRPr="00893DCD">
              <w:rPr>
                <w:rFonts w:ascii="Century Gothic" w:hAnsi="Century Gothic"/>
                <w:i/>
              </w:rPr>
              <w:t xml:space="preserve">1) a 3). … </w:t>
            </w:r>
          </w:p>
          <w:p w:rsidR="002412FA" w:rsidRPr="00893DCD" w:rsidRDefault="002412FA" w:rsidP="00554652">
            <w:pPr>
              <w:spacing w:after="0" w:line="360" w:lineRule="auto"/>
              <w:ind w:left="567" w:right="142" w:hanging="425"/>
              <w:jc w:val="both"/>
              <w:rPr>
                <w:rFonts w:ascii="Century Gothic" w:hAnsi="Century Gothic"/>
                <w:i/>
              </w:rPr>
            </w:pPr>
            <w:r w:rsidRPr="00893DCD">
              <w:rPr>
                <w:rFonts w:ascii="Century Gothic" w:hAnsi="Century Gothic"/>
                <w:i/>
              </w:rPr>
              <w:t xml:space="preserve">4) Las Juntas Municipales y las Comisarías de Policía son autoridades municipales, las cuales </w:t>
            </w:r>
            <w:r w:rsidRPr="00893DCD">
              <w:rPr>
                <w:rFonts w:ascii="Century Gothic" w:hAnsi="Century Gothic"/>
                <w:b/>
                <w:i/>
              </w:rPr>
              <w:t>podrán ser</w:t>
            </w:r>
            <w:r w:rsidRPr="00893DCD">
              <w:rPr>
                <w:rFonts w:ascii="Century Gothic" w:hAnsi="Century Gothic"/>
                <w:i/>
              </w:rPr>
              <w:t xml:space="preserve"> elegidas en los términos del Libro Décimo de esta Ley. </w:t>
            </w:r>
          </w:p>
          <w:p w:rsidR="002412FA" w:rsidRPr="00893DCD" w:rsidRDefault="002412FA" w:rsidP="002412FA">
            <w:pPr>
              <w:spacing w:after="0" w:line="360" w:lineRule="auto"/>
              <w:ind w:left="567" w:right="757" w:hanging="1"/>
              <w:jc w:val="both"/>
              <w:rPr>
                <w:rFonts w:ascii="Century Gothic" w:hAnsi="Century Gothic"/>
                <w:i/>
              </w:rPr>
            </w:pPr>
            <w:r w:rsidRPr="00893DCD">
              <w:rPr>
                <w:rFonts w:ascii="Century Gothic" w:hAnsi="Century Gothic"/>
                <w:i/>
              </w:rPr>
              <w:t xml:space="preserve">I. y II. ... </w:t>
            </w:r>
          </w:p>
          <w:p w:rsidR="002412FA" w:rsidRPr="00893DCD" w:rsidRDefault="002412FA" w:rsidP="002412FA">
            <w:pPr>
              <w:spacing w:after="0" w:line="360" w:lineRule="auto"/>
              <w:ind w:left="567" w:right="757"/>
              <w:jc w:val="both"/>
              <w:rPr>
                <w:rFonts w:ascii="Century Gothic" w:hAnsi="Century Gothic" w:cs="Arial"/>
                <w:i/>
                <w:shd w:val="clear" w:color="auto" w:fill="FFFFFF"/>
              </w:rPr>
            </w:pPr>
            <w:r w:rsidRPr="00893DCD">
              <w:rPr>
                <w:rFonts w:ascii="Century Gothic" w:hAnsi="Century Gothic"/>
                <w:i/>
              </w:rPr>
              <w:t>5) y 6). …</w:t>
            </w:r>
          </w:p>
        </w:tc>
      </w:tr>
      <w:tr w:rsidR="002412FA" w:rsidRPr="00893DCD" w:rsidTr="002412FA">
        <w:tc>
          <w:tcPr>
            <w:tcW w:w="4489" w:type="dxa"/>
            <w:shd w:val="clear" w:color="auto" w:fill="auto"/>
          </w:tcPr>
          <w:p w:rsidR="002412FA" w:rsidRPr="00893DCD" w:rsidRDefault="002412FA" w:rsidP="002412FA">
            <w:pPr>
              <w:spacing w:after="0" w:line="360" w:lineRule="auto"/>
              <w:ind w:left="567" w:right="757"/>
              <w:jc w:val="both"/>
              <w:rPr>
                <w:rFonts w:ascii="Century Gothic" w:hAnsi="Century Gothic" w:cs="Arial"/>
                <w:i/>
                <w:sz w:val="12"/>
                <w:szCs w:val="16"/>
                <w:shd w:val="clear" w:color="auto" w:fill="FFFFFF"/>
              </w:rPr>
            </w:pPr>
          </w:p>
        </w:tc>
        <w:tc>
          <w:tcPr>
            <w:tcW w:w="4266" w:type="dxa"/>
            <w:shd w:val="clear" w:color="auto" w:fill="auto"/>
          </w:tcPr>
          <w:p w:rsidR="002412FA" w:rsidRPr="00893DCD" w:rsidRDefault="002412FA" w:rsidP="002412FA">
            <w:pPr>
              <w:spacing w:after="0" w:line="360" w:lineRule="auto"/>
              <w:ind w:left="567" w:right="757"/>
              <w:jc w:val="both"/>
              <w:rPr>
                <w:rFonts w:ascii="Century Gothic" w:hAnsi="Century Gothic" w:cs="Arial"/>
                <w:i/>
                <w:sz w:val="12"/>
                <w:szCs w:val="16"/>
                <w:shd w:val="clear" w:color="auto" w:fill="FFFFFF"/>
              </w:rPr>
            </w:pPr>
          </w:p>
        </w:tc>
      </w:tr>
      <w:tr w:rsidR="002412FA" w:rsidRPr="00893DCD" w:rsidTr="002412FA">
        <w:tc>
          <w:tcPr>
            <w:tcW w:w="4489" w:type="dxa"/>
            <w:shd w:val="clear" w:color="auto" w:fill="auto"/>
          </w:tcPr>
          <w:p w:rsidR="002412FA" w:rsidRPr="00893DCD" w:rsidRDefault="002412FA" w:rsidP="002412FA">
            <w:pPr>
              <w:spacing w:after="0" w:line="360" w:lineRule="auto"/>
              <w:ind w:left="567" w:right="757"/>
              <w:jc w:val="both"/>
              <w:rPr>
                <w:rFonts w:ascii="Century Gothic" w:hAnsi="Century Gothic"/>
                <w:b/>
                <w:i/>
              </w:rPr>
            </w:pPr>
            <w:r w:rsidRPr="00893DCD">
              <w:rPr>
                <w:rFonts w:ascii="Century Gothic" w:hAnsi="Century Gothic"/>
                <w:b/>
                <w:i/>
              </w:rPr>
              <w:t>Artículo 48</w:t>
            </w:r>
          </w:p>
          <w:p w:rsidR="002412FA" w:rsidRPr="00893DCD" w:rsidRDefault="002412FA" w:rsidP="002412FA">
            <w:pPr>
              <w:spacing w:after="0" w:line="360" w:lineRule="auto"/>
              <w:ind w:left="567" w:right="757"/>
              <w:jc w:val="both"/>
              <w:rPr>
                <w:rFonts w:ascii="Century Gothic" w:hAnsi="Century Gothic"/>
                <w:i/>
              </w:rPr>
            </w:pPr>
            <w:r w:rsidRPr="00893DCD">
              <w:rPr>
                <w:rFonts w:ascii="Century Gothic" w:hAnsi="Century Gothic"/>
                <w:i/>
              </w:rPr>
              <w:t>1). …</w:t>
            </w:r>
          </w:p>
          <w:p w:rsidR="002412FA" w:rsidRPr="00893DCD" w:rsidRDefault="002412FA" w:rsidP="002412FA">
            <w:pPr>
              <w:spacing w:after="0" w:line="360" w:lineRule="auto"/>
              <w:ind w:left="567" w:right="757"/>
              <w:jc w:val="both"/>
              <w:rPr>
                <w:rFonts w:ascii="Century Gothic" w:hAnsi="Century Gothic"/>
                <w:i/>
              </w:rPr>
            </w:pPr>
            <w:r w:rsidRPr="00893DCD">
              <w:rPr>
                <w:rFonts w:ascii="Century Gothic" w:hAnsi="Century Gothic"/>
                <w:i/>
              </w:rPr>
              <w:t>a) a  j). …</w:t>
            </w:r>
          </w:p>
          <w:p w:rsidR="002412FA" w:rsidRPr="00893DCD" w:rsidRDefault="002412FA" w:rsidP="00554652">
            <w:pPr>
              <w:spacing w:after="0" w:line="360" w:lineRule="auto"/>
              <w:ind w:left="567"/>
              <w:jc w:val="both"/>
              <w:rPr>
                <w:rFonts w:ascii="Century Gothic" w:hAnsi="Century Gothic"/>
                <w:i/>
              </w:rPr>
            </w:pPr>
            <w:r w:rsidRPr="00893DCD">
              <w:rPr>
                <w:rFonts w:ascii="Century Gothic" w:hAnsi="Century Gothic"/>
                <w:i/>
              </w:rPr>
              <w:t xml:space="preserve">k) </w:t>
            </w:r>
            <w:r w:rsidRPr="00893DCD">
              <w:rPr>
                <w:rFonts w:ascii="Century Gothic" w:hAnsi="Century Gothic"/>
                <w:i/>
              </w:rPr>
              <w:tab/>
              <w:t xml:space="preserve">Preparar, organizar, desarrollar y calificar las elecciones de las Juntas Municipales correspondientes a las secciones establecidas en el artículo 11 del Código Municipal para el Estado de Chihuahua. </w:t>
            </w:r>
          </w:p>
          <w:p w:rsidR="002412FA" w:rsidRPr="00893DCD" w:rsidRDefault="002412FA" w:rsidP="002412FA">
            <w:pPr>
              <w:spacing w:after="0" w:line="360" w:lineRule="auto"/>
              <w:ind w:left="567" w:right="757"/>
              <w:jc w:val="both"/>
              <w:rPr>
                <w:rFonts w:ascii="Century Gothic" w:hAnsi="Century Gothic"/>
                <w:b/>
                <w:i/>
              </w:rPr>
            </w:pPr>
            <w:r w:rsidRPr="00893DCD">
              <w:rPr>
                <w:rFonts w:ascii="Century Gothic" w:hAnsi="Century Gothic"/>
                <w:i/>
              </w:rPr>
              <w:t>l). …</w:t>
            </w:r>
          </w:p>
        </w:tc>
        <w:tc>
          <w:tcPr>
            <w:tcW w:w="4266" w:type="dxa"/>
            <w:shd w:val="clear" w:color="auto" w:fill="auto"/>
          </w:tcPr>
          <w:p w:rsidR="002412FA" w:rsidRPr="00893DCD" w:rsidRDefault="002412FA" w:rsidP="002412FA">
            <w:pPr>
              <w:spacing w:after="0" w:line="360" w:lineRule="auto"/>
              <w:ind w:left="567" w:right="757"/>
              <w:jc w:val="both"/>
              <w:rPr>
                <w:rFonts w:ascii="Century Gothic" w:hAnsi="Century Gothic"/>
                <w:b/>
                <w:i/>
              </w:rPr>
            </w:pPr>
            <w:r w:rsidRPr="00893DCD">
              <w:rPr>
                <w:rFonts w:ascii="Century Gothic" w:hAnsi="Century Gothic"/>
                <w:b/>
                <w:i/>
              </w:rPr>
              <w:t>Artículo 48</w:t>
            </w:r>
          </w:p>
          <w:p w:rsidR="002412FA" w:rsidRPr="00893DCD" w:rsidRDefault="002412FA" w:rsidP="002412FA">
            <w:pPr>
              <w:spacing w:after="0" w:line="360" w:lineRule="auto"/>
              <w:ind w:left="567" w:right="757"/>
              <w:jc w:val="both"/>
              <w:rPr>
                <w:rFonts w:ascii="Century Gothic" w:hAnsi="Century Gothic"/>
                <w:i/>
              </w:rPr>
            </w:pPr>
            <w:r w:rsidRPr="00893DCD">
              <w:rPr>
                <w:rFonts w:ascii="Century Gothic" w:hAnsi="Century Gothic"/>
                <w:i/>
              </w:rPr>
              <w:t>1). …</w:t>
            </w:r>
          </w:p>
          <w:p w:rsidR="002412FA" w:rsidRPr="00893DCD" w:rsidRDefault="002412FA" w:rsidP="002412FA">
            <w:pPr>
              <w:spacing w:after="0" w:line="360" w:lineRule="auto"/>
              <w:ind w:left="567" w:right="757" w:hanging="283"/>
              <w:jc w:val="both"/>
              <w:rPr>
                <w:rFonts w:ascii="Century Gothic" w:hAnsi="Century Gothic"/>
                <w:i/>
              </w:rPr>
            </w:pPr>
            <w:r w:rsidRPr="00893DCD">
              <w:rPr>
                <w:rFonts w:ascii="Century Gothic" w:hAnsi="Century Gothic"/>
                <w:i/>
              </w:rPr>
              <w:t>a) a  j). …</w:t>
            </w:r>
          </w:p>
          <w:p w:rsidR="002412FA" w:rsidRPr="00893DCD" w:rsidRDefault="002412FA" w:rsidP="001C3D55">
            <w:pPr>
              <w:spacing w:after="0" w:line="360" w:lineRule="auto"/>
              <w:ind w:left="567" w:right="1" w:hanging="283"/>
              <w:jc w:val="both"/>
              <w:rPr>
                <w:rFonts w:ascii="Century Gothic" w:hAnsi="Century Gothic"/>
                <w:i/>
              </w:rPr>
            </w:pPr>
            <w:r w:rsidRPr="00893DCD">
              <w:rPr>
                <w:rFonts w:ascii="Century Gothic" w:hAnsi="Century Gothic"/>
                <w:i/>
              </w:rPr>
              <w:t xml:space="preserve">k) </w:t>
            </w:r>
            <w:r w:rsidRPr="00893DCD">
              <w:rPr>
                <w:rFonts w:ascii="Century Gothic" w:hAnsi="Century Gothic"/>
                <w:i/>
              </w:rPr>
              <w:tab/>
              <w:t>Preparar, organizar, desarrollar y calificar las elecciones de las Juntas Municipales correspondientes a las secciones establecidas en el artículo 11 del Código Municipal para el Estado de Chihuahua</w:t>
            </w:r>
            <w:r w:rsidRPr="00893DCD">
              <w:rPr>
                <w:rFonts w:ascii="Century Gothic" w:hAnsi="Century Gothic"/>
                <w:b/>
                <w:i/>
              </w:rPr>
              <w:t xml:space="preserve"> </w:t>
            </w:r>
            <w:r w:rsidRPr="00893DCD">
              <w:rPr>
                <w:rFonts w:ascii="Century Gothic" w:hAnsi="Century Gothic" w:cs="Arial"/>
                <w:b/>
                <w:i/>
              </w:rPr>
              <w:t>que, en su caso, le sean solicitados en los términos de las disposiciones aplicables</w:t>
            </w:r>
            <w:r w:rsidRPr="00893DCD">
              <w:rPr>
                <w:rFonts w:ascii="Century Gothic" w:hAnsi="Century Gothic"/>
                <w:i/>
              </w:rPr>
              <w:t xml:space="preserve">. </w:t>
            </w:r>
          </w:p>
          <w:p w:rsidR="002412FA" w:rsidRPr="00893DCD" w:rsidRDefault="002412FA" w:rsidP="002412FA">
            <w:pPr>
              <w:spacing w:after="0" w:line="360" w:lineRule="auto"/>
              <w:ind w:left="567" w:right="757"/>
              <w:jc w:val="both"/>
              <w:rPr>
                <w:rFonts w:ascii="Century Gothic" w:hAnsi="Century Gothic"/>
                <w:b/>
                <w:i/>
              </w:rPr>
            </w:pPr>
            <w:r w:rsidRPr="00893DCD">
              <w:rPr>
                <w:rFonts w:ascii="Century Gothic" w:hAnsi="Century Gothic"/>
                <w:i/>
              </w:rPr>
              <w:t>l). …</w:t>
            </w:r>
          </w:p>
        </w:tc>
      </w:tr>
      <w:tr w:rsidR="002412FA" w:rsidRPr="00893DCD" w:rsidTr="002412FA">
        <w:tc>
          <w:tcPr>
            <w:tcW w:w="4489" w:type="dxa"/>
            <w:shd w:val="clear" w:color="auto" w:fill="auto"/>
          </w:tcPr>
          <w:p w:rsidR="002412FA" w:rsidRPr="00893DCD" w:rsidRDefault="002412FA" w:rsidP="002412FA">
            <w:pPr>
              <w:spacing w:after="0" w:line="360" w:lineRule="auto"/>
              <w:ind w:left="567" w:right="757"/>
              <w:jc w:val="both"/>
              <w:rPr>
                <w:rFonts w:ascii="Century Gothic" w:hAnsi="Century Gothic"/>
                <w:b/>
                <w:i/>
                <w:sz w:val="12"/>
                <w:szCs w:val="12"/>
              </w:rPr>
            </w:pPr>
          </w:p>
        </w:tc>
        <w:tc>
          <w:tcPr>
            <w:tcW w:w="4266" w:type="dxa"/>
            <w:shd w:val="clear" w:color="auto" w:fill="auto"/>
          </w:tcPr>
          <w:p w:rsidR="002412FA" w:rsidRPr="00893DCD" w:rsidRDefault="002412FA" w:rsidP="002412FA">
            <w:pPr>
              <w:spacing w:after="0" w:line="360" w:lineRule="auto"/>
              <w:ind w:left="567" w:right="757"/>
              <w:jc w:val="both"/>
              <w:rPr>
                <w:rFonts w:ascii="Century Gothic" w:hAnsi="Century Gothic"/>
                <w:b/>
                <w:i/>
                <w:sz w:val="12"/>
                <w:szCs w:val="12"/>
              </w:rPr>
            </w:pPr>
          </w:p>
        </w:tc>
      </w:tr>
      <w:tr w:rsidR="002412FA" w:rsidRPr="00893DCD" w:rsidTr="002412FA">
        <w:tc>
          <w:tcPr>
            <w:tcW w:w="4489" w:type="dxa"/>
            <w:shd w:val="clear" w:color="auto" w:fill="auto"/>
          </w:tcPr>
          <w:p w:rsidR="002412FA" w:rsidRPr="00893DCD" w:rsidRDefault="002412FA" w:rsidP="002412FA">
            <w:pPr>
              <w:spacing w:after="0" w:line="360" w:lineRule="auto"/>
              <w:ind w:left="567" w:right="757"/>
              <w:jc w:val="both"/>
              <w:rPr>
                <w:rFonts w:ascii="Century Gothic" w:hAnsi="Century Gothic"/>
                <w:b/>
                <w:i/>
              </w:rPr>
            </w:pPr>
          </w:p>
        </w:tc>
        <w:tc>
          <w:tcPr>
            <w:tcW w:w="4266" w:type="dxa"/>
            <w:shd w:val="clear" w:color="auto" w:fill="auto"/>
          </w:tcPr>
          <w:p w:rsidR="002412FA" w:rsidRPr="00893DCD" w:rsidRDefault="002412FA" w:rsidP="001C3D55">
            <w:pPr>
              <w:tabs>
                <w:tab w:val="left" w:pos="1134"/>
              </w:tabs>
              <w:spacing w:after="0" w:line="360" w:lineRule="auto"/>
              <w:ind w:right="1"/>
              <w:jc w:val="both"/>
              <w:rPr>
                <w:rFonts w:ascii="Century Gothic" w:hAnsi="Century Gothic" w:cs="Arial"/>
                <w:b/>
                <w:i/>
              </w:rPr>
            </w:pPr>
            <w:r w:rsidRPr="00893DCD">
              <w:rPr>
                <w:rFonts w:ascii="Century Gothic" w:hAnsi="Century Gothic"/>
                <w:b/>
                <w:i/>
              </w:rPr>
              <w:t>Artículo 405 BIS.-</w:t>
            </w:r>
            <w:r w:rsidRPr="00893DCD">
              <w:rPr>
                <w:rFonts w:ascii="Century Gothic" w:hAnsi="Century Gothic"/>
                <w:i/>
              </w:rPr>
              <w:t xml:space="preserve"> </w:t>
            </w:r>
            <w:r w:rsidRPr="00893DCD">
              <w:rPr>
                <w:rFonts w:ascii="Century Gothic" w:hAnsi="Century Gothic" w:cs="Arial"/>
                <w:b/>
                <w:i/>
              </w:rPr>
              <w:t>Para los efectos de que, en su caso, le fuera solicitado al Instituto Estatal Electoral la celebración de elecciones previstas en los artículos 405 y 438, y demás disposiciones aplicables del presente Decreto, relativas a las Juntas Municipales y Comisarías de Policía, el peticionario deberá justificar la existencia del recurso presupuestal relativo, y encontrarse además, dentro de los tiempos previstos en las normas conducentes.</w:t>
            </w:r>
          </w:p>
          <w:p w:rsidR="002412FA" w:rsidRPr="00893DCD" w:rsidRDefault="002412FA" w:rsidP="002412FA">
            <w:pPr>
              <w:tabs>
                <w:tab w:val="left" w:pos="1134"/>
              </w:tabs>
              <w:spacing w:after="0" w:line="360" w:lineRule="auto"/>
              <w:ind w:left="567" w:right="757"/>
              <w:jc w:val="both"/>
              <w:rPr>
                <w:rFonts w:ascii="Century Gothic" w:hAnsi="Century Gothic" w:cs="Arial"/>
                <w:b/>
                <w:i/>
              </w:rPr>
            </w:pPr>
          </w:p>
          <w:p w:rsidR="002412FA" w:rsidRPr="00893DCD" w:rsidRDefault="002412FA" w:rsidP="001C3D55">
            <w:pPr>
              <w:spacing w:after="0" w:line="360" w:lineRule="auto"/>
              <w:ind w:right="1"/>
              <w:jc w:val="both"/>
              <w:rPr>
                <w:rFonts w:ascii="Century Gothic" w:hAnsi="Century Gothic" w:cs="Arial"/>
                <w:b/>
                <w:i/>
              </w:rPr>
            </w:pPr>
            <w:r w:rsidRPr="00893DCD">
              <w:rPr>
                <w:rFonts w:ascii="Century Gothic" w:hAnsi="Century Gothic" w:cs="Arial"/>
                <w:b/>
                <w:i/>
              </w:rPr>
              <w:t>En caso dado, los Ayuntamientos podrán llevar a cabo por sí mismos las elecciones previstas en el párrafo que antecede, bajo las siguientes previsiones:</w:t>
            </w:r>
          </w:p>
          <w:p w:rsidR="002412FA" w:rsidRPr="00893DCD" w:rsidRDefault="002412FA" w:rsidP="001C3D55">
            <w:pPr>
              <w:spacing w:after="0" w:line="360" w:lineRule="auto"/>
              <w:ind w:left="567" w:right="1"/>
              <w:jc w:val="both"/>
              <w:rPr>
                <w:rFonts w:ascii="Century Gothic" w:hAnsi="Century Gothic" w:cs="Arial"/>
                <w:i/>
              </w:rPr>
            </w:pPr>
          </w:p>
          <w:p w:rsidR="002412FA" w:rsidRPr="00893DCD" w:rsidRDefault="002412FA" w:rsidP="001C3D55">
            <w:pPr>
              <w:numPr>
                <w:ilvl w:val="0"/>
                <w:numId w:val="4"/>
              </w:numPr>
              <w:spacing w:after="0" w:line="360" w:lineRule="auto"/>
              <w:ind w:left="567" w:right="1"/>
              <w:jc w:val="both"/>
              <w:rPr>
                <w:rFonts w:ascii="Century Gothic" w:hAnsi="Century Gothic"/>
                <w:b/>
                <w:i/>
              </w:rPr>
            </w:pPr>
            <w:r w:rsidRPr="00893DCD">
              <w:rPr>
                <w:rFonts w:ascii="Century Gothic" w:hAnsi="Century Gothic"/>
                <w:b/>
                <w:i/>
              </w:rPr>
              <w:t>La convocatoria será publicada con 15 días naturales de anticipación al día de la elección ordinaria que se celebrará el último domingo del mes de octubre del año en que se instale el Ayuntamiento; y las extraordinarias, cuando haya solicitado la remoción de las autoridades por más de la mitad de los ciudadanos y así lo haya acordado el Ayuntamiento.</w:t>
            </w:r>
          </w:p>
          <w:p w:rsidR="002412FA" w:rsidRPr="00893DCD" w:rsidRDefault="002412FA" w:rsidP="001C3D55">
            <w:pPr>
              <w:numPr>
                <w:ilvl w:val="0"/>
                <w:numId w:val="4"/>
              </w:numPr>
              <w:spacing w:after="0" w:line="360" w:lineRule="auto"/>
              <w:ind w:left="567" w:right="1"/>
              <w:jc w:val="both"/>
              <w:rPr>
                <w:rFonts w:ascii="Century Gothic" w:hAnsi="Century Gothic"/>
                <w:b/>
                <w:i/>
              </w:rPr>
            </w:pPr>
            <w:r w:rsidRPr="00893DCD">
              <w:rPr>
                <w:rFonts w:ascii="Century Gothic" w:hAnsi="Century Gothic"/>
                <w:b/>
                <w:i/>
              </w:rPr>
              <w:t xml:space="preserve">La convocatoria contendrá las bases que para su celebración expida el Ayuntamiento.  </w:t>
            </w:r>
          </w:p>
          <w:p w:rsidR="002412FA" w:rsidRPr="00893DCD" w:rsidRDefault="002412FA" w:rsidP="001C3D55">
            <w:pPr>
              <w:numPr>
                <w:ilvl w:val="0"/>
                <w:numId w:val="4"/>
              </w:numPr>
              <w:spacing w:after="0" w:line="360" w:lineRule="auto"/>
              <w:ind w:left="567" w:right="1"/>
              <w:jc w:val="both"/>
              <w:rPr>
                <w:rFonts w:ascii="Century Gothic" w:hAnsi="Century Gothic"/>
                <w:b/>
                <w:i/>
              </w:rPr>
            </w:pPr>
            <w:r w:rsidRPr="00893DCD">
              <w:rPr>
                <w:rFonts w:ascii="Century Gothic" w:hAnsi="Century Gothic"/>
                <w:b/>
                <w:i/>
              </w:rPr>
              <w:t xml:space="preserve">Las personas que se registren como candidatas a los puestos de elección, se registrarán por planillas en las que se mencionen los nombres de los propietarios y los suplentes. </w:t>
            </w:r>
          </w:p>
          <w:p w:rsidR="002412FA" w:rsidRPr="00893DCD" w:rsidRDefault="002412FA" w:rsidP="001C3D55">
            <w:pPr>
              <w:numPr>
                <w:ilvl w:val="0"/>
                <w:numId w:val="4"/>
              </w:numPr>
              <w:spacing w:after="0" w:line="360" w:lineRule="auto"/>
              <w:ind w:left="567" w:right="1"/>
              <w:jc w:val="both"/>
              <w:rPr>
                <w:rFonts w:ascii="Century Gothic" w:hAnsi="Century Gothic"/>
                <w:b/>
                <w:i/>
              </w:rPr>
            </w:pPr>
            <w:r w:rsidRPr="00893DCD">
              <w:rPr>
                <w:rFonts w:ascii="Century Gothic" w:hAnsi="Century Gothic"/>
                <w:b/>
                <w:i/>
              </w:rPr>
              <w:t>Las personas integrantes de las Juntas Municipales serán electas en escrutinio secreto por mayoría de votos.</w:t>
            </w:r>
          </w:p>
          <w:p w:rsidR="002412FA" w:rsidRPr="00893DCD" w:rsidRDefault="002412FA" w:rsidP="001C3D55">
            <w:pPr>
              <w:numPr>
                <w:ilvl w:val="0"/>
                <w:numId w:val="4"/>
              </w:numPr>
              <w:spacing w:after="0" w:line="360" w:lineRule="auto"/>
              <w:ind w:left="567" w:right="1"/>
              <w:jc w:val="both"/>
              <w:rPr>
                <w:rFonts w:ascii="Century Gothic" w:hAnsi="Century Gothic"/>
                <w:b/>
                <w:i/>
              </w:rPr>
            </w:pPr>
            <w:r w:rsidRPr="00893DCD">
              <w:rPr>
                <w:rFonts w:ascii="Century Gothic" w:hAnsi="Century Gothic"/>
                <w:b/>
                <w:i/>
              </w:rPr>
              <w:t>Las personas integrantes de las Comisarías de Policía, serán electos en plebiscitos por mayoría de votos.</w:t>
            </w:r>
          </w:p>
          <w:p w:rsidR="002412FA" w:rsidRPr="00893DCD" w:rsidRDefault="002412FA" w:rsidP="001C3D55">
            <w:pPr>
              <w:numPr>
                <w:ilvl w:val="0"/>
                <w:numId w:val="4"/>
              </w:numPr>
              <w:spacing w:after="0" w:line="360" w:lineRule="auto"/>
              <w:ind w:left="567" w:right="1"/>
              <w:jc w:val="both"/>
              <w:rPr>
                <w:rFonts w:ascii="Century Gothic" w:hAnsi="Century Gothic"/>
                <w:b/>
                <w:i/>
              </w:rPr>
            </w:pPr>
            <w:r w:rsidRPr="00893DCD">
              <w:rPr>
                <w:rFonts w:ascii="Century Gothic" w:hAnsi="Century Gothic"/>
                <w:b/>
                <w:i/>
              </w:rPr>
              <w:t>Los Ayuntamientos harán el cómputo y declaración de validez de la elección y del plebiscito correspondiente y, en su caso, entregaran las constancias de mayoría correspondientes.</w:t>
            </w:r>
          </w:p>
          <w:p w:rsidR="002412FA" w:rsidRPr="00893DCD" w:rsidRDefault="002412FA" w:rsidP="001C3D55">
            <w:pPr>
              <w:spacing w:after="0" w:line="360" w:lineRule="auto"/>
              <w:ind w:left="567" w:right="1"/>
              <w:jc w:val="both"/>
              <w:rPr>
                <w:rFonts w:ascii="Century Gothic" w:hAnsi="Century Gothic"/>
                <w:b/>
                <w:i/>
              </w:rPr>
            </w:pPr>
            <w:r w:rsidRPr="00893DCD">
              <w:rPr>
                <w:rFonts w:ascii="Century Gothic" w:hAnsi="Century Gothic"/>
                <w:b/>
                <w:i/>
              </w:rPr>
              <w:t>Las Juntas Municipales y las Comisarías de Policía se instalarán el día quince de diciembre de los años correspondientes a su renovación.</w:t>
            </w:r>
          </w:p>
        </w:tc>
      </w:tr>
    </w:tbl>
    <w:p w:rsidR="002412FA" w:rsidRPr="00893DCD" w:rsidRDefault="002412FA" w:rsidP="002412FA">
      <w:pPr>
        <w:spacing w:after="0" w:line="360" w:lineRule="auto"/>
        <w:ind w:left="567" w:right="757"/>
        <w:jc w:val="both"/>
        <w:rPr>
          <w:rFonts w:ascii="Century Gothic" w:hAnsi="Century Gothic" w:cs="Arial"/>
          <w:i/>
          <w:shd w:val="clear" w:color="auto" w:fill="FFFFFF"/>
        </w:rPr>
      </w:pPr>
    </w:p>
    <w:p w:rsidR="002412FA" w:rsidRPr="00893DCD" w:rsidRDefault="002412FA" w:rsidP="002412FA">
      <w:pPr>
        <w:spacing w:after="0" w:line="360" w:lineRule="auto"/>
        <w:ind w:left="567" w:right="757"/>
        <w:jc w:val="both"/>
        <w:rPr>
          <w:rFonts w:ascii="Century Gothic" w:hAnsi="Century Gothic" w:cs="Arial"/>
          <w:i/>
          <w:shd w:val="clear" w:color="auto" w:fill="FFFFFF"/>
        </w:rPr>
      </w:pPr>
      <w:r w:rsidRPr="00893DCD">
        <w:rPr>
          <w:rFonts w:ascii="Century Gothic" w:hAnsi="Century Gothic" w:cs="Arial"/>
          <w:i/>
          <w:shd w:val="clear" w:color="auto" w:fill="FFFFFF"/>
        </w:rPr>
        <w:t xml:space="preserve">Es por lo todo lo anterior, que con la aprobación de la presente iniciativa, se establecerán las bases democráticas para que los Ayuntamientos que decidan realizar ellos mismos las elecciones para la integración de las </w:t>
      </w:r>
      <w:r w:rsidRPr="00893DCD">
        <w:rPr>
          <w:rFonts w:ascii="Century Gothic" w:hAnsi="Century Gothic" w:cs="Arial"/>
          <w:i/>
        </w:rPr>
        <w:t>autoridades municipales auxiliares, lo puedan llevar a cabo bajos los principios para garantizar la certeza, objetividad, imparcialidad, legalidad y profesionalismo de las referidas elecciones.</w:t>
      </w:r>
    </w:p>
    <w:p w:rsidR="002412FA" w:rsidRPr="00893DCD" w:rsidRDefault="002412FA" w:rsidP="002412FA">
      <w:pPr>
        <w:spacing w:after="0" w:line="360" w:lineRule="auto"/>
        <w:ind w:left="567" w:right="757"/>
        <w:jc w:val="both"/>
        <w:rPr>
          <w:rFonts w:ascii="Century Gothic" w:hAnsi="Century Gothic" w:cs="Arial"/>
          <w:i/>
          <w:shd w:val="clear" w:color="auto" w:fill="FFFFFF"/>
        </w:rPr>
      </w:pPr>
    </w:p>
    <w:p w:rsidR="002412FA" w:rsidRPr="00893DCD" w:rsidRDefault="002412FA" w:rsidP="002412FA">
      <w:pPr>
        <w:spacing w:after="0" w:line="360" w:lineRule="auto"/>
        <w:ind w:left="567" w:right="757"/>
        <w:jc w:val="both"/>
        <w:rPr>
          <w:rFonts w:ascii="Century Gothic" w:hAnsi="Century Gothic" w:cs="Arial"/>
          <w:i/>
          <w:shd w:val="clear" w:color="auto" w:fill="FFFFFF"/>
        </w:rPr>
      </w:pPr>
      <w:r w:rsidRPr="00893DCD">
        <w:rPr>
          <w:rFonts w:ascii="Century Gothic" w:hAnsi="Century Gothic" w:cs="Arial"/>
          <w:i/>
          <w:shd w:val="clear" w:color="auto" w:fill="FFFFFF"/>
        </w:rPr>
        <w:t xml:space="preserve">Por los argumentos antes vertidos, se presenta ante la consideración de este Alto Cuerpo Colegiado, la siguiente iniciativa con carácter de: </w:t>
      </w:r>
    </w:p>
    <w:p w:rsidR="002412FA" w:rsidRPr="00893DCD" w:rsidRDefault="002412FA" w:rsidP="002412FA">
      <w:pPr>
        <w:spacing w:after="0" w:line="360" w:lineRule="auto"/>
        <w:ind w:left="567" w:right="757"/>
        <w:jc w:val="both"/>
        <w:rPr>
          <w:rFonts w:ascii="Century Gothic" w:hAnsi="Century Gothic" w:cs="Arial"/>
          <w:i/>
          <w:shd w:val="clear" w:color="auto" w:fill="FFFFFF"/>
        </w:rPr>
      </w:pPr>
    </w:p>
    <w:p w:rsidR="002412FA" w:rsidRPr="00893DCD" w:rsidRDefault="002412FA" w:rsidP="002412FA">
      <w:pPr>
        <w:spacing w:after="0" w:line="360" w:lineRule="auto"/>
        <w:ind w:left="567" w:right="757"/>
        <w:jc w:val="center"/>
        <w:rPr>
          <w:rFonts w:ascii="Century Gothic" w:hAnsi="Century Gothic"/>
          <w:b/>
          <w:i/>
        </w:rPr>
      </w:pPr>
      <w:r w:rsidRPr="00893DCD">
        <w:rPr>
          <w:rFonts w:ascii="Century Gothic" w:hAnsi="Century Gothic"/>
          <w:b/>
          <w:i/>
        </w:rPr>
        <w:t>D E C R E T O</w:t>
      </w:r>
    </w:p>
    <w:p w:rsidR="002412FA" w:rsidRPr="00893DCD" w:rsidRDefault="002412FA" w:rsidP="002412FA">
      <w:pPr>
        <w:spacing w:after="0" w:line="360" w:lineRule="auto"/>
        <w:ind w:left="567" w:right="757"/>
        <w:jc w:val="center"/>
        <w:rPr>
          <w:rFonts w:ascii="Century Gothic" w:hAnsi="Century Gothic"/>
          <w:b/>
          <w:i/>
        </w:rPr>
      </w:pPr>
    </w:p>
    <w:p w:rsidR="002412FA" w:rsidRPr="00893DCD" w:rsidRDefault="002412FA" w:rsidP="002412FA">
      <w:pPr>
        <w:spacing w:after="0" w:line="360" w:lineRule="auto"/>
        <w:ind w:left="567" w:right="757"/>
        <w:jc w:val="both"/>
        <w:rPr>
          <w:rFonts w:ascii="Century Gothic" w:hAnsi="Century Gothic"/>
          <w:i/>
        </w:rPr>
      </w:pPr>
      <w:r w:rsidRPr="00893DCD">
        <w:rPr>
          <w:rFonts w:ascii="Century Gothic" w:hAnsi="Century Gothic"/>
          <w:b/>
          <w:i/>
        </w:rPr>
        <w:t>ARTÍCULO ÚNICO.-</w:t>
      </w:r>
      <w:r w:rsidRPr="00893DCD">
        <w:rPr>
          <w:rFonts w:ascii="Century Gothic" w:hAnsi="Century Gothic"/>
          <w:i/>
        </w:rPr>
        <w:t xml:space="preserve"> Se </w:t>
      </w:r>
      <w:r w:rsidRPr="00893DCD">
        <w:rPr>
          <w:rFonts w:ascii="Century Gothic" w:hAnsi="Century Gothic"/>
          <w:b/>
          <w:i/>
        </w:rPr>
        <w:t>REFORMAN</w:t>
      </w:r>
      <w:r w:rsidRPr="00893DCD">
        <w:rPr>
          <w:rFonts w:ascii="Century Gothic" w:hAnsi="Century Gothic"/>
          <w:i/>
        </w:rPr>
        <w:t xml:space="preserve"> los artículos 13, inciso 4), primer párrafo, y 48, inciso K; y </w:t>
      </w:r>
      <w:r w:rsidRPr="00893DCD">
        <w:rPr>
          <w:rFonts w:ascii="Century Gothic" w:hAnsi="Century Gothic"/>
          <w:b/>
          <w:i/>
        </w:rPr>
        <w:t xml:space="preserve">ADICIONA </w:t>
      </w:r>
      <w:r w:rsidRPr="00893DCD">
        <w:rPr>
          <w:rFonts w:ascii="Century Gothic" w:hAnsi="Century Gothic"/>
          <w:i/>
        </w:rPr>
        <w:t>un artículo 405 BIS, todos de la Ley Electoral del Estado de Chihuahua, para quedar redactados de la siguiente manera:</w:t>
      </w:r>
    </w:p>
    <w:p w:rsidR="002412FA" w:rsidRPr="00893DCD" w:rsidRDefault="002412FA" w:rsidP="002412FA">
      <w:pPr>
        <w:spacing w:after="0" w:line="360" w:lineRule="auto"/>
        <w:ind w:left="567" w:right="757"/>
        <w:jc w:val="both"/>
        <w:rPr>
          <w:rFonts w:ascii="Century Gothic" w:hAnsi="Century Gothic"/>
          <w:i/>
        </w:rPr>
      </w:pPr>
    </w:p>
    <w:p w:rsidR="002412FA" w:rsidRPr="00893DCD" w:rsidRDefault="002412FA" w:rsidP="002412FA">
      <w:pPr>
        <w:spacing w:after="0" w:line="360" w:lineRule="auto"/>
        <w:ind w:left="567" w:right="757"/>
        <w:jc w:val="both"/>
        <w:rPr>
          <w:rFonts w:ascii="Century Gothic" w:hAnsi="Century Gothic"/>
          <w:i/>
        </w:rPr>
      </w:pPr>
      <w:r w:rsidRPr="00893DCD">
        <w:rPr>
          <w:rFonts w:ascii="Century Gothic" w:hAnsi="Century Gothic"/>
          <w:b/>
          <w:i/>
        </w:rPr>
        <w:t>Artículo 13</w:t>
      </w:r>
      <w:r w:rsidRPr="00893DCD">
        <w:rPr>
          <w:rFonts w:ascii="Century Gothic" w:hAnsi="Century Gothic"/>
          <w:i/>
        </w:rPr>
        <w:t xml:space="preserve"> </w:t>
      </w:r>
    </w:p>
    <w:p w:rsidR="002412FA" w:rsidRPr="00893DCD" w:rsidRDefault="002412FA" w:rsidP="001C3D55">
      <w:pPr>
        <w:spacing w:after="0" w:line="360" w:lineRule="auto"/>
        <w:ind w:left="567" w:right="757"/>
        <w:jc w:val="both"/>
        <w:rPr>
          <w:rFonts w:ascii="Century Gothic" w:hAnsi="Century Gothic"/>
          <w:i/>
        </w:rPr>
      </w:pPr>
      <w:r w:rsidRPr="00893DCD">
        <w:rPr>
          <w:rFonts w:ascii="Century Gothic" w:hAnsi="Century Gothic"/>
          <w:i/>
        </w:rPr>
        <w:t xml:space="preserve">1) a 3). … </w:t>
      </w:r>
    </w:p>
    <w:p w:rsidR="002412FA" w:rsidRPr="00893DCD" w:rsidRDefault="002412FA" w:rsidP="001C3D55">
      <w:pPr>
        <w:spacing w:after="0" w:line="360" w:lineRule="auto"/>
        <w:ind w:left="567" w:right="757"/>
        <w:jc w:val="both"/>
        <w:rPr>
          <w:rFonts w:ascii="Century Gothic" w:hAnsi="Century Gothic"/>
          <w:i/>
        </w:rPr>
      </w:pPr>
      <w:r w:rsidRPr="00893DCD">
        <w:rPr>
          <w:rFonts w:ascii="Century Gothic" w:hAnsi="Century Gothic"/>
          <w:i/>
        </w:rPr>
        <w:t xml:space="preserve">4) Las Juntas Municipales y las Comisarías de Policía son autoridades municipales, las cuales </w:t>
      </w:r>
      <w:r w:rsidRPr="00893DCD">
        <w:rPr>
          <w:rFonts w:ascii="Century Gothic" w:hAnsi="Century Gothic"/>
          <w:b/>
          <w:i/>
        </w:rPr>
        <w:t>podrán ser</w:t>
      </w:r>
      <w:r w:rsidRPr="00893DCD">
        <w:rPr>
          <w:rFonts w:ascii="Century Gothic" w:hAnsi="Century Gothic"/>
          <w:i/>
        </w:rPr>
        <w:t xml:space="preserve"> elegidas en los términos del Libro Décimo de esta Ley. </w:t>
      </w:r>
    </w:p>
    <w:p w:rsidR="002412FA" w:rsidRPr="00893DCD" w:rsidRDefault="002412FA" w:rsidP="001C3D55">
      <w:pPr>
        <w:spacing w:after="0" w:line="360" w:lineRule="auto"/>
        <w:ind w:left="567" w:right="757"/>
        <w:jc w:val="both"/>
        <w:rPr>
          <w:rFonts w:ascii="Century Gothic" w:hAnsi="Century Gothic"/>
          <w:i/>
        </w:rPr>
      </w:pPr>
      <w:r w:rsidRPr="00893DCD">
        <w:rPr>
          <w:rFonts w:ascii="Century Gothic" w:hAnsi="Century Gothic"/>
          <w:i/>
        </w:rPr>
        <w:t xml:space="preserve">I. y II. ... </w:t>
      </w:r>
    </w:p>
    <w:p w:rsidR="002412FA" w:rsidRPr="00893DCD" w:rsidRDefault="002412FA" w:rsidP="001C3D55">
      <w:pPr>
        <w:spacing w:after="0" w:line="360" w:lineRule="auto"/>
        <w:ind w:left="567" w:right="757"/>
        <w:jc w:val="both"/>
        <w:rPr>
          <w:rFonts w:ascii="Century Gothic" w:hAnsi="Century Gothic"/>
          <w:i/>
        </w:rPr>
      </w:pPr>
      <w:r w:rsidRPr="00893DCD">
        <w:rPr>
          <w:rFonts w:ascii="Century Gothic" w:hAnsi="Century Gothic"/>
          <w:i/>
        </w:rPr>
        <w:t>5) y 6). …</w:t>
      </w:r>
    </w:p>
    <w:p w:rsidR="002412FA" w:rsidRPr="00893DCD" w:rsidRDefault="002412FA" w:rsidP="002412FA">
      <w:pPr>
        <w:spacing w:after="0" w:line="360" w:lineRule="auto"/>
        <w:ind w:left="567" w:right="757"/>
        <w:jc w:val="both"/>
        <w:rPr>
          <w:rFonts w:ascii="Century Gothic" w:hAnsi="Century Gothic"/>
          <w:b/>
          <w:i/>
        </w:rPr>
      </w:pPr>
    </w:p>
    <w:p w:rsidR="002412FA" w:rsidRPr="00893DCD" w:rsidRDefault="002412FA" w:rsidP="002412FA">
      <w:pPr>
        <w:spacing w:after="0" w:line="360" w:lineRule="auto"/>
        <w:ind w:left="567" w:right="757"/>
        <w:jc w:val="both"/>
        <w:rPr>
          <w:rFonts w:ascii="Century Gothic" w:hAnsi="Century Gothic"/>
          <w:b/>
          <w:i/>
        </w:rPr>
      </w:pPr>
      <w:r w:rsidRPr="00893DCD">
        <w:rPr>
          <w:rFonts w:ascii="Century Gothic" w:hAnsi="Century Gothic"/>
          <w:b/>
          <w:i/>
        </w:rPr>
        <w:t>Artículo 48</w:t>
      </w:r>
    </w:p>
    <w:p w:rsidR="002412FA" w:rsidRPr="00893DCD" w:rsidRDefault="002412FA" w:rsidP="001C3D55">
      <w:pPr>
        <w:spacing w:after="0" w:line="360" w:lineRule="auto"/>
        <w:ind w:left="567" w:right="757"/>
        <w:jc w:val="both"/>
        <w:rPr>
          <w:rFonts w:ascii="Century Gothic" w:hAnsi="Century Gothic"/>
          <w:i/>
        </w:rPr>
      </w:pPr>
      <w:r w:rsidRPr="00893DCD">
        <w:rPr>
          <w:rFonts w:ascii="Century Gothic" w:hAnsi="Century Gothic"/>
          <w:i/>
        </w:rPr>
        <w:t>1). …</w:t>
      </w:r>
    </w:p>
    <w:p w:rsidR="002412FA" w:rsidRPr="00893DCD" w:rsidRDefault="002412FA" w:rsidP="001C3D55">
      <w:pPr>
        <w:spacing w:after="0" w:line="360" w:lineRule="auto"/>
        <w:ind w:left="567" w:right="757"/>
        <w:jc w:val="both"/>
        <w:rPr>
          <w:rFonts w:ascii="Century Gothic" w:hAnsi="Century Gothic"/>
          <w:i/>
        </w:rPr>
      </w:pPr>
      <w:r w:rsidRPr="00893DCD">
        <w:rPr>
          <w:rFonts w:ascii="Century Gothic" w:hAnsi="Century Gothic"/>
          <w:i/>
        </w:rPr>
        <w:t>a) a  j). …</w:t>
      </w:r>
    </w:p>
    <w:p w:rsidR="002412FA" w:rsidRPr="00893DCD" w:rsidRDefault="002412FA" w:rsidP="001C3D55">
      <w:pPr>
        <w:spacing w:after="0" w:line="360" w:lineRule="auto"/>
        <w:ind w:left="567" w:right="757"/>
        <w:jc w:val="both"/>
        <w:rPr>
          <w:rFonts w:ascii="Century Gothic" w:hAnsi="Century Gothic"/>
          <w:i/>
        </w:rPr>
      </w:pPr>
      <w:r w:rsidRPr="00893DCD">
        <w:rPr>
          <w:rFonts w:ascii="Century Gothic" w:hAnsi="Century Gothic"/>
          <w:i/>
        </w:rPr>
        <w:t>k) Preparar, organizar, desarrollar y calificar las elecciones de las Juntas Municipales correspondientes a las secciones establecidas en el artículo 11 del Código Municipal para el Estado de Chihuahua</w:t>
      </w:r>
      <w:r w:rsidRPr="00893DCD">
        <w:rPr>
          <w:rFonts w:ascii="Century Gothic" w:hAnsi="Century Gothic"/>
          <w:b/>
          <w:i/>
        </w:rPr>
        <w:t xml:space="preserve"> </w:t>
      </w:r>
      <w:r w:rsidRPr="00893DCD">
        <w:rPr>
          <w:rFonts w:ascii="Century Gothic" w:hAnsi="Century Gothic" w:cs="Arial"/>
          <w:b/>
          <w:i/>
        </w:rPr>
        <w:t>que, en su caso, le sean solicitados en los términos de las disposiciones aplicables</w:t>
      </w:r>
      <w:r w:rsidRPr="00893DCD">
        <w:rPr>
          <w:rFonts w:ascii="Century Gothic" w:hAnsi="Century Gothic"/>
          <w:i/>
        </w:rPr>
        <w:t xml:space="preserve">. </w:t>
      </w:r>
    </w:p>
    <w:p w:rsidR="002412FA" w:rsidRPr="00893DCD" w:rsidRDefault="002412FA" w:rsidP="002412FA">
      <w:pPr>
        <w:spacing w:after="0" w:line="360" w:lineRule="auto"/>
        <w:ind w:left="567" w:right="757"/>
        <w:jc w:val="both"/>
        <w:rPr>
          <w:rFonts w:ascii="Century Gothic" w:hAnsi="Century Gothic"/>
          <w:b/>
          <w:i/>
        </w:rPr>
      </w:pPr>
      <w:r w:rsidRPr="00893DCD">
        <w:rPr>
          <w:rFonts w:ascii="Century Gothic" w:hAnsi="Century Gothic"/>
          <w:i/>
        </w:rPr>
        <w:t>l). …</w:t>
      </w:r>
    </w:p>
    <w:p w:rsidR="002412FA" w:rsidRPr="00893DCD" w:rsidRDefault="002412FA" w:rsidP="002412FA">
      <w:pPr>
        <w:spacing w:after="0" w:line="360" w:lineRule="auto"/>
        <w:ind w:left="567" w:right="757"/>
        <w:jc w:val="both"/>
        <w:rPr>
          <w:rFonts w:ascii="Century Gothic" w:hAnsi="Century Gothic"/>
          <w:b/>
          <w:i/>
        </w:rPr>
      </w:pPr>
    </w:p>
    <w:p w:rsidR="002412FA" w:rsidRPr="00893DCD" w:rsidRDefault="002412FA" w:rsidP="002412FA">
      <w:pPr>
        <w:tabs>
          <w:tab w:val="left" w:pos="1134"/>
        </w:tabs>
        <w:spacing w:after="0" w:line="360" w:lineRule="auto"/>
        <w:ind w:left="567" w:right="757"/>
        <w:jc w:val="both"/>
        <w:rPr>
          <w:rFonts w:ascii="Century Gothic" w:hAnsi="Century Gothic" w:cs="Arial"/>
          <w:b/>
          <w:i/>
        </w:rPr>
      </w:pPr>
      <w:r w:rsidRPr="00893DCD">
        <w:rPr>
          <w:rFonts w:ascii="Century Gothic" w:hAnsi="Century Gothic"/>
          <w:b/>
          <w:i/>
        </w:rPr>
        <w:t>Artículo 405 BIS.-</w:t>
      </w:r>
      <w:r w:rsidRPr="00893DCD">
        <w:rPr>
          <w:rFonts w:ascii="Century Gothic" w:hAnsi="Century Gothic"/>
          <w:i/>
        </w:rPr>
        <w:t xml:space="preserve"> </w:t>
      </w:r>
      <w:r w:rsidRPr="00893DCD">
        <w:rPr>
          <w:rFonts w:ascii="Century Gothic" w:hAnsi="Century Gothic" w:cs="Arial"/>
          <w:b/>
          <w:i/>
        </w:rPr>
        <w:t>Para los efectos de que, en su caso, le fuera solicitado al Instituto Estatal Electoral la celebración de elecciones previstas en los artículos 405 y 438, y demás disposiciones aplicables del presente Decreto, relativas a las Juntas Municipales y Comisarías de Policía, el peticionario deberá justificar la existencia del recurso presupuestal relativo, y encontrarse además, dentro de los tiempos previstos en las normas conducentes.</w:t>
      </w:r>
    </w:p>
    <w:p w:rsidR="002412FA" w:rsidRPr="00893DCD" w:rsidRDefault="002412FA" w:rsidP="002412FA">
      <w:pPr>
        <w:tabs>
          <w:tab w:val="left" w:pos="1134"/>
        </w:tabs>
        <w:spacing w:after="0" w:line="360" w:lineRule="auto"/>
        <w:ind w:left="567" w:right="757"/>
        <w:jc w:val="both"/>
        <w:rPr>
          <w:rFonts w:ascii="Century Gothic" w:hAnsi="Century Gothic" w:cs="Arial"/>
          <w:b/>
          <w:i/>
        </w:rPr>
      </w:pPr>
    </w:p>
    <w:p w:rsidR="002412FA" w:rsidRPr="00893DCD" w:rsidRDefault="002412FA" w:rsidP="002412FA">
      <w:pPr>
        <w:spacing w:after="0" w:line="360" w:lineRule="auto"/>
        <w:ind w:left="567" w:right="757"/>
        <w:jc w:val="both"/>
        <w:rPr>
          <w:rFonts w:ascii="Century Gothic" w:hAnsi="Century Gothic" w:cs="Arial"/>
          <w:b/>
          <w:i/>
        </w:rPr>
      </w:pPr>
      <w:r w:rsidRPr="00893DCD">
        <w:rPr>
          <w:rFonts w:ascii="Century Gothic" w:hAnsi="Century Gothic" w:cs="Arial"/>
          <w:b/>
          <w:i/>
        </w:rPr>
        <w:t>En caso dado, los Ayuntamientos podrán llevar a cabo por sí mismos las elecciones previstas en el párrafo que antecede, bajo las siguientes previsiones:</w:t>
      </w:r>
    </w:p>
    <w:p w:rsidR="002412FA" w:rsidRPr="00893DCD" w:rsidRDefault="002412FA" w:rsidP="001C3D55">
      <w:pPr>
        <w:spacing w:after="0" w:line="360" w:lineRule="auto"/>
        <w:ind w:left="709" w:right="757" w:hanging="142"/>
        <w:jc w:val="both"/>
        <w:rPr>
          <w:rFonts w:ascii="Century Gothic" w:hAnsi="Century Gothic" w:cs="Arial"/>
          <w:i/>
        </w:rPr>
      </w:pPr>
    </w:p>
    <w:p w:rsidR="002412FA" w:rsidRPr="00893DCD" w:rsidRDefault="002412FA" w:rsidP="001C3D55">
      <w:pPr>
        <w:numPr>
          <w:ilvl w:val="0"/>
          <w:numId w:val="5"/>
        </w:numPr>
        <w:spacing w:after="0" w:line="360" w:lineRule="auto"/>
        <w:ind w:left="709" w:right="757" w:hanging="142"/>
        <w:jc w:val="both"/>
        <w:rPr>
          <w:rFonts w:ascii="Century Gothic" w:hAnsi="Century Gothic"/>
          <w:b/>
          <w:i/>
        </w:rPr>
      </w:pPr>
      <w:r w:rsidRPr="00893DCD">
        <w:rPr>
          <w:rFonts w:ascii="Century Gothic" w:hAnsi="Century Gothic"/>
          <w:b/>
          <w:i/>
        </w:rPr>
        <w:t>La convocatoria será publicada con 15 días naturales de anticipación al día de la elección ordinaria que se celebrará el último domingo del mes de octubre del año en que se instale el Ayuntamiento; y las extraordinarias, cuando haya solicitado la remoción de las autoridades por más de la mitad de los ciudadanos y así lo haya acordado el Ayuntamiento.</w:t>
      </w:r>
    </w:p>
    <w:p w:rsidR="002412FA" w:rsidRPr="00893DCD" w:rsidRDefault="002412FA" w:rsidP="001C3D55">
      <w:pPr>
        <w:numPr>
          <w:ilvl w:val="0"/>
          <w:numId w:val="5"/>
        </w:numPr>
        <w:spacing w:after="0" w:line="360" w:lineRule="auto"/>
        <w:ind w:left="709" w:right="757" w:hanging="142"/>
        <w:jc w:val="both"/>
        <w:rPr>
          <w:rFonts w:ascii="Century Gothic" w:hAnsi="Century Gothic"/>
          <w:b/>
          <w:i/>
        </w:rPr>
      </w:pPr>
      <w:r w:rsidRPr="00893DCD">
        <w:rPr>
          <w:rFonts w:ascii="Century Gothic" w:hAnsi="Century Gothic"/>
          <w:b/>
          <w:i/>
        </w:rPr>
        <w:t xml:space="preserve">La convocatoria contendrá las bases que para su celebración expida el Ayuntamiento.  </w:t>
      </w:r>
    </w:p>
    <w:p w:rsidR="002412FA" w:rsidRPr="00893DCD" w:rsidRDefault="002412FA" w:rsidP="001C3D55">
      <w:pPr>
        <w:numPr>
          <w:ilvl w:val="0"/>
          <w:numId w:val="5"/>
        </w:numPr>
        <w:spacing w:after="0" w:line="360" w:lineRule="auto"/>
        <w:ind w:left="709" w:right="757" w:hanging="142"/>
        <w:jc w:val="both"/>
        <w:rPr>
          <w:rFonts w:ascii="Century Gothic" w:hAnsi="Century Gothic"/>
          <w:b/>
          <w:i/>
        </w:rPr>
      </w:pPr>
      <w:r w:rsidRPr="00893DCD">
        <w:rPr>
          <w:rFonts w:ascii="Century Gothic" w:hAnsi="Century Gothic"/>
          <w:b/>
          <w:i/>
        </w:rPr>
        <w:t xml:space="preserve">Las personas que se registren como candidatas a los puestos de elección, se registrarán por planillas en las que se mencionen los nombres de los propietarios y los suplentes. </w:t>
      </w:r>
    </w:p>
    <w:p w:rsidR="002412FA" w:rsidRPr="00893DCD" w:rsidRDefault="002412FA" w:rsidP="001C3D55">
      <w:pPr>
        <w:numPr>
          <w:ilvl w:val="0"/>
          <w:numId w:val="5"/>
        </w:numPr>
        <w:spacing w:after="0" w:line="360" w:lineRule="auto"/>
        <w:ind w:left="709" w:right="757" w:hanging="142"/>
        <w:jc w:val="both"/>
        <w:rPr>
          <w:rFonts w:ascii="Century Gothic" w:hAnsi="Century Gothic"/>
          <w:b/>
          <w:i/>
        </w:rPr>
      </w:pPr>
      <w:r w:rsidRPr="00893DCD">
        <w:rPr>
          <w:rFonts w:ascii="Century Gothic" w:hAnsi="Century Gothic"/>
          <w:b/>
          <w:i/>
        </w:rPr>
        <w:t>Las personas integrantes de las Juntas Municipales serán electas en escrutinio secreto por mayoría de votos.</w:t>
      </w:r>
    </w:p>
    <w:p w:rsidR="002412FA" w:rsidRPr="00893DCD" w:rsidRDefault="002412FA" w:rsidP="001C3D55">
      <w:pPr>
        <w:numPr>
          <w:ilvl w:val="0"/>
          <w:numId w:val="5"/>
        </w:numPr>
        <w:spacing w:after="0" w:line="360" w:lineRule="auto"/>
        <w:ind w:left="709" w:right="757" w:hanging="142"/>
        <w:jc w:val="both"/>
        <w:rPr>
          <w:rFonts w:ascii="Century Gothic" w:hAnsi="Century Gothic"/>
          <w:b/>
          <w:i/>
        </w:rPr>
      </w:pPr>
      <w:r w:rsidRPr="00893DCD">
        <w:rPr>
          <w:rFonts w:ascii="Century Gothic" w:hAnsi="Century Gothic"/>
          <w:b/>
          <w:i/>
        </w:rPr>
        <w:t>Las personas integrantes de las Comisarías de Policía, serán electos en plebiscitos por mayoría de votos.</w:t>
      </w:r>
    </w:p>
    <w:p w:rsidR="002412FA" w:rsidRPr="00893DCD" w:rsidRDefault="002412FA" w:rsidP="001C3D55">
      <w:pPr>
        <w:numPr>
          <w:ilvl w:val="0"/>
          <w:numId w:val="5"/>
        </w:numPr>
        <w:spacing w:after="0" w:line="360" w:lineRule="auto"/>
        <w:ind w:left="709" w:right="757" w:hanging="142"/>
        <w:jc w:val="both"/>
        <w:rPr>
          <w:rFonts w:ascii="Century Gothic" w:hAnsi="Century Gothic"/>
          <w:b/>
          <w:i/>
        </w:rPr>
      </w:pPr>
      <w:r w:rsidRPr="00893DCD">
        <w:rPr>
          <w:rFonts w:ascii="Century Gothic" w:hAnsi="Century Gothic"/>
          <w:b/>
          <w:i/>
        </w:rPr>
        <w:t>Los Ayuntamientos harán el cómputo y declaración de validez de la elección y del plebiscito correspondiente y, en su caso, entregaran las constancias de mayoría correspondientes.</w:t>
      </w:r>
    </w:p>
    <w:p w:rsidR="002412FA" w:rsidRPr="00893DCD" w:rsidRDefault="002412FA" w:rsidP="001C3D55">
      <w:pPr>
        <w:numPr>
          <w:ilvl w:val="0"/>
          <w:numId w:val="5"/>
        </w:numPr>
        <w:spacing w:after="0" w:line="360" w:lineRule="auto"/>
        <w:ind w:left="709" w:right="757" w:hanging="142"/>
        <w:jc w:val="both"/>
        <w:rPr>
          <w:rFonts w:ascii="Century Gothic" w:hAnsi="Century Gothic"/>
          <w:b/>
          <w:i/>
        </w:rPr>
      </w:pPr>
      <w:r w:rsidRPr="00893DCD">
        <w:rPr>
          <w:rFonts w:ascii="Century Gothic" w:hAnsi="Century Gothic"/>
          <w:b/>
          <w:i/>
        </w:rPr>
        <w:t>Las Juntas Municipales y las Comisarías de Policía se instalarán el día quince de diciembre de los años correspondientes a su renovación.</w:t>
      </w:r>
    </w:p>
    <w:p w:rsidR="002412FA" w:rsidRPr="00893DCD" w:rsidRDefault="002412FA" w:rsidP="001C3D55">
      <w:pPr>
        <w:spacing w:after="0" w:line="360" w:lineRule="auto"/>
        <w:ind w:left="709" w:right="757" w:hanging="142"/>
        <w:jc w:val="both"/>
        <w:rPr>
          <w:rFonts w:ascii="Century Gothic" w:hAnsi="Century Gothic"/>
          <w:b/>
          <w:i/>
        </w:rPr>
      </w:pPr>
    </w:p>
    <w:p w:rsidR="002412FA" w:rsidRPr="00893DCD" w:rsidRDefault="002412FA" w:rsidP="002412FA">
      <w:pPr>
        <w:spacing w:after="0" w:line="360" w:lineRule="auto"/>
        <w:ind w:left="567" w:right="757"/>
        <w:jc w:val="center"/>
        <w:rPr>
          <w:rFonts w:ascii="Century Gothic" w:hAnsi="Century Gothic"/>
          <w:b/>
          <w:i/>
        </w:rPr>
      </w:pPr>
      <w:r w:rsidRPr="00893DCD">
        <w:rPr>
          <w:rFonts w:ascii="Century Gothic" w:hAnsi="Century Gothic"/>
          <w:b/>
          <w:i/>
        </w:rPr>
        <w:t>TRANSITORIO</w:t>
      </w:r>
    </w:p>
    <w:p w:rsidR="002412FA" w:rsidRPr="00893DCD" w:rsidRDefault="002412FA" w:rsidP="002412FA">
      <w:pPr>
        <w:spacing w:after="0" w:line="360" w:lineRule="auto"/>
        <w:ind w:left="567" w:right="757"/>
        <w:jc w:val="center"/>
        <w:rPr>
          <w:rFonts w:ascii="Century Gothic" w:hAnsi="Century Gothic"/>
          <w:b/>
          <w:i/>
        </w:rPr>
      </w:pPr>
    </w:p>
    <w:p w:rsidR="00B63B7C" w:rsidRPr="00893DCD" w:rsidRDefault="002412FA" w:rsidP="002412FA">
      <w:pPr>
        <w:spacing w:after="0" w:line="360" w:lineRule="auto"/>
        <w:ind w:left="567" w:right="757"/>
        <w:jc w:val="both"/>
        <w:rPr>
          <w:rFonts w:ascii="Century Gothic" w:hAnsi="Century Gothic"/>
          <w:i/>
        </w:rPr>
      </w:pPr>
      <w:r w:rsidRPr="00893DCD">
        <w:rPr>
          <w:rFonts w:ascii="Century Gothic" w:hAnsi="Century Gothic"/>
          <w:b/>
          <w:i/>
        </w:rPr>
        <w:t xml:space="preserve">ARTÍCULO ÚNICO.- </w:t>
      </w:r>
      <w:r w:rsidRPr="00893DCD">
        <w:rPr>
          <w:rFonts w:ascii="Century Gothic" w:hAnsi="Century Gothic"/>
          <w:i/>
        </w:rPr>
        <w:t>El presente Decreto entrará en vigor al día siguiente de publicación en el Periódico Oficial del Estado.</w:t>
      </w:r>
      <w:r w:rsidR="00B63B7C" w:rsidRPr="00893DCD">
        <w:rPr>
          <w:rFonts w:ascii="Century Gothic" w:hAnsi="Century Gothic"/>
          <w:i/>
        </w:rPr>
        <w:t>&gt;</w:t>
      </w:r>
      <w:r w:rsidR="000632BC" w:rsidRPr="00893DCD">
        <w:rPr>
          <w:rFonts w:ascii="Century Gothic" w:hAnsi="Century Gothic"/>
          <w:i/>
        </w:rPr>
        <w:t xml:space="preserve"> </w:t>
      </w:r>
      <w:r w:rsidR="00B63B7C" w:rsidRPr="00893DCD">
        <w:rPr>
          <w:rFonts w:ascii="Century Gothic" w:hAnsi="Century Gothic"/>
          <w:i/>
        </w:rPr>
        <w:t>(SIC)</w:t>
      </w:r>
    </w:p>
    <w:p w:rsidR="00B63B7C" w:rsidRPr="00893DCD" w:rsidRDefault="00B63B7C" w:rsidP="00B63B7C">
      <w:pPr>
        <w:spacing w:after="0" w:line="360" w:lineRule="auto"/>
        <w:jc w:val="both"/>
        <w:rPr>
          <w:rFonts w:ascii="Century Gothic" w:hAnsi="Century Gothic"/>
          <w:sz w:val="24"/>
          <w:szCs w:val="24"/>
        </w:rPr>
      </w:pPr>
    </w:p>
    <w:p w:rsidR="00B63B7C" w:rsidRPr="00893DCD" w:rsidRDefault="00B63B7C" w:rsidP="00B63B7C">
      <w:pPr>
        <w:spacing w:after="0" w:line="360" w:lineRule="auto"/>
        <w:jc w:val="both"/>
        <w:rPr>
          <w:rFonts w:ascii="Century Gothic" w:eastAsia="Arial" w:hAnsi="Century Gothic"/>
          <w:sz w:val="24"/>
          <w:szCs w:val="24"/>
        </w:rPr>
      </w:pPr>
      <w:r w:rsidRPr="00893DCD">
        <w:rPr>
          <w:rFonts w:ascii="Century Gothic" w:hAnsi="Century Gothic"/>
          <w:sz w:val="24"/>
          <w:szCs w:val="24"/>
        </w:rPr>
        <w:t xml:space="preserve">La Comisión de </w:t>
      </w:r>
      <w:r w:rsidR="00554652" w:rsidRPr="00893DCD">
        <w:rPr>
          <w:rFonts w:ascii="Century Gothic" w:hAnsi="Century Gothic"/>
          <w:sz w:val="24"/>
          <w:szCs w:val="24"/>
        </w:rPr>
        <w:t>Participación Ciudadana y Asuntos Electorales</w:t>
      </w:r>
      <w:r w:rsidRPr="00893DCD">
        <w:rPr>
          <w:rFonts w:ascii="Century Gothic" w:eastAsia="Arial" w:hAnsi="Century Gothic"/>
          <w:sz w:val="24"/>
          <w:szCs w:val="24"/>
        </w:rPr>
        <w:t>,</w:t>
      </w:r>
      <w:r w:rsidRPr="00893DCD">
        <w:rPr>
          <w:rFonts w:ascii="Century Gothic" w:hAnsi="Century Gothic"/>
          <w:sz w:val="24"/>
          <w:szCs w:val="24"/>
        </w:rPr>
        <w:t xml:space="preserve"> después de entrar al estudio y análisis de las Iniciativa de mérito, tiene a bien realizar las siguientes:</w:t>
      </w:r>
    </w:p>
    <w:p w:rsidR="00B63B7C" w:rsidRPr="00893DCD" w:rsidRDefault="00B63B7C" w:rsidP="00B63B7C">
      <w:pPr>
        <w:spacing w:after="0" w:line="360" w:lineRule="auto"/>
        <w:jc w:val="both"/>
        <w:rPr>
          <w:rFonts w:ascii="Century Gothic" w:hAnsi="Century Gothic"/>
          <w:sz w:val="24"/>
          <w:szCs w:val="24"/>
        </w:rPr>
      </w:pPr>
    </w:p>
    <w:p w:rsidR="00B63B7C" w:rsidRPr="00893DCD" w:rsidRDefault="00B63B7C" w:rsidP="00B63B7C">
      <w:pPr>
        <w:spacing w:after="0" w:line="360" w:lineRule="auto"/>
        <w:jc w:val="center"/>
        <w:rPr>
          <w:rFonts w:ascii="Century Gothic" w:eastAsia="Arial" w:hAnsi="Century Gothic"/>
          <w:b/>
          <w:sz w:val="24"/>
          <w:szCs w:val="24"/>
        </w:rPr>
      </w:pPr>
      <w:r w:rsidRPr="00893DCD">
        <w:rPr>
          <w:rFonts w:ascii="Century Gothic" w:eastAsia="Arial" w:hAnsi="Century Gothic"/>
          <w:b/>
          <w:sz w:val="24"/>
          <w:szCs w:val="24"/>
        </w:rPr>
        <w:t>CONSIDERACIONES</w:t>
      </w:r>
    </w:p>
    <w:p w:rsidR="00B63B7C" w:rsidRPr="00893DCD" w:rsidRDefault="00B63B7C" w:rsidP="00B63B7C">
      <w:pPr>
        <w:spacing w:after="0" w:line="360" w:lineRule="auto"/>
        <w:jc w:val="both"/>
        <w:rPr>
          <w:rFonts w:ascii="Century Gothic" w:hAnsi="Century Gothic"/>
          <w:sz w:val="24"/>
          <w:szCs w:val="24"/>
        </w:rPr>
      </w:pPr>
    </w:p>
    <w:p w:rsidR="00B63B7C" w:rsidRPr="00893DCD" w:rsidRDefault="00B63B7C" w:rsidP="00B63B7C">
      <w:pPr>
        <w:spacing w:after="0" w:line="360" w:lineRule="auto"/>
        <w:jc w:val="both"/>
        <w:rPr>
          <w:rFonts w:ascii="Century Gothic" w:hAnsi="Century Gothic"/>
          <w:sz w:val="24"/>
          <w:szCs w:val="24"/>
        </w:rPr>
      </w:pPr>
      <w:r w:rsidRPr="00893DCD">
        <w:rPr>
          <w:rFonts w:ascii="Century Gothic" w:eastAsia="Arial" w:hAnsi="Century Gothic"/>
          <w:b/>
          <w:sz w:val="24"/>
          <w:szCs w:val="24"/>
        </w:rPr>
        <w:t>I.-</w:t>
      </w:r>
      <w:r w:rsidRPr="00893DCD">
        <w:rPr>
          <w:rFonts w:ascii="Century Gothic" w:eastAsia="Arial" w:hAnsi="Century Gothic"/>
          <w:sz w:val="24"/>
          <w:szCs w:val="24"/>
        </w:rPr>
        <w:t xml:space="preserve"> Al analizar las facultades competenciales de este Alto Cuerpo Colegiado, quienes integramos esta Comisión de Dictamen Legislativo no encontramos impedimento alguno para conocer de</w:t>
      </w:r>
      <w:r w:rsidR="00BB4F02" w:rsidRPr="00893DCD">
        <w:rPr>
          <w:rFonts w:ascii="Century Gothic" w:eastAsia="Arial" w:hAnsi="Century Gothic"/>
          <w:sz w:val="24"/>
          <w:szCs w:val="24"/>
        </w:rPr>
        <w:t xml:space="preserve"> </w:t>
      </w:r>
      <w:r w:rsidRPr="00893DCD">
        <w:rPr>
          <w:rFonts w:ascii="Century Gothic" w:eastAsia="Arial" w:hAnsi="Century Gothic"/>
          <w:sz w:val="24"/>
          <w:szCs w:val="24"/>
        </w:rPr>
        <w:t>l</w:t>
      </w:r>
      <w:r w:rsidR="00BB4F02" w:rsidRPr="00893DCD">
        <w:rPr>
          <w:rFonts w:ascii="Century Gothic" w:eastAsia="Arial" w:hAnsi="Century Gothic"/>
          <w:sz w:val="24"/>
          <w:szCs w:val="24"/>
        </w:rPr>
        <w:t>a presente iniciativa</w:t>
      </w:r>
      <w:r w:rsidRPr="00893DCD">
        <w:rPr>
          <w:rFonts w:ascii="Century Gothic" w:eastAsia="Arial" w:hAnsi="Century Gothic"/>
          <w:sz w:val="24"/>
          <w:szCs w:val="24"/>
        </w:rPr>
        <w:t xml:space="preserve">, por lo que procederemos a motivar nuestra resolución. </w:t>
      </w:r>
    </w:p>
    <w:p w:rsidR="00B63B7C" w:rsidRPr="00893DCD" w:rsidRDefault="00B63B7C" w:rsidP="00B63B7C">
      <w:pPr>
        <w:spacing w:after="0" w:line="360" w:lineRule="auto"/>
        <w:jc w:val="both"/>
        <w:rPr>
          <w:rFonts w:ascii="Century Gothic" w:hAnsi="Century Gothic"/>
          <w:sz w:val="24"/>
          <w:szCs w:val="24"/>
        </w:rPr>
      </w:pPr>
    </w:p>
    <w:p w:rsidR="00B63B7C" w:rsidRPr="00893DCD" w:rsidRDefault="00B63B7C" w:rsidP="00B63B7C">
      <w:pPr>
        <w:pStyle w:val="Normal1"/>
        <w:spacing w:line="360" w:lineRule="auto"/>
        <w:ind w:left="0" w:firstLine="0"/>
        <w:rPr>
          <w:rFonts w:ascii="Century Gothic" w:hAnsi="Century Gothic" w:cs="Arial"/>
          <w:sz w:val="24"/>
          <w:szCs w:val="24"/>
        </w:rPr>
      </w:pPr>
      <w:r w:rsidRPr="00893DCD">
        <w:rPr>
          <w:rFonts w:ascii="Century Gothic" w:eastAsia="Arial" w:hAnsi="Century Gothic"/>
          <w:b/>
          <w:sz w:val="24"/>
          <w:szCs w:val="24"/>
        </w:rPr>
        <w:t xml:space="preserve">II.- </w:t>
      </w:r>
      <w:r w:rsidRPr="00893DCD">
        <w:rPr>
          <w:rFonts w:ascii="Century Gothic" w:eastAsia="Arial" w:hAnsi="Century Gothic"/>
          <w:sz w:val="24"/>
          <w:szCs w:val="24"/>
        </w:rPr>
        <w:t>Del análisis de la iniciativa e</w:t>
      </w:r>
      <w:r w:rsidR="00355826" w:rsidRPr="00893DCD">
        <w:rPr>
          <w:rFonts w:ascii="Century Gothic" w:eastAsia="Arial" w:hAnsi="Century Gothic"/>
          <w:sz w:val="24"/>
          <w:szCs w:val="24"/>
        </w:rPr>
        <w:t>n</w:t>
      </w:r>
      <w:r w:rsidRPr="00893DCD">
        <w:rPr>
          <w:rFonts w:ascii="Century Gothic" w:eastAsia="Arial" w:hAnsi="Century Gothic"/>
          <w:sz w:val="24"/>
          <w:szCs w:val="24"/>
        </w:rPr>
        <w:t xml:space="preserve"> estudio, se desprende que </w:t>
      </w:r>
      <w:r w:rsidRPr="00893DCD">
        <w:rPr>
          <w:rFonts w:ascii="Century Gothic" w:hAnsi="Century Gothic"/>
          <w:sz w:val="24"/>
          <w:szCs w:val="24"/>
        </w:rPr>
        <w:t>la intención de</w:t>
      </w:r>
      <w:r w:rsidR="00BB4F02" w:rsidRPr="00893DCD">
        <w:rPr>
          <w:rFonts w:ascii="Century Gothic" w:hAnsi="Century Gothic"/>
          <w:sz w:val="24"/>
          <w:szCs w:val="24"/>
        </w:rPr>
        <w:t>l</w:t>
      </w:r>
      <w:r w:rsidRPr="00893DCD">
        <w:rPr>
          <w:rFonts w:ascii="Century Gothic" w:hAnsi="Century Gothic"/>
          <w:sz w:val="24"/>
          <w:szCs w:val="24"/>
        </w:rPr>
        <w:t xml:space="preserve"> iniciador es </w:t>
      </w:r>
      <w:r w:rsidR="001C3D55" w:rsidRPr="00893DCD">
        <w:rPr>
          <w:rFonts w:ascii="Century Gothic" w:eastAsia="Arial" w:hAnsi="Century Gothic" w:cs="Arial"/>
          <w:sz w:val="24"/>
          <w:szCs w:val="24"/>
        </w:rPr>
        <w:t xml:space="preserve">que esta Legislatura, reforme y adicione </w:t>
      </w:r>
      <w:r w:rsidR="008677CF" w:rsidRPr="00893DCD">
        <w:rPr>
          <w:rFonts w:ascii="Century Gothic" w:eastAsia="Arial" w:hAnsi="Century Gothic" w:cs="Arial"/>
          <w:sz w:val="24"/>
          <w:szCs w:val="24"/>
        </w:rPr>
        <w:t>varios artículos de la Ley Electoral del Estado de Chihuahua, con la finalidad de clarificar las reglas para la celebración de los comicios para elegir a las personas que habrán de integrar las Juntas Municipales y las Comisarías de Policía como autoridades auxi</w:t>
      </w:r>
      <w:r w:rsidR="000F787D" w:rsidRPr="00893DCD">
        <w:rPr>
          <w:rFonts w:ascii="Century Gothic" w:eastAsia="Arial" w:hAnsi="Century Gothic" w:cs="Arial"/>
          <w:sz w:val="24"/>
          <w:szCs w:val="24"/>
        </w:rPr>
        <w:t>liares municipales.</w:t>
      </w:r>
    </w:p>
    <w:p w:rsidR="00B63B7C" w:rsidRPr="00893DCD" w:rsidRDefault="00B63B7C" w:rsidP="00B63B7C">
      <w:pPr>
        <w:spacing w:after="0" w:line="360" w:lineRule="auto"/>
        <w:jc w:val="both"/>
        <w:rPr>
          <w:rFonts w:ascii="Century Gothic" w:hAnsi="Century Gothic"/>
          <w:sz w:val="24"/>
          <w:szCs w:val="24"/>
        </w:rPr>
      </w:pPr>
    </w:p>
    <w:p w:rsidR="00B63B7C" w:rsidRPr="00893DCD" w:rsidRDefault="00B63B7C" w:rsidP="00B63B7C">
      <w:pPr>
        <w:spacing w:after="0" w:line="360" w:lineRule="auto"/>
        <w:jc w:val="both"/>
        <w:rPr>
          <w:rFonts w:ascii="Century Gothic" w:eastAsia="Arial" w:hAnsi="Century Gothic" w:cs="Arial"/>
          <w:sz w:val="24"/>
          <w:szCs w:val="24"/>
        </w:rPr>
      </w:pPr>
      <w:r w:rsidRPr="00893DCD">
        <w:rPr>
          <w:rFonts w:ascii="Century Gothic" w:eastAsia="Arial" w:hAnsi="Century Gothic" w:cs="Arial"/>
          <w:b/>
          <w:sz w:val="24"/>
          <w:szCs w:val="24"/>
        </w:rPr>
        <w:t>III.-</w:t>
      </w:r>
      <w:r w:rsidRPr="00893DCD">
        <w:rPr>
          <w:rFonts w:ascii="Century Gothic" w:eastAsia="Arial" w:hAnsi="Century Gothic" w:cs="Arial"/>
          <w:sz w:val="24"/>
          <w:szCs w:val="24"/>
        </w:rPr>
        <w:t xml:space="preserve"> </w:t>
      </w:r>
      <w:r w:rsidR="000C0D79" w:rsidRPr="00893DCD">
        <w:rPr>
          <w:rFonts w:ascii="Century Gothic" w:eastAsia="Arial" w:hAnsi="Century Gothic" w:cs="Arial"/>
          <w:sz w:val="24"/>
          <w:szCs w:val="24"/>
        </w:rPr>
        <w:t xml:space="preserve">La participación ciudadana es </w:t>
      </w:r>
      <w:r w:rsidR="004C7978" w:rsidRPr="00893DCD">
        <w:rPr>
          <w:rFonts w:ascii="Century Gothic" w:eastAsia="Arial" w:hAnsi="Century Gothic" w:cs="Arial"/>
          <w:sz w:val="24"/>
          <w:szCs w:val="24"/>
        </w:rPr>
        <w:t xml:space="preserve">la primordial expresión de democracia que tiene una sociedad para darse su propio gobierno, así como elegir a que personas quieren darles el mandato para en su representación realicen las funciones de gobierno que son requeridas en dicha sociedad, pero además </w:t>
      </w:r>
      <w:r w:rsidR="00BD26ED" w:rsidRPr="00893DCD">
        <w:rPr>
          <w:rFonts w:ascii="Century Gothic" w:eastAsia="Arial" w:hAnsi="Century Gothic" w:cs="Arial"/>
          <w:sz w:val="24"/>
          <w:szCs w:val="24"/>
        </w:rPr>
        <w:t>les brinda la posibilidad de mandar un mensaje a las personas que han hecho de la política su quehacer diario de su vida</w:t>
      </w:r>
      <w:r w:rsidR="00D61E66" w:rsidRPr="00893DCD">
        <w:rPr>
          <w:rFonts w:ascii="Century Gothic" w:eastAsia="Arial" w:hAnsi="Century Gothic" w:cs="Arial"/>
          <w:sz w:val="24"/>
          <w:szCs w:val="24"/>
        </w:rPr>
        <w:t xml:space="preserve">, respecto a su percepción sobre cómo se han desenvuelto en </w:t>
      </w:r>
      <w:r w:rsidR="009E4E23" w:rsidRPr="00893DCD">
        <w:rPr>
          <w:rFonts w:ascii="Century Gothic" w:eastAsia="Arial" w:hAnsi="Century Gothic" w:cs="Arial"/>
          <w:sz w:val="24"/>
          <w:szCs w:val="24"/>
        </w:rPr>
        <w:t xml:space="preserve">el encargo que vienen detentando, o sobre quienes tienen la esperanza para que se cumplan sus expectativas sobre determinadas personas o propuesta </w:t>
      </w:r>
      <w:r w:rsidR="005B2A12" w:rsidRPr="00893DCD">
        <w:rPr>
          <w:rFonts w:ascii="Century Gothic" w:eastAsia="Arial" w:hAnsi="Century Gothic" w:cs="Arial"/>
          <w:sz w:val="24"/>
          <w:szCs w:val="24"/>
        </w:rPr>
        <w:t>de gobierno, con las que se sienten cómodos, por lo que emiten su sufragio en razón de estos supuestos.</w:t>
      </w:r>
    </w:p>
    <w:p w:rsidR="005B2A12" w:rsidRPr="00893DCD" w:rsidRDefault="005B2A12" w:rsidP="00B63B7C">
      <w:pPr>
        <w:spacing w:after="0" w:line="360" w:lineRule="auto"/>
        <w:jc w:val="both"/>
        <w:rPr>
          <w:rFonts w:ascii="Century Gothic" w:eastAsia="Arial" w:hAnsi="Century Gothic" w:cs="Arial"/>
          <w:sz w:val="24"/>
          <w:szCs w:val="24"/>
        </w:rPr>
      </w:pPr>
    </w:p>
    <w:p w:rsidR="00D060E7" w:rsidRPr="00893DCD" w:rsidRDefault="00DE1380" w:rsidP="00B63B7C">
      <w:pPr>
        <w:spacing w:after="0" w:line="360" w:lineRule="auto"/>
        <w:jc w:val="both"/>
        <w:rPr>
          <w:rFonts w:ascii="Century Gothic" w:hAnsi="Century Gothic"/>
          <w:sz w:val="24"/>
          <w:szCs w:val="24"/>
        </w:rPr>
      </w:pPr>
      <w:r w:rsidRPr="00893DCD">
        <w:rPr>
          <w:rFonts w:ascii="Century Gothic" w:hAnsi="Century Gothic"/>
          <w:sz w:val="24"/>
          <w:szCs w:val="24"/>
        </w:rPr>
        <w:t xml:space="preserve">Es por lo anterior, que como representantes populares </w:t>
      </w:r>
      <w:r w:rsidR="00F142D2" w:rsidRPr="00893DCD">
        <w:rPr>
          <w:rFonts w:ascii="Century Gothic" w:hAnsi="Century Gothic"/>
          <w:sz w:val="24"/>
          <w:szCs w:val="24"/>
        </w:rPr>
        <w:t xml:space="preserve">emanados de una elección libre, democrática, pacífica y con una gran participación social, </w:t>
      </w:r>
      <w:r w:rsidR="00801081" w:rsidRPr="00893DCD">
        <w:rPr>
          <w:rFonts w:ascii="Century Gothic" w:hAnsi="Century Gothic"/>
          <w:sz w:val="24"/>
          <w:szCs w:val="24"/>
        </w:rPr>
        <w:t xml:space="preserve">es nuestro deber </w:t>
      </w:r>
      <w:r w:rsidR="00C95827" w:rsidRPr="00893DCD">
        <w:rPr>
          <w:rFonts w:ascii="Century Gothic" w:hAnsi="Century Gothic"/>
          <w:sz w:val="24"/>
          <w:szCs w:val="24"/>
        </w:rPr>
        <w:t xml:space="preserve">seguir fomentando e impulsando este tipo de participaciones, en las que se </w:t>
      </w:r>
      <w:r w:rsidR="00AA6258" w:rsidRPr="00893DCD">
        <w:rPr>
          <w:rFonts w:ascii="Century Gothic" w:hAnsi="Century Gothic"/>
          <w:sz w:val="24"/>
          <w:szCs w:val="24"/>
        </w:rPr>
        <w:t xml:space="preserve">garanticen además de los principios democráticos que los resultados serán apegados a la ley y que </w:t>
      </w:r>
      <w:r w:rsidR="001C6355" w:rsidRPr="00893DCD">
        <w:rPr>
          <w:rFonts w:ascii="Century Gothic" w:hAnsi="Century Gothic"/>
          <w:sz w:val="24"/>
          <w:szCs w:val="24"/>
        </w:rPr>
        <w:t xml:space="preserve">serán reconocidos por todos. </w:t>
      </w:r>
    </w:p>
    <w:p w:rsidR="00B63B7C" w:rsidRPr="00893DCD" w:rsidRDefault="00B63B7C" w:rsidP="00B63B7C">
      <w:pPr>
        <w:spacing w:after="0" w:line="360" w:lineRule="auto"/>
        <w:jc w:val="both"/>
        <w:rPr>
          <w:rFonts w:ascii="Century Gothic" w:hAnsi="Century Gothic"/>
          <w:sz w:val="24"/>
          <w:szCs w:val="24"/>
        </w:rPr>
      </w:pPr>
    </w:p>
    <w:p w:rsidR="00B63B7C" w:rsidRPr="00893DCD" w:rsidRDefault="00B63B7C" w:rsidP="00B63B7C">
      <w:pPr>
        <w:spacing w:after="0" w:line="360" w:lineRule="auto"/>
        <w:jc w:val="both"/>
        <w:rPr>
          <w:rFonts w:ascii="Century Gothic" w:hAnsi="Century Gothic"/>
          <w:sz w:val="24"/>
          <w:szCs w:val="24"/>
        </w:rPr>
      </w:pPr>
      <w:r w:rsidRPr="00893DCD">
        <w:rPr>
          <w:rFonts w:ascii="Century Gothic" w:hAnsi="Century Gothic"/>
          <w:b/>
          <w:sz w:val="24"/>
          <w:szCs w:val="24"/>
        </w:rPr>
        <w:t>IV.-</w:t>
      </w:r>
      <w:r w:rsidRPr="00893DCD">
        <w:rPr>
          <w:rFonts w:ascii="Century Gothic" w:hAnsi="Century Gothic"/>
          <w:sz w:val="24"/>
          <w:szCs w:val="24"/>
        </w:rPr>
        <w:t xml:space="preserve"> </w:t>
      </w:r>
      <w:r w:rsidR="00E00C61" w:rsidRPr="00893DCD">
        <w:rPr>
          <w:rFonts w:ascii="Century Gothic" w:hAnsi="Century Gothic"/>
          <w:sz w:val="24"/>
          <w:szCs w:val="24"/>
        </w:rPr>
        <w:t xml:space="preserve">Las Juntas Municipales y las Comisarías de Policía son autoridades municipales auxiliares de los Ayuntamientos, </w:t>
      </w:r>
      <w:r w:rsidR="0098587F" w:rsidRPr="00893DCD">
        <w:rPr>
          <w:rFonts w:ascii="Century Gothic" w:hAnsi="Century Gothic"/>
          <w:sz w:val="24"/>
          <w:szCs w:val="24"/>
        </w:rPr>
        <w:t>según se desprende de lo preceptuado en el artículo 37 del Código Municipal para el Estado de Chihuahua, el cual nos permitimos transcribir:</w:t>
      </w:r>
    </w:p>
    <w:p w:rsidR="0098587F" w:rsidRPr="00893DCD" w:rsidRDefault="0098587F" w:rsidP="0098587F">
      <w:pPr>
        <w:spacing w:after="0" w:line="360" w:lineRule="auto"/>
        <w:jc w:val="both"/>
        <w:rPr>
          <w:rFonts w:ascii="Century Gothic" w:hAnsi="Century Gothic"/>
          <w:sz w:val="24"/>
          <w:szCs w:val="24"/>
        </w:rPr>
      </w:pPr>
    </w:p>
    <w:p w:rsidR="0098587F" w:rsidRPr="00893DCD" w:rsidRDefault="0098587F" w:rsidP="0098587F">
      <w:pPr>
        <w:spacing w:after="0" w:line="360" w:lineRule="auto"/>
        <w:jc w:val="both"/>
        <w:rPr>
          <w:rFonts w:ascii="Century Gothic" w:hAnsi="Century Gothic"/>
          <w:i/>
          <w:sz w:val="24"/>
          <w:szCs w:val="24"/>
        </w:rPr>
      </w:pPr>
      <w:r w:rsidRPr="00893DCD">
        <w:rPr>
          <w:rFonts w:ascii="Century Gothic" w:hAnsi="Century Gothic"/>
          <w:b/>
          <w:i/>
          <w:sz w:val="24"/>
          <w:szCs w:val="24"/>
        </w:rPr>
        <w:t>“ARTÍCULO 37.</w:t>
      </w:r>
      <w:r w:rsidRPr="00893DCD">
        <w:rPr>
          <w:rFonts w:ascii="Century Gothic" w:hAnsi="Century Gothic"/>
          <w:i/>
          <w:sz w:val="24"/>
          <w:szCs w:val="24"/>
        </w:rPr>
        <w:t xml:space="preserve"> Son autoridades municipales auxiliares: </w:t>
      </w:r>
    </w:p>
    <w:p w:rsidR="0098587F" w:rsidRPr="00893DCD" w:rsidRDefault="0098587F" w:rsidP="0098587F">
      <w:pPr>
        <w:numPr>
          <w:ilvl w:val="0"/>
          <w:numId w:val="7"/>
        </w:numPr>
        <w:spacing w:after="0" w:line="360" w:lineRule="auto"/>
        <w:ind w:left="709" w:hanging="349"/>
        <w:jc w:val="both"/>
        <w:rPr>
          <w:rFonts w:ascii="Century Gothic" w:hAnsi="Century Gothic"/>
          <w:i/>
          <w:sz w:val="24"/>
          <w:szCs w:val="24"/>
        </w:rPr>
      </w:pPr>
      <w:r w:rsidRPr="00893DCD">
        <w:rPr>
          <w:rFonts w:ascii="Century Gothic" w:hAnsi="Century Gothic"/>
          <w:i/>
          <w:sz w:val="24"/>
          <w:szCs w:val="24"/>
        </w:rPr>
        <w:t xml:space="preserve">Las Juntas Municipales, que se integran por la persona titular de la Presidencia Seccional y dos Regidurías. En las secciones municipales con más de cuatro mil habitantes existirá un regidor más, que será el primero de la lista de la planilla que hubiere alcanzado el segundo lugar, siempre que su porcentaje sea por lo menos el cincuenta por ciento de la votación alcanzada por la planilla ganadora. </w:t>
      </w:r>
    </w:p>
    <w:p w:rsidR="00E00C61" w:rsidRPr="00893DCD" w:rsidRDefault="0098587F" w:rsidP="0098587F">
      <w:pPr>
        <w:numPr>
          <w:ilvl w:val="0"/>
          <w:numId w:val="7"/>
        </w:numPr>
        <w:spacing w:after="0" w:line="360" w:lineRule="auto"/>
        <w:ind w:left="709" w:hanging="349"/>
        <w:jc w:val="both"/>
        <w:rPr>
          <w:rFonts w:ascii="Century Gothic" w:hAnsi="Century Gothic"/>
          <w:sz w:val="24"/>
          <w:szCs w:val="24"/>
        </w:rPr>
      </w:pPr>
      <w:r w:rsidRPr="00893DCD">
        <w:rPr>
          <w:rFonts w:ascii="Century Gothic" w:hAnsi="Century Gothic"/>
          <w:i/>
          <w:sz w:val="24"/>
          <w:szCs w:val="24"/>
        </w:rPr>
        <w:t xml:space="preserve">Las Comisarías de Policía.” </w:t>
      </w:r>
    </w:p>
    <w:p w:rsidR="0098587F" w:rsidRPr="00893DCD" w:rsidRDefault="0098587F" w:rsidP="0098587F">
      <w:pPr>
        <w:spacing w:after="0" w:line="360" w:lineRule="auto"/>
        <w:jc w:val="both"/>
        <w:rPr>
          <w:rFonts w:ascii="Century Gothic" w:hAnsi="Century Gothic"/>
          <w:sz w:val="24"/>
          <w:szCs w:val="24"/>
        </w:rPr>
      </w:pPr>
    </w:p>
    <w:p w:rsidR="0098587F" w:rsidRPr="00893DCD" w:rsidRDefault="009E77B5" w:rsidP="0098587F">
      <w:pPr>
        <w:spacing w:after="0" w:line="360" w:lineRule="auto"/>
        <w:jc w:val="both"/>
        <w:rPr>
          <w:rFonts w:ascii="Century Gothic" w:hAnsi="Century Gothic"/>
          <w:sz w:val="24"/>
          <w:szCs w:val="24"/>
        </w:rPr>
      </w:pPr>
      <w:r w:rsidRPr="00893DCD">
        <w:rPr>
          <w:rFonts w:ascii="Century Gothic" w:hAnsi="Century Gothic"/>
          <w:sz w:val="24"/>
          <w:szCs w:val="24"/>
        </w:rPr>
        <w:t xml:space="preserve">Válidamente podemos considerar a este tipo de autoridades municipales auxiliares, como pertenecientes a la administración desconcentrada de los Ayuntamientos, ya que en virtud a </w:t>
      </w:r>
      <w:r w:rsidR="00FE7A34" w:rsidRPr="00893DCD">
        <w:rPr>
          <w:rFonts w:ascii="Century Gothic" w:hAnsi="Century Gothic"/>
          <w:sz w:val="24"/>
          <w:szCs w:val="24"/>
        </w:rPr>
        <w:t xml:space="preserve">los aspectos geográficos, políticos o administrativos de los distintos </w:t>
      </w:r>
      <w:r w:rsidR="00BE6759" w:rsidRPr="00893DCD">
        <w:rPr>
          <w:rFonts w:ascii="Century Gothic" w:hAnsi="Century Gothic"/>
          <w:sz w:val="24"/>
          <w:szCs w:val="24"/>
        </w:rPr>
        <w:t>A</w:t>
      </w:r>
      <w:r w:rsidR="00FE7A34" w:rsidRPr="00893DCD">
        <w:rPr>
          <w:rFonts w:ascii="Century Gothic" w:hAnsi="Century Gothic"/>
          <w:sz w:val="24"/>
          <w:szCs w:val="24"/>
        </w:rPr>
        <w:t xml:space="preserve">yuntamientos de la Entidad, </w:t>
      </w:r>
      <w:r w:rsidR="00F448E9" w:rsidRPr="00893DCD">
        <w:rPr>
          <w:rFonts w:ascii="Century Gothic" w:hAnsi="Century Gothic"/>
          <w:sz w:val="24"/>
          <w:szCs w:val="24"/>
        </w:rPr>
        <w:t xml:space="preserve">los cuales </w:t>
      </w:r>
      <w:r w:rsidR="00BE6759" w:rsidRPr="00893DCD">
        <w:rPr>
          <w:rFonts w:ascii="Century Gothic" w:hAnsi="Century Gothic"/>
          <w:sz w:val="24"/>
          <w:szCs w:val="24"/>
        </w:rPr>
        <w:t xml:space="preserve">hacen necesario que estos cuenten con </w:t>
      </w:r>
      <w:r w:rsidR="00111FDC" w:rsidRPr="00893DCD">
        <w:rPr>
          <w:rFonts w:ascii="Century Gothic" w:hAnsi="Century Gothic"/>
          <w:sz w:val="24"/>
          <w:szCs w:val="24"/>
        </w:rPr>
        <w:t xml:space="preserve">dependencias encargadas de la prestación de los servicios públicos y </w:t>
      </w:r>
      <w:r w:rsidR="00252D08" w:rsidRPr="00893DCD">
        <w:rPr>
          <w:rFonts w:ascii="Century Gothic" w:hAnsi="Century Gothic"/>
          <w:sz w:val="24"/>
          <w:szCs w:val="24"/>
        </w:rPr>
        <w:t xml:space="preserve">la realización de las </w:t>
      </w:r>
      <w:r w:rsidR="00111FDC" w:rsidRPr="00893DCD">
        <w:rPr>
          <w:rFonts w:ascii="Century Gothic" w:hAnsi="Century Gothic"/>
          <w:sz w:val="24"/>
          <w:szCs w:val="24"/>
        </w:rPr>
        <w:t xml:space="preserve">funciones </w:t>
      </w:r>
      <w:r w:rsidR="00252D08" w:rsidRPr="00893DCD">
        <w:rPr>
          <w:rFonts w:ascii="Century Gothic" w:hAnsi="Century Gothic"/>
          <w:sz w:val="24"/>
          <w:szCs w:val="24"/>
        </w:rPr>
        <w:t xml:space="preserve">municipales </w:t>
      </w:r>
      <w:r w:rsidR="00111FDC" w:rsidRPr="00893DCD">
        <w:rPr>
          <w:rFonts w:ascii="Century Gothic" w:hAnsi="Century Gothic"/>
          <w:sz w:val="24"/>
          <w:szCs w:val="24"/>
        </w:rPr>
        <w:t xml:space="preserve">básicas </w:t>
      </w:r>
      <w:r w:rsidR="00D51AB0" w:rsidRPr="00893DCD">
        <w:rPr>
          <w:rFonts w:ascii="Century Gothic" w:hAnsi="Century Gothic"/>
          <w:sz w:val="24"/>
          <w:szCs w:val="24"/>
        </w:rPr>
        <w:t xml:space="preserve">de manera eficiente </w:t>
      </w:r>
      <w:r w:rsidR="00111FDC" w:rsidRPr="00893DCD">
        <w:rPr>
          <w:rFonts w:ascii="Century Gothic" w:hAnsi="Century Gothic"/>
          <w:sz w:val="24"/>
          <w:szCs w:val="24"/>
        </w:rPr>
        <w:t>en favor de la población de determinadas regiones</w:t>
      </w:r>
      <w:r w:rsidR="00DB26A5" w:rsidRPr="00893DCD">
        <w:rPr>
          <w:rFonts w:ascii="Century Gothic" w:hAnsi="Century Gothic"/>
          <w:sz w:val="24"/>
          <w:szCs w:val="24"/>
        </w:rPr>
        <w:t xml:space="preserve"> o territorios</w:t>
      </w:r>
      <w:r w:rsidR="00111FDC" w:rsidRPr="00893DCD">
        <w:rPr>
          <w:rFonts w:ascii="Century Gothic" w:hAnsi="Century Gothic"/>
          <w:sz w:val="24"/>
          <w:szCs w:val="24"/>
        </w:rPr>
        <w:t xml:space="preserve"> de cada Ayuntamiento. </w:t>
      </w:r>
      <w:r w:rsidR="00BE6759" w:rsidRPr="00893DCD">
        <w:rPr>
          <w:rFonts w:ascii="Century Gothic" w:hAnsi="Century Gothic"/>
          <w:sz w:val="24"/>
          <w:szCs w:val="24"/>
        </w:rPr>
        <w:t xml:space="preserve"> </w:t>
      </w:r>
    </w:p>
    <w:p w:rsidR="0098587F" w:rsidRPr="00893DCD" w:rsidRDefault="0098587F" w:rsidP="0098587F">
      <w:pPr>
        <w:spacing w:after="0" w:line="360" w:lineRule="auto"/>
        <w:jc w:val="both"/>
        <w:rPr>
          <w:rFonts w:ascii="Century Gothic" w:hAnsi="Century Gothic"/>
          <w:sz w:val="24"/>
          <w:szCs w:val="24"/>
        </w:rPr>
      </w:pPr>
    </w:p>
    <w:p w:rsidR="00D51AB0" w:rsidRPr="00893DCD" w:rsidRDefault="003A650D" w:rsidP="0098587F">
      <w:pPr>
        <w:spacing w:after="0" w:line="360" w:lineRule="auto"/>
        <w:jc w:val="both"/>
        <w:rPr>
          <w:rFonts w:ascii="Century Gothic" w:hAnsi="Century Gothic"/>
          <w:sz w:val="24"/>
          <w:szCs w:val="24"/>
        </w:rPr>
      </w:pPr>
      <w:r w:rsidRPr="00893DCD">
        <w:rPr>
          <w:rFonts w:ascii="Century Gothic" w:hAnsi="Century Gothic"/>
          <w:sz w:val="24"/>
          <w:szCs w:val="24"/>
        </w:rPr>
        <w:t xml:space="preserve">Además con este tipo de autoridades municipales auxiliares, se </w:t>
      </w:r>
      <w:r w:rsidR="00252D08" w:rsidRPr="00893DCD">
        <w:rPr>
          <w:rFonts w:ascii="Century Gothic" w:hAnsi="Century Gothic"/>
          <w:sz w:val="24"/>
          <w:szCs w:val="24"/>
        </w:rPr>
        <w:t xml:space="preserve">fomenta la participación ciudadana en la elección de estas autoridades, ya que con ello se satisface la condición de que las personas ciudadanas los elijan libre y periódicamente, de entre sus mismos vecinos quienes serán los encargados de la prestación de los servicios públicos y la realización de las funciones municipales básicas que se requieren. </w:t>
      </w:r>
    </w:p>
    <w:p w:rsidR="00D51AB0" w:rsidRPr="00893DCD" w:rsidRDefault="00D51AB0" w:rsidP="0098587F">
      <w:pPr>
        <w:spacing w:after="0" w:line="360" w:lineRule="auto"/>
        <w:jc w:val="both"/>
        <w:rPr>
          <w:rFonts w:ascii="Century Gothic" w:hAnsi="Century Gothic"/>
          <w:sz w:val="24"/>
          <w:szCs w:val="24"/>
        </w:rPr>
      </w:pPr>
    </w:p>
    <w:p w:rsidR="003922B2" w:rsidRPr="00893DCD" w:rsidRDefault="00B63B7C" w:rsidP="003922B2">
      <w:pPr>
        <w:spacing w:after="0" w:line="360" w:lineRule="auto"/>
        <w:jc w:val="both"/>
        <w:rPr>
          <w:rFonts w:ascii="Century Gothic" w:hAnsi="Century Gothic"/>
          <w:sz w:val="24"/>
          <w:szCs w:val="24"/>
        </w:rPr>
      </w:pPr>
      <w:r w:rsidRPr="00893DCD">
        <w:rPr>
          <w:rFonts w:ascii="Century Gothic" w:hAnsi="Century Gothic"/>
          <w:b/>
          <w:sz w:val="24"/>
          <w:szCs w:val="24"/>
        </w:rPr>
        <w:t>V.-</w:t>
      </w:r>
      <w:r w:rsidRPr="00893DCD">
        <w:rPr>
          <w:rFonts w:ascii="Century Gothic" w:hAnsi="Century Gothic"/>
          <w:sz w:val="24"/>
          <w:szCs w:val="24"/>
        </w:rPr>
        <w:t xml:space="preserve"> </w:t>
      </w:r>
      <w:r w:rsidRPr="00893DCD">
        <w:rPr>
          <w:rFonts w:ascii="Century Gothic" w:hAnsi="Century Gothic" w:cs="Arial"/>
          <w:bCs/>
          <w:sz w:val="24"/>
          <w:szCs w:val="24"/>
        </w:rPr>
        <w:t xml:space="preserve">Aunado a todo lo anterior, nuestra Entidad está </w:t>
      </w:r>
      <w:r w:rsidR="00E75331" w:rsidRPr="00893DCD">
        <w:rPr>
          <w:rFonts w:ascii="Century Gothic" w:hAnsi="Century Gothic" w:cs="Arial"/>
          <w:bCs/>
          <w:sz w:val="24"/>
          <w:szCs w:val="24"/>
        </w:rPr>
        <w:t>conformada por 67 Ayuntamientos de los cuales 51 cuentan con al menos una Sección Municipal, y algunos de ellos con</w:t>
      </w:r>
      <w:r w:rsidR="00865335" w:rsidRPr="00893DCD">
        <w:rPr>
          <w:rFonts w:ascii="Century Gothic" w:hAnsi="Century Gothic" w:cs="Arial"/>
          <w:bCs/>
          <w:sz w:val="24"/>
          <w:szCs w:val="24"/>
        </w:rPr>
        <w:t xml:space="preserve"> más de diez y hasta veintiún secciones municipales</w:t>
      </w:r>
      <w:r w:rsidR="00910EB6" w:rsidRPr="00893DCD">
        <w:rPr>
          <w:rFonts w:ascii="Century Gothic" w:hAnsi="Century Gothic" w:cs="Arial"/>
          <w:bCs/>
          <w:sz w:val="24"/>
          <w:szCs w:val="24"/>
        </w:rPr>
        <w:t xml:space="preserve">, lo que nos permite ver la importancia de que dichos Ayuntamientos dada su situación geográfica tengan las representaciones municipales en </w:t>
      </w:r>
      <w:r w:rsidR="00D04F23" w:rsidRPr="00893DCD">
        <w:rPr>
          <w:rFonts w:ascii="Century Gothic" w:hAnsi="Century Gothic" w:cs="Arial"/>
          <w:bCs/>
          <w:sz w:val="24"/>
          <w:szCs w:val="24"/>
        </w:rPr>
        <w:t xml:space="preserve">sus diversas regiones o territorios y que son los Municipios de </w:t>
      </w:r>
      <w:r w:rsidR="00E53F80" w:rsidRPr="00893DCD">
        <w:rPr>
          <w:rFonts w:ascii="Century Gothic" w:hAnsi="Century Gothic"/>
          <w:sz w:val="24"/>
          <w:szCs w:val="24"/>
        </w:rPr>
        <w:t xml:space="preserve">Ahumada, </w:t>
      </w:r>
      <w:r w:rsidR="003922B2" w:rsidRPr="00893DCD">
        <w:rPr>
          <w:rFonts w:ascii="Century Gothic" w:hAnsi="Century Gothic"/>
          <w:sz w:val="24"/>
          <w:szCs w:val="24"/>
        </w:rPr>
        <w:t>Aldama, Allende, Aquiles Serdán, Ascensión, Bachiniva, Balleza, Batopilas de Manuel Gómez Morín, Bocoyna, Buenaventura, Camargo, Carichi, Coyame del Sotol, Cuauhtémoc, Cusihuiriachi, Chihuahua, Chínipas, Dr. Belisario Domínguez, El Tule, Gómez Farías, Gran Morelos, Guadalupe, Guadalupe y Calvo, Guachochi, Guazapares, Guerrero, Hidalgo Del Parral, Huejotitan, Ignacio Zaragoza, Jiménez, Juárez, Madera, Macachí, Meoqui, Morelos, Moris, Namiquipa, Ocampo, Ojinaga, Práxedes G. Guerrero, Riva Palacio, Rosales, Rosario, San Francisco De Borja, San Francisco de Conchos, Satevó, Saucillo, Temósachic, Urique, Uruachi, Valle de Zaragoza</w:t>
      </w:r>
      <w:r w:rsidR="00836D92" w:rsidRPr="00893DCD">
        <w:rPr>
          <w:rFonts w:ascii="Century Gothic" w:hAnsi="Century Gothic"/>
          <w:sz w:val="24"/>
          <w:szCs w:val="24"/>
        </w:rPr>
        <w:t>; siendo los Ayuntamientos ubicados en la Sierra Tarahumara los que cuentan con un mayor número de Secciones M</w:t>
      </w:r>
      <w:r w:rsidR="000D47D3" w:rsidRPr="00893DCD">
        <w:rPr>
          <w:rFonts w:ascii="Century Gothic" w:hAnsi="Century Gothic"/>
          <w:sz w:val="24"/>
          <w:szCs w:val="24"/>
        </w:rPr>
        <w:t>unicipales, teniendo mención especial el Municipio de Guerreo que tienen 21 S</w:t>
      </w:r>
      <w:r w:rsidR="00724457" w:rsidRPr="00893DCD">
        <w:rPr>
          <w:rFonts w:ascii="Century Gothic" w:hAnsi="Century Gothic"/>
          <w:sz w:val="24"/>
          <w:szCs w:val="24"/>
        </w:rPr>
        <w:t>ecciones dado lo complicado para los habitantes de las mismas poder trasladarse a la Capital del Ayuntamiento para realizar alguna gestión municipal.</w:t>
      </w:r>
      <w:r w:rsidR="00836D92" w:rsidRPr="00893DCD">
        <w:rPr>
          <w:rFonts w:ascii="Century Gothic" w:hAnsi="Century Gothic"/>
          <w:sz w:val="24"/>
          <w:szCs w:val="24"/>
        </w:rPr>
        <w:t xml:space="preserve"> </w:t>
      </w:r>
    </w:p>
    <w:p w:rsidR="00B63B7C" w:rsidRPr="00893DCD" w:rsidRDefault="00B63B7C" w:rsidP="00B63B7C">
      <w:pPr>
        <w:shd w:val="clear" w:color="auto" w:fill="FFFFFF"/>
        <w:spacing w:after="0" w:line="360" w:lineRule="auto"/>
        <w:jc w:val="both"/>
        <w:rPr>
          <w:rFonts w:ascii="Century Gothic" w:hAnsi="Century Gothic"/>
          <w:sz w:val="24"/>
          <w:szCs w:val="24"/>
        </w:rPr>
      </w:pPr>
    </w:p>
    <w:p w:rsidR="00094F87" w:rsidRPr="00893DCD" w:rsidRDefault="00B63B7C" w:rsidP="00094F87">
      <w:pPr>
        <w:pStyle w:val="m6984647232316811806ydp63bea07fmsolistparagraph"/>
        <w:spacing w:before="0" w:beforeAutospacing="0" w:after="0" w:afterAutospacing="0" w:line="360" w:lineRule="auto"/>
        <w:jc w:val="both"/>
        <w:rPr>
          <w:rFonts w:ascii="Century Gothic" w:hAnsi="Century Gothic"/>
        </w:rPr>
      </w:pPr>
      <w:r w:rsidRPr="00893DCD">
        <w:rPr>
          <w:rFonts w:ascii="Century Gothic" w:hAnsi="Century Gothic"/>
          <w:b/>
        </w:rPr>
        <w:t>VI.-</w:t>
      </w:r>
      <w:r w:rsidRPr="00893DCD">
        <w:rPr>
          <w:rFonts w:ascii="Century Gothic" w:hAnsi="Century Gothic"/>
        </w:rPr>
        <w:t xml:space="preserve"> Ahora bien, por lo que respecta a las propuestas de reforma y adición en </w:t>
      </w:r>
      <w:r w:rsidR="00E15761" w:rsidRPr="00893DCD">
        <w:rPr>
          <w:rFonts w:ascii="Century Gothic" w:hAnsi="Century Gothic"/>
        </w:rPr>
        <w:t>sí</w:t>
      </w:r>
      <w:r w:rsidR="00D34869" w:rsidRPr="00893DCD">
        <w:rPr>
          <w:rFonts w:ascii="Century Gothic" w:hAnsi="Century Gothic"/>
        </w:rPr>
        <w:t>,</w:t>
      </w:r>
      <w:r w:rsidRPr="00893DCD">
        <w:rPr>
          <w:rFonts w:ascii="Century Gothic" w:hAnsi="Century Gothic"/>
        </w:rPr>
        <w:t xml:space="preserve"> se puede comentar </w:t>
      </w:r>
      <w:r w:rsidR="00D411C7" w:rsidRPr="00893DCD">
        <w:rPr>
          <w:rFonts w:ascii="Century Gothic" w:hAnsi="Century Gothic"/>
        </w:rPr>
        <w:t xml:space="preserve">que los integrantes de esta Comisión de Dictamen Legislativo, coincidimos con el iniciador en la necesidad de clarificar </w:t>
      </w:r>
      <w:r w:rsidR="00094F87" w:rsidRPr="00893DCD">
        <w:rPr>
          <w:rFonts w:ascii="Century Gothic" w:hAnsi="Century Gothic"/>
        </w:rPr>
        <w:t>la</w:t>
      </w:r>
      <w:r w:rsidR="00D34869" w:rsidRPr="00893DCD">
        <w:rPr>
          <w:rFonts w:ascii="Century Gothic" w:hAnsi="Century Gothic"/>
        </w:rPr>
        <w:t>s disposiciones</w:t>
      </w:r>
      <w:r w:rsidR="00094F87" w:rsidRPr="00893DCD">
        <w:rPr>
          <w:rFonts w:ascii="Century Gothic" w:hAnsi="Century Gothic"/>
        </w:rPr>
        <w:t xml:space="preserve"> que existe</w:t>
      </w:r>
      <w:r w:rsidR="00AE111F" w:rsidRPr="00893DCD">
        <w:rPr>
          <w:rFonts w:ascii="Century Gothic" w:hAnsi="Century Gothic"/>
        </w:rPr>
        <w:t>n</w:t>
      </w:r>
      <w:r w:rsidR="00094F87" w:rsidRPr="00893DCD">
        <w:rPr>
          <w:rFonts w:ascii="Century Gothic" w:hAnsi="Century Gothic"/>
        </w:rPr>
        <w:t xml:space="preserve"> actualmente en la Ley Electoral del Estado de Chihuahua, ya que por una parte establece como obligación del Instituto Estatal Electoral la preparación, organización, desarrollo y calificación de las elecciones de las Juntas Municipales correspondientes a las secciones establecidas en el artículo 11 del Código Municipal para el Estado de Chihuahua, y por otra que los Ayuntamientos que requieran la celebración de la elección de las Juntas Municipales, deberán solicitar por escrito al Instituto Estatal Electoral la organización de las elecciones referidas, a más tardar diez días después de haberse instalado, así como la solicitud deberá contener el número y nombre de las Juntas Municipales que serán objeto de elección.</w:t>
      </w:r>
    </w:p>
    <w:p w:rsidR="00094F87" w:rsidRPr="00893DCD" w:rsidRDefault="00094F87" w:rsidP="00094F87">
      <w:pPr>
        <w:pStyle w:val="m6984647232316811806ydp63bea07fmsolistparagraph"/>
        <w:spacing w:before="0" w:beforeAutospacing="0" w:after="0" w:afterAutospacing="0" w:line="360" w:lineRule="auto"/>
        <w:jc w:val="both"/>
        <w:rPr>
          <w:rFonts w:ascii="Century Gothic" w:hAnsi="Century Gothic"/>
        </w:rPr>
      </w:pPr>
    </w:p>
    <w:p w:rsidR="00697AFE" w:rsidRPr="00893DCD" w:rsidRDefault="00094F87" w:rsidP="00094F87">
      <w:pPr>
        <w:pStyle w:val="m6984647232316811806ydp63bea07fmsolistparagraph"/>
        <w:spacing w:before="0" w:beforeAutospacing="0" w:after="0" w:afterAutospacing="0" w:line="360" w:lineRule="auto"/>
        <w:jc w:val="both"/>
        <w:rPr>
          <w:rFonts w:ascii="Century Gothic" w:hAnsi="Century Gothic"/>
        </w:rPr>
      </w:pPr>
      <w:r w:rsidRPr="00893DCD">
        <w:rPr>
          <w:rFonts w:ascii="Century Gothic" w:hAnsi="Century Gothic"/>
        </w:rPr>
        <w:t>Como puede apreciarse</w:t>
      </w:r>
      <w:r w:rsidR="00E05A02" w:rsidRPr="00893DCD">
        <w:rPr>
          <w:rFonts w:ascii="Century Gothic" w:hAnsi="Century Gothic"/>
        </w:rPr>
        <w:t>,</w:t>
      </w:r>
      <w:r w:rsidRPr="00893DCD">
        <w:rPr>
          <w:rFonts w:ascii="Century Gothic" w:hAnsi="Century Gothic"/>
        </w:rPr>
        <w:t xml:space="preserve"> </w:t>
      </w:r>
      <w:r w:rsidR="00F26358" w:rsidRPr="00893DCD">
        <w:rPr>
          <w:rFonts w:ascii="Century Gothic" w:hAnsi="Century Gothic"/>
        </w:rPr>
        <w:t>la obligación del Instituto Estatal Electoral está supeditada a la potestad que tienen los Ayuntamientos de solicitar o no, la preparación, organización, desarrollo y calificación de las elecciones de las Juntas Municipales correspondientes a las Secciones Municipales, lo cual genera una incertidumbre jur</w:t>
      </w:r>
      <w:r w:rsidR="00C77C34" w:rsidRPr="00893DCD">
        <w:rPr>
          <w:rFonts w:ascii="Century Gothic" w:hAnsi="Century Gothic"/>
        </w:rPr>
        <w:t>ídica al existir la indefinición desde la propia Ley Electoral, si se habrán de celebrar las elecciones de las Juntas Municipales y las Comisarías de Policía por parte del Instituto Estatal Electoral o por parte de los propios Ayuntamientos, por lo que con la presente reforma a los artículos 13, inciso 4), primer párrafo, y 48, i</w:t>
      </w:r>
      <w:r w:rsidR="00797E5F" w:rsidRPr="00893DCD">
        <w:rPr>
          <w:rFonts w:ascii="Century Gothic" w:hAnsi="Century Gothic"/>
        </w:rPr>
        <w:t>nciso K, de la Ley Electoral del Estado de Chihuahua, se pretende dejar en claro que la participación del Instituto Estatal Electoral será siempre a petición de la Autoridad M</w:t>
      </w:r>
      <w:r w:rsidR="00D951D0" w:rsidRPr="00893DCD">
        <w:rPr>
          <w:rFonts w:ascii="Century Gothic" w:hAnsi="Century Gothic"/>
        </w:rPr>
        <w:t xml:space="preserve">unicipal, con lo que se </w:t>
      </w:r>
      <w:r w:rsidR="00E05A02" w:rsidRPr="00893DCD">
        <w:rPr>
          <w:rFonts w:ascii="Century Gothic" w:hAnsi="Century Gothic"/>
        </w:rPr>
        <w:t>clarifica</w:t>
      </w:r>
      <w:r w:rsidR="00D362A0" w:rsidRPr="00893DCD">
        <w:rPr>
          <w:rFonts w:ascii="Century Gothic" w:hAnsi="Century Gothic"/>
        </w:rPr>
        <w:t xml:space="preserve"> la</w:t>
      </w:r>
      <w:r w:rsidR="00697AFE" w:rsidRPr="00893DCD">
        <w:rPr>
          <w:rFonts w:ascii="Century Gothic" w:hAnsi="Century Gothic"/>
        </w:rPr>
        <w:t xml:space="preserve"> obligación</w:t>
      </w:r>
      <w:r w:rsidR="00D362A0" w:rsidRPr="00893DCD">
        <w:rPr>
          <w:rFonts w:ascii="Century Gothic" w:hAnsi="Century Gothic"/>
        </w:rPr>
        <w:t xml:space="preserve"> del </w:t>
      </w:r>
      <w:r w:rsidR="00C5266D" w:rsidRPr="00893DCD">
        <w:rPr>
          <w:rFonts w:ascii="Century Gothic" w:hAnsi="Century Gothic"/>
        </w:rPr>
        <w:t>I</w:t>
      </w:r>
      <w:r w:rsidR="00D362A0" w:rsidRPr="00893DCD">
        <w:rPr>
          <w:rFonts w:ascii="Century Gothic" w:hAnsi="Century Gothic"/>
        </w:rPr>
        <w:t>nstituto, la</w:t>
      </w:r>
      <w:r w:rsidR="00697AFE" w:rsidRPr="00893DCD">
        <w:rPr>
          <w:rFonts w:ascii="Century Gothic" w:hAnsi="Century Gothic"/>
        </w:rPr>
        <w:t xml:space="preserve"> cual está sujeta a la condición de que el Ayuntamiento en cuestión quiera, por lo que resulta necesaria la reforma en comento. </w:t>
      </w:r>
    </w:p>
    <w:p w:rsidR="00697AFE" w:rsidRPr="00893DCD" w:rsidRDefault="00697AFE" w:rsidP="00094F87">
      <w:pPr>
        <w:pStyle w:val="m6984647232316811806ydp63bea07fmsolistparagraph"/>
        <w:spacing w:before="0" w:beforeAutospacing="0" w:after="0" w:afterAutospacing="0" w:line="360" w:lineRule="auto"/>
        <w:jc w:val="both"/>
        <w:rPr>
          <w:rFonts w:ascii="Century Gothic" w:hAnsi="Century Gothic"/>
        </w:rPr>
      </w:pPr>
    </w:p>
    <w:p w:rsidR="00A44967" w:rsidRPr="00893DCD" w:rsidRDefault="009F350E" w:rsidP="00E55396">
      <w:pPr>
        <w:pStyle w:val="m6984647232316811806ydp63bea07fmsolistparagraph"/>
        <w:spacing w:before="0" w:beforeAutospacing="0" w:after="0" w:afterAutospacing="0" w:line="360" w:lineRule="auto"/>
        <w:jc w:val="both"/>
        <w:rPr>
          <w:rFonts w:ascii="Century Gothic" w:hAnsi="Century Gothic"/>
        </w:rPr>
      </w:pPr>
      <w:r w:rsidRPr="00893DCD">
        <w:rPr>
          <w:rFonts w:ascii="Century Gothic" w:hAnsi="Century Gothic"/>
        </w:rPr>
        <w:t>Así mismo</w:t>
      </w:r>
      <w:r w:rsidR="00A44967" w:rsidRPr="00893DCD">
        <w:rPr>
          <w:rFonts w:ascii="Century Gothic" w:hAnsi="Century Gothic"/>
        </w:rPr>
        <w:t>,</w:t>
      </w:r>
      <w:r w:rsidRPr="00893DCD">
        <w:rPr>
          <w:rFonts w:ascii="Century Gothic" w:hAnsi="Century Gothic"/>
        </w:rPr>
        <w:t xml:space="preserve"> se </w:t>
      </w:r>
      <w:r w:rsidR="00A44967" w:rsidRPr="00893DCD">
        <w:rPr>
          <w:rFonts w:ascii="Century Gothic" w:hAnsi="Century Gothic"/>
        </w:rPr>
        <w:t xml:space="preserve">adiciona un artículo 405 Bis, con la finalidad de establecer de manera clara que en el caso de que los Ayuntamientos decida que sea el Instituto Estatal Electoral la autoridad que habrá de realizar las elecciones de las Juntas Municipales y de las </w:t>
      </w:r>
      <w:r w:rsidR="00E55396" w:rsidRPr="00893DCD">
        <w:rPr>
          <w:rFonts w:ascii="Century Gothic" w:hAnsi="Century Gothic"/>
        </w:rPr>
        <w:t xml:space="preserve">Comisarías de Policía que corresponda, el Ayuntamiento en su carácter de peticionario </w:t>
      </w:r>
      <w:r w:rsidR="00A44967" w:rsidRPr="00893DCD">
        <w:rPr>
          <w:rFonts w:ascii="Century Gothic" w:hAnsi="Century Gothic" w:cs="Arial"/>
        </w:rPr>
        <w:t xml:space="preserve">deberá justificar la existencia del recurso presupuestal relativo, </w:t>
      </w:r>
      <w:r w:rsidR="006A1435" w:rsidRPr="00893DCD">
        <w:rPr>
          <w:rFonts w:ascii="Century Gothic" w:hAnsi="Century Gothic" w:cs="Arial"/>
        </w:rPr>
        <w:t>es decir, que cuente con la suficiencia presupuestaria</w:t>
      </w:r>
      <w:r w:rsidR="00B019F5" w:rsidRPr="00893DCD">
        <w:rPr>
          <w:rFonts w:ascii="Century Gothic" w:hAnsi="Century Gothic" w:cs="Arial"/>
        </w:rPr>
        <w:t>, por lo que estimamos prudente plasmarlo de esta manera</w:t>
      </w:r>
      <w:r w:rsidR="006A1435" w:rsidRPr="00893DCD">
        <w:rPr>
          <w:rFonts w:ascii="Century Gothic" w:hAnsi="Century Gothic" w:cs="Arial"/>
        </w:rPr>
        <w:t xml:space="preserve">, </w:t>
      </w:r>
      <w:r w:rsidR="00A44967" w:rsidRPr="00893DCD">
        <w:rPr>
          <w:rFonts w:ascii="Century Gothic" w:hAnsi="Century Gothic" w:cs="Arial"/>
        </w:rPr>
        <w:t>y encontrarse además, dentro de los tiempos prev</w:t>
      </w:r>
      <w:r w:rsidR="00AA3454" w:rsidRPr="00893DCD">
        <w:rPr>
          <w:rFonts w:ascii="Century Gothic" w:hAnsi="Century Gothic" w:cs="Arial"/>
        </w:rPr>
        <w:t xml:space="preserve">istos en las normas conducentes, ya que por tratarse de una </w:t>
      </w:r>
      <w:r w:rsidR="00B721E2" w:rsidRPr="00893DCD">
        <w:rPr>
          <w:rFonts w:ascii="Century Gothic" w:hAnsi="Century Gothic" w:cs="Arial"/>
        </w:rPr>
        <w:t xml:space="preserve">obligación de los Ayuntamientos y la participación del Instituto Estatal Electoral es derivada de un convenio de colaboración y de coordinación, según se desprende </w:t>
      </w:r>
      <w:r w:rsidR="00252617" w:rsidRPr="00893DCD">
        <w:rPr>
          <w:rFonts w:ascii="Century Gothic" w:hAnsi="Century Gothic" w:cs="Arial"/>
        </w:rPr>
        <w:t>del</w:t>
      </w:r>
      <w:r w:rsidR="00B721E2" w:rsidRPr="00893DCD">
        <w:rPr>
          <w:rFonts w:ascii="Century Gothic" w:hAnsi="Century Gothic" w:cs="Arial"/>
        </w:rPr>
        <w:t xml:space="preserve"> </w:t>
      </w:r>
      <w:r w:rsidR="00252617" w:rsidRPr="00893DCD">
        <w:rPr>
          <w:rFonts w:ascii="Century Gothic" w:hAnsi="Century Gothic"/>
        </w:rPr>
        <w:t>Libro Décimo de esta Ley.</w:t>
      </w:r>
    </w:p>
    <w:p w:rsidR="00252617" w:rsidRPr="00893DCD" w:rsidRDefault="00252617" w:rsidP="00E55396">
      <w:pPr>
        <w:pStyle w:val="m6984647232316811806ydp63bea07fmsolistparagraph"/>
        <w:spacing w:before="0" w:beforeAutospacing="0" w:after="0" w:afterAutospacing="0" w:line="360" w:lineRule="auto"/>
        <w:jc w:val="both"/>
        <w:rPr>
          <w:rFonts w:ascii="Century Gothic" w:hAnsi="Century Gothic"/>
        </w:rPr>
      </w:pPr>
    </w:p>
    <w:p w:rsidR="00094F87" w:rsidRPr="00893DCD" w:rsidRDefault="00697AFE" w:rsidP="00094F87">
      <w:pPr>
        <w:pStyle w:val="m6984647232316811806ydp63bea07fmsolistparagraph"/>
        <w:spacing w:before="0" w:beforeAutospacing="0" w:after="0" w:afterAutospacing="0" w:line="360" w:lineRule="auto"/>
        <w:jc w:val="both"/>
        <w:rPr>
          <w:rFonts w:ascii="Century Gothic" w:hAnsi="Century Gothic"/>
        </w:rPr>
      </w:pPr>
      <w:r w:rsidRPr="00893DCD">
        <w:rPr>
          <w:rFonts w:ascii="Century Gothic" w:hAnsi="Century Gothic"/>
        </w:rPr>
        <w:t xml:space="preserve">Ahora bien, como lo señala el Iniciador en su exposición de motivos, qué sucede si el Ayuntamiento en cuestión no le solicita al Instituto Estatal Electoral, la preparación, organización, desarrollo y calificación de las elecciones de las Juntas Municipales, bajo qué regulación y procedimiento va el Ayuntamiento a realizar tales elecciones, </w:t>
      </w:r>
      <w:r w:rsidR="00376E9F" w:rsidRPr="00893DCD">
        <w:rPr>
          <w:rFonts w:ascii="Century Gothic" w:hAnsi="Century Gothic"/>
        </w:rPr>
        <w:t xml:space="preserve">ya que </w:t>
      </w:r>
      <w:r w:rsidRPr="00893DCD">
        <w:rPr>
          <w:rFonts w:ascii="Century Gothic" w:hAnsi="Century Gothic"/>
        </w:rPr>
        <w:t xml:space="preserve">la reforma aprobada </w:t>
      </w:r>
      <w:r w:rsidR="00E73B28" w:rsidRPr="00893DCD">
        <w:rPr>
          <w:rFonts w:ascii="Century Gothic" w:hAnsi="Century Gothic"/>
        </w:rPr>
        <w:t>mediante</w:t>
      </w:r>
      <w:r w:rsidRPr="00893DCD">
        <w:rPr>
          <w:rFonts w:ascii="Century Gothic" w:hAnsi="Century Gothic"/>
        </w:rPr>
        <w:t xml:space="preserve"> el Decreto </w:t>
      </w:r>
      <w:r w:rsidR="00E73B28" w:rsidRPr="00893DCD">
        <w:rPr>
          <w:rFonts w:ascii="Century Gothic" w:hAnsi="Century Gothic" w:cs="Arial"/>
          <w:shd w:val="clear" w:color="auto" w:fill="FFFFFF"/>
        </w:rPr>
        <w:t xml:space="preserve">Número </w:t>
      </w:r>
      <w:r w:rsidR="00E73B28" w:rsidRPr="00893DCD">
        <w:rPr>
          <w:rFonts w:ascii="Century Gothic" w:hAnsi="Century Gothic"/>
        </w:rPr>
        <w:t xml:space="preserve">LXVI/RFLEY/0732/2020 VIII P.E., </w:t>
      </w:r>
      <w:r w:rsidR="00376E9F" w:rsidRPr="00893DCD">
        <w:rPr>
          <w:rFonts w:ascii="Century Gothic" w:hAnsi="Century Gothic"/>
        </w:rPr>
        <w:t xml:space="preserve">no establece como se debe proceder, ni bajo que regulación, por lo que </w:t>
      </w:r>
      <w:r w:rsidR="009F350E" w:rsidRPr="00893DCD">
        <w:rPr>
          <w:rFonts w:ascii="Century Gothic" w:hAnsi="Century Gothic"/>
        </w:rPr>
        <w:t xml:space="preserve">con la iniciativa en estudio, se </w:t>
      </w:r>
      <w:r w:rsidR="00EF5A08" w:rsidRPr="00893DCD">
        <w:rPr>
          <w:rFonts w:ascii="Century Gothic" w:hAnsi="Century Gothic"/>
        </w:rPr>
        <w:t>intenta</w:t>
      </w:r>
      <w:r w:rsidR="009F350E" w:rsidRPr="00893DCD">
        <w:rPr>
          <w:rFonts w:ascii="Century Gothic" w:hAnsi="Century Gothic"/>
        </w:rPr>
        <w:t xml:space="preserve"> dar una solución a tal problemática, ya que </w:t>
      </w:r>
      <w:r w:rsidR="00EF5A08" w:rsidRPr="00893DCD">
        <w:rPr>
          <w:rFonts w:ascii="Century Gothic" w:hAnsi="Century Gothic"/>
        </w:rPr>
        <w:t xml:space="preserve">en ella </w:t>
      </w:r>
      <w:r w:rsidR="009F350E" w:rsidRPr="00893DCD">
        <w:rPr>
          <w:rFonts w:ascii="Century Gothic" w:hAnsi="Century Gothic"/>
        </w:rPr>
        <w:t xml:space="preserve">se preceptúa con la </w:t>
      </w:r>
      <w:r w:rsidR="00EF5A08" w:rsidRPr="00893DCD">
        <w:rPr>
          <w:rFonts w:ascii="Century Gothic" w:hAnsi="Century Gothic"/>
        </w:rPr>
        <w:t>inclusión</w:t>
      </w:r>
      <w:r w:rsidR="009F350E" w:rsidRPr="00893DCD">
        <w:rPr>
          <w:rFonts w:ascii="Century Gothic" w:hAnsi="Century Gothic"/>
        </w:rPr>
        <w:t xml:space="preserve"> de un </w:t>
      </w:r>
      <w:r w:rsidR="00EF5A08" w:rsidRPr="00893DCD">
        <w:rPr>
          <w:rFonts w:ascii="Century Gothic" w:hAnsi="Century Gothic"/>
        </w:rPr>
        <w:t xml:space="preserve">segundo párrafo al </w:t>
      </w:r>
      <w:r w:rsidR="009F350E" w:rsidRPr="00893DCD">
        <w:rPr>
          <w:rFonts w:ascii="Century Gothic" w:hAnsi="Century Gothic"/>
        </w:rPr>
        <w:t>artículo 405 BIS</w:t>
      </w:r>
      <w:r w:rsidR="00EF5A08" w:rsidRPr="00893DCD">
        <w:rPr>
          <w:rFonts w:ascii="Century Gothic" w:hAnsi="Century Gothic"/>
        </w:rPr>
        <w:t xml:space="preserve"> que se pretende adicionar,</w:t>
      </w:r>
      <w:r w:rsidR="009F350E" w:rsidRPr="00893DCD">
        <w:rPr>
          <w:rFonts w:ascii="Century Gothic" w:hAnsi="Century Gothic"/>
        </w:rPr>
        <w:t xml:space="preserve"> </w:t>
      </w:r>
      <w:r w:rsidR="00EF5A08" w:rsidRPr="00893DCD">
        <w:rPr>
          <w:rFonts w:ascii="Century Gothic" w:hAnsi="Century Gothic"/>
        </w:rPr>
        <w:t xml:space="preserve">al establecer </w:t>
      </w:r>
      <w:r w:rsidR="009F350E" w:rsidRPr="00893DCD">
        <w:rPr>
          <w:rFonts w:ascii="Century Gothic" w:hAnsi="Century Gothic"/>
        </w:rPr>
        <w:t>el procedimiento que deben seguir los Ayuntamientos que deseen realizar por ellos mismos las elecciones de las Juntas Municipales y de la</w:t>
      </w:r>
      <w:r w:rsidR="00E55396" w:rsidRPr="00893DCD">
        <w:rPr>
          <w:rFonts w:ascii="Century Gothic" w:hAnsi="Century Gothic"/>
        </w:rPr>
        <w:t>s</w:t>
      </w:r>
      <w:r w:rsidR="009F350E" w:rsidRPr="00893DCD">
        <w:rPr>
          <w:rFonts w:ascii="Century Gothic" w:hAnsi="Century Gothic"/>
        </w:rPr>
        <w:t xml:space="preserve"> Comisarías de Polic</w:t>
      </w:r>
      <w:r w:rsidR="00EF5A08" w:rsidRPr="00893DCD">
        <w:rPr>
          <w:rFonts w:ascii="Century Gothic" w:hAnsi="Century Gothic"/>
        </w:rPr>
        <w:t>ía, toda vez que de no existe legislación que les permita llevar a cabo las elecciones sec</w:t>
      </w:r>
      <w:r w:rsidR="00DF40B1" w:rsidRPr="00893DCD">
        <w:rPr>
          <w:rFonts w:ascii="Century Gothic" w:hAnsi="Century Gothic"/>
        </w:rPr>
        <w:t>cionales en comento.</w:t>
      </w:r>
    </w:p>
    <w:p w:rsidR="00DF40B1" w:rsidRPr="00893DCD" w:rsidRDefault="00DF40B1" w:rsidP="00094F87">
      <w:pPr>
        <w:pStyle w:val="m6984647232316811806ydp63bea07fmsolistparagraph"/>
        <w:spacing w:before="0" w:beforeAutospacing="0" w:after="0" w:afterAutospacing="0" w:line="360" w:lineRule="auto"/>
        <w:jc w:val="both"/>
        <w:rPr>
          <w:rFonts w:ascii="Century Gothic" w:hAnsi="Century Gothic"/>
        </w:rPr>
      </w:pPr>
    </w:p>
    <w:p w:rsidR="00DF40B1" w:rsidRPr="00893DCD" w:rsidRDefault="00DF40B1" w:rsidP="00094F87">
      <w:pPr>
        <w:pStyle w:val="m6984647232316811806ydp63bea07fmsolistparagraph"/>
        <w:spacing w:before="0" w:beforeAutospacing="0" w:after="0" w:afterAutospacing="0" w:line="360" w:lineRule="auto"/>
        <w:jc w:val="both"/>
        <w:rPr>
          <w:rFonts w:ascii="Century Gothic" w:hAnsi="Century Gothic" w:cs="Arial"/>
        </w:rPr>
      </w:pPr>
      <w:r w:rsidRPr="00893DCD">
        <w:rPr>
          <w:rFonts w:ascii="Century Gothic" w:hAnsi="Century Gothic"/>
        </w:rPr>
        <w:t xml:space="preserve">Por último los integrantes de esta Comisión de Dictamen Legislativo, estimamos oportuno adicionar un artículo segundo transitorio, para establecer una salvedad respecto a la emisión de la convocatoria correspondiente por parte del </w:t>
      </w:r>
      <w:r w:rsidRPr="00893DCD">
        <w:rPr>
          <w:rFonts w:ascii="Century Gothic" w:hAnsi="Century Gothic" w:cs="Arial"/>
        </w:rPr>
        <w:t>Instituto Estatal Electoral para las elecciones de integrantes de las Juntas Municipales</w:t>
      </w:r>
      <w:r w:rsidR="000E4433" w:rsidRPr="00893DCD">
        <w:rPr>
          <w:rFonts w:ascii="Century Gothic" w:hAnsi="Century Gothic" w:cs="Arial"/>
        </w:rPr>
        <w:t xml:space="preserve"> para el año en curso</w:t>
      </w:r>
      <w:r w:rsidRPr="00893DCD">
        <w:rPr>
          <w:rFonts w:ascii="Century Gothic" w:hAnsi="Century Gothic" w:cs="Arial"/>
        </w:rPr>
        <w:t xml:space="preserve">, </w:t>
      </w:r>
      <w:r w:rsidR="009F2308" w:rsidRPr="00893DCD">
        <w:rPr>
          <w:rFonts w:ascii="Century Gothic" w:hAnsi="Century Gothic" w:cs="Arial"/>
        </w:rPr>
        <w:t xml:space="preserve">esto en razón de que los tiempos establecidos en la Ley </w:t>
      </w:r>
      <w:r w:rsidR="009F2308" w:rsidRPr="00893DCD">
        <w:rPr>
          <w:rFonts w:ascii="Century Gothic" w:hAnsi="Century Gothic"/>
        </w:rPr>
        <w:t>Electoral del Estado de Chihuahua están muy justos</w:t>
      </w:r>
      <w:r w:rsidR="009D6EB2" w:rsidRPr="00893DCD">
        <w:rPr>
          <w:rFonts w:ascii="Century Gothic" w:hAnsi="Century Gothic"/>
        </w:rPr>
        <w:t>,</w:t>
      </w:r>
      <w:r w:rsidR="009F2308" w:rsidRPr="00893DCD">
        <w:rPr>
          <w:rFonts w:ascii="Century Gothic" w:hAnsi="Century Gothic"/>
        </w:rPr>
        <w:t xml:space="preserve"> lo que impediría que se cumpliera con ellos, por lo que se pretende establecer que </w:t>
      </w:r>
      <w:r w:rsidRPr="00893DCD">
        <w:rPr>
          <w:rFonts w:ascii="Century Gothic" w:hAnsi="Century Gothic" w:cs="Arial"/>
        </w:rPr>
        <w:t xml:space="preserve">por </w:t>
      </w:r>
      <w:r w:rsidR="005B1E8B">
        <w:rPr>
          <w:rFonts w:ascii="Century Gothic" w:hAnsi="Century Gothic" w:cs="Arial"/>
        </w:rPr>
        <w:t>esta</w:t>
      </w:r>
      <w:r w:rsidRPr="00893DCD">
        <w:rPr>
          <w:rFonts w:ascii="Century Gothic" w:hAnsi="Century Gothic" w:cs="Arial"/>
        </w:rPr>
        <w:t xml:space="preserve"> vez </w:t>
      </w:r>
      <w:r w:rsidR="009F2308" w:rsidRPr="00893DCD">
        <w:rPr>
          <w:rFonts w:ascii="Century Gothic" w:hAnsi="Century Gothic" w:cs="Arial"/>
        </w:rPr>
        <w:t xml:space="preserve">la convocatoria para la elección de las Juntas Municipales y de las Comisarías de Policía, se emitirá </w:t>
      </w:r>
      <w:r w:rsidR="001140D3">
        <w:rPr>
          <w:rFonts w:ascii="Century Gothic" w:hAnsi="Century Gothic" w:cs="Arial"/>
        </w:rPr>
        <w:t>a más tardar el día 30 de septiembre del año 2021</w:t>
      </w:r>
      <w:r w:rsidR="009F2308" w:rsidRPr="00893DCD">
        <w:rPr>
          <w:rFonts w:ascii="Century Gothic" w:hAnsi="Century Gothic" w:cs="Arial"/>
        </w:rPr>
        <w:t xml:space="preserve"> y no </w:t>
      </w:r>
      <w:r w:rsidR="001140D3">
        <w:rPr>
          <w:rFonts w:ascii="Century Gothic" w:hAnsi="Century Gothic" w:cs="Arial"/>
        </w:rPr>
        <w:t>con cuarenta d</w:t>
      </w:r>
      <w:r w:rsidR="009F2308" w:rsidRPr="00893DCD">
        <w:rPr>
          <w:rFonts w:ascii="Century Gothic" w:hAnsi="Century Gothic" w:cs="Arial"/>
        </w:rPr>
        <w:t>ías</w:t>
      </w:r>
      <w:r w:rsidR="001140D3">
        <w:rPr>
          <w:rFonts w:ascii="Century Gothic" w:hAnsi="Century Gothic" w:cs="Arial"/>
        </w:rPr>
        <w:t xml:space="preserve"> de anticipación a la jornada comicial</w:t>
      </w:r>
      <w:r w:rsidR="009F2308" w:rsidRPr="00893DCD">
        <w:rPr>
          <w:rFonts w:ascii="Century Gothic" w:hAnsi="Century Gothic" w:cs="Arial"/>
        </w:rPr>
        <w:t xml:space="preserve">, como está actualmente señalado en la Ley </w:t>
      </w:r>
      <w:r w:rsidR="00C263C9" w:rsidRPr="00893DCD">
        <w:rPr>
          <w:rFonts w:ascii="Century Gothic" w:hAnsi="Century Gothic" w:cs="Arial"/>
        </w:rPr>
        <w:t>de marras, toda vez que son varios los p</w:t>
      </w:r>
      <w:r w:rsidR="00E3129A" w:rsidRPr="00893DCD">
        <w:rPr>
          <w:rFonts w:ascii="Century Gothic" w:hAnsi="Century Gothic" w:cs="Arial"/>
        </w:rPr>
        <w:t>laz</w:t>
      </w:r>
      <w:r w:rsidR="00C263C9" w:rsidRPr="00893DCD">
        <w:rPr>
          <w:rFonts w:ascii="Century Gothic" w:hAnsi="Century Gothic" w:cs="Arial"/>
        </w:rPr>
        <w:t>os y situaciones que deben actualizarse antes de que se emita la convocatoria correspondiente por parte del Instituto Estatal Electoral, en caso de que los Ayuntamientos le soliciten la realización de las elecciones en comento.</w:t>
      </w:r>
    </w:p>
    <w:p w:rsidR="00057C27" w:rsidRPr="00893DCD" w:rsidRDefault="00057C27" w:rsidP="00094F87">
      <w:pPr>
        <w:pStyle w:val="m6984647232316811806ydp63bea07fmsolistparagraph"/>
        <w:spacing w:before="0" w:beforeAutospacing="0" w:after="0" w:afterAutospacing="0" w:line="360" w:lineRule="auto"/>
        <w:jc w:val="both"/>
        <w:rPr>
          <w:rFonts w:ascii="Century Gothic" w:hAnsi="Century Gothic" w:cs="Arial"/>
        </w:rPr>
      </w:pPr>
    </w:p>
    <w:p w:rsidR="00EF5A08" w:rsidRPr="00893DCD" w:rsidRDefault="00EF5A08" w:rsidP="00094F87">
      <w:pPr>
        <w:pStyle w:val="m6984647232316811806ydp63bea07fmsolistparagraph"/>
        <w:spacing w:before="0" w:beforeAutospacing="0" w:after="0" w:afterAutospacing="0" w:line="360" w:lineRule="auto"/>
        <w:jc w:val="both"/>
        <w:rPr>
          <w:rFonts w:ascii="Century Gothic" w:hAnsi="Century Gothic"/>
        </w:rPr>
      </w:pPr>
      <w:r w:rsidRPr="00893DCD">
        <w:rPr>
          <w:rFonts w:ascii="Century Gothic" w:hAnsi="Century Gothic"/>
        </w:rPr>
        <w:t>Para mayor entendimiento y clarificación de las reformas y adición comentadas nos permitimos realizar el siguiente cuadro:</w:t>
      </w:r>
    </w:p>
    <w:p w:rsidR="00EF5A08" w:rsidRPr="00893DCD" w:rsidRDefault="00EF5A08" w:rsidP="00094F87">
      <w:pPr>
        <w:pStyle w:val="m6984647232316811806ydp63bea07fmsolistparagraph"/>
        <w:spacing w:before="0" w:beforeAutospacing="0" w:after="0" w:afterAutospacing="0" w:line="360" w:lineRule="auto"/>
        <w:jc w:val="both"/>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975"/>
      </w:tblGrid>
      <w:tr w:rsidR="00EF5A08" w:rsidRPr="00893DCD" w:rsidTr="0046611B">
        <w:tc>
          <w:tcPr>
            <w:tcW w:w="4489" w:type="dxa"/>
            <w:shd w:val="clear" w:color="auto" w:fill="auto"/>
          </w:tcPr>
          <w:p w:rsidR="00EF5A08" w:rsidRPr="00893DCD" w:rsidRDefault="00EF5A08" w:rsidP="0067193B">
            <w:pPr>
              <w:spacing w:after="0" w:line="360" w:lineRule="auto"/>
              <w:jc w:val="center"/>
              <w:rPr>
                <w:rFonts w:ascii="Century Gothic" w:hAnsi="Century Gothic" w:cs="Arial"/>
                <w:b/>
                <w:sz w:val="24"/>
                <w:szCs w:val="24"/>
                <w:shd w:val="clear" w:color="auto" w:fill="FFFFFF"/>
              </w:rPr>
            </w:pPr>
            <w:r w:rsidRPr="00893DCD">
              <w:rPr>
                <w:rFonts w:ascii="Century Gothic" w:hAnsi="Century Gothic"/>
                <w:b/>
                <w:sz w:val="24"/>
                <w:szCs w:val="24"/>
              </w:rPr>
              <w:t>INICIATIVA</w:t>
            </w:r>
          </w:p>
        </w:tc>
        <w:tc>
          <w:tcPr>
            <w:tcW w:w="4975" w:type="dxa"/>
            <w:shd w:val="clear" w:color="auto" w:fill="auto"/>
          </w:tcPr>
          <w:p w:rsidR="00EF5A08" w:rsidRPr="00893DCD" w:rsidRDefault="00EF5A08" w:rsidP="0067193B">
            <w:pPr>
              <w:spacing w:after="0" w:line="360" w:lineRule="auto"/>
              <w:jc w:val="center"/>
              <w:rPr>
                <w:rFonts w:ascii="Century Gothic" w:hAnsi="Century Gothic" w:cs="Arial"/>
                <w:b/>
                <w:sz w:val="24"/>
                <w:szCs w:val="24"/>
                <w:shd w:val="clear" w:color="auto" w:fill="FFFFFF"/>
              </w:rPr>
            </w:pPr>
            <w:r w:rsidRPr="00893DCD">
              <w:rPr>
                <w:rFonts w:ascii="Century Gothic" w:hAnsi="Century Gothic" w:cs="Arial"/>
                <w:b/>
                <w:sz w:val="24"/>
                <w:szCs w:val="24"/>
                <w:shd w:val="clear" w:color="auto" w:fill="FFFFFF"/>
              </w:rPr>
              <w:t>APROBADO POR LA COMISIÓN</w:t>
            </w:r>
          </w:p>
        </w:tc>
      </w:tr>
      <w:tr w:rsidR="00EF5A08" w:rsidRPr="00893DCD" w:rsidTr="0046611B">
        <w:tc>
          <w:tcPr>
            <w:tcW w:w="4489" w:type="dxa"/>
            <w:shd w:val="clear" w:color="auto" w:fill="auto"/>
          </w:tcPr>
          <w:p w:rsidR="00EF5A08" w:rsidRPr="00893DCD" w:rsidRDefault="00EF5A08" w:rsidP="0067193B">
            <w:pPr>
              <w:spacing w:after="0" w:line="360" w:lineRule="auto"/>
              <w:jc w:val="both"/>
              <w:rPr>
                <w:rFonts w:ascii="Century Gothic" w:hAnsi="Century Gothic"/>
                <w:b/>
                <w:sz w:val="12"/>
                <w:szCs w:val="12"/>
              </w:rPr>
            </w:pPr>
          </w:p>
        </w:tc>
        <w:tc>
          <w:tcPr>
            <w:tcW w:w="4975" w:type="dxa"/>
            <w:shd w:val="clear" w:color="auto" w:fill="auto"/>
          </w:tcPr>
          <w:p w:rsidR="00EF5A08" w:rsidRPr="00893DCD" w:rsidRDefault="00EF5A08" w:rsidP="0067193B">
            <w:pPr>
              <w:spacing w:after="0" w:line="360" w:lineRule="auto"/>
              <w:jc w:val="both"/>
              <w:rPr>
                <w:rFonts w:ascii="Century Gothic" w:hAnsi="Century Gothic"/>
                <w:b/>
                <w:sz w:val="12"/>
                <w:szCs w:val="12"/>
              </w:rPr>
            </w:pPr>
          </w:p>
        </w:tc>
      </w:tr>
      <w:tr w:rsidR="00EF5A08" w:rsidRPr="00893DCD" w:rsidTr="0046611B">
        <w:tc>
          <w:tcPr>
            <w:tcW w:w="4489" w:type="dxa"/>
            <w:shd w:val="clear" w:color="auto" w:fill="auto"/>
          </w:tcPr>
          <w:p w:rsidR="00EF5A08" w:rsidRPr="00893DCD" w:rsidRDefault="00EF5A08" w:rsidP="0067193B">
            <w:pPr>
              <w:spacing w:after="0" w:line="360" w:lineRule="auto"/>
              <w:jc w:val="both"/>
              <w:rPr>
                <w:rFonts w:ascii="Century Gothic" w:hAnsi="Century Gothic"/>
                <w:sz w:val="24"/>
                <w:szCs w:val="24"/>
              </w:rPr>
            </w:pPr>
            <w:r w:rsidRPr="00893DCD">
              <w:rPr>
                <w:rFonts w:ascii="Century Gothic" w:hAnsi="Century Gothic"/>
                <w:b/>
                <w:sz w:val="24"/>
                <w:szCs w:val="24"/>
              </w:rPr>
              <w:t>Artículo 13</w:t>
            </w:r>
            <w:r w:rsidRPr="00893DCD">
              <w:rPr>
                <w:rFonts w:ascii="Century Gothic" w:hAnsi="Century Gothic"/>
                <w:sz w:val="24"/>
                <w:szCs w:val="24"/>
              </w:rPr>
              <w:t xml:space="preserve"> </w:t>
            </w:r>
          </w:p>
          <w:p w:rsidR="00EF5A08" w:rsidRPr="00893DCD" w:rsidRDefault="00EF5A08" w:rsidP="0067193B">
            <w:pPr>
              <w:spacing w:after="0" w:line="360" w:lineRule="auto"/>
              <w:ind w:left="709" w:hanging="425"/>
              <w:jc w:val="both"/>
              <w:rPr>
                <w:rFonts w:ascii="Century Gothic" w:hAnsi="Century Gothic"/>
                <w:sz w:val="24"/>
                <w:szCs w:val="24"/>
              </w:rPr>
            </w:pPr>
            <w:r w:rsidRPr="00893DCD">
              <w:rPr>
                <w:rFonts w:ascii="Century Gothic" w:hAnsi="Century Gothic"/>
                <w:sz w:val="24"/>
                <w:szCs w:val="24"/>
              </w:rPr>
              <w:t xml:space="preserve">1) a 3). … </w:t>
            </w:r>
          </w:p>
          <w:p w:rsidR="00EF5A08" w:rsidRPr="00893DCD" w:rsidRDefault="00EF5A08" w:rsidP="0067193B">
            <w:pPr>
              <w:spacing w:after="0" w:line="360" w:lineRule="auto"/>
              <w:ind w:left="709" w:hanging="425"/>
              <w:jc w:val="both"/>
              <w:rPr>
                <w:rFonts w:ascii="Century Gothic" w:hAnsi="Century Gothic"/>
                <w:sz w:val="24"/>
                <w:szCs w:val="24"/>
              </w:rPr>
            </w:pPr>
            <w:r w:rsidRPr="00893DCD">
              <w:rPr>
                <w:rFonts w:ascii="Century Gothic" w:hAnsi="Century Gothic"/>
                <w:sz w:val="24"/>
                <w:szCs w:val="24"/>
              </w:rPr>
              <w:t xml:space="preserve">4) Las Juntas Municipales y las Comisarías de Policía son autoridades municipales, las cuales </w:t>
            </w:r>
            <w:r w:rsidR="00BF3030" w:rsidRPr="00893DCD">
              <w:rPr>
                <w:rFonts w:ascii="Century Gothic" w:hAnsi="Century Gothic"/>
                <w:b/>
                <w:sz w:val="24"/>
                <w:szCs w:val="24"/>
              </w:rPr>
              <w:t>podrán ser</w:t>
            </w:r>
            <w:r w:rsidRPr="00893DCD">
              <w:rPr>
                <w:rFonts w:ascii="Century Gothic" w:hAnsi="Century Gothic"/>
                <w:sz w:val="24"/>
                <w:szCs w:val="24"/>
              </w:rPr>
              <w:t xml:space="preserve"> elegidas en los términos del Libro Décimo de esta Ley. </w:t>
            </w:r>
          </w:p>
          <w:p w:rsidR="00EF5A08" w:rsidRPr="00893DCD" w:rsidRDefault="00EF5A08" w:rsidP="0067193B">
            <w:pPr>
              <w:spacing w:after="0" w:line="360" w:lineRule="auto"/>
              <w:ind w:left="709" w:hanging="1"/>
              <w:jc w:val="both"/>
              <w:rPr>
                <w:rFonts w:ascii="Century Gothic" w:hAnsi="Century Gothic"/>
                <w:sz w:val="24"/>
                <w:szCs w:val="24"/>
              </w:rPr>
            </w:pPr>
            <w:r w:rsidRPr="00893DCD">
              <w:rPr>
                <w:rFonts w:ascii="Century Gothic" w:hAnsi="Century Gothic"/>
                <w:sz w:val="24"/>
                <w:szCs w:val="24"/>
              </w:rPr>
              <w:t xml:space="preserve">I. y II. ... </w:t>
            </w:r>
          </w:p>
          <w:p w:rsidR="00EF5A08" w:rsidRPr="00893DCD" w:rsidRDefault="00EF5A08" w:rsidP="0067193B">
            <w:pPr>
              <w:spacing w:after="0" w:line="360" w:lineRule="auto"/>
              <w:ind w:left="709" w:hanging="425"/>
              <w:jc w:val="both"/>
              <w:rPr>
                <w:rFonts w:ascii="Century Gothic" w:hAnsi="Century Gothic"/>
                <w:sz w:val="24"/>
                <w:szCs w:val="24"/>
              </w:rPr>
            </w:pPr>
            <w:r w:rsidRPr="00893DCD">
              <w:rPr>
                <w:rFonts w:ascii="Century Gothic" w:hAnsi="Century Gothic"/>
                <w:sz w:val="24"/>
                <w:szCs w:val="24"/>
              </w:rPr>
              <w:t>5) y 6). …</w:t>
            </w:r>
          </w:p>
        </w:tc>
        <w:tc>
          <w:tcPr>
            <w:tcW w:w="4975" w:type="dxa"/>
            <w:shd w:val="clear" w:color="auto" w:fill="auto"/>
          </w:tcPr>
          <w:p w:rsidR="00EF5A08" w:rsidRPr="00893DCD" w:rsidRDefault="00EF5A08" w:rsidP="0067193B">
            <w:pPr>
              <w:spacing w:after="0" w:line="360" w:lineRule="auto"/>
              <w:jc w:val="both"/>
              <w:rPr>
                <w:rFonts w:ascii="Century Gothic" w:hAnsi="Century Gothic"/>
                <w:sz w:val="24"/>
                <w:szCs w:val="24"/>
              </w:rPr>
            </w:pPr>
            <w:r w:rsidRPr="00893DCD">
              <w:rPr>
                <w:rFonts w:ascii="Century Gothic" w:hAnsi="Century Gothic"/>
                <w:b/>
                <w:sz w:val="24"/>
                <w:szCs w:val="24"/>
              </w:rPr>
              <w:t>Artículo 13</w:t>
            </w:r>
            <w:r w:rsidRPr="00893DCD">
              <w:rPr>
                <w:rFonts w:ascii="Century Gothic" w:hAnsi="Century Gothic"/>
                <w:sz w:val="24"/>
                <w:szCs w:val="24"/>
              </w:rPr>
              <w:t xml:space="preserve"> </w:t>
            </w:r>
          </w:p>
          <w:p w:rsidR="00EF5A08" w:rsidRPr="00893DCD" w:rsidRDefault="00EF5A08" w:rsidP="0067193B">
            <w:pPr>
              <w:spacing w:after="0" w:line="360" w:lineRule="auto"/>
              <w:ind w:left="709" w:hanging="425"/>
              <w:jc w:val="both"/>
              <w:rPr>
                <w:rFonts w:ascii="Century Gothic" w:hAnsi="Century Gothic"/>
                <w:sz w:val="24"/>
                <w:szCs w:val="24"/>
              </w:rPr>
            </w:pPr>
            <w:r w:rsidRPr="00893DCD">
              <w:rPr>
                <w:rFonts w:ascii="Century Gothic" w:hAnsi="Century Gothic"/>
                <w:sz w:val="24"/>
                <w:szCs w:val="24"/>
              </w:rPr>
              <w:t xml:space="preserve">1) a 3). … </w:t>
            </w:r>
          </w:p>
          <w:p w:rsidR="00EF5A08" w:rsidRPr="00893DCD" w:rsidRDefault="00EF5A08" w:rsidP="0067193B">
            <w:pPr>
              <w:spacing w:after="0" w:line="360" w:lineRule="auto"/>
              <w:ind w:left="709" w:hanging="425"/>
              <w:jc w:val="both"/>
              <w:rPr>
                <w:rFonts w:ascii="Century Gothic" w:hAnsi="Century Gothic"/>
                <w:sz w:val="24"/>
                <w:szCs w:val="24"/>
              </w:rPr>
            </w:pPr>
            <w:r w:rsidRPr="00893DCD">
              <w:rPr>
                <w:rFonts w:ascii="Century Gothic" w:hAnsi="Century Gothic"/>
                <w:sz w:val="24"/>
                <w:szCs w:val="24"/>
              </w:rPr>
              <w:t xml:space="preserve">4) Las Juntas Municipales y las Comisarías de Policía son autoridades municipales, las cuales </w:t>
            </w:r>
            <w:r w:rsidRPr="00893DCD">
              <w:rPr>
                <w:rFonts w:ascii="Century Gothic" w:hAnsi="Century Gothic"/>
                <w:b/>
                <w:sz w:val="24"/>
                <w:szCs w:val="24"/>
              </w:rPr>
              <w:t>podrán ser</w:t>
            </w:r>
            <w:r w:rsidRPr="00893DCD">
              <w:rPr>
                <w:rFonts w:ascii="Century Gothic" w:hAnsi="Century Gothic"/>
                <w:sz w:val="24"/>
                <w:szCs w:val="24"/>
              </w:rPr>
              <w:t xml:space="preserve"> elegidas en los términos del Libro Décimo de esta Ley. </w:t>
            </w:r>
          </w:p>
          <w:p w:rsidR="00EF5A08" w:rsidRPr="00893DCD" w:rsidRDefault="002A1707" w:rsidP="0067193B">
            <w:pPr>
              <w:spacing w:after="0" w:line="360" w:lineRule="auto"/>
              <w:ind w:left="709" w:hanging="1"/>
              <w:jc w:val="both"/>
              <w:rPr>
                <w:rFonts w:ascii="Century Gothic" w:hAnsi="Century Gothic"/>
                <w:sz w:val="24"/>
                <w:szCs w:val="24"/>
              </w:rPr>
            </w:pPr>
            <w:r>
              <w:rPr>
                <w:rFonts w:ascii="Century Gothic" w:hAnsi="Century Gothic"/>
                <w:sz w:val="24"/>
                <w:szCs w:val="24"/>
              </w:rPr>
              <w:t xml:space="preserve">     </w:t>
            </w:r>
            <w:r w:rsidR="00EF5A08" w:rsidRPr="00893DCD">
              <w:rPr>
                <w:rFonts w:ascii="Century Gothic" w:hAnsi="Century Gothic"/>
                <w:sz w:val="24"/>
                <w:szCs w:val="24"/>
              </w:rPr>
              <w:t xml:space="preserve">I. y II. ... </w:t>
            </w:r>
          </w:p>
          <w:p w:rsidR="00EF5A08" w:rsidRPr="00893DCD" w:rsidRDefault="00EF5A08" w:rsidP="0067193B">
            <w:pPr>
              <w:spacing w:after="0" w:line="360" w:lineRule="auto"/>
              <w:jc w:val="both"/>
              <w:rPr>
                <w:rFonts w:ascii="Century Gothic" w:hAnsi="Century Gothic" w:cs="Arial"/>
                <w:sz w:val="24"/>
                <w:szCs w:val="24"/>
                <w:shd w:val="clear" w:color="auto" w:fill="FFFFFF"/>
              </w:rPr>
            </w:pPr>
            <w:r w:rsidRPr="00893DCD">
              <w:rPr>
                <w:rFonts w:ascii="Century Gothic" w:hAnsi="Century Gothic"/>
                <w:sz w:val="24"/>
                <w:szCs w:val="24"/>
              </w:rPr>
              <w:t>5) y 6). …</w:t>
            </w:r>
          </w:p>
        </w:tc>
      </w:tr>
      <w:tr w:rsidR="00EF5A08" w:rsidRPr="00893DCD" w:rsidTr="0046611B">
        <w:tc>
          <w:tcPr>
            <w:tcW w:w="4489" w:type="dxa"/>
            <w:shd w:val="clear" w:color="auto" w:fill="auto"/>
          </w:tcPr>
          <w:p w:rsidR="00EF5A08" w:rsidRPr="00893DCD" w:rsidRDefault="00EF5A08" w:rsidP="0067193B">
            <w:pPr>
              <w:spacing w:after="0" w:line="360" w:lineRule="auto"/>
              <w:jc w:val="both"/>
              <w:rPr>
                <w:rFonts w:ascii="Century Gothic" w:hAnsi="Century Gothic" w:cs="Arial"/>
                <w:sz w:val="12"/>
                <w:szCs w:val="12"/>
                <w:shd w:val="clear" w:color="auto" w:fill="FFFFFF"/>
              </w:rPr>
            </w:pPr>
          </w:p>
        </w:tc>
        <w:tc>
          <w:tcPr>
            <w:tcW w:w="4975" w:type="dxa"/>
            <w:shd w:val="clear" w:color="auto" w:fill="auto"/>
          </w:tcPr>
          <w:p w:rsidR="00EF5A08" w:rsidRPr="00893DCD" w:rsidRDefault="00EF5A08" w:rsidP="0067193B">
            <w:pPr>
              <w:spacing w:after="0" w:line="360" w:lineRule="auto"/>
              <w:jc w:val="both"/>
              <w:rPr>
                <w:rFonts w:ascii="Century Gothic" w:hAnsi="Century Gothic" w:cs="Arial"/>
                <w:sz w:val="12"/>
                <w:szCs w:val="12"/>
                <w:shd w:val="clear" w:color="auto" w:fill="FFFFFF"/>
              </w:rPr>
            </w:pPr>
          </w:p>
        </w:tc>
      </w:tr>
      <w:tr w:rsidR="00EF5A08" w:rsidRPr="00893DCD" w:rsidTr="0046611B">
        <w:tc>
          <w:tcPr>
            <w:tcW w:w="4489" w:type="dxa"/>
            <w:shd w:val="clear" w:color="auto" w:fill="auto"/>
          </w:tcPr>
          <w:p w:rsidR="00EF5A08" w:rsidRPr="00893DCD" w:rsidRDefault="00EF5A08" w:rsidP="0067193B">
            <w:pPr>
              <w:spacing w:after="0" w:line="360" w:lineRule="auto"/>
              <w:jc w:val="both"/>
              <w:rPr>
                <w:rFonts w:ascii="Century Gothic" w:hAnsi="Century Gothic"/>
                <w:b/>
                <w:sz w:val="24"/>
                <w:szCs w:val="24"/>
              </w:rPr>
            </w:pPr>
            <w:r w:rsidRPr="00893DCD">
              <w:rPr>
                <w:rFonts w:ascii="Century Gothic" w:hAnsi="Century Gothic"/>
                <w:b/>
                <w:sz w:val="24"/>
                <w:szCs w:val="24"/>
              </w:rPr>
              <w:t>Artículo 48</w:t>
            </w:r>
          </w:p>
          <w:p w:rsidR="00EF5A08" w:rsidRPr="00893DCD" w:rsidRDefault="00EF5A08" w:rsidP="0067193B">
            <w:pPr>
              <w:spacing w:after="0" w:line="360" w:lineRule="auto"/>
              <w:ind w:left="142"/>
              <w:jc w:val="both"/>
              <w:rPr>
                <w:rFonts w:ascii="Century Gothic" w:hAnsi="Century Gothic"/>
                <w:sz w:val="24"/>
                <w:szCs w:val="24"/>
              </w:rPr>
            </w:pPr>
            <w:r w:rsidRPr="00893DCD">
              <w:rPr>
                <w:rFonts w:ascii="Century Gothic" w:hAnsi="Century Gothic"/>
                <w:sz w:val="24"/>
                <w:szCs w:val="24"/>
              </w:rPr>
              <w:t>1). …</w:t>
            </w:r>
          </w:p>
          <w:p w:rsidR="00EF5A08" w:rsidRPr="00893DCD" w:rsidRDefault="00EF5A08" w:rsidP="0067193B">
            <w:pPr>
              <w:spacing w:after="0" w:line="360" w:lineRule="auto"/>
              <w:ind w:left="426"/>
              <w:jc w:val="both"/>
              <w:rPr>
                <w:rFonts w:ascii="Century Gothic" w:hAnsi="Century Gothic"/>
                <w:sz w:val="24"/>
                <w:szCs w:val="24"/>
              </w:rPr>
            </w:pPr>
            <w:r w:rsidRPr="00893DCD">
              <w:rPr>
                <w:rFonts w:ascii="Century Gothic" w:hAnsi="Century Gothic"/>
                <w:sz w:val="24"/>
                <w:szCs w:val="24"/>
              </w:rPr>
              <w:t>a) a  j). …</w:t>
            </w:r>
          </w:p>
          <w:p w:rsidR="00EF5A08" w:rsidRPr="00893DCD" w:rsidRDefault="00EF5A08" w:rsidP="0067193B">
            <w:pPr>
              <w:spacing w:after="0" w:line="360" w:lineRule="auto"/>
              <w:ind w:left="426"/>
              <w:jc w:val="both"/>
              <w:rPr>
                <w:rFonts w:ascii="Century Gothic" w:hAnsi="Century Gothic"/>
                <w:sz w:val="24"/>
                <w:szCs w:val="24"/>
              </w:rPr>
            </w:pPr>
            <w:r w:rsidRPr="00893DCD">
              <w:rPr>
                <w:rFonts w:ascii="Century Gothic" w:hAnsi="Century Gothic"/>
                <w:sz w:val="24"/>
                <w:szCs w:val="24"/>
              </w:rPr>
              <w:t xml:space="preserve">k) </w:t>
            </w:r>
            <w:r w:rsidRPr="00893DCD">
              <w:rPr>
                <w:rFonts w:ascii="Century Gothic" w:hAnsi="Century Gothic"/>
                <w:sz w:val="24"/>
                <w:szCs w:val="24"/>
              </w:rPr>
              <w:tab/>
              <w:t>Preparar, organizar, desarrollar y calificar las elecciones de las Juntas Municipales correspondientes a las secciones establecidas en el artículo 11 del Código Municipal para el Estado de Chihuahua</w:t>
            </w:r>
            <w:r w:rsidR="00C0469A" w:rsidRPr="00893DCD">
              <w:rPr>
                <w:rFonts w:ascii="Century Gothic" w:hAnsi="Century Gothic" w:cs="Arial"/>
                <w:b/>
                <w:sz w:val="24"/>
                <w:szCs w:val="24"/>
              </w:rPr>
              <w:t xml:space="preserve"> que, en su caso, le sean solicitad</w:t>
            </w:r>
            <w:r w:rsidR="00C0469A">
              <w:rPr>
                <w:rFonts w:ascii="Century Gothic" w:hAnsi="Century Gothic" w:cs="Arial"/>
                <w:b/>
                <w:sz w:val="24"/>
                <w:szCs w:val="24"/>
              </w:rPr>
              <w:t>o</w:t>
            </w:r>
            <w:r w:rsidR="00C0469A" w:rsidRPr="00893DCD">
              <w:rPr>
                <w:rFonts w:ascii="Century Gothic" w:hAnsi="Century Gothic" w:cs="Arial"/>
                <w:b/>
                <w:sz w:val="24"/>
                <w:szCs w:val="24"/>
              </w:rPr>
              <w:t>s en los términos de las disposiciones aplicables</w:t>
            </w:r>
            <w:r w:rsidR="00C0469A" w:rsidRPr="00893DCD">
              <w:rPr>
                <w:rFonts w:ascii="Century Gothic" w:hAnsi="Century Gothic"/>
                <w:sz w:val="24"/>
                <w:szCs w:val="24"/>
              </w:rPr>
              <w:t>.</w:t>
            </w:r>
            <w:r w:rsidRPr="00893DCD">
              <w:rPr>
                <w:rFonts w:ascii="Century Gothic" w:hAnsi="Century Gothic"/>
                <w:sz w:val="24"/>
                <w:szCs w:val="24"/>
              </w:rPr>
              <w:t xml:space="preserve"> </w:t>
            </w:r>
          </w:p>
          <w:p w:rsidR="00EF5A08" w:rsidRPr="00893DCD" w:rsidRDefault="00EF5A08" w:rsidP="0067193B">
            <w:pPr>
              <w:spacing w:after="0" w:line="360" w:lineRule="auto"/>
              <w:ind w:left="426"/>
              <w:jc w:val="both"/>
              <w:rPr>
                <w:rFonts w:ascii="Century Gothic" w:hAnsi="Century Gothic"/>
                <w:b/>
                <w:sz w:val="24"/>
                <w:szCs w:val="24"/>
              </w:rPr>
            </w:pPr>
            <w:r w:rsidRPr="00893DCD">
              <w:rPr>
                <w:rFonts w:ascii="Century Gothic" w:hAnsi="Century Gothic"/>
                <w:sz w:val="24"/>
                <w:szCs w:val="24"/>
              </w:rPr>
              <w:t>l). …</w:t>
            </w:r>
          </w:p>
        </w:tc>
        <w:tc>
          <w:tcPr>
            <w:tcW w:w="4975" w:type="dxa"/>
            <w:shd w:val="clear" w:color="auto" w:fill="auto"/>
          </w:tcPr>
          <w:p w:rsidR="00EF5A08" w:rsidRPr="00893DCD" w:rsidRDefault="00EF5A08" w:rsidP="0067193B">
            <w:pPr>
              <w:spacing w:after="0" w:line="360" w:lineRule="auto"/>
              <w:jc w:val="both"/>
              <w:rPr>
                <w:rFonts w:ascii="Century Gothic" w:hAnsi="Century Gothic"/>
                <w:b/>
                <w:sz w:val="24"/>
                <w:szCs w:val="24"/>
              </w:rPr>
            </w:pPr>
            <w:r w:rsidRPr="00893DCD">
              <w:rPr>
                <w:rFonts w:ascii="Century Gothic" w:hAnsi="Century Gothic"/>
                <w:b/>
                <w:sz w:val="24"/>
                <w:szCs w:val="24"/>
              </w:rPr>
              <w:t>Artículo 48</w:t>
            </w:r>
          </w:p>
          <w:p w:rsidR="00EF5A08" w:rsidRPr="00893DCD" w:rsidRDefault="00EF5A08" w:rsidP="0067193B">
            <w:pPr>
              <w:spacing w:after="0" w:line="360" w:lineRule="auto"/>
              <w:ind w:left="189"/>
              <w:jc w:val="both"/>
              <w:rPr>
                <w:rFonts w:ascii="Century Gothic" w:hAnsi="Century Gothic"/>
                <w:sz w:val="24"/>
                <w:szCs w:val="24"/>
              </w:rPr>
            </w:pPr>
            <w:r w:rsidRPr="00893DCD">
              <w:rPr>
                <w:rFonts w:ascii="Century Gothic" w:hAnsi="Century Gothic"/>
                <w:sz w:val="24"/>
                <w:szCs w:val="24"/>
              </w:rPr>
              <w:t>1). …</w:t>
            </w:r>
          </w:p>
          <w:p w:rsidR="00EF5A08" w:rsidRPr="00893DCD" w:rsidRDefault="00EF5A08" w:rsidP="0067193B">
            <w:pPr>
              <w:spacing w:after="0" w:line="360" w:lineRule="auto"/>
              <w:ind w:left="614" w:hanging="283"/>
              <w:jc w:val="both"/>
              <w:rPr>
                <w:rFonts w:ascii="Century Gothic" w:hAnsi="Century Gothic"/>
                <w:sz w:val="24"/>
                <w:szCs w:val="24"/>
              </w:rPr>
            </w:pPr>
            <w:r w:rsidRPr="00893DCD">
              <w:rPr>
                <w:rFonts w:ascii="Century Gothic" w:hAnsi="Century Gothic"/>
                <w:sz w:val="24"/>
                <w:szCs w:val="24"/>
              </w:rPr>
              <w:t>a) a  j). …</w:t>
            </w:r>
          </w:p>
          <w:p w:rsidR="00EF5A08" w:rsidRPr="00893DCD" w:rsidRDefault="00EF5A08" w:rsidP="0067193B">
            <w:pPr>
              <w:spacing w:after="0" w:line="360" w:lineRule="auto"/>
              <w:ind w:left="614" w:hanging="283"/>
              <w:jc w:val="both"/>
              <w:rPr>
                <w:rFonts w:ascii="Century Gothic" w:hAnsi="Century Gothic"/>
                <w:sz w:val="24"/>
                <w:szCs w:val="24"/>
              </w:rPr>
            </w:pPr>
            <w:r w:rsidRPr="00893DCD">
              <w:rPr>
                <w:rFonts w:ascii="Century Gothic" w:hAnsi="Century Gothic"/>
                <w:sz w:val="24"/>
                <w:szCs w:val="24"/>
              </w:rPr>
              <w:t xml:space="preserve">k) </w:t>
            </w:r>
            <w:r w:rsidRPr="00893DCD">
              <w:rPr>
                <w:rFonts w:ascii="Century Gothic" w:hAnsi="Century Gothic"/>
                <w:sz w:val="24"/>
                <w:szCs w:val="24"/>
              </w:rPr>
              <w:tab/>
              <w:t>Preparar, organizar, desarrollar y calificar las elecciones de las Juntas Municipales correspondientes a las secciones establecidas en el artículo 11 del Código Municipal para el Estado de Chihuahua</w:t>
            </w:r>
            <w:r w:rsidRPr="00893DCD">
              <w:rPr>
                <w:rFonts w:ascii="Century Gothic" w:hAnsi="Century Gothic"/>
                <w:b/>
                <w:sz w:val="24"/>
                <w:szCs w:val="24"/>
              </w:rPr>
              <w:t xml:space="preserve"> </w:t>
            </w:r>
            <w:r w:rsidRPr="00893DCD">
              <w:rPr>
                <w:rFonts w:ascii="Century Gothic" w:hAnsi="Century Gothic" w:cs="Arial"/>
                <w:b/>
                <w:sz w:val="24"/>
                <w:szCs w:val="24"/>
              </w:rPr>
              <w:t>que, en su caso, le sean solicitad</w:t>
            </w:r>
            <w:r w:rsidR="002A1707">
              <w:rPr>
                <w:rFonts w:ascii="Century Gothic" w:hAnsi="Century Gothic" w:cs="Arial"/>
                <w:b/>
                <w:sz w:val="24"/>
                <w:szCs w:val="24"/>
              </w:rPr>
              <w:t>a</w:t>
            </w:r>
            <w:r w:rsidRPr="00893DCD">
              <w:rPr>
                <w:rFonts w:ascii="Century Gothic" w:hAnsi="Century Gothic" w:cs="Arial"/>
                <w:b/>
                <w:sz w:val="24"/>
                <w:szCs w:val="24"/>
              </w:rPr>
              <w:t>s en los términos de las disposiciones aplicables</w:t>
            </w:r>
            <w:r w:rsidRPr="00893DCD">
              <w:rPr>
                <w:rFonts w:ascii="Century Gothic" w:hAnsi="Century Gothic"/>
                <w:sz w:val="24"/>
                <w:szCs w:val="24"/>
              </w:rPr>
              <w:t xml:space="preserve">. </w:t>
            </w:r>
          </w:p>
          <w:p w:rsidR="00EF5A08" w:rsidRPr="00893DCD" w:rsidRDefault="00EF5A08" w:rsidP="0067193B">
            <w:pPr>
              <w:spacing w:after="0" w:line="360" w:lineRule="auto"/>
              <w:ind w:left="567"/>
              <w:jc w:val="both"/>
              <w:rPr>
                <w:rFonts w:ascii="Century Gothic" w:hAnsi="Century Gothic"/>
                <w:b/>
                <w:sz w:val="24"/>
                <w:szCs w:val="24"/>
              </w:rPr>
            </w:pPr>
            <w:r w:rsidRPr="00893DCD">
              <w:rPr>
                <w:rFonts w:ascii="Century Gothic" w:hAnsi="Century Gothic"/>
                <w:sz w:val="24"/>
                <w:szCs w:val="24"/>
              </w:rPr>
              <w:t>l). …</w:t>
            </w:r>
          </w:p>
        </w:tc>
      </w:tr>
      <w:tr w:rsidR="00CB5B59" w:rsidRPr="00CB5B59" w:rsidTr="0046611B">
        <w:tc>
          <w:tcPr>
            <w:tcW w:w="4489" w:type="dxa"/>
            <w:shd w:val="clear" w:color="auto" w:fill="auto"/>
          </w:tcPr>
          <w:p w:rsidR="00CB5B59" w:rsidRPr="00CB5B59" w:rsidRDefault="00CB5B59" w:rsidP="0067193B">
            <w:pPr>
              <w:spacing w:after="0" w:line="360" w:lineRule="auto"/>
              <w:jc w:val="both"/>
              <w:rPr>
                <w:rFonts w:ascii="Century Gothic" w:hAnsi="Century Gothic"/>
                <w:b/>
                <w:sz w:val="12"/>
                <w:szCs w:val="12"/>
              </w:rPr>
            </w:pPr>
          </w:p>
        </w:tc>
        <w:tc>
          <w:tcPr>
            <w:tcW w:w="4975" w:type="dxa"/>
            <w:shd w:val="clear" w:color="auto" w:fill="auto"/>
          </w:tcPr>
          <w:p w:rsidR="00CB5B59" w:rsidRPr="00CB5B59" w:rsidRDefault="00CB5B59" w:rsidP="0067193B">
            <w:pPr>
              <w:spacing w:after="0" w:line="360" w:lineRule="auto"/>
              <w:jc w:val="both"/>
              <w:rPr>
                <w:rFonts w:ascii="Century Gothic" w:hAnsi="Century Gothic"/>
                <w:b/>
                <w:sz w:val="12"/>
                <w:szCs w:val="12"/>
              </w:rPr>
            </w:pPr>
          </w:p>
        </w:tc>
      </w:tr>
      <w:tr w:rsidR="00EF5A08" w:rsidRPr="00893DCD" w:rsidTr="0046611B">
        <w:tc>
          <w:tcPr>
            <w:tcW w:w="4489" w:type="dxa"/>
            <w:shd w:val="clear" w:color="auto" w:fill="auto"/>
          </w:tcPr>
          <w:p w:rsidR="002A1707" w:rsidRDefault="00D50455" w:rsidP="002A1707">
            <w:pPr>
              <w:tabs>
                <w:tab w:val="left" w:pos="1134"/>
              </w:tabs>
              <w:spacing w:after="0" w:line="360" w:lineRule="auto"/>
              <w:jc w:val="both"/>
              <w:rPr>
                <w:rFonts w:ascii="Century Gothic" w:hAnsi="Century Gothic"/>
                <w:b/>
                <w:sz w:val="24"/>
              </w:rPr>
            </w:pPr>
            <w:r w:rsidRPr="00893DCD">
              <w:rPr>
                <w:rFonts w:ascii="Century Gothic" w:hAnsi="Century Gothic"/>
                <w:b/>
                <w:sz w:val="24"/>
              </w:rPr>
              <w:t>Artículo 405 BIS</w:t>
            </w:r>
          </w:p>
          <w:p w:rsidR="00EF5A08" w:rsidRPr="00893DCD" w:rsidRDefault="00D50455" w:rsidP="002A1707">
            <w:pPr>
              <w:tabs>
                <w:tab w:val="left" w:pos="1134"/>
              </w:tabs>
              <w:spacing w:after="0" w:line="360" w:lineRule="auto"/>
              <w:jc w:val="both"/>
              <w:rPr>
                <w:rFonts w:ascii="Century Gothic" w:hAnsi="Century Gothic" w:cs="Arial"/>
                <w:b/>
                <w:sz w:val="24"/>
                <w:szCs w:val="24"/>
              </w:rPr>
            </w:pPr>
            <w:r w:rsidRPr="00893DCD">
              <w:rPr>
                <w:rFonts w:ascii="Century Gothic" w:hAnsi="Century Gothic" w:cs="Arial"/>
                <w:b/>
                <w:sz w:val="24"/>
                <w:szCs w:val="24"/>
              </w:rPr>
              <w:t xml:space="preserve">Para los efectos de que, en su caso, le fuera solicitado al Instituto Estatal Electoral la celebración de elecciones previstas en los artículos 405 y 438, y demás disposiciones aplicables del presente Decreto, relativas a las Juntas Municipales y Comisarías de Policía, el peticionario deberá justificar </w:t>
            </w:r>
            <w:r w:rsidRPr="00893DCD">
              <w:rPr>
                <w:rFonts w:ascii="Century Gothic" w:hAnsi="Century Gothic" w:cs="Arial"/>
                <w:b/>
                <w:sz w:val="24"/>
                <w:szCs w:val="24"/>
                <w:u w:val="single"/>
              </w:rPr>
              <w:t>la existencia del recurso presupuestal relativo</w:t>
            </w:r>
            <w:r w:rsidRPr="00893DCD">
              <w:rPr>
                <w:rFonts w:ascii="Century Gothic" w:hAnsi="Century Gothic" w:cs="Arial"/>
                <w:b/>
                <w:sz w:val="24"/>
                <w:szCs w:val="24"/>
              </w:rPr>
              <w:t>, y encontrarse además, dentro de los tiempos previstos en las normas conducentes.</w:t>
            </w:r>
          </w:p>
        </w:tc>
        <w:tc>
          <w:tcPr>
            <w:tcW w:w="4975" w:type="dxa"/>
            <w:shd w:val="clear" w:color="auto" w:fill="auto"/>
          </w:tcPr>
          <w:p w:rsidR="002A1707" w:rsidRDefault="00D50455" w:rsidP="002A1707">
            <w:pPr>
              <w:tabs>
                <w:tab w:val="left" w:pos="1134"/>
              </w:tabs>
              <w:spacing w:after="0" w:line="360" w:lineRule="auto"/>
              <w:jc w:val="both"/>
              <w:rPr>
                <w:rFonts w:ascii="Century Gothic" w:hAnsi="Century Gothic"/>
                <w:b/>
                <w:sz w:val="24"/>
              </w:rPr>
            </w:pPr>
            <w:r w:rsidRPr="00893DCD">
              <w:rPr>
                <w:rFonts w:ascii="Century Gothic" w:hAnsi="Century Gothic"/>
                <w:b/>
                <w:sz w:val="24"/>
              </w:rPr>
              <w:t>Artículo 405 BIS</w:t>
            </w:r>
          </w:p>
          <w:p w:rsidR="00EF5A08" w:rsidRPr="00893DCD" w:rsidRDefault="00D50455" w:rsidP="002A1707">
            <w:pPr>
              <w:tabs>
                <w:tab w:val="left" w:pos="1134"/>
              </w:tabs>
              <w:spacing w:after="0" w:line="360" w:lineRule="auto"/>
              <w:jc w:val="both"/>
              <w:rPr>
                <w:rFonts w:ascii="Century Gothic" w:hAnsi="Century Gothic" w:cs="Arial"/>
                <w:b/>
                <w:sz w:val="24"/>
                <w:szCs w:val="24"/>
              </w:rPr>
            </w:pPr>
            <w:r w:rsidRPr="00893DCD">
              <w:rPr>
                <w:rFonts w:ascii="Century Gothic" w:hAnsi="Century Gothic" w:cs="Arial"/>
                <w:b/>
                <w:sz w:val="24"/>
                <w:szCs w:val="24"/>
              </w:rPr>
              <w:t>Para los efectos de que, en su caso, le fuera solicitado al Instituto Estatal Electoral la celebración de elecciones previstas en los artículos 405 y 438, y demás disposiciones aplicables de</w:t>
            </w:r>
            <w:r w:rsidR="002A1707">
              <w:rPr>
                <w:rFonts w:ascii="Century Gothic" w:hAnsi="Century Gothic" w:cs="Arial"/>
                <w:b/>
                <w:sz w:val="24"/>
                <w:szCs w:val="24"/>
              </w:rPr>
              <w:t xml:space="preserve"> </w:t>
            </w:r>
            <w:r w:rsidRPr="00893DCD">
              <w:rPr>
                <w:rFonts w:ascii="Century Gothic" w:hAnsi="Century Gothic" w:cs="Arial"/>
                <w:b/>
                <w:sz w:val="24"/>
                <w:szCs w:val="24"/>
              </w:rPr>
              <w:t>l</w:t>
            </w:r>
            <w:r w:rsidR="002A1707">
              <w:rPr>
                <w:rFonts w:ascii="Century Gothic" w:hAnsi="Century Gothic" w:cs="Arial"/>
                <w:b/>
                <w:sz w:val="24"/>
                <w:szCs w:val="24"/>
              </w:rPr>
              <w:t>a</w:t>
            </w:r>
            <w:r w:rsidRPr="00893DCD">
              <w:rPr>
                <w:rFonts w:ascii="Century Gothic" w:hAnsi="Century Gothic" w:cs="Arial"/>
                <w:b/>
                <w:sz w:val="24"/>
                <w:szCs w:val="24"/>
              </w:rPr>
              <w:t xml:space="preserve"> presente </w:t>
            </w:r>
            <w:r w:rsidR="002A1707">
              <w:rPr>
                <w:rFonts w:ascii="Century Gothic" w:hAnsi="Century Gothic" w:cs="Arial"/>
                <w:b/>
                <w:sz w:val="24"/>
                <w:szCs w:val="24"/>
              </w:rPr>
              <w:t>Ley</w:t>
            </w:r>
            <w:r w:rsidRPr="00893DCD">
              <w:rPr>
                <w:rFonts w:ascii="Century Gothic" w:hAnsi="Century Gothic" w:cs="Arial"/>
                <w:b/>
                <w:sz w:val="24"/>
                <w:szCs w:val="24"/>
              </w:rPr>
              <w:t>, relativas a las Juntas Municipales y Comisarías de Policía, el pet</w:t>
            </w:r>
            <w:r w:rsidR="00396116" w:rsidRPr="00893DCD">
              <w:rPr>
                <w:rFonts w:ascii="Century Gothic" w:hAnsi="Century Gothic" w:cs="Arial"/>
                <w:b/>
                <w:sz w:val="24"/>
                <w:szCs w:val="24"/>
              </w:rPr>
              <w:t xml:space="preserve">icionario deberá justificar </w:t>
            </w:r>
            <w:r w:rsidR="00396116" w:rsidRPr="00893DCD">
              <w:rPr>
                <w:rFonts w:ascii="Century Gothic" w:hAnsi="Century Gothic" w:cs="Arial"/>
                <w:b/>
                <w:sz w:val="24"/>
                <w:szCs w:val="24"/>
                <w:u w:val="single"/>
              </w:rPr>
              <w:t>la suficiencia presupuestaria para tal fin</w:t>
            </w:r>
            <w:r w:rsidRPr="00893DCD">
              <w:rPr>
                <w:rFonts w:ascii="Century Gothic" w:hAnsi="Century Gothic" w:cs="Arial"/>
                <w:b/>
                <w:sz w:val="24"/>
                <w:szCs w:val="24"/>
              </w:rPr>
              <w:t>, y encontrarse además, dentro de los tiempos previstos en las normas conducentes.</w:t>
            </w:r>
          </w:p>
        </w:tc>
      </w:tr>
      <w:tr w:rsidR="00CB5B59" w:rsidRPr="00CB5B59" w:rsidTr="0046611B">
        <w:tc>
          <w:tcPr>
            <w:tcW w:w="4489" w:type="dxa"/>
            <w:shd w:val="clear" w:color="auto" w:fill="auto"/>
          </w:tcPr>
          <w:p w:rsidR="00CB5B59" w:rsidRPr="00CB5B59" w:rsidRDefault="00CB5B59" w:rsidP="00D50455">
            <w:pPr>
              <w:tabs>
                <w:tab w:val="left" w:pos="1134"/>
              </w:tabs>
              <w:spacing w:after="0" w:line="360" w:lineRule="auto"/>
              <w:jc w:val="both"/>
              <w:rPr>
                <w:rFonts w:ascii="Century Gothic" w:hAnsi="Century Gothic"/>
                <w:b/>
                <w:sz w:val="12"/>
                <w:szCs w:val="12"/>
              </w:rPr>
            </w:pPr>
          </w:p>
        </w:tc>
        <w:tc>
          <w:tcPr>
            <w:tcW w:w="4975" w:type="dxa"/>
            <w:shd w:val="clear" w:color="auto" w:fill="auto"/>
          </w:tcPr>
          <w:p w:rsidR="00CB5B59" w:rsidRPr="00CB5B59" w:rsidRDefault="00CB5B59" w:rsidP="00396116">
            <w:pPr>
              <w:tabs>
                <w:tab w:val="left" w:pos="1134"/>
              </w:tabs>
              <w:spacing w:after="0" w:line="360" w:lineRule="auto"/>
              <w:jc w:val="both"/>
              <w:rPr>
                <w:rFonts w:ascii="Century Gothic" w:hAnsi="Century Gothic"/>
                <w:b/>
                <w:sz w:val="12"/>
                <w:szCs w:val="12"/>
              </w:rPr>
            </w:pPr>
          </w:p>
        </w:tc>
      </w:tr>
      <w:tr w:rsidR="00D50455" w:rsidRPr="00893DCD" w:rsidTr="0046611B">
        <w:tc>
          <w:tcPr>
            <w:tcW w:w="4489" w:type="dxa"/>
            <w:shd w:val="clear" w:color="auto" w:fill="auto"/>
          </w:tcPr>
          <w:p w:rsidR="00D50455" w:rsidRPr="00893DCD" w:rsidRDefault="00D50455" w:rsidP="00D50455">
            <w:pPr>
              <w:spacing w:after="0" w:line="360" w:lineRule="auto"/>
              <w:jc w:val="both"/>
              <w:rPr>
                <w:rFonts w:ascii="Century Gothic" w:hAnsi="Century Gothic" w:cs="Arial"/>
                <w:b/>
                <w:sz w:val="24"/>
                <w:szCs w:val="24"/>
              </w:rPr>
            </w:pPr>
            <w:r w:rsidRPr="00893DCD">
              <w:rPr>
                <w:rFonts w:ascii="Century Gothic" w:hAnsi="Century Gothic" w:cs="Arial"/>
                <w:b/>
                <w:sz w:val="24"/>
                <w:szCs w:val="24"/>
              </w:rPr>
              <w:t>En caso dado, los Ayuntamientos podrán llevar a cabo por sí mismos las elecciones previstas en el párrafo que antecede, bajo las siguientes previsiones:</w:t>
            </w:r>
          </w:p>
        </w:tc>
        <w:tc>
          <w:tcPr>
            <w:tcW w:w="4975" w:type="dxa"/>
            <w:shd w:val="clear" w:color="auto" w:fill="auto"/>
          </w:tcPr>
          <w:p w:rsidR="00D50455" w:rsidRPr="00893DCD" w:rsidRDefault="00D50455" w:rsidP="00D50455">
            <w:pPr>
              <w:spacing w:after="0" w:line="360" w:lineRule="auto"/>
              <w:jc w:val="both"/>
              <w:rPr>
                <w:rFonts w:ascii="Century Gothic" w:hAnsi="Century Gothic" w:cs="Arial"/>
                <w:b/>
                <w:sz w:val="24"/>
                <w:szCs w:val="24"/>
              </w:rPr>
            </w:pPr>
            <w:r w:rsidRPr="00893DCD">
              <w:rPr>
                <w:rFonts w:ascii="Century Gothic" w:hAnsi="Century Gothic" w:cs="Arial"/>
                <w:b/>
                <w:sz w:val="24"/>
                <w:szCs w:val="24"/>
              </w:rPr>
              <w:t>En caso dado, los Ayuntamientos podrán llevar a cabo por sí mismos las elecciones previstas en el párrafo que antecede, bajo las siguientes previsiones:</w:t>
            </w:r>
          </w:p>
        </w:tc>
      </w:tr>
      <w:tr w:rsidR="00CB5B59" w:rsidRPr="00CB5B59" w:rsidTr="0046611B">
        <w:tc>
          <w:tcPr>
            <w:tcW w:w="4489" w:type="dxa"/>
            <w:shd w:val="clear" w:color="auto" w:fill="auto"/>
          </w:tcPr>
          <w:p w:rsidR="00CB5B59" w:rsidRPr="00CB5B59" w:rsidRDefault="00CB5B59" w:rsidP="00D50455">
            <w:pPr>
              <w:spacing w:after="0" w:line="360" w:lineRule="auto"/>
              <w:jc w:val="both"/>
              <w:rPr>
                <w:rFonts w:ascii="Century Gothic" w:hAnsi="Century Gothic" w:cs="Arial"/>
                <w:b/>
                <w:sz w:val="12"/>
                <w:szCs w:val="12"/>
              </w:rPr>
            </w:pPr>
          </w:p>
        </w:tc>
        <w:tc>
          <w:tcPr>
            <w:tcW w:w="4975" w:type="dxa"/>
            <w:shd w:val="clear" w:color="auto" w:fill="auto"/>
          </w:tcPr>
          <w:p w:rsidR="00CB5B59" w:rsidRPr="00CB5B59" w:rsidRDefault="00CB5B59" w:rsidP="00D50455">
            <w:pPr>
              <w:spacing w:after="0" w:line="360" w:lineRule="auto"/>
              <w:jc w:val="both"/>
              <w:rPr>
                <w:rFonts w:ascii="Century Gothic" w:hAnsi="Century Gothic" w:cs="Arial"/>
                <w:b/>
                <w:sz w:val="12"/>
                <w:szCs w:val="12"/>
              </w:rPr>
            </w:pPr>
          </w:p>
        </w:tc>
      </w:tr>
      <w:tr w:rsidR="00D50455" w:rsidRPr="00893DCD" w:rsidTr="0046611B">
        <w:tc>
          <w:tcPr>
            <w:tcW w:w="4489" w:type="dxa"/>
            <w:shd w:val="clear" w:color="auto" w:fill="auto"/>
          </w:tcPr>
          <w:p w:rsidR="00D50455" w:rsidRPr="00893DCD" w:rsidRDefault="00D50455" w:rsidP="00D50455">
            <w:pPr>
              <w:numPr>
                <w:ilvl w:val="0"/>
                <w:numId w:val="8"/>
              </w:numPr>
              <w:spacing w:after="0" w:line="360" w:lineRule="auto"/>
              <w:ind w:left="284" w:hanging="142"/>
              <w:jc w:val="both"/>
              <w:rPr>
                <w:rFonts w:ascii="Century Gothic" w:hAnsi="Century Gothic"/>
                <w:b/>
                <w:sz w:val="24"/>
                <w:szCs w:val="24"/>
              </w:rPr>
            </w:pPr>
            <w:r w:rsidRPr="00893DCD">
              <w:rPr>
                <w:rFonts w:ascii="Century Gothic" w:hAnsi="Century Gothic"/>
                <w:b/>
                <w:sz w:val="24"/>
                <w:szCs w:val="24"/>
              </w:rPr>
              <w:t>La convocatoria será publicada con 15 días naturales de anticipación al día de la elección ordinaria que se celebrará el último domingo del mes de octubre del año en que se instale el Ayuntamiento; y las extraordinarias, cuando haya solicitado la remoción de las autoridades por más de la mitad de los ciudadanos y así lo haya acordado el Ayuntamiento.</w:t>
            </w:r>
          </w:p>
        </w:tc>
        <w:tc>
          <w:tcPr>
            <w:tcW w:w="4975" w:type="dxa"/>
            <w:shd w:val="clear" w:color="auto" w:fill="auto"/>
          </w:tcPr>
          <w:p w:rsidR="00D50455" w:rsidRPr="00893DCD" w:rsidRDefault="00D50455" w:rsidP="00C0469A">
            <w:pPr>
              <w:numPr>
                <w:ilvl w:val="0"/>
                <w:numId w:val="10"/>
              </w:numPr>
              <w:spacing w:after="0" w:line="360" w:lineRule="auto"/>
              <w:ind w:left="473" w:hanging="284"/>
              <w:jc w:val="both"/>
              <w:rPr>
                <w:rFonts w:ascii="Century Gothic" w:hAnsi="Century Gothic" w:cs="Arial"/>
                <w:b/>
                <w:sz w:val="24"/>
                <w:szCs w:val="24"/>
              </w:rPr>
            </w:pPr>
            <w:r w:rsidRPr="00893DCD">
              <w:rPr>
                <w:rFonts w:ascii="Century Gothic" w:hAnsi="Century Gothic"/>
                <w:b/>
                <w:sz w:val="24"/>
                <w:szCs w:val="24"/>
              </w:rPr>
              <w:t>La c</w:t>
            </w:r>
            <w:r w:rsidR="00C0469A">
              <w:rPr>
                <w:rFonts w:ascii="Century Gothic" w:hAnsi="Century Gothic"/>
                <w:b/>
                <w:sz w:val="24"/>
                <w:szCs w:val="24"/>
              </w:rPr>
              <w:t>onvocatoria será publicada con quince</w:t>
            </w:r>
            <w:r w:rsidRPr="00893DCD">
              <w:rPr>
                <w:rFonts w:ascii="Century Gothic" w:hAnsi="Century Gothic"/>
                <w:b/>
                <w:sz w:val="24"/>
                <w:szCs w:val="24"/>
              </w:rPr>
              <w:t xml:space="preserve"> días naturales de anticipación al día de la elección ordinaria que se celebrará el último domingo del mes de octubre del año en que se instale el Ayuntamiento; y las extraordinarias, cuando haya solicitado la remoción de las autoridades por más de la mitad de los ciudadanos y así lo haya acordado el Ayuntamiento.</w:t>
            </w:r>
          </w:p>
        </w:tc>
      </w:tr>
      <w:tr w:rsidR="00CB5B59" w:rsidRPr="00CB5B59" w:rsidTr="0046611B">
        <w:tc>
          <w:tcPr>
            <w:tcW w:w="4489" w:type="dxa"/>
            <w:shd w:val="clear" w:color="auto" w:fill="auto"/>
          </w:tcPr>
          <w:p w:rsidR="00CB5B59" w:rsidRPr="00CB5B59" w:rsidRDefault="00CB5B59" w:rsidP="00CB5B59">
            <w:pPr>
              <w:spacing w:after="0" w:line="360" w:lineRule="auto"/>
              <w:ind w:left="284"/>
              <w:jc w:val="both"/>
              <w:rPr>
                <w:rFonts w:ascii="Century Gothic" w:hAnsi="Century Gothic"/>
                <w:b/>
                <w:sz w:val="12"/>
                <w:szCs w:val="12"/>
              </w:rPr>
            </w:pPr>
          </w:p>
        </w:tc>
        <w:tc>
          <w:tcPr>
            <w:tcW w:w="4975" w:type="dxa"/>
            <w:shd w:val="clear" w:color="auto" w:fill="auto"/>
          </w:tcPr>
          <w:p w:rsidR="00CB5B59" w:rsidRPr="00CB5B59" w:rsidRDefault="00CB5B59" w:rsidP="00CB5B59">
            <w:pPr>
              <w:spacing w:after="0" w:line="360" w:lineRule="auto"/>
              <w:ind w:left="473"/>
              <w:jc w:val="both"/>
              <w:rPr>
                <w:rFonts w:ascii="Century Gothic" w:hAnsi="Century Gothic"/>
                <w:b/>
                <w:sz w:val="12"/>
                <w:szCs w:val="12"/>
              </w:rPr>
            </w:pPr>
          </w:p>
        </w:tc>
      </w:tr>
      <w:tr w:rsidR="00D50455" w:rsidRPr="00893DCD" w:rsidTr="0046611B">
        <w:tc>
          <w:tcPr>
            <w:tcW w:w="4489" w:type="dxa"/>
            <w:shd w:val="clear" w:color="auto" w:fill="auto"/>
          </w:tcPr>
          <w:p w:rsidR="00D50455" w:rsidRPr="00893DCD" w:rsidRDefault="00D50455" w:rsidP="00D50455">
            <w:pPr>
              <w:numPr>
                <w:ilvl w:val="0"/>
                <w:numId w:val="10"/>
              </w:numPr>
              <w:spacing w:after="0" w:line="360" w:lineRule="auto"/>
              <w:jc w:val="both"/>
              <w:rPr>
                <w:rFonts w:ascii="Century Gothic" w:hAnsi="Century Gothic"/>
                <w:b/>
                <w:sz w:val="24"/>
                <w:szCs w:val="24"/>
              </w:rPr>
            </w:pPr>
            <w:r w:rsidRPr="00893DCD">
              <w:rPr>
                <w:rFonts w:ascii="Century Gothic" w:hAnsi="Century Gothic"/>
                <w:b/>
                <w:sz w:val="24"/>
                <w:szCs w:val="24"/>
              </w:rPr>
              <w:t xml:space="preserve">La convocatoria contendrá las bases que para su celebración expida el Ayuntamiento.  </w:t>
            </w:r>
          </w:p>
        </w:tc>
        <w:tc>
          <w:tcPr>
            <w:tcW w:w="4975" w:type="dxa"/>
            <w:shd w:val="clear" w:color="auto" w:fill="auto"/>
          </w:tcPr>
          <w:p w:rsidR="002F08E3" w:rsidRPr="00893DCD" w:rsidRDefault="002F08E3" w:rsidP="002F08E3">
            <w:pPr>
              <w:numPr>
                <w:ilvl w:val="0"/>
                <w:numId w:val="11"/>
              </w:numPr>
              <w:spacing w:after="0" w:line="360" w:lineRule="auto"/>
              <w:ind w:left="473" w:hanging="284"/>
              <w:jc w:val="both"/>
              <w:rPr>
                <w:rFonts w:ascii="Century Gothic" w:hAnsi="Century Gothic"/>
                <w:b/>
                <w:sz w:val="24"/>
                <w:szCs w:val="24"/>
              </w:rPr>
            </w:pPr>
            <w:r w:rsidRPr="00893DCD">
              <w:rPr>
                <w:rFonts w:ascii="Century Gothic" w:hAnsi="Century Gothic"/>
                <w:b/>
                <w:sz w:val="24"/>
                <w:szCs w:val="24"/>
              </w:rPr>
              <w:t xml:space="preserve">La convocatoria contendrá las bases que para su celebración expida el Ayuntamiento.  </w:t>
            </w:r>
          </w:p>
          <w:p w:rsidR="00D50455" w:rsidRPr="00893DCD" w:rsidRDefault="00D50455" w:rsidP="00D50455">
            <w:pPr>
              <w:spacing w:after="0" w:line="360" w:lineRule="auto"/>
              <w:jc w:val="both"/>
              <w:rPr>
                <w:rFonts w:ascii="Century Gothic" w:hAnsi="Century Gothic" w:cs="Arial"/>
                <w:b/>
                <w:sz w:val="24"/>
                <w:szCs w:val="24"/>
              </w:rPr>
            </w:pPr>
          </w:p>
        </w:tc>
      </w:tr>
      <w:tr w:rsidR="00CB5B59" w:rsidRPr="00CB5B59" w:rsidTr="0046611B">
        <w:tc>
          <w:tcPr>
            <w:tcW w:w="4489" w:type="dxa"/>
            <w:shd w:val="clear" w:color="auto" w:fill="auto"/>
          </w:tcPr>
          <w:p w:rsidR="00CB5B59" w:rsidRPr="00CB5B59" w:rsidRDefault="00CB5B59" w:rsidP="00CB5B59">
            <w:pPr>
              <w:spacing w:after="0" w:line="360" w:lineRule="auto"/>
              <w:ind w:left="720"/>
              <w:jc w:val="both"/>
              <w:rPr>
                <w:rFonts w:ascii="Century Gothic" w:hAnsi="Century Gothic"/>
                <w:b/>
                <w:sz w:val="12"/>
                <w:szCs w:val="12"/>
              </w:rPr>
            </w:pPr>
          </w:p>
        </w:tc>
        <w:tc>
          <w:tcPr>
            <w:tcW w:w="4975" w:type="dxa"/>
            <w:shd w:val="clear" w:color="auto" w:fill="auto"/>
          </w:tcPr>
          <w:p w:rsidR="00CB5B59" w:rsidRPr="00CB5B59" w:rsidRDefault="00CB5B59" w:rsidP="00CB5B59">
            <w:pPr>
              <w:spacing w:after="0" w:line="360" w:lineRule="auto"/>
              <w:ind w:left="473"/>
              <w:jc w:val="both"/>
              <w:rPr>
                <w:rFonts w:ascii="Century Gothic" w:hAnsi="Century Gothic"/>
                <w:b/>
                <w:sz w:val="12"/>
                <w:szCs w:val="12"/>
              </w:rPr>
            </w:pPr>
          </w:p>
        </w:tc>
      </w:tr>
      <w:tr w:rsidR="00D50455" w:rsidRPr="00893DCD" w:rsidTr="0046611B">
        <w:tc>
          <w:tcPr>
            <w:tcW w:w="4489" w:type="dxa"/>
            <w:shd w:val="clear" w:color="auto" w:fill="auto"/>
          </w:tcPr>
          <w:p w:rsidR="00D50455" w:rsidRPr="00893DCD" w:rsidRDefault="00D50455" w:rsidP="002F08E3">
            <w:pPr>
              <w:numPr>
                <w:ilvl w:val="0"/>
                <w:numId w:val="11"/>
              </w:numPr>
              <w:spacing w:after="0" w:line="360" w:lineRule="auto"/>
              <w:jc w:val="both"/>
              <w:rPr>
                <w:rFonts w:ascii="Century Gothic" w:hAnsi="Century Gothic"/>
                <w:b/>
                <w:sz w:val="24"/>
                <w:szCs w:val="24"/>
              </w:rPr>
            </w:pPr>
            <w:r w:rsidRPr="00893DCD">
              <w:rPr>
                <w:rFonts w:ascii="Century Gothic" w:hAnsi="Century Gothic"/>
                <w:b/>
                <w:sz w:val="24"/>
                <w:szCs w:val="24"/>
              </w:rPr>
              <w:t xml:space="preserve">Las personas que se registren como candidatas a los puestos de elección, se registrarán por planillas en las que se mencionen los nombres de los propietarios y los suplentes. </w:t>
            </w:r>
          </w:p>
        </w:tc>
        <w:tc>
          <w:tcPr>
            <w:tcW w:w="4975" w:type="dxa"/>
            <w:shd w:val="clear" w:color="auto" w:fill="auto"/>
          </w:tcPr>
          <w:p w:rsidR="00C86C2B" w:rsidRPr="00893DCD" w:rsidRDefault="00C86C2B" w:rsidP="00336675">
            <w:pPr>
              <w:numPr>
                <w:ilvl w:val="0"/>
                <w:numId w:val="12"/>
              </w:numPr>
              <w:spacing w:after="0" w:line="360" w:lineRule="auto"/>
              <w:ind w:left="473" w:hanging="284"/>
              <w:jc w:val="both"/>
              <w:rPr>
                <w:rFonts w:ascii="Century Gothic" w:hAnsi="Century Gothic"/>
                <w:b/>
                <w:sz w:val="24"/>
                <w:szCs w:val="24"/>
              </w:rPr>
            </w:pPr>
            <w:r w:rsidRPr="00893DCD">
              <w:rPr>
                <w:rFonts w:ascii="Century Gothic" w:hAnsi="Century Gothic"/>
                <w:b/>
                <w:sz w:val="24"/>
                <w:szCs w:val="24"/>
              </w:rPr>
              <w:t xml:space="preserve">Las personas que se registren como candidatas a los puestos de elección, se registrarán por planillas en las que se mencionen los nombres de los propietarios y los suplentes. </w:t>
            </w:r>
          </w:p>
          <w:p w:rsidR="00D50455" w:rsidRPr="00893DCD" w:rsidRDefault="00D50455" w:rsidP="00D50455">
            <w:pPr>
              <w:spacing w:after="0" w:line="360" w:lineRule="auto"/>
              <w:jc w:val="both"/>
              <w:rPr>
                <w:rFonts w:ascii="Century Gothic" w:hAnsi="Century Gothic" w:cs="Arial"/>
                <w:b/>
                <w:sz w:val="24"/>
                <w:szCs w:val="24"/>
              </w:rPr>
            </w:pPr>
          </w:p>
        </w:tc>
      </w:tr>
      <w:tr w:rsidR="00CB5B59" w:rsidRPr="00CB5B59" w:rsidTr="0046611B">
        <w:tc>
          <w:tcPr>
            <w:tcW w:w="4489" w:type="dxa"/>
            <w:shd w:val="clear" w:color="auto" w:fill="auto"/>
          </w:tcPr>
          <w:p w:rsidR="00CB5B59" w:rsidRPr="00CB5B59" w:rsidRDefault="00CB5B59" w:rsidP="00CB5B59">
            <w:pPr>
              <w:spacing w:after="0" w:line="360" w:lineRule="auto"/>
              <w:ind w:left="720"/>
              <w:jc w:val="both"/>
              <w:rPr>
                <w:rFonts w:ascii="Century Gothic" w:hAnsi="Century Gothic"/>
                <w:b/>
                <w:sz w:val="12"/>
                <w:szCs w:val="12"/>
              </w:rPr>
            </w:pPr>
          </w:p>
        </w:tc>
        <w:tc>
          <w:tcPr>
            <w:tcW w:w="4975" w:type="dxa"/>
            <w:shd w:val="clear" w:color="auto" w:fill="auto"/>
          </w:tcPr>
          <w:p w:rsidR="00CB5B59" w:rsidRPr="00CB5B59" w:rsidRDefault="00CB5B59" w:rsidP="00CB5B59">
            <w:pPr>
              <w:spacing w:after="0" w:line="360" w:lineRule="auto"/>
              <w:ind w:left="473"/>
              <w:jc w:val="both"/>
              <w:rPr>
                <w:rFonts w:ascii="Century Gothic" w:hAnsi="Century Gothic"/>
                <w:b/>
                <w:sz w:val="12"/>
                <w:szCs w:val="12"/>
              </w:rPr>
            </w:pPr>
          </w:p>
        </w:tc>
      </w:tr>
      <w:tr w:rsidR="00D50455" w:rsidRPr="00893DCD" w:rsidTr="0046611B">
        <w:tc>
          <w:tcPr>
            <w:tcW w:w="4489" w:type="dxa"/>
            <w:shd w:val="clear" w:color="auto" w:fill="auto"/>
          </w:tcPr>
          <w:p w:rsidR="00D50455" w:rsidRPr="00893DCD" w:rsidRDefault="00D50455" w:rsidP="00C86C2B">
            <w:pPr>
              <w:numPr>
                <w:ilvl w:val="0"/>
                <w:numId w:val="12"/>
              </w:numPr>
              <w:spacing w:after="0" w:line="360" w:lineRule="auto"/>
              <w:jc w:val="both"/>
              <w:rPr>
                <w:rFonts w:ascii="Century Gothic" w:hAnsi="Century Gothic"/>
                <w:b/>
                <w:sz w:val="24"/>
                <w:szCs w:val="24"/>
              </w:rPr>
            </w:pPr>
            <w:r w:rsidRPr="00893DCD">
              <w:rPr>
                <w:rFonts w:ascii="Century Gothic" w:hAnsi="Century Gothic"/>
                <w:b/>
                <w:sz w:val="24"/>
                <w:szCs w:val="24"/>
              </w:rPr>
              <w:t>Las personas integrantes de las Juntas Municipales serán electas en escrutinio secreto por mayoría de votos.</w:t>
            </w:r>
          </w:p>
        </w:tc>
        <w:tc>
          <w:tcPr>
            <w:tcW w:w="4975" w:type="dxa"/>
            <w:shd w:val="clear" w:color="auto" w:fill="auto"/>
          </w:tcPr>
          <w:p w:rsidR="00D50455" w:rsidRPr="00893DCD" w:rsidRDefault="00C86C2B" w:rsidP="00C86C2B">
            <w:pPr>
              <w:numPr>
                <w:ilvl w:val="0"/>
                <w:numId w:val="13"/>
              </w:numPr>
              <w:spacing w:after="0" w:line="360" w:lineRule="auto"/>
              <w:ind w:left="473" w:hanging="113"/>
              <w:jc w:val="both"/>
              <w:rPr>
                <w:rFonts w:ascii="Century Gothic" w:hAnsi="Century Gothic"/>
                <w:b/>
                <w:sz w:val="24"/>
                <w:szCs w:val="24"/>
              </w:rPr>
            </w:pPr>
            <w:r w:rsidRPr="00893DCD">
              <w:rPr>
                <w:rFonts w:ascii="Century Gothic" w:hAnsi="Century Gothic"/>
                <w:b/>
                <w:sz w:val="24"/>
                <w:szCs w:val="24"/>
              </w:rPr>
              <w:t>Las personas integrantes de las Juntas Municipales serán electas en escrutinio secreto por mayoría de votos.</w:t>
            </w:r>
          </w:p>
        </w:tc>
      </w:tr>
      <w:tr w:rsidR="00CB5B59" w:rsidRPr="00CB5B59" w:rsidTr="0046611B">
        <w:tc>
          <w:tcPr>
            <w:tcW w:w="4489" w:type="dxa"/>
            <w:shd w:val="clear" w:color="auto" w:fill="auto"/>
          </w:tcPr>
          <w:p w:rsidR="00CB5B59" w:rsidRPr="00CB5B59" w:rsidRDefault="00CB5B59" w:rsidP="00CB5B59">
            <w:pPr>
              <w:spacing w:after="0" w:line="360" w:lineRule="auto"/>
              <w:ind w:left="720"/>
              <w:jc w:val="both"/>
              <w:rPr>
                <w:rFonts w:ascii="Century Gothic" w:hAnsi="Century Gothic"/>
                <w:b/>
                <w:sz w:val="12"/>
                <w:szCs w:val="12"/>
              </w:rPr>
            </w:pPr>
          </w:p>
        </w:tc>
        <w:tc>
          <w:tcPr>
            <w:tcW w:w="4975" w:type="dxa"/>
            <w:shd w:val="clear" w:color="auto" w:fill="auto"/>
          </w:tcPr>
          <w:p w:rsidR="00CB5B59" w:rsidRPr="00CB5B59" w:rsidRDefault="00CB5B59" w:rsidP="00CB5B59">
            <w:pPr>
              <w:spacing w:after="0" w:line="360" w:lineRule="auto"/>
              <w:ind w:left="473"/>
              <w:jc w:val="both"/>
              <w:rPr>
                <w:rFonts w:ascii="Century Gothic" w:hAnsi="Century Gothic"/>
                <w:b/>
                <w:sz w:val="12"/>
                <w:szCs w:val="12"/>
              </w:rPr>
            </w:pPr>
          </w:p>
        </w:tc>
      </w:tr>
      <w:tr w:rsidR="00D50455" w:rsidRPr="00893DCD" w:rsidTr="0046611B">
        <w:tc>
          <w:tcPr>
            <w:tcW w:w="4489" w:type="dxa"/>
            <w:shd w:val="clear" w:color="auto" w:fill="auto"/>
          </w:tcPr>
          <w:p w:rsidR="00D50455" w:rsidRPr="00893DCD" w:rsidRDefault="00D50455" w:rsidP="00C86C2B">
            <w:pPr>
              <w:numPr>
                <w:ilvl w:val="0"/>
                <w:numId w:val="13"/>
              </w:numPr>
              <w:spacing w:after="0" w:line="360" w:lineRule="auto"/>
              <w:jc w:val="both"/>
              <w:rPr>
                <w:rFonts w:ascii="Century Gothic" w:hAnsi="Century Gothic"/>
                <w:b/>
                <w:sz w:val="24"/>
                <w:szCs w:val="24"/>
              </w:rPr>
            </w:pPr>
            <w:r w:rsidRPr="00893DCD">
              <w:rPr>
                <w:rFonts w:ascii="Century Gothic" w:hAnsi="Century Gothic"/>
                <w:b/>
                <w:sz w:val="24"/>
                <w:szCs w:val="24"/>
              </w:rPr>
              <w:t>Las personas integrantes de las Comisarías de Policía, serán electos en plebiscitos por mayoría de votos.</w:t>
            </w:r>
          </w:p>
        </w:tc>
        <w:tc>
          <w:tcPr>
            <w:tcW w:w="4975" w:type="dxa"/>
            <w:shd w:val="clear" w:color="auto" w:fill="auto"/>
          </w:tcPr>
          <w:p w:rsidR="00D50455" w:rsidRPr="00893DCD" w:rsidRDefault="00C86C2B" w:rsidP="0078266E">
            <w:pPr>
              <w:numPr>
                <w:ilvl w:val="0"/>
                <w:numId w:val="14"/>
              </w:numPr>
              <w:spacing w:after="0" w:line="360" w:lineRule="auto"/>
              <w:ind w:left="473" w:hanging="113"/>
              <w:jc w:val="both"/>
              <w:rPr>
                <w:rFonts w:ascii="Century Gothic" w:hAnsi="Century Gothic"/>
                <w:b/>
                <w:sz w:val="24"/>
                <w:szCs w:val="24"/>
              </w:rPr>
            </w:pPr>
            <w:r w:rsidRPr="00893DCD">
              <w:rPr>
                <w:rFonts w:ascii="Century Gothic" w:hAnsi="Century Gothic"/>
                <w:b/>
                <w:sz w:val="24"/>
                <w:szCs w:val="24"/>
              </w:rPr>
              <w:t>Las personas integrantes de las Comisarías de Policía, serán elect</w:t>
            </w:r>
            <w:r w:rsidR="0078266E">
              <w:rPr>
                <w:rFonts w:ascii="Century Gothic" w:hAnsi="Century Gothic"/>
                <w:b/>
                <w:sz w:val="24"/>
                <w:szCs w:val="24"/>
              </w:rPr>
              <w:t>a</w:t>
            </w:r>
            <w:r w:rsidRPr="00893DCD">
              <w:rPr>
                <w:rFonts w:ascii="Century Gothic" w:hAnsi="Century Gothic"/>
                <w:b/>
                <w:sz w:val="24"/>
                <w:szCs w:val="24"/>
              </w:rPr>
              <w:t>s en plebiscitos por mayoría de votos.</w:t>
            </w:r>
          </w:p>
        </w:tc>
      </w:tr>
      <w:tr w:rsidR="00CB5B59" w:rsidRPr="00CB5B59" w:rsidTr="0046611B">
        <w:tc>
          <w:tcPr>
            <w:tcW w:w="4489" w:type="dxa"/>
            <w:shd w:val="clear" w:color="auto" w:fill="auto"/>
          </w:tcPr>
          <w:p w:rsidR="00CB5B59" w:rsidRPr="00CB5B59" w:rsidRDefault="00CB5B59" w:rsidP="00CB5B59">
            <w:pPr>
              <w:spacing w:after="0" w:line="360" w:lineRule="auto"/>
              <w:ind w:left="720"/>
              <w:jc w:val="both"/>
              <w:rPr>
                <w:rFonts w:ascii="Century Gothic" w:hAnsi="Century Gothic"/>
                <w:b/>
                <w:sz w:val="12"/>
                <w:szCs w:val="12"/>
              </w:rPr>
            </w:pPr>
          </w:p>
        </w:tc>
        <w:tc>
          <w:tcPr>
            <w:tcW w:w="4975" w:type="dxa"/>
            <w:shd w:val="clear" w:color="auto" w:fill="auto"/>
          </w:tcPr>
          <w:p w:rsidR="00CB5B59" w:rsidRPr="00CB5B59" w:rsidRDefault="00CB5B59" w:rsidP="00CB5B59">
            <w:pPr>
              <w:spacing w:after="0" w:line="360" w:lineRule="auto"/>
              <w:ind w:left="473"/>
              <w:jc w:val="both"/>
              <w:rPr>
                <w:rFonts w:ascii="Century Gothic" w:hAnsi="Century Gothic"/>
                <w:b/>
                <w:sz w:val="12"/>
                <w:szCs w:val="12"/>
              </w:rPr>
            </w:pPr>
          </w:p>
        </w:tc>
      </w:tr>
      <w:tr w:rsidR="00D50455" w:rsidRPr="00893DCD" w:rsidTr="0046611B">
        <w:tc>
          <w:tcPr>
            <w:tcW w:w="4489" w:type="dxa"/>
            <w:shd w:val="clear" w:color="auto" w:fill="auto"/>
          </w:tcPr>
          <w:p w:rsidR="00D50455" w:rsidRPr="00893DCD" w:rsidRDefault="00D50455" w:rsidP="00C86C2B">
            <w:pPr>
              <w:numPr>
                <w:ilvl w:val="0"/>
                <w:numId w:val="14"/>
              </w:numPr>
              <w:spacing w:after="0" w:line="360" w:lineRule="auto"/>
              <w:jc w:val="both"/>
              <w:rPr>
                <w:rFonts w:ascii="Century Gothic" w:hAnsi="Century Gothic"/>
                <w:b/>
                <w:sz w:val="24"/>
                <w:szCs w:val="24"/>
              </w:rPr>
            </w:pPr>
            <w:r w:rsidRPr="00893DCD">
              <w:rPr>
                <w:rFonts w:ascii="Century Gothic" w:hAnsi="Century Gothic"/>
                <w:b/>
                <w:sz w:val="24"/>
                <w:szCs w:val="24"/>
              </w:rPr>
              <w:t>Los Ayuntamientos harán el cómputo y declaración de validez de la elección y del plebiscito correspondiente y, en su caso, entregaran las constancias de mayoría correspondientes.</w:t>
            </w:r>
          </w:p>
        </w:tc>
        <w:tc>
          <w:tcPr>
            <w:tcW w:w="4975" w:type="dxa"/>
            <w:shd w:val="clear" w:color="auto" w:fill="auto"/>
          </w:tcPr>
          <w:p w:rsidR="00D50455" w:rsidRPr="00893DCD" w:rsidRDefault="00C86C2B" w:rsidP="0078266E">
            <w:pPr>
              <w:numPr>
                <w:ilvl w:val="0"/>
                <w:numId w:val="15"/>
              </w:numPr>
              <w:spacing w:after="0" w:line="360" w:lineRule="auto"/>
              <w:ind w:left="473" w:hanging="113"/>
              <w:jc w:val="both"/>
              <w:rPr>
                <w:rFonts w:ascii="Century Gothic" w:hAnsi="Century Gothic"/>
                <w:b/>
                <w:sz w:val="24"/>
                <w:szCs w:val="24"/>
              </w:rPr>
            </w:pPr>
            <w:r w:rsidRPr="00893DCD">
              <w:rPr>
                <w:rFonts w:ascii="Century Gothic" w:hAnsi="Century Gothic"/>
                <w:b/>
                <w:sz w:val="24"/>
                <w:szCs w:val="24"/>
              </w:rPr>
              <w:t xml:space="preserve">Los Ayuntamientos harán el cómputo y declaración de validez de la elección y del plebiscito </w:t>
            </w:r>
            <w:r w:rsidR="0078266E">
              <w:rPr>
                <w:rFonts w:ascii="Century Gothic" w:hAnsi="Century Gothic"/>
                <w:b/>
                <w:sz w:val="24"/>
                <w:szCs w:val="24"/>
              </w:rPr>
              <w:t xml:space="preserve">que </w:t>
            </w:r>
            <w:r w:rsidRPr="00893DCD">
              <w:rPr>
                <w:rFonts w:ascii="Century Gothic" w:hAnsi="Century Gothic"/>
                <w:b/>
                <w:sz w:val="24"/>
                <w:szCs w:val="24"/>
              </w:rPr>
              <w:t>correspond</w:t>
            </w:r>
            <w:r w:rsidR="0078266E">
              <w:rPr>
                <w:rFonts w:ascii="Century Gothic" w:hAnsi="Century Gothic"/>
                <w:b/>
                <w:sz w:val="24"/>
                <w:szCs w:val="24"/>
              </w:rPr>
              <w:t>a</w:t>
            </w:r>
            <w:r w:rsidRPr="00893DCD">
              <w:rPr>
                <w:rFonts w:ascii="Century Gothic" w:hAnsi="Century Gothic"/>
                <w:b/>
                <w:sz w:val="24"/>
                <w:szCs w:val="24"/>
              </w:rPr>
              <w:t xml:space="preserve"> y, en su caso, entregar</w:t>
            </w:r>
            <w:r w:rsidR="0078266E">
              <w:rPr>
                <w:rFonts w:ascii="Century Gothic" w:hAnsi="Century Gothic"/>
                <w:b/>
                <w:sz w:val="24"/>
                <w:szCs w:val="24"/>
              </w:rPr>
              <w:t>á</w:t>
            </w:r>
            <w:r w:rsidRPr="00893DCD">
              <w:rPr>
                <w:rFonts w:ascii="Century Gothic" w:hAnsi="Century Gothic"/>
                <w:b/>
                <w:sz w:val="24"/>
                <w:szCs w:val="24"/>
              </w:rPr>
              <w:t>n las constancias de mayoría correspondientes.</w:t>
            </w:r>
          </w:p>
        </w:tc>
      </w:tr>
      <w:tr w:rsidR="00CB5B59" w:rsidRPr="00CB5B59" w:rsidTr="0046611B">
        <w:tc>
          <w:tcPr>
            <w:tcW w:w="4489" w:type="dxa"/>
            <w:shd w:val="clear" w:color="auto" w:fill="auto"/>
          </w:tcPr>
          <w:p w:rsidR="00CB5B59" w:rsidRPr="00CB5B59" w:rsidRDefault="00CB5B59" w:rsidP="00CB5B59">
            <w:pPr>
              <w:spacing w:after="0" w:line="360" w:lineRule="auto"/>
              <w:ind w:left="720"/>
              <w:jc w:val="both"/>
              <w:rPr>
                <w:rFonts w:ascii="Century Gothic" w:hAnsi="Century Gothic"/>
                <w:b/>
                <w:sz w:val="12"/>
                <w:szCs w:val="12"/>
              </w:rPr>
            </w:pPr>
          </w:p>
        </w:tc>
        <w:tc>
          <w:tcPr>
            <w:tcW w:w="4975" w:type="dxa"/>
            <w:shd w:val="clear" w:color="auto" w:fill="auto"/>
          </w:tcPr>
          <w:p w:rsidR="00CB5B59" w:rsidRPr="00CB5B59" w:rsidRDefault="00CB5B59" w:rsidP="00CB5B59">
            <w:pPr>
              <w:spacing w:after="0" w:line="360" w:lineRule="auto"/>
              <w:ind w:left="473"/>
              <w:jc w:val="both"/>
              <w:rPr>
                <w:rFonts w:ascii="Century Gothic" w:hAnsi="Century Gothic"/>
                <w:b/>
                <w:sz w:val="12"/>
                <w:szCs w:val="12"/>
              </w:rPr>
            </w:pPr>
          </w:p>
        </w:tc>
      </w:tr>
      <w:tr w:rsidR="00BD69FE" w:rsidRPr="00893DCD" w:rsidTr="0046611B">
        <w:tc>
          <w:tcPr>
            <w:tcW w:w="4489" w:type="dxa"/>
            <w:shd w:val="clear" w:color="auto" w:fill="auto"/>
          </w:tcPr>
          <w:p w:rsidR="00BD69FE" w:rsidRPr="00893DCD" w:rsidRDefault="00BD69FE" w:rsidP="00C86C2B">
            <w:pPr>
              <w:numPr>
                <w:ilvl w:val="0"/>
                <w:numId w:val="15"/>
              </w:numPr>
              <w:spacing w:after="0" w:line="360" w:lineRule="auto"/>
              <w:jc w:val="both"/>
              <w:rPr>
                <w:rFonts w:ascii="Century Gothic" w:hAnsi="Century Gothic"/>
                <w:b/>
                <w:sz w:val="24"/>
                <w:szCs w:val="24"/>
              </w:rPr>
            </w:pPr>
            <w:r w:rsidRPr="00893DCD">
              <w:rPr>
                <w:rFonts w:ascii="Century Gothic" w:hAnsi="Century Gothic"/>
                <w:b/>
                <w:sz w:val="24"/>
                <w:szCs w:val="24"/>
              </w:rPr>
              <w:t xml:space="preserve">Las </w:t>
            </w:r>
            <w:r w:rsidRPr="00893DCD">
              <w:rPr>
                <w:rFonts w:ascii="Century Gothic" w:hAnsi="Century Gothic"/>
                <w:b/>
                <w:sz w:val="24"/>
              </w:rPr>
              <w:t>Juntas Municipales y las Comisarías de Policía se instalarán el día quince de diciembre de los años correspondientes a su renovación.</w:t>
            </w:r>
          </w:p>
        </w:tc>
        <w:tc>
          <w:tcPr>
            <w:tcW w:w="4975" w:type="dxa"/>
            <w:shd w:val="clear" w:color="auto" w:fill="auto"/>
          </w:tcPr>
          <w:p w:rsidR="00BD69FE" w:rsidRPr="00893DCD" w:rsidRDefault="00BD69FE" w:rsidP="001E1BCC">
            <w:pPr>
              <w:numPr>
                <w:ilvl w:val="0"/>
                <w:numId w:val="16"/>
              </w:numPr>
              <w:spacing w:after="0" w:line="360" w:lineRule="auto"/>
              <w:ind w:left="473" w:hanging="113"/>
              <w:jc w:val="both"/>
              <w:rPr>
                <w:rFonts w:ascii="Century Gothic" w:hAnsi="Century Gothic"/>
                <w:b/>
                <w:sz w:val="24"/>
                <w:szCs w:val="24"/>
              </w:rPr>
            </w:pPr>
            <w:r w:rsidRPr="00893DCD">
              <w:rPr>
                <w:rFonts w:ascii="Century Gothic" w:hAnsi="Century Gothic"/>
                <w:b/>
                <w:sz w:val="24"/>
                <w:szCs w:val="24"/>
              </w:rPr>
              <w:t xml:space="preserve">Las </w:t>
            </w:r>
            <w:r w:rsidRPr="00893DCD">
              <w:rPr>
                <w:rFonts w:ascii="Century Gothic" w:hAnsi="Century Gothic"/>
                <w:b/>
                <w:sz w:val="24"/>
              </w:rPr>
              <w:t>Juntas Municipales y las Comisarías de Policía se instalarán el día quince de diciembre del año correspondiente a su renovación.</w:t>
            </w:r>
          </w:p>
        </w:tc>
      </w:tr>
      <w:tr w:rsidR="00CB5B59" w:rsidRPr="00CB5B59" w:rsidTr="0046611B">
        <w:tc>
          <w:tcPr>
            <w:tcW w:w="4489" w:type="dxa"/>
            <w:shd w:val="clear" w:color="auto" w:fill="auto"/>
          </w:tcPr>
          <w:p w:rsidR="00CB5B59" w:rsidRPr="00CB5B59" w:rsidRDefault="00CB5B59" w:rsidP="00CB5B59">
            <w:pPr>
              <w:spacing w:after="0" w:line="360" w:lineRule="auto"/>
              <w:ind w:left="720"/>
              <w:jc w:val="both"/>
              <w:rPr>
                <w:rFonts w:ascii="Century Gothic" w:hAnsi="Century Gothic"/>
                <w:b/>
                <w:sz w:val="12"/>
                <w:szCs w:val="12"/>
              </w:rPr>
            </w:pPr>
          </w:p>
        </w:tc>
        <w:tc>
          <w:tcPr>
            <w:tcW w:w="4975" w:type="dxa"/>
            <w:shd w:val="clear" w:color="auto" w:fill="auto"/>
          </w:tcPr>
          <w:p w:rsidR="00CB5B59" w:rsidRPr="00CB5B59" w:rsidRDefault="00CB5B59" w:rsidP="00CB5B59">
            <w:pPr>
              <w:spacing w:after="0" w:line="360" w:lineRule="auto"/>
              <w:ind w:left="473"/>
              <w:jc w:val="both"/>
              <w:rPr>
                <w:rFonts w:ascii="Century Gothic" w:hAnsi="Century Gothic"/>
                <w:b/>
                <w:sz w:val="12"/>
                <w:szCs w:val="12"/>
              </w:rPr>
            </w:pPr>
          </w:p>
        </w:tc>
      </w:tr>
      <w:tr w:rsidR="00BD69FE" w:rsidRPr="00893DCD" w:rsidTr="0046611B">
        <w:tc>
          <w:tcPr>
            <w:tcW w:w="4489" w:type="dxa"/>
            <w:shd w:val="clear" w:color="auto" w:fill="auto"/>
          </w:tcPr>
          <w:p w:rsidR="00BD69FE" w:rsidRPr="0016236C" w:rsidRDefault="00BD69FE" w:rsidP="00BD69FE">
            <w:pPr>
              <w:spacing w:after="0" w:line="336" w:lineRule="auto"/>
              <w:ind w:right="157"/>
              <w:jc w:val="center"/>
              <w:rPr>
                <w:rFonts w:ascii="Century Gothic" w:hAnsi="Century Gothic" w:cs="Arial"/>
                <w:b/>
                <w:sz w:val="24"/>
                <w:szCs w:val="24"/>
              </w:rPr>
            </w:pPr>
            <w:r w:rsidRPr="0016236C">
              <w:rPr>
                <w:rFonts w:ascii="Century Gothic" w:hAnsi="Century Gothic" w:cs="Arial"/>
                <w:b/>
                <w:sz w:val="24"/>
                <w:szCs w:val="24"/>
              </w:rPr>
              <w:t>TRANSITORIO</w:t>
            </w:r>
          </w:p>
        </w:tc>
        <w:tc>
          <w:tcPr>
            <w:tcW w:w="4975" w:type="dxa"/>
            <w:shd w:val="clear" w:color="auto" w:fill="auto"/>
          </w:tcPr>
          <w:p w:rsidR="00BD69FE" w:rsidRPr="0016236C" w:rsidRDefault="00BD69FE" w:rsidP="00BD69FE">
            <w:pPr>
              <w:spacing w:after="0" w:line="336" w:lineRule="auto"/>
              <w:ind w:right="157"/>
              <w:jc w:val="center"/>
              <w:rPr>
                <w:rFonts w:ascii="Century Gothic" w:hAnsi="Century Gothic" w:cs="Arial"/>
                <w:b/>
                <w:sz w:val="24"/>
                <w:szCs w:val="24"/>
              </w:rPr>
            </w:pPr>
            <w:r w:rsidRPr="0016236C">
              <w:rPr>
                <w:rFonts w:ascii="Century Gothic" w:hAnsi="Century Gothic" w:cs="Arial"/>
                <w:b/>
                <w:sz w:val="24"/>
                <w:szCs w:val="24"/>
              </w:rPr>
              <w:t>TRANSITORIOS</w:t>
            </w:r>
          </w:p>
        </w:tc>
      </w:tr>
      <w:tr w:rsidR="00CB5B59" w:rsidRPr="0016236C" w:rsidTr="0046611B">
        <w:tc>
          <w:tcPr>
            <w:tcW w:w="4489" w:type="dxa"/>
            <w:shd w:val="clear" w:color="auto" w:fill="auto"/>
          </w:tcPr>
          <w:p w:rsidR="00CB5B59" w:rsidRPr="0016236C" w:rsidRDefault="00CB5B59" w:rsidP="00BD69FE">
            <w:pPr>
              <w:spacing w:after="0" w:line="336" w:lineRule="auto"/>
              <w:ind w:right="157"/>
              <w:jc w:val="center"/>
              <w:rPr>
                <w:rFonts w:ascii="Century Gothic" w:hAnsi="Century Gothic" w:cs="Arial"/>
                <w:b/>
                <w:sz w:val="12"/>
                <w:szCs w:val="12"/>
              </w:rPr>
            </w:pPr>
          </w:p>
        </w:tc>
        <w:tc>
          <w:tcPr>
            <w:tcW w:w="4975" w:type="dxa"/>
            <w:shd w:val="clear" w:color="auto" w:fill="auto"/>
          </w:tcPr>
          <w:p w:rsidR="00CB5B59" w:rsidRPr="0016236C" w:rsidRDefault="00CB5B59" w:rsidP="00BD69FE">
            <w:pPr>
              <w:spacing w:after="0" w:line="336" w:lineRule="auto"/>
              <w:ind w:right="157"/>
              <w:jc w:val="center"/>
              <w:rPr>
                <w:rFonts w:ascii="Century Gothic" w:hAnsi="Century Gothic" w:cs="Arial"/>
                <w:b/>
                <w:sz w:val="12"/>
                <w:szCs w:val="12"/>
              </w:rPr>
            </w:pPr>
          </w:p>
        </w:tc>
      </w:tr>
      <w:tr w:rsidR="00BD69FE" w:rsidRPr="00893DCD" w:rsidTr="0046611B">
        <w:tc>
          <w:tcPr>
            <w:tcW w:w="4489" w:type="dxa"/>
            <w:shd w:val="clear" w:color="auto" w:fill="auto"/>
          </w:tcPr>
          <w:p w:rsidR="00BD69FE" w:rsidRPr="0016236C" w:rsidRDefault="00BD69FE" w:rsidP="00AF32C0">
            <w:pPr>
              <w:spacing w:after="0" w:line="336" w:lineRule="auto"/>
              <w:ind w:right="20"/>
              <w:jc w:val="both"/>
              <w:rPr>
                <w:rFonts w:ascii="Century Gothic" w:hAnsi="Century Gothic" w:cs="Arial"/>
                <w:sz w:val="24"/>
                <w:szCs w:val="24"/>
              </w:rPr>
            </w:pPr>
            <w:r w:rsidRPr="0016236C">
              <w:rPr>
                <w:rFonts w:ascii="Century Gothic" w:hAnsi="Century Gothic" w:cs="Arial"/>
                <w:b/>
                <w:sz w:val="24"/>
                <w:szCs w:val="24"/>
              </w:rPr>
              <w:t xml:space="preserve">ARTÍCULO </w:t>
            </w:r>
            <w:r w:rsidR="00E56D3E" w:rsidRPr="0016236C">
              <w:rPr>
                <w:rFonts w:ascii="Century Gothic" w:hAnsi="Century Gothic" w:cs="Arial"/>
                <w:b/>
                <w:sz w:val="24"/>
                <w:szCs w:val="24"/>
              </w:rPr>
              <w:t>ÚNICO</w:t>
            </w:r>
            <w:r w:rsidRPr="0016236C">
              <w:rPr>
                <w:rFonts w:ascii="Century Gothic" w:hAnsi="Century Gothic" w:cs="Arial"/>
                <w:b/>
                <w:sz w:val="24"/>
                <w:szCs w:val="24"/>
              </w:rPr>
              <w:t xml:space="preserve">.- </w:t>
            </w:r>
            <w:r w:rsidRPr="0016236C">
              <w:rPr>
                <w:rFonts w:ascii="Century Gothic" w:hAnsi="Century Gothic" w:cs="Arial"/>
                <w:sz w:val="24"/>
                <w:szCs w:val="24"/>
              </w:rPr>
              <w:t>El presente Decreto entrará en vigor al día siguiente de su publicación en el Periódico Oficial del Estado.</w:t>
            </w:r>
          </w:p>
        </w:tc>
        <w:tc>
          <w:tcPr>
            <w:tcW w:w="4975" w:type="dxa"/>
            <w:shd w:val="clear" w:color="auto" w:fill="auto"/>
          </w:tcPr>
          <w:p w:rsidR="00BD69FE" w:rsidRPr="0016236C" w:rsidRDefault="00BD69FE" w:rsidP="00B021E7">
            <w:pPr>
              <w:spacing w:after="0" w:line="336" w:lineRule="auto"/>
              <w:jc w:val="both"/>
              <w:rPr>
                <w:rFonts w:ascii="Century Gothic" w:hAnsi="Century Gothic" w:cs="Arial"/>
                <w:sz w:val="24"/>
                <w:szCs w:val="24"/>
              </w:rPr>
            </w:pPr>
            <w:r w:rsidRPr="0016236C">
              <w:rPr>
                <w:rFonts w:ascii="Century Gothic" w:hAnsi="Century Gothic" w:cs="Arial"/>
                <w:b/>
                <w:sz w:val="24"/>
                <w:szCs w:val="24"/>
              </w:rPr>
              <w:t xml:space="preserve">ARTÍCULO PRIMERO.- </w:t>
            </w:r>
            <w:r w:rsidRPr="0016236C">
              <w:rPr>
                <w:rFonts w:ascii="Century Gothic" w:hAnsi="Century Gothic" w:cs="Arial"/>
                <w:sz w:val="24"/>
                <w:szCs w:val="24"/>
              </w:rPr>
              <w:t>El pre</w:t>
            </w:r>
            <w:r w:rsidR="00B021E7" w:rsidRPr="0016236C">
              <w:rPr>
                <w:rFonts w:ascii="Century Gothic" w:hAnsi="Century Gothic" w:cs="Arial"/>
                <w:sz w:val="24"/>
                <w:szCs w:val="24"/>
              </w:rPr>
              <w:t>sente Decreto entrará en vigor e</w:t>
            </w:r>
            <w:r w:rsidRPr="0016236C">
              <w:rPr>
                <w:rFonts w:ascii="Century Gothic" w:hAnsi="Century Gothic" w:cs="Arial"/>
                <w:sz w:val="24"/>
                <w:szCs w:val="24"/>
              </w:rPr>
              <w:t>l día de su publicación en el Periódico Oficial del Estado.</w:t>
            </w:r>
          </w:p>
        </w:tc>
      </w:tr>
      <w:tr w:rsidR="00CB5B59" w:rsidRPr="0016236C" w:rsidTr="0046611B">
        <w:tc>
          <w:tcPr>
            <w:tcW w:w="4489" w:type="dxa"/>
            <w:shd w:val="clear" w:color="auto" w:fill="auto"/>
          </w:tcPr>
          <w:p w:rsidR="00CB5B59" w:rsidRPr="0016236C" w:rsidRDefault="00CB5B59" w:rsidP="00AF32C0">
            <w:pPr>
              <w:spacing w:after="0" w:line="336" w:lineRule="auto"/>
              <w:ind w:right="20"/>
              <w:jc w:val="both"/>
              <w:rPr>
                <w:rFonts w:ascii="Century Gothic" w:hAnsi="Century Gothic" w:cs="Arial"/>
                <w:b/>
                <w:sz w:val="12"/>
                <w:szCs w:val="12"/>
              </w:rPr>
            </w:pPr>
          </w:p>
        </w:tc>
        <w:tc>
          <w:tcPr>
            <w:tcW w:w="4975" w:type="dxa"/>
            <w:shd w:val="clear" w:color="auto" w:fill="auto"/>
          </w:tcPr>
          <w:p w:rsidR="00CB5B59" w:rsidRPr="0016236C" w:rsidRDefault="00CB5B59" w:rsidP="00B021E7">
            <w:pPr>
              <w:spacing w:after="0" w:line="336" w:lineRule="auto"/>
              <w:jc w:val="both"/>
              <w:rPr>
                <w:rFonts w:ascii="Century Gothic" w:hAnsi="Century Gothic" w:cs="Arial"/>
                <w:b/>
                <w:sz w:val="12"/>
                <w:szCs w:val="12"/>
              </w:rPr>
            </w:pPr>
          </w:p>
        </w:tc>
      </w:tr>
      <w:tr w:rsidR="00BD69FE" w:rsidRPr="00893DCD" w:rsidTr="0046611B">
        <w:tc>
          <w:tcPr>
            <w:tcW w:w="4489" w:type="dxa"/>
            <w:shd w:val="clear" w:color="auto" w:fill="auto"/>
          </w:tcPr>
          <w:p w:rsidR="00BD69FE" w:rsidRPr="0016236C" w:rsidRDefault="00BD69FE" w:rsidP="00BD69FE">
            <w:pPr>
              <w:spacing w:after="0" w:line="360" w:lineRule="auto"/>
              <w:jc w:val="both"/>
              <w:rPr>
                <w:rFonts w:ascii="Century Gothic" w:hAnsi="Century Gothic"/>
                <w:sz w:val="24"/>
                <w:szCs w:val="24"/>
              </w:rPr>
            </w:pPr>
          </w:p>
          <w:p w:rsidR="00BD69FE" w:rsidRPr="0016236C" w:rsidRDefault="00BD69FE" w:rsidP="00BD69FE">
            <w:pPr>
              <w:spacing w:after="0" w:line="360" w:lineRule="auto"/>
              <w:jc w:val="both"/>
              <w:rPr>
                <w:rFonts w:ascii="Century Gothic" w:hAnsi="Century Gothic"/>
                <w:sz w:val="24"/>
                <w:szCs w:val="24"/>
              </w:rPr>
            </w:pPr>
            <w:r w:rsidRPr="0016236C">
              <w:rPr>
                <w:rFonts w:ascii="Century Gothic" w:hAnsi="Century Gothic"/>
                <w:sz w:val="24"/>
                <w:szCs w:val="24"/>
              </w:rPr>
              <w:t>Sin propuesta</w:t>
            </w:r>
          </w:p>
        </w:tc>
        <w:tc>
          <w:tcPr>
            <w:tcW w:w="4975" w:type="dxa"/>
            <w:shd w:val="clear" w:color="auto" w:fill="auto"/>
          </w:tcPr>
          <w:p w:rsidR="00BD69FE" w:rsidRPr="0016236C" w:rsidRDefault="00BD69FE" w:rsidP="002A1707">
            <w:pPr>
              <w:spacing w:after="0" w:line="336" w:lineRule="auto"/>
              <w:ind w:right="157"/>
              <w:jc w:val="both"/>
              <w:rPr>
                <w:rFonts w:ascii="Century Gothic" w:hAnsi="Century Gothic" w:cs="Arial"/>
                <w:sz w:val="24"/>
                <w:szCs w:val="24"/>
              </w:rPr>
            </w:pPr>
            <w:r w:rsidRPr="0016236C">
              <w:rPr>
                <w:rFonts w:ascii="Century Gothic" w:hAnsi="Century Gothic" w:cs="Arial"/>
                <w:b/>
                <w:sz w:val="24"/>
                <w:szCs w:val="24"/>
              </w:rPr>
              <w:t>ARTÍCULO SEGUNDO.-</w:t>
            </w:r>
            <w:r w:rsidRPr="0016236C">
              <w:rPr>
                <w:rFonts w:ascii="Century Gothic" w:hAnsi="Century Gothic" w:cs="Arial"/>
                <w:sz w:val="24"/>
                <w:szCs w:val="24"/>
              </w:rPr>
              <w:t xml:space="preserve"> </w:t>
            </w:r>
            <w:r w:rsidR="00A22578">
              <w:rPr>
                <w:rFonts w:ascii="Century Gothic" w:hAnsi="Century Gothic" w:cs="Arial"/>
                <w:sz w:val="24"/>
                <w:szCs w:val="24"/>
              </w:rPr>
              <w:t>L</w:t>
            </w:r>
            <w:r w:rsidR="00A22578" w:rsidRPr="0016236C">
              <w:rPr>
                <w:rFonts w:ascii="Century Gothic" w:hAnsi="Century Gothic" w:cs="Arial"/>
                <w:sz w:val="24"/>
                <w:szCs w:val="24"/>
              </w:rPr>
              <w:t>a convocatoria para las elecciones de integrantes de las Juntas Municipales y de las Comisarías de Policía que tendrán verificativo el 31 de octubre del año 2021</w:t>
            </w:r>
            <w:r w:rsidR="00A22578">
              <w:rPr>
                <w:rFonts w:ascii="Century Gothic" w:hAnsi="Century Gothic" w:cs="Arial"/>
                <w:sz w:val="24"/>
                <w:szCs w:val="24"/>
              </w:rPr>
              <w:t xml:space="preserve">, </w:t>
            </w:r>
            <w:r w:rsidR="00A22578" w:rsidRPr="0016236C">
              <w:rPr>
                <w:rFonts w:ascii="Century Gothic" w:hAnsi="Century Gothic" w:cs="Arial"/>
                <w:sz w:val="24"/>
                <w:szCs w:val="24"/>
              </w:rPr>
              <w:t>debe</w:t>
            </w:r>
            <w:r w:rsidR="00A22578">
              <w:rPr>
                <w:rFonts w:ascii="Century Gothic" w:hAnsi="Century Gothic" w:cs="Arial"/>
                <w:sz w:val="24"/>
                <w:szCs w:val="24"/>
              </w:rPr>
              <w:t>rá</w:t>
            </w:r>
            <w:r w:rsidR="00A22578" w:rsidRPr="0016236C">
              <w:rPr>
                <w:rFonts w:ascii="Century Gothic" w:hAnsi="Century Gothic" w:cs="Arial"/>
                <w:sz w:val="24"/>
                <w:szCs w:val="24"/>
              </w:rPr>
              <w:t xml:space="preserve"> ser expedida y publicada por el Instituto Estatal Electoral, por </w:t>
            </w:r>
            <w:r w:rsidR="00A22578">
              <w:rPr>
                <w:rFonts w:ascii="Century Gothic" w:hAnsi="Century Gothic" w:cs="Arial"/>
                <w:sz w:val="24"/>
                <w:szCs w:val="24"/>
              </w:rPr>
              <w:t>esta</w:t>
            </w:r>
            <w:r w:rsidR="00A22578" w:rsidRPr="0016236C">
              <w:rPr>
                <w:rFonts w:ascii="Century Gothic" w:hAnsi="Century Gothic" w:cs="Arial"/>
                <w:sz w:val="24"/>
                <w:szCs w:val="24"/>
              </w:rPr>
              <w:t xml:space="preserve"> vez, </w:t>
            </w:r>
            <w:r w:rsidR="00A22578">
              <w:rPr>
                <w:rFonts w:ascii="Century Gothic" w:hAnsi="Century Gothic" w:cs="Arial"/>
                <w:sz w:val="24"/>
                <w:szCs w:val="24"/>
              </w:rPr>
              <w:t>a más tardar el día 30 de septiembre del año 2021</w:t>
            </w:r>
            <w:r w:rsidR="00A22578" w:rsidRPr="0016236C">
              <w:rPr>
                <w:rFonts w:ascii="Century Gothic" w:hAnsi="Century Gothic" w:cs="Arial"/>
                <w:sz w:val="24"/>
                <w:szCs w:val="24"/>
              </w:rPr>
              <w:t>.</w:t>
            </w:r>
          </w:p>
        </w:tc>
      </w:tr>
    </w:tbl>
    <w:p w:rsidR="00893DCD" w:rsidRPr="00893DCD" w:rsidRDefault="00893DCD" w:rsidP="00094F87">
      <w:pPr>
        <w:pStyle w:val="m6984647232316811806ydp63bea07fmsolistparagraph"/>
        <w:spacing w:before="0" w:beforeAutospacing="0" w:after="0" w:afterAutospacing="0" w:line="360" w:lineRule="auto"/>
        <w:jc w:val="both"/>
        <w:rPr>
          <w:rFonts w:ascii="Century Gothic" w:hAnsi="Century Gothic"/>
        </w:rPr>
      </w:pPr>
    </w:p>
    <w:p w:rsidR="00B63B7C" w:rsidRPr="00893DCD" w:rsidRDefault="00B63B7C" w:rsidP="00B63B7C">
      <w:pPr>
        <w:spacing w:after="0" w:line="360" w:lineRule="auto"/>
        <w:jc w:val="both"/>
        <w:rPr>
          <w:rFonts w:ascii="Century Gothic" w:eastAsia="Arial" w:hAnsi="Century Gothic"/>
          <w:sz w:val="24"/>
          <w:szCs w:val="24"/>
        </w:rPr>
      </w:pPr>
      <w:r w:rsidRPr="00893DCD">
        <w:rPr>
          <w:rFonts w:ascii="Century Gothic" w:hAnsi="Century Gothic"/>
          <w:b/>
          <w:sz w:val="24"/>
          <w:szCs w:val="24"/>
        </w:rPr>
        <w:t>VI.-</w:t>
      </w:r>
      <w:r w:rsidRPr="00893DCD">
        <w:rPr>
          <w:rFonts w:ascii="Century Gothic" w:hAnsi="Century Gothic"/>
          <w:sz w:val="24"/>
          <w:szCs w:val="24"/>
        </w:rPr>
        <w:t xml:space="preserve"> Por todo lo anterior, los </w:t>
      </w:r>
      <w:r w:rsidRPr="00893DCD">
        <w:rPr>
          <w:rFonts w:ascii="Century Gothic" w:eastAsia="Arial" w:hAnsi="Century Gothic"/>
          <w:sz w:val="24"/>
          <w:szCs w:val="24"/>
        </w:rPr>
        <w:t xml:space="preserve">integrantes de esta Comisión de </w:t>
      </w:r>
      <w:r w:rsidR="000632BC" w:rsidRPr="00893DCD">
        <w:rPr>
          <w:rFonts w:ascii="Century Gothic" w:hAnsi="Century Gothic"/>
          <w:sz w:val="24"/>
          <w:szCs w:val="24"/>
        </w:rPr>
        <w:t>Participación Ciudadana y Asuntos Electorales</w:t>
      </w:r>
      <w:r w:rsidR="000632BC" w:rsidRPr="00893DCD">
        <w:rPr>
          <w:rFonts w:ascii="Century Gothic" w:eastAsia="Arial" w:hAnsi="Century Gothic"/>
          <w:sz w:val="24"/>
          <w:szCs w:val="24"/>
        </w:rPr>
        <w:t>,</w:t>
      </w:r>
      <w:r w:rsidRPr="00893DCD">
        <w:rPr>
          <w:rFonts w:ascii="Century Gothic" w:eastAsia="Arial" w:hAnsi="Century Gothic"/>
          <w:sz w:val="24"/>
          <w:szCs w:val="24"/>
        </w:rPr>
        <w:t xml:space="preserve"> después de los argumentos vertidos en los párrafos anteriores, estimamos oportuno aprobar en Comisión la iniciativa de marras, con la finalidad de reformar</w:t>
      </w:r>
      <w:r w:rsidR="001A5C3C" w:rsidRPr="00893DCD">
        <w:rPr>
          <w:rFonts w:ascii="Century Gothic" w:eastAsia="Arial" w:hAnsi="Century Gothic"/>
          <w:sz w:val="24"/>
          <w:szCs w:val="24"/>
        </w:rPr>
        <w:t xml:space="preserve"> y adicionar diversos artículos a la Ley Electoral del Estado de Chihuahua.</w:t>
      </w:r>
    </w:p>
    <w:p w:rsidR="00893DCD" w:rsidRDefault="00893DCD" w:rsidP="00B63B7C">
      <w:pPr>
        <w:spacing w:after="0" w:line="360" w:lineRule="auto"/>
        <w:jc w:val="both"/>
        <w:rPr>
          <w:rFonts w:ascii="Century Gothic" w:eastAsia="Arial" w:hAnsi="Century Gothic"/>
          <w:sz w:val="24"/>
          <w:szCs w:val="24"/>
        </w:rPr>
      </w:pPr>
    </w:p>
    <w:p w:rsidR="003B2917" w:rsidRPr="00893DCD" w:rsidRDefault="003B2917" w:rsidP="00B63B7C">
      <w:pPr>
        <w:spacing w:after="0" w:line="360" w:lineRule="auto"/>
        <w:jc w:val="both"/>
        <w:rPr>
          <w:rFonts w:ascii="Century Gothic" w:eastAsia="Arial" w:hAnsi="Century Gothic"/>
          <w:sz w:val="24"/>
          <w:szCs w:val="24"/>
        </w:rPr>
      </w:pPr>
    </w:p>
    <w:p w:rsidR="00B63B7C" w:rsidRPr="00893DCD" w:rsidRDefault="00B63B7C" w:rsidP="00B63B7C">
      <w:pPr>
        <w:spacing w:after="0" w:line="360" w:lineRule="auto"/>
        <w:jc w:val="both"/>
        <w:rPr>
          <w:rFonts w:ascii="Century Gothic" w:eastAsia="Arial" w:hAnsi="Century Gothic"/>
          <w:sz w:val="24"/>
          <w:szCs w:val="24"/>
        </w:rPr>
      </w:pPr>
      <w:r w:rsidRPr="00893DCD">
        <w:rPr>
          <w:rFonts w:ascii="Century Gothic" w:eastAsia="Arial" w:hAnsi="Century Gothic"/>
          <w:sz w:val="24"/>
          <w:szCs w:val="24"/>
        </w:rPr>
        <w:t xml:space="preserve">Por lo anteriormente expuesto, nos permitimos </w:t>
      </w:r>
      <w:r w:rsidRPr="00893DCD">
        <w:rPr>
          <w:rFonts w:ascii="Century Gothic" w:hAnsi="Century Gothic"/>
          <w:sz w:val="24"/>
          <w:szCs w:val="24"/>
        </w:rPr>
        <w:t>someter a la consideración de este Alto Cuerpo Colegiado el siguiente proyecto de</w:t>
      </w:r>
      <w:r w:rsidRPr="00893DCD">
        <w:rPr>
          <w:rFonts w:ascii="Century Gothic" w:eastAsia="Arial" w:hAnsi="Century Gothic"/>
          <w:sz w:val="24"/>
          <w:szCs w:val="24"/>
        </w:rPr>
        <w:t xml:space="preserve">: </w:t>
      </w:r>
    </w:p>
    <w:p w:rsidR="00893DCD" w:rsidRDefault="00893DCD" w:rsidP="00B63B7C">
      <w:pPr>
        <w:spacing w:after="0" w:line="360" w:lineRule="auto"/>
        <w:jc w:val="both"/>
        <w:rPr>
          <w:rFonts w:ascii="Century Gothic" w:eastAsia="Arial" w:hAnsi="Century Gothic"/>
          <w:sz w:val="24"/>
          <w:szCs w:val="24"/>
        </w:rPr>
      </w:pPr>
    </w:p>
    <w:p w:rsidR="003B2917" w:rsidRPr="00893DCD" w:rsidRDefault="003B2917" w:rsidP="00B63B7C">
      <w:pPr>
        <w:spacing w:after="0" w:line="360" w:lineRule="auto"/>
        <w:jc w:val="both"/>
        <w:rPr>
          <w:rFonts w:ascii="Century Gothic" w:eastAsia="Arial" w:hAnsi="Century Gothic"/>
          <w:sz w:val="24"/>
          <w:szCs w:val="24"/>
        </w:rPr>
      </w:pPr>
    </w:p>
    <w:p w:rsidR="00B63B7C" w:rsidRPr="00893DCD" w:rsidRDefault="00B63B7C" w:rsidP="00B63B7C">
      <w:pPr>
        <w:tabs>
          <w:tab w:val="left" w:pos="993"/>
        </w:tabs>
        <w:spacing w:after="0" w:line="360" w:lineRule="auto"/>
        <w:jc w:val="center"/>
        <w:rPr>
          <w:rFonts w:ascii="Century Gothic" w:eastAsia="Arial" w:hAnsi="Century Gothic" w:cs="Arial"/>
          <w:b/>
          <w:color w:val="000000"/>
          <w:sz w:val="28"/>
          <w:szCs w:val="28"/>
          <w:lang w:eastAsia="es-MX"/>
        </w:rPr>
      </w:pPr>
      <w:r w:rsidRPr="00893DCD">
        <w:rPr>
          <w:rFonts w:ascii="Century Gothic" w:eastAsia="Arial" w:hAnsi="Century Gothic" w:cs="Arial"/>
          <w:b/>
          <w:color w:val="000000"/>
          <w:sz w:val="28"/>
          <w:szCs w:val="28"/>
          <w:lang w:eastAsia="es-MX"/>
        </w:rPr>
        <w:t xml:space="preserve">DECRETO </w:t>
      </w:r>
    </w:p>
    <w:p w:rsidR="00B63B7C" w:rsidRDefault="00B63B7C" w:rsidP="00B63B7C">
      <w:pPr>
        <w:spacing w:after="0" w:line="336" w:lineRule="auto"/>
        <w:ind w:left="142" w:right="157"/>
        <w:jc w:val="center"/>
        <w:rPr>
          <w:rFonts w:ascii="Century Gothic" w:hAnsi="Century Gothic" w:cs="Arial"/>
          <w:b/>
          <w:sz w:val="24"/>
          <w:szCs w:val="24"/>
        </w:rPr>
      </w:pPr>
      <w:bookmarkStart w:id="0" w:name="_GoBack"/>
      <w:bookmarkEnd w:id="0"/>
    </w:p>
    <w:p w:rsidR="003B2917" w:rsidRDefault="003B2917" w:rsidP="00B63B7C">
      <w:pPr>
        <w:spacing w:after="0" w:line="336" w:lineRule="auto"/>
        <w:ind w:left="142" w:right="157"/>
        <w:jc w:val="center"/>
        <w:rPr>
          <w:rFonts w:ascii="Century Gothic" w:hAnsi="Century Gothic" w:cs="Arial"/>
          <w:b/>
          <w:sz w:val="24"/>
          <w:szCs w:val="24"/>
        </w:rPr>
      </w:pPr>
    </w:p>
    <w:p w:rsidR="00022D8E" w:rsidRPr="00893DCD" w:rsidRDefault="00B63B7C" w:rsidP="00022D8E">
      <w:pPr>
        <w:spacing w:after="0" w:line="360" w:lineRule="auto"/>
        <w:jc w:val="both"/>
        <w:rPr>
          <w:rFonts w:ascii="Century Gothic" w:hAnsi="Century Gothic"/>
          <w:sz w:val="24"/>
          <w:szCs w:val="24"/>
        </w:rPr>
      </w:pPr>
      <w:r w:rsidRPr="00893DCD">
        <w:rPr>
          <w:rFonts w:ascii="Century Gothic" w:hAnsi="Century Gothic" w:cs="Arial"/>
          <w:b/>
          <w:sz w:val="28"/>
          <w:szCs w:val="28"/>
        </w:rPr>
        <w:t>ARTÍCULO ÚNICO.-</w:t>
      </w:r>
      <w:r w:rsidRPr="00893DCD">
        <w:rPr>
          <w:rFonts w:ascii="Century Gothic" w:hAnsi="Century Gothic" w:cs="Arial"/>
          <w:b/>
          <w:sz w:val="24"/>
          <w:szCs w:val="24"/>
        </w:rPr>
        <w:t xml:space="preserve"> </w:t>
      </w:r>
      <w:r w:rsidR="00022D8E" w:rsidRPr="00893DCD">
        <w:rPr>
          <w:rFonts w:ascii="Century Gothic" w:hAnsi="Century Gothic"/>
          <w:sz w:val="24"/>
          <w:szCs w:val="24"/>
        </w:rPr>
        <w:t xml:space="preserve">Se </w:t>
      </w:r>
      <w:r w:rsidR="00022D8E" w:rsidRPr="00893DCD">
        <w:rPr>
          <w:rFonts w:ascii="Century Gothic" w:hAnsi="Century Gothic"/>
          <w:b/>
          <w:sz w:val="24"/>
          <w:szCs w:val="24"/>
        </w:rPr>
        <w:t>REFORMAN</w:t>
      </w:r>
      <w:r w:rsidR="00022D8E" w:rsidRPr="00893DCD">
        <w:rPr>
          <w:rFonts w:ascii="Century Gothic" w:hAnsi="Century Gothic"/>
          <w:sz w:val="24"/>
          <w:szCs w:val="24"/>
        </w:rPr>
        <w:t xml:space="preserve"> los artículos 13, inciso 4), primer párrafo, y 48, inciso K; y </w:t>
      </w:r>
      <w:r w:rsidR="00507736">
        <w:rPr>
          <w:rFonts w:ascii="Century Gothic" w:hAnsi="Century Gothic"/>
          <w:sz w:val="24"/>
          <w:szCs w:val="24"/>
        </w:rPr>
        <w:t xml:space="preserve">se </w:t>
      </w:r>
      <w:r w:rsidR="00022D8E" w:rsidRPr="00893DCD">
        <w:rPr>
          <w:rFonts w:ascii="Century Gothic" w:hAnsi="Century Gothic"/>
          <w:b/>
          <w:sz w:val="24"/>
          <w:szCs w:val="24"/>
        </w:rPr>
        <w:t xml:space="preserve">ADICIONA </w:t>
      </w:r>
      <w:r w:rsidR="00022D8E" w:rsidRPr="00893DCD">
        <w:rPr>
          <w:rFonts w:ascii="Century Gothic" w:hAnsi="Century Gothic"/>
          <w:sz w:val="24"/>
          <w:szCs w:val="24"/>
        </w:rPr>
        <w:t>un artículo 405 BIS, todos de la Ley Electoral</w:t>
      </w:r>
      <w:r w:rsidR="00022D8E" w:rsidRPr="00893DCD">
        <w:rPr>
          <w:rFonts w:ascii="Century Gothic" w:hAnsi="Century Gothic"/>
        </w:rPr>
        <w:t xml:space="preserve"> </w:t>
      </w:r>
      <w:r w:rsidR="00022D8E" w:rsidRPr="00893DCD">
        <w:rPr>
          <w:rFonts w:ascii="Century Gothic" w:hAnsi="Century Gothic"/>
          <w:sz w:val="24"/>
          <w:szCs w:val="24"/>
        </w:rPr>
        <w:t>del Estado de Chihuahua, para quedar redactados de la siguiente manera:</w:t>
      </w:r>
    </w:p>
    <w:p w:rsidR="00022D8E" w:rsidRDefault="00022D8E" w:rsidP="00022D8E">
      <w:pPr>
        <w:spacing w:after="0" w:line="360" w:lineRule="auto"/>
        <w:jc w:val="both"/>
        <w:rPr>
          <w:rFonts w:ascii="Century Gothic" w:hAnsi="Century Gothic"/>
          <w:sz w:val="24"/>
          <w:szCs w:val="24"/>
        </w:rPr>
      </w:pPr>
    </w:p>
    <w:p w:rsidR="003B2917" w:rsidRPr="00893DCD" w:rsidRDefault="003B2917" w:rsidP="00022D8E">
      <w:pPr>
        <w:spacing w:after="0" w:line="360" w:lineRule="auto"/>
        <w:jc w:val="both"/>
        <w:rPr>
          <w:rFonts w:ascii="Century Gothic" w:hAnsi="Century Gothic"/>
          <w:sz w:val="24"/>
          <w:szCs w:val="24"/>
        </w:rPr>
      </w:pPr>
    </w:p>
    <w:p w:rsidR="00022D8E" w:rsidRPr="00893DCD" w:rsidRDefault="00022D8E" w:rsidP="00022D8E">
      <w:pPr>
        <w:spacing w:after="0" w:line="360" w:lineRule="auto"/>
        <w:jc w:val="both"/>
        <w:rPr>
          <w:rFonts w:ascii="Century Gothic" w:hAnsi="Century Gothic"/>
          <w:sz w:val="24"/>
          <w:szCs w:val="24"/>
        </w:rPr>
      </w:pPr>
      <w:r w:rsidRPr="00893DCD">
        <w:rPr>
          <w:rFonts w:ascii="Century Gothic" w:hAnsi="Century Gothic"/>
          <w:b/>
          <w:sz w:val="24"/>
          <w:szCs w:val="24"/>
        </w:rPr>
        <w:t>Artículo 13</w:t>
      </w:r>
      <w:r w:rsidRPr="00893DCD">
        <w:rPr>
          <w:rFonts w:ascii="Century Gothic" w:hAnsi="Century Gothic"/>
          <w:sz w:val="24"/>
          <w:szCs w:val="24"/>
        </w:rPr>
        <w:t xml:space="preserve"> </w:t>
      </w:r>
    </w:p>
    <w:p w:rsidR="00022D8E" w:rsidRPr="00893DCD" w:rsidRDefault="00022D8E" w:rsidP="00022D8E">
      <w:pPr>
        <w:spacing w:after="0" w:line="360" w:lineRule="auto"/>
        <w:ind w:left="709" w:hanging="425"/>
        <w:jc w:val="both"/>
        <w:rPr>
          <w:rFonts w:ascii="Century Gothic" w:hAnsi="Century Gothic"/>
          <w:sz w:val="24"/>
          <w:szCs w:val="24"/>
        </w:rPr>
      </w:pPr>
      <w:r w:rsidRPr="00893DCD">
        <w:rPr>
          <w:rFonts w:ascii="Century Gothic" w:hAnsi="Century Gothic"/>
          <w:sz w:val="24"/>
          <w:szCs w:val="24"/>
        </w:rPr>
        <w:t xml:space="preserve">1) a 3). … </w:t>
      </w:r>
    </w:p>
    <w:p w:rsidR="00022D8E" w:rsidRPr="00893DCD" w:rsidRDefault="00022D8E" w:rsidP="00022D8E">
      <w:pPr>
        <w:spacing w:after="0" w:line="360" w:lineRule="auto"/>
        <w:ind w:left="709" w:hanging="425"/>
        <w:jc w:val="both"/>
        <w:rPr>
          <w:rFonts w:ascii="Century Gothic" w:hAnsi="Century Gothic"/>
          <w:sz w:val="24"/>
          <w:szCs w:val="24"/>
        </w:rPr>
      </w:pPr>
      <w:r w:rsidRPr="00893DCD">
        <w:rPr>
          <w:rFonts w:ascii="Century Gothic" w:hAnsi="Century Gothic"/>
          <w:sz w:val="24"/>
          <w:szCs w:val="24"/>
        </w:rPr>
        <w:t xml:space="preserve">4) Las Juntas Municipales y las Comisarías de Policía son autoridades municipales, las cuales </w:t>
      </w:r>
      <w:r w:rsidRPr="00893DCD">
        <w:rPr>
          <w:rFonts w:ascii="Century Gothic" w:hAnsi="Century Gothic"/>
          <w:b/>
          <w:sz w:val="24"/>
          <w:szCs w:val="24"/>
        </w:rPr>
        <w:t>podrán ser</w:t>
      </w:r>
      <w:r w:rsidRPr="00893DCD">
        <w:rPr>
          <w:rFonts w:ascii="Century Gothic" w:hAnsi="Century Gothic"/>
          <w:sz w:val="24"/>
          <w:szCs w:val="24"/>
        </w:rPr>
        <w:t xml:space="preserve"> elegidas en los términos del Libro Décimo de esta Ley. </w:t>
      </w:r>
    </w:p>
    <w:p w:rsidR="00022D8E" w:rsidRPr="00893DCD" w:rsidRDefault="00F6203C" w:rsidP="00F6203C">
      <w:pPr>
        <w:spacing w:after="0" w:line="360" w:lineRule="auto"/>
        <w:ind w:left="709"/>
        <w:jc w:val="both"/>
        <w:rPr>
          <w:rFonts w:ascii="Century Gothic" w:hAnsi="Century Gothic"/>
          <w:sz w:val="24"/>
          <w:szCs w:val="24"/>
        </w:rPr>
      </w:pPr>
      <w:r>
        <w:rPr>
          <w:rFonts w:ascii="Century Gothic" w:hAnsi="Century Gothic"/>
          <w:sz w:val="24"/>
          <w:szCs w:val="24"/>
        </w:rPr>
        <w:t xml:space="preserve">     </w:t>
      </w:r>
      <w:r w:rsidR="00022D8E" w:rsidRPr="00893DCD">
        <w:rPr>
          <w:rFonts w:ascii="Century Gothic" w:hAnsi="Century Gothic"/>
          <w:sz w:val="24"/>
          <w:szCs w:val="24"/>
        </w:rPr>
        <w:t xml:space="preserve">I. y II. ... </w:t>
      </w:r>
    </w:p>
    <w:p w:rsidR="00022D8E" w:rsidRPr="00893DCD" w:rsidRDefault="00022D8E" w:rsidP="00022D8E">
      <w:pPr>
        <w:spacing w:after="0" w:line="360" w:lineRule="auto"/>
        <w:ind w:left="709" w:hanging="425"/>
        <w:jc w:val="both"/>
        <w:rPr>
          <w:rFonts w:ascii="Century Gothic" w:hAnsi="Century Gothic"/>
          <w:sz w:val="24"/>
          <w:szCs w:val="24"/>
        </w:rPr>
      </w:pPr>
      <w:r w:rsidRPr="00893DCD">
        <w:rPr>
          <w:rFonts w:ascii="Century Gothic" w:hAnsi="Century Gothic"/>
          <w:sz w:val="24"/>
          <w:szCs w:val="24"/>
        </w:rPr>
        <w:t>5) y 6). …</w:t>
      </w:r>
    </w:p>
    <w:p w:rsidR="00022D8E" w:rsidRDefault="00022D8E" w:rsidP="00022D8E">
      <w:pPr>
        <w:spacing w:after="0" w:line="360" w:lineRule="auto"/>
        <w:jc w:val="both"/>
        <w:rPr>
          <w:rFonts w:ascii="Century Gothic" w:hAnsi="Century Gothic"/>
          <w:b/>
          <w:sz w:val="24"/>
          <w:szCs w:val="24"/>
        </w:rPr>
      </w:pPr>
    </w:p>
    <w:p w:rsidR="003B2917" w:rsidRPr="00893DCD" w:rsidRDefault="003B2917" w:rsidP="00022D8E">
      <w:pPr>
        <w:spacing w:after="0" w:line="360" w:lineRule="auto"/>
        <w:jc w:val="both"/>
        <w:rPr>
          <w:rFonts w:ascii="Century Gothic" w:hAnsi="Century Gothic"/>
          <w:b/>
          <w:sz w:val="24"/>
          <w:szCs w:val="24"/>
        </w:rPr>
      </w:pPr>
    </w:p>
    <w:p w:rsidR="00022D8E" w:rsidRPr="00893DCD" w:rsidRDefault="00022D8E" w:rsidP="00022D8E">
      <w:pPr>
        <w:spacing w:after="0" w:line="360" w:lineRule="auto"/>
        <w:jc w:val="both"/>
        <w:rPr>
          <w:rFonts w:ascii="Century Gothic" w:hAnsi="Century Gothic"/>
          <w:b/>
          <w:sz w:val="24"/>
          <w:szCs w:val="24"/>
        </w:rPr>
      </w:pPr>
      <w:r w:rsidRPr="00893DCD">
        <w:rPr>
          <w:rFonts w:ascii="Century Gothic" w:hAnsi="Century Gothic"/>
          <w:b/>
          <w:sz w:val="24"/>
          <w:szCs w:val="24"/>
        </w:rPr>
        <w:t>Artículo 48</w:t>
      </w:r>
    </w:p>
    <w:p w:rsidR="00022D8E" w:rsidRPr="00893DCD" w:rsidRDefault="00022D8E" w:rsidP="00022D8E">
      <w:pPr>
        <w:spacing w:after="0" w:line="360" w:lineRule="auto"/>
        <w:ind w:left="284"/>
        <w:jc w:val="both"/>
        <w:rPr>
          <w:rFonts w:ascii="Century Gothic" w:hAnsi="Century Gothic"/>
          <w:sz w:val="24"/>
          <w:szCs w:val="24"/>
        </w:rPr>
      </w:pPr>
      <w:r w:rsidRPr="00893DCD">
        <w:rPr>
          <w:rFonts w:ascii="Century Gothic" w:hAnsi="Century Gothic"/>
          <w:sz w:val="24"/>
          <w:szCs w:val="24"/>
        </w:rPr>
        <w:t>1). …</w:t>
      </w:r>
    </w:p>
    <w:p w:rsidR="00022D8E" w:rsidRPr="00893DCD" w:rsidRDefault="00022D8E" w:rsidP="00022D8E">
      <w:pPr>
        <w:spacing w:after="0" w:line="360" w:lineRule="auto"/>
        <w:ind w:left="567"/>
        <w:jc w:val="both"/>
        <w:rPr>
          <w:rFonts w:ascii="Century Gothic" w:hAnsi="Century Gothic"/>
          <w:sz w:val="24"/>
          <w:szCs w:val="24"/>
        </w:rPr>
      </w:pPr>
      <w:r w:rsidRPr="00893DCD">
        <w:rPr>
          <w:rFonts w:ascii="Century Gothic" w:hAnsi="Century Gothic"/>
          <w:sz w:val="24"/>
          <w:szCs w:val="24"/>
        </w:rPr>
        <w:t>a) a  j). …</w:t>
      </w:r>
    </w:p>
    <w:p w:rsidR="00022D8E" w:rsidRPr="00893DCD" w:rsidRDefault="00022D8E" w:rsidP="00022D8E">
      <w:pPr>
        <w:spacing w:after="0" w:line="360" w:lineRule="auto"/>
        <w:ind w:left="993" w:hanging="426"/>
        <w:jc w:val="both"/>
        <w:rPr>
          <w:rFonts w:ascii="Century Gothic" w:hAnsi="Century Gothic"/>
          <w:sz w:val="24"/>
          <w:szCs w:val="24"/>
        </w:rPr>
      </w:pPr>
      <w:r w:rsidRPr="00893DCD">
        <w:rPr>
          <w:rFonts w:ascii="Century Gothic" w:hAnsi="Century Gothic"/>
          <w:sz w:val="24"/>
          <w:szCs w:val="24"/>
        </w:rPr>
        <w:t xml:space="preserve">k) </w:t>
      </w:r>
      <w:r w:rsidRPr="00893DCD">
        <w:rPr>
          <w:rFonts w:ascii="Century Gothic" w:hAnsi="Century Gothic"/>
          <w:sz w:val="24"/>
          <w:szCs w:val="24"/>
        </w:rPr>
        <w:tab/>
        <w:t>Preparar, organizar, desarrollar y calificar las elecciones de las Juntas Municipales correspondientes a las secciones establecidas en el artículo 11 del Código Municipal para el Estado de Chihuahua</w:t>
      </w:r>
      <w:r w:rsidRPr="00893DCD">
        <w:rPr>
          <w:rFonts w:ascii="Century Gothic" w:hAnsi="Century Gothic"/>
          <w:b/>
          <w:sz w:val="24"/>
          <w:szCs w:val="24"/>
        </w:rPr>
        <w:t xml:space="preserve"> </w:t>
      </w:r>
      <w:r w:rsidRPr="00893DCD">
        <w:rPr>
          <w:rFonts w:ascii="Century Gothic" w:hAnsi="Century Gothic" w:cs="Arial"/>
          <w:b/>
          <w:sz w:val="24"/>
          <w:szCs w:val="24"/>
        </w:rPr>
        <w:t>que, en su caso, le sean solicitad</w:t>
      </w:r>
      <w:r w:rsidR="00F6203C">
        <w:rPr>
          <w:rFonts w:ascii="Century Gothic" w:hAnsi="Century Gothic" w:cs="Arial"/>
          <w:b/>
          <w:sz w:val="24"/>
          <w:szCs w:val="24"/>
        </w:rPr>
        <w:t>a</w:t>
      </w:r>
      <w:r w:rsidRPr="00893DCD">
        <w:rPr>
          <w:rFonts w:ascii="Century Gothic" w:hAnsi="Century Gothic" w:cs="Arial"/>
          <w:b/>
          <w:sz w:val="24"/>
          <w:szCs w:val="24"/>
        </w:rPr>
        <w:t>s en los términos de las disposiciones aplicables</w:t>
      </w:r>
      <w:r w:rsidRPr="00893DCD">
        <w:rPr>
          <w:rFonts w:ascii="Century Gothic" w:hAnsi="Century Gothic"/>
          <w:sz w:val="24"/>
          <w:szCs w:val="24"/>
        </w:rPr>
        <w:t xml:space="preserve">. </w:t>
      </w:r>
    </w:p>
    <w:p w:rsidR="00022D8E" w:rsidRPr="00893DCD" w:rsidRDefault="00022D8E" w:rsidP="00022D8E">
      <w:pPr>
        <w:spacing w:after="0" w:line="360" w:lineRule="auto"/>
        <w:ind w:left="567"/>
        <w:jc w:val="both"/>
        <w:rPr>
          <w:rFonts w:ascii="Century Gothic" w:hAnsi="Century Gothic"/>
          <w:b/>
          <w:sz w:val="24"/>
          <w:szCs w:val="24"/>
        </w:rPr>
      </w:pPr>
      <w:r w:rsidRPr="00893DCD">
        <w:rPr>
          <w:rFonts w:ascii="Century Gothic" w:hAnsi="Century Gothic"/>
          <w:sz w:val="24"/>
          <w:szCs w:val="24"/>
        </w:rPr>
        <w:t>l). …</w:t>
      </w:r>
    </w:p>
    <w:p w:rsidR="00022D8E" w:rsidRDefault="00022D8E" w:rsidP="00022D8E">
      <w:pPr>
        <w:spacing w:after="0" w:line="360" w:lineRule="auto"/>
        <w:jc w:val="both"/>
        <w:rPr>
          <w:rFonts w:ascii="Century Gothic" w:hAnsi="Century Gothic"/>
          <w:b/>
          <w:sz w:val="24"/>
          <w:szCs w:val="24"/>
        </w:rPr>
      </w:pPr>
    </w:p>
    <w:p w:rsidR="003B2917" w:rsidRPr="00893DCD" w:rsidRDefault="003B2917" w:rsidP="00022D8E">
      <w:pPr>
        <w:spacing w:after="0" w:line="360" w:lineRule="auto"/>
        <w:jc w:val="both"/>
        <w:rPr>
          <w:rFonts w:ascii="Century Gothic" w:hAnsi="Century Gothic"/>
          <w:b/>
          <w:sz w:val="24"/>
          <w:szCs w:val="24"/>
        </w:rPr>
      </w:pPr>
    </w:p>
    <w:p w:rsidR="00F6203C" w:rsidRDefault="00022D8E" w:rsidP="00022D8E">
      <w:pPr>
        <w:tabs>
          <w:tab w:val="left" w:pos="1134"/>
        </w:tabs>
        <w:spacing w:after="0" w:line="360" w:lineRule="auto"/>
        <w:jc w:val="both"/>
        <w:rPr>
          <w:rFonts w:ascii="Century Gothic" w:hAnsi="Century Gothic"/>
          <w:b/>
          <w:sz w:val="24"/>
        </w:rPr>
      </w:pPr>
      <w:r w:rsidRPr="00893DCD">
        <w:rPr>
          <w:rFonts w:ascii="Century Gothic" w:hAnsi="Century Gothic"/>
          <w:b/>
          <w:sz w:val="24"/>
        </w:rPr>
        <w:t>Artículo 405 BIS</w:t>
      </w:r>
    </w:p>
    <w:p w:rsidR="00022D8E" w:rsidRPr="00893DCD" w:rsidRDefault="00022D8E" w:rsidP="00022D8E">
      <w:pPr>
        <w:tabs>
          <w:tab w:val="left" w:pos="1134"/>
        </w:tabs>
        <w:spacing w:after="0" w:line="360" w:lineRule="auto"/>
        <w:jc w:val="both"/>
        <w:rPr>
          <w:rFonts w:ascii="Century Gothic" w:hAnsi="Century Gothic" w:cs="Arial"/>
          <w:b/>
          <w:sz w:val="24"/>
          <w:szCs w:val="24"/>
        </w:rPr>
      </w:pPr>
      <w:r w:rsidRPr="00893DCD">
        <w:rPr>
          <w:rFonts w:ascii="Century Gothic" w:hAnsi="Century Gothic" w:cs="Arial"/>
          <w:b/>
          <w:sz w:val="24"/>
          <w:szCs w:val="24"/>
        </w:rPr>
        <w:t>Para los efectos de que, en su caso, le fuera solicitado al Instituto Estatal Electoral la celebración de elecciones previstas en los artículos 405 y 438, y demás disposiciones aplicables de</w:t>
      </w:r>
      <w:r w:rsidR="00F6203C">
        <w:rPr>
          <w:rFonts w:ascii="Century Gothic" w:hAnsi="Century Gothic" w:cs="Arial"/>
          <w:b/>
          <w:sz w:val="24"/>
          <w:szCs w:val="24"/>
        </w:rPr>
        <w:t xml:space="preserve"> </w:t>
      </w:r>
      <w:r w:rsidRPr="00893DCD">
        <w:rPr>
          <w:rFonts w:ascii="Century Gothic" w:hAnsi="Century Gothic" w:cs="Arial"/>
          <w:b/>
          <w:sz w:val="24"/>
          <w:szCs w:val="24"/>
        </w:rPr>
        <w:t>l</w:t>
      </w:r>
      <w:r w:rsidR="00F6203C">
        <w:rPr>
          <w:rFonts w:ascii="Century Gothic" w:hAnsi="Century Gothic" w:cs="Arial"/>
          <w:b/>
          <w:sz w:val="24"/>
          <w:szCs w:val="24"/>
        </w:rPr>
        <w:t>a</w:t>
      </w:r>
      <w:r w:rsidRPr="00893DCD">
        <w:rPr>
          <w:rFonts w:ascii="Century Gothic" w:hAnsi="Century Gothic" w:cs="Arial"/>
          <w:b/>
          <w:sz w:val="24"/>
          <w:szCs w:val="24"/>
        </w:rPr>
        <w:t xml:space="preserve"> presente </w:t>
      </w:r>
      <w:r w:rsidR="00F6203C">
        <w:rPr>
          <w:rFonts w:ascii="Century Gothic" w:hAnsi="Century Gothic" w:cs="Arial"/>
          <w:b/>
          <w:sz w:val="24"/>
          <w:szCs w:val="24"/>
        </w:rPr>
        <w:t>Ley</w:t>
      </w:r>
      <w:r w:rsidRPr="00893DCD">
        <w:rPr>
          <w:rFonts w:ascii="Century Gothic" w:hAnsi="Century Gothic" w:cs="Arial"/>
          <w:b/>
          <w:sz w:val="24"/>
          <w:szCs w:val="24"/>
        </w:rPr>
        <w:t xml:space="preserve">, relativas a las Juntas Municipales y Comisarías de Policía, el peticionario deberá justificar </w:t>
      </w:r>
      <w:r w:rsidR="00BD69FE" w:rsidRPr="00893DCD">
        <w:rPr>
          <w:rFonts w:ascii="Century Gothic" w:hAnsi="Century Gothic" w:cs="Arial"/>
          <w:b/>
          <w:sz w:val="24"/>
          <w:szCs w:val="24"/>
        </w:rPr>
        <w:t>la suficiencia presupuestaria para tal fin</w:t>
      </w:r>
      <w:r w:rsidRPr="00893DCD">
        <w:rPr>
          <w:rFonts w:ascii="Century Gothic" w:hAnsi="Century Gothic" w:cs="Arial"/>
          <w:b/>
          <w:sz w:val="24"/>
          <w:szCs w:val="24"/>
        </w:rPr>
        <w:t>, y encontrarse además, dentro de los tiempos previstos en las normas conducentes.</w:t>
      </w:r>
    </w:p>
    <w:p w:rsidR="00022D8E" w:rsidRPr="00893DCD" w:rsidRDefault="00022D8E" w:rsidP="00022D8E">
      <w:pPr>
        <w:tabs>
          <w:tab w:val="left" w:pos="1134"/>
        </w:tabs>
        <w:spacing w:after="0" w:line="360" w:lineRule="auto"/>
        <w:jc w:val="both"/>
        <w:rPr>
          <w:rFonts w:ascii="Century Gothic" w:hAnsi="Century Gothic" w:cs="Arial"/>
          <w:b/>
          <w:sz w:val="24"/>
          <w:szCs w:val="24"/>
        </w:rPr>
      </w:pPr>
    </w:p>
    <w:p w:rsidR="00022D8E" w:rsidRPr="00893DCD" w:rsidRDefault="00022D8E" w:rsidP="00022D8E">
      <w:pPr>
        <w:spacing w:after="0" w:line="360" w:lineRule="auto"/>
        <w:jc w:val="both"/>
        <w:rPr>
          <w:rFonts w:ascii="Century Gothic" w:hAnsi="Century Gothic" w:cs="Arial"/>
          <w:b/>
          <w:sz w:val="24"/>
          <w:szCs w:val="24"/>
        </w:rPr>
      </w:pPr>
      <w:r w:rsidRPr="00893DCD">
        <w:rPr>
          <w:rFonts w:ascii="Century Gothic" w:hAnsi="Century Gothic" w:cs="Arial"/>
          <w:b/>
          <w:sz w:val="24"/>
          <w:szCs w:val="24"/>
        </w:rPr>
        <w:t>En caso dado, los Ayuntamientos podrán llevar a cabo por sí mismos las elecciones previstas en el párrafo que antecede, bajo las siguientes previsiones:</w:t>
      </w:r>
    </w:p>
    <w:p w:rsidR="00022D8E" w:rsidRPr="00893DCD" w:rsidRDefault="00022D8E" w:rsidP="00022D8E">
      <w:pPr>
        <w:spacing w:after="0" w:line="360" w:lineRule="auto"/>
        <w:jc w:val="both"/>
        <w:rPr>
          <w:rFonts w:ascii="Century Gothic" w:hAnsi="Century Gothic" w:cs="Arial"/>
          <w:sz w:val="24"/>
          <w:szCs w:val="24"/>
        </w:rPr>
      </w:pPr>
    </w:p>
    <w:p w:rsidR="00022D8E" w:rsidRPr="00893DCD" w:rsidRDefault="00022D8E" w:rsidP="00022D8E">
      <w:pPr>
        <w:numPr>
          <w:ilvl w:val="0"/>
          <w:numId w:val="6"/>
        </w:numPr>
        <w:spacing w:after="0" w:line="360" w:lineRule="auto"/>
        <w:jc w:val="both"/>
        <w:rPr>
          <w:rFonts w:ascii="Century Gothic" w:hAnsi="Century Gothic"/>
          <w:b/>
          <w:sz w:val="24"/>
          <w:szCs w:val="24"/>
        </w:rPr>
      </w:pPr>
      <w:r w:rsidRPr="00893DCD">
        <w:rPr>
          <w:rFonts w:ascii="Century Gothic" w:hAnsi="Century Gothic"/>
          <w:b/>
          <w:sz w:val="24"/>
          <w:szCs w:val="24"/>
        </w:rPr>
        <w:t xml:space="preserve">La convocatoria será publicada con </w:t>
      </w:r>
      <w:r w:rsidR="00F6203C">
        <w:rPr>
          <w:rFonts w:ascii="Century Gothic" w:hAnsi="Century Gothic"/>
          <w:b/>
          <w:sz w:val="24"/>
          <w:szCs w:val="24"/>
        </w:rPr>
        <w:t>q</w:t>
      </w:r>
      <w:r w:rsidR="006D18FC">
        <w:rPr>
          <w:rFonts w:ascii="Century Gothic" w:hAnsi="Century Gothic"/>
          <w:b/>
          <w:sz w:val="24"/>
          <w:szCs w:val="24"/>
        </w:rPr>
        <w:t>u</w:t>
      </w:r>
      <w:r w:rsidR="00F6203C">
        <w:rPr>
          <w:rFonts w:ascii="Century Gothic" w:hAnsi="Century Gothic"/>
          <w:b/>
          <w:sz w:val="24"/>
          <w:szCs w:val="24"/>
        </w:rPr>
        <w:t>ince</w:t>
      </w:r>
      <w:r w:rsidRPr="00893DCD">
        <w:rPr>
          <w:rFonts w:ascii="Century Gothic" w:hAnsi="Century Gothic"/>
          <w:b/>
          <w:sz w:val="24"/>
          <w:szCs w:val="24"/>
        </w:rPr>
        <w:t xml:space="preserve"> días naturales de anticipación al día de la elección ordinaria que se celebrará el último domingo del mes de octubre del año en que se instale el Ayuntamiento; y las extraordinarias, cuando haya solicitado la remoción de las autoridades por más de la mitad de los ciudadanos y así lo haya acordado el Ayuntamiento.</w:t>
      </w:r>
    </w:p>
    <w:p w:rsidR="00022D8E" w:rsidRPr="00893DCD" w:rsidRDefault="00022D8E" w:rsidP="00022D8E">
      <w:pPr>
        <w:numPr>
          <w:ilvl w:val="0"/>
          <w:numId w:val="6"/>
        </w:numPr>
        <w:spacing w:after="0" w:line="360" w:lineRule="auto"/>
        <w:jc w:val="both"/>
        <w:rPr>
          <w:rFonts w:ascii="Century Gothic" w:hAnsi="Century Gothic"/>
          <w:b/>
          <w:sz w:val="24"/>
          <w:szCs w:val="24"/>
        </w:rPr>
      </w:pPr>
      <w:r w:rsidRPr="00893DCD">
        <w:rPr>
          <w:rFonts w:ascii="Century Gothic" w:hAnsi="Century Gothic"/>
          <w:b/>
          <w:sz w:val="24"/>
          <w:szCs w:val="24"/>
        </w:rPr>
        <w:t xml:space="preserve">La convocatoria contendrá las bases que para su celebración expida el Ayuntamiento.  </w:t>
      </w:r>
    </w:p>
    <w:p w:rsidR="00022D8E" w:rsidRPr="00893DCD" w:rsidRDefault="00022D8E" w:rsidP="00022D8E">
      <w:pPr>
        <w:numPr>
          <w:ilvl w:val="0"/>
          <w:numId w:val="6"/>
        </w:numPr>
        <w:spacing w:after="0" w:line="360" w:lineRule="auto"/>
        <w:jc w:val="both"/>
        <w:rPr>
          <w:rFonts w:ascii="Century Gothic" w:hAnsi="Century Gothic"/>
          <w:b/>
          <w:sz w:val="24"/>
          <w:szCs w:val="24"/>
        </w:rPr>
      </w:pPr>
      <w:r w:rsidRPr="00893DCD">
        <w:rPr>
          <w:rFonts w:ascii="Century Gothic" w:hAnsi="Century Gothic"/>
          <w:b/>
          <w:sz w:val="24"/>
          <w:szCs w:val="24"/>
        </w:rPr>
        <w:t xml:space="preserve">Las personas que se registren como candidatas a los puestos de elección, se registrarán por planillas en las que se mencionen los nombres de los propietarios y los suplentes. </w:t>
      </w:r>
    </w:p>
    <w:p w:rsidR="00022D8E" w:rsidRPr="00893DCD" w:rsidRDefault="00022D8E" w:rsidP="00022D8E">
      <w:pPr>
        <w:numPr>
          <w:ilvl w:val="0"/>
          <w:numId w:val="6"/>
        </w:numPr>
        <w:spacing w:after="0" w:line="360" w:lineRule="auto"/>
        <w:jc w:val="both"/>
        <w:rPr>
          <w:rFonts w:ascii="Century Gothic" w:hAnsi="Century Gothic"/>
          <w:b/>
          <w:sz w:val="24"/>
          <w:szCs w:val="24"/>
        </w:rPr>
      </w:pPr>
      <w:r w:rsidRPr="00893DCD">
        <w:rPr>
          <w:rFonts w:ascii="Century Gothic" w:hAnsi="Century Gothic"/>
          <w:b/>
          <w:sz w:val="24"/>
          <w:szCs w:val="24"/>
        </w:rPr>
        <w:t>Las personas integrantes de las Juntas Municipales serán electas en escrutinio secreto por mayoría de votos.</w:t>
      </w:r>
    </w:p>
    <w:p w:rsidR="00022D8E" w:rsidRPr="00893DCD" w:rsidRDefault="00022D8E" w:rsidP="00022D8E">
      <w:pPr>
        <w:numPr>
          <w:ilvl w:val="0"/>
          <w:numId w:val="6"/>
        </w:numPr>
        <w:spacing w:after="0" w:line="360" w:lineRule="auto"/>
        <w:jc w:val="both"/>
        <w:rPr>
          <w:rFonts w:ascii="Century Gothic" w:hAnsi="Century Gothic"/>
          <w:b/>
          <w:sz w:val="24"/>
          <w:szCs w:val="24"/>
        </w:rPr>
      </w:pPr>
      <w:r w:rsidRPr="00893DCD">
        <w:rPr>
          <w:rFonts w:ascii="Century Gothic" w:hAnsi="Century Gothic"/>
          <w:b/>
          <w:sz w:val="24"/>
          <w:szCs w:val="24"/>
        </w:rPr>
        <w:t>Las personas integrantes de las Comisarías de Policía, serán elect</w:t>
      </w:r>
      <w:r w:rsidR="00F6203C">
        <w:rPr>
          <w:rFonts w:ascii="Century Gothic" w:hAnsi="Century Gothic"/>
          <w:b/>
          <w:sz w:val="24"/>
          <w:szCs w:val="24"/>
        </w:rPr>
        <w:t>a</w:t>
      </w:r>
      <w:r w:rsidRPr="00893DCD">
        <w:rPr>
          <w:rFonts w:ascii="Century Gothic" w:hAnsi="Century Gothic"/>
          <w:b/>
          <w:sz w:val="24"/>
          <w:szCs w:val="24"/>
        </w:rPr>
        <w:t>s en plebiscitos por mayoría de votos.</w:t>
      </w:r>
    </w:p>
    <w:p w:rsidR="00022D8E" w:rsidRPr="00893DCD" w:rsidRDefault="00022D8E" w:rsidP="00022D8E">
      <w:pPr>
        <w:numPr>
          <w:ilvl w:val="0"/>
          <w:numId w:val="6"/>
        </w:numPr>
        <w:spacing w:after="0" w:line="360" w:lineRule="auto"/>
        <w:jc w:val="both"/>
        <w:rPr>
          <w:rFonts w:ascii="Century Gothic" w:hAnsi="Century Gothic"/>
          <w:b/>
          <w:sz w:val="24"/>
          <w:szCs w:val="24"/>
        </w:rPr>
      </w:pPr>
      <w:r w:rsidRPr="00893DCD">
        <w:rPr>
          <w:rFonts w:ascii="Century Gothic" w:hAnsi="Century Gothic"/>
          <w:b/>
          <w:sz w:val="24"/>
          <w:szCs w:val="24"/>
        </w:rPr>
        <w:t xml:space="preserve">Los Ayuntamientos harán el cómputo y declaración de validez de la elección y del plebiscito </w:t>
      </w:r>
      <w:r w:rsidR="00F6203C">
        <w:rPr>
          <w:rFonts w:ascii="Century Gothic" w:hAnsi="Century Gothic"/>
          <w:b/>
          <w:sz w:val="24"/>
          <w:szCs w:val="24"/>
        </w:rPr>
        <w:t xml:space="preserve">que </w:t>
      </w:r>
      <w:r w:rsidRPr="00893DCD">
        <w:rPr>
          <w:rFonts w:ascii="Century Gothic" w:hAnsi="Century Gothic"/>
          <w:b/>
          <w:sz w:val="24"/>
          <w:szCs w:val="24"/>
        </w:rPr>
        <w:t>correspond</w:t>
      </w:r>
      <w:r w:rsidR="00F6203C">
        <w:rPr>
          <w:rFonts w:ascii="Century Gothic" w:hAnsi="Century Gothic"/>
          <w:b/>
          <w:sz w:val="24"/>
          <w:szCs w:val="24"/>
        </w:rPr>
        <w:t>a y, en su caso, entregará</w:t>
      </w:r>
      <w:r w:rsidRPr="00893DCD">
        <w:rPr>
          <w:rFonts w:ascii="Century Gothic" w:hAnsi="Century Gothic"/>
          <w:b/>
          <w:sz w:val="24"/>
          <w:szCs w:val="24"/>
        </w:rPr>
        <w:t>n las constancias de mayoría correspondientes.</w:t>
      </w:r>
    </w:p>
    <w:p w:rsidR="000632BC" w:rsidRPr="00893DCD" w:rsidRDefault="00022D8E" w:rsidP="00022D8E">
      <w:pPr>
        <w:numPr>
          <w:ilvl w:val="0"/>
          <w:numId w:val="6"/>
        </w:numPr>
        <w:spacing w:after="0" w:line="336" w:lineRule="auto"/>
        <w:ind w:right="157"/>
        <w:jc w:val="both"/>
        <w:rPr>
          <w:rFonts w:ascii="Century Gothic" w:hAnsi="Century Gothic" w:cs="Century Gothic"/>
          <w:color w:val="000000"/>
          <w:sz w:val="24"/>
          <w:szCs w:val="24"/>
          <w:lang w:eastAsia="es-MX"/>
        </w:rPr>
      </w:pPr>
      <w:r w:rsidRPr="00893DCD">
        <w:rPr>
          <w:rFonts w:ascii="Century Gothic" w:hAnsi="Century Gothic"/>
          <w:b/>
          <w:sz w:val="24"/>
          <w:szCs w:val="24"/>
        </w:rPr>
        <w:t xml:space="preserve">Las </w:t>
      </w:r>
      <w:r w:rsidRPr="00893DCD">
        <w:rPr>
          <w:rFonts w:ascii="Century Gothic" w:hAnsi="Century Gothic"/>
          <w:b/>
          <w:sz w:val="24"/>
        </w:rPr>
        <w:t>Juntas Municipales y las Comisarías de Policía se instalarán el día</w:t>
      </w:r>
      <w:r w:rsidR="002B6B8C">
        <w:rPr>
          <w:rFonts w:ascii="Century Gothic" w:hAnsi="Century Gothic"/>
          <w:b/>
          <w:sz w:val="24"/>
        </w:rPr>
        <w:t xml:space="preserve"> quince de diciembre del año</w:t>
      </w:r>
      <w:r w:rsidRPr="00893DCD">
        <w:rPr>
          <w:rFonts w:ascii="Century Gothic" w:hAnsi="Century Gothic"/>
          <w:b/>
          <w:sz w:val="24"/>
        </w:rPr>
        <w:t xml:space="preserve"> correspondiente a su renovación.</w:t>
      </w:r>
    </w:p>
    <w:p w:rsidR="00B63B7C" w:rsidRDefault="00B63B7C" w:rsidP="00B63B7C">
      <w:pPr>
        <w:autoSpaceDE w:val="0"/>
        <w:autoSpaceDN w:val="0"/>
        <w:adjustRightInd w:val="0"/>
        <w:spacing w:after="0" w:line="360" w:lineRule="auto"/>
        <w:jc w:val="both"/>
        <w:rPr>
          <w:rFonts w:ascii="Century Gothic" w:hAnsi="Century Gothic" w:cs="Century Gothic"/>
          <w:color w:val="000000"/>
          <w:sz w:val="24"/>
          <w:szCs w:val="24"/>
          <w:lang w:eastAsia="es-MX"/>
        </w:rPr>
      </w:pPr>
    </w:p>
    <w:p w:rsidR="00893DCD" w:rsidRPr="00893DCD" w:rsidRDefault="00893DCD" w:rsidP="00B63B7C">
      <w:pPr>
        <w:autoSpaceDE w:val="0"/>
        <w:autoSpaceDN w:val="0"/>
        <w:adjustRightInd w:val="0"/>
        <w:spacing w:after="0" w:line="360" w:lineRule="auto"/>
        <w:jc w:val="both"/>
        <w:rPr>
          <w:rFonts w:ascii="Century Gothic" w:hAnsi="Century Gothic" w:cs="Century Gothic"/>
          <w:color w:val="000000"/>
          <w:sz w:val="24"/>
          <w:szCs w:val="24"/>
          <w:lang w:eastAsia="es-MX"/>
        </w:rPr>
      </w:pPr>
    </w:p>
    <w:p w:rsidR="00B63B7C" w:rsidRPr="00893DCD" w:rsidRDefault="00B63B7C" w:rsidP="00B63B7C">
      <w:pPr>
        <w:spacing w:after="0" w:line="336" w:lineRule="auto"/>
        <w:ind w:right="157"/>
        <w:jc w:val="center"/>
        <w:rPr>
          <w:rFonts w:ascii="Century Gothic" w:hAnsi="Century Gothic" w:cs="Arial"/>
          <w:b/>
          <w:sz w:val="28"/>
          <w:szCs w:val="28"/>
        </w:rPr>
      </w:pPr>
      <w:r w:rsidRPr="00893DCD">
        <w:rPr>
          <w:rFonts w:ascii="Century Gothic" w:hAnsi="Century Gothic" w:cs="Arial"/>
          <w:b/>
          <w:sz w:val="28"/>
          <w:szCs w:val="28"/>
        </w:rPr>
        <w:t>TRANSITORIO</w:t>
      </w:r>
      <w:r w:rsidR="00AD53A9" w:rsidRPr="00893DCD">
        <w:rPr>
          <w:rFonts w:ascii="Century Gothic" w:hAnsi="Century Gothic" w:cs="Arial"/>
          <w:b/>
          <w:sz w:val="28"/>
          <w:szCs w:val="28"/>
        </w:rPr>
        <w:t>S</w:t>
      </w:r>
    </w:p>
    <w:p w:rsidR="00893DCD" w:rsidRPr="00893DCD" w:rsidRDefault="00893DCD" w:rsidP="00B63B7C">
      <w:pPr>
        <w:spacing w:after="0" w:line="336" w:lineRule="auto"/>
        <w:ind w:right="157"/>
        <w:jc w:val="center"/>
        <w:rPr>
          <w:rFonts w:ascii="Century Gothic" w:hAnsi="Century Gothic" w:cs="Arial"/>
          <w:b/>
          <w:sz w:val="28"/>
          <w:szCs w:val="28"/>
        </w:rPr>
      </w:pPr>
    </w:p>
    <w:p w:rsidR="00B63B7C" w:rsidRPr="00893DCD" w:rsidRDefault="00B63B7C" w:rsidP="00B63B7C">
      <w:pPr>
        <w:spacing w:after="0" w:line="336" w:lineRule="auto"/>
        <w:ind w:right="157"/>
        <w:jc w:val="both"/>
        <w:rPr>
          <w:rFonts w:ascii="Century Gothic" w:hAnsi="Century Gothic" w:cs="Arial"/>
          <w:sz w:val="24"/>
          <w:szCs w:val="24"/>
        </w:rPr>
      </w:pPr>
      <w:r w:rsidRPr="00893DCD">
        <w:rPr>
          <w:rFonts w:ascii="Century Gothic" w:hAnsi="Century Gothic" w:cs="Arial"/>
          <w:b/>
          <w:sz w:val="28"/>
          <w:szCs w:val="28"/>
        </w:rPr>
        <w:t xml:space="preserve">ARTÍCULO </w:t>
      </w:r>
      <w:r w:rsidR="000632BC" w:rsidRPr="00893DCD">
        <w:rPr>
          <w:rFonts w:ascii="Century Gothic" w:hAnsi="Century Gothic" w:cs="Arial"/>
          <w:b/>
          <w:sz w:val="28"/>
          <w:szCs w:val="28"/>
        </w:rPr>
        <w:t>PRIMERO</w:t>
      </w:r>
      <w:r w:rsidRPr="00893DCD">
        <w:rPr>
          <w:rFonts w:ascii="Century Gothic" w:hAnsi="Century Gothic" w:cs="Arial"/>
          <w:b/>
          <w:sz w:val="28"/>
          <w:szCs w:val="28"/>
        </w:rPr>
        <w:t>.-</w:t>
      </w:r>
      <w:r w:rsidRPr="00893DCD">
        <w:rPr>
          <w:rFonts w:ascii="Century Gothic" w:hAnsi="Century Gothic" w:cs="Arial"/>
          <w:b/>
          <w:sz w:val="24"/>
          <w:szCs w:val="24"/>
        </w:rPr>
        <w:t xml:space="preserve"> </w:t>
      </w:r>
      <w:r w:rsidRPr="00893DCD">
        <w:rPr>
          <w:rFonts w:ascii="Century Gothic" w:hAnsi="Century Gothic" w:cs="Arial"/>
          <w:sz w:val="24"/>
          <w:szCs w:val="24"/>
        </w:rPr>
        <w:t xml:space="preserve">El presente Decreto entrará en vigor </w:t>
      </w:r>
      <w:r w:rsidR="00830810" w:rsidRPr="00893DCD">
        <w:rPr>
          <w:rFonts w:ascii="Century Gothic" w:hAnsi="Century Gothic" w:cs="Arial"/>
          <w:sz w:val="24"/>
          <w:szCs w:val="24"/>
        </w:rPr>
        <w:t>e</w:t>
      </w:r>
      <w:r w:rsidRPr="00893DCD">
        <w:rPr>
          <w:rFonts w:ascii="Century Gothic" w:hAnsi="Century Gothic" w:cs="Arial"/>
          <w:sz w:val="24"/>
          <w:szCs w:val="24"/>
        </w:rPr>
        <w:t>l día de su publicación en el Periódico Oficial del Estado.</w:t>
      </w:r>
    </w:p>
    <w:p w:rsidR="000632BC" w:rsidRDefault="000632BC" w:rsidP="00B63B7C">
      <w:pPr>
        <w:spacing w:after="0" w:line="336" w:lineRule="auto"/>
        <w:ind w:right="157"/>
        <w:jc w:val="both"/>
        <w:rPr>
          <w:rFonts w:ascii="Century Gothic" w:hAnsi="Century Gothic" w:cs="Arial"/>
          <w:sz w:val="24"/>
          <w:szCs w:val="24"/>
        </w:rPr>
      </w:pPr>
    </w:p>
    <w:p w:rsidR="00893DCD" w:rsidRPr="00893DCD" w:rsidRDefault="00893DCD" w:rsidP="00B63B7C">
      <w:pPr>
        <w:spacing w:after="0" w:line="336" w:lineRule="auto"/>
        <w:ind w:right="157"/>
        <w:jc w:val="both"/>
        <w:rPr>
          <w:rFonts w:ascii="Century Gothic" w:hAnsi="Century Gothic" w:cs="Arial"/>
          <w:sz w:val="24"/>
          <w:szCs w:val="24"/>
        </w:rPr>
      </w:pPr>
    </w:p>
    <w:p w:rsidR="00B63B7C" w:rsidRPr="00893DCD" w:rsidRDefault="000632BC" w:rsidP="00C8364F">
      <w:pPr>
        <w:spacing w:after="0" w:line="336" w:lineRule="auto"/>
        <w:ind w:right="157"/>
        <w:jc w:val="both"/>
        <w:rPr>
          <w:rFonts w:ascii="Century Gothic" w:hAnsi="Century Gothic" w:cs="Arial"/>
          <w:sz w:val="24"/>
          <w:szCs w:val="24"/>
        </w:rPr>
      </w:pPr>
      <w:r w:rsidRPr="00893DCD">
        <w:rPr>
          <w:rFonts w:ascii="Century Gothic" w:hAnsi="Century Gothic" w:cs="Arial"/>
          <w:b/>
          <w:sz w:val="28"/>
          <w:szCs w:val="24"/>
        </w:rPr>
        <w:t>ARTÍCULO SEGUNDO.-</w:t>
      </w:r>
      <w:r w:rsidRPr="00893DCD">
        <w:rPr>
          <w:rFonts w:ascii="Century Gothic" w:hAnsi="Century Gothic" w:cs="Arial"/>
          <w:sz w:val="28"/>
          <w:szCs w:val="24"/>
        </w:rPr>
        <w:t xml:space="preserve"> </w:t>
      </w:r>
      <w:r w:rsidR="00646516">
        <w:rPr>
          <w:rFonts w:ascii="Century Gothic" w:hAnsi="Century Gothic" w:cs="Arial"/>
          <w:sz w:val="24"/>
          <w:szCs w:val="24"/>
        </w:rPr>
        <w:t>L</w:t>
      </w:r>
      <w:r w:rsidR="00646516" w:rsidRPr="0016236C">
        <w:rPr>
          <w:rFonts w:ascii="Century Gothic" w:hAnsi="Century Gothic" w:cs="Arial"/>
          <w:sz w:val="24"/>
          <w:szCs w:val="24"/>
        </w:rPr>
        <w:t xml:space="preserve">a convocatoria </w:t>
      </w:r>
      <w:r w:rsidR="00A22578" w:rsidRPr="0016236C">
        <w:rPr>
          <w:rFonts w:ascii="Century Gothic" w:hAnsi="Century Gothic" w:cs="Arial"/>
          <w:sz w:val="24"/>
          <w:szCs w:val="24"/>
        </w:rPr>
        <w:t>para las elecciones de integrantes de las Juntas Municipales y de las Comisarías de Policía que tendrán verificativo el 31 de octubre del año 2021</w:t>
      </w:r>
      <w:r w:rsidR="00A22578">
        <w:rPr>
          <w:rFonts w:ascii="Century Gothic" w:hAnsi="Century Gothic" w:cs="Arial"/>
          <w:sz w:val="24"/>
          <w:szCs w:val="24"/>
        </w:rPr>
        <w:t xml:space="preserve">, </w:t>
      </w:r>
      <w:r w:rsidR="00646516" w:rsidRPr="0016236C">
        <w:rPr>
          <w:rFonts w:ascii="Century Gothic" w:hAnsi="Century Gothic" w:cs="Arial"/>
          <w:sz w:val="24"/>
          <w:szCs w:val="24"/>
        </w:rPr>
        <w:t>debe</w:t>
      </w:r>
      <w:r w:rsidR="00646516">
        <w:rPr>
          <w:rFonts w:ascii="Century Gothic" w:hAnsi="Century Gothic" w:cs="Arial"/>
          <w:sz w:val="24"/>
          <w:szCs w:val="24"/>
        </w:rPr>
        <w:t>rá</w:t>
      </w:r>
      <w:r w:rsidR="00646516" w:rsidRPr="0016236C">
        <w:rPr>
          <w:rFonts w:ascii="Century Gothic" w:hAnsi="Century Gothic" w:cs="Arial"/>
          <w:sz w:val="24"/>
          <w:szCs w:val="24"/>
        </w:rPr>
        <w:t xml:space="preserve"> ser expedida y publicada por el Instituto Estatal Electoral, por </w:t>
      </w:r>
      <w:r w:rsidR="00646516">
        <w:rPr>
          <w:rFonts w:ascii="Century Gothic" w:hAnsi="Century Gothic" w:cs="Arial"/>
          <w:sz w:val="24"/>
          <w:szCs w:val="24"/>
        </w:rPr>
        <w:t>esta</w:t>
      </w:r>
      <w:r w:rsidR="00646516" w:rsidRPr="0016236C">
        <w:rPr>
          <w:rFonts w:ascii="Century Gothic" w:hAnsi="Century Gothic" w:cs="Arial"/>
          <w:sz w:val="24"/>
          <w:szCs w:val="24"/>
        </w:rPr>
        <w:t xml:space="preserve"> vez, </w:t>
      </w:r>
      <w:r w:rsidR="00ED6468">
        <w:rPr>
          <w:rFonts w:ascii="Century Gothic" w:hAnsi="Century Gothic" w:cs="Arial"/>
          <w:sz w:val="24"/>
          <w:szCs w:val="24"/>
        </w:rPr>
        <w:t>a más tardar el día 30 de septiembre del año 2021</w:t>
      </w:r>
      <w:r w:rsidR="00646516" w:rsidRPr="0016236C">
        <w:rPr>
          <w:rFonts w:ascii="Century Gothic" w:hAnsi="Century Gothic" w:cs="Arial"/>
          <w:sz w:val="24"/>
          <w:szCs w:val="24"/>
        </w:rPr>
        <w:t>.</w:t>
      </w:r>
    </w:p>
    <w:p w:rsidR="00C8364F" w:rsidRDefault="00C8364F" w:rsidP="00C8364F">
      <w:pPr>
        <w:spacing w:after="0" w:line="336" w:lineRule="auto"/>
        <w:ind w:right="157"/>
        <w:jc w:val="both"/>
        <w:rPr>
          <w:rFonts w:ascii="Century Gothic" w:hAnsi="Century Gothic" w:cs="Arial"/>
          <w:b/>
          <w:sz w:val="24"/>
          <w:szCs w:val="24"/>
        </w:rPr>
      </w:pPr>
    </w:p>
    <w:p w:rsidR="00893DCD" w:rsidRPr="00893DCD" w:rsidRDefault="00893DCD" w:rsidP="00C8364F">
      <w:pPr>
        <w:spacing w:after="0" w:line="336" w:lineRule="auto"/>
        <w:ind w:right="157"/>
        <w:jc w:val="both"/>
        <w:rPr>
          <w:rFonts w:ascii="Century Gothic" w:hAnsi="Century Gothic" w:cs="Arial"/>
          <w:b/>
          <w:sz w:val="24"/>
          <w:szCs w:val="24"/>
        </w:rPr>
      </w:pPr>
    </w:p>
    <w:p w:rsidR="00B63B7C" w:rsidRPr="00893DCD" w:rsidRDefault="00B63B7C" w:rsidP="00B63B7C">
      <w:pPr>
        <w:spacing w:after="0" w:line="360" w:lineRule="auto"/>
        <w:ind w:right="157"/>
        <w:jc w:val="both"/>
        <w:rPr>
          <w:rFonts w:ascii="Century Gothic" w:hAnsi="Century Gothic" w:cs="Arial"/>
          <w:sz w:val="24"/>
          <w:szCs w:val="24"/>
          <w:lang w:val="es-ES_tradnl"/>
        </w:rPr>
      </w:pPr>
      <w:r w:rsidRPr="00893DCD">
        <w:rPr>
          <w:rFonts w:ascii="Century Gothic" w:hAnsi="Century Gothic" w:cs="Arial"/>
          <w:b/>
          <w:sz w:val="24"/>
          <w:szCs w:val="28"/>
        </w:rPr>
        <w:t>ECONÓMICO</w:t>
      </w:r>
      <w:r w:rsidRPr="00893DCD">
        <w:rPr>
          <w:rFonts w:ascii="Century Gothic" w:hAnsi="Century Gothic" w:cs="Arial"/>
          <w:b/>
          <w:sz w:val="24"/>
          <w:szCs w:val="28"/>
          <w:lang w:val="es-ES_tradnl"/>
        </w:rPr>
        <w:t xml:space="preserve">. </w:t>
      </w:r>
      <w:r w:rsidRPr="00893DCD">
        <w:rPr>
          <w:rFonts w:ascii="Century Gothic" w:hAnsi="Century Gothic" w:cs="Arial"/>
          <w:sz w:val="24"/>
          <w:szCs w:val="24"/>
          <w:lang w:val="es-ES_tradnl"/>
        </w:rPr>
        <w:t xml:space="preserve">Aprobado que sea túrnese a la Secretaría para que elabore la Minuta para los efectos correspondientes. </w:t>
      </w:r>
    </w:p>
    <w:p w:rsidR="00893DCD" w:rsidRPr="00893DCD" w:rsidRDefault="00893DCD" w:rsidP="00B63B7C">
      <w:pPr>
        <w:spacing w:after="0" w:line="360" w:lineRule="auto"/>
        <w:jc w:val="both"/>
        <w:rPr>
          <w:rFonts w:ascii="Century Gothic" w:hAnsi="Century Gothic"/>
          <w:sz w:val="24"/>
          <w:szCs w:val="24"/>
        </w:rPr>
      </w:pPr>
    </w:p>
    <w:p w:rsidR="00B63B7C" w:rsidRPr="00893DCD" w:rsidRDefault="00B63B7C" w:rsidP="00B63B7C">
      <w:pPr>
        <w:spacing w:after="0" w:line="360" w:lineRule="auto"/>
        <w:jc w:val="both"/>
        <w:rPr>
          <w:rFonts w:ascii="Century Gothic" w:eastAsia="Arial" w:hAnsi="Century Gothic"/>
          <w:sz w:val="24"/>
          <w:szCs w:val="24"/>
        </w:rPr>
      </w:pPr>
      <w:r w:rsidRPr="00893DCD">
        <w:rPr>
          <w:rFonts w:ascii="Century Gothic" w:eastAsia="Arial" w:hAnsi="Century Gothic"/>
          <w:sz w:val="24"/>
          <w:szCs w:val="24"/>
        </w:rPr>
        <w:t xml:space="preserve">DADO en el Recinto Oficial del Poder Legislativo, en la Ciudad de Chihuahua, Chih., a los </w:t>
      </w:r>
      <w:r w:rsidR="00EF26D5">
        <w:rPr>
          <w:rFonts w:ascii="Century Gothic" w:eastAsia="Arial" w:hAnsi="Century Gothic"/>
          <w:sz w:val="24"/>
          <w:szCs w:val="24"/>
        </w:rPr>
        <w:t>veintitrés</w:t>
      </w:r>
      <w:r w:rsidRPr="00893DCD">
        <w:rPr>
          <w:rFonts w:ascii="Century Gothic" w:eastAsia="Arial" w:hAnsi="Century Gothic"/>
          <w:sz w:val="24"/>
          <w:szCs w:val="24"/>
        </w:rPr>
        <w:t xml:space="preserve"> días del mes de </w:t>
      </w:r>
      <w:r w:rsidR="00022D8E" w:rsidRPr="00893DCD">
        <w:rPr>
          <w:rFonts w:ascii="Century Gothic" w:eastAsia="Arial" w:hAnsi="Century Gothic"/>
          <w:sz w:val="24"/>
          <w:szCs w:val="24"/>
        </w:rPr>
        <w:t>septiembre</w:t>
      </w:r>
      <w:r w:rsidRPr="00893DCD">
        <w:rPr>
          <w:rFonts w:ascii="Century Gothic" w:eastAsia="Arial" w:hAnsi="Century Gothic"/>
          <w:sz w:val="24"/>
          <w:szCs w:val="24"/>
        </w:rPr>
        <w:t xml:space="preserve"> del año dos mil veintiuno.</w:t>
      </w:r>
    </w:p>
    <w:p w:rsidR="00B63B7C" w:rsidRPr="00893DCD" w:rsidRDefault="00B63B7C" w:rsidP="00B63B7C">
      <w:pPr>
        <w:spacing w:after="0" w:line="360" w:lineRule="auto"/>
        <w:jc w:val="both"/>
        <w:rPr>
          <w:rFonts w:ascii="Century Gothic" w:eastAsia="Arial" w:hAnsi="Century Gothic"/>
          <w:sz w:val="24"/>
          <w:szCs w:val="24"/>
        </w:rPr>
      </w:pPr>
    </w:p>
    <w:p w:rsidR="00B63B7C" w:rsidRPr="00893DCD" w:rsidRDefault="00B63B7C" w:rsidP="00B63B7C">
      <w:pPr>
        <w:spacing w:after="0" w:line="360" w:lineRule="auto"/>
        <w:jc w:val="both"/>
        <w:rPr>
          <w:rFonts w:ascii="Century Gothic" w:eastAsia="Arial" w:hAnsi="Century Gothic"/>
          <w:sz w:val="24"/>
          <w:szCs w:val="24"/>
        </w:rPr>
      </w:pPr>
      <w:r w:rsidRPr="00893DCD">
        <w:rPr>
          <w:rFonts w:ascii="Century Gothic" w:eastAsia="Arial" w:hAnsi="Century Gothic"/>
          <w:sz w:val="24"/>
          <w:szCs w:val="24"/>
        </w:rPr>
        <w:t xml:space="preserve">Así lo aprobó la Comisión de </w:t>
      </w:r>
      <w:r w:rsidR="000632BC" w:rsidRPr="00893DCD">
        <w:rPr>
          <w:rFonts w:ascii="Century Gothic" w:hAnsi="Century Gothic"/>
          <w:sz w:val="24"/>
          <w:szCs w:val="24"/>
        </w:rPr>
        <w:t>Participación Ciudadana y Asuntos Electorales</w:t>
      </w:r>
      <w:r w:rsidR="000632BC" w:rsidRPr="00893DCD">
        <w:rPr>
          <w:rFonts w:ascii="Century Gothic" w:eastAsia="Arial" w:hAnsi="Century Gothic"/>
          <w:sz w:val="24"/>
          <w:szCs w:val="24"/>
        </w:rPr>
        <w:t>,</w:t>
      </w:r>
      <w:r w:rsidRPr="00893DCD">
        <w:rPr>
          <w:rFonts w:ascii="Century Gothic" w:eastAsia="Arial" w:hAnsi="Century Gothic"/>
          <w:sz w:val="24"/>
          <w:szCs w:val="24"/>
        </w:rPr>
        <w:t xml:space="preserve"> en reunión de fecha </w:t>
      </w:r>
      <w:r w:rsidR="00BD5857" w:rsidRPr="00893DCD">
        <w:rPr>
          <w:rFonts w:ascii="Century Gothic" w:eastAsia="Arial" w:hAnsi="Century Gothic"/>
          <w:sz w:val="24"/>
          <w:szCs w:val="24"/>
        </w:rPr>
        <w:t>veintiún</w:t>
      </w:r>
      <w:r w:rsidR="00657B54">
        <w:rPr>
          <w:rFonts w:ascii="Century Gothic" w:eastAsia="Arial" w:hAnsi="Century Gothic"/>
          <w:sz w:val="24"/>
          <w:szCs w:val="24"/>
        </w:rPr>
        <w:t xml:space="preserve"> días</w:t>
      </w:r>
      <w:r w:rsidRPr="00893DCD">
        <w:rPr>
          <w:rFonts w:ascii="Century Gothic" w:eastAsia="Arial" w:hAnsi="Century Gothic"/>
          <w:sz w:val="24"/>
          <w:szCs w:val="24"/>
        </w:rPr>
        <w:t xml:space="preserve"> del mes de </w:t>
      </w:r>
      <w:r w:rsidR="00022D8E" w:rsidRPr="00893DCD">
        <w:rPr>
          <w:rFonts w:ascii="Century Gothic" w:eastAsia="Arial" w:hAnsi="Century Gothic"/>
          <w:sz w:val="24"/>
          <w:szCs w:val="24"/>
        </w:rPr>
        <w:t>septiembre</w:t>
      </w:r>
      <w:r w:rsidRPr="00893DCD">
        <w:rPr>
          <w:rFonts w:ascii="Century Gothic" w:eastAsia="Arial" w:hAnsi="Century Gothic"/>
          <w:sz w:val="24"/>
          <w:szCs w:val="24"/>
        </w:rPr>
        <w:t xml:space="preserve"> del año dos mil veintiuno.</w:t>
      </w:r>
    </w:p>
    <w:p w:rsidR="00B63B7C" w:rsidRPr="00893DCD" w:rsidRDefault="00B63B7C" w:rsidP="00B63B7C">
      <w:pPr>
        <w:spacing w:after="0" w:line="360" w:lineRule="auto"/>
        <w:jc w:val="both"/>
        <w:rPr>
          <w:rFonts w:ascii="Century Gothic" w:hAnsi="Century Gothic"/>
          <w:sz w:val="24"/>
          <w:szCs w:val="24"/>
        </w:rPr>
      </w:pPr>
    </w:p>
    <w:p w:rsidR="00B63B7C" w:rsidRPr="00893DCD" w:rsidRDefault="00B63B7C" w:rsidP="00B63B7C">
      <w:pPr>
        <w:spacing w:after="0" w:line="360" w:lineRule="auto"/>
        <w:jc w:val="center"/>
        <w:rPr>
          <w:rFonts w:ascii="Century Gothic" w:eastAsia="Arial" w:hAnsi="Century Gothic"/>
          <w:b/>
          <w:sz w:val="24"/>
          <w:szCs w:val="24"/>
        </w:rPr>
      </w:pPr>
      <w:r w:rsidRPr="00893DCD">
        <w:rPr>
          <w:rFonts w:ascii="Century Gothic" w:eastAsia="Arial" w:hAnsi="Century Gothic"/>
          <w:b/>
          <w:sz w:val="24"/>
          <w:szCs w:val="24"/>
        </w:rPr>
        <w:t>POR LA COMISIÓN</w:t>
      </w:r>
      <w:r w:rsidR="000632BC" w:rsidRPr="00893DCD">
        <w:rPr>
          <w:rFonts w:ascii="Century Gothic" w:eastAsia="Arial" w:hAnsi="Century Gothic"/>
          <w:b/>
          <w:sz w:val="24"/>
          <w:szCs w:val="24"/>
        </w:rPr>
        <w:t xml:space="preserve"> DE </w:t>
      </w:r>
      <w:r w:rsidR="000632BC" w:rsidRPr="00893DCD">
        <w:rPr>
          <w:rFonts w:ascii="Century Gothic" w:hAnsi="Century Gothic"/>
          <w:b/>
          <w:sz w:val="24"/>
          <w:szCs w:val="24"/>
        </w:rPr>
        <w:t>PARTICIPACIÓN CIUDADANA Y ASUNTOS ELECTORALES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977"/>
        <w:gridCol w:w="1843"/>
        <w:gridCol w:w="1701"/>
        <w:gridCol w:w="1701"/>
      </w:tblGrid>
      <w:tr w:rsidR="00B63B7C" w:rsidRPr="00893DCD" w:rsidTr="00D32744">
        <w:tc>
          <w:tcPr>
            <w:tcW w:w="1242" w:type="dxa"/>
          </w:tcPr>
          <w:p w:rsidR="00B63B7C" w:rsidRPr="00893DCD" w:rsidRDefault="00B63B7C" w:rsidP="00D32744">
            <w:pPr>
              <w:spacing w:after="0" w:line="360" w:lineRule="auto"/>
              <w:jc w:val="both"/>
              <w:rPr>
                <w:rFonts w:ascii="Century Gothic" w:hAnsi="Century Gothic"/>
                <w:b/>
                <w:sz w:val="24"/>
                <w:szCs w:val="24"/>
              </w:rPr>
            </w:pPr>
          </w:p>
        </w:tc>
        <w:tc>
          <w:tcPr>
            <w:tcW w:w="2977" w:type="dxa"/>
          </w:tcPr>
          <w:p w:rsidR="00B63B7C" w:rsidRPr="00893DCD" w:rsidRDefault="00B63B7C" w:rsidP="00D32744">
            <w:pPr>
              <w:spacing w:after="0" w:line="360" w:lineRule="auto"/>
              <w:jc w:val="center"/>
              <w:rPr>
                <w:rFonts w:ascii="Century Gothic" w:hAnsi="Century Gothic"/>
                <w:b/>
                <w:sz w:val="24"/>
                <w:szCs w:val="24"/>
              </w:rPr>
            </w:pPr>
            <w:r w:rsidRPr="00893DCD">
              <w:rPr>
                <w:rFonts w:ascii="Century Gothic" w:hAnsi="Century Gothic"/>
                <w:b/>
                <w:sz w:val="24"/>
                <w:szCs w:val="24"/>
              </w:rPr>
              <w:t>INTEGRANTES</w:t>
            </w:r>
          </w:p>
        </w:tc>
        <w:tc>
          <w:tcPr>
            <w:tcW w:w="1843" w:type="dxa"/>
          </w:tcPr>
          <w:p w:rsidR="00B63B7C" w:rsidRPr="00893DCD" w:rsidRDefault="00B63B7C" w:rsidP="00D32744">
            <w:pPr>
              <w:spacing w:after="0" w:line="360" w:lineRule="auto"/>
              <w:jc w:val="center"/>
              <w:rPr>
                <w:rFonts w:ascii="Century Gothic" w:hAnsi="Century Gothic"/>
                <w:b/>
                <w:sz w:val="24"/>
                <w:szCs w:val="24"/>
              </w:rPr>
            </w:pPr>
            <w:r w:rsidRPr="00893DCD">
              <w:rPr>
                <w:rFonts w:ascii="Century Gothic" w:hAnsi="Century Gothic"/>
                <w:b/>
                <w:sz w:val="24"/>
                <w:szCs w:val="24"/>
              </w:rPr>
              <w:t>A FAVOR</w:t>
            </w:r>
          </w:p>
        </w:tc>
        <w:tc>
          <w:tcPr>
            <w:tcW w:w="1701" w:type="dxa"/>
          </w:tcPr>
          <w:p w:rsidR="00B63B7C" w:rsidRPr="00893DCD" w:rsidRDefault="00B63B7C" w:rsidP="00D32744">
            <w:pPr>
              <w:spacing w:after="0" w:line="360" w:lineRule="auto"/>
              <w:jc w:val="center"/>
              <w:rPr>
                <w:rFonts w:ascii="Century Gothic" w:hAnsi="Century Gothic"/>
                <w:b/>
                <w:sz w:val="24"/>
                <w:szCs w:val="24"/>
              </w:rPr>
            </w:pPr>
            <w:r w:rsidRPr="00893DCD">
              <w:rPr>
                <w:rFonts w:ascii="Century Gothic" w:hAnsi="Century Gothic"/>
                <w:b/>
                <w:sz w:val="24"/>
                <w:szCs w:val="24"/>
              </w:rPr>
              <w:t>EN CONTRA</w:t>
            </w:r>
          </w:p>
        </w:tc>
        <w:tc>
          <w:tcPr>
            <w:tcW w:w="1701" w:type="dxa"/>
          </w:tcPr>
          <w:p w:rsidR="00B63B7C" w:rsidRPr="00893DCD" w:rsidRDefault="00B63B7C" w:rsidP="00D32744">
            <w:pPr>
              <w:spacing w:after="0" w:line="360" w:lineRule="auto"/>
              <w:jc w:val="center"/>
              <w:rPr>
                <w:rFonts w:ascii="Century Gothic" w:hAnsi="Century Gothic"/>
                <w:b/>
                <w:sz w:val="24"/>
                <w:szCs w:val="24"/>
              </w:rPr>
            </w:pPr>
            <w:r w:rsidRPr="00893DCD">
              <w:rPr>
                <w:rFonts w:ascii="Century Gothic" w:hAnsi="Century Gothic"/>
                <w:b/>
                <w:sz w:val="24"/>
                <w:szCs w:val="24"/>
              </w:rPr>
              <w:t>ABSTENCIÓN</w:t>
            </w:r>
          </w:p>
        </w:tc>
      </w:tr>
      <w:tr w:rsidR="00B63B7C" w:rsidRPr="00893DCD" w:rsidTr="00D32744">
        <w:tc>
          <w:tcPr>
            <w:tcW w:w="1242" w:type="dxa"/>
          </w:tcPr>
          <w:p w:rsidR="00DE2EBA" w:rsidRPr="00893DCD" w:rsidRDefault="00832395" w:rsidP="00D32744">
            <w:pPr>
              <w:spacing w:after="0" w:line="360" w:lineRule="auto"/>
              <w:jc w:val="both"/>
              <w:rPr>
                <w:rFonts w:ascii="Century Gothic" w:hAnsi="Century Gothic"/>
                <w:b/>
                <w:sz w:val="6"/>
                <w:szCs w:val="24"/>
              </w:rPr>
            </w:pPr>
            <w:r>
              <w:rPr>
                <w:rFonts w:ascii="Century Gothic" w:hAnsi="Century Gothic"/>
                <w:noProof/>
                <w:lang w:eastAsia="es-MX"/>
              </w:rPr>
              <w:drawing>
                <wp:inline distT="0" distB="0" distL="0" distR="0">
                  <wp:extent cx="628650" cy="723900"/>
                  <wp:effectExtent l="0" t="0" r="0" b="0"/>
                  <wp:docPr id="1" name="Imagen 1" descr="http://www.congresochihuahua.gob.mx/diputados/mthumb.php?src=imagenes/fotosOficiales/312.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ngresochihuahua.gob.mx/diputados/mthumb.php?src=imagenes/fotosOficiales/312.jpg&amp;w=200&amp;h=265&amp;zc=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723900"/>
                          </a:xfrm>
                          <a:prstGeom prst="rect">
                            <a:avLst/>
                          </a:prstGeom>
                          <a:noFill/>
                          <a:ln>
                            <a:noFill/>
                          </a:ln>
                        </pic:spPr>
                      </pic:pic>
                    </a:graphicData>
                  </a:graphic>
                </wp:inline>
              </w:drawing>
            </w:r>
          </w:p>
        </w:tc>
        <w:tc>
          <w:tcPr>
            <w:tcW w:w="2977" w:type="dxa"/>
          </w:tcPr>
          <w:p w:rsidR="00B63B7C" w:rsidRPr="00893DCD" w:rsidRDefault="00B63B7C" w:rsidP="00022D8E">
            <w:pPr>
              <w:spacing w:after="0" w:line="276" w:lineRule="auto"/>
              <w:jc w:val="center"/>
              <w:rPr>
                <w:rFonts w:ascii="Century Gothic" w:hAnsi="Century Gothic"/>
                <w:b/>
                <w:sz w:val="24"/>
                <w:szCs w:val="24"/>
              </w:rPr>
            </w:pPr>
            <w:r w:rsidRPr="00893DCD">
              <w:rPr>
                <w:rFonts w:ascii="Century Gothic" w:hAnsi="Century Gothic"/>
                <w:b/>
                <w:sz w:val="24"/>
                <w:szCs w:val="24"/>
              </w:rPr>
              <w:t xml:space="preserve">DIP. </w:t>
            </w:r>
            <w:r w:rsidR="00D97417" w:rsidRPr="00893DCD">
              <w:rPr>
                <w:rFonts w:ascii="Century Gothic" w:hAnsi="Century Gothic"/>
                <w:b/>
                <w:sz w:val="24"/>
                <w:szCs w:val="24"/>
              </w:rPr>
              <w:t>FRANCISCO ADRIÁN SÁNCHEZ VILLEGAS</w:t>
            </w:r>
          </w:p>
          <w:p w:rsidR="00B63B7C" w:rsidRPr="00893DCD" w:rsidRDefault="00B63B7C" w:rsidP="00022D8E">
            <w:pPr>
              <w:spacing w:after="0" w:line="276" w:lineRule="auto"/>
              <w:jc w:val="center"/>
              <w:rPr>
                <w:rFonts w:ascii="Century Gothic" w:hAnsi="Century Gothic"/>
                <w:b/>
                <w:sz w:val="24"/>
                <w:szCs w:val="24"/>
              </w:rPr>
            </w:pPr>
            <w:r w:rsidRPr="00893DCD">
              <w:rPr>
                <w:rFonts w:ascii="Century Gothic" w:hAnsi="Century Gothic"/>
                <w:b/>
                <w:sz w:val="24"/>
                <w:szCs w:val="24"/>
              </w:rPr>
              <w:t>PRESIDENTE</w:t>
            </w:r>
          </w:p>
        </w:tc>
        <w:tc>
          <w:tcPr>
            <w:tcW w:w="1843" w:type="dxa"/>
          </w:tcPr>
          <w:p w:rsidR="00B63B7C" w:rsidRPr="00893DCD" w:rsidRDefault="00B63B7C" w:rsidP="00D32744">
            <w:pPr>
              <w:spacing w:after="0" w:line="360" w:lineRule="auto"/>
              <w:jc w:val="both"/>
              <w:rPr>
                <w:rFonts w:ascii="Century Gothic" w:hAnsi="Century Gothic"/>
                <w:b/>
                <w:sz w:val="24"/>
                <w:szCs w:val="24"/>
              </w:rPr>
            </w:pPr>
          </w:p>
        </w:tc>
        <w:tc>
          <w:tcPr>
            <w:tcW w:w="1701" w:type="dxa"/>
          </w:tcPr>
          <w:p w:rsidR="00B63B7C" w:rsidRPr="00893DCD" w:rsidRDefault="00B63B7C" w:rsidP="00D32744">
            <w:pPr>
              <w:spacing w:after="0" w:line="360" w:lineRule="auto"/>
              <w:jc w:val="both"/>
              <w:rPr>
                <w:rFonts w:ascii="Century Gothic" w:hAnsi="Century Gothic"/>
                <w:b/>
                <w:sz w:val="24"/>
                <w:szCs w:val="24"/>
              </w:rPr>
            </w:pPr>
          </w:p>
        </w:tc>
        <w:tc>
          <w:tcPr>
            <w:tcW w:w="1701" w:type="dxa"/>
          </w:tcPr>
          <w:p w:rsidR="00B63B7C" w:rsidRPr="00893DCD" w:rsidRDefault="00B63B7C" w:rsidP="00D32744">
            <w:pPr>
              <w:spacing w:after="0" w:line="360" w:lineRule="auto"/>
              <w:jc w:val="both"/>
              <w:rPr>
                <w:rFonts w:ascii="Century Gothic" w:hAnsi="Century Gothic"/>
                <w:b/>
                <w:sz w:val="24"/>
                <w:szCs w:val="24"/>
              </w:rPr>
            </w:pPr>
          </w:p>
        </w:tc>
      </w:tr>
      <w:tr w:rsidR="00B63B7C" w:rsidRPr="00893DCD" w:rsidTr="00D32744">
        <w:tc>
          <w:tcPr>
            <w:tcW w:w="1242" w:type="dxa"/>
          </w:tcPr>
          <w:p w:rsidR="00B63B7C" w:rsidRPr="00893DCD" w:rsidRDefault="00832395" w:rsidP="00D32744">
            <w:pPr>
              <w:spacing w:after="0" w:line="360" w:lineRule="auto"/>
              <w:jc w:val="both"/>
              <w:rPr>
                <w:rFonts w:ascii="Century Gothic" w:hAnsi="Century Gothic"/>
                <w:b/>
                <w:sz w:val="24"/>
                <w:szCs w:val="24"/>
              </w:rPr>
            </w:pPr>
            <w:r>
              <w:rPr>
                <w:rFonts w:ascii="Century Gothic" w:hAnsi="Century Gothic"/>
                <w:noProof/>
                <w:lang w:eastAsia="es-MX"/>
              </w:rPr>
              <w:drawing>
                <wp:inline distT="0" distB="0" distL="0" distR="0">
                  <wp:extent cx="666750" cy="790575"/>
                  <wp:effectExtent l="0" t="0" r="0" b="0"/>
                  <wp:docPr id="2" name="Imagen 2" descr="http://www.congresochihuahua.gob.mx/diputados/mthumb.php?src=imagenes/fotosOficiales/314.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ngresochihuahua.gob.mx/diputados/mthumb.php?src=imagenes/fotosOficiales/314.jpg&amp;w=200&amp;h=265&amp;z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a:ln>
                            <a:noFill/>
                          </a:ln>
                        </pic:spPr>
                      </pic:pic>
                    </a:graphicData>
                  </a:graphic>
                </wp:inline>
              </w:drawing>
            </w:r>
          </w:p>
        </w:tc>
        <w:tc>
          <w:tcPr>
            <w:tcW w:w="2977" w:type="dxa"/>
          </w:tcPr>
          <w:p w:rsidR="000632BC" w:rsidRPr="00893DCD" w:rsidRDefault="00B63B7C" w:rsidP="00022D8E">
            <w:pPr>
              <w:spacing w:after="0" w:line="276" w:lineRule="auto"/>
              <w:jc w:val="center"/>
              <w:rPr>
                <w:rFonts w:ascii="Century Gothic" w:hAnsi="Century Gothic"/>
                <w:b/>
                <w:sz w:val="24"/>
                <w:szCs w:val="24"/>
              </w:rPr>
            </w:pPr>
            <w:r w:rsidRPr="00893DCD">
              <w:rPr>
                <w:rFonts w:ascii="Century Gothic" w:hAnsi="Century Gothic"/>
                <w:b/>
                <w:sz w:val="24"/>
                <w:szCs w:val="24"/>
              </w:rPr>
              <w:t xml:space="preserve">DIP. </w:t>
            </w:r>
            <w:r w:rsidR="00D97417" w:rsidRPr="00893DCD">
              <w:rPr>
                <w:rFonts w:ascii="Century Gothic" w:hAnsi="Century Gothic"/>
                <w:b/>
                <w:sz w:val="24"/>
                <w:szCs w:val="24"/>
              </w:rPr>
              <w:t>GEORGINA ALEJANDRA BUJANDA RÍOS</w:t>
            </w:r>
          </w:p>
          <w:p w:rsidR="00B63B7C" w:rsidRPr="00893DCD" w:rsidRDefault="00D97417" w:rsidP="00022D8E">
            <w:pPr>
              <w:spacing w:after="0" w:line="276" w:lineRule="auto"/>
              <w:jc w:val="center"/>
              <w:rPr>
                <w:rFonts w:ascii="Century Gothic" w:hAnsi="Century Gothic"/>
                <w:b/>
                <w:sz w:val="24"/>
                <w:szCs w:val="24"/>
              </w:rPr>
            </w:pPr>
            <w:r w:rsidRPr="00893DCD">
              <w:rPr>
                <w:rFonts w:ascii="Century Gothic" w:hAnsi="Century Gothic"/>
                <w:b/>
                <w:sz w:val="24"/>
                <w:szCs w:val="24"/>
              </w:rPr>
              <w:t>SECRETARIA</w:t>
            </w:r>
          </w:p>
        </w:tc>
        <w:tc>
          <w:tcPr>
            <w:tcW w:w="1843" w:type="dxa"/>
          </w:tcPr>
          <w:p w:rsidR="00B63B7C" w:rsidRPr="00893DCD" w:rsidRDefault="00B63B7C" w:rsidP="00D32744">
            <w:pPr>
              <w:spacing w:after="0" w:line="360" w:lineRule="auto"/>
              <w:jc w:val="both"/>
              <w:rPr>
                <w:rFonts w:ascii="Century Gothic" w:hAnsi="Century Gothic"/>
                <w:b/>
                <w:sz w:val="24"/>
                <w:szCs w:val="24"/>
              </w:rPr>
            </w:pPr>
          </w:p>
        </w:tc>
        <w:tc>
          <w:tcPr>
            <w:tcW w:w="1701" w:type="dxa"/>
          </w:tcPr>
          <w:p w:rsidR="00B63B7C" w:rsidRPr="00893DCD" w:rsidRDefault="00B63B7C" w:rsidP="00D32744">
            <w:pPr>
              <w:spacing w:after="0" w:line="360" w:lineRule="auto"/>
              <w:jc w:val="both"/>
              <w:rPr>
                <w:rFonts w:ascii="Century Gothic" w:hAnsi="Century Gothic"/>
                <w:b/>
                <w:sz w:val="24"/>
                <w:szCs w:val="24"/>
              </w:rPr>
            </w:pPr>
          </w:p>
        </w:tc>
        <w:tc>
          <w:tcPr>
            <w:tcW w:w="1701" w:type="dxa"/>
          </w:tcPr>
          <w:p w:rsidR="00B63B7C" w:rsidRPr="00893DCD" w:rsidRDefault="00B63B7C" w:rsidP="00D32744">
            <w:pPr>
              <w:spacing w:after="0" w:line="360" w:lineRule="auto"/>
              <w:jc w:val="both"/>
              <w:rPr>
                <w:rFonts w:ascii="Century Gothic" w:hAnsi="Century Gothic"/>
                <w:b/>
                <w:sz w:val="24"/>
                <w:szCs w:val="24"/>
              </w:rPr>
            </w:pPr>
          </w:p>
        </w:tc>
      </w:tr>
      <w:tr w:rsidR="00B63B7C" w:rsidRPr="00893DCD" w:rsidTr="00D32744">
        <w:tc>
          <w:tcPr>
            <w:tcW w:w="1242" w:type="dxa"/>
          </w:tcPr>
          <w:p w:rsidR="00B63B7C" w:rsidRPr="00893DCD" w:rsidRDefault="00832395" w:rsidP="00D32744">
            <w:pPr>
              <w:spacing w:after="0" w:line="360" w:lineRule="auto"/>
              <w:jc w:val="both"/>
              <w:rPr>
                <w:rFonts w:ascii="Century Gothic" w:hAnsi="Century Gothic"/>
                <w:b/>
                <w:sz w:val="24"/>
                <w:szCs w:val="24"/>
              </w:rPr>
            </w:pPr>
            <w:r>
              <w:rPr>
                <w:rFonts w:ascii="Century Gothic" w:hAnsi="Century Gothic"/>
                <w:noProof/>
                <w:lang w:eastAsia="es-MX"/>
              </w:rPr>
              <w:drawing>
                <wp:inline distT="0" distB="0" distL="0" distR="0">
                  <wp:extent cx="666750" cy="723900"/>
                  <wp:effectExtent l="0" t="0" r="0" b="0"/>
                  <wp:docPr id="3" name="Imagen 3" descr="http://www.congresochihuahua.gob.mx/diputados/mthumb.php?src=imagenes/fotosOficiales/319.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ngresochihuahua.gob.mx/diputados/mthumb.php?src=imagenes/fotosOficiales/319.jpg&amp;w=200&amp;h=265&amp;zc=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723900"/>
                          </a:xfrm>
                          <a:prstGeom prst="rect">
                            <a:avLst/>
                          </a:prstGeom>
                          <a:noFill/>
                          <a:ln>
                            <a:noFill/>
                          </a:ln>
                        </pic:spPr>
                      </pic:pic>
                    </a:graphicData>
                  </a:graphic>
                </wp:inline>
              </w:drawing>
            </w:r>
          </w:p>
        </w:tc>
        <w:tc>
          <w:tcPr>
            <w:tcW w:w="2977" w:type="dxa"/>
          </w:tcPr>
          <w:p w:rsidR="000632BC" w:rsidRPr="00893DCD" w:rsidRDefault="00B63B7C" w:rsidP="00022D8E">
            <w:pPr>
              <w:spacing w:after="0" w:line="276" w:lineRule="auto"/>
              <w:jc w:val="center"/>
              <w:rPr>
                <w:rFonts w:ascii="Century Gothic" w:hAnsi="Century Gothic"/>
                <w:b/>
                <w:sz w:val="24"/>
                <w:szCs w:val="24"/>
              </w:rPr>
            </w:pPr>
            <w:r w:rsidRPr="00893DCD">
              <w:rPr>
                <w:rFonts w:ascii="Century Gothic" w:hAnsi="Century Gothic"/>
                <w:b/>
                <w:sz w:val="24"/>
                <w:szCs w:val="24"/>
              </w:rPr>
              <w:t xml:space="preserve">DIP. </w:t>
            </w:r>
            <w:r w:rsidR="004618C9" w:rsidRPr="00893DCD">
              <w:rPr>
                <w:rFonts w:ascii="Century Gothic" w:hAnsi="Century Gothic"/>
                <w:b/>
                <w:sz w:val="24"/>
                <w:szCs w:val="24"/>
              </w:rPr>
              <w:t>OMAR BAZÁN FLORES</w:t>
            </w:r>
          </w:p>
          <w:p w:rsidR="00B63B7C" w:rsidRPr="00893DCD" w:rsidRDefault="00B63B7C" w:rsidP="00022D8E">
            <w:pPr>
              <w:spacing w:after="0" w:line="276" w:lineRule="auto"/>
              <w:jc w:val="center"/>
              <w:rPr>
                <w:rFonts w:ascii="Century Gothic" w:hAnsi="Century Gothic"/>
                <w:b/>
                <w:sz w:val="24"/>
                <w:szCs w:val="24"/>
              </w:rPr>
            </w:pPr>
            <w:r w:rsidRPr="00893DCD">
              <w:rPr>
                <w:rFonts w:ascii="Century Gothic" w:hAnsi="Century Gothic"/>
                <w:b/>
                <w:sz w:val="24"/>
                <w:szCs w:val="24"/>
              </w:rPr>
              <w:t>VOCAL</w:t>
            </w:r>
          </w:p>
        </w:tc>
        <w:tc>
          <w:tcPr>
            <w:tcW w:w="1843" w:type="dxa"/>
          </w:tcPr>
          <w:p w:rsidR="00B63B7C" w:rsidRPr="00893DCD" w:rsidRDefault="00B63B7C" w:rsidP="00D32744">
            <w:pPr>
              <w:spacing w:after="0" w:line="360" w:lineRule="auto"/>
              <w:jc w:val="both"/>
              <w:rPr>
                <w:rFonts w:ascii="Century Gothic" w:hAnsi="Century Gothic"/>
                <w:b/>
                <w:sz w:val="24"/>
                <w:szCs w:val="24"/>
              </w:rPr>
            </w:pPr>
          </w:p>
        </w:tc>
        <w:tc>
          <w:tcPr>
            <w:tcW w:w="1701" w:type="dxa"/>
          </w:tcPr>
          <w:p w:rsidR="00B63B7C" w:rsidRPr="00893DCD" w:rsidRDefault="00B63B7C" w:rsidP="00D32744">
            <w:pPr>
              <w:spacing w:after="0" w:line="360" w:lineRule="auto"/>
              <w:jc w:val="both"/>
              <w:rPr>
                <w:rFonts w:ascii="Century Gothic" w:hAnsi="Century Gothic"/>
                <w:b/>
                <w:sz w:val="24"/>
                <w:szCs w:val="24"/>
              </w:rPr>
            </w:pPr>
          </w:p>
        </w:tc>
        <w:tc>
          <w:tcPr>
            <w:tcW w:w="1701" w:type="dxa"/>
          </w:tcPr>
          <w:p w:rsidR="00B63B7C" w:rsidRPr="00893DCD" w:rsidRDefault="00B63B7C" w:rsidP="00D32744">
            <w:pPr>
              <w:spacing w:after="0" w:line="360" w:lineRule="auto"/>
              <w:jc w:val="both"/>
              <w:rPr>
                <w:rFonts w:ascii="Century Gothic" w:hAnsi="Century Gothic"/>
                <w:b/>
                <w:sz w:val="24"/>
                <w:szCs w:val="24"/>
              </w:rPr>
            </w:pPr>
          </w:p>
        </w:tc>
      </w:tr>
      <w:tr w:rsidR="00B63B7C" w:rsidRPr="00893DCD" w:rsidTr="00D32744">
        <w:tc>
          <w:tcPr>
            <w:tcW w:w="1242" w:type="dxa"/>
          </w:tcPr>
          <w:p w:rsidR="00022D8E" w:rsidRPr="00893DCD" w:rsidRDefault="00832395" w:rsidP="00D32744">
            <w:pPr>
              <w:spacing w:after="0" w:line="360" w:lineRule="auto"/>
              <w:jc w:val="both"/>
              <w:rPr>
                <w:rFonts w:ascii="Century Gothic" w:hAnsi="Century Gothic"/>
                <w:b/>
                <w:sz w:val="6"/>
                <w:szCs w:val="24"/>
              </w:rPr>
            </w:pPr>
            <w:r>
              <w:rPr>
                <w:rFonts w:ascii="Century Gothic" w:hAnsi="Century Gothic"/>
                <w:noProof/>
                <w:lang w:eastAsia="es-MX"/>
              </w:rPr>
              <w:drawing>
                <wp:inline distT="0" distB="0" distL="0" distR="0">
                  <wp:extent cx="666750" cy="752475"/>
                  <wp:effectExtent l="0" t="0" r="0" b="0"/>
                  <wp:docPr id="4" name="Imagen 4" descr="http://www.congresochihuahua.gob.mx/diputados/mthumb.php?src=imagenes/fotosOficiales/293.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ngresochihuahua.gob.mx/diputados/mthumb.php?src=imagenes/fotosOficiales/293.jpg&amp;w=200&amp;h=265&amp;zc=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inline>
              </w:drawing>
            </w:r>
          </w:p>
        </w:tc>
        <w:tc>
          <w:tcPr>
            <w:tcW w:w="2977" w:type="dxa"/>
          </w:tcPr>
          <w:p w:rsidR="00B63B7C" w:rsidRPr="00893DCD" w:rsidRDefault="00B63B7C" w:rsidP="00022D8E">
            <w:pPr>
              <w:spacing w:after="0" w:line="276" w:lineRule="auto"/>
              <w:jc w:val="center"/>
              <w:rPr>
                <w:rFonts w:ascii="Century Gothic" w:hAnsi="Century Gothic"/>
                <w:b/>
                <w:sz w:val="24"/>
                <w:szCs w:val="24"/>
              </w:rPr>
            </w:pPr>
            <w:r w:rsidRPr="00893DCD">
              <w:rPr>
                <w:rFonts w:ascii="Century Gothic" w:hAnsi="Century Gothic"/>
                <w:b/>
                <w:sz w:val="24"/>
                <w:szCs w:val="24"/>
              </w:rPr>
              <w:t xml:space="preserve">DIP. </w:t>
            </w:r>
            <w:r w:rsidR="004618C9" w:rsidRPr="00893DCD">
              <w:rPr>
                <w:rFonts w:ascii="Century Gothic" w:hAnsi="Century Gothic"/>
                <w:b/>
                <w:sz w:val="24"/>
                <w:szCs w:val="24"/>
              </w:rPr>
              <w:t>AMELIA DEYANIRA OZAETA DÍAZ</w:t>
            </w:r>
          </w:p>
          <w:p w:rsidR="00B63B7C" w:rsidRPr="00893DCD" w:rsidRDefault="00B63B7C" w:rsidP="00022D8E">
            <w:pPr>
              <w:spacing w:after="0" w:line="276" w:lineRule="auto"/>
              <w:jc w:val="center"/>
              <w:rPr>
                <w:rFonts w:ascii="Century Gothic" w:hAnsi="Century Gothic"/>
                <w:b/>
                <w:sz w:val="24"/>
                <w:szCs w:val="24"/>
              </w:rPr>
            </w:pPr>
            <w:r w:rsidRPr="00893DCD">
              <w:rPr>
                <w:rFonts w:ascii="Century Gothic" w:hAnsi="Century Gothic"/>
                <w:b/>
                <w:sz w:val="24"/>
                <w:szCs w:val="24"/>
              </w:rPr>
              <w:t>VOCAL</w:t>
            </w:r>
          </w:p>
        </w:tc>
        <w:tc>
          <w:tcPr>
            <w:tcW w:w="1843" w:type="dxa"/>
          </w:tcPr>
          <w:p w:rsidR="00B63B7C" w:rsidRPr="00893DCD" w:rsidRDefault="00B63B7C" w:rsidP="00D32744">
            <w:pPr>
              <w:spacing w:after="0" w:line="360" w:lineRule="auto"/>
              <w:jc w:val="both"/>
              <w:rPr>
                <w:rFonts w:ascii="Century Gothic" w:hAnsi="Century Gothic"/>
                <w:b/>
                <w:sz w:val="24"/>
                <w:szCs w:val="24"/>
              </w:rPr>
            </w:pPr>
          </w:p>
        </w:tc>
        <w:tc>
          <w:tcPr>
            <w:tcW w:w="1701" w:type="dxa"/>
          </w:tcPr>
          <w:p w:rsidR="00B63B7C" w:rsidRPr="00893DCD" w:rsidRDefault="00B63B7C" w:rsidP="00D32744">
            <w:pPr>
              <w:spacing w:after="0" w:line="360" w:lineRule="auto"/>
              <w:jc w:val="both"/>
              <w:rPr>
                <w:rFonts w:ascii="Century Gothic" w:hAnsi="Century Gothic"/>
                <w:b/>
                <w:sz w:val="24"/>
                <w:szCs w:val="24"/>
              </w:rPr>
            </w:pPr>
          </w:p>
        </w:tc>
        <w:tc>
          <w:tcPr>
            <w:tcW w:w="1701" w:type="dxa"/>
          </w:tcPr>
          <w:p w:rsidR="00B63B7C" w:rsidRPr="00893DCD" w:rsidRDefault="00B63B7C" w:rsidP="00D32744">
            <w:pPr>
              <w:spacing w:after="0" w:line="360" w:lineRule="auto"/>
              <w:jc w:val="both"/>
              <w:rPr>
                <w:rFonts w:ascii="Century Gothic" w:hAnsi="Century Gothic"/>
                <w:b/>
                <w:sz w:val="24"/>
                <w:szCs w:val="24"/>
              </w:rPr>
            </w:pPr>
          </w:p>
        </w:tc>
      </w:tr>
      <w:tr w:rsidR="00B63B7C" w:rsidRPr="00893DCD" w:rsidTr="00D32744">
        <w:tc>
          <w:tcPr>
            <w:tcW w:w="1242" w:type="dxa"/>
          </w:tcPr>
          <w:p w:rsidR="00B63B7C" w:rsidRPr="00893DCD" w:rsidRDefault="00832395" w:rsidP="00D32744">
            <w:pPr>
              <w:spacing w:after="0" w:line="360" w:lineRule="auto"/>
              <w:jc w:val="both"/>
              <w:rPr>
                <w:rFonts w:ascii="Century Gothic" w:hAnsi="Century Gothic"/>
              </w:rPr>
            </w:pPr>
            <w:r>
              <w:rPr>
                <w:rFonts w:ascii="Century Gothic" w:hAnsi="Century Gothic"/>
                <w:noProof/>
                <w:lang w:eastAsia="es-MX"/>
              </w:rPr>
              <w:drawing>
                <wp:inline distT="0" distB="0" distL="0" distR="0">
                  <wp:extent cx="666750" cy="790575"/>
                  <wp:effectExtent l="0" t="0" r="0" b="0"/>
                  <wp:docPr id="5" name="Imagen 5" descr="http://www.congresochihuahua.gob.mx/diputados/mthumb.php?src=imagenes/fotosOficiales/317.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ngresochihuahua.gob.mx/diputados/mthumb.php?src=imagenes/fotosOficiales/317.jpg&amp;w=200&amp;h=265&amp;zc=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a:ln>
                            <a:noFill/>
                          </a:ln>
                        </pic:spPr>
                      </pic:pic>
                    </a:graphicData>
                  </a:graphic>
                </wp:inline>
              </w:drawing>
            </w:r>
          </w:p>
        </w:tc>
        <w:tc>
          <w:tcPr>
            <w:tcW w:w="2977" w:type="dxa"/>
          </w:tcPr>
          <w:p w:rsidR="00B63B7C" w:rsidRPr="00893DCD" w:rsidRDefault="00B63B7C" w:rsidP="00022D8E">
            <w:pPr>
              <w:spacing w:line="276" w:lineRule="auto"/>
              <w:jc w:val="center"/>
              <w:rPr>
                <w:rFonts w:ascii="Century Gothic" w:hAnsi="Century Gothic"/>
                <w:b/>
                <w:sz w:val="24"/>
                <w:szCs w:val="24"/>
              </w:rPr>
            </w:pPr>
            <w:r w:rsidRPr="00893DCD">
              <w:rPr>
                <w:rFonts w:ascii="Century Gothic" w:hAnsi="Century Gothic"/>
                <w:b/>
                <w:sz w:val="24"/>
                <w:szCs w:val="24"/>
              </w:rPr>
              <w:t xml:space="preserve">DIP. </w:t>
            </w:r>
            <w:r w:rsidR="004618C9" w:rsidRPr="00893DCD">
              <w:rPr>
                <w:rFonts w:ascii="Century Gothic" w:hAnsi="Century Gothic"/>
                <w:b/>
                <w:sz w:val="24"/>
                <w:szCs w:val="24"/>
              </w:rPr>
              <w:t>BENJAMÍN CARRERA CHÁVEZ</w:t>
            </w:r>
          </w:p>
          <w:p w:rsidR="00B63B7C" w:rsidRPr="00893DCD" w:rsidRDefault="00B63B7C" w:rsidP="00022D8E">
            <w:pPr>
              <w:spacing w:after="0" w:line="276" w:lineRule="auto"/>
              <w:jc w:val="center"/>
              <w:rPr>
                <w:rFonts w:ascii="Century Gothic" w:hAnsi="Century Gothic"/>
                <w:b/>
                <w:sz w:val="24"/>
                <w:szCs w:val="24"/>
              </w:rPr>
            </w:pPr>
            <w:r w:rsidRPr="00893DCD">
              <w:rPr>
                <w:rFonts w:ascii="Century Gothic" w:hAnsi="Century Gothic"/>
                <w:b/>
                <w:sz w:val="24"/>
                <w:szCs w:val="24"/>
              </w:rPr>
              <w:t>VOCAL</w:t>
            </w:r>
          </w:p>
        </w:tc>
        <w:tc>
          <w:tcPr>
            <w:tcW w:w="1843" w:type="dxa"/>
          </w:tcPr>
          <w:p w:rsidR="00B63B7C" w:rsidRPr="00893DCD" w:rsidRDefault="00B63B7C" w:rsidP="00D32744">
            <w:pPr>
              <w:spacing w:after="0" w:line="360" w:lineRule="auto"/>
              <w:jc w:val="both"/>
              <w:rPr>
                <w:rFonts w:ascii="Century Gothic" w:hAnsi="Century Gothic"/>
                <w:b/>
                <w:sz w:val="24"/>
                <w:szCs w:val="24"/>
              </w:rPr>
            </w:pPr>
          </w:p>
        </w:tc>
        <w:tc>
          <w:tcPr>
            <w:tcW w:w="1701" w:type="dxa"/>
          </w:tcPr>
          <w:p w:rsidR="00B63B7C" w:rsidRPr="00893DCD" w:rsidRDefault="00B63B7C" w:rsidP="00D32744">
            <w:pPr>
              <w:spacing w:after="0" w:line="360" w:lineRule="auto"/>
              <w:jc w:val="both"/>
              <w:rPr>
                <w:rFonts w:ascii="Century Gothic" w:hAnsi="Century Gothic"/>
                <w:b/>
                <w:sz w:val="24"/>
                <w:szCs w:val="24"/>
              </w:rPr>
            </w:pPr>
          </w:p>
        </w:tc>
        <w:tc>
          <w:tcPr>
            <w:tcW w:w="1701" w:type="dxa"/>
          </w:tcPr>
          <w:p w:rsidR="00B63B7C" w:rsidRPr="00893DCD" w:rsidRDefault="00B63B7C" w:rsidP="00D32744">
            <w:pPr>
              <w:spacing w:after="0" w:line="360" w:lineRule="auto"/>
              <w:jc w:val="both"/>
              <w:rPr>
                <w:rFonts w:ascii="Century Gothic" w:hAnsi="Century Gothic"/>
                <w:b/>
                <w:sz w:val="24"/>
                <w:szCs w:val="24"/>
              </w:rPr>
            </w:pPr>
          </w:p>
        </w:tc>
      </w:tr>
    </w:tbl>
    <w:p w:rsidR="00257189" w:rsidRPr="00893DCD" w:rsidRDefault="00B63B7C" w:rsidP="00022D8E">
      <w:pPr>
        <w:spacing w:after="0" w:line="360" w:lineRule="auto"/>
        <w:jc w:val="both"/>
        <w:rPr>
          <w:rFonts w:ascii="Century Gothic" w:hAnsi="Century Gothic"/>
          <w:sz w:val="24"/>
          <w:szCs w:val="24"/>
        </w:rPr>
      </w:pPr>
      <w:r w:rsidRPr="00893DCD">
        <w:rPr>
          <w:rFonts w:ascii="Century Gothic" w:eastAsia="Arial" w:hAnsi="Century Gothic"/>
          <w:b/>
          <w:sz w:val="18"/>
          <w:szCs w:val="24"/>
        </w:rPr>
        <w:t>Nota:</w:t>
      </w:r>
      <w:r w:rsidRPr="00893DCD">
        <w:rPr>
          <w:rFonts w:ascii="Century Gothic" w:eastAsia="Arial" w:hAnsi="Century Gothic"/>
          <w:sz w:val="18"/>
          <w:szCs w:val="24"/>
        </w:rPr>
        <w:t xml:space="preserve"> La presente </w:t>
      </w:r>
      <w:r w:rsidRPr="00893DCD">
        <w:rPr>
          <w:rFonts w:ascii="Century Gothic" w:eastAsia="Arial" w:hAnsi="Century Gothic"/>
          <w:sz w:val="18"/>
          <w:szCs w:val="18"/>
        </w:rPr>
        <w:t>hoja de firmas corresponde al Dictamen de la Comisión</w:t>
      </w:r>
      <w:r w:rsidR="00D97417" w:rsidRPr="00893DCD">
        <w:rPr>
          <w:rFonts w:ascii="Century Gothic" w:eastAsia="Arial" w:hAnsi="Century Gothic"/>
          <w:sz w:val="18"/>
          <w:szCs w:val="18"/>
        </w:rPr>
        <w:t xml:space="preserve"> de</w:t>
      </w:r>
      <w:r w:rsidR="00D97417" w:rsidRPr="00893DCD">
        <w:rPr>
          <w:rFonts w:ascii="Century Gothic" w:hAnsi="Century Gothic"/>
          <w:sz w:val="18"/>
          <w:szCs w:val="18"/>
        </w:rPr>
        <w:t xml:space="preserve"> Participación Ciudadana y Asuntos Electorales</w:t>
      </w:r>
      <w:r w:rsidR="00F775E2" w:rsidRPr="00893DCD">
        <w:rPr>
          <w:rFonts w:ascii="Century Gothic" w:eastAsia="Arial" w:hAnsi="Century Gothic"/>
          <w:sz w:val="18"/>
          <w:szCs w:val="18"/>
        </w:rPr>
        <w:t>, que recayó a la Iniciativa 38 por medio de la cual se reforma y adiciona la Ley Electoral del Estado de Chihuahua.</w:t>
      </w:r>
    </w:p>
    <w:sectPr w:rsidR="00257189" w:rsidRPr="00893DCD" w:rsidSect="00D32744">
      <w:headerReference w:type="even" r:id="rId13"/>
      <w:headerReference w:type="default" r:id="rId14"/>
      <w:footerReference w:type="even" r:id="rId15"/>
      <w:footerReference w:type="default" r:id="rId16"/>
      <w:headerReference w:type="first" r:id="rId17"/>
      <w:footerReference w:type="first" r:id="rId18"/>
      <w:pgSz w:w="12240" w:h="15840" w:code="1"/>
      <w:pgMar w:top="3402"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2E7" w:rsidRDefault="005C72E7" w:rsidP="00B63B7C">
      <w:pPr>
        <w:spacing w:after="0" w:line="240" w:lineRule="auto"/>
      </w:pPr>
      <w:r>
        <w:separator/>
      </w:r>
    </w:p>
  </w:endnote>
  <w:endnote w:type="continuationSeparator" w:id="0">
    <w:p w:rsidR="005C72E7" w:rsidRDefault="005C72E7" w:rsidP="00B63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2E4" w:rsidRDefault="002262E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744" w:rsidRDefault="00E80246">
    <w:pPr>
      <w:pStyle w:val="Piedepgina"/>
      <w:jc w:val="center"/>
    </w:pPr>
    <w:r>
      <w:fldChar w:fldCharType="begin"/>
    </w:r>
    <w:r w:rsidR="00D32744">
      <w:instrText xml:space="preserve"> PAGE   \* MERGEFORMAT </w:instrText>
    </w:r>
    <w:r>
      <w:fldChar w:fldCharType="separate"/>
    </w:r>
    <w:r w:rsidR="00415D4E">
      <w:rPr>
        <w:noProof/>
      </w:rPr>
      <w:t>30</w:t>
    </w:r>
    <w:r>
      <w:fldChar w:fldCharType="end"/>
    </w:r>
  </w:p>
  <w:p w:rsidR="00D32744" w:rsidRPr="00661E1C" w:rsidRDefault="00B63B7C" w:rsidP="00D32744">
    <w:pPr>
      <w:pStyle w:val="Piedepgina"/>
      <w:jc w:val="right"/>
      <w:rPr>
        <w:rFonts w:ascii="Arial" w:hAnsi="Arial" w:cs="Arial"/>
        <w:sz w:val="16"/>
        <w:szCs w:val="16"/>
        <w:lang w:val="en-US"/>
      </w:rPr>
    </w:pPr>
    <w:r>
      <w:rPr>
        <w:rFonts w:ascii="Arial" w:hAnsi="Arial" w:cs="Arial"/>
        <w:sz w:val="16"/>
        <w:szCs w:val="16"/>
        <w:lang w:val="en-US"/>
      </w:rPr>
      <w:t>A</w:t>
    </w:r>
    <w:r w:rsidR="00E00C61">
      <w:rPr>
        <w:rFonts w:ascii="Arial" w:hAnsi="Arial" w:cs="Arial"/>
        <w:sz w:val="16"/>
        <w:szCs w:val="16"/>
        <w:lang w:val="en-US"/>
      </w:rPr>
      <w:t>38</w:t>
    </w:r>
    <w:r w:rsidR="00D32744" w:rsidRPr="00661E1C">
      <w:rPr>
        <w:rFonts w:ascii="Arial" w:hAnsi="Arial" w:cs="Arial"/>
        <w:sz w:val="16"/>
        <w:szCs w:val="16"/>
        <w:lang w:val="en-US"/>
      </w:rPr>
      <w:t>/E</w:t>
    </w:r>
    <w:r>
      <w:rPr>
        <w:rFonts w:ascii="Arial" w:hAnsi="Arial" w:cs="Arial"/>
        <w:sz w:val="16"/>
        <w:szCs w:val="16"/>
        <w:lang w:val="en-US"/>
      </w:rPr>
      <w:t>RS</w:t>
    </w:r>
    <w:r w:rsidR="00D32744" w:rsidRPr="00661E1C">
      <w:rPr>
        <w:rFonts w:ascii="Arial" w:hAnsi="Arial" w:cs="Arial"/>
        <w:sz w:val="16"/>
        <w:szCs w:val="16"/>
        <w:lang w:val="en-US"/>
      </w:rPr>
      <w:t>/G</w:t>
    </w:r>
    <w:r>
      <w:rPr>
        <w:rFonts w:ascii="Arial" w:hAnsi="Arial" w:cs="Arial"/>
        <w:sz w:val="16"/>
        <w:szCs w:val="16"/>
        <w:lang w:val="en-US"/>
      </w:rPr>
      <w:t>A</w:t>
    </w:r>
    <w:r w:rsidR="00D32744" w:rsidRPr="00661E1C">
      <w:rPr>
        <w:rFonts w:ascii="Arial" w:hAnsi="Arial" w:cs="Arial"/>
        <w:sz w:val="16"/>
        <w:szCs w:val="16"/>
        <w:lang w:val="en-US"/>
      </w:rPr>
      <w:t>OR/RIHP</w:t>
    </w:r>
  </w:p>
  <w:p w:rsidR="00D32744" w:rsidRPr="00F6567D" w:rsidRDefault="00D32744">
    <w:pPr>
      <w:pStyle w:val="Piedepgina"/>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2E4" w:rsidRDefault="002262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2E7" w:rsidRDefault="005C72E7" w:rsidP="00B63B7C">
      <w:pPr>
        <w:spacing w:after="0" w:line="240" w:lineRule="auto"/>
      </w:pPr>
      <w:r>
        <w:separator/>
      </w:r>
    </w:p>
  </w:footnote>
  <w:footnote w:type="continuationSeparator" w:id="0">
    <w:p w:rsidR="005C72E7" w:rsidRDefault="005C72E7" w:rsidP="00B63B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744" w:rsidRDefault="00D327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744" w:rsidRPr="002A341C" w:rsidRDefault="00D32744" w:rsidP="00D32744">
    <w:pPr>
      <w:spacing w:after="0" w:line="360" w:lineRule="auto"/>
      <w:jc w:val="right"/>
      <w:rPr>
        <w:rFonts w:ascii="Century Gothic" w:eastAsia="Times New Roman" w:hAnsi="Century Gothic" w:cs="Arial"/>
        <w:b/>
        <w:bCs/>
        <w:i/>
        <w:color w:val="201F1E"/>
        <w:sz w:val="24"/>
        <w:szCs w:val="24"/>
        <w:shd w:val="clear" w:color="auto" w:fill="FFFFFF"/>
        <w:lang w:eastAsia="es-MX"/>
      </w:rPr>
    </w:pPr>
    <w:r w:rsidRPr="002A341C">
      <w:rPr>
        <w:rFonts w:ascii="Century Gothic" w:eastAsia="Times New Roman" w:hAnsi="Century Gothic" w:cs="Arial"/>
        <w:b/>
        <w:bCs/>
        <w:i/>
        <w:color w:val="201F1E"/>
        <w:sz w:val="24"/>
        <w:szCs w:val="24"/>
        <w:shd w:val="clear" w:color="auto" w:fill="FFFFFF"/>
        <w:lang w:eastAsia="es-MX"/>
      </w:rPr>
      <w:t xml:space="preserve">“2021, Año del Bicentenario de la Consumación de la </w:t>
    </w:r>
  </w:p>
  <w:p w:rsidR="00D32744" w:rsidRPr="002A341C" w:rsidRDefault="00D32744" w:rsidP="00D32744">
    <w:pPr>
      <w:spacing w:after="0" w:line="360" w:lineRule="auto"/>
      <w:jc w:val="right"/>
      <w:rPr>
        <w:rFonts w:ascii="Century Gothic" w:eastAsia="Times New Roman" w:hAnsi="Century Gothic" w:cs="Arial"/>
        <w:b/>
        <w:bCs/>
        <w:i/>
        <w:color w:val="201F1E"/>
        <w:sz w:val="24"/>
        <w:szCs w:val="24"/>
        <w:shd w:val="clear" w:color="auto" w:fill="FFFFFF"/>
        <w:lang w:eastAsia="es-MX"/>
      </w:rPr>
    </w:pPr>
    <w:r w:rsidRPr="002A341C">
      <w:rPr>
        <w:rFonts w:ascii="Century Gothic" w:eastAsia="Times New Roman" w:hAnsi="Century Gothic" w:cs="Arial"/>
        <w:b/>
        <w:bCs/>
        <w:i/>
        <w:color w:val="201F1E"/>
        <w:sz w:val="24"/>
        <w:szCs w:val="24"/>
        <w:shd w:val="clear" w:color="auto" w:fill="FFFFFF"/>
        <w:lang w:eastAsia="es-MX"/>
      </w:rPr>
      <w:t>Independencia de México”</w:t>
    </w:r>
  </w:p>
  <w:p w:rsidR="00D32744" w:rsidRPr="002A341C" w:rsidRDefault="00D32744" w:rsidP="00D32744">
    <w:pPr>
      <w:pStyle w:val="Encabezado"/>
      <w:jc w:val="right"/>
      <w:rPr>
        <w:rFonts w:ascii="Century Gothic" w:hAnsi="Century Gothic"/>
        <w:b/>
        <w:i/>
        <w:szCs w:val="24"/>
      </w:rPr>
    </w:pPr>
    <w:r w:rsidRPr="002A341C">
      <w:rPr>
        <w:rFonts w:ascii="Century Gothic" w:hAnsi="Century Gothic" w:cs="Arial"/>
        <w:b/>
        <w:bCs/>
        <w:i/>
        <w:noProof/>
        <w:szCs w:val="24"/>
      </w:rPr>
      <w:t>“2021, Año de las Culturas del Norte”</w:t>
    </w:r>
  </w:p>
  <w:p w:rsidR="00D32744" w:rsidRPr="002B6AE8" w:rsidRDefault="00D32744" w:rsidP="00D32744">
    <w:pPr>
      <w:pStyle w:val="Encabezado"/>
      <w:jc w:val="right"/>
      <w:rPr>
        <w:rFonts w:ascii="Bradley Hand ITC" w:hAnsi="Bradley Hand ITC"/>
        <w:sz w:val="18"/>
        <w:szCs w:val="18"/>
      </w:rPr>
    </w:pPr>
  </w:p>
  <w:p w:rsidR="00D32744" w:rsidRDefault="00D32744" w:rsidP="00D32744">
    <w:pPr>
      <w:pStyle w:val="Encabezado"/>
      <w:jc w:val="center"/>
      <w:rPr>
        <w:rFonts w:ascii="Kunstler Script" w:hAnsi="Kunstler Script"/>
        <w:b/>
        <w:sz w:val="32"/>
        <w:szCs w:val="32"/>
      </w:rPr>
    </w:pPr>
  </w:p>
  <w:p w:rsidR="00D32744" w:rsidRDefault="00D32744" w:rsidP="00D32744">
    <w:pPr>
      <w:pStyle w:val="Encabezado"/>
      <w:jc w:val="center"/>
      <w:rPr>
        <w:rFonts w:ascii="Kunstler Script" w:hAnsi="Kunstler Script"/>
        <w:b/>
        <w:sz w:val="32"/>
        <w:szCs w:val="32"/>
      </w:rPr>
    </w:pPr>
  </w:p>
  <w:p w:rsidR="00D32744" w:rsidRPr="00B63B7C" w:rsidRDefault="00D32744" w:rsidP="00D32744">
    <w:pPr>
      <w:pStyle w:val="Encabezado"/>
      <w:jc w:val="right"/>
      <w:rPr>
        <w:rFonts w:ascii="Century Gothic" w:hAnsi="Century Gothic"/>
        <w:b/>
        <w:sz w:val="28"/>
        <w:szCs w:val="28"/>
      </w:rPr>
    </w:pPr>
    <w:r w:rsidRPr="00005528">
      <w:rPr>
        <w:rFonts w:ascii="Century Gothic" w:hAnsi="Century Gothic"/>
        <w:b/>
        <w:sz w:val="28"/>
        <w:szCs w:val="28"/>
      </w:rPr>
      <w:t xml:space="preserve">Comisión </w:t>
    </w:r>
    <w:r>
      <w:rPr>
        <w:rFonts w:ascii="Century Gothic" w:hAnsi="Century Gothic"/>
        <w:b/>
        <w:sz w:val="28"/>
        <w:szCs w:val="28"/>
      </w:rPr>
      <w:t xml:space="preserve">de </w:t>
    </w:r>
    <w:r w:rsidR="00B63B7C">
      <w:rPr>
        <w:rFonts w:ascii="Century Gothic" w:hAnsi="Century Gothic"/>
        <w:b/>
        <w:sz w:val="28"/>
        <w:szCs w:val="28"/>
      </w:rPr>
      <w:t>Participación Ciudadana y Asuntos Electorales</w:t>
    </w:r>
  </w:p>
  <w:p w:rsidR="00D32744" w:rsidRDefault="00D32744" w:rsidP="00D32744">
    <w:pPr>
      <w:pStyle w:val="Prrafodelista"/>
      <w:spacing w:line="240" w:lineRule="auto"/>
      <w:jc w:val="right"/>
      <w:rPr>
        <w:rFonts w:ascii="Century Gothic" w:hAnsi="Century Gothic" w:cs="Calibri"/>
        <w:b/>
        <w:sz w:val="28"/>
        <w:szCs w:val="28"/>
      </w:rPr>
    </w:pPr>
    <w:r w:rsidRPr="00E55308">
      <w:rPr>
        <w:rFonts w:ascii="Century Gothic" w:hAnsi="Century Gothic" w:cs="Calibri"/>
        <w:b/>
        <w:sz w:val="28"/>
        <w:szCs w:val="28"/>
      </w:rPr>
      <w:t>LXV</w:t>
    </w:r>
    <w:r w:rsidR="00B63B7C">
      <w:rPr>
        <w:rFonts w:ascii="Century Gothic" w:hAnsi="Century Gothic" w:cs="Calibri"/>
        <w:b/>
        <w:sz w:val="28"/>
        <w:szCs w:val="28"/>
      </w:rPr>
      <w:t>I</w:t>
    </w:r>
    <w:r>
      <w:rPr>
        <w:rFonts w:ascii="Century Gothic" w:hAnsi="Century Gothic" w:cs="Calibri"/>
        <w:b/>
        <w:sz w:val="28"/>
        <w:szCs w:val="28"/>
      </w:rPr>
      <w:t>I</w:t>
    </w:r>
    <w:r w:rsidRPr="00E55308">
      <w:rPr>
        <w:rFonts w:ascii="Century Gothic" w:hAnsi="Century Gothic" w:cs="Calibri"/>
        <w:b/>
        <w:sz w:val="28"/>
        <w:szCs w:val="28"/>
      </w:rPr>
      <w:t xml:space="preserve"> LEGISLATURA</w:t>
    </w:r>
  </w:p>
  <w:p w:rsidR="00D32744" w:rsidRDefault="00D32744" w:rsidP="00D32744">
    <w:pPr>
      <w:pStyle w:val="Prrafodelista"/>
      <w:spacing w:after="0" w:line="240" w:lineRule="auto"/>
      <w:jc w:val="right"/>
      <w:rPr>
        <w:rFonts w:ascii="Century Gothic" w:hAnsi="Century Gothic" w:cs="Calibri"/>
        <w:b/>
        <w:sz w:val="28"/>
        <w:szCs w:val="28"/>
      </w:rPr>
    </w:pPr>
  </w:p>
  <w:p w:rsidR="00D32744" w:rsidRDefault="00D32744" w:rsidP="00D32744">
    <w:pPr>
      <w:pStyle w:val="Encabezado"/>
      <w:jc w:val="right"/>
      <w:rPr>
        <w:rFonts w:ascii="Century Gothic" w:hAnsi="Century Gothic"/>
        <w:b/>
        <w:szCs w:val="24"/>
      </w:rPr>
    </w:pPr>
    <w:r w:rsidRPr="0036683A">
      <w:rPr>
        <w:rFonts w:ascii="Century Gothic" w:hAnsi="Century Gothic"/>
        <w:b/>
        <w:szCs w:val="24"/>
      </w:rPr>
      <w:t>D</w:t>
    </w:r>
    <w:r>
      <w:rPr>
        <w:rFonts w:ascii="Century Gothic" w:hAnsi="Century Gothic"/>
        <w:b/>
        <w:szCs w:val="24"/>
      </w:rPr>
      <w:t>C</w:t>
    </w:r>
    <w:r w:rsidR="00B63B7C">
      <w:rPr>
        <w:rFonts w:ascii="Century Gothic" w:hAnsi="Century Gothic"/>
        <w:b/>
        <w:szCs w:val="24"/>
      </w:rPr>
      <w:t>PCYAE</w:t>
    </w:r>
    <w:r w:rsidRPr="0036683A">
      <w:rPr>
        <w:rFonts w:ascii="Century Gothic" w:hAnsi="Century Gothic"/>
        <w:b/>
        <w:szCs w:val="24"/>
      </w:rPr>
      <w:t>/</w:t>
    </w:r>
    <w:r w:rsidR="00B63B7C">
      <w:rPr>
        <w:rFonts w:ascii="Century Gothic" w:hAnsi="Century Gothic"/>
        <w:b/>
        <w:szCs w:val="24"/>
      </w:rPr>
      <w:t>01</w:t>
    </w:r>
    <w:r>
      <w:rPr>
        <w:rFonts w:ascii="Century Gothic" w:hAnsi="Century Gothic"/>
        <w:b/>
        <w:szCs w:val="24"/>
      </w:rPr>
      <w:t>/2021</w:t>
    </w:r>
  </w:p>
  <w:p w:rsidR="00D32744" w:rsidRPr="00BA629C" w:rsidRDefault="00D32744" w:rsidP="00D32744">
    <w:pPr>
      <w:pStyle w:val="Encabezado"/>
      <w:jc w:val="right"/>
      <w:rPr>
        <w:rFonts w:ascii="Century Gothic" w:hAnsi="Century Gothic"/>
        <w:b/>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744" w:rsidRDefault="00D327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327BA"/>
    <w:multiLevelType w:val="hybridMultilevel"/>
    <w:tmpl w:val="0E540E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C50945"/>
    <w:multiLevelType w:val="hybridMultilevel"/>
    <w:tmpl w:val="7C66EF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EB54E4"/>
    <w:multiLevelType w:val="hybridMultilevel"/>
    <w:tmpl w:val="0ECC2190"/>
    <w:lvl w:ilvl="0" w:tplc="912A5E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F24FD1"/>
    <w:multiLevelType w:val="hybridMultilevel"/>
    <w:tmpl w:val="A2AE7558"/>
    <w:lvl w:ilvl="0" w:tplc="109468FE">
      <w:start w:val="5"/>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956CBE"/>
    <w:multiLevelType w:val="hybridMultilevel"/>
    <w:tmpl w:val="198682CC"/>
    <w:lvl w:ilvl="0" w:tplc="D4764194">
      <w:start w:val="4"/>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433261"/>
    <w:multiLevelType w:val="hybridMultilevel"/>
    <w:tmpl w:val="E1426174"/>
    <w:lvl w:ilvl="0" w:tplc="C8CCC6DA">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335D91"/>
    <w:multiLevelType w:val="hybridMultilevel"/>
    <w:tmpl w:val="780A8892"/>
    <w:lvl w:ilvl="0" w:tplc="BEA0A68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A0B5D2A"/>
    <w:multiLevelType w:val="hybridMultilevel"/>
    <w:tmpl w:val="C3AE7EC0"/>
    <w:lvl w:ilvl="0" w:tplc="8306E430">
      <w:start w:val="6"/>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C779A1"/>
    <w:multiLevelType w:val="hybridMultilevel"/>
    <w:tmpl w:val="3300E746"/>
    <w:lvl w:ilvl="0" w:tplc="B462C3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B4A67A4"/>
    <w:multiLevelType w:val="hybridMultilevel"/>
    <w:tmpl w:val="7D941DAC"/>
    <w:lvl w:ilvl="0" w:tplc="43FED81E">
      <w:start w:val="2"/>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FD77C85"/>
    <w:multiLevelType w:val="hybridMultilevel"/>
    <w:tmpl w:val="84E25B6E"/>
    <w:lvl w:ilvl="0" w:tplc="7D20DADC">
      <w:start w:val="7"/>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054339F"/>
    <w:multiLevelType w:val="hybridMultilevel"/>
    <w:tmpl w:val="7C66EF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42775E9"/>
    <w:multiLevelType w:val="hybridMultilevel"/>
    <w:tmpl w:val="7C66EF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DDC500B"/>
    <w:multiLevelType w:val="hybridMultilevel"/>
    <w:tmpl w:val="0E540E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883E07"/>
    <w:multiLevelType w:val="multilevel"/>
    <w:tmpl w:val="A7B0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C94905"/>
    <w:multiLevelType w:val="hybridMultilevel"/>
    <w:tmpl w:val="7C66EF7C"/>
    <w:lvl w:ilvl="0" w:tplc="080A0013">
      <w:start w:val="1"/>
      <w:numFmt w:val="upperRoman"/>
      <w:lvlText w:val="%1."/>
      <w:lvlJc w:val="right"/>
      <w:pPr>
        <w:ind w:left="596" w:hanging="360"/>
      </w:pPr>
    </w:lvl>
    <w:lvl w:ilvl="1" w:tplc="080A0019" w:tentative="1">
      <w:start w:val="1"/>
      <w:numFmt w:val="lowerLetter"/>
      <w:lvlText w:val="%2."/>
      <w:lvlJc w:val="left"/>
      <w:pPr>
        <w:ind w:left="1316" w:hanging="360"/>
      </w:pPr>
    </w:lvl>
    <w:lvl w:ilvl="2" w:tplc="080A001B" w:tentative="1">
      <w:start w:val="1"/>
      <w:numFmt w:val="lowerRoman"/>
      <w:lvlText w:val="%3."/>
      <w:lvlJc w:val="right"/>
      <w:pPr>
        <w:ind w:left="2036" w:hanging="180"/>
      </w:pPr>
    </w:lvl>
    <w:lvl w:ilvl="3" w:tplc="080A000F" w:tentative="1">
      <w:start w:val="1"/>
      <w:numFmt w:val="decimal"/>
      <w:lvlText w:val="%4."/>
      <w:lvlJc w:val="left"/>
      <w:pPr>
        <w:ind w:left="2756" w:hanging="360"/>
      </w:pPr>
    </w:lvl>
    <w:lvl w:ilvl="4" w:tplc="080A0019" w:tentative="1">
      <w:start w:val="1"/>
      <w:numFmt w:val="lowerLetter"/>
      <w:lvlText w:val="%5."/>
      <w:lvlJc w:val="left"/>
      <w:pPr>
        <w:ind w:left="3476" w:hanging="360"/>
      </w:pPr>
    </w:lvl>
    <w:lvl w:ilvl="5" w:tplc="080A001B" w:tentative="1">
      <w:start w:val="1"/>
      <w:numFmt w:val="lowerRoman"/>
      <w:lvlText w:val="%6."/>
      <w:lvlJc w:val="right"/>
      <w:pPr>
        <w:ind w:left="4196" w:hanging="180"/>
      </w:pPr>
    </w:lvl>
    <w:lvl w:ilvl="6" w:tplc="080A000F" w:tentative="1">
      <w:start w:val="1"/>
      <w:numFmt w:val="decimal"/>
      <w:lvlText w:val="%7."/>
      <w:lvlJc w:val="left"/>
      <w:pPr>
        <w:ind w:left="4916" w:hanging="360"/>
      </w:pPr>
    </w:lvl>
    <w:lvl w:ilvl="7" w:tplc="080A0019" w:tentative="1">
      <w:start w:val="1"/>
      <w:numFmt w:val="lowerLetter"/>
      <w:lvlText w:val="%8."/>
      <w:lvlJc w:val="left"/>
      <w:pPr>
        <w:ind w:left="5636" w:hanging="360"/>
      </w:pPr>
    </w:lvl>
    <w:lvl w:ilvl="8" w:tplc="080A001B" w:tentative="1">
      <w:start w:val="1"/>
      <w:numFmt w:val="lowerRoman"/>
      <w:lvlText w:val="%9."/>
      <w:lvlJc w:val="right"/>
      <w:pPr>
        <w:ind w:left="6356" w:hanging="180"/>
      </w:pPr>
    </w:lvl>
  </w:abstractNum>
  <w:num w:numId="1">
    <w:abstractNumId w:val="14"/>
  </w:num>
  <w:num w:numId="2">
    <w:abstractNumId w:val="2"/>
  </w:num>
  <w:num w:numId="3">
    <w:abstractNumId w:val="1"/>
  </w:num>
  <w:num w:numId="4">
    <w:abstractNumId w:val="12"/>
  </w:num>
  <w:num w:numId="5">
    <w:abstractNumId w:val="11"/>
  </w:num>
  <w:num w:numId="6">
    <w:abstractNumId w:val="6"/>
  </w:num>
  <w:num w:numId="7">
    <w:abstractNumId w:val="8"/>
  </w:num>
  <w:num w:numId="8">
    <w:abstractNumId w:val="0"/>
  </w:num>
  <w:num w:numId="9">
    <w:abstractNumId w:val="15"/>
  </w:num>
  <w:num w:numId="10">
    <w:abstractNumId w:val="13"/>
  </w:num>
  <w:num w:numId="11">
    <w:abstractNumId w:val="9"/>
  </w:num>
  <w:num w:numId="12">
    <w:abstractNumId w:val="5"/>
  </w:num>
  <w:num w:numId="13">
    <w:abstractNumId w:val="4"/>
  </w:num>
  <w:num w:numId="14">
    <w:abstractNumId w:val="3"/>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B63B7C"/>
    <w:rsid w:val="00022D8E"/>
    <w:rsid w:val="00057C27"/>
    <w:rsid w:val="000632BC"/>
    <w:rsid w:val="00094F87"/>
    <w:rsid w:val="000C0D79"/>
    <w:rsid w:val="000D47D3"/>
    <w:rsid w:val="000E4433"/>
    <w:rsid w:val="000F0391"/>
    <w:rsid w:val="000F787D"/>
    <w:rsid w:val="00102DBB"/>
    <w:rsid w:val="00111FDC"/>
    <w:rsid w:val="001140D3"/>
    <w:rsid w:val="0011689C"/>
    <w:rsid w:val="0016236C"/>
    <w:rsid w:val="001A5C3C"/>
    <w:rsid w:val="001C3D55"/>
    <w:rsid w:val="001C6355"/>
    <w:rsid w:val="001C73D0"/>
    <w:rsid w:val="001E1BCC"/>
    <w:rsid w:val="002262E4"/>
    <w:rsid w:val="002336C1"/>
    <w:rsid w:val="002412FA"/>
    <w:rsid w:val="00252617"/>
    <w:rsid w:val="00252D08"/>
    <w:rsid w:val="00257189"/>
    <w:rsid w:val="00257CDD"/>
    <w:rsid w:val="002653E4"/>
    <w:rsid w:val="002950B7"/>
    <w:rsid w:val="00295C68"/>
    <w:rsid w:val="002A1707"/>
    <w:rsid w:val="002A7E0B"/>
    <w:rsid w:val="002B10B5"/>
    <w:rsid w:val="002B6B8C"/>
    <w:rsid w:val="002D6BFA"/>
    <w:rsid w:val="002F08E3"/>
    <w:rsid w:val="002F2348"/>
    <w:rsid w:val="00336675"/>
    <w:rsid w:val="00355826"/>
    <w:rsid w:val="00376E9F"/>
    <w:rsid w:val="003922B2"/>
    <w:rsid w:val="00396116"/>
    <w:rsid w:val="003A650D"/>
    <w:rsid w:val="003B2917"/>
    <w:rsid w:val="003B53CF"/>
    <w:rsid w:val="00415D4E"/>
    <w:rsid w:val="004164DA"/>
    <w:rsid w:val="0042578B"/>
    <w:rsid w:val="004618C9"/>
    <w:rsid w:val="0046611B"/>
    <w:rsid w:val="00495F21"/>
    <w:rsid w:val="004C7978"/>
    <w:rsid w:val="004C7C8C"/>
    <w:rsid w:val="004D2D30"/>
    <w:rsid w:val="00507736"/>
    <w:rsid w:val="005410A7"/>
    <w:rsid w:val="00550929"/>
    <w:rsid w:val="00554652"/>
    <w:rsid w:val="00576538"/>
    <w:rsid w:val="005B1E8B"/>
    <w:rsid w:val="005B2A12"/>
    <w:rsid w:val="005C72E7"/>
    <w:rsid w:val="005D75CC"/>
    <w:rsid w:val="00604B82"/>
    <w:rsid w:val="006459EC"/>
    <w:rsid w:val="00646516"/>
    <w:rsid w:val="00657B54"/>
    <w:rsid w:val="0067193B"/>
    <w:rsid w:val="00697AFE"/>
    <w:rsid w:val="006A1435"/>
    <w:rsid w:val="006D18FC"/>
    <w:rsid w:val="006D3654"/>
    <w:rsid w:val="0070446C"/>
    <w:rsid w:val="00713345"/>
    <w:rsid w:val="00724457"/>
    <w:rsid w:val="00737467"/>
    <w:rsid w:val="007531C9"/>
    <w:rsid w:val="00753553"/>
    <w:rsid w:val="0078266E"/>
    <w:rsid w:val="00786EC2"/>
    <w:rsid w:val="00797E5F"/>
    <w:rsid w:val="007C5354"/>
    <w:rsid w:val="007F5264"/>
    <w:rsid w:val="00801081"/>
    <w:rsid w:val="00827DA3"/>
    <w:rsid w:val="00830810"/>
    <w:rsid w:val="00832395"/>
    <w:rsid w:val="00836D92"/>
    <w:rsid w:val="00860F7D"/>
    <w:rsid w:val="00862F6B"/>
    <w:rsid w:val="00865335"/>
    <w:rsid w:val="00866ACC"/>
    <w:rsid w:val="008677CF"/>
    <w:rsid w:val="008766B0"/>
    <w:rsid w:val="00893DCD"/>
    <w:rsid w:val="008F1518"/>
    <w:rsid w:val="00910EB6"/>
    <w:rsid w:val="0098587F"/>
    <w:rsid w:val="009911BC"/>
    <w:rsid w:val="009D6EB2"/>
    <w:rsid w:val="009E4E23"/>
    <w:rsid w:val="009E77B5"/>
    <w:rsid w:val="009F2308"/>
    <w:rsid w:val="009F350E"/>
    <w:rsid w:val="00A05491"/>
    <w:rsid w:val="00A22578"/>
    <w:rsid w:val="00A44967"/>
    <w:rsid w:val="00AA3454"/>
    <w:rsid w:val="00AA6258"/>
    <w:rsid w:val="00AB1BC5"/>
    <w:rsid w:val="00AD53A9"/>
    <w:rsid w:val="00AE111F"/>
    <w:rsid w:val="00AF32C0"/>
    <w:rsid w:val="00B019F5"/>
    <w:rsid w:val="00B021E7"/>
    <w:rsid w:val="00B04EA4"/>
    <w:rsid w:val="00B304EE"/>
    <w:rsid w:val="00B4361C"/>
    <w:rsid w:val="00B4695B"/>
    <w:rsid w:val="00B565B1"/>
    <w:rsid w:val="00B63B7C"/>
    <w:rsid w:val="00B721E2"/>
    <w:rsid w:val="00BB2C79"/>
    <w:rsid w:val="00BB4F02"/>
    <w:rsid w:val="00BC015E"/>
    <w:rsid w:val="00BD26ED"/>
    <w:rsid w:val="00BD5857"/>
    <w:rsid w:val="00BD69FE"/>
    <w:rsid w:val="00BE6759"/>
    <w:rsid w:val="00BF1724"/>
    <w:rsid w:val="00BF3030"/>
    <w:rsid w:val="00C0469A"/>
    <w:rsid w:val="00C07426"/>
    <w:rsid w:val="00C263C9"/>
    <w:rsid w:val="00C41A94"/>
    <w:rsid w:val="00C5266D"/>
    <w:rsid w:val="00C67CA0"/>
    <w:rsid w:val="00C77C34"/>
    <w:rsid w:val="00C8364F"/>
    <w:rsid w:val="00C86C2B"/>
    <w:rsid w:val="00C938B5"/>
    <w:rsid w:val="00C95827"/>
    <w:rsid w:val="00CA79D1"/>
    <w:rsid w:val="00CB5B59"/>
    <w:rsid w:val="00CC3874"/>
    <w:rsid w:val="00D04F23"/>
    <w:rsid w:val="00D060E7"/>
    <w:rsid w:val="00D24B18"/>
    <w:rsid w:val="00D32744"/>
    <w:rsid w:val="00D34869"/>
    <w:rsid w:val="00D362A0"/>
    <w:rsid w:val="00D411C7"/>
    <w:rsid w:val="00D50455"/>
    <w:rsid w:val="00D51AB0"/>
    <w:rsid w:val="00D600A6"/>
    <w:rsid w:val="00D61E66"/>
    <w:rsid w:val="00D81FF6"/>
    <w:rsid w:val="00D852B1"/>
    <w:rsid w:val="00D861F7"/>
    <w:rsid w:val="00D94916"/>
    <w:rsid w:val="00D951D0"/>
    <w:rsid w:val="00D97417"/>
    <w:rsid w:val="00DA52C8"/>
    <w:rsid w:val="00DB26A5"/>
    <w:rsid w:val="00DC224D"/>
    <w:rsid w:val="00DE1380"/>
    <w:rsid w:val="00DE2EBA"/>
    <w:rsid w:val="00DF40B1"/>
    <w:rsid w:val="00E00C61"/>
    <w:rsid w:val="00E05A02"/>
    <w:rsid w:val="00E15761"/>
    <w:rsid w:val="00E17C3D"/>
    <w:rsid w:val="00E3129A"/>
    <w:rsid w:val="00E53F80"/>
    <w:rsid w:val="00E55396"/>
    <w:rsid w:val="00E56D3E"/>
    <w:rsid w:val="00E73963"/>
    <w:rsid w:val="00E73B28"/>
    <w:rsid w:val="00E75331"/>
    <w:rsid w:val="00E80246"/>
    <w:rsid w:val="00ED2AC2"/>
    <w:rsid w:val="00ED6468"/>
    <w:rsid w:val="00ED6EA5"/>
    <w:rsid w:val="00EF26D5"/>
    <w:rsid w:val="00EF5A08"/>
    <w:rsid w:val="00F142D2"/>
    <w:rsid w:val="00F26358"/>
    <w:rsid w:val="00F26B8B"/>
    <w:rsid w:val="00F339DC"/>
    <w:rsid w:val="00F448E9"/>
    <w:rsid w:val="00F562BD"/>
    <w:rsid w:val="00F6203C"/>
    <w:rsid w:val="00F740E1"/>
    <w:rsid w:val="00F775E2"/>
    <w:rsid w:val="00FC1E3D"/>
    <w:rsid w:val="00FC638B"/>
    <w:rsid w:val="00FC7CF5"/>
    <w:rsid w:val="00FE7A3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BE9BE71-2C47-42EB-BB8C-7F62E154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B7C"/>
    <w:pPr>
      <w:spacing w:after="160" w:line="259"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3B7C"/>
    <w:pPr>
      <w:tabs>
        <w:tab w:val="center" w:pos="4419"/>
        <w:tab w:val="right" w:pos="8838"/>
      </w:tabs>
      <w:spacing w:after="0" w:line="240" w:lineRule="auto"/>
    </w:pPr>
    <w:rPr>
      <w:rFonts w:ascii="Times New Roman" w:eastAsia="Times New Roman" w:hAnsi="Times New Roman"/>
      <w:color w:val="000000"/>
      <w:sz w:val="24"/>
      <w:szCs w:val="20"/>
      <w:lang w:eastAsia="es-ES"/>
    </w:rPr>
  </w:style>
  <w:style w:type="character" w:customStyle="1" w:styleId="EncabezadoCar">
    <w:name w:val="Encabezado Car"/>
    <w:link w:val="Encabezado"/>
    <w:uiPriority w:val="99"/>
    <w:rsid w:val="00B63B7C"/>
    <w:rPr>
      <w:rFonts w:ascii="Times New Roman" w:eastAsia="Times New Roman" w:hAnsi="Times New Roman" w:cs="Times New Roman"/>
      <w:color w:val="000000"/>
      <w:sz w:val="24"/>
      <w:szCs w:val="20"/>
      <w:lang w:eastAsia="es-ES"/>
    </w:rPr>
  </w:style>
  <w:style w:type="paragraph" w:styleId="Piedepgina">
    <w:name w:val="footer"/>
    <w:basedOn w:val="Normal"/>
    <w:link w:val="PiedepginaCar"/>
    <w:uiPriority w:val="99"/>
    <w:unhideWhenUsed/>
    <w:rsid w:val="00B63B7C"/>
    <w:pPr>
      <w:tabs>
        <w:tab w:val="center" w:pos="4419"/>
        <w:tab w:val="right" w:pos="8838"/>
      </w:tabs>
      <w:spacing w:after="0" w:line="240" w:lineRule="auto"/>
    </w:pPr>
    <w:rPr>
      <w:rFonts w:ascii="Times New Roman" w:eastAsia="Times New Roman" w:hAnsi="Times New Roman"/>
      <w:color w:val="000000"/>
      <w:sz w:val="24"/>
      <w:szCs w:val="20"/>
      <w:lang w:eastAsia="es-ES"/>
    </w:rPr>
  </w:style>
  <w:style w:type="character" w:customStyle="1" w:styleId="PiedepginaCar">
    <w:name w:val="Pie de página Car"/>
    <w:link w:val="Piedepgina"/>
    <w:uiPriority w:val="99"/>
    <w:rsid w:val="00B63B7C"/>
    <w:rPr>
      <w:rFonts w:ascii="Times New Roman" w:eastAsia="Times New Roman" w:hAnsi="Times New Roman" w:cs="Times New Roman"/>
      <w:color w:val="000000"/>
      <w:sz w:val="24"/>
      <w:szCs w:val="20"/>
      <w:lang w:eastAsia="es-ES"/>
    </w:rPr>
  </w:style>
  <w:style w:type="paragraph" w:styleId="Prrafodelista">
    <w:name w:val="List Paragraph"/>
    <w:basedOn w:val="Normal"/>
    <w:uiPriority w:val="34"/>
    <w:qFormat/>
    <w:rsid w:val="00B63B7C"/>
    <w:pPr>
      <w:spacing w:after="200" w:line="276" w:lineRule="auto"/>
      <w:ind w:left="720"/>
      <w:contextualSpacing/>
    </w:pPr>
  </w:style>
  <w:style w:type="paragraph" w:customStyle="1" w:styleId="Normal1">
    <w:name w:val="Normal1"/>
    <w:rsid w:val="00B63B7C"/>
    <w:pPr>
      <w:spacing w:line="276" w:lineRule="auto"/>
      <w:ind w:left="278" w:hanging="284"/>
      <w:jc w:val="both"/>
    </w:pPr>
    <w:rPr>
      <w:rFonts w:cs="Calibri"/>
      <w:sz w:val="22"/>
      <w:szCs w:val="22"/>
      <w:lang w:val="es-MX"/>
    </w:rPr>
  </w:style>
  <w:style w:type="paragraph" w:styleId="Textonotapie">
    <w:name w:val="footnote text"/>
    <w:basedOn w:val="Normal"/>
    <w:link w:val="TextonotapieCar"/>
    <w:uiPriority w:val="99"/>
    <w:unhideWhenUsed/>
    <w:rsid w:val="00B63B7C"/>
    <w:pPr>
      <w:spacing w:after="0" w:line="240" w:lineRule="auto"/>
    </w:pPr>
    <w:rPr>
      <w:sz w:val="20"/>
      <w:szCs w:val="20"/>
      <w:lang w:val="es-ES"/>
    </w:rPr>
  </w:style>
  <w:style w:type="character" w:customStyle="1" w:styleId="TextonotapieCar">
    <w:name w:val="Texto nota pie Car"/>
    <w:link w:val="Textonotapie"/>
    <w:uiPriority w:val="99"/>
    <w:rsid w:val="00B63B7C"/>
    <w:rPr>
      <w:rFonts w:ascii="Calibri" w:eastAsia="Calibri" w:hAnsi="Calibri" w:cs="Times New Roman"/>
      <w:sz w:val="20"/>
      <w:szCs w:val="20"/>
      <w:lang w:val="es-ES"/>
    </w:rPr>
  </w:style>
  <w:style w:type="character" w:styleId="Refdenotaalpie">
    <w:name w:val="footnote reference"/>
    <w:uiPriority w:val="99"/>
    <w:semiHidden/>
    <w:unhideWhenUsed/>
    <w:rsid w:val="00B63B7C"/>
    <w:rPr>
      <w:vertAlign w:val="superscript"/>
    </w:rPr>
  </w:style>
  <w:style w:type="paragraph" w:customStyle="1" w:styleId="m6984647232316811806ydp63bea07fmsolistparagraph">
    <w:name w:val="m_6984647232316811806ydp63bea07fmsolistparagraph"/>
    <w:basedOn w:val="Normal"/>
    <w:rsid w:val="00B63B7C"/>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msonormal">
    <w:name w:val="x_msonormal"/>
    <w:basedOn w:val="Normal"/>
    <w:rsid w:val="00B63B7C"/>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uiPriority w:val="99"/>
    <w:semiHidden/>
    <w:unhideWhenUsed/>
    <w:rsid w:val="00F620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203C"/>
    <w:rPr>
      <w:rFonts w:ascii="Tahoma" w:hAnsi="Tahoma" w:cs="Tahoma"/>
      <w:sz w:val="16"/>
      <w:szCs w:val="16"/>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7FE41-9DA7-4FC6-A9FD-1747271B2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5828</Words>
  <Characters>32060</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Sonia Pérez Chacón</cp:lastModifiedBy>
  <cp:revision>2</cp:revision>
  <cp:lastPrinted>2021-09-21T17:57:00Z</cp:lastPrinted>
  <dcterms:created xsi:type="dcterms:W3CDTF">2021-09-21T20:17:00Z</dcterms:created>
  <dcterms:modified xsi:type="dcterms:W3CDTF">2021-09-21T20:17:00Z</dcterms:modified>
</cp:coreProperties>
</file>