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8874FD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RECONOCIMIENTO A LA</w:t>
      </w:r>
      <w:r w:rsidR="00190C2A" w:rsidRPr="00B7253C">
        <w:rPr>
          <w:rFonts w:ascii="Arial" w:hAnsi="Arial" w:cs="Arial"/>
          <w:b/>
          <w:sz w:val="18"/>
          <w:szCs w:val="18"/>
        </w:rPr>
        <w:t xml:space="preserve"> CHIHUAHUENSE DESTACADA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="007C0379">
        <w:rPr>
          <w:rFonts w:ascii="Arial" w:hAnsi="Arial" w:cs="Arial"/>
          <w:sz w:val="18"/>
          <w:szCs w:val="18"/>
        </w:rPr>
        <w:t xml:space="preserve"> 64, fracción XXXIV de la Constitución Política </w:t>
      </w:r>
      <w:r w:rsidRPr="00B7253C">
        <w:rPr>
          <w:rFonts w:ascii="Arial" w:hAnsi="Arial" w:cs="Arial"/>
          <w:sz w:val="18"/>
          <w:szCs w:val="18"/>
        </w:rPr>
        <w:t>63 y 67</w:t>
      </w:r>
      <w:r w:rsidR="00EB0357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B7253C">
        <w:rPr>
          <w:rFonts w:ascii="Arial" w:hAnsi="Arial" w:cs="Arial"/>
          <w:sz w:val="18"/>
          <w:szCs w:val="18"/>
        </w:rPr>
        <w:t xml:space="preserve"> Ley de Protección de Datos Personales</w:t>
      </w:r>
      <w:r w:rsidR="004A4466">
        <w:rPr>
          <w:rFonts w:ascii="Arial" w:hAnsi="Arial" w:cs="Arial"/>
          <w:sz w:val="18"/>
          <w:szCs w:val="18"/>
        </w:rPr>
        <w:t xml:space="preserve"> y el </w:t>
      </w:r>
      <w:r w:rsidR="004A4466" w:rsidRPr="00B7253C">
        <w:rPr>
          <w:rFonts w:ascii="Arial" w:hAnsi="Arial" w:cs="Arial"/>
          <w:sz w:val="18"/>
          <w:szCs w:val="18"/>
        </w:rPr>
        <w:t>Decreto No. 239/08 II P.O.</w:t>
      </w:r>
      <w:r w:rsidR="00B26DB3">
        <w:rPr>
          <w:rFonts w:ascii="Arial" w:hAnsi="Arial" w:cs="Arial"/>
          <w:sz w:val="18"/>
          <w:szCs w:val="18"/>
        </w:rPr>
        <w:t>,</w:t>
      </w:r>
      <w:r w:rsidR="00065F1F">
        <w:rPr>
          <w:rFonts w:ascii="Arial" w:hAnsi="Arial" w:cs="Arial"/>
          <w:sz w:val="18"/>
          <w:szCs w:val="18"/>
        </w:rPr>
        <w:t xml:space="preserve"> </w:t>
      </w:r>
      <w:r w:rsidR="004A4466">
        <w:rPr>
          <w:rFonts w:ascii="Arial" w:hAnsi="Arial" w:cs="Arial"/>
          <w:sz w:val="18"/>
          <w:szCs w:val="18"/>
        </w:rPr>
        <w:t>todos</w:t>
      </w:r>
      <w:r w:rsidR="00065F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065F1F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40664B">
        <w:rPr>
          <w:rFonts w:ascii="Arial" w:hAnsi="Arial" w:cs="Arial"/>
          <w:sz w:val="18"/>
          <w:szCs w:val="18"/>
        </w:rPr>
        <w:t xml:space="preserve">a la </w:t>
      </w:r>
      <w:r w:rsidR="00175787">
        <w:rPr>
          <w:rFonts w:ascii="Arial" w:hAnsi="Arial" w:cs="Arial"/>
          <w:sz w:val="18"/>
          <w:szCs w:val="18"/>
        </w:rPr>
        <w:t>“Chihuahuense Destacada”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 xml:space="preserve">veredicto y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correspondientes</w:t>
      </w:r>
      <w:r w:rsidR="007978AF">
        <w:rPr>
          <w:rFonts w:ascii="Arial" w:hAnsi="Arial" w:cs="Arial"/>
          <w:sz w:val="18"/>
          <w:szCs w:val="18"/>
        </w:rPr>
        <w:t>,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>, la Comisión de Igualdad y el Pleno del H. Congreso,</w:t>
      </w:r>
      <w:r w:rsidR="00C14AF1">
        <w:rPr>
          <w:rFonts w:ascii="Arial" w:hAnsi="Arial" w:cs="Arial"/>
          <w:sz w:val="18"/>
          <w:szCs w:val="18"/>
        </w:rPr>
        <w:t xml:space="preserve"> según </w:t>
      </w:r>
      <w:r w:rsidR="00D51014">
        <w:rPr>
          <w:rFonts w:ascii="Arial" w:hAnsi="Arial" w:cs="Arial"/>
          <w:sz w:val="18"/>
          <w:szCs w:val="18"/>
        </w:rPr>
        <w:t>sus atribuciones;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065F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Primero, </w:t>
      </w:r>
      <w:r w:rsidR="00FF0DBD">
        <w:rPr>
          <w:rFonts w:ascii="Arial" w:hAnsi="Arial" w:cs="Arial"/>
          <w:sz w:val="18"/>
          <w:szCs w:val="18"/>
        </w:rPr>
        <w:t xml:space="preserve">Tercero, </w:t>
      </w:r>
      <w:r w:rsidR="008874FD" w:rsidRPr="00B7253C">
        <w:rPr>
          <w:rFonts w:ascii="Arial" w:hAnsi="Arial" w:cs="Arial"/>
          <w:sz w:val="18"/>
          <w:szCs w:val="18"/>
        </w:rPr>
        <w:t>Cuarto,</w:t>
      </w:r>
      <w:r w:rsidR="00FF0DBD" w:rsidRPr="00B7253C">
        <w:rPr>
          <w:rFonts w:ascii="Arial" w:hAnsi="Arial" w:cs="Arial"/>
          <w:sz w:val="18"/>
          <w:szCs w:val="18"/>
        </w:rPr>
        <w:t>Cuarto</w:t>
      </w:r>
      <w:r w:rsidR="00FF0DBD">
        <w:rPr>
          <w:rFonts w:ascii="Arial" w:hAnsi="Arial" w:cs="Arial"/>
          <w:sz w:val="18"/>
          <w:szCs w:val="18"/>
        </w:rPr>
        <w:t xml:space="preserve"> Bis, Quinto </w:t>
      </w:r>
      <w:r w:rsidR="008874FD" w:rsidRPr="00B7253C">
        <w:rPr>
          <w:rFonts w:ascii="Arial" w:hAnsi="Arial" w:cs="Arial"/>
          <w:sz w:val="18"/>
          <w:szCs w:val="18"/>
        </w:rPr>
        <w:t xml:space="preserve">y Sexto del Decreto No. 239/08 II P.O.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Reconocimiento a la Chihuahuense Destacada</w:t>
      </w:r>
      <w:r w:rsidR="004C3C30">
        <w:rPr>
          <w:rFonts w:ascii="Arial" w:hAnsi="Arial" w:cs="Arial"/>
          <w:sz w:val="18"/>
          <w:szCs w:val="18"/>
        </w:rPr>
        <w:t>, todos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 xml:space="preserve">¿Dónde se pueden ejercer los derechos de acceso,rectificación,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5C7AB1" w:rsidRPr="005C7AB1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</w:p>
    <w:p w:rsidR="00B32302" w:rsidRPr="00FE2D9C" w:rsidRDefault="0085403E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B7" w:rsidRDefault="00BB35B7" w:rsidP="00B7253C">
      <w:pPr>
        <w:spacing w:after="0" w:line="240" w:lineRule="auto"/>
      </w:pPr>
      <w:r>
        <w:separator/>
      </w:r>
    </w:p>
  </w:endnote>
  <w:endnote w:type="continuationSeparator" w:id="1">
    <w:p w:rsidR="00BB35B7" w:rsidRDefault="00BB35B7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B7" w:rsidRDefault="00BB35B7" w:rsidP="00B7253C">
      <w:pPr>
        <w:spacing w:after="0" w:line="240" w:lineRule="auto"/>
      </w:pPr>
      <w:r>
        <w:separator/>
      </w:r>
    </w:p>
  </w:footnote>
  <w:footnote w:type="continuationSeparator" w:id="1">
    <w:p w:rsidR="00BB35B7" w:rsidRDefault="00BB35B7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5F1F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A5D"/>
    <w:rsid w:val="00173955"/>
    <w:rsid w:val="00175787"/>
    <w:rsid w:val="00190C2A"/>
    <w:rsid w:val="001B447C"/>
    <w:rsid w:val="001C3FF7"/>
    <w:rsid w:val="001C616C"/>
    <w:rsid w:val="001D6B31"/>
    <w:rsid w:val="00252523"/>
    <w:rsid w:val="00252E45"/>
    <w:rsid w:val="002B286F"/>
    <w:rsid w:val="002D1954"/>
    <w:rsid w:val="002F1079"/>
    <w:rsid w:val="00354357"/>
    <w:rsid w:val="00354DE0"/>
    <w:rsid w:val="003644C6"/>
    <w:rsid w:val="00366F1E"/>
    <w:rsid w:val="003861B0"/>
    <w:rsid w:val="003A605C"/>
    <w:rsid w:val="003C71D9"/>
    <w:rsid w:val="0040664B"/>
    <w:rsid w:val="0041138D"/>
    <w:rsid w:val="00414CC2"/>
    <w:rsid w:val="00425BD3"/>
    <w:rsid w:val="00442E9D"/>
    <w:rsid w:val="004A4466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C7AB1"/>
    <w:rsid w:val="005F62F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C0379"/>
    <w:rsid w:val="00804633"/>
    <w:rsid w:val="008150FA"/>
    <w:rsid w:val="00815175"/>
    <w:rsid w:val="0085403E"/>
    <w:rsid w:val="00864D52"/>
    <w:rsid w:val="008874FD"/>
    <w:rsid w:val="008B52E5"/>
    <w:rsid w:val="008D3E42"/>
    <w:rsid w:val="008F2DFA"/>
    <w:rsid w:val="00927213"/>
    <w:rsid w:val="00952417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B35B7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823C7"/>
    <w:rsid w:val="00E948D7"/>
    <w:rsid w:val="00E9569B"/>
    <w:rsid w:val="00EB0357"/>
    <w:rsid w:val="00EB246D"/>
    <w:rsid w:val="00EC6D8A"/>
    <w:rsid w:val="00ED69FD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Yo</cp:lastModifiedBy>
  <cp:revision>12</cp:revision>
  <cp:lastPrinted>2018-05-22T19:48:00Z</cp:lastPrinted>
  <dcterms:created xsi:type="dcterms:W3CDTF">2019-01-14T16:47:00Z</dcterms:created>
  <dcterms:modified xsi:type="dcterms:W3CDTF">2021-01-15T18:44:00Z</dcterms:modified>
</cp:coreProperties>
</file>