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C7" w:rsidRPr="00885535" w:rsidRDefault="00885535" w:rsidP="00C11FA5">
      <w:pPr>
        <w:jc w:val="both"/>
        <w:rPr>
          <w:rFonts w:ascii="Century Gothic" w:hAnsi="Century Gothic"/>
          <w:sz w:val="24"/>
          <w:szCs w:val="24"/>
        </w:rPr>
      </w:pPr>
      <w:r w:rsidRPr="00885535">
        <w:rPr>
          <w:rFonts w:ascii="Century Gothic" w:hAnsi="Century Gothic"/>
          <w:sz w:val="24"/>
          <w:szCs w:val="24"/>
        </w:rPr>
        <w:t>La Comisión Especial</w:t>
      </w:r>
      <w:r w:rsidR="00653D58">
        <w:rPr>
          <w:rFonts w:ascii="Century Gothic" w:hAnsi="Century Gothic"/>
          <w:sz w:val="24"/>
          <w:szCs w:val="24"/>
        </w:rPr>
        <w:t xml:space="preserve"> </w:t>
      </w:r>
      <w:r w:rsidR="00653D58" w:rsidRPr="00653D58">
        <w:rPr>
          <w:rFonts w:ascii="Century Gothic" w:hAnsi="Century Gothic"/>
          <w:sz w:val="24"/>
          <w:szCs w:val="24"/>
        </w:rPr>
        <w:t>encargada de realizar las actividades de selección de aspirantes a titulares de los Órganos Internos de Control del H. Congreso del Estado y de</w:t>
      </w:r>
      <w:r w:rsidR="00A77683">
        <w:rPr>
          <w:rFonts w:ascii="Century Gothic" w:hAnsi="Century Gothic"/>
          <w:sz w:val="24"/>
          <w:szCs w:val="24"/>
        </w:rPr>
        <w:t xml:space="preserve"> </w:t>
      </w:r>
      <w:r w:rsidR="00653D58" w:rsidRPr="00653D58">
        <w:rPr>
          <w:rFonts w:ascii="Century Gothic" w:hAnsi="Century Gothic"/>
          <w:sz w:val="24"/>
          <w:szCs w:val="24"/>
        </w:rPr>
        <w:t>l</w:t>
      </w:r>
      <w:r w:rsidR="00A77683">
        <w:rPr>
          <w:rFonts w:ascii="Century Gothic" w:hAnsi="Century Gothic"/>
          <w:sz w:val="24"/>
          <w:szCs w:val="24"/>
        </w:rPr>
        <w:t>os</w:t>
      </w:r>
      <w:r w:rsidR="00653D58" w:rsidRPr="00653D58">
        <w:rPr>
          <w:rFonts w:ascii="Century Gothic" w:hAnsi="Century Gothic"/>
          <w:sz w:val="24"/>
          <w:szCs w:val="24"/>
        </w:rPr>
        <w:t xml:space="preserve"> Organismos Públicos Autónomos</w:t>
      </w:r>
      <w:r w:rsidR="00B33E57">
        <w:rPr>
          <w:rFonts w:ascii="Century Gothic" w:hAnsi="Century Gothic"/>
          <w:sz w:val="24"/>
          <w:szCs w:val="24"/>
        </w:rPr>
        <w:t>, con fundamento en los a</w:t>
      </w:r>
      <w:r w:rsidR="00BA5869" w:rsidRPr="00885535">
        <w:rPr>
          <w:rFonts w:ascii="Century Gothic" w:hAnsi="Century Gothic"/>
          <w:sz w:val="24"/>
          <w:szCs w:val="24"/>
        </w:rPr>
        <w:t>rtícul</w:t>
      </w:r>
      <w:r>
        <w:rPr>
          <w:rFonts w:ascii="Century Gothic" w:hAnsi="Century Gothic"/>
          <w:sz w:val="24"/>
          <w:szCs w:val="24"/>
        </w:rPr>
        <w:t xml:space="preserve">os </w:t>
      </w:r>
      <w:r w:rsidR="00BE051A" w:rsidRPr="00BE051A">
        <w:rPr>
          <w:rFonts w:ascii="Century Gothic" w:hAnsi="Century Gothic"/>
          <w:sz w:val="24"/>
          <w:szCs w:val="24"/>
          <w:lang w:val="es-ES_tradnl"/>
        </w:rPr>
        <w:t>4, antepenúltimo y penúltimo párrafos; 36, penúltimo y último párrafos;</w:t>
      </w:r>
      <w:r w:rsidR="007209A2">
        <w:rPr>
          <w:rFonts w:ascii="Century Gothic" w:hAnsi="Century Gothic"/>
          <w:sz w:val="24"/>
          <w:szCs w:val="24"/>
          <w:lang w:val="es-ES_tradnl"/>
        </w:rPr>
        <w:t xml:space="preserve"> </w:t>
      </w:r>
      <w:r w:rsidR="009C766F">
        <w:rPr>
          <w:rFonts w:ascii="Century Gothic" w:hAnsi="Century Gothic"/>
          <w:sz w:val="24"/>
          <w:szCs w:val="24"/>
          <w:lang w:val="es-ES_tradnl"/>
        </w:rPr>
        <w:t xml:space="preserve">37, penúltimo y último párrafos; </w:t>
      </w:r>
      <w:r w:rsidR="00BE051A" w:rsidRPr="00BE051A">
        <w:rPr>
          <w:rFonts w:ascii="Century Gothic" w:hAnsi="Century Gothic"/>
          <w:sz w:val="24"/>
          <w:szCs w:val="24"/>
          <w:lang w:val="es-ES_tradnl"/>
        </w:rPr>
        <w:t>y 64, fracción XV, inciso H), de la Constitución Política; 22 E de la Ley de la Comisión Estatal de los Derechos Humanos; 31 E de la Ley de Transparencia y Acceso a la Información Pública; 272 i</w:t>
      </w:r>
      <w:r w:rsidR="00B638FE">
        <w:rPr>
          <w:rFonts w:ascii="Century Gothic" w:hAnsi="Century Gothic"/>
          <w:sz w:val="24"/>
          <w:szCs w:val="24"/>
          <w:lang w:val="es-ES_tradnl"/>
        </w:rPr>
        <w:t xml:space="preserve"> y 301BIS de la Ley Electoral; </w:t>
      </w:r>
      <w:r w:rsidR="00BE051A" w:rsidRPr="00BE051A">
        <w:rPr>
          <w:rFonts w:ascii="Century Gothic" w:hAnsi="Century Gothic"/>
          <w:sz w:val="24"/>
          <w:szCs w:val="24"/>
          <w:lang w:val="es-ES_tradnl"/>
        </w:rPr>
        <w:t>30 de la Ley Orgánica del Tribunal Estatal de Justicia Administrativa; 124, fracción IX; 125 y 222 de la Ley Orgánica del Poder Legislativo; 150, fracción VIII; 151 y 152 del Reglamento Interior y de Prácticas Parlamentarias del Poder Legislativo</w:t>
      </w:r>
      <w:r w:rsidR="000C42E1">
        <w:rPr>
          <w:rFonts w:ascii="Century Gothic" w:hAnsi="Century Gothic"/>
          <w:sz w:val="24"/>
          <w:szCs w:val="24"/>
        </w:rPr>
        <w:t xml:space="preserve">, todos ordenamientos jurídicos </w:t>
      </w:r>
      <w:r w:rsidR="00BA5869" w:rsidRPr="00885535">
        <w:rPr>
          <w:rFonts w:ascii="Century Gothic" w:hAnsi="Century Gothic"/>
          <w:sz w:val="24"/>
          <w:szCs w:val="24"/>
        </w:rPr>
        <w:t>del Estado de Chihuahua, expide la siguiente:</w:t>
      </w:r>
    </w:p>
    <w:p w:rsidR="00BA5869" w:rsidRDefault="00BA5869" w:rsidP="00BA5869">
      <w:pPr>
        <w:jc w:val="center"/>
        <w:rPr>
          <w:rFonts w:ascii="Century Gothic" w:hAnsi="Century Gothic"/>
          <w:b/>
          <w:sz w:val="36"/>
          <w:szCs w:val="24"/>
        </w:rPr>
      </w:pPr>
      <w:r w:rsidRPr="00654B69">
        <w:rPr>
          <w:rFonts w:ascii="Century Gothic" w:hAnsi="Century Gothic"/>
          <w:b/>
          <w:sz w:val="36"/>
          <w:szCs w:val="24"/>
        </w:rPr>
        <w:t>CONVOCATORIA</w:t>
      </w:r>
    </w:p>
    <w:p w:rsidR="00085B9D" w:rsidRPr="00885535" w:rsidRDefault="005B7A61" w:rsidP="00BE47F8">
      <w:pPr>
        <w:jc w:val="both"/>
        <w:rPr>
          <w:rFonts w:ascii="Century Gothic" w:hAnsi="Century Gothic"/>
          <w:sz w:val="24"/>
          <w:szCs w:val="24"/>
        </w:rPr>
      </w:pPr>
      <w:r>
        <w:rPr>
          <w:rFonts w:ascii="Century Gothic" w:hAnsi="Century Gothic"/>
          <w:sz w:val="24"/>
          <w:szCs w:val="24"/>
        </w:rPr>
        <w:t>Dirigida a</w:t>
      </w:r>
      <w:r w:rsidR="003E03FD">
        <w:rPr>
          <w:rFonts w:ascii="Century Gothic" w:hAnsi="Century Gothic"/>
          <w:sz w:val="24"/>
          <w:szCs w:val="24"/>
        </w:rPr>
        <w:t xml:space="preserve"> </w:t>
      </w:r>
      <w:r w:rsidR="00EC6918" w:rsidRPr="00885535">
        <w:rPr>
          <w:rFonts w:ascii="Century Gothic" w:hAnsi="Century Gothic"/>
          <w:sz w:val="24"/>
          <w:szCs w:val="24"/>
        </w:rPr>
        <w:t xml:space="preserve">las y </w:t>
      </w:r>
      <w:r w:rsidR="00BE47F8" w:rsidRPr="00885535">
        <w:rPr>
          <w:rFonts w:ascii="Century Gothic" w:hAnsi="Century Gothic"/>
          <w:sz w:val="24"/>
          <w:szCs w:val="24"/>
        </w:rPr>
        <w:t xml:space="preserve">los </w:t>
      </w:r>
      <w:r w:rsidR="000C42E1">
        <w:rPr>
          <w:rFonts w:ascii="Century Gothic" w:hAnsi="Century Gothic"/>
          <w:sz w:val="24"/>
          <w:szCs w:val="24"/>
        </w:rPr>
        <w:t xml:space="preserve">interesados en ocupar la titularidad </w:t>
      </w:r>
      <w:r w:rsidR="00311CD2">
        <w:rPr>
          <w:rFonts w:ascii="Century Gothic" w:hAnsi="Century Gothic"/>
          <w:sz w:val="24"/>
          <w:szCs w:val="24"/>
        </w:rPr>
        <w:t>de</w:t>
      </w:r>
      <w:r w:rsidR="000C42E1">
        <w:rPr>
          <w:rFonts w:ascii="Century Gothic" w:hAnsi="Century Gothic"/>
          <w:sz w:val="24"/>
          <w:szCs w:val="24"/>
        </w:rPr>
        <w:t xml:space="preserve"> los Órganos Internos de Control de</w:t>
      </w:r>
      <w:r w:rsidR="006A54FF">
        <w:rPr>
          <w:rFonts w:ascii="Century Gothic" w:hAnsi="Century Gothic"/>
          <w:sz w:val="24"/>
          <w:szCs w:val="24"/>
        </w:rPr>
        <w:t>l H. Congreso del Estado y de</w:t>
      </w:r>
      <w:r w:rsidR="000C42E1">
        <w:rPr>
          <w:rFonts w:ascii="Century Gothic" w:hAnsi="Century Gothic"/>
          <w:sz w:val="24"/>
          <w:szCs w:val="24"/>
        </w:rPr>
        <w:t xml:space="preserve"> los Organismos Públicos Autónomos:</w:t>
      </w:r>
      <w:r w:rsidR="006A54FF">
        <w:rPr>
          <w:rFonts w:ascii="Century Gothic" w:hAnsi="Century Gothic"/>
          <w:sz w:val="24"/>
          <w:szCs w:val="24"/>
        </w:rPr>
        <w:t xml:space="preserve"> Comisión Estatal de los Derechos Humanos</w:t>
      </w:r>
      <w:r>
        <w:rPr>
          <w:rFonts w:ascii="Century Gothic" w:hAnsi="Century Gothic"/>
          <w:sz w:val="24"/>
          <w:szCs w:val="24"/>
        </w:rPr>
        <w:t xml:space="preserve"> (CEDH)</w:t>
      </w:r>
      <w:r w:rsidR="006A54FF">
        <w:rPr>
          <w:rFonts w:ascii="Century Gothic" w:hAnsi="Century Gothic"/>
          <w:sz w:val="24"/>
          <w:szCs w:val="24"/>
        </w:rPr>
        <w:t xml:space="preserve">, </w:t>
      </w:r>
      <w:r w:rsidR="004B3B2C" w:rsidRPr="00885535">
        <w:rPr>
          <w:rFonts w:ascii="Century Gothic" w:hAnsi="Century Gothic"/>
          <w:sz w:val="24"/>
          <w:szCs w:val="24"/>
        </w:rPr>
        <w:t>Instituto Chihuahuense para la T</w:t>
      </w:r>
      <w:r w:rsidR="00085B9D" w:rsidRPr="00885535">
        <w:rPr>
          <w:rFonts w:ascii="Century Gothic" w:hAnsi="Century Gothic"/>
          <w:sz w:val="24"/>
          <w:szCs w:val="24"/>
        </w:rPr>
        <w:t>ransparencia y Acceso a la Información Pública</w:t>
      </w:r>
      <w:r w:rsidR="006A54FF">
        <w:rPr>
          <w:rFonts w:ascii="Century Gothic" w:hAnsi="Century Gothic"/>
          <w:sz w:val="24"/>
          <w:szCs w:val="24"/>
        </w:rPr>
        <w:t xml:space="preserve"> (Ichitaip)</w:t>
      </w:r>
      <w:r w:rsidR="00085B9D" w:rsidRPr="00885535">
        <w:rPr>
          <w:rFonts w:ascii="Century Gothic" w:hAnsi="Century Gothic"/>
          <w:sz w:val="24"/>
          <w:szCs w:val="24"/>
        </w:rPr>
        <w:t xml:space="preserve">, </w:t>
      </w:r>
      <w:r w:rsidR="006A54FF">
        <w:rPr>
          <w:rFonts w:ascii="Century Gothic" w:hAnsi="Century Gothic"/>
          <w:sz w:val="24"/>
          <w:szCs w:val="24"/>
        </w:rPr>
        <w:t xml:space="preserve">Instituto Estatal Electoral (IEE), </w:t>
      </w:r>
      <w:r w:rsidR="00F25C6D">
        <w:rPr>
          <w:rFonts w:ascii="Century Gothic" w:hAnsi="Century Gothic"/>
          <w:sz w:val="24"/>
          <w:szCs w:val="24"/>
        </w:rPr>
        <w:t>Tribunal Estatal de Justicia Administrativa (</w:t>
      </w:r>
      <w:r w:rsidR="00F25C6D" w:rsidRPr="009341A9">
        <w:rPr>
          <w:rFonts w:ascii="Century Gothic" w:hAnsi="Century Gothic"/>
          <w:sz w:val="24"/>
          <w:szCs w:val="24"/>
        </w:rPr>
        <w:t>TEJA)</w:t>
      </w:r>
      <w:r w:rsidR="009C766F">
        <w:rPr>
          <w:rFonts w:ascii="Century Gothic" w:hAnsi="Century Gothic"/>
          <w:sz w:val="24"/>
          <w:szCs w:val="24"/>
        </w:rPr>
        <w:t>,</w:t>
      </w:r>
      <w:r w:rsidR="00F25C6D" w:rsidRPr="009341A9">
        <w:rPr>
          <w:rFonts w:ascii="Century Gothic" w:hAnsi="Century Gothic"/>
          <w:sz w:val="24"/>
          <w:szCs w:val="24"/>
        </w:rPr>
        <w:t xml:space="preserve"> </w:t>
      </w:r>
      <w:r w:rsidR="00B13D08">
        <w:rPr>
          <w:rFonts w:ascii="Century Gothic" w:hAnsi="Century Gothic"/>
          <w:sz w:val="24"/>
          <w:szCs w:val="24"/>
        </w:rPr>
        <w:t>e integrar</w:t>
      </w:r>
      <w:r w:rsidR="00F25C6D" w:rsidRPr="009341A9">
        <w:rPr>
          <w:rFonts w:ascii="Century Gothic" w:hAnsi="Century Gothic"/>
          <w:sz w:val="24"/>
          <w:szCs w:val="24"/>
        </w:rPr>
        <w:t xml:space="preserve"> la terna de la </w:t>
      </w:r>
      <w:r w:rsidR="009C766F">
        <w:rPr>
          <w:rFonts w:ascii="Century Gothic" w:hAnsi="Century Gothic"/>
          <w:sz w:val="24"/>
          <w:szCs w:val="24"/>
        </w:rPr>
        <w:t>cual</w:t>
      </w:r>
      <w:r w:rsidR="000909B8" w:rsidRPr="009341A9">
        <w:rPr>
          <w:rFonts w:ascii="Century Gothic" w:hAnsi="Century Gothic"/>
          <w:sz w:val="24"/>
          <w:szCs w:val="24"/>
        </w:rPr>
        <w:t xml:space="preserve"> el</w:t>
      </w:r>
      <w:r w:rsidR="00F25C6D" w:rsidRPr="009341A9">
        <w:rPr>
          <w:rFonts w:ascii="Century Gothic" w:hAnsi="Century Gothic"/>
          <w:sz w:val="24"/>
          <w:szCs w:val="24"/>
        </w:rPr>
        <w:t xml:space="preserve"> </w:t>
      </w:r>
      <w:r w:rsidR="006A54FF" w:rsidRPr="009341A9">
        <w:rPr>
          <w:rFonts w:ascii="Century Gothic" w:hAnsi="Century Gothic"/>
          <w:sz w:val="24"/>
          <w:szCs w:val="24"/>
        </w:rPr>
        <w:t>Tr</w:t>
      </w:r>
      <w:r w:rsidR="00F25C6D" w:rsidRPr="009341A9">
        <w:rPr>
          <w:rFonts w:ascii="Century Gothic" w:hAnsi="Century Gothic"/>
          <w:sz w:val="24"/>
          <w:szCs w:val="24"/>
        </w:rPr>
        <w:t>ibunal Estatal Electoral (TEE)</w:t>
      </w:r>
      <w:r w:rsidR="007209A2">
        <w:rPr>
          <w:rFonts w:ascii="Century Gothic" w:hAnsi="Century Gothic"/>
          <w:sz w:val="24"/>
          <w:szCs w:val="24"/>
        </w:rPr>
        <w:t xml:space="preserve"> </w:t>
      </w:r>
      <w:r w:rsidR="00F25C6D" w:rsidRPr="009341A9">
        <w:rPr>
          <w:rFonts w:ascii="Century Gothic" w:hAnsi="Century Gothic"/>
          <w:sz w:val="24"/>
          <w:szCs w:val="24"/>
        </w:rPr>
        <w:t>hará la designación</w:t>
      </w:r>
      <w:r w:rsidR="00F11CAE" w:rsidRPr="009341A9">
        <w:rPr>
          <w:rFonts w:ascii="Century Gothic" w:hAnsi="Century Gothic"/>
          <w:sz w:val="24"/>
          <w:szCs w:val="24"/>
        </w:rPr>
        <w:t>.</w:t>
      </w:r>
    </w:p>
    <w:p w:rsidR="00085B9D" w:rsidRPr="00BC4D1C" w:rsidRDefault="00085B9D" w:rsidP="00085B9D">
      <w:pPr>
        <w:jc w:val="center"/>
        <w:rPr>
          <w:rFonts w:ascii="Century Gothic" w:hAnsi="Century Gothic"/>
          <w:b/>
          <w:sz w:val="32"/>
          <w:szCs w:val="24"/>
        </w:rPr>
      </w:pPr>
      <w:r w:rsidRPr="00BC4D1C">
        <w:rPr>
          <w:rFonts w:ascii="Century Gothic" w:hAnsi="Century Gothic"/>
          <w:b/>
          <w:sz w:val="32"/>
          <w:szCs w:val="24"/>
        </w:rPr>
        <w:t>BASES</w:t>
      </w:r>
    </w:p>
    <w:p w:rsidR="00BA5869" w:rsidRDefault="00085B9D" w:rsidP="00BE47F8">
      <w:pPr>
        <w:jc w:val="both"/>
        <w:rPr>
          <w:rFonts w:ascii="Century Gothic" w:hAnsi="Century Gothic"/>
          <w:sz w:val="24"/>
          <w:szCs w:val="24"/>
        </w:rPr>
      </w:pPr>
      <w:r w:rsidRPr="00654B69">
        <w:rPr>
          <w:rFonts w:ascii="Century Gothic" w:hAnsi="Century Gothic"/>
          <w:b/>
          <w:sz w:val="28"/>
          <w:szCs w:val="28"/>
        </w:rPr>
        <w:t>PRIMERA.-</w:t>
      </w:r>
      <w:r w:rsidRPr="00885535">
        <w:rPr>
          <w:rFonts w:ascii="Century Gothic" w:hAnsi="Century Gothic"/>
          <w:b/>
          <w:sz w:val="24"/>
          <w:szCs w:val="24"/>
        </w:rPr>
        <w:t xml:space="preserve"> </w:t>
      </w:r>
      <w:r w:rsidRPr="00885535">
        <w:rPr>
          <w:rFonts w:ascii="Century Gothic" w:hAnsi="Century Gothic"/>
          <w:sz w:val="24"/>
          <w:szCs w:val="24"/>
        </w:rPr>
        <w:t xml:space="preserve">Podrán participar </w:t>
      </w:r>
      <w:r w:rsidR="00EC6918" w:rsidRPr="00885535">
        <w:rPr>
          <w:rFonts w:ascii="Century Gothic" w:hAnsi="Century Gothic"/>
          <w:sz w:val="24"/>
          <w:szCs w:val="24"/>
        </w:rPr>
        <w:t xml:space="preserve">las y </w:t>
      </w:r>
      <w:r w:rsidRPr="00885535">
        <w:rPr>
          <w:rFonts w:ascii="Century Gothic" w:hAnsi="Century Gothic"/>
          <w:sz w:val="24"/>
          <w:szCs w:val="24"/>
        </w:rPr>
        <w:t xml:space="preserve">los ciudadanos mexicanos que </w:t>
      </w:r>
      <w:r w:rsidR="000509F3">
        <w:rPr>
          <w:rFonts w:ascii="Century Gothic" w:hAnsi="Century Gothic"/>
          <w:sz w:val="24"/>
          <w:szCs w:val="24"/>
        </w:rPr>
        <w:t>reúnan</w:t>
      </w:r>
      <w:r w:rsidRPr="00885535">
        <w:rPr>
          <w:rFonts w:ascii="Century Gothic" w:hAnsi="Century Gothic"/>
          <w:sz w:val="24"/>
          <w:szCs w:val="24"/>
        </w:rPr>
        <w:t xml:space="preserve"> los </w:t>
      </w:r>
      <w:r w:rsidR="00F25B35">
        <w:rPr>
          <w:rFonts w:ascii="Century Gothic" w:hAnsi="Century Gothic"/>
          <w:sz w:val="24"/>
          <w:szCs w:val="24"/>
        </w:rPr>
        <w:t xml:space="preserve">siguientes </w:t>
      </w:r>
      <w:r w:rsidR="006A54FF">
        <w:rPr>
          <w:rFonts w:ascii="Century Gothic" w:hAnsi="Century Gothic"/>
          <w:sz w:val="24"/>
          <w:szCs w:val="24"/>
        </w:rPr>
        <w:t xml:space="preserve">requisitos: </w:t>
      </w:r>
    </w:p>
    <w:p w:rsidR="006A54FF" w:rsidRDefault="006A54FF" w:rsidP="000848E5">
      <w:pPr>
        <w:pStyle w:val="Prrafodelista"/>
        <w:numPr>
          <w:ilvl w:val="0"/>
          <w:numId w:val="8"/>
        </w:numPr>
        <w:jc w:val="both"/>
        <w:rPr>
          <w:rFonts w:ascii="Century Gothic" w:hAnsi="Century Gothic"/>
          <w:sz w:val="24"/>
          <w:szCs w:val="24"/>
        </w:rPr>
      </w:pPr>
      <w:r w:rsidRPr="000848E5">
        <w:rPr>
          <w:rFonts w:ascii="Century Gothic" w:hAnsi="Century Gothic"/>
          <w:sz w:val="24"/>
          <w:szCs w:val="24"/>
        </w:rPr>
        <w:t>Para la titularidad de los órganos</w:t>
      </w:r>
      <w:r w:rsidR="000509F3">
        <w:rPr>
          <w:rFonts w:ascii="Century Gothic" w:hAnsi="Century Gothic"/>
          <w:sz w:val="24"/>
          <w:szCs w:val="24"/>
        </w:rPr>
        <w:t xml:space="preserve"> internos de control</w:t>
      </w:r>
      <w:r w:rsidRPr="000848E5">
        <w:rPr>
          <w:rFonts w:ascii="Century Gothic" w:hAnsi="Century Gothic"/>
          <w:sz w:val="24"/>
          <w:szCs w:val="24"/>
        </w:rPr>
        <w:t xml:space="preserve"> del H. Congreso del Estado, CEDH, Ichitaip</w:t>
      </w:r>
      <w:r w:rsidR="003D40D2" w:rsidRPr="000848E5">
        <w:rPr>
          <w:rFonts w:ascii="Century Gothic" w:hAnsi="Century Gothic"/>
          <w:sz w:val="24"/>
          <w:szCs w:val="24"/>
        </w:rPr>
        <w:t xml:space="preserve"> y TEE:</w:t>
      </w:r>
    </w:p>
    <w:p w:rsidR="00F25B35" w:rsidRPr="000848E5" w:rsidRDefault="00F25B35" w:rsidP="00F25B35">
      <w:pPr>
        <w:pStyle w:val="Prrafodelista"/>
        <w:jc w:val="both"/>
        <w:rPr>
          <w:rFonts w:ascii="Century Gothic" w:hAnsi="Century Gothic"/>
          <w:sz w:val="24"/>
          <w:szCs w:val="24"/>
        </w:rPr>
      </w:pPr>
    </w:p>
    <w:p w:rsidR="003D40D2" w:rsidRDefault="000F5673" w:rsidP="000848E5">
      <w:pPr>
        <w:pStyle w:val="Prrafodelista"/>
        <w:numPr>
          <w:ilvl w:val="0"/>
          <w:numId w:val="7"/>
        </w:numPr>
        <w:ind w:left="1418"/>
        <w:jc w:val="both"/>
        <w:rPr>
          <w:rFonts w:ascii="Century Gothic" w:hAnsi="Century Gothic"/>
          <w:sz w:val="24"/>
          <w:szCs w:val="24"/>
        </w:rPr>
      </w:pPr>
      <w:r w:rsidRPr="000F5673">
        <w:rPr>
          <w:rFonts w:ascii="Century Gothic" w:hAnsi="Century Gothic"/>
          <w:sz w:val="24"/>
          <w:szCs w:val="24"/>
        </w:rPr>
        <w:lastRenderedPageBreak/>
        <w:t>Tener</w:t>
      </w:r>
      <w:r w:rsidR="00965F07">
        <w:rPr>
          <w:rFonts w:ascii="Century Gothic" w:hAnsi="Century Gothic"/>
          <w:sz w:val="24"/>
          <w:szCs w:val="24"/>
        </w:rPr>
        <w:t xml:space="preserve"> </w:t>
      </w:r>
      <w:r w:rsidR="00E14D1B">
        <w:rPr>
          <w:rFonts w:ascii="Century Gothic" w:hAnsi="Century Gothic"/>
          <w:sz w:val="24"/>
          <w:szCs w:val="24"/>
        </w:rPr>
        <w:t>la ciudadanía mexicana y</w:t>
      </w:r>
      <w:r w:rsidR="007209A2">
        <w:rPr>
          <w:rFonts w:ascii="Century Gothic" w:hAnsi="Century Gothic"/>
          <w:sz w:val="24"/>
          <w:szCs w:val="24"/>
        </w:rPr>
        <w:t xml:space="preserve"> </w:t>
      </w:r>
      <w:r w:rsidR="003D40D2" w:rsidRPr="003D40D2">
        <w:rPr>
          <w:rFonts w:ascii="Century Gothic" w:hAnsi="Century Gothic"/>
          <w:sz w:val="24"/>
          <w:szCs w:val="24"/>
        </w:rPr>
        <w:t>pleno goce de sus derechos civiles y políticos.</w:t>
      </w:r>
    </w:p>
    <w:p w:rsidR="003D40D2" w:rsidRPr="003D40D2" w:rsidRDefault="003D40D2" w:rsidP="000848E5">
      <w:pPr>
        <w:pStyle w:val="Prrafodelista"/>
        <w:ind w:left="1418"/>
        <w:jc w:val="both"/>
        <w:rPr>
          <w:rFonts w:ascii="Century Gothic" w:hAnsi="Century Gothic"/>
          <w:sz w:val="24"/>
          <w:szCs w:val="24"/>
        </w:rPr>
      </w:pPr>
    </w:p>
    <w:p w:rsidR="003D40D2" w:rsidRDefault="003D40D2" w:rsidP="000848E5">
      <w:pPr>
        <w:pStyle w:val="Prrafodelista"/>
        <w:numPr>
          <w:ilvl w:val="0"/>
          <w:numId w:val="7"/>
        </w:numPr>
        <w:ind w:left="1418"/>
        <w:jc w:val="both"/>
        <w:rPr>
          <w:rFonts w:ascii="Century Gothic" w:hAnsi="Century Gothic"/>
          <w:sz w:val="24"/>
          <w:szCs w:val="24"/>
        </w:rPr>
      </w:pPr>
      <w:r w:rsidRPr="003D40D2">
        <w:rPr>
          <w:rFonts w:ascii="Century Gothic" w:hAnsi="Century Gothic"/>
          <w:sz w:val="24"/>
          <w:szCs w:val="24"/>
        </w:rPr>
        <w:t>Tener, cuando menos, treinta años cumplido</w:t>
      </w:r>
      <w:r>
        <w:rPr>
          <w:rFonts w:ascii="Century Gothic" w:hAnsi="Century Gothic"/>
          <w:sz w:val="24"/>
          <w:szCs w:val="24"/>
        </w:rPr>
        <w:t>s el día de la designación.</w:t>
      </w:r>
    </w:p>
    <w:p w:rsidR="003D40D2" w:rsidRPr="003D40D2" w:rsidRDefault="003D40D2" w:rsidP="000848E5">
      <w:pPr>
        <w:pStyle w:val="Prrafodelista"/>
        <w:ind w:left="1418"/>
        <w:rPr>
          <w:rFonts w:ascii="Century Gothic" w:hAnsi="Century Gothic"/>
          <w:sz w:val="24"/>
          <w:szCs w:val="24"/>
        </w:rPr>
      </w:pPr>
    </w:p>
    <w:p w:rsidR="003D40D2" w:rsidRDefault="003D40D2" w:rsidP="000848E5">
      <w:pPr>
        <w:pStyle w:val="Prrafodelista"/>
        <w:numPr>
          <w:ilvl w:val="0"/>
          <w:numId w:val="7"/>
        </w:numPr>
        <w:ind w:left="1418"/>
        <w:jc w:val="both"/>
        <w:rPr>
          <w:rFonts w:ascii="Century Gothic" w:hAnsi="Century Gothic"/>
          <w:sz w:val="24"/>
          <w:szCs w:val="24"/>
        </w:rPr>
      </w:pPr>
      <w:r w:rsidRPr="003D40D2">
        <w:rPr>
          <w:rFonts w:ascii="Century Gothic" w:hAnsi="Century Gothic"/>
          <w:sz w:val="24"/>
          <w:szCs w:val="24"/>
        </w:rPr>
        <w:t>Gozar de buena reputación y no haber recibido condena por delito doloso que amerite pena de prisión.</w:t>
      </w:r>
    </w:p>
    <w:p w:rsidR="003D40D2" w:rsidRDefault="003D40D2" w:rsidP="000848E5">
      <w:pPr>
        <w:pStyle w:val="Prrafodelista"/>
        <w:ind w:left="1418"/>
        <w:jc w:val="both"/>
        <w:rPr>
          <w:rFonts w:ascii="Century Gothic" w:hAnsi="Century Gothic"/>
          <w:sz w:val="24"/>
          <w:szCs w:val="24"/>
        </w:rPr>
      </w:pPr>
    </w:p>
    <w:p w:rsidR="003D40D2" w:rsidRDefault="003D40D2" w:rsidP="000848E5">
      <w:pPr>
        <w:pStyle w:val="Prrafodelista"/>
        <w:numPr>
          <w:ilvl w:val="0"/>
          <w:numId w:val="7"/>
        </w:numPr>
        <w:ind w:left="1418"/>
        <w:jc w:val="both"/>
        <w:rPr>
          <w:rFonts w:ascii="Century Gothic" w:hAnsi="Century Gothic"/>
          <w:sz w:val="24"/>
          <w:szCs w:val="24"/>
        </w:rPr>
      </w:pPr>
      <w:r w:rsidRPr="003D40D2">
        <w:rPr>
          <w:rFonts w:ascii="Century Gothic" w:hAnsi="Century Gothic"/>
          <w:sz w:val="24"/>
          <w:szCs w:val="24"/>
        </w:rPr>
        <w:t>Contar</w:t>
      </w:r>
      <w:r w:rsidR="00574728">
        <w:rPr>
          <w:rFonts w:ascii="Century Gothic" w:hAnsi="Century Gothic"/>
          <w:sz w:val="24"/>
          <w:szCs w:val="24"/>
        </w:rPr>
        <w:t>,</w:t>
      </w:r>
      <w:r w:rsidRPr="003D40D2">
        <w:rPr>
          <w:rFonts w:ascii="Century Gothic" w:hAnsi="Century Gothic"/>
          <w:sz w:val="24"/>
          <w:szCs w:val="24"/>
        </w:rPr>
        <w:t xml:space="preserve"> al momento de su designación</w:t>
      </w:r>
      <w:r w:rsidR="00574728">
        <w:rPr>
          <w:rFonts w:ascii="Century Gothic" w:hAnsi="Century Gothic"/>
          <w:sz w:val="24"/>
          <w:szCs w:val="24"/>
        </w:rPr>
        <w:t>,</w:t>
      </w:r>
      <w:r w:rsidRPr="003D40D2">
        <w:rPr>
          <w:rFonts w:ascii="Century Gothic" w:hAnsi="Century Gothic"/>
          <w:sz w:val="24"/>
          <w:szCs w:val="24"/>
        </w:rPr>
        <w:t xml:space="preserve"> con experiencia de</w:t>
      </w:r>
      <w:r w:rsidR="009A1257">
        <w:rPr>
          <w:rFonts w:ascii="Century Gothic" w:hAnsi="Century Gothic"/>
          <w:sz w:val="24"/>
          <w:szCs w:val="24"/>
        </w:rPr>
        <w:t>,</w:t>
      </w:r>
      <w:r w:rsidRPr="003D40D2">
        <w:rPr>
          <w:rFonts w:ascii="Century Gothic" w:hAnsi="Century Gothic"/>
          <w:sz w:val="24"/>
          <w:szCs w:val="24"/>
        </w:rPr>
        <w:t xml:space="preserve"> al menos dos años</w:t>
      </w:r>
      <w:r w:rsidR="00574728">
        <w:rPr>
          <w:rFonts w:ascii="Century Gothic" w:hAnsi="Century Gothic"/>
          <w:sz w:val="24"/>
          <w:szCs w:val="24"/>
        </w:rPr>
        <w:t>,</w:t>
      </w:r>
      <w:r w:rsidRPr="003D40D2">
        <w:rPr>
          <w:rFonts w:ascii="Century Gothic" w:hAnsi="Century Gothic"/>
          <w:sz w:val="24"/>
          <w:szCs w:val="24"/>
        </w:rPr>
        <w:t xml:space="preserve"> en alguna de las materias relativas al control, manejo o fiscalización de: recursos, responsabilidades administrativas, contabilidad gubernamental, auditoría gubernamental, obra pública o adquisiciones, arrendamientos y servicios del sector público. </w:t>
      </w:r>
    </w:p>
    <w:p w:rsidR="003D40D2" w:rsidRPr="003D40D2" w:rsidRDefault="003D40D2" w:rsidP="000848E5">
      <w:pPr>
        <w:pStyle w:val="Prrafodelista"/>
        <w:ind w:left="1418"/>
        <w:rPr>
          <w:rFonts w:ascii="Century Gothic" w:hAnsi="Century Gothic"/>
          <w:sz w:val="24"/>
          <w:szCs w:val="24"/>
        </w:rPr>
      </w:pPr>
    </w:p>
    <w:p w:rsidR="003D40D2" w:rsidRDefault="003D40D2" w:rsidP="000848E5">
      <w:pPr>
        <w:pStyle w:val="Prrafodelista"/>
        <w:numPr>
          <w:ilvl w:val="0"/>
          <w:numId w:val="7"/>
        </w:numPr>
        <w:ind w:left="1418"/>
        <w:jc w:val="both"/>
        <w:rPr>
          <w:rFonts w:ascii="Century Gothic" w:hAnsi="Century Gothic"/>
          <w:sz w:val="24"/>
          <w:szCs w:val="24"/>
        </w:rPr>
      </w:pPr>
      <w:r w:rsidRPr="003D40D2">
        <w:rPr>
          <w:rFonts w:ascii="Century Gothic" w:hAnsi="Century Gothic"/>
          <w:sz w:val="24"/>
          <w:szCs w:val="24"/>
        </w:rPr>
        <w:t xml:space="preserve">Contar con título y cédula profesional relacionados con las materias a que se refiere la fracción anterior, expedidos por autoridad o institución legalmente facultada para ello, con antigüedad mínima de cinco años. </w:t>
      </w:r>
    </w:p>
    <w:p w:rsidR="003D40D2" w:rsidRPr="003D40D2" w:rsidRDefault="003D40D2" w:rsidP="000848E5">
      <w:pPr>
        <w:pStyle w:val="Prrafodelista"/>
        <w:ind w:left="1418"/>
        <w:rPr>
          <w:rFonts w:ascii="Century Gothic" w:hAnsi="Century Gothic"/>
          <w:sz w:val="24"/>
          <w:szCs w:val="24"/>
        </w:rPr>
      </w:pPr>
    </w:p>
    <w:p w:rsidR="003D40D2" w:rsidRDefault="003D40D2" w:rsidP="000848E5">
      <w:pPr>
        <w:pStyle w:val="Prrafodelista"/>
        <w:numPr>
          <w:ilvl w:val="0"/>
          <w:numId w:val="7"/>
        </w:numPr>
        <w:ind w:left="1418"/>
        <w:jc w:val="both"/>
        <w:rPr>
          <w:rFonts w:ascii="Century Gothic" w:hAnsi="Century Gothic"/>
          <w:sz w:val="24"/>
          <w:szCs w:val="24"/>
        </w:rPr>
      </w:pPr>
      <w:r w:rsidRPr="003D40D2">
        <w:rPr>
          <w:rFonts w:ascii="Century Gothic" w:hAnsi="Century Gothic"/>
          <w:sz w:val="24"/>
          <w:szCs w:val="24"/>
        </w:rPr>
        <w:t xml:space="preserve">No haber prestado servicios de consultoría o auditoría </w:t>
      </w:r>
      <w:r w:rsidR="00AC5E24">
        <w:rPr>
          <w:rFonts w:ascii="Century Gothic" w:hAnsi="Century Gothic"/>
          <w:sz w:val="24"/>
          <w:szCs w:val="24"/>
        </w:rPr>
        <w:t xml:space="preserve">en el </w:t>
      </w:r>
      <w:r w:rsidR="000C5683">
        <w:rPr>
          <w:rFonts w:ascii="Century Gothic" w:hAnsi="Century Gothic"/>
          <w:sz w:val="24"/>
          <w:szCs w:val="24"/>
        </w:rPr>
        <w:t>E</w:t>
      </w:r>
      <w:r w:rsidR="00AC5E24">
        <w:rPr>
          <w:rFonts w:ascii="Century Gothic" w:hAnsi="Century Gothic"/>
          <w:sz w:val="24"/>
          <w:szCs w:val="24"/>
        </w:rPr>
        <w:t>nte Público para el cual se postula</w:t>
      </w:r>
      <w:r w:rsidRPr="003D40D2">
        <w:rPr>
          <w:rFonts w:ascii="Century Gothic" w:hAnsi="Century Gothic"/>
          <w:sz w:val="24"/>
          <w:szCs w:val="24"/>
        </w:rPr>
        <w:t>, en lo individual o como integrante de despachos externos, en los cinco añ</w:t>
      </w:r>
      <w:r>
        <w:rPr>
          <w:rFonts w:ascii="Century Gothic" w:hAnsi="Century Gothic"/>
          <w:sz w:val="24"/>
          <w:szCs w:val="24"/>
        </w:rPr>
        <w:t xml:space="preserve">os </w:t>
      </w:r>
      <w:r w:rsidR="008D6EAB">
        <w:rPr>
          <w:rFonts w:ascii="Century Gothic" w:hAnsi="Century Gothic"/>
          <w:sz w:val="24"/>
          <w:szCs w:val="24"/>
        </w:rPr>
        <w:t>previos a la</w:t>
      </w:r>
      <w:r>
        <w:rPr>
          <w:rFonts w:ascii="Century Gothic" w:hAnsi="Century Gothic"/>
          <w:sz w:val="24"/>
          <w:szCs w:val="24"/>
        </w:rPr>
        <w:t xml:space="preserve"> designación.</w:t>
      </w:r>
    </w:p>
    <w:p w:rsidR="003D40D2" w:rsidRPr="003D40D2" w:rsidRDefault="003D40D2" w:rsidP="000848E5">
      <w:pPr>
        <w:pStyle w:val="Prrafodelista"/>
        <w:ind w:left="1418"/>
        <w:rPr>
          <w:rFonts w:ascii="Century Gothic" w:hAnsi="Century Gothic"/>
          <w:sz w:val="24"/>
          <w:szCs w:val="24"/>
        </w:rPr>
      </w:pPr>
    </w:p>
    <w:p w:rsidR="003D40D2" w:rsidRDefault="003D40D2" w:rsidP="000848E5">
      <w:pPr>
        <w:pStyle w:val="Prrafodelista"/>
        <w:numPr>
          <w:ilvl w:val="0"/>
          <w:numId w:val="7"/>
        </w:numPr>
        <w:ind w:left="1418"/>
        <w:jc w:val="both"/>
        <w:rPr>
          <w:rFonts w:ascii="Century Gothic" w:hAnsi="Century Gothic"/>
          <w:sz w:val="24"/>
          <w:szCs w:val="24"/>
        </w:rPr>
      </w:pPr>
      <w:r w:rsidRPr="003D40D2">
        <w:rPr>
          <w:rFonts w:ascii="Century Gothic" w:hAnsi="Century Gothic"/>
          <w:sz w:val="24"/>
          <w:szCs w:val="24"/>
        </w:rPr>
        <w:t>No haber recibido inhabilitación para desempeñar un empleo, cargo o comisión en el servicio público.</w:t>
      </w:r>
    </w:p>
    <w:p w:rsidR="00737FBC" w:rsidRDefault="00737FBC" w:rsidP="00737FBC">
      <w:pPr>
        <w:pStyle w:val="Prrafodelista"/>
        <w:ind w:left="1418"/>
        <w:jc w:val="both"/>
        <w:rPr>
          <w:rFonts w:ascii="Century Gothic" w:hAnsi="Century Gothic"/>
          <w:sz w:val="24"/>
          <w:szCs w:val="24"/>
        </w:rPr>
      </w:pPr>
    </w:p>
    <w:p w:rsidR="00737FBC" w:rsidRDefault="00281979" w:rsidP="000848E5">
      <w:pPr>
        <w:pStyle w:val="Prrafodelista"/>
        <w:numPr>
          <w:ilvl w:val="0"/>
          <w:numId w:val="7"/>
        </w:numPr>
        <w:ind w:left="1418"/>
        <w:jc w:val="both"/>
        <w:rPr>
          <w:rFonts w:ascii="Century Gothic" w:hAnsi="Century Gothic"/>
          <w:sz w:val="24"/>
          <w:szCs w:val="24"/>
        </w:rPr>
      </w:pPr>
      <w:r w:rsidRPr="00281979">
        <w:rPr>
          <w:rFonts w:ascii="Century Gothic" w:hAnsi="Century Gothic"/>
          <w:sz w:val="24"/>
          <w:szCs w:val="24"/>
        </w:rPr>
        <w:lastRenderedPageBreak/>
        <w:t>No haber desempeñado cargo con atribuciones directivas de algún partido político, ni haberse postulado para cargo de elección popular en los cinco años anteriores a la propia designación</w:t>
      </w:r>
      <w:r w:rsidR="00737FBC">
        <w:rPr>
          <w:rFonts w:ascii="Century Gothic" w:hAnsi="Century Gothic"/>
          <w:sz w:val="24"/>
          <w:szCs w:val="24"/>
        </w:rPr>
        <w:t>.</w:t>
      </w:r>
    </w:p>
    <w:p w:rsidR="00737FBC" w:rsidRDefault="00737FBC" w:rsidP="00737FBC">
      <w:pPr>
        <w:pStyle w:val="Prrafodelista"/>
        <w:ind w:left="1418"/>
        <w:jc w:val="both"/>
        <w:rPr>
          <w:rFonts w:ascii="Century Gothic" w:hAnsi="Century Gothic"/>
          <w:sz w:val="24"/>
          <w:szCs w:val="24"/>
        </w:rPr>
      </w:pPr>
    </w:p>
    <w:p w:rsidR="00737FBC" w:rsidRDefault="001D12FF" w:rsidP="000848E5">
      <w:pPr>
        <w:pStyle w:val="Prrafodelista"/>
        <w:numPr>
          <w:ilvl w:val="0"/>
          <w:numId w:val="7"/>
        </w:numPr>
        <w:ind w:left="1418"/>
        <w:jc w:val="both"/>
        <w:rPr>
          <w:rFonts w:ascii="Century Gothic" w:hAnsi="Century Gothic"/>
          <w:sz w:val="24"/>
          <w:szCs w:val="24"/>
        </w:rPr>
      </w:pPr>
      <w:r>
        <w:rPr>
          <w:rFonts w:ascii="Century Gothic" w:hAnsi="Century Gothic"/>
          <w:sz w:val="24"/>
          <w:szCs w:val="24"/>
        </w:rPr>
        <w:t>Encontrarse libre</w:t>
      </w:r>
      <w:r w:rsidR="00D84F53">
        <w:rPr>
          <w:rFonts w:ascii="Century Gothic" w:hAnsi="Century Gothic"/>
          <w:sz w:val="24"/>
          <w:szCs w:val="24"/>
        </w:rPr>
        <w:t xml:space="preserve"> de</w:t>
      </w:r>
      <w:r w:rsidR="00737FBC">
        <w:rPr>
          <w:rFonts w:ascii="Century Gothic" w:hAnsi="Century Gothic"/>
          <w:sz w:val="24"/>
          <w:szCs w:val="24"/>
        </w:rPr>
        <w:t xml:space="preserve"> conflicto de interés</w:t>
      </w:r>
      <w:r w:rsidR="00CE5F92">
        <w:rPr>
          <w:rFonts w:ascii="Century Gothic" w:hAnsi="Century Gothic"/>
          <w:sz w:val="24"/>
          <w:szCs w:val="24"/>
        </w:rPr>
        <w:t>,</w:t>
      </w:r>
      <w:r w:rsidR="00D84F53">
        <w:rPr>
          <w:rFonts w:ascii="Century Gothic" w:hAnsi="Century Gothic"/>
          <w:sz w:val="24"/>
          <w:szCs w:val="24"/>
        </w:rPr>
        <w:t xml:space="preserve"> en el ente público por el cual se postula</w:t>
      </w:r>
      <w:r w:rsidR="00C57C02">
        <w:rPr>
          <w:rFonts w:ascii="Century Gothic" w:hAnsi="Century Gothic"/>
          <w:sz w:val="24"/>
          <w:szCs w:val="24"/>
        </w:rPr>
        <w:t>.</w:t>
      </w:r>
    </w:p>
    <w:p w:rsidR="000848E5" w:rsidRPr="000848E5" w:rsidRDefault="000848E5" w:rsidP="000848E5">
      <w:pPr>
        <w:pStyle w:val="Prrafodelista"/>
        <w:rPr>
          <w:rFonts w:ascii="Century Gothic" w:hAnsi="Century Gothic"/>
          <w:sz w:val="24"/>
          <w:szCs w:val="24"/>
        </w:rPr>
      </w:pPr>
    </w:p>
    <w:p w:rsidR="000848E5" w:rsidRPr="003D40D2" w:rsidRDefault="000848E5" w:rsidP="000848E5">
      <w:pPr>
        <w:pStyle w:val="Prrafodelista"/>
        <w:ind w:left="1418"/>
        <w:jc w:val="both"/>
        <w:rPr>
          <w:rFonts w:ascii="Century Gothic" w:hAnsi="Century Gothic"/>
          <w:sz w:val="24"/>
          <w:szCs w:val="24"/>
        </w:rPr>
      </w:pPr>
    </w:p>
    <w:p w:rsidR="00EF2301" w:rsidRDefault="00A712AB" w:rsidP="000848E5">
      <w:pPr>
        <w:pStyle w:val="Prrafodelista"/>
        <w:numPr>
          <w:ilvl w:val="0"/>
          <w:numId w:val="8"/>
        </w:numPr>
        <w:jc w:val="both"/>
        <w:rPr>
          <w:rFonts w:ascii="Century Gothic" w:hAnsi="Century Gothic"/>
          <w:sz w:val="24"/>
          <w:szCs w:val="24"/>
        </w:rPr>
      </w:pPr>
      <w:r w:rsidRPr="000848E5">
        <w:rPr>
          <w:rFonts w:ascii="Century Gothic" w:hAnsi="Century Gothic"/>
          <w:sz w:val="24"/>
          <w:szCs w:val="24"/>
        </w:rPr>
        <w:t>Para la titularidad de</w:t>
      </w:r>
      <w:r w:rsidR="000509F3">
        <w:rPr>
          <w:rFonts w:ascii="Century Gothic" w:hAnsi="Century Gothic"/>
          <w:sz w:val="24"/>
          <w:szCs w:val="24"/>
        </w:rPr>
        <w:t>l órgano interno de control del</w:t>
      </w:r>
      <w:r w:rsidR="000848E5">
        <w:rPr>
          <w:rFonts w:ascii="Century Gothic" w:hAnsi="Century Gothic"/>
          <w:sz w:val="24"/>
          <w:szCs w:val="24"/>
        </w:rPr>
        <w:t xml:space="preserve"> Instituto Estatal Electoral, además de los previstos en el apartado </w:t>
      </w:r>
      <w:r w:rsidR="00EF2301">
        <w:rPr>
          <w:rFonts w:ascii="Century Gothic" w:hAnsi="Century Gothic"/>
          <w:sz w:val="24"/>
          <w:szCs w:val="24"/>
        </w:rPr>
        <w:t>anterior:</w:t>
      </w:r>
    </w:p>
    <w:p w:rsidR="00EF2301" w:rsidRDefault="00EF2301" w:rsidP="00EF2301">
      <w:pPr>
        <w:pStyle w:val="Prrafodelista"/>
        <w:jc w:val="both"/>
        <w:rPr>
          <w:rFonts w:ascii="Century Gothic" w:hAnsi="Century Gothic"/>
          <w:sz w:val="24"/>
          <w:szCs w:val="24"/>
        </w:rPr>
      </w:pPr>
    </w:p>
    <w:p w:rsidR="003D40D2" w:rsidRDefault="00EF2301" w:rsidP="00EF2301">
      <w:pPr>
        <w:pStyle w:val="Prrafodelista"/>
        <w:numPr>
          <w:ilvl w:val="1"/>
          <w:numId w:val="8"/>
        </w:numPr>
        <w:jc w:val="both"/>
        <w:rPr>
          <w:rFonts w:ascii="Century Gothic" w:hAnsi="Century Gothic"/>
          <w:sz w:val="24"/>
          <w:szCs w:val="24"/>
        </w:rPr>
      </w:pPr>
      <w:r>
        <w:rPr>
          <w:rFonts w:ascii="Century Gothic" w:hAnsi="Century Gothic"/>
          <w:sz w:val="24"/>
          <w:szCs w:val="24"/>
        </w:rPr>
        <w:t>N</w:t>
      </w:r>
      <w:r w:rsidR="00F25B35" w:rsidRPr="00F25B35">
        <w:rPr>
          <w:rFonts w:ascii="Century Gothic" w:hAnsi="Century Gothic"/>
          <w:sz w:val="24"/>
          <w:szCs w:val="24"/>
        </w:rPr>
        <w:t xml:space="preserve">o haber sido consejera o consejero electoral de cualquiera de </w:t>
      </w:r>
      <w:r w:rsidR="00A6307F">
        <w:rPr>
          <w:rFonts w:ascii="Century Gothic" w:hAnsi="Century Gothic"/>
          <w:sz w:val="24"/>
          <w:szCs w:val="24"/>
        </w:rPr>
        <w:t>sus</w:t>
      </w:r>
      <w:r w:rsidR="00F25B35" w:rsidRPr="00F25B35">
        <w:rPr>
          <w:rFonts w:ascii="Century Gothic" w:hAnsi="Century Gothic"/>
          <w:sz w:val="24"/>
          <w:szCs w:val="24"/>
        </w:rPr>
        <w:t xml:space="preserve"> asambleas, salvo que se haya separado del cargo tres años antes del día de la designación</w:t>
      </w:r>
      <w:r w:rsidR="00F25B35">
        <w:rPr>
          <w:rFonts w:ascii="Century Gothic" w:hAnsi="Century Gothic"/>
          <w:sz w:val="24"/>
          <w:szCs w:val="24"/>
        </w:rPr>
        <w:t>.</w:t>
      </w:r>
    </w:p>
    <w:p w:rsidR="00EF2301" w:rsidRDefault="00EF2301" w:rsidP="00EF2301">
      <w:pPr>
        <w:pStyle w:val="Prrafodelista"/>
        <w:ind w:left="1440"/>
        <w:jc w:val="both"/>
        <w:rPr>
          <w:rFonts w:ascii="Century Gothic" w:hAnsi="Century Gothic"/>
          <w:sz w:val="24"/>
          <w:szCs w:val="24"/>
        </w:rPr>
      </w:pPr>
    </w:p>
    <w:p w:rsidR="00EF2301" w:rsidRDefault="00EF2301" w:rsidP="00EF2301">
      <w:pPr>
        <w:pStyle w:val="Prrafodelista"/>
        <w:numPr>
          <w:ilvl w:val="1"/>
          <w:numId w:val="8"/>
        </w:numPr>
        <w:jc w:val="both"/>
        <w:rPr>
          <w:rFonts w:ascii="Century Gothic" w:hAnsi="Century Gothic"/>
          <w:sz w:val="24"/>
          <w:szCs w:val="24"/>
        </w:rPr>
      </w:pPr>
      <w:r w:rsidRPr="00EF2301">
        <w:rPr>
          <w:rFonts w:ascii="Century Gothic" w:hAnsi="Century Gothic"/>
          <w:sz w:val="24"/>
          <w:szCs w:val="24"/>
        </w:rPr>
        <w:t>Estar inscrito en el Registro Federal de Electores y contar con credencial para votar vigente</w:t>
      </w:r>
      <w:r w:rsidR="00192273">
        <w:rPr>
          <w:rFonts w:ascii="Century Gothic" w:hAnsi="Century Gothic"/>
          <w:sz w:val="24"/>
          <w:szCs w:val="24"/>
        </w:rPr>
        <w:t>.</w:t>
      </w:r>
    </w:p>
    <w:p w:rsidR="00192273" w:rsidRPr="00192273" w:rsidRDefault="00192273" w:rsidP="00192273">
      <w:pPr>
        <w:pStyle w:val="Prrafodelista"/>
        <w:rPr>
          <w:rFonts w:ascii="Century Gothic" w:hAnsi="Century Gothic"/>
          <w:sz w:val="24"/>
          <w:szCs w:val="24"/>
        </w:rPr>
      </w:pPr>
    </w:p>
    <w:p w:rsidR="00192273" w:rsidRDefault="00192273" w:rsidP="00EF2301">
      <w:pPr>
        <w:pStyle w:val="Prrafodelista"/>
        <w:numPr>
          <w:ilvl w:val="1"/>
          <w:numId w:val="8"/>
        </w:numPr>
        <w:jc w:val="both"/>
        <w:rPr>
          <w:rFonts w:ascii="Century Gothic" w:hAnsi="Century Gothic"/>
          <w:sz w:val="24"/>
          <w:szCs w:val="24"/>
        </w:rPr>
      </w:pPr>
      <w:r w:rsidRPr="00192273">
        <w:rPr>
          <w:rFonts w:ascii="Century Gothic" w:hAnsi="Century Gothic"/>
          <w:sz w:val="24"/>
          <w:szCs w:val="24"/>
        </w:rPr>
        <w:t>No haber sido registrado como candidato a cargo alguno de elección popular</w:t>
      </w:r>
      <w:r w:rsidR="00FE3171">
        <w:rPr>
          <w:rFonts w:ascii="Century Gothic" w:hAnsi="Century Gothic"/>
          <w:sz w:val="24"/>
          <w:szCs w:val="24"/>
        </w:rPr>
        <w:t>,</w:t>
      </w:r>
      <w:r w:rsidRPr="00192273">
        <w:rPr>
          <w:rFonts w:ascii="Century Gothic" w:hAnsi="Century Gothic"/>
          <w:sz w:val="24"/>
          <w:szCs w:val="24"/>
        </w:rPr>
        <w:t xml:space="preserve"> en los cuatro años </w:t>
      </w:r>
      <w:r w:rsidR="00443E96">
        <w:rPr>
          <w:rFonts w:ascii="Century Gothic" w:hAnsi="Century Gothic"/>
          <w:sz w:val="24"/>
          <w:szCs w:val="24"/>
        </w:rPr>
        <w:t>previos</w:t>
      </w:r>
      <w:r w:rsidRPr="00192273">
        <w:rPr>
          <w:rFonts w:ascii="Century Gothic" w:hAnsi="Century Gothic"/>
          <w:sz w:val="24"/>
          <w:szCs w:val="24"/>
        </w:rPr>
        <w:t xml:space="preserve"> a la designación</w:t>
      </w:r>
      <w:r>
        <w:rPr>
          <w:rFonts w:ascii="Century Gothic" w:hAnsi="Century Gothic"/>
          <w:sz w:val="24"/>
          <w:szCs w:val="24"/>
        </w:rPr>
        <w:t>.</w:t>
      </w:r>
    </w:p>
    <w:p w:rsidR="00192273" w:rsidRPr="00192273" w:rsidRDefault="00192273" w:rsidP="00192273">
      <w:pPr>
        <w:pStyle w:val="Prrafodelista"/>
        <w:rPr>
          <w:rFonts w:ascii="Century Gothic" w:hAnsi="Century Gothic"/>
          <w:sz w:val="24"/>
          <w:szCs w:val="24"/>
        </w:rPr>
      </w:pPr>
    </w:p>
    <w:p w:rsidR="00192273" w:rsidRDefault="00192273" w:rsidP="00EF2301">
      <w:pPr>
        <w:pStyle w:val="Prrafodelista"/>
        <w:numPr>
          <w:ilvl w:val="1"/>
          <w:numId w:val="8"/>
        </w:numPr>
        <w:jc w:val="both"/>
        <w:rPr>
          <w:rFonts w:ascii="Century Gothic" w:hAnsi="Century Gothic"/>
          <w:sz w:val="24"/>
          <w:szCs w:val="24"/>
        </w:rPr>
      </w:pPr>
      <w:r w:rsidRPr="00192273">
        <w:rPr>
          <w:rFonts w:ascii="Century Gothic" w:hAnsi="Century Gothic"/>
          <w:sz w:val="24"/>
          <w:szCs w:val="24"/>
        </w:rPr>
        <w:t>No desempeñar</w:t>
      </w:r>
      <w:r w:rsidR="00FE3171">
        <w:rPr>
          <w:rFonts w:ascii="Century Gothic" w:hAnsi="Century Gothic"/>
          <w:sz w:val="24"/>
          <w:szCs w:val="24"/>
        </w:rPr>
        <w:t>,</w:t>
      </w:r>
      <w:r w:rsidRPr="00192273">
        <w:rPr>
          <w:rFonts w:ascii="Century Gothic" w:hAnsi="Century Gothic"/>
          <w:sz w:val="24"/>
          <w:szCs w:val="24"/>
        </w:rPr>
        <w:t xml:space="preserve"> al momento de la designación, ni haber desempeñado cargo de dirección nacional o estatal en algún partido polít</w:t>
      </w:r>
      <w:r w:rsidR="00443E96">
        <w:rPr>
          <w:rFonts w:ascii="Century Gothic" w:hAnsi="Century Gothic"/>
          <w:sz w:val="24"/>
          <w:szCs w:val="24"/>
        </w:rPr>
        <w:t>ico en los cuatro años previos</w:t>
      </w:r>
      <w:r w:rsidRPr="00192273">
        <w:rPr>
          <w:rFonts w:ascii="Century Gothic" w:hAnsi="Century Gothic"/>
          <w:sz w:val="24"/>
          <w:szCs w:val="24"/>
        </w:rPr>
        <w:t xml:space="preserve"> a la designación</w:t>
      </w:r>
      <w:r w:rsidR="009016C6">
        <w:rPr>
          <w:rFonts w:ascii="Century Gothic" w:hAnsi="Century Gothic"/>
          <w:sz w:val="24"/>
          <w:szCs w:val="24"/>
        </w:rPr>
        <w:t>.</w:t>
      </w:r>
    </w:p>
    <w:p w:rsidR="006460C5" w:rsidRPr="006460C5" w:rsidRDefault="006460C5" w:rsidP="006460C5">
      <w:pPr>
        <w:pStyle w:val="Prrafodelista"/>
        <w:rPr>
          <w:rFonts w:ascii="Century Gothic" w:hAnsi="Century Gothic"/>
          <w:sz w:val="24"/>
          <w:szCs w:val="24"/>
        </w:rPr>
      </w:pPr>
    </w:p>
    <w:p w:rsidR="006460C5" w:rsidRPr="00192273" w:rsidRDefault="006460C5" w:rsidP="00EF2301">
      <w:pPr>
        <w:pStyle w:val="Prrafodelista"/>
        <w:numPr>
          <w:ilvl w:val="1"/>
          <w:numId w:val="8"/>
        </w:numPr>
        <w:jc w:val="both"/>
        <w:rPr>
          <w:rFonts w:ascii="Century Gothic" w:hAnsi="Century Gothic"/>
          <w:sz w:val="24"/>
          <w:szCs w:val="24"/>
        </w:rPr>
      </w:pPr>
      <w:r>
        <w:rPr>
          <w:rFonts w:ascii="Century Gothic" w:hAnsi="Century Gothic"/>
          <w:sz w:val="24"/>
          <w:szCs w:val="24"/>
        </w:rPr>
        <w:t>No haber ocupado</w:t>
      </w:r>
      <w:r w:rsidR="00802C7D">
        <w:rPr>
          <w:rFonts w:ascii="Century Gothic" w:hAnsi="Century Gothic"/>
          <w:sz w:val="24"/>
          <w:szCs w:val="24"/>
        </w:rPr>
        <w:t>,</w:t>
      </w:r>
      <w:r>
        <w:rPr>
          <w:rFonts w:ascii="Century Gothic" w:hAnsi="Century Gothic"/>
          <w:sz w:val="24"/>
          <w:szCs w:val="24"/>
        </w:rPr>
        <w:t xml:space="preserve"> en los cuatro años previos a la designación</w:t>
      </w:r>
      <w:r w:rsidR="00802C7D">
        <w:rPr>
          <w:rFonts w:ascii="Century Gothic" w:hAnsi="Century Gothic"/>
          <w:sz w:val="24"/>
          <w:szCs w:val="24"/>
        </w:rPr>
        <w:t>,</w:t>
      </w:r>
      <w:r>
        <w:rPr>
          <w:rFonts w:ascii="Century Gothic" w:hAnsi="Century Gothic"/>
          <w:sz w:val="24"/>
          <w:szCs w:val="24"/>
        </w:rPr>
        <w:t xml:space="preserve"> cargos de primer y segundo nivel en la administración pública federal, estatal o municipal.</w:t>
      </w:r>
    </w:p>
    <w:p w:rsidR="000452B5" w:rsidRDefault="000452B5" w:rsidP="000452B5">
      <w:pPr>
        <w:pStyle w:val="Prrafodelista"/>
        <w:jc w:val="both"/>
        <w:rPr>
          <w:rFonts w:ascii="Century Gothic" w:hAnsi="Century Gothic"/>
          <w:sz w:val="24"/>
          <w:szCs w:val="24"/>
        </w:rPr>
      </w:pPr>
    </w:p>
    <w:p w:rsidR="000452B5" w:rsidRDefault="00FB2988" w:rsidP="000848E5">
      <w:pPr>
        <w:pStyle w:val="Prrafodelista"/>
        <w:numPr>
          <w:ilvl w:val="0"/>
          <w:numId w:val="8"/>
        </w:numPr>
        <w:jc w:val="both"/>
        <w:rPr>
          <w:rFonts w:ascii="Century Gothic" w:hAnsi="Century Gothic"/>
          <w:sz w:val="24"/>
          <w:szCs w:val="24"/>
        </w:rPr>
      </w:pPr>
      <w:r w:rsidRPr="000848E5">
        <w:rPr>
          <w:rFonts w:ascii="Century Gothic" w:hAnsi="Century Gothic"/>
          <w:sz w:val="24"/>
          <w:szCs w:val="24"/>
        </w:rPr>
        <w:lastRenderedPageBreak/>
        <w:t>Para la titularidad de</w:t>
      </w:r>
      <w:r>
        <w:rPr>
          <w:rFonts w:ascii="Century Gothic" w:hAnsi="Century Gothic"/>
          <w:sz w:val="24"/>
          <w:szCs w:val="24"/>
        </w:rPr>
        <w:t xml:space="preserve">l órgano interno de control del </w:t>
      </w:r>
      <w:r w:rsidR="000452B5">
        <w:rPr>
          <w:rFonts w:ascii="Century Gothic" w:hAnsi="Century Gothic"/>
          <w:sz w:val="24"/>
          <w:szCs w:val="24"/>
        </w:rPr>
        <w:t>Tribunal Estatal de Justicia Administrativa, además de los p</w:t>
      </w:r>
      <w:r w:rsidR="0059726F">
        <w:rPr>
          <w:rFonts w:ascii="Century Gothic" w:hAnsi="Century Gothic"/>
          <w:sz w:val="24"/>
          <w:szCs w:val="24"/>
        </w:rPr>
        <w:t>revistos en las fracciones I,</w:t>
      </w:r>
      <w:r w:rsidR="007209A2">
        <w:rPr>
          <w:rFonts w:ascii="Century Gothic" w:hAnsi="Century Gothic"/>
          <w:sz w:val="24"/>
          <w:szCs w:val="24"/>
        </w:rPr>
        <w:t xml:space="preserve"> </w:t>
      </w:r>
      <w:r w:rsidR="000452B5">
        <w:rPr>
          <w:rFonts w:ascii="Century Gothic" w:hAnsi="Century Gothic"/>
          <w:sz w:val="24"/>
          <w:szCs w:val="24"/>
        </w:rPr>
        <w:t>III,</w:t>
      </w:r>
      <w:r w:rsidR="00214E0F">
        <w:rPr>
          <w:rFonts w:ascii="Century Gothic" w:hAnsi="Century Gothic"/>
          <w:sz w:val="24"/>
          <w:szCs w:val="24"/>
        </w:rPr>
        <w:t xml:space="preserve"> VI</w:t>
      </w:r>
      <w:r w:rsidR="003F4365">
        <w:rPr>
          <w:rFonts w:ascii="Century Gothic" w:hAnsi="Century Gothic"/>
          <w:sz w:val="24"/>
          <w:szCs w:val="24"/>
        </w:rPr>
        <w:t>, VII</w:t>
      </w:r>
      <w:r w:rsidR="000452B5">
        <w:rPr>
          <w:rFonts w:ascii="Century Gothic" w:hAnsi="Century Gothic"/>
          <w:sz w:val="24"/>
          <w:szCs w:val="24"/>
        </w:rPr>
        <w:t xml:space="preserve"> del apartado A:</w:t>
      </w:r>
    </w:p>
    <w:p w:rsidR="005455BC" w:rsidRPr="005455BC" w:rsidRDefault="005455BC" w:rsidP="005455BC">
      <w:pPr>
        <w:pStyle w:val="Prrafodelista"/>
        <w:rPr>
          <w:rFonts w:ascii="Century Gothic" w:hAnsi="Century Gothic"/>
          <w:sz w:val="24"/>
          <w:szCs w:val="24"/>
        </w:rPr>
      </w:pPr>
    </w:p>
    <w:p w:rsidR="0059726F" w:rsidRDefault="0059726F" w:rsidP="005455BC">
      <w:pPr>
        <w:pStyle w:val="Prrafodelista"/>
        <w:numPr>
          <w:ilvl w:val="1"/>
          <w:numId w:val="8"/>
        </w:numPr>
        <w:jc w:val="both"/>
        <w:rPr>
          <w:rFonts w:ascii="Century Gothic" w:hAnsi="Century Gothic"/>
          <w:sz w:val="24"/>
          <w:szCs w:val="24"/>
        </w:rPr>
      </w:pPr>
      <w:r>
        <w:rPr>
          <w:rFonts w:ascii="Century Gothic" w:hAnsi="Century Gothic"/>
          <w:sz w:val="24"/>
          <w:szCs w:val="24"/>
        </w:rPr>
        <w:t>T</w:t>
      </w:r>
      <w:r w:rsidRPr="0059726F">
        <w:rPr>
          <w:rFonts w:ascii="Century Gothic" w:hAnsi="Century Gothic"/>
          <w:sz w:val="24"/>
          <w:szCs w:val="24"/>
        </w:rPr>
        <w:t>ener treinta y cinco años cumplidos el día de la designación</w:t>
      </w:r>
      <w:r>
        <w:rPr>
          <w:rFonts w:ascii="Century Gothic" w:hAnsi="Century Gothic"/>
          <w:sz w:val="24"/>
          <w:szCs w:val="24"/>
        </w:rPr>
        <w:t>.</w:t>
      </w:r>
    </w:p>
    <w:p w:rsidR="0059726F" w:rsidRDefault="0059726F" w:rsidP="0059726F">
      <w:pPr>
        <w:pStyle w:val="Prrafodelista"/>
        <w:ind w:left="1440"/>
        <w:jc w:val="both"/>
        <w:rPr>
          <w:rFonts w:ascii="Century Gothic" w:hAnsi="Century Gothic"/>
          <w:sz w:val="24"/>
          <w:szCs w:val="24"/>
        </w:rPr>
      </w:pPr>
    </w:p>
    <w:p w:rsidR="005455BC" w:rsidRDefault="005455BC" w:rsidP="005455BC">
      <w:pPr>
        <w:pStyle w:val="Prrafodelista"/>
        <w:numPr>
          <w:ilvl w:val="1"/>
          <w:numId w:val="8"/>
        </w:numPr>
        <w:jc w:val="both"/>
        <w:rPr>
          <w:rFonts w:ascii="Century Gothic" w:hAnsi="Century Gothic"/>
          <w:sz w:val="24"/>
          <w:szCs w:val="24"/>
        </w:rPr>
      </w:pPr>
      <w:r w:rsidRPr="005455BC">
        <w:rPr>
          <w:rFonts w:ascii="Century Gothic" w:hAnsi="Century Gothic"/>
          <w:sz w:val="24"/>
          <w:szCs w:val="24"/>
        </w:rPr>
        <w:t>Contar</w:t>
      </w:r>
      <w:r w:rsidR="008443FB">
        <w:rPr>
          <w:rFonts w:ascii="Century Gothic" w:hAnsi="Century Gothic"/>
          <w:sz w:val="24"/>
          <w:szCs w:val="24"/>
        </w:rPr>
        <w:t>,</w:t>
      </w:r>
      <w:r w:rsidRPr="005455BC">
        <w:rPr>
          <w:rFonts w:ascii="Century Gothic" w:hAnsi="Century Gothic"/>
          <w:sz w:val="24"/>
          <w:szCs w:val="24"/>
        </w:rPr>
        <w:t xml:space="preserve"> al momento de su designación</w:t>
      </w:r>
      <w:r w:rsidR="008443FB">
        <w:rPr>
          <w:rFonts w:ascii="Century Gothic" w:hAnsi="Century Gothic"/>
          <w:sz w:val="24"/>
          <w:szCs w:val="24"/>
        </w:rPr>
        <w:t>,</w:t>
      </w:r>
      <w:r w:rsidRPr="005455BC">
        <w:rPr>
          <w:rFonts w:ascii="Century Gothic" w:hAnsi="Century Gothic"/>
          <w:sz w:val="24"/>
          <w:szCs w:val="24"/>
        </w:rPr>
        <w:t xml:space="preserve"> con experiencia de</w:t>
      </w:r>
      <w:r w:rsidR="00574728">
        <w:rPr>
          <w:rFonts w:ascii="Century Gothic" w:hAnsi="Century Gothic"/>
          <w:sz w:val="24"/>
          <w:szCs w:val="24"/>
        </w:rPr>
        <w:t xml:space="preserve">, al menos cinco años, </w:t>
      </w:r>
      <w:r w:rsidRPr="005455BC">
        <w:rPr>
          <w:rFonts w:ascii="Century Gothic" w:hAnsi="Century Gothic"/>
          <w:sz w:val="24"/>
          <w:szCs w:val="24"/>
        </w:rPr>
        <w:t>en alguna de las materias relativas al control, manejo o fiscalización de recursos, responsabilidades administrativas, contabilidad gubernamental, auditoría gubernamental, obra pública o adquisiciones, arrendamientos y servicios del sector público.</w:t>
      </w:r>
    </w:p>
    <w:p w:rsidR="009827BC" w:rsidRDefault="009827BC" w:rsidP="009827BC">
      <w:pPr>
        <w:pStyle w:val="Prrafodelista"/>
        <w:ind w:left="1440"/>
        <w:jc w:val="both"/>
        <w:rPr>
          <w:rFonts w:ascii="Century Gothic" w:hAnsi="Century Gothic"/>
          <w:sz w:val="24"/>
          <w:szCs w:val="24"/>
        </w:rPr>
      </w:pPr>
    </w:p>
    <w:p w:rsidR="009827BC" w:rsidRDefault="009827BC" w:rsidP="005455BC">
      <w:pPr>
        <w:pStyle w:val="Prrafodelista"/>
        <w:numPr>
          <w:ilvl w:val="1"/>
          <w:numId w:val="8"/>
        </w:numPr>
        <w:jc w:val="both"/>
        <w:rPr>
          <w:rFonts w:ascii="Century Gothic" w:hAnsi="Century Gothic"/>
          <w:sz w:val="24"/>
          <w:szCs w:val="24"/>
        </w:rPr>
      </w:pPr>
      <w:r>
        <w:rPr>
          <w:rFonts w:ascii="Century Gothic" w:hAnsi="Century Gothic"/>
          <w:sz w:val="24"/>
          <w:szCs w:val="24"/>
        </w:rPr>
        <w:t xml:space="preserve">Contar con </w:t>
      </w:r>
      <w:r w:rsidRPr="009827BC">
        <w:rPr>
          <w:rFonts w:ascii="Century Gothic" w:hAnsi="Century Gothic"/>
          <w:sz w:val="24"/>
          <w:szCs w:val="24"/>
        </w:rPr>
        <w:t>reconocida solvencia moral.</w:t>
      </w:r>
    </w:p>
    <w:p w:rsidR="003F4365" w:rsidRPr="003F4365" w:rsidRDefault="003F4365" w:rsidP="003F4365">
      <w:pPr>
        <w:pStyle w:val="Prrafodelista"/>
        <w:rPr>
          <w:rFonts w:ascii="Century Gothic" w:hAnsi="Century Gothic"/>
          <w:sz w:val="24"/>
          <w:szCs w:val="24"/>
        </w:rPr>
      </w:pPr>
    </w:p>
    <w:p w:rsidR="003F4365" w:rsidRDefault="003F4365" w:rsidP="005455BC">
      <w:pPr>
        <w:pStyle w:val="Prrafodelista"/>
        <w:numPr>
          <w:ilvl w:val="1"/>
          <w:numId w:val="8"/>
        </w:numPr>
        <w:jc w:val="both"/>
        <w:rPr>
          <w:rFonts w:ascii="Century Gothic" w:hAnsi="Century Gothic"/>
          <w:sz w:val="24"/>
          <w:szCs w:val="24"/>
        </w:rPr>
      </w:pPr>
      <w:r w:rsidRPr="003F4365">
        <w:rPr>
          <w:rFonts w:ascii="Century Gothic" w:hAnsi="Century Gothic"/>
          <w:sz w:val="24"/>
          <w:szCs w:val="24"/>
        </w:rPr>
        <w:t>No haber desempeñado cargo público con e</w:t>
      </w:r>
      <w:r w:rsidR="00265E9D">
        <w:rPr>
          <w:rFonts w:ascii="Century Gothic" w:hAnsi="Century Gothic"/>
          <w:sz w:val="24"/>
          <w:szCs w:val="24"/>
        </w:rPr>
        <w:t xml:space="preserve">l grado de dirección o superior, </w:t>
      </w:r>
      <w:r w:rsidRPr="003F4365">
        <w:rPr>
          <w:rFonts w:ascii="Century Gothic" w:hAnsi="Century Gothic"/>
          <w:sz w:val="24"/>
          <w:szCs w:val="24"/>
        </w:rPr>
        <w:t>en cualquier orden de gobierno, dirigente, integrante de órgano rector, responsable del manejo de los recursos públicos de algún partido político, ni haberse postulado para cargo de elección popular</w:t>
      </w:r>
      <w:r w:rsidR="00CE5F92">
        <w:rPr>
          <w:rFonts w:ascii="Century Gothic" w:hAnsi="Century Gothic"/>
          <w:sz w:val="24"/>
          <w:szCs w:val="24"/>
        </w:rPr>
        <w:t>,</w:t>
      </w:r>
      <w:r w:rsidRPr="003F4365">
        <w:rPr>
          <w:rFonts w:ascii="Century Gothic" w:hAnsi="Century Gothic"/>
          <w:sz w:val="24"/>
          <w:szCs w:val="24"/>
        </w:rPr>
        <w:t xml:space="preserve"> en los cuatro años </w:t>
      </w:r>
      <w:r w:rsidR="00443E96">
        <w:rPr>
          <w:rFonts w:ascii="Century Gothic" w:hAnsi="Century Gothic"/>
          <w:sz w:val="24"/>
          <w:szCs w:val="24"/>
        </w:rPr>
        <w:t>previos</w:t>
      </w:r>
      <w:r w:rsidRPr="003F4365">
        <w:rPr>
          <w:rFonts w:ascii="Century Gothic" w:hAnsi="Century Gothic"/>
          <w:sz w:val="24"/>
          <w:szCs w:val="24"/>
        </w:rPr>
        <w:t xml:space="preserve"> a la designación.</w:t>
      </w:r>
    </w:p>
    <w:p w:rsidR="000452B5" w:rsidRPr="000452B5" w:rsidRDefault="000452B5" w:rsidP="000452B5">
      <w:pPr>
        <w:pStyle w:val="Prrafodelista"/>
        <w:rPr>
          <w:rFonts w:ascii="Century Gothic" w:hAnsi="Century Gothic"/>
          <w:sz w:val="24"/>
          <w:szCs w:val="24"/>
        </w:rPr>
      </w:pPr>
    </w:p>
    <w:p w:rsidR="0072357A" w:rsidRPr="00BE01FD" w:rsidRDefault="00EC6918" w:rsidP="00740B47">
      <w:pPr>
        <w:jc w:val="both"/>
        <w:rPr>
          <w:rFonts w:ascii="Century Gothic" w:hAnsi="Century Gothic"/>
          <w:sz w:val="24"/>
          <w:szCs w:val="24"/>
        </w:rPr>
      </w:pPr>
      <w:r w:rsidRPr="00654B69">
        <w:rPr>
          <w:rFonts w:ascii="Century Gothic" w:hAnsi="Century Gothic"/>
          <w:b/>
          <w:sz w:val="28"/>
          <w:szCs w:val="24"/>
        </w:rPr>
        <w:t>SEGUNDA</w:t>
      </w:r>
      <w:r w:rsidRPr="00654B69">
        <w:rPr>
          <w:rFonts w:ascii="Century Gothic" w:hAnsi="Century Gothic"/>
          <w:sz w:val="28"/>
          <w:szCs w:val="24"/>
        </w:rPr>
        <w:t>.-</w:t>
      </w:r>
      <w:r w:rsidR="007209A2" w:rsidRPr="00654B69">
        <w:rPr>
          <w:rFonts w:ascii="Century Gothic" w:hAnsi="Century Gothic"/>
          <w:sz w:val="28"/>
          <w:szCs w:val="24"/>
        </w:rPr>
        <w:t xml:space="preserve"> </w:t>
      </w:r>
      <w:r w:rsidR="00926265" w:rsidRPr="00BE01FD">
        <w:rPr>
          <w:rFonts w:ascii="Century Gothic" w:hAnsi="Century Gothic"/>
          <w:sz w:val="24"/>
          <w:szCs w:val="24"/>
        </w:rPr>
        <w:t xml:space="preserve">La documentación para acreditar los requisitos se </w:t>
      </w:r>
      <w:r w:rsidR="00B55AEE" w:rsidRPr="00BE01FD">
        <w:rPr>
          <w:rFonts w:ascii="Century Gothic" w:hAnsi="Century Gothic"/>
          <w:sz w:val="24"/>
          <w:szCs w:val="24"/>
        </w:rPr>
        <w:t>recibirán</w:t>
      </w:r>
      <w:r w:rsidR="005C75D4">
        <w:rPr>
          <w:rFonts w:ascii="Century Gothic" w:hAnsi="Century Gothic"/>
          <w:sz w:val="24"/>
          <w:szCs w:val="24"/>
        </w:rPr>
        <w:t>, a  partir del 9 de noviembre y hasta el 7 de diciembre del año en curso,</w:t>
      </w:r>
      <w:r w:rsidR="005C75D4" w:rsidRPr="00BE01FD">
        <w:rPr>
          <w:rFonts w:ascii="Century Gothic" w:hAnsi="Century Gothic"/>
          <w:sz w:val="24"/>
          <w:szCs w:val="24"/>
        </w:rPr>
        <w:t xml:space="preserve"> </w:t>
      </w:r>
      <w:r w:rsidR="00B55AEE" w:rsidRPr="00BE01FD">
        <w:rPr>
          <w:rFonts w:ascii="Century Gothic" w:hAnsi="Century Gothic"/>
          <w:sz w:val="24"/>
          <w:szCs w:val="24"/>
        </w:rPr>
        <w:t xml:space="preserve">en Oficialía de Partes del H. Congreso del Estado, ubicada en Planta Baja del Edificio Legislativo, con domicilio en la Calle Libertad No. 9, Colonia Centro, Chihuahua, Chih, </w:t>
      </w:r>
      <w:r w:rsidR="003B574F">
        <w:rPr>
          <w:rFonts w:ascii="Century Gothic" w:hAnsi="Century Gothic"/>
          <w:sz w:val="24"/>
          <w:szCs w:val="24"/>
        </w:rPr>
        <w:t xml:space="preserve">C.P. </w:t>
      </w:r>
      <w:r w:rsidR="00B55AEE" w:rsidRPr="00BE01FD">
        <w:rPr>
          <w:rFonts w:ascii="Century Gothic" w:hAnsi="Century Gothic"/>
          <w:sz w:val="24"/>
          <w:szCs w:val="24"/>
        </w:rPr>
        <w:t>31000</w:t>
      </w:r>
      <w:r w:rsidR="00FA671A" w:rsidRPr="00BE01FD">
        <w:rPr>
          <w:rFonts w:ascii="Century Gothic" w:hAnsi="Century Gothic"/>
          <w:sz w:val="24"/>
          <w:szCs w:val="24"/>
        </w:rPr>
        <w:t>, de lunes a viernes,</w:t>
      </w:r>
      <w:r w:rsidR="008F4B33">
        <w:rPr>
          <w:rFonts w:ascii="Century Gothic" w:hAnsi="Century Gothic"/>
          <w:sz w:val="24"/>
          <w:szCs w:val="24"/>
        </w:rPr>
        <w:t xml:space="preserve"> con excepción de</w:t>
      </w:r>
      <w:r w:rsidR="00701A48">
        <w:rPr>
          <w:rFonts w:ascii="Century Gothic" w:hAnsi="Century Gothic"/>
          <w:sz w:val="24"/>
          <w:szCs w:val="24"/>
        </w:rPr>
        <w:t xml:space="preserve">l lunes </w:t>
      </w:r>
      <w:r w:rsidR="008F4B33">
        <w:rPr>
          <w:rFonts w:ascii="Century Gothic" w:hAnsi="Century Gothic"/>
          <w:sz w:val="24"/>
          <w:szCs w:val="24"/>
        </w:rPr>
        <w:t xml:space="preserve"> </w:t>
      </w:r>
      <w:r w:rsidR="00701A48">
        <w:rPr>
          <w:rFonts w:ascii="Century Gothic" w:hAnsi="Century Gothic"/>
          <w:sz w:val="24"/>
          <w:szCs w:val="24"/>
        </w:rPr>
        <w:t>16 de noviembre por ser inhábil</w:t>
      </w:r>
      <w:r w:rsidR="008F4B33">
        <w:rPr>
          <w:rFonts w:ascii="Century Gothic" w:hAnsi="Century Gothic"/>
          <w:sz w:val="24"/>
          <w:szCs w:val="24"/>
        </w:rPr>
        <w:t>,</w:t>
      </w:r>
      <w:r w:rsidR="00FA671A" w:rsidRPr="00BE01FD">
        <w:rPr>
          <w:rFonts w:ascii="Century Gothic" w:hAnsi="Century Gothic"/>
          <w:sz w:val="24"/>
          <w:szCs w:val="24"/>
        </w:rPr>
        <w:t xml:space="preserve"> en un horario de 9:00 a 15:00 horas.</w:t>
      </w:r>
    </w:p>
    <w:p w:rsidR="00654B69" w:rsidRDefault="00654B69" w:rsidP="00093C37">
      <w:pPr>
        <w:jc w:val="both"/>
        <w:rPr>
          <w:rFonts w:ascii="Century Gothic" w:hAnsi="Century Gothic"/>
          <w:sz w:val="24"/>
          <w:szCs w:val="24"/>
        </w:rPr>
      </w:pPr>
    </w:p>
    <w:p w:rsidR="00093C37" w:rsidRPr="00BE01FD" w:rsidRDefault="00093C37" w:rsidP="00093C37">
      <w:pPr>
        <w:jc w:val="both"/>
        <w:rPr>
          <w:rFonts w:ascii="Century Gothic" w:hAnsi="Century Gothic"/>
          <w:sz w:val="24"/>
          <w:szCs w:val="24"/>
        </w:rPr>
      </w:pPr>
      <w:r w:rsidRPr="00BE01FD">
        <w:rPr>
          <w:rFonts w:ascii="Century Gothic" w:hAnsi="Century Gothic"/>
          <w:sz w:val="24"/>
          <w:szCs w:val="24"/>
        </w:rPr>
        <w:t>Dichos documentos deberán entregarse sin grapar ni engargolar</w:t>
      </w:r>
      <w:r w:rsidR="00BE01FD" w:rsidRPr="00BE01FD">
        <w:rPr>
          <w:rFonts w:ascii="Century Gothic" w:hAnsi="Century Gothic"/>
          <w:sz w:val="24"/>
          <w:szCs w:val="24"/>
        </w:rPr>
        <w:t>,</w:t>
      </w:r>
      <w:r w:rsidRPr="00BE01FD">
        <w:rPr>
          <w:rFonts w:ascii="Century Gothic" w:hAnsi="Century Gothic"/>
          <w:sz w:val="24"/>
          <w:szCs w:val="24"/>
        </w:rPr>
        <w:t xml:space="preserve"> y en el orden que a continuación se señala:</w:t>
      </w:r>
      <w:r w:rsidR="00926265" w:rsidRPr="00BE01FD">
        <w:rPr>
          <w:rFonts w:ascii="Century Gothic" w:hAnsi="Century Gothic"/>
          <w:sz w:val="24"/>
          <w:szCs w:val="24"/>
        </w:rPr>
        <w:t xml:space="preserve"> </w:t>
      </w:r>
    </w:p>
    <w:p w:rsidR="00BE27B1" w:rsidRPr="00BE01FD" w:rsidRDefault="00D478F9" w:rsidP="00BE01FD">
      <w:pPr>
        <w:pStyle w:val="Prrafodelista"/>
        <w:numPr>
          <w:ilvl w:val="0"/>
          <w:numId w:val="25"/>
        </w:numPr>
        <w:jc w:val="both"/>
        <w:rPr>
          <w:rFonts w:ascii="Century Gothic" w:hAnsi="Century Gothic"/>
          <w:sz w:val="24"/>
          <w:szCs w:val="24"/>
        </w:rPr>
      </w:pPr>
      <w:r w:rsidRPr="00BE01FD">
        <w:rPr>
          <w:rFonts w:ascii="Century Gothic" w:hAnsi="Century Gothic"/>
          <w:sz w:val="24"/>
          <w:szCs w:val="24"/>
        </w:rPr>
        <w:t xml:space="preserve">Solicitud </w:t>
      </w:r>
      <w:r w:rsidR="00BE27B1" w:rsidRPr="00BE01FD">
        <w:rPr>
          <w:rFonts w:ascii="Century Gothic" w:hAnsi="Century Gothic"/>
          <w:sz w:val="24"/>
          <w:szCs w:val="24"/>
        </w:rPr>
        <w:t xml:space="preserve">en la que: </w:t>
      </w:r>
    </w:p>
    <w:p w:rsidR="0064640F" w:rsidRPr="00BE01FD" w:rsidRDefault="0064640F" w:rsidP="0064640F">
      <w:pPr>
        <w:pStyle w:val="Prrafodelista"/>
        <w:jc w:val="both"/>
        <w:rPr>
          <w:rFonts w:ascii="Century Gothic" w:hAnsi="Century Gothic"/>
          <w:sz w:val="24"/>
          <w:szCs w:val="24"/>
        </w:rPr>
      </w:pPr>
    </w:p>
    <w:p w:rsidR="00BE27B1" w:rsidRPr="00BE01FD" w:rsidRDefault="00BE27B1" w:rsidP="008E1325">
      <w:pPr>
        <w:pStyle w:val="Prrafodelista"/>
        <w:numPr>
          <w:ilvl w:val="1"/>
          <w:numId w:val="3"/>
        </w:numPr>
        <w:ind w:left="1276"/>
        <w:jc w:val="both"/>
        <w:rPr>
          <w:rFonts w:ascii="Century Gothic" w:hAnsi="Century Gothic"/>
          <w:sz w:val="24"/>
          <w:szCs w:val="24"/>
        </w:rPr>
      </w:pPr>
      <w:r w:rsidRPr="00BE01FD">
        <w:rPr>
          <w:rFonts w:ascii="Century Gothic" w:hAnsi="Century Gothic"/>
          <w:sz w:val="24"/>
          <w:szCs w:val="24"/>
        </w:rPr>
        <w:t>Proporcione su nombre, edad,</w:t>
      </w:r>
      <w:r w:rsidR="007E0A1C" w:rsidRPr="00BE01FD">
        <w:rPr>
          <w:rFonts w:ascii="Century Gothic" w:hAnsi="Century Gothic"/>
          <w:sz w:val="24"/>
          <w:szCs w:val="24"/>
        </w:rPr>
        <w:t xml:space="preserve"> sexo,</w:t>
      </w:r>
      <w:r w:rsidRPr="00BE01FD">
        <w:rPr>
          <w:rFonts w:ascii="Century Gothic" w:hAnsi="Century Gothic"/>
          <w:sz w:val="24"/>
          <w:szCs w:val="24"/>
        </w:rPr>
        <w:t xml:space="preserve"> dirección,</w:t>
      </w:r>
      <w:r w:rsidR="00C82356" w:rsidRPr="00BE01FD">
        <w:rPr>
          <w:rFonts w:ascii="Century Gothic" w:hAnsi="Century Gothic"/>
          <w:sz w:val="24"/>
          <w:szCs w:val="24"/>
        </w:rPr>
        <w:t xml:space="preserve"> </w:t>
      </w:r>
      <w:r w:rsidR="00BC0CFD" w:rsidRPr="00BE01FD">
        <w:rPr>
          <w:rFonts w:ascii="Century Gothic" w:hAnsi="Century Gothic"/>
          <w:sz w:val="24"/>
          <w:szCs w:val="24"/>
        </w:rPr>
        <w:t>número de teléfono celular y correo electrónico, este último para recibir notificaciones</w:t>
      </w:r>
      <w:r w:rsidRPr="00BE01FD">
        <w:rPr>
          <w:rFonts w:ascii="Century Gothic" w:hAnsi="Century Gothic"/>
          <w:sz w:val="24"/>
          <w:szCs w:val="24"/>
        </w:rPr>
        <w:t>.</w:t>
      </w:r>
    </w:p>
    <w:p w:rsidR="00013904" w:rsidRDefault="00013904" w:rsidP="00013904">
      <w:pPr>
        <w:pStyle w:val="Prrafodelista"/>
        <w:ind w:left="1276"/>
        <w:jc w:val="both"/>
        <w:rPr>
          <w:rFonts w:ascii="Century Gothic" w:hAnsi="Century Gothic"/>
          <w:sz w:val="24"/>
          <w:szCs w:val="24"/>
        </w:rPr>
      </w:pPr>
    </w:p>
    <w:p w:rsidR="008E1325" w:rsidRDefault="00BE27B1" w:rsidP="008E1325">
      <w:pPr>
        <w:pStyle w:val="Prrafodelista"/>
        <w:numPr>
          <w:ilvl w:val="1"/>
          <w:numId w:val="3"/>
        </w:numPr>
        <w:tabs>
          <w:tab w:val="left" w:pos="1134"/>
        </w:tabs>
        <w:ind w:left="1276"/>
        <w:jc w:val="both"/>
        <w:rPr>
          <w:rFonts w:ascii="Century Gothic" w:hAnsi="Century Gothic"/>
          <w:sz w:val="24"/>
          <w:szCs w:val="24"/>
        </w:rPr>
      </w:pPr>
      <w:r>
        <w:rPr>
          <w:rFonts w:ascii="Century Gothic" w:hAnsi="Century Gothic"/>
          <w:sz w:val="24"/>
          <w:szCs w:val="24"/>
        </w:rPr>
        <w:t xml:space="preserve">Señale el o los </w:t>
      </w:r>
      <w:r w:rsidR="004D43A8">
        <w:rPr>
          <w:rFonts w:ascii="Century Gothic" w:hAnsi="Century Gothic"/>
          <w:sz w:val="24"/>
          <w:szCs w:val="24"/>
        </w:rPr>
        <w:t>Entes Públicos</w:t>
      </w:r>
      <w:r w:rsidR="00755C59">
        <w:rPr>
          <w:rFonts w:ascii="Century Gothic" w:hAnsi="Century Gothic"/>
          <w:sz w:val="24"/>
          <w:szCs w:val="24"/>
        </w:rPr>
        <w:t xml:space="preserve"> </w:t>
      </w:r>
      <w:r w:rsidR="00311CD2">
        <w:rPr>
          <w:rFonts w:ascii="Century Gothic" w:hAnsi="Century Gothic"/>
          <w:sz w:val="24"/>
          <w:szCs w:val="24"/>
        </w:rPr>
        <w:t xml:space="preserve">para los cuales </w:t>
      </w:r>
      <w:r w:rsidR="00311CD2" w:rsidRPr="00311CD2">
        <w:rPr>
          <w:rFonts w:ascii="Century Gothic" w:hAnsi="Century Gothic"/>
          <w:sz w:val="24"/>
          <w:szCs w:val="24"/>
        </w:rPr>
        <w:t>se postula o registra</w:t>
      </w:r>
      <w:r w:rsidR="00311CD2">
        <w:rPr>
          <w:rFonts w:ascii="Century Gothic" w:hAnsi="Century Gothic"/>
          <w:sz w:val="24"/>
          <w:szCs w:val="24"/>
        </w:rPr>
        <w:t>.</w:t>
      </w:r>
      <w:r w:rsidR="00311CD2" w:rsidRPr="00311CD2">
        <w:rPr>
          <w:rFonts w:ascii="Century Gothic" w:hAnsi="Century Gothic"/>
          <w:sz w:val="24"/>
          <w:szCs w:val="24"/>
        </w:rPr>
        <w:t xml:space="preserve"> </w:t>
      </w:r>
    </w:p>
    <w:p w:rsidR="008E1325" w:rsidRDefault="008E1325" w:rsidP="008E1325">
      <w:pPr>
        <w:pStyle w:val="Prrafodelista"/>
        <w:tabs>
          <w:tab w:val="left" w:pos="1134"/>
        </w:tabs>
        <w:ind w:left="1276"/>
        <w:jc w:val="both"/>
        <w:rPr>
          <w:rFonts w:ascii="Century Gothic" w:hAnsi="Century Gothic"/>
          <w:sz w:val="24"/>
          <w:szCs w:val="24"/>
        </w:rPr>
      </w:pPr>
    </w:p>
    <w:p w:rsidR="008E1325" w:rsidRDefault="008E1325" w:rsidP="008E1325">
      <w:pPr>
        <w:pStyle w:val="Prrafodelista"/>
        <w:numPr>
          <w:ilvl w:val="0"/>
          <w:numId w:val="3"/>
        </w:numPr>
        <w:ind w:left="709"/>
        <w:jc w:val="both"/>
        <w:rPr>
          <w:rFonts w:ascii="Century Gothic" w:hAnsi="Century Gothic"/>
          <w:sz w:val="24"/>
          <w:szCs w:val="24"/>
        </w:rPr>
      </w:pPr>
      <w:r>
        <w:rPr>
          <w:rFonts w:ascii="Century Gothic" w:hAnsi="Century Gothic"/>
          <w:sz w:val="24"/>
          <w:szCs w:val="24"/>
        </w:rPr>
        <w:t>Acta de nacimiento</w:t>
      </w:r>
      <w:r w:rsidR="00BE01FD">
        <w:rPr>
          <w:rFonts w:ascii="Century Gothic" w:hAnsi="Century Gothic"/>
          <w:sz w:val="24"/>
          <w:szCs w:val="24"/>
        </w:rPr>
        <w:t>, en original</w:t>
      </w:r>
      <w:r>
        <w:rPr>
          <w:rFonts w:ascii="Century Gothic" w:hAnsi="Century Gothic"/>
          <w:sz w:val="24"/>
          <w:szCs w:val="24"/>
        </w:rPr>
        <w:t>.</w:t>
      </w:r>
    </w:p>
    <w:p w:rsidR="008E1325" w:rsidRDefault="008E1325" w:rsidP="008E1325">
      <w:pPr>
        <w:pStyle w:val="Prrafodelista"/>
        <w:ind w:left="709"/>
        <w:jc w:val="both"/>
        <w:rPr>
          <w:rFonts w:ascii="Century Gothic" w:hAnsi="Century Gothic"/>
          <w:sz w:val="24"/>
          <w:szCs w:val="24"/>
        </w:rPr>
      </w:pPr>
    </w:p>
    <w:p w:rsidR="00665D16" w:rsidRDefault="00665D16" w:rsidP="008E1325">
      <w:pPr>
        <w:pStyle w:val="Prrafodelista"/>
        <w:numPr>
          <w:ilvl w:val="0"/>
          <w:numId w:val="3"/>
        </w:numPr>
        <w:ind w:left="709"/>
        <w:jc w:val="both"/>
        <w:rPr>
          <w:rFonts w:ascii="Century Gothic" w:hAnsi="Century Gothic"/>
          <w:sz w:val="24"/>
          <w:szCs w:val="24"/>
        </w:rPr>
      </w:pPr>
      <w:r>
        <w:rPr>
          <w:rFonts w:ascii="Century Gothic" w:hAnsi="Century Gothic"/>
          <w:sz w:val="24"/>
          <w:szCs w:val="24"/>
        </w:rPr>
        <w:t xml:space="preserve">Copia </w:t>
      </w:r>
      <w:r w:rsidR="00C241DD">
        <w:rPr>
          <w:rFonts w:ascii="Century Gothic" w:hAnsi="Century Gothic"/>
          <w:sz w:val="24"/>
          <w:szCs w:val="24"/>
        </w:rPr>
        <w:t xml:space="preserve">certificada </w:t>
      </w:r>
      <w:r>
        <w:rPr>
          <w:rFonts w:ascii="Century Gothic" w:hAnsi="Century Gothic"/>
          <w:sz w:val="24"/>
          <w:szCs w:val="24"/>
        </w:rPr>
        <w:t>de la credencial para votar vigente.</w:t>
      </w:r>
    </w:p>
    <w:p w:rsidR="00665D16" w:rsidRPr="00665D16" w:rsidRDefault="00665D16" w:rsidP="00665D16">
      <w:pPr>
        <w:pStyle w:val="Prrafodelista"/>
        <w:rPr>
          <w:rFonts w:ascii="Century Gothic" w:hAnsi="Century Gothic"/>
          <w:sz w:val="24"/>
          <w:szCs w:val="24"/>
        </w:rPr>
      </w:pPr>
    </w:p>
    <w:p w:rsidR="008E1325" w:rsidRPr="000C7401" w:rsidRDefault="008E1325" w:rsidP="008E1325">
      <w:pPr>
        <w:pStyle w:val="Prrafodelista"/>
        <w:numPr>
          <w:ilvl w:val="0"/>
          <w:numId w:val="3"/>
        </w:numPr>
        <w:ind w:left="709"/>
        <w:jc w:val="both"/>
        <w:rPr>
          <w:rFonts w:ascii="Century Gothic" w:hAnsi="Century Gothic"/>
          <w:sz w:val="24"/>
          <w:szCs w:val="24"/>
        </w:rPr>
      </w:pPr>
      <w:r w:rsidRPr="000C7401">
        <w:rPr>
          <w:rFonts w:ascii="Century Gothic" w:hAnsi="Century Gothic"/>
          <w:sz w:val="24"/>
          <w:szCs w:val="24"/>
        </w:rPr>
        <w:t xml:space="preserve">Carta o cartas de recomendación </w:t>
      </w:r>
      <w:r w:rsidR="00C15BBB" w:rsidRPr="000C7401">
        <w:rPr>
          <w:rFonts w:ascii="Century Gothic" w:hAnsi="Century Gothic"/>
          <w:sz w:val="24"/>
          <w:szCs w:val="24"/>
        </w:rPr>
        <w:t>de los lugares donde se ha desempeñado.</w:t>
      </w:r>
      <w:r w:rsidR="002C2AA4" w:rsidRPr="000C7401">
        <w:rPr>
          <w:rFonts w:ascii="Century Gothic" w:hAnsi="Century Gothic"/>
          <w:sz w:val="24"/>
          <w:szCs w:val="24"/>
        </w:rPr>
        <w:t xml:space="preserve"> </w:t>
      </w:r>
    </w:p>
    <w:p w:rsidR="00230290" w:rsidRDefault="00230290" w:rsidP="00230290">
      <w:pPr>
        <w:pStyle w:val="Prrafodelista"/>
        <w:ind w:left="709"/>
        <w:jc w:val="both"/>
        <w:rPr>
          <w:rFonts w:ascii="Century Gothic" w:hAnsi="Century Gothic"/>
          <w:sz w:val="24"/>
          <w:szCs w:val="24"/>
        </w:rPr>
      </w:pPr>
    </w:p>
    <w:p w:rsidR="00230290" w:rsidRDefault="00230290" w:rsidP="008E1325">
      <w:pPr>
        <w:pStyle w:val="Prrafodelista"/>
        <w:numPr>
          <w:ilvl w:val="0"/>
          <w:numId w:val="3"/>
        </w:numPr>
        <w:ind w:left="709"/>
        <w:jc w:val="both"/>
        <w:rPr>
          <w:rFonts w:ascii="Century Gothic" w:hAnsi="Century Gothic"/>
          <w:sz w:val="24"/>
          <w:szCs w:val="24"/>
        </w:rPr>
      </w:pPr>
      <w:r>
        <w:rPr>
          <w:rFonts w:ascii="Century Gothic" w:hAnsi="Century Gothic"/>
          <w:sz w:val="24"/>
          <w:szCs w:val="24"/>
        </w:rPr>
        <w:t>Constancia de antecedentes penales</w:t>
      </w:r>
      <w:r w:rsidR="00D67938">
        <w:rPr>
          <w:rFonts w:ascii="Century Gothic" w:hAnsi="Century Gothic"/>
          <w:sz w:val="24"/>
          <w:szCs w:val="24"/>
        </w:rPr>
        <w:t>, en original</w:t>
      </w:r>
      <w:r>
        <w:rPr>
          <w:rFonts w:ascii="Century Gothic" w:hAnsi="Century Gothic"/>
          <w:sz w:val="24"/>
          <w:szCs w:val="24"/>
        </w:rPr>
        <w:t>.</w:t>
      </w:r>
    </w:p>
    <w:p w:rsidR="000C7401" w:rsidRDefault="000C7401" w:rsidP="000C7401">
      <w:pPr>
        <w:pStyle w:val="Prrafodelista"/>
        <w:ind w:left="709"/>
        <w:jc w:val="both"/>
        <w:rPr>
          <w:rFonts w:ascii="Century Gothic" w:hAnsi="Century Gothic"/>
          <w:sz w:val="24"/>
          <w:szCs w:val="24"/>
        </w:rPr>
      </w:pPr>
    </w:p>
    <w:p w:rsidR="000C7401" w:rsidRDefault="000C7401" w:rsidP="008E1325">
      <w:pPr>
        <w:pStyle w:val="Prrafodelista"/>
        <w:numPr>
          <w:ilvl w:val="0"/>
          <w:numId w:val="3"/>
        </w:numPr>
        <w:ind w:left="709"/>
        <w:jc w:val="both"/>
        <w:rPr>
          <w:rFonts w:ascii="Century Gothic" w:hAnsi="Century Gothic"/>
          <w:sz w:val="24"/>
          <w:szCs w:val="24"/>
        </w:rPr>
      </w:pPr>
      <w:r>
        <w:rPr>
          <w:rFonts w:ascii="Century Gothic" w:hAnsi="Century Gothic"/>
          <w:sz w:val="24"/>
          <w:szCs w:val="24"/>
        </w:rPr>
        <w:t>Constancia de no antecedentes policiacos</w:t>
      </w:r>
      <w:r w:rsidR="00D67938">
        <w:rPr>
          <w:rFonts w:ascii="Century Gothic" w:hAnsi="Century Gothic"/>
          <w:sz w:val="24"/>
          <w:szCs w:val="24"/>
        </w:rPr>
        <w:t xml:space="preserve">, </w:t>
      </w:r>
      <w:r w:rsidR="00162880">
        <w:rPr>
          <w:rFonts w:ascii="Century Gothic" w:hAnsi="Century Gothic"/>
          <w:sz w:val="24"/>
          <w:szCs w:val="24"/>
        </w:rPr>
        <w:t xml:space="preserve">en original, </w:t>
      </w:r>
      <w:r w:rsidR="000A110C">
        <w:rPr>
          <w:rFonts w:ascii="Century Gothic" w:hAnsi="Century Gothic"/>
          <w:sz w:val="24"/>
          <w:szCs w:val="24"/>
        </w:rPr>
        <w:t>expedida por el Ayuntamiento del Municipio de residencia</w:t>
      </w:r>
      <w:r>
        <w:rPr>
          <w:rFonts w:ascii="Century Gothic" w:hAnsi="Century Gothic"/>
          <w:sz w:val="24"/>
          <w:szCs w:val="24"/>
        </w:rPr>
        <w:t>.</w:t>
      </w:r>
    </w:p>
    <w:p w:rsidR="002F5B98" w:rsidRDefault="002F5B98" w:rsidP="002F5B98">
      <w:pPr>
        <w:pStyle w:val="Prrafodelista"/>
        <w:ind w:left="709"/>
        <w:jc w:val="both"/>
        <w:rPr>
          <w:rFonts w:ascii="Century Gothic" w:hAnsi="Century Gothic"/>
          <w:sz w:val="24"/>
          <w:szCs w:val="24"/>
        </w:rPr>
      </w:pPr>
    </w:p>
    <w:p w:rsidR="002F5B98" w:rsidRDefault="002F5B98" w:rsidP="002F5B98">
      <w:pPr>
        <w:pStyle w:val="Prrafodelista"/>
        <w:numPr>
          <w:ilvl w:val="0"/>
          <w:numId w:val="3"/>
        </w:numPr>
        <w:ind w:left="709"/>
        <w:jc w:val="both"/>
        <w:rPr>
          <w:rFonts w:ascii="Century Gothic" w:hAnsi="Century Gothic"/>
          <w:sz w:val="24"/>
          <w:szCs w:val="24"/>
        </w:rPr>
      </w:pPr>
      <w:r w:rsidRPr="00885535">
        <w:rPr>
          <w:rFonts w:ascii="Century Gothic" w:hAnsi="Century Gothic"/>
          <w:sz w:val="24"/>
          <w:szCs w:val="24"/>
        </w:rPr>
        <w:t>Currícul</w:t>
      </w:r>
      <w:r>
        <w:rPr>
          <w:rFonts w:ascii="Century Gothic" w:hAnsi="Century Gothic"/>
          <w:sz w:val="24"/>
          <w:szCs w:val="24"/>
        </w:rPr>
        <w:t>um vitae que contenga, únicamente:</w:t>
      </w:r>
    </w:p>
    <w:p w:rsidR="002F5B98" w:rsidRDefault="002F5B98" w:rsidP="002F5B98">
      <w:pPr>
        <w:pStyle w:val="Prrafodelista"/>
        <w:ind w:left="709"/>
        <w:jc w:val="both"/>
        <w:rPr>
          <w:rFonts w:ascii="Century Gothic" w:hAnsi="Century Gothic"/>
          <w:sz w:val="24"/>
          <w:szCs w:val="24"/>
        </w:rPr>
      </w:pPr>
    </w:p>
    <w:p w:rsidR="002F5B98" w:rsidRDefault="002F5B98" w:rsidP="002F5B98">
      <w:pPr>
        <w:pStyle w:val="Prrafodelista"/>
        <w:numPr>
          <w:ilvl w:val="0"/>
          <w:numId w:val="12"/>
        </w:numPr>
        <w:ind w:left="1276"/>
        <w:jc w:val="both"/>
        <w:rPr>
          <w:rFonts w:ascii="Century Gothic" w:hAnsi="Century Gothic"/>
          <w:sz w:val="24"/>
          <w:szCs w:val="24"/>
        </w:rPr>
      </w:pPr>
      <w:r>
        <w:rPr>
          <w:rFonts w:ascii="Century Gothic" w:hAnsi="Century Gothic"/>
          <w:sz w:val="24"/>
          <w:szCs w:val="24"/>
        </w:rPr>
        <w:t>Nombre y fotografía reciente.</w:t>
      </w:r>
    </w:p>
    <w:p w:rsidR="002F5B98" w:rsidRDefault="002F5B98" w:rsidP="002F5B98">
      <w:pPr>
        <w:pStyle w:val="Prrafodelista"/>
        <w:ind w:left="1276"/>
        <w:jc w:val="both"/>
        <w:rPr>
          <w:rFonts w:ascii="Century Gothic" w:hAnsi="Century Gothic"/>
          <w:sz w:val="24"/>
          <w:szCs w:val="24"/>
        </w:rPr>
      </w:pPr>
    </w:p>
    <w:p w:rsidR="002F5B98" w:rsidRDefault="002F5B98" w:rsidP="002F5B98">
      <w:pPr>
        <w:pStyle w:val="Prrafodelista"/>
        <w:numPr>
          <w:ilvl w:val="0"/>
          <w:numId w:val="12"/>
        </w:numPr>
        <w:ind w:left="1276"/>
        <w:jc w:val="both"/>
        <w:rPr>
          <w:rFonts w:ascii="Century Gothic" w:hAnsi="Century Gothic"/>
          <w:sz w:val="24"/>
          <w:szCs w:val="24"/>
        </w:rPr>
      </w:pPr>
      <w:r>
        <w:rPr>
          <w:rFonts w:ascii="Century Gothic" w:hAnsi="Century Gothic"/>
          <w:sz w:val="24"/>
          <w:szCs w:val="24"/>
        </w:rPr>
        <w:lastRenderedPageBreak/>
        <w:t>El o los entes públicos para los cuales se registra como aspirante.</w:t>
      </w:r>
    </w:p>
    <w:p w:rsidR="002F5B98" w:rsidRDefault="002F5B98" w:rsidP="002F5B98">
      <w:pPr>
        <w:pStyle w:val="Prrafodelista"/>
        <w:ind w:left="1276"/>
        <w:jc w:val="both"/>
        <w:rPr>
          <w:rFonts w:ascii="Century Gothic" w:hAnsi="Century Gothic"/>
          <w:sz w:val="24"/>
          <w:szCs w:val="24"/>
        </w:rPr>
      </w:pPr>
    </w:p>
    <w:p w:rsidR="002F5B98" w:rsidRDefault="002F5B98" w:rsidP="002F5B98">
      <w:pPr>
        <w:pStyle w:val="Prrafodelista"/>
        <w:numPr>
          <w:ilvl w:val="0"/>
          <w:numId w:val="12"/>
        </w:numPr>
        <w:ind w:left="1276"/>
        <w:jc w:val="both"/>
        <w:rPr>
          <w:rFonts w:ascii="Century Gothic" w:hAnsi="Century Gothic"/>
          <w:sz w:val="24"/>
          <w:szCs w:val="24"/>
        </w:rPr>
      </w:pPr>
      <w:r>
        <w:rPr>
          <w:rFonts w:ascii="Century Gothic" w:hAnsi="Century Gothic"/>
          <w:sz w:val="24"/>
          <w:szCs w:val="24"/>
        </w:rPr>
        <w:t>Relatoría de la trayectoria académica y profesional, acompañada de copia simple de las constancias que la sustenten.</w:t>
      </w:r>
    </w:p>
    <w:p w:rsidR="002F5B98" w:rsidRDefault="002F5B98" w:rsidP="002F5B98">
      <w:pPr>
        <w:pStyle w:val="Prrafodelista"/>
        <w:ind w:left="1276"/>
        <w:jc w:val="both"/>
        <w:rPr>
          <w:rFonts w:ascii="Century Gothic" w:hAnsi="Century Gothic"/>
          <w:sz w:val="24"/>
          <w:szCs w:val="24"/>
        </w:rPr>
      </w:pPr>
    </w:p>
    <w:p w:rsidR="002F5B98" w:rsidRDefault="002F5B98" w:rsidP="002F5B98">
      <w:pPr>
        <w:pStyle w:val="Prrafodelista"/>
        <w:numPr>
          <w:ilvl w:val="0"/>
          <w:numId w:val="12"/>
        </w:numPr>
        <w:ind w:left="1276"/>
        <w:jc w:val="both"/>
        <w:rPr>
          <w:rFonts w:ascii="Century Gothic" w:hAnsi="Century Gothic"/>
          <w:sz w:val="24"/>
          <w:szCs w:val="24"/>
        </w:rPr>
      </w:pPr>
      <w:r>
        <w:rPr>
          <w:rFonts w:ascii="Century Gothic" w:hAnsi="Century Gothic"/>
          <w:sz w:val="24"/>
          <w:szCs w:val="24"/>
        </w:rPr>
        <w:t>Relatoría de la e</w:t>
      </w:r>
      <w:r w:rsidRPr="00431491">
        <w:rPr>
          <w:rFonts w:ascii="Century Gothic" w:hAnsi="Century Gothic"/>
          <w:sz w:val="24"/>
          <w:szCs w:val="24"/>
        </w:rPr>
        <w:t xml:space="preserve">xperiencia en alguna de las materias </w:t>
      </w:r>
      <w:r w:rsidR="001C62E4">
        <w:rPr>
          <w:rFonts w:ascii="Century Gothic" w:hAnsi="Century Gothic"/>
          <w:sz w:val="24"/>
          <w:szCs w:val="24"/>
        </w:rPr>
        <w:t>inherentes</w:t>
      </w:r>
      <w:r w:rsidRPr="00431491">
        <w:rPr>
          <w:rFonts w:ascii="Century Gothic" w:hAnsi="Century Gothic"/>
          <w:sz w:val="24"/>
          <w:szCs w:val="24"/>
        </w:rPr>
        <w:t xml:space="preserve"> al control, manejo o fiscalización de: recursos, responsabilidades administrativas, contabilidad gubernamental, auditoría gubernamental, obra pública o adquisiciones, arrendamientos y servicios del sector público. </w:t>
      </w:r>
    </w:p>
    <w:p w:rsidR="002F5B98" w:rsidRPr="00431491" w:rsidRDefault="002F5B98" w:rsidP="002F5B98">
      <w:pPr>
        <w:pStyle w:val="Prrafodelista"/>
        <w:ind w:left="1276"/>
        <w:jc w:val="both"/>
        <w:rPr>
          <w:rFonts w:ascii="Century Gothic" w:hAnsi="Century Gothic"/>
          <w:sz w:val="24"/>
          <w:szCs w:val="24"/>
        </w:rPr>
      </w:pPr>
    </w:p>
    <w:p w:rsidR="002F5B98" w:rsidRDefault="002F5B98" w:rsidP="002F5B98">
      <w:pPr>
        <w:pStyle w:val="Prrafodelista"/>
        <w:numPr>
          <w:ilvl w:val="0"/>
          <w:numId w:val="12"/>
        </w:numPr>
        <w:ind w:left="1276"/>
        <w:jc w:val="both"/>
        <w:rPr>
          <w:rFonts w:ascii="Century Gothic" w:hAnsi="Century Gothic"/>
          <w:sz w:val="24"/>
          <w:szCs w:val="24"/>
        </w:rPr>
      </w:pPr>
      <w:r>
        <w:rPr>
          <w:rFonts w:ascii="Century Gothic" w:hAnsi="Century Gothic"/>
          <w:sz w:val="24"/>
          <w:szCs w:val="24"/>
        </w:rPr>
        <w:t xml:space="preserve">Copia </w:t>
      </w:r>
      <w:r w:rsidR="00D67938">
        <w:rPr>
          <w:rFonts w:ascii="Century Gothic" w:hAnsi="Century Gothic"/>
          <w:sz w:val="24"/>
          <w:szCs w:val="24"/>
        </w:rPr>
        <w:t xml:space="preserve">simple </w:t>
      </w:r>
      <w:r>
        <w:rPr>
          <w:rFonts w:ascii="Century Gothic" w:hAnsi="Century Gothic"/>
          <w:sz w:val="24"/>
          <w:szCs w:val="24"/>
        </w:rPr>
        <w:t>de las documentales que acrediten los dos o cinco años de experiencia, según corresponda, en las materias señaladas.</w:t>
      </w:r>
    </w:p>
    <w:p w:rsidR="002F5B98" w:rsidRDefault="002F5B98" w:rsidP="002F5B98">
      <w:pPr>
        <w:pStyle w:val="Prrafodelista"/>
        <w:ind w:left="709"/>
        <w:jc w:val="both"/>
        <w:rPr>
          <w:rFonts w:ascii="Century Gothic" w:hAnsi="Century Gothic"/>
          <w:sz w:val="24"/>
          <w:szCs w:val="24"/>
        </w:rPr>
      </w:pPr>
    </w:p>
    <w:p w:rsidR="002F5B98" w:rsidRDefault="002F5B98" w:rsidP="002F5B98">
      <w:pPr>
        <w:pStyle w:val="Prrafodelista"/>
        <w:numPr>
          <w:ilvl w:val="0"/>
          <w:numId w:val="3"/>
        </w:numPr>
        <w:ind w:left="709"/>
        <w:jc w:val="both"/>
        <w:rPr>
          <w:rFonts w:ascii="Century Gothic" w:hAnsi="Century Gothic"/>
          <w:sz w:val="24"/>
          <w:szCs w:val="24"/>
        </w:rPr>
      </w:pPr>
      <w:r>
        <w:rPr>
          <w:rFonts w:ascii="Century Gothic" w:hAnsi="Century Gothic"/>
          <w:sz w:val="24"/>
          <w:szCs w:val="24"/>
        </w:rPr>
        <w:t xml:space="preserve">Copia </w:t>
      </w:r>
      <w:r w:rsidR="004B5BD0">
        <w:rPr>
          <w:rFonts w:ascii="Century Gothic" w:hAnsi="Century Gothic"/>
          <w:sz w:val="24"/>
          <w:szCs w:val="24"/>
        </w:rPr>
        <w:t xml:space="preserve">certificada </w:t>
      </w:r>
      <w:r>
        <w:rPr>
          <w:rFonts w:ascii="Century Gothic" w:hAnsi="Century Gothic"/>
          <w:sz w:val="24"/>
          <w:szCs w:val="24"/>
        </w:rPr>
        <w:t xml:space="preserve">del título y cédula profesionales, </w:t>
      </w:r>
      <w:r w:rsidR="000E5751">
        <w:rPr>
          <w:rFonts w:ascii="Century Gothic" w:hAnsi="Century Gothic"/>
          <w:sz w:val="24"/>
          <w:szCs w:val="24"/>
        </w:rPr>
        <w:t>que tengan relación</w:t>
      </w:r>
      <w:r w:rsidRPr="003D40D2">
        <w:rPr>
          <w:rFonts w:ascii="Century Gothic" w:hAnsi="Century Gothic"/>
          <w:sz w:val="24"/>
          <w:szCs w:val="24"/>
        </w:rPr>
        <w:t xml:space="preserve"> con las materias a que se</w:t>
      </w:r>
      <w:r>
        <w:rPr>
          <w:rFonts w:ascii="Century Gothic" w:hAnsi="Century Gothic"/>
          <w:sz w:val="24"/>
          <w:szCs w:val="24"/>
        </w:rPr>
        <w:t xml:space="preserve"> refiere la Base Primera, apartado A, fracción IV de esta Convocatoria.</w:t>
      </w:r>
    </w:p>
    <w:p w:rsidR="002F5B98" w:rsidRDefault="002F5B98" w:rsidP="002F5B98">
      <w:pPr>
        <w:pStyle w:val="Prrafodelista"/>
        <w:ind w:left="709"/>
        <w:jc w:val="both"/>
        <w:rPr>
          <w:rFonts w:ascii="Century Gothic" w:hAnsi="Century Gothic"/>
          <w:sz w:val="24"/>
          <w:szCs w:val="24"/>
        </w:rPr>
      </w:pPr>
    </w:p>
    <w:p w:rsidR="002F5B98" w:rsidRDefault="002F5B98" w:rsidP="002F5B98">
      <w:pPr>
        <w:pStyle w:val="Prrafodelista"/>
        <w:numPr>
          <w:ilvl w:val="0"/>
          <w:numId w:val="3"/>
        </w:numPr>
        <w:ind w:left="709"/>
        <w:jc w:val="both"/>
        <w:rPr>
          <w:rFonts w:ascii="Century Gothic" w:hAnsi="Century Gothic"/>
          <w:sz w:val="24"/>
          <w:szCs w:val="24"/>
        </w:rPr>
      </w:pPr>
      <w:r>
        <w:rPr>
          <w:rFonts w:ascii="Century Gothic" w:hAnsi="Century Gothic"/>
          <w:sz w:val="24"/>
          <w:szCs w:val="24"/>
        </w:rPr>
        <w:t>Declaración, bajo protesta de decir verdad, en la que manifieste:</w:t>
      </w:r>
    </w:p>
    <w:p w:rsidR="002F5B98" w:rsidRDefault="002F5B98" w:rsidP="002F5B98">
      <w:pPr>
        <w:pStyle w:val="Prrafodelista"/>
        <w:ind w:left="709"/>
        <w:jc w:val="both"/>
        <w:rPr>
          <w:rFonts w:ascii="Century Gothic" w:hAnsi="Century Gothic"/>
          <w:sz w:val="24"/>
          <w:szCs w:val="24"/>
        </w:rPr>
      </w:pPr>
    </w:p>
    <w:p w:rsidR="002F5B98" w:rsidRDefault="002F5B98" w:rsidP="002F5B98">
      <w:pPr>
        <w:pStyle w:val="Prrafodelista"/>
        <w:numPr>
          <w:ilvl w:val="0"/>
          <w:numId w:val="10"/>
        </w:numPr>
        <w:ind w:left="1276"/>
        <w:jc w:val="both"/>
        <w:rPr>
          <w:rFonts w:ascii="Century Gothic" w:hAnsi="Century Gothic"/>
          <w:sz w:val="24"/>
          <w:szCs w:val="24"/>
        </w:rPr>
      </w:pPr>
      <w:r>
        <w:rPr>
          <w:rFonts w:ascii="Century Gothic" w:hAnsi="Century Gothic"/>
          <w:sz w:val="24"/>
          <w:szCs w:val="24"/>
        </w:rPr>
        <w:t xml:space="preserve">No </w:t>
      </w:r>
      <w:r w:rsidRPr="003D40D2">
        <w:rPr>
          <w:rFonts w:ascii="Century Gothic" w:hAnsi="Century Gothic"/>
          <w:sz w:val="24"/>
          <w:szCs w:val="24"/>
        </w:rPr>
        <w:t>haber recibido condena por delito doloso que amerite pena de prisión</w:t>
      </w:r>
      <w:r>
        <w:rPr>
          <w:rFonts w:ascii="Century Gothic" w:hAnsi="Century Gothic"/>
          <w:sz w:val="24"/>
          <w:szCs w:val="24"/>
        </w:rPr>
        <w:t>.</w:t>
      </w:r>
    </w:p>
    <w:p w:rsidR="002F5B98" w:rsidRDefault="002F5B98" w:rsidP="002F5B98">
      <w:pPr>
        <w:pStyle w:val="Prrafodelista"/>
        <w:ind w:left="1276"/>
        <w:jc w:val="both"/>
        <w:rPr>
          <w:rFonts w:ascii="Century Gothic" w:hAnsi="Century Gothic"/>
          <w:sz w:val="24"/>
          <w:szCs w:val="24"/>
        </w:rPr>
      </w:pPr>
    </w:p>
    <w:p w:rsidR="002F5B98" w:rsidRDefault="002F5B98" w:rsidP="002F5B98">
      <w:pPr>
        <w:pStyle w:val="Prrafodelista"/>
        <w:numPr>
          <w:ilvl w:val="0"/>
          <w:numId w:val="10"/>
        </w:numPr>
        <w:ind w:left="1276"/>
        <w:jc w:val="both"/>
        <w:rPr>
          <w:rFonts w:ascii="Century Gothic" w:hAnsi="Century Gothic"/>
          <w:sz w:val="24"/>
          <w:szCs w:val="24"/>
        </w:rPr>
      </w:pPr>
      <w:r w:rsidRPr="003D40D2">
        <w:rPr>
          <w:rFonts w:ascii="Century Gothic" w:hAnsi="Century Gothic"/>
          <w:sz w:val="24"/>
          <w:szCs w:val="24"/>
        </w:rPr>
        <w:t xml:space="preserve">No haber prestado servicios de consultoría o auditoría al </w:t>
      </w:r>
      <w:r w:rsidRPr="003810AF">
        <w:rPr>
          <w:rFonts w:ascii="Century Gothic" w:hAnsi="Century Gothic"/>
          <w:sz w:val="24"/>
          <w:szCs w:val="24"/>
        </w:rPr>
        <w:t>ente público que corresponda, en lo individual o como integrante de</w:t>
      </w:r>
      <w:r w:rsidRPr="003D40D2">
        <w:rPr>
          <w:rFonts w:ascii="Century Gothic" w:hAnsi="Century Gothic"/>
          <w:sz w:val="24"/>
          <w:szCs w:val="24"/>
        </w:rPr>
        <w:t xml:space="preserve"> despachos externos, en los cinco añ</w:t>
      </w:r>
      <w:r>
        <w:rPr>
          <w:rFonts w:ascii="Century Gothic" w:hAnsi="Century Gothic"/>
          <w:sz w:val="24"/>
          <w:szCs w:val="24"/>
        </w:rPr>
        <w:t>os anteriores a su designación.</w:t>
      </w:r>
    </w:p>
    <w:p w:rsidR="002F5B98" w:rsidRPr="003D40D2" w:rsidRDefault="002F5B98" w:rsidP="002F5B98">
      <w:pPr>
        <w:pStyle w:val="Prrafodelista"/>
        <w:ind w:left="1276"/>
        <w:jc w:val="both"/>
        <w:rPr>
          <w:rFonts w:ascii="Century Gothic" w:hAnsi="Century Gothic"/>
          <w:sz w:val="24"/>
          <w:szCs w:val="24"/>
        </w:rPr>
      </w:pPr>
    </w:p>
    <w:p w:rsidR="002F5B98" w:rsidRDefault="002F5B98" w:rsidP="002F5B98">
      <w:pPr>
        <w:pStyle w:val="Prrafodelista"/>
        <w:numPr>
          <w:ilvl w:val="0"/>
          <w:numId w:val="10"/>
        </w:numPr>
        <w:ind w:left="1276"/>
        <w:jc w:val="both"/>
        <w:rPr>
          <w:rFonts w:ascii="Century Gothic" w:hAnsi="Century Gothic"/>
          <w:sz w:val="24"/>
          <w:szCs w:val="24"/>
        </w:rPr>
      </w:pPr>
      <w:r w:rsidRPr="003D40D2">
        <w:rPr>
          <w:rFonts w:ascii="Century Gothic" w:hAnsi="Century Gothic"/>
          <w:sz w:val="24"/>
          <w:szCs w:val="24"/>
        </w:rPr>
        <w:lastRenderedPageBreak/>
        <w:t>No haber recibido inhabilitación para desempeñar un empleo, cargo o comisión en el servicio público.</w:t>
      </w:r>
    </w:p>
    <w:p w:rsidR="009B051C" w:rsidRDefault="009B051C" w:rsidP="009B051C">
      <w:pPr>
        <w:pStyle w:val="Prrafodelista"/>
        <w:ind w:left="1276"/>
        <w:jc w:val="both"/>
        <w:rPr>
          <w:rFonts w:ascii="Century Gothic" w:hAnsi="Century Gothic"/>
          <w:sz w:val="24"/>
          <w:szCs w:val="24"/>
        </w:rPr>
      </w:pPr>
    </w:p>
    <w:p w:rsidR="00D418EC" w:rsidRDefault="00D418EC" w:rsidP="002F5B98">
      <w:pPr>
        <w:pStyle w:val="Prrafodelista"/>
        <w:numPr>
          <w:ilvl w:val="0"/>
          <w:numId w:val="10"/>
        </w:numPr>
        <w:ind w:left="1276"/>
        <w:jc w:val="both"/>
        <w:rPr>
          <w:rFonts w:ascii="Century Gothic" w:hAnsi="Century Gothic"/>
          <w:sz w:val="24"/>
          <w:szCs w:val="24"/>
        </w:rPr>
      </w:pPr>
      <w:r w:rsidRPr="00D418EC">
        <w:rPr>
          <w:rFonts w:ascii="Century Gothic" w:hAnsi="Century Gothic"/>
          <w:sz w:val="24"/>
          <w:szCs w:val="24"/>
        </w:rPr>
        <w:t>No haber desempeñado cargo con atribuciones directivas de algún partido político, ni haberse postulado para cargo de elección popular en los cinco años anteriores a la propia designación</w:t>
      </w:r>
      <w:r>
        <w:rPr>
          <w:rFonts w:ascii="Century Gothic" w:hAnsi="Century Gothic"/>
          <w:sz w:val="24"/>
          <w:szCs w:val="24"/>
        </w:rPr>
        <w:t>.</w:t>
      </w:r>
    </w:p>
    <w:p w:rsidR="00D418EC" w:rsidRDefault="00D418EC" w:rsidP="00D418EC">
      <w:pPr>
        <w:pStyle w:val="Prrafodelista"/>
        <w:ind w:left="1276"/>
        <w:jc w:val="both"/>
        <w:rPr>
          <w:rFonts w:ascii="Century Gothic" w:hAnsi="Century Gothic"/>
          <w:sz w:val="24"/>
          <w:szCs w:val="24"/>
        </w:rPr>
      </w:pPr>
    </w:p>
    <w:p w:rsidR="009B051C" w:rsidRDefault="009B051C" w:rsidP="002F5B98">
      <w:pPr>
        <w:pStyle w:val="Prrafodelista"/>
        <w:numPr>
          <w:ilvl w:val="0"/>
          <w:numId w:val="10"/>
        </w:numPr>
        <w:ind w:left="1276"/>
        <w:jc w:val="both"/>
        <w:rPr>
          <w:rFonts w:ascii="Century Gothic" w:hAnsi="Century Gothic"/>
          <w:sz w:val="24"/>
          <w:szCs w:val="24"/>
        </w:rPr>
      </w:pPr>
      <w:r>
        <w:rPr>
          <w:rFonts w:ascii="Century Gothic" w:hAnsi="Century Gothic"/>
          <w:sz w:val="24"/>
          <w:szCs w:val="24"/>
        </w:rPr>
        <w:t>Encontrarse libre de conflicto de interés.</w:t>
      </w:r>
    </w:p>
    <w:p w:rsidR="002F5B98" w:rsidRDefault="002F5B98" w:rsidP="002F5B98">
      <w:pPr>
        <w:pStyle w:val="Prrafodelista"/>
        <w:ind w:left="709"/>
        <w:jc w:val="both"/>
        <w:rPr>
          <w:rFonts w:ascii="Century Gothic" w:hAnsi="Century Gothic"/>
          <w:sz w:val="24"/>
          <w:szCs w:val="24"/>
        </w:rPr>
      </w:pPr>
    </w:p>
    <w:p w:rsidR="0060455A" w:rsidRPr="00BA1A1D" w:rsidRDefault="0060455A" w:rsidP="002F5B98">
      <w:pPr>
        <w:pStyle w:val="Prrafodelista"/>
        <w:numPr>
          <w:ilvl w:val="0"/>
          <w:numId w:val="3"/>
        </w:numPr>
        <w:ind w:left="709"/>
        <w:jc w:val="both"/>
        <w:rPr>
          <w:rFonts w:ascii="Century Gothic" w:hAnsi="Century Gothic"/>
          <w:sz w:val="24"/>
          <w:szCs w:val="24"/>
        </w:rPr>
      </w:pPr>
      <w:r w:rsidRPr="00BC4D1C">
        <w:rPr>
          <w:rFonts w:ascii="Century Gothic" w:hAnsi="Century Gothic" w:cs="Arial"/>
          <w:sz w:val="24"/>
          <w:szCs w:val="24"/>
        </w:rPr>
        <w:t>Constancia expedida por el Instituto Nacional Electoral en la que acredite no haber desempeñado atribuciones directivas de algún partido político</w:t>
      </w:r>
      <w:r w:rsidR="00C23DEA" w:rsidRPr="00BC4D1C">
        <w:rPr>
          <w:rFonts w:ascii="Century Gothic" w:hAnsi="Century Gothic" w:cs="Arial"/>
          <w:sz w:val="24"/>
          <w:szCs w:val="24"/>
        </w:rPr>
        <w:t>,</w:t>
      </w:r>
      <w:r w:rsidR="0078173A" w:rsidRPr="00BC4D1C">
        <w:rPr>
          <w:rFonts w:ascii="Century Gothic" w:hAnsi="Century Gothic" w:cs="Arial"/>
          <w:sz w:val="24"/>
          <w:szCs w:val="24"/>
        </w:rPr>
        <w:t xml:space="preserve"> ni sido postulado para cargo de elección popular,</w:t>
      </w:r>
      <w:r w:rsidR="00C23DEA" w:rsidRPr="00BC4D1C">
        <w:rPr>
          <w:rFonts w:ascii="Century Gothic" w:hAnsi="Century Gothic" w:cs="Arial"/>
          <w:sz w:val="24"/>
          <w:szCs w:val="24"/>
        </w:rPr>
        <w:t xml:space="preserve"> en los 5 años anteriores.</w:t>
      </w:r>
    </w:p>
    <w:p w:rsidR="00BA1A1D" w:rsidRDefault="00BA1A1D" w:rsidP="00BA1A1D">
      <w:pPr>
        <w:pStyle w:val="Prrafodelista"/>
        <w:ind w:left="709"/>
        <w:jc w:val="both"/>
        <w:rPr>
          <w:rFonts w:ascii="Century Gothic" w:hAnsi="Century Gothic" w:cs="Arial"/>
          <w:sz w:val="24"/>
          <w:szCs w:val="24"/>
        </w:rPr>
      </w:pPr>
    </w:p>
    <w:p w:rsidR="00BA1A1D" w:rsidRDefault="00BA1A1D" w:rsidP="00BA1A1D">
      <w:pPr>
        <w:pStyle w:val="Prrafodelista"/>
        <w:ind w:left="709"/>
        <w:jc w:val="both"/>
        <w:rPr>
          <w:rFonts w:ascii="Century Gothic" w:hAnsi="Century Gothic" w:cs="Arial"/>
          <w:sz w:val="24"/>
          <w:szCs w:val="24"/>
        </w:rPr>
      </w:pPr>
      <w:r w:rsidRPr="00315FE7">
        <w:rPr>
          <w:rFonts w:ascii="Century Gothic" w:hAnsi="Century Gothic" w:cs="Arial"/>
          <w:sz w:val="24"/>
          <w:szCs w:val="24"/>
        </w:rPr>
        <w:t xml:space="preserve">Podrá anexarse copia </w:t>
      </w:r>
      <w:r w:rsidR="007F5377" w:rsidRPr="00315FE7">
        <w:rPr>
          <w:rFonts w:ascii="Century Gothic" w:hAnsi="Century Gothic" w:cs="Arial"/>
          <w:sz w:val="24"/>
          <w:szCs w:val="24"/>
        </w:rPr>
        <w:t>del acuse que se genera con motivo de la solicitud hecha para obtener la</w:t>
      </w:r>
      <w:r w:rsidRPr="00315FE7">
        <w:rPr>
          <w:rFonts w:ascii="Century Gothic" w:hAnsi="Century Gothic" w:cs="Arial"/>
          <w:sz w:val="24"/>
          <w:szCs w:val="24"/>
        </w:rPr>
        <w:t xml:space="preserve"> constancia, en el entendido que una vez que la autoridad la expida</w:t>
      </w:r>
      <w:r w:rsidR="001E646A" w:rsidRPr="00315FE7">
        <w:rPr>
          <w:rFonts w:ascii="Century Gothic" w:hAnsi="Century Gothic" w:cs="Arial"/>
          <w:sz w:val="24"/>
          <w:szCs w:val="24"/>
        </w:rPr>
        <w:t>, esta se</w:t>
      </w:r>
      <w:r w:rsidRPr="00315FE7">
        <w:rPr>
          <w:rFonts w:ascii="Century Gothic" w:hAnsi="Century Gothic" w:cs="Arial"/>
          <w:sz w:val="24"/>
          <w:szCs w:val="24"/>
        </w:rPr>
        <w:t xml:space="preserve"> remitirá, a la brevedad, a la Comisión Especial.</w:t>
      </w:r>
    </w:p>
    <w:p w:rsidR="0041244E" w:rsidRPr="00BC4D1C" w:rsidRDefault="0041244E" w:rsidP="00BA1A1D">
      <w:pPr>
        <w:pStyle w:val="Prrafodelista"/>
        <w:ind w:left="709"/>
        <w:jc w:val="both"/>
        <w:rPr>
          <w:rFonts w:ascii="Century Gothic" w:hAnsi="Century Gothic"/>
          <w:sz w:val="24"/>
          <w:szCs w:val="24"/>
        </w:rPr>
      </w:pPr>
      <w:r>
        <w:rPr>
          <w:rFonts w:ascii="Century Gothic" w:hAnsi="Century Gothic" w:cs="Arial"/>
          <w:sz w:val="24"/>
          <w:szCs w:val="24"/>
        </w:rPr>
        <w:t>En todo caso, no podrá formar parte de las ternas o propuesta respectivas</w:t>
      </w:r>
      <w:r w:rsidR="004216B7">
        <w:rPr>
          <w:rFonts w:ascii="Century Gothic" w:hAnsi="Century Gothic" w:cs="Arial"/>
          <w:sz w:val="24"/>
          <w:szCs w:val="24"/>
        </w:rPr>
        <w:t>,</w:t>
      </w:r>
      <w:r>
        <w:rPr>
          <w:rFonts w:ascii="Century Gothic" w:hAnsi="Century Gothic" w:cs="Arial"/>
          <w:sz w:val="24"/>
          <w:szCs w:val="24"/>
        </w:rPr>
        <w:t xml:space="preserve"> si </w:t>
      </w:r>
      <w:r w:rsidR="004216B7">
        <w:rPr>
          <w:rFonts w:ascii="Century Gothic" w:hAnsi="Century Gothic" w:cs="Arial"/>
          <w:sz w:val="24"/>
          <w:szCs w:val="24"/>
        </w:rPr>
        <w:t>la o el participante no</w:t>
      </w:r>
      <w:r>
        <w:rPr>
          <w:rFonts w:ascii="Century Gothic" w:hAnsi="Century Gothic" w:cs="Arial"/>
          <w:sz w:val="24"/>
          <w:szCs w:val="24"/>
        </w:rPr>
        <w:t xml:space="preserve"> presenta la multicitada constancia.</w:t>
      </w:r>
    </w:p>
    <w:p w:rsidR="0078173A" w:rsidRPr="00BC4D1C" w:rsidRDefault="0078173A" w:rsidP="0078173A">
      <w:pPr>
        <w:pStyle w:val="Prrafodelista"/>
        <w:ind w:left="709"/>
        <w:jc w:val="both"/>
        <w:rPr>
          <w:rFonts w:ascii="Century Gothic" w:hAnsi="Century Gothic"/>
          <w:sz w:val="24"/>
          <w:szCs w:val="24"/>
        </w:rPr>
      </w:pPr>
    </w:p>
    <w:p w:rsidR="0078173A" w:rsidRPr="00BC4D1C" w:rsidRDefault="0078173A" w:rsidP="0078173A">
      <w:pPr>
        <w:pStyle w:val="Prrafodelista"/>
        <w:numPr>
          <w:ilvl w:val="0"/>
          <w:numId w:val="3"/>
        </w:numPr>
        <w:ind w:left="709"/>
        <w:jc w:val="both"/>
        <w:rPr>
          <w:rFonts w:ascii="Century Gothic" w:hAnsi="Century Gothic"/>
          <w:sz w:val="24"/>
          <w:szCs w:val="24"/>
        </w:rPr>
      </w:pPr>
      <w:r w:rsidRPr="00BC4D1C">
        <w:rPr>
          <w:rFonts w:ascii="Century Gothic" w:hAnsi="Century Gothic" w:cs="Arial"/>
          <w:sz w:val="24"/>
          <w:szCs w:val="24"/>
        </w:rPr>
        <w:t>Constancia expedida por el Instituto Estatal Electoral en la que acredite no haber sido postulado para cargo de elección popular, en los 5 años anteriores.</w:t>
      </w:r>
    </w:p>
    <w:p w:rsidR="0060455A" w:rsidRDefault="0060455A" w:rsidP="0060455A">
      <w:pPr>
        <w:pStyle w:val="Prrafodelista"/>
        <w:ind w:left="709"/>
        <w:jc w:val="both"/>
        <w:rPr>
          <w:rFonts w:ascii="Century Gothic" w:hAnsi="Century Gothic"/>
          <w:sz w:val="24"/>
          <w:szCs w:val="24"/>
        </w:rPr>
      </w:pPr>
    </w:p>
    <w:p w:rsidR="00315FE7" w:rsidRDefault="00315FE7" w:rsidP="00315FE7">
      <w:pPr>
        <w:pStyle w:val="Prrafodelista"/>
        <w:ind w:left="709"/>
        <w:jc w:val="both"/>
        <w:rPr>
          <w:rFonts w:ascii="Century Gothic" w:hAnsi="Century Gothic" w:cs="Arial"/>
          <w:sz w:val="24"/>
          <w:szCs w:val="24"/>
        </w:rPr>
      </w:pPr>
      <w:r w:rsidRPr="00315FE7">
        <w:rPr>
          <w:rFonts w:ascii="Century Gothic" w:hAnsi="Century Gothic" w:cs="Arial"/>
          <w:sz w:val="24"/>
          <w:szCs w:val="24"/>
        </w:rPr>
        <w:t xml:space="preserve">Podrá anexarse copia del acuse que se genera con motivo de la solicitud hecha para obtener la constancia, en el entendido que una </w:t>
      </w:r>
      <w:r w:rsidRPr="00315FE7">
        <w:rPr>
          <w:rFonts w:ascii="Century Gothic" w:hAnsi="Century Gothic" w:cs="Arial"/>
          <w:sz w:val="24"/>
          <w:szCs w:val="24"/>
        </w:rPr>
        <w:lastRenderedPageBreak/>
        <w:t>vez que la autoridad la expida, esta se remitirá, a la brevedad, a la Comisión Especial.</w:t>
      </w:r>
    </w:p>
    <w:p w:rsidR="00577B5F" w:rsidRDefault="00577B5F" w:rsidP="00577B5F">
      <w:pPr>
        <w:pStyle w:val="Prrafodelista"/>
        <w:ind w:left="709"/>
        <w:jc w:val="both"/>
        <w:rPr>
          <w:rFonts w:ascii="Century Gothic" w:hAnsi="Century Gothic" w:cs="Arial"/>
          <w:sz w:val="24"/>
          <w:szCs w:val="24"/>
        </w:rPr>
      </w:pPr>
    </w:p>
    <w:p w:rsidR="00577B5F" w:rsidRPr="00BC4D1C" w:rsidRDefault="00577B5F" w:rsidP="00577B5F">
      <w:pPr>
        <w:pStyle w:val="Prrafodelista"/>
        <w:ind w:left="709"/>
        <w:jc w:val="both"/>
        <w:rPr>
          <w:rFonts w:ascii="Century Gothic" w:hAnsi="Century Gothic"/>
          <w:sz w:val="24"/>
          <w:szCs w:val="24"/>
        </w:rPr>
      </w:pPr>
      <w:r>
        <w:rPr>
          <w:rFonts w:ascii="Century Gothic" w:hAnsi="Century Gothic" w:cs="Arial"/>
          <w:sz w:val="24"/>
          <w:szCs w:val="24"/>
        </w:rPr>
        <w:t>En todo caso, no podrá formar parte de las ternas o propuesta respectivas, si la o el participante no presenta la multicitada constancia.</w:t>
      </w:r>
    </w:p>
    <w:p w:rsidR="00577B5F" w:rsidRPr="00BC4D1C" w:rsidRDefault="00577B5F" w:rsidP="00315FE7">
      <w:pPr>
        <w:pStyle w:val="Prrafodelista"/>
        <w:ind w:left="709"/>
        <w:jc w:val="both"/>
        <w:rPr>
          <w:rFonts w:ascii="Century Gothic" w:hAnsi="Century Gothic"/>
          <w:sz w:val="24"/>
          <w:szCs w:val="24"/>
        </w:rPr>
      </w:pPr>
    </w:p>
    <w:p w:rsidR="00714649" w:rsidRDefault="00714649" w:rsidP="0060455A">
      <w:pPr>
        <w:pStyle w:val="Prrafodelista"/>
        <w:ind w:left="709"/>
        <w:jc w:val="both"/>
        <w:rPr>
          <w:rFonts w:ascii="Century Gothic" w:hAnsi="Century Gothic"/>
          <w:sz w:val="24"/>
          <w:szCs w:val="24"/>
        </w:rPr>
      </w:pPr>
    </w:p>
    <w:p w:rsidR="002F5B98" w:rsidRPr="008E1325" w:rsidRDefault="002F5B98" w:rsidP="002F5B98">
      <w:pPr>
        <w:pStyle w:val="Prrafodelista"/>
        <w:numPr>
          <w:ilvl w:val="0"/>
          <w:numId w:val="3"/>
        </w:numPr>
        <w:ind w:left="709"/>
        <w:jc w:val="both"/>
        <w:rPr>
          <w:rFonts w:ascii="Century Gothic" w:hAnsi="Century Gothic"/>
          <w:sz w:val="24"/>
          <w:szCs w:val="24"/>
        </w:rPr>
      </w:pPr>
      <w:r w:rsidRPr="008E1325">
        <w:rPr>
          <w:rFonts w:ascii="Century Gothic" w:hAnsi="Century Gothic"/>
          <w:sz w:val="24"/>
          <w:szCs w:val="24"/>
        </w:rPr>
        <w:t>Anuencia para sujetarse al procedimiento y a los resultados que se obtengan.</w:t>
      </w:r>
    </w:p>
    <w:p w:rsidR="002F5B98" w:rsidRPr="00885535" w:rsidRDefault="002F5B98" w:rsidP="002F5B98">
      <w:pPr>
        <w:pStyle w:val="Prrafodelista"/>
        <w:ind w:left="709"/>
        <w:jc w:val="both"/>
        <w:rPr>
          <w:rFonts w:ascii="Century Gothic" w:hAnsi="Century Gothic"/>
          <w:sz w:val="24"/>
          <w:szCs w:val="24"/>
        </w:rPr>
      </w:pPr>
    </w:p>
    <w:p w:rsidR="002F5B98" w:rsidRPr="00885535" w:rsidRDefault="002F5B98" w:rsidP="002F5B98">
      <w:pPr>
        <w:pStyle w:val="Prrafodelista"/>
        <w:numPr>
          <w:ilvl w:val="0"/>
          <w:numId w:val="3"/>
        </w:numPr>
        <w:ind w:left="709"/>
        <w:jc w:val="both"/>
        <w:rPr>
          <w:rFonts w:ascii="Century Gothic" w:hAnsi="Century Gothic"/>
          <w:sz w:val="24"/>
          <w:szCs w:val="24"/>
        </w:rPr>
      </w:pPr>
      <w:r w:rsidRPr="00885535">
        <w:rPr>
          <w:rFonts w:ascii="Century Gothic" w:hAnsi="Century Gothic"/>
          <w:sz w:val="24"/>
          <w:szCs w:val="24"/>
        </w:rPr>
        <w:t>Aviso de privacidad debidamente firmado, en el que autoriza el tratamiento de sus datos personales para los fines previstos en el presente procedimiento de selección.</w:t>
      </w:r>
    </w:p>
    <w:p w:rsidR="00654B69" w:rsidRDefault="00654B69" w:rsidP="006B7A45">
      <w:pPr>
        <w:jc w:val="both"/>
        <w:rPr>
          <w:rFonts w:ascii="Century Gothic" w:hAnsi="Century Gothic"/>
          <w:sz w:val="24"/>
          <w:szCs w:val="24"/>
        </w:rPr>
      </w:pPr>
    </w:p>
    <w:p w:rsidR="002F5B98" w:rsidRDefault="006B7A45" w:rsidP="006B7A45">
      <w:pPr>
        <w:jc w:val="both"/>
        <w:rPr>
          <w:rFonts w:ascii="Century Gothic" w:hAnsi="Century Gothic"/>
          <w:sz w:val="24"/>
          <w:szCs w:val="24"/>
        </w:rPr>
      </w:pPr>
      <w:r>
        <w:rPr>
          <w:rFonts w:ascii="Century Gothic" w:hAnsi="Century Gothic"/>
          <w:sz w:val="24"/>
          <w:szCs w:val="24"/>
        </w:rPr>
        <w:t xml:space="preserve">Para quienes </w:t>
      </w:r>
      <w:r w:rsidRPr="008338A9">
        <w:rPr>
          <w:rFonts w:ascii="Century Gothic" w:hAnsi="Century Gothic"/>
          <w:sz w:val="24"/>
          <w:szCs w:val="24"/>
        </w:rPr>
        <w:t>participen para el Órgano Interno de Control del Instituto Estatal Electoral</w:t>
      </w:r>
      <w:r>
        <w:rPr>
          <w:rFonts w:ascii="Century Gothic" w:hAnsi="Century Gothic"/>
          <w:sz w:val="24"/>
          <w:szCs w:val="24"/>
        </w:rPr>
        <w:t>, además</w:t>
      </w:r>
      <w:r w:rsidR="002F5B98">
        <w:rPr>
          <w:rFonts w:ascii="Century Gothic" w:hAnsi="Century Gothic"/>
          <w:sz w:val="24"/>
          <w:szCs w:val="24"/>
        </w:rPr>
        <w:t>:</w:t>
      </w:r>
    </w:p>
    <w:p w:rsidR="002F5B98" w:rsidRDefault="006707E7" w:rsidP="002F5B98">
      <w:pPr>
        <w:pStyle w:val="Prrafodelista"/>
        <w:numPr>
          <w:ilvl w:val="0"/>
          <w:numId w:val="3"/>
        </w:numPr>
        <w:ind w:left="709"/>
        <w:jc w:val="both"/>
        <w:rPr>
          <w:rFonts w:ascii="Century Gothic" w:hAnsi="Century Gothic"/>
          <w:sz w:val="24"/>
          <w:szCs w:val="24"/>
        </w:rPr>
      </w:pPr>
      <w:r w:rsidRPr="009016C6">
        <w:rPr>
          <w:rFonts w:ascii="Century Gothic" w:hAnsi="Century Gothic"/>
          <w:sz w:val="24"/>
          <w:szCs w:val="24"/>
        </w:rPr>
        <w:t>Constancia expedida por el</w:t>
      </w:r>
      <w:r>
        <w:rPr>
          <w:rFonts w:ascii="Century Gothic" w:hAnsi="Century Gothic"/>
          <w:sz w:val="24"/>
          <w:szCs w:val="24"/>
        </w:rPr>
        <w:t xml:space="preserve"> </w:t>
      </w:r>
      <w:r w:rsidRPr="009016C6">
        <w:rPr>
          <w:rFonts w:ascii="Century Gothic" w:hAnsi="Century Gothic"/>
          <w:sz w:val="24"/>
          <w:szCs w:val="24"/>
        </w:rPr>
        <w:t>Instituto Nacional Electoral</w:t>
      </w:r>
      <w:r>
        <w:rPr>
          <w:rFonts w:ascii="Century Gothic" w:hAnsi="Century Gothic"/>
          <w:sz w:val="24"/>
          <w:szCs w:val="24"/>
        </w:rPr>
        <w:t xml:space="preserve">, de no haber </w:t>
      </w:r>
      <w:r w:rsidRPr="00F25B35">
        <w:rPr>
          <w:rFonts w:ascii="Century Gothic" w:hAnsi="Century Gothic"/>
          <w:sz w:val="24"/>
          <w:szCs w:val="24"/>
        </w:rPr>
        <w:t>sido consejera o consejero electoral de cualquiera de las asambleas del Instituto</w:t>
      </w:r>
      <w:r>
        <w:rPr>
          <w:rFonts w:ascii="Century Gothic" w:hAnsi="Century Gothic"/>
          <w:sz w:val="24"/>
          <w:szCs w:val="24"/>
        </w:rPr>
        <w:t xml:space="preserve"> Estatal Electoral, en los</w:t>
      </w:r>
      <w:r w:rsidRPr="00F25B35">
        <w:rPr>
          <w:rFonts w:ascii="Century Gothic" w:hAnsi="Century Gothic"/>
          <w:sz w:val="24"/>
          <w:szCs w:val="24"/>
        </w:rPr>
        <w:t xml:space="preserve"> tres años antes del día de la designación</w:t>
      </w:r>
      <w:r>
        <w:rPr>
          <w:rFonts w:ascii="Century Gothic" w:hAnsi="Century Gothic"/>
          <w:sz w:val="24"/>
          <w:szCs w:val="24"/>
        </w:rPr>
        <w:t>.</w:t>
      </w:r>
    </w:p>
    <w:p w:rsidR="001F0625" w:rsidRDefault="001F0625" w:rsidP="001F0625">
      <w:pPr>
        <w:pStyle w:val="Prrafodelista"/>
        <w:ind w:left="709"/>
        <w:jc w:val="both"/>
        <w:rPr>
          <w:rFonts w:ascii="Century Gothic" w:hAnsi="Century Gothic"/>
          <w:sz w:val="24"/>
          <w:szCs w:val="24"/>
        </w:rPr>
      </w:pPr>
    </w:p>
    <w:p w:rsidR="00315FE7" w:rsidRDefault="00315FE7" w:rsidP="00315FE7">
      <w:pPr>
        <w:pStyle w:val="Prrafodelista"/>
        <w:ind w:left="709"/>
        <w:jc w:val="both"/>
        <w:rPr>
          <w:rFonts w:ascii="Century Gothic" w:hAnsi="Century Gothic" w:cs="Arial"/>
          <w:sz w:val="24"/>
          <w:szCs w:val="24"/>
        </w:rPr>
      </w:pPr>
      <w:r w:rsidRPr="00315FE7">
        <w:rPr>
          <w:rFonts w:ascii="Century Gothic" w:hAnsi="Century Gothic" w:cs="Arial"/>
          <w:sz w:val="24"/>
          <w:szCs w:val="24"/>
        </w:rPr>
        <w:t>Podrá anexarse copia del acuse que se genera con motivo de la solicitud hecha para obtener la constancia, en el entendido que una vez que la autoridad la expida, esta se remitirá, a la brevedad, a la Comisión Especial.</w:t>
      </w:r>
    </w:p>
    <w:p w:rsidR="00AF4C31" w:rsidRDefault="00AF4C31" w:rsidP="00AF4C31">
      <w:pPr>
        <w:pStyle w:val="Prrafodelista"/>
        <w:ind w:left="709"/>
        <w:jc w:val="both"/>
        <w:rPr>
          <w:rFonts w:ascii="Century Gothic" w:hAnsi="Century Gothic" w:cs="Arial"/>
          <w:sz w:val="24"/>
          <w:szCs w:val="24"/>
        </w:rPr>
      </w:pPr>
    </w:p>
    <w:p w:rsidR="00AF4C31" w:rsidRPr="00BC4D1C" w:rsidRDefault="00AF4C31" w:rsidP="00AF4C31">
      <w:pPr>
        <w:pStyle w:val="Prrafodelista"/>
        <w:ind w:left="709"/>
        <w:jc w:val="both"/>
        <w:rPr>
          <w:rFonts w:ascii="Century Gothic" w:hAnsi="Century Gothic"/>
          <w:sz w:val="24"/>
          <w:szCs w:val="24"/>
        </w:rPr>
      </w:pPr>
      <w:r>
        <w:rPr>
          <w:rFonts w:ascii="Century Gothic" w:hAnsi="Century Gothic" w:cs="Arial"/>
          <w:sz w:val="24"/>
          <w:szCs w:val="24"/>
        </w:rPr>
        <w:lastRenderedPageBreak/>
        <w:t>En todo caso, no podrá formar parte de las ternas o propuesta respectivas, si la o el participante no presenta la multicitada constancia.</w:t>
      </w:r>
    </w:p>
    <w:p w:rsidR="002F5B98" w:rsidRDefault="002F5B98" w:rsidP="002F5B98">
      <w:pPr>
        <w:pStyle w:val="Prrafodelista"/>
        <w:ind w:left="1428"/>
        <w:jc w:val="both"/>
        <w:rPr>
          <w:rFonts w:ascii="Century Gothic" w:hAnsi="Century Gothic"/>
          <w:sz w:val="24"/>
          <w:szCs w:val="24"/>
        </w:rPr>
      </w:pPr>
    </w:p>
    <w:p w:rsidR="006B7A45" w:rsidRDefault="002F5B98" w:rsidP="002F5B98">
      <w:pPr>
        <w:pStyle w:val="Prrafodelista"/>
        <w:numPr>
          <w:ilvl w:val="0"/>
          <w:numId w:val="3"/>
        </w:numPr>
        <w:ind w:left="709"/>
        <w:jc w:val="both"/>
        <w:rPr>
          <w:rFonts w:ascii="Century Gothic" w:hAnsi="Century Gothic"/>
          <w:sz w:val="24"/>
          <w:szCs w:val="24"/>
        </w:rPr>
      </w:pPr>
      <w:r>
        <w:rPr>
          <w:rFonts w:ascii="Century Gothic" w:hAnsi="Century Gothic"/>
          <w:sz w:val="24"/>
          <w:szCs w:val="24"/>
        </w:rPr>
        <w:t>D</w:t>
      </w:r>
      <w:r w:rsidR="006B7A45" w:rsidRPr="002F5B98">
        <w:rPr>
          <w:rFonts w:ascii="Century Gothic" w:hAnsi="Century Gothic"/>
          <w:sz w:val="24"/>
          <w:szCs w:val="24"/>
        </w:rPr>
        <w:t>eclaración</w:t>
      </w:r>
      <w:r w:rsidR="009056F6">
        <w:rPr>
          <w:rFonts w:ascii="Century Gothic" w:hAnsi="Century Gothic"/>
          <w:sz w:val="24"/>
          <w:szCs w:val="24"/>
        </w:rPr>
        <w:t>,</w:t>
      </w:r>
      <w:r w:rsidR="006B7A45" w:rsidRPr="002F5B98">
        <w:rPr>
          <w:rFonts w:ascii="Century Gothic" w:hAnsi="Century Gothic"/>
          <w:sz w:val="24"/>
          <w:szCs w:val="24"/>
        </w:rPr>
        <w:t xml:space="preserve"> </w:t>
      </w:r>
      <w:r>
        <w:rPr>
          <w:rFonts w:ascii="Century Gothic" w:hAnsi="Century Gothic"/>
          <w:sz w:val="24"/>
          <w:szCs w:val="24"/>
        </w:rPr>
        <w:t>bajo protesta de decir verdad, en la que manifieste</w:t>
      </w:r>
      <w:r w:rsidR="006B7A45" w:rsidRPr="002F5B98">
        <w:rPr>
          <w:rFonts w:ascii="Century Gothic" w:hAnsi="Century Gothic"/>
          <w:sz w:val="24"/>
          <w:szCs w:val="24"/>
        </w:rPr>
        <w:t xml:space="preserve">: </w:t>
      </w:r>
    </w:p>
    <w:p w:rsidR="002F5B98" w:rsidRPr="002F5B98" w:rsidRDefault="002F5B98" w:rsidP="002F5B98">
      <w:pPr>
        <w:pStyle w:val="Prrafodelista"/>
        <w:ind w:left="1428"/>
        <w:jc w:val="both"/>
        <w:rPr>
          <w:rFonts w:ascii="Century Gothic" w:hAnsi="Century Gothic"/>
          <w:sz w:val="24"/>
          <w:szCs w:val="24"/>
        </w:rPr>
      </w:pPr>
    </w:p>
    <w:p w:rsidR="009016C6" w:rsidRDefault="00912845" w:rsidP="00697B82">
      <w:pPr>
        <w:pStyle w:val="Prrafodelista"/>
        <w:numPr>
          <w:ilvl w:val="0"/>
          <w:numId w:val="19"/>
        </w:numPr>
        <w:ind w:left="1276"/>
        <w:jc w:val="both"/>
        <w:rPr>
          <w:rFonts w:ascii="Century Gothic" w:hAnsi="Century Gothic"/>
          <w:sz w:val="24"/>
          <w:szCs w:val="24"/>
        </w:rPr>
      </w:pPr>
      <w:r>
        <w:rPr>
          <w:rFonts w:ascii="Century Gothic" w:hAnsi="Century Gothic"/>
          <w:sz w:val="24"/>
          <w:szCs w:val="24"/>
        </w:rPr>
        <w:t>No</w:t>
      </w:r>
      <w:r w:rsidRPr="00F25B35">
        <w:rPr>
          <w:rFonts w:ascii="Century Gothic" w:hAnsi="Century Gothic"/>
          <w:sz w:val="24"/>
          <w:szCs w:val="24"/>
        </w:rPr>
        <w:t xml:space="preserve"> haber sido consejera o consejero electoral de cualquiera de las asambleas del Instituto</w:t>
      </w:r>
      <w:r w:rsidR="00256595">
        <w:rPr>
          <w:rFonts w:ascii="Century Gothic" w:hAnsi="Century Gothic"/>
          <w:sz w:val="24"/>
          <w:szCs w:val="24"/>
        </w:rPr>
        <w:t xml:space="preserve"> Estatal Electoral</w:t>
      </w:r>
      <w:r w:rsidR="000050BD">
        <w:rPr>
          <w:rFonts w:ascii="Century Gothic" w:hAnsi="Century Gothic"/>
          <w:sz w:val="24"/>
          <w:szCs w:val="24"/>
        </w:rPr>
        <w:t>,</w:t>
      </w:r>
      <w:r w:rsidR="00F40625">
        <w:rPr>
          <w:rFonts w:ascii="Century Gothic" w:hAnsi="Century Gothic"/>
          <w:sz w:val="24"/>
          <w:szCs w:val="24"/>
        </w:rPr>
        <w:t xml:space="preserve"> </w:t>
      </w:r>
      <w:r>
        <w:rPr>
          <w:rFonts w:ascii="Century Gothic" w:hAnsi="Century Gothic"/>
          <w:sz w:val="24"/>
          <w:szCs w:val="24"/>
        </w:rPr>
        <w:t>en los</w:t>
      </w:r>
      <w:r w:rsidRPr="00F25B35">
        <w:rPr>
          <w:rFonts w:ascii="Century Gothic" w:hAnsi="Century Gothic"/>
          <w:sz w:val="24"/>
          <w:szCs w:val="24"/>
        </w:rPr>
        <w:t xml:space="preserve"> tres años antes del día de la designación</w:t>
      </w:r>
      <w:r w:rsidR="00EF6EF5">
        <w:rPr>
          <w:rFonts w:ascii="Century Gothic" w:hAnsi="Century Gothic"/>
          <w:sz w:val="24"/>
          <w:szCs w:val="24"/>
        </w:rPr>
        <w:t>.</w:t>
      </w:r>
    </w:p>
    <w:p w:rsidR="008338A9" w:rsidRDefault="008338A9" w:rsidP="008338A9">
      <w:pPr>
        <w:pStyle w:val="Prrafodelista"/>
        <w:ind w:left="1276"/>
        <w:jc w:val="both"/>
        <w:rPr>
          <w:rFonts w:ascii="Century Gothic" w:hAnsi="Century Gothic"/>
          <w:sz w:val="24"/>
          <w:szCs w:val="24"/>
        </w:rPr>
      </w:pPr>
    </w:p>
    <w:p w:rsidR="009016C6" w:rsidRPr="009016C6" w:rsidRDefault="009016C6" w:rsidP="00697B82">
      <w:pPr>
        <w:pStyle w:val="Prrafodelista"/>
        <w:numPr>
          <w:ilvl w:val="0"/>
          <w:numId w:val="19"/>
        </w:numPr>
        <w:ind w:left="1276"/>
        <w:jc w:val="both"/>
        <w:rPr>
          <w:rFonts w:ascii="Century Gothic" w:hAnsi="Century Gothic"/>
          <w:sz w:val="24"/>
          <w:szCs w:val="24"/>
        </w:rPr>
      </w:pPr>
      <w:r w:rsidRPr="009016C6">
        <w:rPr>
          <w:rFonts w:ascii="Century Gothic" w:hAnsi="Century Gothic"/>
          <w:sz w:val="24"/>
          <w:szCs w:val="24"/>
        </w:rPr>
        <w:t>No desempeñar al momento de la designación, ni haber desempeñado cargo de dirección nacional o estatal en algún partido político</w:t>
      </w:r>
      <w:r w:rsidR="00BD5113">
        <w:rPr>
          <w:rFonts w:ascii="Century Gothic" w:hAnsi="Century Gothic"/>
          <w:sz w:val="24"/>
          <w:szCs w:val="24"/>
        </w:rPr>
        <w:t>,</w:t>
      </w:r>
      <w:r w:rsidRPr="009016C6">
        <w:rPr>
          <w:rFonts w:ascii="Century Gothic" w:hAnsi="Century Gothic"/>
          <w:sz w:val="24"/>
          <w:szCs w:val="24"/>
        </w:rPr>
        <w:t xml:space="preserve"> en los últimos cuatro años anteriores a la designación</w:t>
      </w:r>
      <w:r w:rsidR="00EA5ADE">
        <w:rPr>
          <w:rFonts w:ascii="Century Gothic" w:hAnsi="Century Gothic"/>
          <w:sz w:val="24"/>
          <w:szCs w:val="24"/>
        </w:rPr>
        <w:t>.</w:t>
      </w:r>
    </w:p>
    <w:p w:rsidR="00013904" w:rsidRDefault="00013904" w:rsidP="00013904">
      <w:pPr>
        <w:pStyle w:val="Prrafodelista"/>
        <w:ind w:left="1276"/>
        <w:jc w:val="both"/>
        <w:rPr>
          <w:rFonts w:ascii="Century Gothic" w:hAnsi="Century Gothic"/>
          <w:sz w:val="24"/>
          <w:szCs w:val="24"/>
        </w:rPr>
      </w:pPr>
    </w:p>
    <w:p w:rsidR="00EF6EF5" w:rsidRPr="00EF6EF5" w:rsidRDefault="00EF6EF5" w:rsidP="00697B82">
      <w:pPr>
        <w:pStyle w:val="Prrafodelista"/>
        <w:numPr>
          <w:ilvl w:val="0"/>
          <w:numId w:val="19"/>
        </w:numPr>
        <w:ind w:left="1276"/>
        <w:jc w:val="both"/>
        <w:rPr>
          <w:rFonts w:ascii="Century Gothic" w:hAnsi="Century Gothic"/>
          <w:sz w:val="24"/>
          <w:szCs w:val="24"/>
        </w:rPr>
      </w:pPr>
      <w:r w:rsidRPr="00EF6EF5">
        <w:rPr>
          <w:rFonts w:ascii="Century Gothic" w:hAnsi="Century Gothic"/>
          <w:sz w:val="24"/>
          <w:szCs w:val="24"/>
        </w:rPr>
        <w:t>No haber desempeñado cargo público</w:t>
      </w:r>
      <w:r w:rsidR="002012C7">
        <w:rPr>
          <w:rFonts w:ascii="Century Gothic" w:hAnsi="Century Gothic"/>
          <w:sz w:val="24"/>
          <w:szCs w:val="24"/>
        </w:rPr>
        <w:t>,</w:t>
      </w:r>
      <w:r w:rsidRPr="00EF6EF5">
        <w:rPr>
          <w:rFonts w:ascii="Century Gothic" w:hAnsi="Century Gothic"/>
          <w:sz w:val="24"/>
          <w:szCs w:val="24"/>
        </w:rPr>
        <w:t xml:space="preserve"> con el grado de dirección o superior</w:t>
      </w:r>
      <w:r w:rsidR="002012C7">
        <w:rPr>
          <w:rFonts w:ascii="Century Gothic" w:hAnsi="Century Gothic"/>
          <w:sz w:val="24"/>
          <w:szCs w:val="24"/>
        </w:rPr>
        <w:t>,</w:t>
      </w:r>
      <w:r w:rsidRPr="00EF6EF5">
        <w:rPr>
          <w:rFonts w:ascii="Century Gothic" w:hAnsi="Century Gothic"/>
          <w:sz w:val="24"/>
          <w:szCs w:val="24"/>
        </w:rPr>
        <w:t xml:space="preserve"> en cualquier orden de gobierno, dirigente, integrante de órgano rector, responsable del manejo de los recursos públicos de algún partido político, ni haberse postulado para cargo de elección popular</w:t>
      </w:r>
      <w:r w:rsidR="002012C7">
        <w:rPr>
          <w:rFonts w:ascii="Century Gothic" w:hAnsi="Century Gothic"/>
          <w:sz w:val="24"/>
          <w:szCs w:val="24"/>
        </w:rPr>
        <w:t>,</w:t>
      </w:r>
      <w:r w:rsidRPr="00EF6EF5">
        <w:rPr>
          <w:rFonts w:ascii="Century Gothic" w:hAnsi="Century Gothic"/>
          <w:sz w:val="24"/>
          <w:szCs w:val="24"/>
        </w:rPr>
        <w:t xml:space="preserve"> en los cuatro años anteriores a la designación.</w:t>
      </w:r>
    </w:p>
    <w:p w:rsidR="00431491" w:rsidRDefault="00431491" w:rsidP="00EF40E8">
      <w:pPr>
        <w:pStyle w:val="Prrafodelista"/>
        <w:ind w:left="1428"/>
        <w:jc w:val="both"/>
        <w:rPr>
          <w:rFonts w:ascii="Century Gothic" w:hAnsi="Century Gothic"/>
          <w:sz w:val="24"/>
          <w:szCs w:val="24"/>
        </w:rPr>
      </w:pPr>
    </w:p>
    <w:p w:rsidR="002F5B98" w:rsidRDefault="00D2091B" w:rsidP="00D2091B">
      <w:pPr>
        <w:jc w:val="both"/>
        <w:rPr>
          <w:rFonts w:ascii="Century Gothic" w:hAnsi="Century Gothic"/>
          <w:sz w:val="24"/>
          <w:szCs w:val="24"/>
        </w:rPr>
      </w:pPr>
      <w:r>
        <w:rPr>
          <w:rFonts w:ascii="Century Gothic" w:hAnsi="Century Gothic"/>
          <w:sz w:val="24"/>
          <w:szCs w:val="24"/>
        </w:rPr>
        <w:t xml:space="preserve">Para quienes </w:t>
      </w:r>
      <w:r w:rsidRPr="008338A9">
        <w:rPr>
          <w:rFonts w:ascii="Century Gothic" w:hAnsi="Century Gothic"/>
          <w:sz w:val="24"/>
          <w:szCs w:val="24"/>
        </w:rPr>
        <w:t xml:space="preserve">participen para el Órgano Interno de Control del </w:t>
      </w:r>
      <w:r>
        <w:rPr>
          <w:rFonts w:ascii="Century Gothic" w:hAnsi="Century Gothic"/>
          <w:sz w:val="24"/>
          <w:szCs w:val="24"/>
        </w:rPr>
        <w:t xml:space="preserve">Tribunal </w:t>
      </w:r>
      <w:r w:rsidRPr="008338A9">
        <w:rPr>
          <w:rFonts w:ascii="Century Gothic" w:hAnsi="Century Gothic"/>
          <w:sz w:val="24"/>
          <w:szCs w:val="24"/>
        </w:rPr>
        <w:t xml:space="preserve">Estatal </w:t>
      </w:r>
      <w:r w:rsidR="00EE0B4F">
        <w:rPr>
          <w:rFonts w:ascii="Century Gothic" w:hAnsi="Century Gothic"/>
          <w:sz w:val="24"/>
          <w:szCs w:val="24"/>
        </w:rPr>
        <w:t>de Justicia Administrativa</w:t>
      </w:r>
      <w:r>
        <w:rPr>
          <w:rFonts w:ascii="Century Gothic" w:hAnsi="Century Gothic"/>
          <w:sz w:val="24"/>
          <w:szCs w:val="24"/>
        </w:rPr>
        <w:t>, además</w:t>
      </w:r>
      <w:r w:rsidR="002F5B98">
        <w:rPr>
          <w:rFonts w:ascii="Century Gothic" w:hAnsi="Century Gothic"/>
          <w:sz w:val="24"/>
          <w:szCs w:val="24"/>
        </w:rPr>
        <w:t>:</w:t>
      </w:r>
    </w:p>
    <w:p w:rsidR="00D2091B" w:rsidRPr="006201FD" w:rsidRDefault="002F5B98" w:rsidP="00C01B0B">
      <w:pPr>
        <w:pStyle w:val="Prrafodelista"/>
        <w:numPr>
          <w:ilvl w:val="0"/>
          <w:numId w:val="3"/>
        </w:numPr>
        <w:ind w:left="709"/>
        <w:jc w:val="both"/>
        <w:rPr>
          <w:rFonts w:ascii="Century Gothic" w:hAnsi="Century Gothic"/>
          <w:sz w:val="24"/>
          <w:szCs w:val="24"/>
        </w:rPr>
      </w:pPr>
      <w:r w:rsidRPr="006201FD">
        <w:rPr>
          <w:rFonts w:ascii="Century Gothic" w:hAnsi="Century Gothic"/>
          <w:sz w:val="24"/>
          <w:szCs w:val="24"/>
        </w:rPr>
        <w:t>Declaración bajo protesta de decir verdad, en la que manifieste</w:t>
      </w:r>
      <w:r w:rsidR="00D43D44">
        <w:rPr>
          <w:rFonts w:ascii="Century Gothic" w:hAnsi="Century Gothic"/>
          <w:sz w:val="24"/>
          <w:szCs w:val="24"/>
        </w:rPr>
        <w:t xml:space="preserve"> n</w:t>
      </w:r>
      <w:r w:rsidR="00D2091B" w:rsidRPr="006201FD">
        <w:rPr>
          <w:rFonts w:ascii="Century Gothic" w:hAnsi="Century Gothic"/>
          <w:sz w:val="24"/>
          <w:szCs w:val="24"/>
        </w:rPr>
        <w:t>o haber desempeñado cargo público</w:t>
      </w:r>
      <w:r w:rsidR="002C39D2">
        <w:rPr>
          <w:rFonts w:ascii="Century Gothic" w:hAnsi="Century Gothic"/>
          <w:sz w:val="24"/>
          <w:szCs w:val="24"/>
        </w:rPr>
        <w:t>,</w:t>
      </w:r>
      <w:r w:rsidR="00D2091B" w:rsidRPr="006201FD">
        <w:rPr>
          <w:rFonts w:ascii="Century Gothic" w:hAnsi="Century Gothic"/>
          <w:sz w:val="24"/>
          <w:szCs w:val="24"/>
        </w:rPr>
        <w:t xml:space="preserve"> con el grado de dirección o superior</w:t>
      </w:r>
      <w:r w:rsidR="00460219">
        <w:rPr>
          <w:rFonts w:ascii="Century Gothic" w:hAnsi="Century Gothic"/>
          <w:sz w:val="24"/>
          <w:szCs w:val="24"/>
        </w:rPr>
        <w:t>,</w:t>
      </w:r>
      <w:r w:rsidR="00D2091B" w:rsidRPr="006201FD">
        <w:rPr>
          <w:rFonts w:ascii="Century Gothic" w:hAnsi="Century Gothic"/>
          <w:sz w:val="24"/>
          <w:szCs w:val="24"/>
        </w:rPr>
        <w:t xml:space="preserve"> en cualquier orden de gobierno, dirigente, integrante de órgano rector, responsable del manejo de los recursos públicos de </w:t>
      </w:r>
      <w:r w:rsidR="00D2091B" w:rsidRPr="006201FD">
        <w:rPr>
          <w:rFonts w:ascii="Century Gothic" w:hAnsi="Century Gothic"/>
          <w:sz w:val="24"/>
          <w:szCs w:val="24"/>
        </w:rPr>
        <w:lastRenderedPageBreak/>
        <w:t>algún partido político, ni haberse postulado para cargo de elección popular</w:t>
      </w:r>
      <w:r w:rsidR="00460219">
        <w:rPr>
          <w:rFonts w:ascii="Century Gothic" w:hAnsi="Century Gothic"/>
          <w:sz w:val="24"/>
          <w:szCs w:val="24"/>
        </w:rPr>
        <w:t>,</w:t>
      </w:r>
      <w:r w:rsidR="00D2091B" w:rsidRPr="006201FD">
        <w:rPr>
          <w:rFonts w:ascii="Century Gothic" w:hAnsi="Century Gothic"/>
          <w:sz w:val="24"/>
          <w:szCs w:val="24"/>
        </w:rPr>
        <w:t xml:space="preserve"> en los cuatro años anteriores a la designación.</w:t>
      </w:r>
    </w:p>
    <w:p w:rsidR="00D2091B" w:rsidRDefault="00D2091B" w:rsidP="00EF40E8">
      <w:pPr>
        <w:pStyle w:val="Prrafodelista"/>
        <w:ind w:left="1428"/>
        <w:jc w:val="both"/>
        <w:rPr>
          <w:rFonts w:ascii="Century Gothic" w:hAnsi="Century Gothic"/>
          <w:sz w:val="24"/>
          <w:szCs w:val="24"/>
        </w:rPr>
      </w:pPr>
    </w:p>
    <w:p w:rsidR="00804124" w:rsidRDefault="00804124" w:rsidP="00804124">
      <w:pPr>
        <w:jc w:val="both"/>
        <w:rPr>
          <w:rFonts w:ascii="Century Gothic" w:hAnsi="Century Gothic"/>
          <w:sz w:val="24"/>
          <w:szCs w:val="24"/>
        </w:rPr>
      </w:pPr>
      <w:r w:rsidRPr="00885535">
        <w:rPr>
          <w:rFonts w:ascii="Century Gothic" w:hAnsi="Century Gothic"/>
          <w:sz w:val="24"/>
          <w:szCs w:val="24"/>
        </w:rPr>
        <w:t xml:space="preserve">Los formatos </w:t>
      </w:r>
      <w:r w:rsidR="00B0445A" w:rsidRPr="00885535">
        <w:rPr>
          <w:rFonts w:ascii="Century Gothic" w:hAnsi="Century Gothic"/>
          <w:sz w:val="24"/>
          <w:szCs w:val="24"/>
        </w:rPr>
        <w:t xml:space="preserve">a los que hacen referencia </w:t>
      </w:r>
      <w:r w:rsidR="00F34689">
        <w:rPr>
          <w:rFonts w:ascii="Century Gothic" w:hAnsi="Century Gothic"/>
          <w:sz w:val="24"/>
          <w:szCs w:val="24"/>
        </w:rPr>
        <w:t xml:space="preserve">las </w:t>
      </w:r>
      <w:r w:rsidR="00B92CA9" w:rsidRPr="00885535">
        <w:rPr>
          <w:rFonts w:ascii="Century Gothic" w:hAnsi="Century Gothic"/>
          <w:sz w:val="24"/>
          <w:szCs w:val="24"/>
        </w:rPr>
        <w:t xml:space="preserve">fracciones </w:t>
      </w:r>
      <w:r w:rsidR="00E150CA">
        <w:rPr>
          <w:rFonts w:ascii="Century Gothic" w:hAnsi="Century Gothic"/>
          <w:sz w:val="24"/>
          <w:szCs w:val="24"/>
        </w:rPr>
        <w:t xml:space="preserve">I, </w:t>
      </w:r>
      <w:r w:rsidR="00D118CC">
        <w:rPr>
          <w:rFonts w:ascii="Century Gothic" w:hAnsi="Century Gothic"/>
          <w:sz w:val="24"/>
          <w:szCs w:val="24"/>
        </w:rPr>
        <w:t>VI</w:t>
      </w:r>
      <w:r w:rsidR="000C7401">
        <w:rPr>
          <w:rFonts w:ascii="Century Gothic" w:hAnsi="Century Gothic"/>
          <w:sz w:val="24"/>
          <w:szCs w:val="24"/>
        </w:rPr>
        <w:t>I</w:t>
      </w:r>
      <w:r w:rsidR="00D118CC">
        <w:rPr>
          <w:rFonts w:ascii="Century Gothic" w:hAnsi="Century Gothic"/>
          <w:sz w:val="24"/>
          <w:szCs w:val="24"/>
        </w:rPr>
        <w:t>,</w:t>
      </w:r>
      <w:r w:rsidR="00E150CA">
        <w:rPr>
          <w:rFonts w:ascii="Century Gothic" w:hAnsi="Century Gothic"/>
          <w:sz w:val="24"/>
          <w:szCs w:val="24"/>
        </w:rPr>
        <w:t xml:space="preserve"> </w:t>
      </w:r>
      <w:r w:rsidR="000C7401">
        <w:rPr>
          <w:rFonts w:ascii="Century Gothic" w:hAnsi="Century Gothic"/>
          <w:sz w:val="24"/>
          <w:szCs w:val="24"/>
        </w:rPr>
        <w:t>IX</w:t>
      </w:r>
      <w:r w:rsidR="00E150CA">
        <w:rPr>
          <w:rFonts w:ascii="Century Gothic" w:hAnsi="Century Gothic"/>
          <w:sz w:val="24"/>
          <w:szCs w:val="24"/>
        </w:rPr>
        <w:t xml:space="preserve">, </w:t>
      </w:r>
      <w:r w:rsidR="00D118CC">
        <w:rPr>
          <w:rFonts w:ascii="Century Gothic" w:hAnsi="Century Gothic"/>
          <w:sz w:val="24"/>
          <w:szCs w:val="24"/>
        </w:rPr>
        <w:t>X</w:t>
      </w:r>
      <w:r w:rsidR="00172FED">
        <w:rPr>
          <w:rFonts w:ascii="Century Gothic" w:hAnsi="Century Gothic"/>
          <w:sz w:val="24"/>
          <w:szCs w:val="24"/>
        </w:rPr>
        <w:t>II</w:t>
      </w:r>
      <w:r w:rsidR="00D118CC">
        <w:rPr>
          <w:rFonts w:ascii="Century Gothic" w:hAnsi="Century Gothic"/>
          <w:sz w:val="24"/>
          <w:szCs w:val="24"/>
        </w:rPr>
        <w:t>,</w:t>
      </w:r>
      <w:r w:rsidR="00E150CA">
        <w:rPr>
          <w:rFonts w:ascii="Century Gothic" w:hAnsi="Century Gothic"/>
          <w:sz w:val="24"/>
          <w:szCs w:val="24"/>
        </w:rPr>
        <w:t xml:space="preserve"> X</w:t>
      </w:r>
      <w:r w:rsidR="000C7401">
        <w:rPr>
          <w:rFonts w:ascii="Century Gothic" w:hAnsi="Century Gothic"/>
          <w:sz w:val="24"/>
          <w:szCs w:val="24"/>
        </w:rPr>
        <w:t>I</w:t>
      </w:r>
      <w:r w:rsidR="00172FED">
        <w:rPr>
          <w:rFonts w:ascii="Century Gothic" w:hAnsi="Century Gothic"/>
          <w:sz w:val="24"/>
          <w:szCs w:val="24"/>
        </w:rPr>
        <w:t>II</w:t>
      </w:r>
      <w:r w:rsidR="005766F3">
        <w:rPr>
          <w:rFonts w:ascii="Century Gothic" w:hAnsi="Century Gothic"/>
          <w:sz w:val="24"/>
          <w:szCs w:val="24"/>
        </w:rPr>
        <w:t>, XV y X</w:t>
      </w:r>
      <w:r w:rsidR="000C7401">
        <w:rPr>
          <w:rFonts w:ascii="Century Gothic" w:hAnsi="Century Gothic"/>
          <w:sz w:val="24"/>
          <w:szCs w:val="24"/>
        </w:rPr>
        <w:t>V</w:t>
      </w:r>
      <w:r w:rsidR="005766F3">
        <w:rPr>
          <w:rFonts w:ascii="Century Gothic" w:hAnsi="Century Gothic"/>
          <w:sz w:val="24"/>
          <w:szCs w:val="24"/>
        </w:rPr>
        <w:t>I</w:t>
      </w:r>
      <w:r w:rsidR="00E150CA">
        <w:rPr>
          <w:rFonts w:ascii="Century Gothic" w:hAnsi="Century Gothic"/>
          <w:sz w:val="24"/>
          <w:szCs w:val="24"/>
        </w:rPr>
        <w:t>,</w:t>
      </w:r>
      <w:bookmarkStart w:id="0" w:name="_GoBack"/>
      <w:bookmarkEnd w:id="0"/>
      <w:r w:rsidR="00D43D44">
        <w:rPr>
          <w:rFonts w:ascii="Century Gothic" w:hAnsi="Century Gothic"/>
          <w:sz w:val="24"/>
          <w:szCs w:val="24"/>
        </w:rPr>
        <w:t xml:space="preserve"> </w:t>
      </w:r>
      <w:r w:rsidRPr="00885535">
        <w:rPr>
          <w:rFonts w:ascii="Century Gothic" w:hAnsi="Century Gothic"/>
          <w:sz w:val="24"/>
          <w:szCs w:val="24"/>
        </w:rPr>
        <w:t>estar</w:t>
      </w:r>
      <w:r w:rsidR="00334B17">
        <w:rPr>
          <w:rFonts w:ascii="Century Gothic" w:hAnsi="Century Gothic"/>
          <w:sz w:val="24"/>
          <w:szCs w:val="24"/>
        </w:rPr>
        <w:t>án disponibles</w:t>
      </w:r>
      <w:r w:rsidR="00D43D44">
        <w:rPr>
          <w:rFonts w:ascii="Century Gothic" w:hAnsi="Century Gothic"/>
          <w:sz w:val="24"/>
          <w:szCs w:val="24"/>
        </w:rPr>
        <w:t>, para su descarga,</w:t>
      </w:r>
      <w:r w:rsidR="00334B17">
        <w:rPr>
          <w:rFonts w:ascii="Century Gothic" w:hAnsi="Century Gothic"/>
          <w:sz w:val="24"/>
          <w:szCs w:val="24"/>
        </w:rPr>
        <w:t xml:space="preserve"> en el portal de i</w:t>
      </w:r>
      <w:r w:rsidRPr="00885535">
        <w:rPr>
          <w:rFonts w:ascii="Century Gothic" w:hAnsi="Century Gothic"/>
          <w:sz w:val="24"/>
          <w:szCs w:val="24"/>
        </w:rPr>
        <w:t xml:space="preserve">nternet oficial del H. Congreso del Estado de Chihuahua, </w:t>
      </w:r>
      <w:hyperlink r:id="rId7" w:history="1">
        <w:r w:rsidRPr="00885535">
          <w:rPr>
            <w:rStyle w:val="Hipervnculo"/>
            <w:rFonts w:ascii="Century Gothic" w:hAnsi="Century Gothic"/>
            <w:sz w:val="24"/>
            <w:szCs w:val="24"/>
          </w:rPr>
          <w:t>www.congresochihuahua.gob.mx</w:t>
        </w:r>
      </w:hyperlink>
      <w:r w:rsidRPr="00885535">
        <w:rPr>
          <w:rFonts w:ascii="Century Gothic" w:hAnsi="Century Gothic"/>
          <w:sz w:val="24"/>
          <w:szCs w:val="24"/>
        </w:rPr>
        <w:t>.</w:t>
      </w:r>
    </w:p>
    <w:p w:rsidR="00576F7D" w:rsidRPr="00E65A71" w:rsidRDefault="00DC0D82" w:rsidP="00576F7D">
      <w:pPr>
        <w:jc w:val="both"/>
        <w:rPr>
          <w:rFonts w:ascii="Century Gothic" w:hAnsi="Century Gothic"/>
          <w:sz w:val="24"/>
          <w:szCs w:val="24"/>
        </w:rPr>
      </w:pPr>
      <w:r>
        <w:rPr>
          <w:rFonts w:ascii="Century Gothic" w:hAnsi="Century Gothic"/>
          <w:sz w:val="24"/>
          <w:szCs w:val="24"/>
        </w:rPr>
        <w:t>Nota</w:t>
      </w:r>
      <w:r w:rsidR="00AE69BA" w:rsidRPr="00E65A71">
        <w:rPr>
          <w:rFonts w:ascii="Century Gothic" w:hAnsi="Century Gothic"/>
          <w:sz w:val="24"/>
          <w:szCs w:val="24"/>
        </w:rPr>
        <w:t xml:space="preserve">: </w:t>
      </w:r>
      <w:r w:rsidR="00576F7D" w:rsidRPr="00E65A71">
        <w:rPr>
          <w:rFonts w:ascii="Century Gothic" w:hAnsi="Century Gothic"/>
          <w:sz w:val="24"/>
          <w:szCs w:val="24"/>
        </w:rPr>
        <w:t>No se recibirá documentación incompleta.</w:t>
      </w:r>
    </w:p>
    <w:p w:rsidR="003943C2" w:rsidRDefault="008139F0" w:rsidP="003943C2">
      <w:pPr>
        <w:jc w:val="both"/>
        <w:rPr>
          <w:rFonts w:ascii="Century Gothic" w:hAnsi="Century Gothic"/>
          <w:sz w:val="24"/>
          <w:szCs w:val="24"/>
        </w:rPr>
      </w:pPr>
      <w:r w:rsidRPr="00654B69">
        <w:rPr>
          <w:rFonts w:ascii="Century Gothic" w:hAnsi="Century Gothic"/>
          <w:b/>
          <w:sz w:val="28"/>
          <w:szCs w:val="24"/>
        </w:rPr>
        <w:t>TERCERA.-</w:t>
      </w:r>
      <w:r w:rsidR="001E7E71" w:rsidRPr="00654B69">
        <w:rPr>
          <w:rFonts w:ascii="Century Gothic" w:hAnsi="Century Gothic"/>
          <w:b/>
          <w:sz w:val="28"/>
          <w:szCs w:val="24"/>
        </w:rPr>
        <w:t xml:space="preserve"> </w:t>
      </w:r>
      <w:r w:rsidR="00BC0CFD" w:rsidRPr="00E35D27">
        <w:rPr>
          <w:rFonts w:ascii="Century Gothic" w:hAnsi="Century Gothic"/>
          <w:sz w:val="24"/>
          <w:szCs w:val="24"/>
        </w:rPr>
        <w:t>La Comisión</w:t>
      </w:r>
      <w:r w:rsidR="00E35D27" w:rsidRPr="00E35D27">
        <w:rPr>
          <w:rFonts w:ascii="Century Gothic" w:hAnsi="Century Gothic"/>
          <w:sz w:val="24"/>
          <w:szCs w:val="24"/>
        </w:rPr>
        <w:t>, una vez recibida</w:t>
      </w:r>
      <w:r w:rsidR="00BC0CFD" w:rsidRPr="00E35D27">
        <w:rPr>
          <w:rFonts w:ascii="Century Gothic" w:hAnsi="Century Gothic"/>
          <w:sz w:val="24"/>
          <w:szCs w:val="24"/>
        </w:rPr>
        <w:t xml:space="preserve"> la documentación</w:t>
      </w:r>
      <w:r w:rsidR="00E35D27" w:rsidRPr="00C8264A">
        <w:rPr>
          <w:rFonts w:ascii="Century Gothic" w:hAnsi="Century Gothic"/>
          <w:sz w:val="24"/>
          <w:szCs w:val="24"/>
        </w:rPr>
        <w:t>,</w:t>
      </w:r>
      <w:r w:rsidR="00BC0CFD" w:rsidRPr="00C8264A">
        <w:rPr>
          <w:rFonts w:ascii="Century Gothic" w:hAnsi="Century Gothic"/>
          <w:sz w:val="24"/>
          <w:szCs w:val="24"/>
        </w:rPr>
        <w:t xml:space="preserve"> notificará, vía correo electrónico, a las y los participantes, el número de registro que le </w:t>
      </w:r>
      <w:r w:rsidR="003943C2" w:rsidRPr="00C8264A">
        <w:rPr>
          <w:rFonts w:ascii="Century Gothic" w:hAnsi="Century Gothic"/>
          <w:sz w:val="24"/>
          <w:szCs w:val="24"/>
        </w:rPr>
        <w:t>fue asignado</w:t>
      </w:r>
      <w:r w:rsidR="002525FD" w:rsidRPr="00C8264A">
        <w:rPr>
          <w:rFonts w:ascii="Century Gothic" w:hAnsi="Century Gothic"/>
          <w:sz w:val="24"/>
          <w:szCs w:val="24"/>
        </w:rPr>
        <w:t>, señalando, además,</w:t>
      </w:r>
      <w:r w:rsidR="00BC0CFD" w:rsidRPr="00C8264A">
        <w:rPr>
          <w:rFonts w:ascii="Century Gothic" w:hAnsi="Century Gothic"/>
          <w:sz w:val="24"/>
          <w:szCs w:val="24"/>
        </w:rPr>
        <w:t xml:space="preserve"> los entes públicos para los que</w:t>
      </w:r>
      <w:r w:rsidR="00BC0CFD" w:rsidRPr="00E35D27">
        <w:rPr>
          <w:rFonts w:ascii="Century Gothic" w:hAnsi="Century Gothic"/>
          <w:sz w:val="24"/>
          <w:szCs w:val="24"/>
        </w:rPr>
        <w:t xml:space="preserve"> </w:t>
      </w:r>
      <w:r w:rsidR="003943C2" w:rsidRPr="00E35D27">
        <w:rPr>
          <w:rFonts w:ascii="Century Gothic" w:hAnsi="Century Gothic"/>
          <w:sz w:val="24"/>
          <w:szCs w:val="24"/>
        </w:rPr>
        <w:t>manifestaron</w:t>
      </w:r>
      <w:r w:rsidR="00BC0CFD" w:rsidRPr="00E35D27">
        <w:rPr>
          <w:rFonts w:ascii="Century Gothic" w:hAnsi="Century Gothic"/>
          <w:sz w:val="24"/>
          <w:szCs w:val="24"/>
        </w:rPr>
        <w:t xml:space="preserve"> su interés de contender.</w:t>
      </w:r>
    </w:p>
    <w:p w:rsidR="00785E00" w:rsidRDefault="00CA51FB" w:rsidP="00785E00">
      <w:pPr>
        <w:jc w:val="both"/>
        <w:rPr>
          <w:rFonts w:ascii="Century Gothic" w:hAnsi="Century Gothic"/>
          <w:sz w:val="24"/>
          <w:szCs w:val="24"/>
        </w:rPr>
      </w:pPr>
      <w:r w:rsidRPr="00654B69">
        <w:rPr>
          <w:rFonts w:ascii="Century Gothic" w:hAnsi="Century Gothic"/>
          <w:b/>
          <w:sz w:val="28"/>
          <w:szCs w:val="24"/>
        </w:rPr>
        <w:t>CUARTA.</w:t>
      </w:r>
      <w:r w:rsidR="00856DC3" w:rsidRPr="00654B69">
        <w:rPr>
          <w:rFonts w:ascii="Century Gothic" w:hAnsi="Century Gothic"/>
          <w:b/>
          <w:sz w:val="28"/>
          <w:szCs w:val="24"/>
        </w:rPr>
        <w:t xml:space="preserve">- </w:t>
      </w:r>
      <w:r w:rsidR="00785E00" w:rsidRPr="00785E00">
        <w:rPr>
          <w:rFonts w:ascii="Century Gothic" w:hAnsi="Century Gothic"/>
          <w:sz w:val="24"/>
          <w:szCs w:val="24"/>
        </w:rPr>
        <w:t>La Comisión Especial, una vez recibidas las solicitudes,</w:t>
      </w:r>
      <w:r w:rsidR="007E40DB">
        <w:rPr>
          <w:rFonts w:ascii="Century Gothic" w:hAnsi="Century Gothic"/>
          <w:sz w:val="24"/>
          <w:szCs w:val="24"/>
        </w:rPr>
        <w:t xml:space="preserve"> dentro de los tres días naturales siguientes</w:t>
      </w:r>
      <w:r w:rsidR="008C30A2">
        <w:rPr>
          <w:rFonts w:ascii="Century Gothic" w:hAnsi="Century Gothic"/>
          <w:sz w:val="24"/>
          <w:szCs w:val="24"/>
        </w:rPr>
        <w:t xml:space="preserve"> al cierre de dicha inscripció</w:t>
      </w:r>
      <w:r w:rsidR="00A07475">
        <w:rPr>
          <w:rFonts w:ascii="Century Gothic" w:hAnsi="Century Gothic"/>
          <w:sz w:val="24"/>
          <w:szCs w:val="24"/>
        </w:rPr>
        <w:t>n, publicará la versión pública del perfil curricular de todas y cada una de las personas inscritas</w:t>
      </w:r>
      <w:r w:rsidR="007E40DB">
        <w:rPr>
          <w:rFonts w:ascii="Century Gothic" w:hAnsi="Century Gothic"/>
          <w:sz w:val="24"/>
          <w:szCs w:val="24"/>
        </w:rPr>
        <w:t>,</w:t>
      </w:r>
      <w:r w:rsidR="00031B75">
        <w:rPr>
          <w:rFonts w:ascii="Century Gothic" w:hAnsi="Century Gothic"/>
          <w:sz w:val="24"/>
          <w:szCs w:val="24"/>
        </w:rPr>
        <w:t xml:space="preserve"> y </w:t>
      </w:r>
      <w:r w:rsidR="00785E00" w:rsidRPr="00785E00">
        <w:rPr>
          <w:rFonts w:ascii="Century Gothic" w:hAnsi="Century Gothic"/>
          <w:sz w:val="24"/>
          <w:szCs w:val="24"/>
        </w:rPr>
        <w:t>determinará</w:t>
      </w:r>
      <w:r w:rsidR="009B556D">
        <w:rPr>
          <w:rFonts w:ascii="Century Gothic" w:hAnsi="Century Gothic"/>
          <w:sz w:val="24"/>
          <w:szCs w:val="24"/>
        </w:rPr>
        <w:t xml:space="preserve"> </w:t>
      </w:r>
      <w:r w:rsidR="00785E00" w:rsidRPr="00785E00">
        <w:rPr>
          <w:rFonts w:ascii="Century Gothic" w:hAnsi="Century Gothic"/>
          <w:sz w:val="24"/>
          <w:szCs w:val="24"/>
        </w:rPr>
        <w:t>quiénes cumplieron con los requisitos previstos en esta convocatoria.</w:t>
      </w:r>
    </w:p>
    <w:p w:rsidR="001B07EC" w:rsidRDefault="00CA51FB" w:rsidP="001B07EC">
      <w:pPr>
        <w:jc w:val="both"/>
        <w:rPr>
          <w:rFonts w:ascii="Century Gothic" w:hAnsi="Century Gothic"/>
          <w:sz w:val="24"/>
          <w:szCs w:val="24"/>
        </w:rPr>
      </w:pPr>
      <w:r w:rsidRPr="00654B69">
        <w:rPr>
          <w:rFonts w:ascii="Century Gothic" w:hAnsi="Century Gothic"/>
          <w:b/>
          <w:sz w:val="28"/>
          <w:szCs w:val="24"/>
        </w:rPr>
        <w:t>QUINTA</w:t>
      </w:r>
      <w:r w:rsidR="00B30E36" w:rsidRPr="00654B69">
        <w:rPr>
          <w:rFonts w:ascii="Century Gothic" w:hAnsi="Century Gothic"/>
          <w:b/>
          <w:sz w:val="28"/>
          <w:szCs w:val="24"/>
        </w:rPr>
        <w:t xml:space="preserve">.- </w:t>
      </w:r>
      <w:r w:rsidR="00B30E36" w:rsidRPr="00B87A5D">
        <w:rPr>
          <w:rFonts w:ascii="Century Gothic" w:hAnsi="Century Gothic"/>
          <w:sz w:val="24"/>
          <w:szCs w:val="24"/>
        </w:rPr>
        <w:t>La Comisión Especial evaluará el perfil curricular de las y los aspirantes, en los días previos a la celebración de las entrevistas, llenando</w:t>
      </w:r>
      <w:r w:rsidR="007209A2" w:rsidRPr="00B87A5D">
        <w:rPr>
          <w:rFonts w:ascii="Century Gothic" w:hAnsi="Century Gothic"/>
          <w:sz w:val="24"/>
          <w:szCs w:val="24"/>
        </w:rPr>
        <w:t xml:space="preserve"> </w:t>
      </w:r>
      <w:r w:rsidR="00B30E36" w:rsidRPr="00B87A5D">
        <w:rPr>
          <w:rFonts w:ascii="Century Gothic" w:hAnsi="Century Gothic"/>
          <w:sz w:val="24"/>
          <w:szCs w:val="24"/>
        </w:rPr>
        <w:t>la matriz correspondiente.</w:t>
      </w:r>
    </w:p>
    <w:p w:rsidR="006919B8" w:rsidRPr="001B07EC" w:rsidRDefault="006919B8" w:rsidP="001B07EC">
      <w:pPr>
        <w:jc w:val="both"/>
        <w:rPr>
          <w:rFonts w:ascii="Century Gothic" w:hAnsi="Century Gothic"/>
          <w:sz w:val="24"/>
          <w:szCs w:val="24"/>
        </w:rPr>
      </w:pPr>
      <w:r w:rsidRPr="008A3203">
        <w:rPr>
          <w:rFonts w:ascii="Century Gothic" w:hAnsi="Century Gothic"/>
          <w:sz w:val="24"/>
          <w:szCs w:val="24"/>
        </w:rPr>
        <w:t xml:space="preserve">Los datos asentados en las referidas matrices serán resguardados a fin de dar cumplimiento a lo previsto en </w:t>
      </w:r>
      <w:r w:rsidRPr="008C3206">
        <w:rPr>
          <w:rFonts w:ascii="Century Gothic" w:hAnsi="Century Gothic"/>
          <w:sz w:val="24"/>
          <w:szCs w:val="24"/>
        </w:rPr>
        <w:t xml:space="preserve">la </w:t>
      </w:r>
      <w:r w:rsidRPr="007209A2">
        <w:rPr>
          <w:rFonts w:ascii="Century Gothic" w:hAnsi="Century Gothic"/>
          <w:sz w:val="24"/>
          <w:szCs w:val="24"/>
        </w:rPr>
        <w:t xml:space="preserve">Base </w:t>
      </w:r>
      <w:r w:rsidR="007209A2" w:rsidRPr="007209A2">
        <w:rPr>
          <w:rFonts w:ascii="Century Gothic" w:hAnsi="Century Gothic"/>
          <w:sz w:val="24"/>
          <w:szCs w:val="24"/>
        </w:rPr>
        <w:t>Octava</w:t>
      </w:r>
      <w:r w:rsidRPr="008C3206">
        <w:rPr>
          <w:rFonts w:ascii="Century Gothic" w:hAnsi="Century Gothic"/>
          <w:sz w:val="24"/>
          <w:szCs w:val="24"/>
        </w:rPr>
        <w:t>.</w:t>
      </w:r>
    </w:p>
    <w:p w:rsidR="00785E00" w:rsidRPr="00A71A88" w:rsidRDefault="00CA51FB" w:rsidP="00856DC3">
      <w:pPr>
        <w:jc w:val="both"/>
        <w:rPr>
          <w:rFonts w:ascii="Century Gothic" w:hAnsi="Century Gothic"/>
          <w:b/>
          <w:sz w:val="24"/>
          <w:szCs w:val="24"/>
        </w:rPr>
      </w:pPr>
      <w:r w:rsidRPr="00654B69">
        <w:rPr>
          <w:rFonts w:ascii="Century Gothic" w:hAnsi="Century Gothic"/>
          <w:b/>
          <w:sz w:val="28"/>
          <w:szCs w:val="24"/>
        </w:rPr>
        <w:t>SEXTA</w:t>
      </w:r>
      <w:r w:rsidR="004E596B" w:rsidRPr="00654B69">
        <w:rPr>
          <w:rFonts w:ascii="Century Gothic" w:hAnsi="Century Gothic"/>
          <w:b/>
          <w:sz w:val="28"/>
          <w:szCs w:val="24"/>
        </w:rPr>
        <w:t>.-</w:t>
      </w:r>
      <w:r w:rsidR="001C3A53" w:rsidRPr="00654B69">
        <w:rPr>
          <w:rFonts w:ascii="Century Gothic" w:hAnsi="Century Gothic"/>
          <w:b/>
          <w:sz w:val="28"/>
          <w:szCs w:val="24"/>
        </w:rPr>
        <w:t xml:space="preserve"> </w:t>
      </w:r>
      <w:r w:rsidR="007E40DB">
        <w:rPr>
          <w:rFonts w:ascii="Century Gothic" w:hAnsi="Century Gothic"/>
          <w:sz w:val="24"/>
          <w:szCs w:val="24"/>
        </w:rPr>
        <w:t>L</w:t>
      </w:r>
      <w:r w:rsidR="00687C28">
        <w:rPr>
          <w:rFonts w:ascii="Century Gothic" w:hAnsi="Century Gothic"/>
          <w:sz w:val="24"/>
          <w:szCs w:val="24"/>
        </w:rPr>
        <w:t>as entrevistas públicas</w:t>
      </w:r>
      <w:r w:rsidR="007E40DB" w:rsidRPr="00785E00">
        <w:rPr>
          <w:rFonts w:ascii="Century Gothic" w:hAnsi="Century Gothic"/>
          <w:sz w:val="24"/>
          <w:szCs w:val="24"/>
        </w:rPr>
        <w:t xml:space="preserve"> se llevarán a </w:t>
      </w:r>
      <w:r w:rsidR="007E40DB" w:rsidRPr="00687C28">
        <w:rPr>
          <w:rFonts w:ascii="Century Gothic" w:hAnsi="Century Gothic"/>
          <w:sz w:val="24"/>
          <w:szCs w:val="24"/>
        </w:rPr>
        <w:t xml:space="preserve">cabo </w:t>
      </w:r>
      <w:r w:rsidR="0033053A" w:rsidRPr="00687C28">
        <w:rPr>
          <w:rFonts w:ascii="Century Gothic" w:hAnsi="Century Gothic"/>
          <w:sz w:val="24"/>
          <w:szCs w:val="24"/>
        </w:rPr>
        <w:t>dentro del periodo comprendido del 12 al 18 de diciembre del año en curso</w:t>
      </w:r>
      <w:r w:rsidR="00D717D6" w:rsidRPr="00687C28">
        <w:rPr>
          <w:rFonts w:ascii="Century Gothic" w:hAnsi="Century Gothic"/>
          <w:sz w:val="24"/>
          <w:szCs w:val="24"/>
        </w:rPr>
        <w:t>,</w:t>
      </w:r>
      <w:r w:rsidR="00687C28" w:rsidRPr="00687C28">
        <w:rPr>
          <w:rFonts w:ascii="Century Gothic" w:hAnsi="Century Gothic"/>
          <w:sz w:val="24"/>
          <w:szCs w:val="24"/>
        </w:rPr>
        <w:t xml:space="preserve"> las</w:t>
      </w:r>
      <w:r w:rsidR="00687C28">
        <w:rPr>
          <w:rFonts w:ascii="Century Gothic" w:hAnsi="Century Gothic"/>
          <w:sz w:val="24"/>
          <w:szCs w:val="24"/>
        </w:rPr>
        <w:t xml:space="preserve"> cuales </w:t>
      </w:r>
      <w:r w:rsidR="007E40DB">
        <w:rPr>
          <w:rFonts w:ascii="Century Gothic" w:hAnsi="Century Gothic"/>
          <w:sz w:val="24"/>
          <w:szCs w:val="24"/>
        </w:rPr>
        <w:t>se desarrollarán de la siguiente manera:</w:t>
      </w:r>
    </w:p>
    <w:p w:rsidR="00C52980" w:rsidRPr="00EA59DC" w:rsidRDefault="00C52980" w:rsidP="00672725">
      <w:pPr>
        <w:pStyle w:val="Prrafodelista"/>
        <w:numPr>
          <w:ilvl w:val="0"/>
          <w:numId w:val="11"/>
        </w:numPr>
        <w:jc w:val="both"/>
        <w:rPr>
          <w:rFonts w:ascii="Century Gothic" w:hAnsi="Century Gothic"/>
          <w:sz w:val="24"/>
          <w:szCs w:val="24"/>
        </w:rPr>
      </w:pPr>
      <w:r w:rsidRPr="00EA59DC">
        <w:rPr>
          <w:rFonts w:ascii="Century Gothic" w:hAnsi="Century Gothic"/>
          <w:sz w:val="24"/>
          <w:szCs w:val="24"/>
        </w:rPr>
        <w:lastRenderedPageBreak/>
        <w:t xml:space="preserve">Serán </w:t>
      </w:r>
      <w:r w:rsidR="002242BE" w:rsidRPr="00EA59DC">
        <w:rPr>
          <w:rFonts w:ascii="Century Gothic" w:hAnsi="Century Gothic"/>
          <w:sz w:val="24"/>
          <w:szCs w:val="24"/>
        </w:rPr>
        <w:t xml:space="preserve">por acceso remoto o virtual, </w:t>
      </w:r>
      <w:r w:rsidRPr="00EA59DC">
        <w:rPr>
          <w:rFonts w:ascii="Century Gothic" w:hAnsi="Century Gothic"/>
          <w:sz w:val="24"/>
          <w:szCs w:val="24"/>
        </w:rPr>
        <w:t>públicas</w:t>
      </w:r>
      <w:r w:rsidR="00826CC5" w:rsidRPr="00EA59DC">
        <w:rPr>
          <w:rFonts w:ascii="Century Gothic" w:hAnsi="Century Gothic"/>
          <w:sz w:val="24"/>
          <w:szCs w:val="24"/>
        </w:rPr>
        <w:t>, video grabadas</w:t>
      </w:r>
      <w:r w:rsidRPr="00EA59DC">
        <w:rPr>
          <w:rFonts w:ascii="Century Gothic" w:hAnsi="Century Gothic"/>
          <w:sz w:val="24"/>
          <w:szCs w:val="24"/>
        </w:rPr>
        <w:t xml:space="preserve"> y transmitidas en tiempo real, a través del portal de internet del H. Congreso del Estado.</w:t>
      </w:r>
    </w:p>
    <w:p w:rsidR="002242BE" w:rsidRPr="00EA59DC" w:rsidRDefault="002242BE" w:rsidP="002242BE">
      <w:pPr>
        <w:pStyle w:val="Prrafodelista"/>
        <w:jc w:val="both"/>
        <w:rPr>
          <w:rFonts w:ascii="Century Gothic" w:hAnsi="Century Gothic"/>
          <w:sz w:val="24"/>
          <w:szCs w:val="24"/>
        </w:rPr>
      </w:pPr>
    </w:p>
    <w:p w:rsidR="002242BE" w:rsidRPr="00EA59DC" w:rsidRDefault="002242BE" w:rsidP="002242BE">
      <w:pPr>
        <w:pStyle w:val="Prrafodelista"/>
        <w:jc w:val="both"/>
        <w:rPr>
          <w:rFonts w:ascii="Century Gothic" w:hAnsi="Century Gothic"/>
          <w:sz w:val="24"/>
          <w:szCs w:val="24"/>
        </w:rPr>
      </w:pPr>
      <w:r w:rsidRPr="00EA59DC">
        <w:rPr>
          <w:rFonts w:ascii="Century Gothic" w:hAnsi="Century Gothic"/>
          <w:sz w:val="24"/>
          <w:szCs w:val="24"/>
        </w:rPr>
        <w:t xml:space="preserve">Dichas entrevistas se realizarán a través de la plataforma WEBEX, para ello, las y los aspirantes realizarán </w:t>
      </w:r>
      <w:r w:rsidR="004B7421">
        <w:rPr>
          <w:rFonts w:ascii="Century Gothic" w:hAnsi="Century Gothic"/>
          <w:sz w:val="24"/>
          <w:szCs w:val="24"/>
        </w:rPr>
        <w:t>una sesión de prueba el día 10 de diciembre del año en curso</w:t>
      </w:r>
      <w:r w:rsidRPr="00EA59DC">
        <w:rPr>
          <w:rFonts w:ascii="Century Gothic" w:hAnsi="Century Gothic"/>
          <w:sz w:val="24"/>
          <w:szCs w:val="24"/>
        </w:rPr>
        <w:t>, a las 17:30 horas.</w:t>
      </w:r>
    </w:p>
    <w:p w:rsidR="002242BE" w:rsidRPr="00EA59DC" w:rsidRDefault="002242BE" w:rsidP="002242BE">
      <w:pPr>
        <w:pStyle w:val="Prrafodelista"/>
        <w:jc w:val="both"/>
        <w:rPr>
          <w:rFonts w:ascii="Century Gothic" w:hAnsi="Century Gothic"/>
          <w:sz w:val="24"/>
          <w:szCs w:val="24"/>
        </w:rPr>
      </w:pPr>
    </w:p>
    <w:p w:rsidR="002242BE" w:rsidRPr="00EA59DC" w:rsidRDefault="00B12F61" w:rsidP="002242BE">
      <w:pPr>
        <w:pStyle w:val="Prrafodelista"/>
        <w:jc w:val="both"/>
        <w:rPr>
          <w:rFonts w:ascii="Century Gothic" w:hAnsi="Century Gothic"/>
          <w:sz w:val="24"/>
          <w:szCs w:val="24"/>
        </w:rPr>
      </w:pPr>
      <w:r w:rsidRPr="00EA59DC">
        <w:rPr>
          <w:rFonts w:ascii="Century Gothic" w:hAnsi="Century Gothic"/>
          <w:sz w:val="24"/>
          <w:szCs w:val="24"/>
        </w:rPr>
        <w:t>Recibirán</w:t>
      </w:r>
      <w:r w:rsidR="00FE0B07" w:rsidRPr="00EA59DC">
        <w:rPr>
          <w:rFonts w:ascii="Century Gothic" w:hAnsi="Century Gothic"/>
          <w:sz w:val="24"/>
          <w:szCs w:val="24"/>
        </w:rPr>
        <w:t>,</w:t>
      </w:r>
      <w:r w:rsidRPr="00EA59DC">
        <w:rPr>
          <w:rFonts w:ascii="Century Gothic" w:hAnsi="Century Gothic"/>
          <w:sz w:val="24"/>
          <w:szCs w:val="24"/>
        </w:rPr>
        <w:t xml:space="preserve"> en el correo electrónico señalado, el enlace para acceder a esa sesión de prueba, a fin de resolver los problemas técnicos con antelación.</w:t>
      </w:r>
    </w:p>
    <w:p w:rsidR="00B12F61" w:rsidRDefault="00B12F61" w:rsidP="002242BE">
      <w:pPr>
        <w:pStyle w:val="Prrafodelista"/>
        <w:jc w:val="both"/>
        <w:rPr>
          <w:rFonts w:ascii="Century Gothic" w:hAnsi="Century Gothic"/>
          <w:sz w:val="24"/>
          <w:szCs w:val="24"/>
          <w:highlight w:val="yellow"/>
        </w:rPr>
      </w:pPr>
    </w:p>
    <w:p w:rsidR="00B12F61" w:rsidRPr="00253234" w:rsidRDefault="00B12F61" w:rsidP="00B12F61">
      <w:pPr>
        <w:pStyle w:val="Prrafodelista"/>
        <w:numPr>
          <w:ilvl w:val="0"/>
          <w:numId w:val="11"/>
        </w:numPr>
        <w:jc w:val="both"/>
        <w:rPr>
          <w:rFonts w:ascii="Century Gothic" w:hAnsi="Century Gothic"/>
          <w:sz w:val="24"/>
          <w:szCs w:val="24"/>
        </w:rPr>
      </w:pPr>
      <w:r w:rsidRPr="00253234">
        <w:rPr>
          <w:rFonts w:ascii="Century Gothic" w:hAnsi="Century Gothic"/>
          <w:sz w:val="24"/>
          <w:szCs w:val="24"/>
        </w:rPr>
        <w:t>Llegada la fecha de la entrevista</w:t>
      </w:r>
      <w:r w:rsidR="00FE0B07" w:rsidRPr="00253234">
        <w:rPr>
          <w:rFonts w:ascii="Century Gothic" w:hAnsi="Century Gothic"/>
          <w:sz w:val="24"/>
          <w:szCs w:val="24"/>
        </w:rPr>
        <w:t>,</w:t>
      </w:r>
      <w:r w:rsidRPr="00253234">
        <w:rPr>
          <w:rFonts w:ascii="Century Gothic" w:hAnsi="Century Gothic"/>
          <w:sz w:val="24"/>
          <w:szCs w:val="24"/>
        </w:rPr>
        <w:t xml:space="preserve"> </w:t>
      </w:r>
      <w:r w:rsidR="00FE0B07" w:rsidRPr="00253234">
        <w:rPr>
          <w:rFonts w:ascii="Century Gothic" w:hAnsi="Century Gothic"/>
          <w:sz w:val="24"/>
          <w:szCs w:val="24"/>
        </w:rPr>
        <w:t xml:space="preserve">a través del enlace que se remitirá por correo electrónico, </w:t>
      </w:r>
      <w:r w:rsidRPr="00253234">
        <w:rPr>
          <w:rFonts w:ascii="Century Gothic" w:hAnsi="Century Gothic"/>
          <w:sz w:val="24"/>
          <w:szCs w:val="24"/>
        </w:rPr>
        <w:t>acceder</w:t>
      </w:r>
      <w:r w:rsidR="00FE0B07" w:rsidRPr="00253234">
        <w:rPr>
          <w:rFonts w:ascii="Century Gothic" w:hAnsi="Century Gothic"/>
          <w:sz w:val="24"/>
          <w:szCs w:val="24"/>
        </w:rPr>
        <w:t>án</w:t>
      </w:r>
      <w:r w:rsidRPr="00253234">
        <w:rPr>
          <w:rFonts w:ascii="Century Gothic" w:hAnsi="Century Gothic"/>
          <w:sz w:val="24"/>
          <w:szCs w:val="24"/>
        </w:rPr>
        <w:t xml:space="preserve"> a la Plataforma</w:t>
      </w:r>
      <w:r w:rsidR="00FE0B07" w:rsidRPr="00253234">
        <w:rPr>
          <w:rFonts w:ascii="Century Gothic" w:hAnsi="Century Gothic"/>
          <w:sz w:val="24"/>
          <w:szCs w:val="24"/>
        </w:rPr>
        <w:t xml:space="preserve"> </w:t>
      </w:r>
      <w:r w:rsidRPr="00253234">
        <w:rPr>
          <w:rFonts w:ascii="Century Gothic" w:hAnsi="Century Gothic"/>
          <w:sz w:val="24"/>
          <w:szCs w:val="24"/>
        </w:rPr>
        <w:t xml:space="preserve">quince minutos antes de la hora señalada, y permanecerán en sala </w:t>
      </w:r>
      <w:r w:rsidR="00EA59DC" w:rsidRPr="00253234">
        <w:rPr>
          <w:rFonts w:ascii="Century Gothic" w:hAnsi="Century Gothic"/>
          <w:sz w:val="24"/>
          <w:szCs w:val="24"/>
        </w:rPr>
        <w:t xml:space="preserve">de </w:t>
      </w:r>
      <w:r w:rsidRPr="00253234">
        <w:rPr>
          <w:rFonts w:ascii="Century Gothic" w:hAnsi="Century Gothic"/>
          <w:sz w:val="24"/>
          <w:szCs w:val="24"/>
        </w:rPr>
        <w:t xml:space="preserve">espera </w:t>
      </w:r>
      <w:r w:rsidR="00013BDE" w:rsidRPr="00253234">
        <w:rPr>
          <w:rFonts w:ascii="Century Gothic" w:hAnsi="Century Gothic"/>
          <w:sz w:val="24"/>
          <w:szCs w:val="24"/>
        </w:rPr>
        <w:t xml:space="preserve">prevista por la propia plataforma, hasta </w:t>
      </w:r>
      <w:r w:rsidR="00BE169C" w:rsidRPr="00253234">
        <w:rPr>
          <w:rFonts w:ascii="Century Gothic" w:hAnsi="Century Gothic"/>
          <w:sz w:val="24"/>
          <w:szCs w:val="24"/>
        </w:rPr>
        <w:t>que se les proporcione el acceso correspondiente.</w:t>
      </w:r>
    </w:p>
    <w:p w:rsidR="002242BE" w:rsidRPr="002242BE" w:rsidRDefault="002242BE" w:rsidP="002242BE">
      <w:pPr>
        <w:pStyle w:val="Prrafodelista"/>
        <w:jc w:val="both"/>
        <w:rPr>
          <w:rFonts w:ascii="Century Gothic" w:hAnsi="Century Gothic"/>
          <w:sz w:val="24"/>
          <w:szCs w:val="24"/>
          <w:highlight w:val="yellow"/>
        </w:rPr>
      </w:pPr>
    </w:p>
    <w:p w:rsidR="00672725" w:rsidRPr="00C84AC0" w:rsidRDefault="00B12F61" w:rsidP="00672725">
      <w:pPr>
        <w:pStyle w:val="Prrafodelista"/>
        <w:numPr>
          <w:ilvl w:val="0"/>
          <w:numId w:val="11"/>
        </w:numPr>
        <w:jc w:val="both"/>
        <w:rPr>
          <w:rFonts w:ascii="Century Gothic" w:hAnsi="Century Gothic"/>
          <w:sz w:val="24"/>
          <w:szCs w:val="24"/>
        </w:rPr>
      </w:pPr>
      <w:r w:rsidRPr="00C84AC0">
        <w:rPr>
          <w:rFonts w:ascii="Century Gothic" w:hAnsi="Century Gothic"/>
          <w:sz w:val="24"/>
          <w:szCs w:val="24"/>
        </w:rPr>
        <w:t>Las entrevistas t</w:t>
      </w:r>
      <w:r w:rsidR="00C52980" w:rsidRPr="00C84AC0">
        <w:rPr>
          <w:rFonts w:ascii="Century Gothic" w:hAnsi="Century Gothic"/>
          <w:sz w:val="24"/>
          <w:szCs w:val="24"/>
        </w:rPr>
        <w:t xml:space="preserve">endrán una duración </w:t>
      </w:r>
      <w:r w:rsidR="00EA16FE" w:rsidRPr="00C84AC0">
        <w:rPr>
          <w:rFonts w:ascii="Century Gothic" w:hAnsi="Century Gothic"/>
          <w:sz w:val="24"/>
          <w:szCs w:val="24"/>
        </w:rPr>
        <w:t>de 20</w:t>
      </w:r>
      <w:r w:rsidR="00672725" w:rsidRPr="00C84AC0">
        <w:rPr>
          <w:rFonts w:ascii="Century Gothic" w:hAnsi="Century Gothic"/>
          <w:sz w:val="24"/>
          <w:szCs w:val="24"/>
        </w:rPr>
        <w:t xml:space="preserve"> minutos</w:t>
      </w:r>
      <w:r w:rsidR="009B1105">
        <w:rPr>
          <w:rFonts w:ascii="Century Gothic" w:hAnsi="Century Gothic"/>
          <w:sz w:val="24"/>
          <w:szCs w:val="24"/>
        </w:rPr>
        <w:t>. Para q</w:t>
      </w:r>
      <w:r w:rsidR="008200DA" w:rsidRPr="00C84AC0">
        <w:rPr>
          <w:rFonts w:ascii="Century Gothic" w:hAnsi="Century Gothic"/>
          <w:sz w:val="24"/>
          <w:szCs w:val="24"/>
        </w:rPr>
        <w:t xml:space="preserve">uienes se </w:t>
      </w:r>
      <w:r w:rsidR="006A5099">
        <w:rPr>
          <w:rFonts w:ascii="Century Gothic" w:hAnsi="Century Gothic"/>
          <w:sz w:val="24"/>
          <w:szCs w:val="24"/>
        </w:rPr>
        <w:t>postulen</w:t>
      </w:r>
      <w:r w:rsidR="008200DA" w:rsidRPr="00C84AC0">
        <w:rPr>
          <w:rFonts w:ascii="Century Gothic" w:hAnsi="Century Gothic"/>
          <w:sz w:val="24"/>
          <w:szCs w:val="24"/>
        </w:rPr>
        <w:t xml:space="preserve"> para ocupar la titularidad del Órgano</w:t>
      </w:r>
      <w:r w:rsidR="00B876B2" w:rsidRPr="00C84AC0">
        <w:rPr>
          <w:rFonts w:ascii="Century Gothic" w:hAnsi="Century Gothic"/>
          <w:sz w:val="24"/>
          <w:szCs w:val="24"/>
        </w:rPr>
        <w:t xml:space="preserve"> Interno</w:t>
      </w:r>
      <w:r w:rsidR="008200DA" w:rsidRPr="00C84AC0">
        <w:rPr>
          <w:rFonts w:ascii="Century Gothic" w:hAnsi="Century Gothic"/>
          <w:sz w:val="24"/>
          <w:szCs w:val="24"/>
        </w:rPr>
        <w:t xml:space="preserve"> de Control de dos o más ente</w:t>
      </w:r>
      <w:r w:rsidR="00EA16FE" w:rsidRPr="00C84AC0">
        <w:rPr>
          <w:rFonts w:ascii="Century Gothic" w:hAnsi="Century Gothic"/>
          <w:sz w:val="24"/>
          <w:szCs w:val="24"/>
        </w:rPr>
        <w:t>s públicos, el tiempo será de 30</w:t>
      </w:r>
      <w:r w:rsidR="008200DA" w:rsidRPr="00C84AC0">
        <w:rPr>
          <w:rFonts w:ascii="Century Gothic" w:hAnsi="Century Gothic"/>
          <w:sz w:val="24"/>
          <w:szCs w:val="24"/>
        </w:rPr>
        <w:t xml:space="preserve"> minutos</w:t>
      </w:r>
      <w:r w:rsidR="00672725" w:rsidRPr="00C84AC0">
        <w:rPr>
          <w:rFonts w:ascii="Century Gothic" w:hAnsi="Century Gothic"/>
          <w:sz w:val="24"/>
          <w:szCs w:val="24"/>
        </w:rPr>
        <w:t xml:space="preserve">. </w:t>
      </w:r>
    </w:p>
    <w:p w:rsidR="00B12F61" w:rsidRPr="00C84AC0" w:rsidRDefault="00B12F61" w:rsidP="00B12F61">
      <w:pPr>
        <w:pStyle w:val="Prrafodelista"/>
        <w:jc w:val="both"/>
        <w:rPr>
          <w:rFonts w:ascii="Century Gothic" w:hAnsi="Century Gothic"/>
          <w:sz w:val="24"/>
          <w:szCs w:val="24"/>
        </w:rPr>
      </w:pPr>
    </w:p>
    <w:p w:rsidR="00672725" w:rsidRPr="00C84AC0" w:rsidRDefault="00171048" w:rsidP="00672725">
      <w:pPr>
        <w:pStyle w:val="Prrafodelista"/>
        <w:numPr>
          <w:ilvl w:val="0"/>
          <w:numId w:val="11"/>
        </w:numPr>
        <w:jc w:val="both"/>
        <w:rPr>
          <w:rFonts w:ascii="Century Gothic" w:hAnsi="Century Gothic"/>
          <w:sz w:val="24"/>
          <w:szCs w:val="24"/>
        </w:rPr>
      </w:pPr>
      <w:r w:rsidRPr="00C84AC0">
        <w:rPr>
          <w:rFonts w:ascii="Century Gothic" w:hAnsi="Century Gothic"/>
          <w:sz w:val="24"/>
          <w:szCs w:val="24"/>
        </w:rPr>
        <w:t>En l</w:t>
      </w:r>
      <w:r w:rsidR="00AA4C5C" w:rsidRPr="00C84AC0">
        <w:rPr>
          <w:rFonts w:ascii="Century Gothic" w:hAnsi="Century Gothic"/>
          <w:sz w:val="24"/>
          <w:szCs w:val="24"/>
        </w:rPr>
        <w:t>os primeros 5</w:t>
      </w:r>
      <w:r w:rsidR="00672725" w:rsidRPr="00C84AC0">
        <w:rPr>
          <w:rFonts w:ascii="Century Gothic" w:hAnsi="Century Gothic"/>
          <w:sz w:val="24"/>
          <w:szCs w:val="24"/>
        </w:rPr>
        <w:t xml:space="preserve"> minutos, la o el </w:t>
      </w:r>
      <w:r w:rsidR="00C52980" w:rsidRPr="00C84AC0">
        <w:rPr>
          <w:rFonts w:ascii="Century Gothic" w:hAnsi="Century Gothic"/>
          <w:sz w:val="24"/>
          <w:szCs w:val="24"/>
        </w:rPr>
        <w:t>participante</w:t>
      </w:r>
      <w:r w:rsidR="00672725" w:rsidRPr="00C84AC0">
        <w:rPr>
          <w:rFonts w:ascii="Century Gothic" w:hAnsi="Century Gothic"/>
          <w:sz w:val="24"/>
          <w:szCs w:val="24"/>
        </w:rPr>
        <w:t xml:space="preserve"> expondrá las razones por las que aspira a ocupar el cargo en cuestión.</w:t>
      </w:r>
    </w:p>
    <w:p w:rsidR="00B12F61" w:rsidRPr="00C84AC0" w:rsidRDefault="00B12F61" w:rsidP="00B12F61">
      <w:pPr>
        <w:pStyle w:val="Prrafodelista"/>
        <w:jc w:val="both"/>
        <w:rPr>
          <w:rFonts w:ascii="Century Gothic" w:hAnsi="Century Gothic"/>
          <w:sz w:val="24"/>
          <w:szCs w:val="24"/>
        </w:rPr>
      </w:pPr>
    </w:p>
    <w:p w:rsidR="003663F4" w:rsidRPr="00C84AC0" w:rsidRDefault="00171048" w:rsidP="00D607D8">
      <w:pPr>
        <w:pStyle w:val="Prrafodelista"/>
        <w:numPr>
          <w:ilvl w:val="0"/>
          <w:numId w:val="11"/>
        </w:numPr>
        <w:jc w:val="both"/>
        <w:rPr>
          <w:rFonts w:ascii="Century Gothic" w:hAnsi="Century Gothic"/>
          <w:sz w:val="24"/>
          <w:szCs w:val="24"/>
        </w:rPr>
      </w:pPr>
      <w:r w:rsidRPr="00C84AC0">
        <w:rPr>
          <w:rFonts w:ascii="Century Gothic" w:hAnsi="Century Gothic"/>
          <w:sz w:val="24"/>
          <w:szCs w:val="24"/>
        </w:rPr>
        <w:t>En l</w:t>
      </w:r>
      <w:r w:rsidR="00AA4C5C" w:rsidRPr="00C84AC0">
        <w:rPr>
          <w:rFonts w:ascii="Century Gothic" w:hAnsi="Century Gothic"/>
          <w:sz w:val="24"/>
          <w:szCs w:val="24"/>
        </w:rPr>
        <w:t>os siguientes 5</w:t>
      </w:r>
      <w:r w:rsidR="00672725" w:rsidRPr="00C84AC0">
        <w:rPr>
          <w:rFonts w:ascii="Century Gothic" w:hAnsi="Century Gothic"/>
          <w:sz w:val="24"/>
          <w:szCs w:val="24"/>
        </w:rPr>
        <w:t xml:space="preserve"> minutos, </w:t>
      </w:r>
      <w:r w:rsidR="00EA16FE" w:rsidRPr="00C84AC0">
        <w:rPr>
          <w:rFonts w:ascii="Century Gothic" w:hAnsi="Century Gothic"/>
          <w:sz w:val="24"/>
          <w:szCs w:val="24"/>
        </w:rPr>
        <w:t xml:space="preserve">responderá a una de las preguntas </w:t>
      </w:r>
      <w:r w:rsidR="00B73BDA" w:rsidRPr="00C84AC0">
        <w:rPr>
          <w:rFonts w:ascii="Century Gothic" w:hAnsi="Century Gothic"/>
          <w:sz w:val="24"/>
          <w:szCs w:val="24"/>
        </w:rPr>
        <w:t xml:space="preserve">que </w:t>
      </w:r>
      <w:r w:rsidR="00233786">
        <w:rPr>
          <w:rFonts w:ascii="Century Gothic" w:hAnsi="Century Gothic"/>
          <w:sz w:val="24"/>
          <w:szCs w:val="24"/>
        </w:rPr>
        <w:t xml:space="preserve">las y </w:t>
      </w:r>
      <w:r w:rsidR="00233786" w:rsidRPr="0078576F">
        <w:rPr>
          <w:rFonts w:ascii="Century Gothic" w:hAnsi="Century Gothic"/>
          <w:sz w:val="24"/>
          <w:szCs w:val="24"/>
        </w:rPr>
        <w:t>los R</w:t>
      </w:r>
      <w:r w:rsidR="00B73BDA" w:rsidRPr="0078576F">
        <w:rPr>
          <w:rFonts w:ascii="Century Gothic" w:hAnsi="Century Gothic"/>
          <w:sz w:val="24"/>
          <w:szCs w:val="24"/>
        </w:rPr>
        <w:t xml:space="preserve">epresentantes de las </w:t>
      </w:r>
      <w:r w:rsidR="00233786" w:rsidRPr="0078576F">
        <w:rPr>
          <w:rFonts w:ascii="Century Gothic" w:hAnsi="Century Gothic"/>
          <w:sz w:val="24"/>
          <w:szCs w:val="24"/>
        </w:rPr>
        <w:t>U</w:t>
      </w:r>
      <w:r w:rsidR="00B73BDA" w:rsidRPr="0078576F">
        <w:rPr>
          <w:rFonts w:ascii="Century Gothic" w:hAnsi="Century Gothic"/>
          <w:sz w:val="24"/>
          <w:szCs w:val="24"/>
        </w:rPr>
        <w:t xml:space="preserve">niversidades </w:t>
      </w:r>
      <w:r w:rsidR="00233786" w:rsidRPr="0078576F">
        <w:rPr>
          <w:rFonts w:ascii="Century Gothic" w:hAnsi="Century Gothic"/>
          <w:sz w:val="24"/>
          <w:szCs w:val="24"/>
        </w:rPr>
        <w:t>y miembros de la C</w:t>
      </w:r>
      <w:r w:rsidR="00D0421C" w:rsidRPr="0078576F">
        <w:rPr>
          <w:rFonts w:ascii="Century Gothic" w:hAnsi="Century Gothic"/>
          <w:sz w:val="24"/>
          <w:szCs w:val="24"/>
        </w:rPr>
        <w:t>omisión</w:t>
      </w:r>
      <w:r w:rsidR="00233786" w:rsidRPr="0078576F">
        <w:rPr>
          <w:rFonts w:ascii="Century Gothic" w:hAnsi="Century Gothic"/>
          <w:sz w:val="24"/>
          <w:szCs w:val="24"/>
        </w:rPr>
        <w:t xml:space="preserve"> Especial formulen</w:t>
      </w:r>
      <w:r w:rsidR="00B73BDA" w:rsidRPr="0078576F">
        <w:rPr>
          <w:rFonts w:ascii="Century Gothic" w:hAnsi="Century Gothic"/>
          <w:sz w:val="24"/>
          <w:szCs w:val="24"/>
        </w:rPr>
        <w:t>, referidas</w:t>
      </w:r>
      <w:r w:rsidR="003663F4" w:rsidRPr="00C84AC0">
        <w:rPr>
          <w:rFonts w:ascii="Century Gothic" w:hAnsi="Century Gothic"/>
          <w:sz w:val="24"/>
          <w:szCs w:val="24"/>
        </w:rPr>
        <w:t xml:space="preserve"> a las atribuciones del órgano interno de control</w:t>
      </w:r>
      <w:r w:rsidR="00503F93" w:rsidRPr="00C84AC0">
        <w:rPr>
          <w:rFonts w:ascii="Century Gothic" w:hAnsi="Century Gothic"/>
          <w:sz w:val="24"/>
          <w:szCs w:val="24"/>
        </w:rPr>
        <w:t xml:space="preserve"> de que se trate</w:t>
      </w:r>
      <w:r w:rsidR="003663F4" w:rsidRPr="00C84AC0">
        <w:rPr>
          <w:rFonts w:ascii="Century Gothic" w:hAnsi="Century Gothic"/>
          <w:sz w:val="24"/>
          <w:szCs w:val="24"/>
        </w:rPr>
        <w:t xml:space="preserve"> y su papel dentro del Sistema Estatal Anticorrupción.</w:t>
      </w:r>
    </w:p>
    <w:p w:rsidR="003663F4" w:rsidRDefault="003663F4" w:rsidP="00D607D8">
      <w:pPr>
        <w:pStyle w:val="Prrafodelista"/>
        <w:jc w:val="both"/>
        <w:rPr>
          <w:rFonts w:ascii="Century Gothic" w:hAnsi="Century Gothic"/>
          <w:sz w:val="24"/>
          <w:szCs w:val="24"/>
          <w:highlight w:val="yellow"/>
        </w:rPr>
      </w:pPr>
    </w:p>
    <w:p w:rsidR="000A16DE" w:rsidRPr="00007A04" w:rsidRDefault="00F952B7" w:rsidP="00060865">
      <w:pPr>
        <w:pStyle w:val="Prrafodelista"/>
        <w:jc w:val="both"/>
        <w:rPr>
          <w:rFonts w:ascii="Century Gothic" w:hAnsi="Century Gothic"/>
          <w:sz w:val="24"/>
          <w:szCs w:val="24"/>
        </w:rPr>
      </w:pPr>
      <w:r w:rsidRPr="00007A04">
        <w:rPr>
          <w:rFonts w:ascii="Century Gothic" w:hAnsi="Century Gothic"/>
          <w:sz w:val="24"/>
          <w:szCs w:val="24"/>
        </w:rPr>
        <w:t>Cada una de l</w:t>
      </w:r>
      <w:r w:rsidR="003663F4" w:rsidRPr="00007A04">
        <w:rPr>
          <w:rFonts w:ascii="Century Gothic" w:hAnsi="Century Gothic"/>
          <w:sz w:val="24"/>
          <w:szCs w:val="24"/>
        </w:rPr>
        <w:t xml:space="preserve">as preguntas </w:t>
      </w:r>
      <w:r w:rsidR="00176500" w:rsidRPr="00007A04">
        <w:rPr>
          <w:rFonts w:ascii="Century Gothic" w:hAnsi="Century Gothic"/>
          <w:sz w:val="24"/>
          <w:szCs w:val="24"/>
        </w:rPr>
        <w:t xml:space="preserve">a que se refiere el párrafo anterior, </w:t>
      </w:r>
      <w:r w:rsidR="003663F4" w:rsidRPr="00007A04">
        <w:rPr>
          <w:rFonts w:ascii="Century Gothic" w:hAnsi="Century Gothic"/>
          <w:sz w:val="24"/>
          <w:szCs w:val="24"/>
        </w:rPr>
        <w:t xml:space="preserve">se </w:t>
      </w:r>
      <w:r w:rsidRPr="00007A04">
        <w:rPr>
          <w:rFonts w:ascii="Century Gothic" w:hAnsi="Century Gothic"/>
          <w:sz w:val="24"/>
          <w:szCs w:val="24"/>
        </w:rPr>
        <w:t>plasmarán</w:t>
      </w:r>
      <w:r w:rsidR="003663F4" w:rsidRPr="00007A04">
        <w:rPr>
          <w:rFonts w:ascii="Century Gothic" w:hAnsi="Century Gothic"/>
          <w:sz w:val="24"/>
          <w:szCs w:val="24"/>
        </w:rPr>
        <w:t xml:space="preserve"> en una tarjeta media carta,</w:t>
      </w:r>
      <w:r w:rsidR="006122AB" w:rsidRPr="00007A04">
        <w:rPr>
          <w:rFonts w:ascii="Century Gothic" w:hAnsi="Century Gothic"/>
          <w:sz w:val="24"/>
          <w:szCs w:val="24"/>
        </w:rPr>
        <w:t xml:space="preserve"> </w:t>
      </w:r>
      <w:r w:rsidRPr="00007A04">
        <w:rPr>
          <w:rFonts w:ascii="Century Gothic" w:hAnsi="Century Gothic"/>
          <w:sz w:val="24"/>
          <w:szCs w:val="24"/>
        </w:rPr>
        <w:t>la cual se</w:t>
      </w:r>
      <w:r w:rsidR="003663F4" w:rsidRPr="00007A04">
        <w:rPr>
          <w:rFonts w:ascii="Century Gothic" w:hAnsi="Century Gothic"/>
          <w:sz w:val="24"/>
          <w:szCs w:val="24"/>
        </w:rPr>
        <w:t xml:space="preserve"> dobla</w:t>
      </w:r>
      <w:r w:rsidRPr="00007A04">
        <w:rPr>
          <w:rFonts w:ascii="Century Gothic" w:hAnsi="Century Gothic"/>
          <w:sz w:val="24"/>
          <w:szCs w:val="24"/>
        </w:rPr>
        <w:t>rá</w:t>
      </w:r>
      <w:r w:rsidR="003663F4" w:rsidRPr="00007A04">
        <w:rPr>
          <w:rFonts w:ascii="Century Gothic" w:hAnsi="Century Gothic"/>
          <w:sz w:val="24"/>
          <w:szCs w:val="24"/>
        </w:rPr>
        <w:t xml:space="preserve"> por la mitad, de </w:t>
      </w:r>
      <w:r w:rsidR="007C2036" w:rsidRPr="00007A04">
        <w:rPr>
          <w:rFonts w:ascii="Century Gothic" w:hAnsi="Century Gothic"/>
          <w:sz w:val="24"/>
          <w:szCs w:val="24"/>
        </w:rPr>
        <w:t xml:space="preserve">tal </w:t>
      </w:r>
      <w:r w:rsidR="001F196B" w:rsidRPr="00007A04">
        <w:rPr>
          <w:rFonts w:ascii="Century Gothic" w:hAnsi="Century Gothic"/>
          <w:sz w:val="24"/>
          <w:szCs w:val="24"/>
        </w:rPr>
        <w:t>manera</w:t>
      </w:r>
      <w:r w:rsidR="003663F4" w:rsidRPr="00007A04">
        <w:rPr>
          <w:rFonts w:ascii="Century Gothic" w:hAnsi="Century Gothic"/>
          <w:sz w:val="24"/>
          <w:szCs w:val="24"/>
        </w:rPr>
        <w:t xml:space="preserve"> que </w:t>
      </w:r>
      <w:r w:rsidR="007C2036" w:rsidRPr="00007A04">
        <w:rPr>
          <w:rFonts w:ascii="Century Gothic" w:hAnsi="Century Gothic"/>
          <w:sz w:val="24"/>
          <w:szCs w:val="24"/>
        </w:rPr>
        <w:t>el</w:t>
      </w:r>
      <w:r w:rsidR="003663F4" w:rsidRPr="00007A04">
        <w:rPr>
          <w:rFonts w:ascii="Century Gothic" w:hAnsi="Century Gothic"/>
          <w:sz w:val="24"/>
          <w:szCs w:val="24"/>
        </w:rPr>
        <w:t xml:space="preserve"> texto </w:t>
      </w:r>
      <w:r w:rsidR="007C2036" w:rsidRPr="00007A04">
        <w:rPr>
          <w:rFonts w:ascii="Century Gothic" w:hAnsi="Century Gothic"/>
          <w:sz w:val="24"/>
          <w:szCs w:val="24"/>
        </w:rPr>
        <w:t xml:space="preserve">de la misma </w:t>
      </w:r>
      <w:r w:rsidR="00E4285A" w:rsidRPr="00007A04">
        <w:rPr>
          <w:rFonts w:ascii="Century Gothic" w:hAnsi="Century Gothic"/>
          <w:sz w:val="24"/>
          <w:szCs w:val="24"/>
        </w:rPr>
        <w:t xml:space="preserve">no quede expuesto; </w:t>
      </w:r>
      <w:r w:rsidR="003663F4" w:rsidRPr="008B63A1">
        <w:rPr>
          <w:rFonts w:ascii="Century Gothic" w:hAnsi="Century Gothic"/>
          <w:sz w:val="24"/>
          <w:szCs w:val="24"/>
        </w:rPr>
        <w:t>se depositarán en un sobre sellado</w:t>
      </w:r>
      <w:r w:rsidR="000A16DE" w:rsidRPr="008B63A1">
        <w:rPr>
          <w:rFonts w:ascii="Century Gothic" w:hAnsi="Century Gothic"/>
          <w:sz w:val="24"/>
          <w:szCs w:val="24"/>
        </w:rPr>
        <w:t xml:space="preserve"> </w:t>
      </w:r>
      <w:r w:rsidR="00E4285A" w:rsidRPr="008B63A1">
        <w:rPr>
          <w:rFonts w:ascii="Century Gothic" w:hAnsi="Century Gothic"/>
          <w:sz w:val="24"/>
          <w:szCs w:val="24"/>
        </w:rPr>
        <w:t>y</w:t>
      </w:r>
      <w:r w:rsidR="000A16DE" w:rsidRPr="008B63A1">
        <w:rPr>
          <w:rFonts w:ascii="Century Gothic" w:hAnsi="Century Gothic"/>
          <w:sz w:val="24"/>
          <w:szCs w:val="24"/>
        </w:rPr>
        <w:t xml:space="preserve"> se hará llegar</w:t>
      </w:r>
      <w:r w:rsidR="00060865" w:rsidRPr="008B63A1">
        <w:rPr>
          <w:rFonts w:ascii="Century Gothic" w:hAnsi="Century Gothic"/>
          <w:sz w:val="24"/>
          <w:szCs w:val="24"/>
        </w:rPr>
        <w:t xml:space="preserve"> a la Comisión</w:t>
      </w:r>
      <w:r w:rsidR="003663F4" w:rsidRPr="008B63A1">
        <w:rPr>
          <w:rFonts w:ascii="Century Gothic" w:hAnsi="Century Gothic"/>
          <w:sz w:val="24"/>
          <w:szCs w:val="24"/>
        </w:rPr>
        <w:t xml:space="preserve">, </w:t>
      </w:r>
      <w:r w:rsidR="00FE6522" w:rsidRPr="008B63A1">
        <w:rPr>
          <w:rFonts w:ascii="Century Gothic" w:hAnsi="Century Gothic"/>
          <w:sz w:val="24"/>
          <w:szCs w:val="24"/>
        </w:rPr>
        <w:t xml:space="preserve">a más tardar, </w:t>
      </w:r>
      <w:r w:rsidR="003663F4" w:rsidRPr="008B63A1">
        <w:rPr>
          <w:rFonts w:ascii="Century Gothic" w:hAnsi="Century Gothic"/>
          <w:sz w:val="24"/>
          <w:szCs w:val="24"/>
        </w:rPr>
        <w:t xml:space="preserve">el primer día señalado para </w:t>
      </w:r>
      <w:r w:rsidR="00786265" w:rsidRPr="008B63A1">
        <w:rPr>
          <w:rFonts w:ascii="Century Gothic" w:hAnsi="Century Gothic"/>
          <w:sz w:val="24"/>
          <w:szCs w:val="24"/>
        </w:rPr>
        <w:t>la</w:t>
      </w:r>
      <w:r w:rsidR="000306EE" w:rsidRPr="008B63A1">
        <w:rPr>
          <w:rFonts w:ascii="Century Gothic" w:hAnsi="Century Gothic"/>
          <w:sz w:val="24"/>
          <w:szCs w:val="24"/>
        </w:rPr>
        <w:t xml:space="preserve"> celebración de </w:t>
      </w:r>
      <w:r w:rsidR="003663F4" w:rsidRPr="008B63A1">
        <w:rPr>
          <w:rFonts w:ascii="Century Gothic" w:hAnsi="Century Gothic"/>
          <w:sz w:val="24"/>
          <w:szCs w:val="24"/>
        </w:rPr>
        <w:t>las entrevistas</w:t>
      </w:r>
      <w:r w:rsidR="00060865" w:rsidRPr="008B63A1">
        <w:rPr>
          <w:rFonts w:ascii="Century Gothic" w:hAnsi="Century Gothic"/>
          <w:sz w:val="24"/>
          <w:szCs w:val="24"/>
        </w:rPr>
        <w:t>.</w:t>
      </w:r>
      <w:r w:rsidR="00060865" w:rsidRPr="00007A04">
        <w:rPr>
          <w:rFonts w:ascii="Century Gothic" w:hAnsi="Century Gothic"/>
          <w:sz w:val="24"/>
          <w:szCs w:val="24"/>
        </w:rPr>
        <w:t xml:space="preserve"> </w:t>
      </w:r>
    </w:p>
    <w:p w:rsidR="000A16DE" w:rsidRDefault="000A16DE" w:rsidP="00060865">
      <w:pPr>
        <w:pStyle w:val="Prrafodelista"/>
        <w:jc w:val="both"/>
        <w:rPr>
          <w:rFonts w:ascii="Century Gothic" w:hAnsi="Century Gothic"/>
          <w:sz w:val="24"/>
          <w:szCs w:val="24"/>
          <w:highlight w:val="yellow"/>
        </w:rPr>
      </w:pPr>
    </w:p>
    <w:p w:rsidR="00060865" w:rsidRDefault="00060865" w:rsidP="00060865">
      <w:pPr>
        <w:pStyle w:val="Prrafodelista"/>
        <w:jc w:val="both"/>
        <w:rPr>
          <w:rFonts w:ascii="Century Gothic" w:hAnsi="Century Gothic"/>
          <w:sz w:val="24"/>
          <w:szCs w:val="24"/>
        </w:rPr>
      </w:pPr>
      <w:r w:rsidRPr="0099707D">
        <w:rPr>
          <w:rFonts w:ascii="Century Gothic" w:hAnsi="Century Gothic"/>
          <w:sz w:val="24"/>
          <w:szCs w:val="24"/>
        </w:rPr>
        <w:t xml:space="preserve">Antes de iniciar con el desahogo de las </w:t>
      </w:r>
      <w:r w:rsidR="0002591E" w:rsidRPr="0099707D">
        <w:rPr>
          <w:rFonts w:ascii="Century Gothic" w:hAnsi="Century Gothic"/>
          <w:sz w:val="24"/>
          <w:szCs w:val="24"/>
        </w:rPr>
        <w:t>entrevistas</w:t>
      </w:r>
      <w:r w:rsidRPr="0099707D">
        <w:rPr>
          <w:rFonts w:ascii="Century Gothic" w:hAnsi="Century Gothic"/>
          <w:sz w:val="24"/>
          <w:szCs w:val="24"/>
        </w:rPr>
        <w:t xml:space="preserve">, </w:t>
      </w:r>
      <w:r w:rsidR="006A5099">
        <w:rPr>
          <w:rFonts w:ascii="Century Gothic" w:hAnsi="Century Gothic"/>
          <w:sz w:val="24"/>
          <w:szCs w:val="24"/>
        </w:rPr>
        <w:t xml:space="preserve">el sobre </w:t>
      </w:r>
      <w:r w:rsidR="00F81F44" w:rsidRPr="0099707D">
        <w:rPr>
          <w:rFonts w:ascii="Century Gothic" w:hAnsi="Century Gothic"/>
          <w:sz w:val="24"/>
          <w:szCs w:val="24"/>
        </w:rPr>
        <w:t xml:space="preserve">en mención </w:t>
      </w:r>
      <w:r w:rsidR="00D607D8" w:rsidRPr="0099707D">
        <w:rPr>
          <w:rFonts w:ascii="Century Gothic" w:hAnsi="Century Gothic"/>
          <w:sz w:val="24"/>
          <w:szCs w:val="24"/>
        </w:rPr>
        <w:t xml:space="preserve">se abrirá </w:t>
      </w:r>
      <w:r w:rsidR="0002591E" w:rsidRPr="0099707D">
        <w:rPr>
          <w:rFonts w:ascii="Century Gothic" w:hAnsi="Century Gothic"/>
          <w:sz w:val="24"/>
          <w:szCs w:val="24"/>
        </w:rPr>
        <w:t>a la vista</w:t>
      </w:r>
      <w:r w:rsidR="00D607D8" w:rsidRPr="0099707D">
        <w:rPr>
          <w:rFonts w:ascii="Century Gothic" w:hAnsi="Century Gothic"/>
          <w:sz w:val="24"/>
          <w:szCs w:val="24"/>
        </w:rPr>
        <w:t xml:space="preserve"> de las y</w:t>
      </w:r>
      <w:r w:rsidRPr="0099707D">
        <w:rPr>
          <w:rFonts w:ascii="Century Gothic" w:hAnsi="Century Gothic"/>
          <w:sz w:val="24"/>
          <w:szCs w:val="24"/>
        </w:rPr>
        <w:t xml:space="preserve"> los integrantes de la Comisión y se depositarán en una urna transparente.</w:t>
      </w:r>
    </w:p>
    <w:p w:rsidR="000A16DE" w:rsidRDefault="000A16DE" w:rsidP="00060865">
      <w:pPr>
        <w:pStyle w:val="Prrafodelista"/>
        <w:jc w:val="both"/>
        <w:rPr>
          <w:rFonts w:ascii="Century Gothic" w:hAnsi="Century Gothic"/>
          <w:sz w:val="24"/>
          <w:szCs w:val="24"/>
        </w:rPr>
      </w:pPr>
    </w:p>
    <w:p w:rsidR="000A16DE" w:rsidRDefault="0099707D" w:rsidP="00060865">
      <w:pPr>
        <w:pStyle w:val="Prrafodelista"/>
        <w:jc w:val="both"/>
        <w:rPr>
          <w:rFonts w:ascii="Century Gothic" w:hAnsi="Century Gothic"/>
          <w:sz w:val="24"/>
          <w:szCs w:val="24"/>
        </w:rPr>
      </w:pPr>
      <w:r w:rsidRPr="0099707D">
        <w:rPr>
          <w:rFonts w:ascii="Century Gothic" w:hAnsi="Century Gothic"/>
          <w:sz w:val="24"/>
          <w:szCs w:val="24"/>
        </w:rPr>
        <w:t>El p</w:t>
      </w:r>
      <w:r w:rsidR="000A16DE" w:rsidRPr="0099707D">
        <w:rPr>
          <w:rFonts w:ascii="Century Gothic" w:hAnsi="Century Gothic"/>
          <w:sz w:val="24"/>
          <w:szCs w:val="24"/>
        </w:rPr>
        <w:t xml:space="preserve">ersonal de apoyo de la Comisión tomará la pregunta y le dará lectura en voz alta, para que las y los participantes </w:t>
      </w:r>
      <w:r w:rsidR="00ED5CB4">
        <w:rPr>
          <w:rFonts w:ascii="Century Gothic" w:hAnsi="Century Gothic"/>
          <w:sz w:val="24"/>
          <w:szCs w:val="24"/>
        </w:rPr>
        <w:t>respondan a la misma</w:t>
      </w:r>
      <w:r w:rsidR="000A16DE" w:rsidRPr="0099707D">
        <w:rPr>
          <w:rFonts w:ascii="Century Gothic" w:hAnsi="Century Gothic"/>
          <w:sz w:val="24"/>
          <w:szCs w:val="24"/>
        </w:rPr>
        <w:t>.</w:t>
      </w:r>
    </w:p>
    <w:p w:rsidR="00060865" w:rsidRDefault="00060865" w:rsidP="00060865">
      <w:pPr>
        <w:pStyle w:val="Prrafodelista"/>
        <w:jc w:val="both"/>
        <w:rPr>
          <w:rFonts w:ascii="Century Gothic" w:hAnsi="Century Gothic"/>
          <w:sz w:val="24"/>
          <w:szCs w:val="24"/>
        </w:rPr>
      </w:pPr>
    </w:p>
    <w:p w:rsidR="00060865" w:rsidRDefault="000A16DE" w:rsidP="00060865">
      <w:pPr>
        <w:pStyle w:val="Prrafodelista"/>
        <w:jc w:val="both"/>
        <w:rPr>
          <w:rFonts w:ascii="Century Gothic" w:hAnsi="Century Gothic"/>
          <w:sz w:val="24"/>
          <w:szCs w:val="24"/>
        </w:rPr>
      </w:pPr>
      <w:r w:rsidRPr="009A140D">
        <w:rPr>
          <w:rFonts w:ascii="Century Gothic" w:hAnsi="Century Gothic"/>
          <w:sz w:val="24"/>
          <w:szCs w:val="24"/>
        </w:rPr>
        <w:t>Si el número de preguntas resulta insuficiente</w:t>
      </w:r>
      <w:r w:rsidR="00AA4C5C" w:rsidRPr="009A140D">
        <w:rPr>
          <w:rFonts w:ascii="Century Gothic" w:hAnsi="Century Gothic"/>
          <w:sz w:val="24"/>
          <w:szCs w:val="24"/>
        </w:rPr>
        <w:t xml:space="preserve"> para agotar las entrevistas</w:t>
      </w:r>
      <w:r w:rsidRPr="009A140D">
        <w:rPr>
          <w:rFonts w:ascii="Century Gothic" w:hAnsi="Century Gothic"/>
          <w:sz w:val="24"/>
          <w:szCs w:val="24"/>
        </w:rPr>
        <w:t>, se colocarán</w:t>
      </w:r>
      <w:r w:rsidR="0068303B">
        <w:rPr>
          <w:rFonts w:ascii="Century Gothic" w:hAnsi="Century Gothic"/>
          <w:sz w:val="24"/>
          <w:szCs w:val="24"/>
        </w:rPr>
        <w:t>,</w:t>
      </w:r>
      <w:r w:rsidRPr="009A140D">
        <w:rPr>
          <w:rFonts w:ascii="Century Gothic" w:hAnsi="Century Gothic"/>
          <w:sz w:val="24"/>
          <w:szCs w:val="24"/>
        </w:rPr>
        <w:t xml:space="preserve"> de nueva cuenta</w:t>
      </w:r>
      <w:r w:rsidR="0068303B">
        <w:rPr>
          <w:rFonts w:ascii="Century Gothic" w:hAnsi="Century Gothic"/>
          <w:sz w:val="24"/>
          <w:szCs w:val="24"/>
        </w:rPr>
        <w:t>,</w:t>
      </w:r>
      <w:r w:rsidRPr="009A140D">
        <w:rPr>
          <w:rFonts w:ascii="Century Gothic" w:hAnsi="Century Gothic"/>
          <w:sz w:val="24"/>
          <w:szCs w:val="24"/>
        </w:rPr>
        <w:t xml:space="preserve"> en la urna</w:t>
      </w:r>
      <w:r w:rsidR="009A140D" w:rsidRPr="009A140D">
        <w:rPr>
          <w:rFonts w:ascii="Century Gothic" w:hAnsi="Century Gothic"/>
          <w:sz w:val="24"/>
          <w:szCs w:val="24"/>
        </w:rPr>
        <w:t xml:space="preserve"> las ya utilizadas</w:t>
      </w:r>
      <w:r w:rsidRPr="009A140D">
        <w:rPr>
          <w:rFonts w:ascii="Century Gothic" w:hAnsi="Century Gothic"/>
          <w:sz w:val="24"/>
          <w:szCs w:val="24"/>
        </w:rPr>
        <w:t>.</w:t>
      </w:r>
    </w:p>
    <w:p w:rsidR="000A16DE" w:rsidRDefault="000A16DE" w:rsidP="00060865">
      <w:pPr>
        <w:pStyle w:val="Prrafodelista"/>
        <w:jc w:val="both"/>
        <w:rPr>
          <w:rFonts w:ascii="Century Gothic" w:hAnsi="Century Gothic"/>
          <w:sz w:val="24"/>
          <w:szCs w:val="24"/>
        </w:rPr>
      </w:pPr>
    </w:p>
    <w:p w:rsidR="00AA4C5C" w:rsidRPr="00C305BD" w:rsidRDefault="00D05AEF" w:rsidP="00AA4C5C">
      <w:pPr>
        <w:pStyle w:val="Prrafodelista"/>
        <w:numPr>
          <w:ilvl w:val="0"/>
          <w:numId w:val="11"/>
        </w:numPr>
        <w:jc w:val="both"/>
        <w:rPr>
          <w:rFonts w:ascii="Century Gothic" w:hAnsi="Century Gothic"/>
          <w:sz w:val="24"/>
          <w:szCs w:val="24"/>
        </w:rPr>
      </w:pPr>
      <w:r w:rsidRPr="00C305BD">
        <w:rPr>
          <w:rFonts w:ascii="Century Gothic" w:hAnsi="Century Gothic"/>
          <w:sz w:val="24"/>
          <w:szCs w:val="24"/>
        </w:rPr>
        <w:t>En l</w:t>
      </w:r>
      <w:r w:rsidR="004E596B" w:rsidRPr="00C305BD">
        <w:rPr>
          <w:rFonts w:ascii="Century Gothic" w:hAnsi="Century Gothic"/>
          <w:sz w:val="24"/>
          <w:szCs w:val="24"/>
        </w:rPr>
        <w:t>os 7</w:t>
      </w:r>
      <w:r w:rsidR="00FA5356" w:rsidRPr="00C305BD">
        <w:rPr>
          <w:rFonts w:ascii="Century Gothic" w:hAnsi="Century Gothic"/>
          <w:sz w:val="24"/>
          <w:szCs w:val="24"/>
        </w:rPr>
        <w:t xml:space="preserve"> </w:t>
      </w:r>
      <w:r w:rsidR="004E596B" w:rsidRPr="00C305BD">
        <w:rPr>
          <w:rFonts w:ascii="Century Gothic" w:hAnsi="Century Gothic"/>
          <w:sz w:val="24"/>
          <w:szCs w:val="24"/>
        </w:rPr>
        <w:t>o 14</w:t>
      </w:r>
      <w:r w:rsidR="00BF287D" w:rsidRPr="00C305BD">
        <w:rPr>
          <w:rFonts w:ascii="Century Gothic" w:hAnsi="Century Gothic"/>
          <w:sz w:val="24"/>
          <w:szCs w:val="24"/>
        </w:rPr>
        <w:t xml:space="preserve"> </w:t>
      </w:r>
      <w:r w:rsidR="00FA5356" w:rsidRPr="00C305BD">
        <w:rPr>
          <w:rFonts w:ascii="Century Gothic" w:hAnsi="Century Gothic"/>
          <w:sz w:val="24"/>
          <w:szCs w:val="24"/>
        </w:rPr>
        <w:t>minutos subsecuentes,</w:t>
      </w:r>
      <w:r w:rsidR="00BF287D" w:rsidRPr="00C305BD">
        <w:rPr>
          <w:rFonts w:ascii="Century Gothic" w:hAnsi="Century Gothic"/>
          <w:sz w:val="24"/>
          <w:szCs w:val="24"/>
        </w:rPr>
        <w:t xml:space="preserve"> según corresponda,</w:t>
      </w:r>
      <w:r w:rsidR="00FA5356" w:rsidRPr="00C305BD">
        <w:rPr>
          <w:rFonts w:ascii="Century Gothic" w:hAnsi="Century Gothic"/>
          <w:sz w:val="24"/>
          <w:szCs w:val="24"/>
        </w:rPr>
        <w:t xml:space="preserve"> la Comisión Especial formulará preguntas</w:t>
      </w:r>
      <w:r w:rsidR="00C305BD">
        <w:rPr>
          <w:rFonts w:ascii="Century Gothic" w:hAnsi="Century Gothic"/>
          <w:sz w:val="24"/>
          <w:szCs w:val="24"/>
        </w:rPr>
        <w:t>, únicamente,</w:t>
      </w:r>
      <w:r w:rsidR="00FA5356" w:rsidRPr="00C305BD">
        <w:rPr>
          <w:rFonts w:ascii="Century Gothic" w:hAnsi="Century Gothic"/>
          <w:sz w:val="24"/>
          <w:szCs w:val="24"/>
        </w:rPr>
        <w:t xml:space="preserve"> </w:t>
      </w:r>
      <w:r w:rsidR="00A71A88" w:rsidRPr="00C305BD">
        <w:rPr>
          <w:rFonts w:ascii="Century Gothic" w:hAnsi="Century Gothic"/>
          <w:sz w:val="24"/>
          <w:szCs w:val="24"/>
        </w:rPr>
        <w:t>en torno a</w:t>
      </w:r>
      <w:r w:rsidR="00FA5356" w:rsidRPr="00C305BD">
        <w:rPr>
          <w:rFonts w:ascii="Century Gothic" w:hAnsi="Century Gothic"/>
          <w:sz w:val="24"/>
          <w:szCs w:val="24"/>
        </w:rPr>
        <w:t xml:space="preserve"> la trayectoria profesional </w:t>
      </w:r>
      <w:r w:rsidR="00B65D2D">
        <w:rPr>
          <w:rFonts w:ascii="Century Gothic" w:hAnsi="Century Gothic"/>
          <w:sz w:val="24"/>
          <w:szCs w:val="24"/>
        </w:rPr>
        <w:t>de</w:t>
      </w:r>
      <w:r w:rsidR="00BF287D" w:rsidRPr="00C305BD">
        <w:rPr>
          <w:rFonts w:ascii="Century Gothic" w:hAnsi="Century Gothic"/>
          <w:sz w:val="24"/>
          <w:szCs w:val="24"/>
        </w:rPr>
        <w:t xml:space="preserve"> </w:t>
      </w:r>
      <w:r w:rsidR="004A5172">
        <w:rPr>
          <w:rFonts w:ascii="Century Gothic" w:hAnsi="Century Gothic"/>
          <w:sz w:val="24"/>
          <w:szCs w:val="24"/>
        </w:rPr>
        <w:t>la o el</w:t>
      </w:r>
      <w:r w:rsidR="00FA5356" w:rsidRPr="00C305BD">
        <w:rPr>
          <w:rFonts w:ascii="Century Gothic" w:hAnsi="Century Gothic"/>
          <w:sz w:val="24"/>
          <w:szCs w:val="24"/>
        </w:rPr>
        <w:t xml:space="preserve"> aspirante</w:t>
      </w:r>
      <w:r w:rsidR="00B90C7A">
        <w:rPr>
          <w:rFonts w:ascii="Century Gothic" w:hAnsi="Century Gothic"/>
          <w:sz w:val="24"/>
          <w:szCs w:val="24"/>
        </w:rPr>
        <w:t>, de acuerdo a lo señalado</w:t>
      </w:r>
      <w:r w:rsidR="00FA5356" w:rsidRPr="00C305BD">
        <w:rPr>
          <w:rFonts w:ascii="Century Gothic" w:hAnsi="Century Gothic"/>
          <w:sz w:val="24"/>
          <w:szCs w:val="24"/>
        </w:rPr>
        <w:t xml:space="preserve"> </w:t>
      </w:r>
      <w:r w:rsidR="006E00A2" w:rsidRPr="00C305BD">
        <w:rPr>
          <w:rFonts w:ascii="Century Gothic" w:hAnsi="Century Gothic"/>
          <w:sz w:val="24"/>
          <w:szCs w:val="24"/>
        </w:rPr>
        <w:t>en su curriculum vitae</w:t>
      </w:r>
      <w:r w:rsidR="00FA5356" w:rsidRPr="00C305BD">
        <w:rPr>
          <w:rFonts w:ascii="Century Gothic" w:hAnsi="Century Gothic"/>
          <w:sz w:val="24"/>
          <w:szCs w:val="24"/>
        </w:rPr>
        <w:t>.</w:t>
      </w:r>
      <w:r w:rsidR="00E97001" w:rsidRPr="00C305BD">
        <w:rPr>
          <w:rFonts w:ascii="Century Gothic" w:hAnsi="Century Gothic"/>
          <w:sz w:val="24"/>
          <w:szCs w:val="24"/>
        </w:rPr>
        <w:t xml:space="preserve"> </w:t>
      </w:r>
    </w:p>
    <w:p w:rsidR="00AA4C5C" w:rsidRPr="004E596B" w:rsidRDefault="00AA4C5C" w:rsidP="00AA4C5C">
      <w:pPr>
        <w:pStyle w:val="Prrafodelista"/>
        <w:jc w:val="both"/>
        <w:rPr>
          <w:rFonts w:ascii="Century Gothic" w:hAnsi="Century Gothic"/>
          <w:sz w:val="24"/>
          <w:szCs w:val="24"/>
          <w:highlight w:val="yellow"/>
        </w:rPr>
      </w:pPr>
    </w:p>
    <w:p w:rsidR="00672725" w:rsidRPr="006E7966" w:rsidRDefault="00BE6277" w:rsidP="00672725">
      <w:pPr>
        <w:pStyle w:val="Prrafodelista"/>
        <w:numPr>
          <w:ilvl w:val="0"/>
          <w:numId w:val="11"/>
        </w:numPr>
        <w:jc w:val="both"/>
        <w:rPr>
          <w:rFonts w:ascii="Century Gothic" w:hAnsi="Century Gothic"/>
          <w:sz w:val="24"/>
          <w:szCs w:val="24"/>
        </w:rPr>
      </w:pPr>
      <w:r w:rsidRPr="006E7966">
        <w:rPr>
          <w:rFonts w:ascii="Century Gothic" w:hAnsi="Century Gothic"/>
          <w:sz w:val="24"/>
          <w:szCs w:val="24"/>
        </w:rPr>
        <w:t>En l</w:t>
      </w:r>
      <w:r w:rsidR="00AA4C5C" w:rsidRPr="006E7966">
        <w:rPr>
          <w:rFonts w:ascii="Century Gothic" w:hAnsi="Century Gothic"/>
          <w:sz w:val="24"/>
          <w:szCs w:val="24"/>
        </w:rPr>
        <w:t>os últimos 3</w:t>
      </w:r>
      <w:r w:rsidR="00BF287D" w:rsidRPr="006E7966">
        <w:rPr>
          <w:rFonts w:ascii="Century Gothic" w:hAnsi="Century Gothic"/>
          <w:sz w:val="24"/>
          <w:szCs w:val="24"/>
        </w:rPr>
        <w:t xml:space="preserve"> minutos, la Comisión Especial evaluará el desempeño de la o el participante, mediante el llenado de la matriz previamente aprobada.</w:t>
      </w:r>
    </w:p>
    <w:p w:rsidR="00A71A88" w:rsidRDefault="00A71A88" w:rsidP="00A71A88">
      <w:pPr>
        <w:pStyle w:val="Prrafodelista"/>
        <w:jc w:val="both"/>
        <w:rPr>
          <w:rFonts w:ascii="Century Gothic" w:hAnsi="Century Gothic"/>
          <w:sz w:val="24"/>
          <w:szCs w:val="24"/>
        </w:rPr>
      </w:pPr>
    </w:p>
    <w:p w:rsidR="002C2AA4" w:rsidRPr="00831BAB" w:rsidRDefault="002C2AA4" w:rsidP="00672725">
      <w:pPr>
        <w:pStyle w:val="Prrafodelista"/>
        <w:numPr>
          <w:ilvl w:val="0"/>
          <w:numId w:val="11"/>
        </w:numPr>
        <w:jc w:val="both"/>
        <w:rPr>
          <w:rFonts w:ascii="Century Gothic" w:hAnsi="Century Gothic"/>
          <w:sz w:val="24"/>
          <w:szCs w:val="24"/>
        </w:rPr>
      </w:pPr>
      <w:r w:rsidRPr="00831BAB">
        <w:rPr>
          <w:rFonts w:ascii="Century Gothic" w:hAnsi="Century Gothic"/>
          <w:sz w:val="24"/>
          <w:szCs w:val="24"/>
        </w:rPr>
        <w:lastRenderedPageBreak/>
        <w:t xml:space="preserve">En caso de que la persona entrevistada se postule para más de un ente público, se llenarán </w:t>
      </w:r>
      <w:r w:rsidR="006E7966" w:rsidRPr="00831BAB">
        <w:rPr>
          <w:rFonts w:ascii="Century Gothic" w:hAnsi="Century Gothic"/>
          <w:sz w:val="24"/>
          <w:szCs w:val="24"/>
        </w:rPr>
        <w:t xml:space="preserve">cuantas </w:t>
      </w:r>
      <w:r w:rsidRPr="00831BAB">
        <w:rPr>
          <w:rFonts w:ascii="Century Gothic" w:hAnsi="Century Gothic"/>
          <w:sz w:val="24"/>
          <w:szCs w:val="24"/>
        </w:rPr>
        <w:t>matrices que corresponda, dentro de los minutos que</w:t>
      </w:r>
      <w:r w:rsidR="009938DA">
        <w:rPr>
          <w:rFonts w:ascii="Century Gothic" w:hAnsi="Century Gothic"/>
          <w:sz w:val="24"/>
          <w:szCs w:val="24"/>
        </w:rPr>
        <w:t xml:space="preserve"> la Comisión</w:t>
      </w:r>
      <w:r w:rsidR="00831BAB" w:rsidRPr="00831BAB">
        <w:rPr>
          <w:rFonts w:ascii="Century Gothic" w:hAnsi="Century Gothic"/>
          <w:sz w:val="24"/>
          <w:szCs w:val="24"/>
        </w:rPr>
        <w:t xml:space="preserve"> asigne</w:t>
      </w:r>
      <w:r w:rsidRPr="00831BAB">
        <w:rPr>
          <w:rFonts w:ascii="Century Gothic" w:hAnsi="Century Gothic"/>
          <w:sz w:val="24"/>
          <w:szCs w:val="24"/>
        </w:rPr>
        <w:t xml:space="preserve"> </w:t>
      </w:r>
      <w:r w:rsidR="00E97001" w:rsidRPr="00831BAB">
        <w:rPr>
          <w:rFonts w:ascii="Century Gothic" w:hAnsi="Century Gothic"/>
          <w:sz w:val="24"/>
          <w:szCs w:val="24"/>
        </w:rPr>
        <w:t>para ello</w:t>
      </w:r>
      <w:r w:rsidRPr="00831BAB">
        <w:rPr>
          <w:rFonts w:ascii="Century Gothic" w:hAnsi="Century Gothic"/>
          <w:sz w:val="24"/>
          <w:szCs w:val="24"/>
        </w:rPr>
        <w:t xml:space="preserve">. </w:t>
      </w:r>
    </w:p>
    <w:p w:rsidR="003F0699" w:rsidRDefault="003F0699" w:rsidP="003F0699">
      <w:pPr>
        <w:pStyle w:val="Prrafodelista"/>
        <w:jc w:val="both"/>
        <w:rPr>
          <w:rFonts w:ascii="Century Gothic" w:hAnsi="Century Gothic"/>
          <w:sz w:val="24"/>
          <w:szCs w:val="24"/>
        </w:rPr>
      </w:pPr>
    </w:p>
    <w:p w:rsidR="008A3203" w:rsidRPr="00A76220" w:rsidRDefault="00C52980" w:rsidP="008A3203">
      <w:pPr>
        <w:pStyle w:val="Prrafodelista"/>
        <w:numPr>
          <w:ilvl w:val="0"/>
          <w:numId w:val="11"/>
        </w:numPr>
        <w:jc w:val="both"/>
        <w:rPr>
          <w:rFonts w:ascii="Century Gothic" w:hAnsi="Century Gothic"/>
          <w:sz w:val="24"/>
          <w:szCs w:val="24"/>
          <w:u w:val="single"/>
        </w:rPr>
      </w:pPr>
      <w:r w:rsidRPr="00A76220">
        <w:rPr>
          <w:rFonts w:ascii="Century Gothic" w:hAnsi="Century Gothic"/>
          <w:sz w:val="24"/>
          <w:szCs w:val="24"/>
        </w:rPr>
        <w:t>En caso de que</w:t>
      </w:r>
      <w:r w:rsidR="008E7FE2" w:rsidRPr="00A76220">
        <w:rPr>
          <w:rFonts w:ascii="Century Gothic" w:hAnsi="Century Gothic"/>
          <w:sz w:val="24"/>
          <w:szCs w:val="24"/>
        </w:rPr>
        <w:t xml:space="preserve"> alguno de las o</w:t>
      </w:r>
      <w:r w:rsidRPr="00A76220">
        <w:rPr>
          <w:rFonts w:ascii="Century Gothic" w:hAnsi="Century Gothic"/>
          <w:sz w:val="24"/>
          <w:szCs w:val="24"/>
        </w:rPr>
        <w:t xml:space="preserve"> los integrantes</w:t>
      </w:r>
      <w:r w:rsidR="008E7FE2" w:rsidRPr="00A76220">
        <w:rPr>
          <w:rFonts w:ascii="Century Gothic" w:hAnsi="Century Gothic"/>
          <w:sz w:val="24"/>
          <w:szCs w:val="24"/>
        </w:rPr>
        <w:t xml:space="preserve"> de la Comisión Especial</w:t>
      </w:r>
      <w:r w:rsidRPr="00A76220">
        <w:rPr>
          <w:rFonts w:ascii="Century Gothic" w:hAnsi="Century Gothic"/>
          <w:sz w:val="24"/>
          <w:szCs w:val="24"/>
        </w:rPr>
        <w:t xml:space="preserve"> no </w:t>
      </w:r>
      <w:r w:rsidR="00E93187" w:rsidRPr="00A76220">
        <w:rPr>
          <w:rFonts w:ascii="Century Gothic" w:hAnsi="Century Gothic"/>
          <w:sz w:val="24"/>
          <w:szCs w:val="24"/>
        </w:rPr>
        <w:t>estuvieren</w:t>
      </w:r>
      <w:r w:rsidRPr="00A76220">
        <w:rPr>
          <w:rFonts w:ascii="Century Gothic" w:hAnsi="Century Gothic"/>
          <w:sz w:val="24"/>
          <w:szCs w:val="24"/>
        </w:rPr>
        <w:t xml:space="preserve"> presentes en las entrevistas, se le proporcionará el video correspondiente</w:t>
      </w:r>
      <w:r w:rsidR="00E93187" w:rsidRPr="00A76220">
        <w:rPr>
          <w:rFonts w:ascii="Century Gothic" w:hAnsi="Century Gothic"/>
          <w:sz w:val="24"/>
          <w:szCs w:val="24"/>
        </w:rPr>
        <w:t xml:space="preserve"> para que realice la evaluación</w:t>
      </w:r>
      <w:r w:rsidR="00FA6509">
        <w:rPr>
          <w:rFonts w:ascii="Century Gothic" w:hAnsi="Century Gothic"/>
          <w:sz w:val="24"/>
          <w:szCs w:val="24"/>
        </w:rPr>
        <w:t>.</w:t>
      </w:r>
    </w:p>
    <w:p w:rsidR="008A3203" w:rsidRDefault="008A3203" w:rsidP="008A3203">
      <w:pPr>
        <w:pStyle w:val="Prrafodelista"/>
        <w:ind w:left="142"/>
        <w:jc w:val="both"/>
        <w:rPr>
          <w:rFonts w:ascii="Century Gothic" w:hAnsi="Century Gothic"/>
          <w:sz w:val="24"/>
          <w:szCs w:val="24"/>
        </w:rPr>
      </w:pPr>
    </w:p>
    <w:p w:rsidR="008A3203" w:rsidRPr="007209A2" w:rsidRDefault="008A3203" w:rsidP="008A3203">
      <w:pPr>
        <w:pStyle w:val="Prrafodelista"/>
        <w:ind w:left="142"/>
        <w:jc w:val="both"/>
        <w:rPr>
          <w:rFonts w:ascii="Century Gothic" w:hAnsi="Century Gothic"/>
          <w:sz w:val="24"/>
          <w:szCs w:val="24"/>
          <w:u w:val="single"/>
        </w:rPr>
      </w:pPr>
      <w:r w:rsidRPr="008A3203">
        <w:rPr>
          <w:rFonts w:ascii="Century Gothic" w:hAnsi="Century Gothic"/>
          <w:sz w:val="24"/>
          <w:szCs w:val="24"/>
        </w:rPr>
        <w:t xml:space="preserve">Los datos asentados en las referidas matrices serán resguardados a fin de dar cumplimiento a lo previsto en </w:t>
      </w:r>
      <w:r w:rsidRPr="007209A2">
        <w:rPr>
          <w:rFonts w:ascii="Century Gothic" w:hAnsi="Century Gothic"/>
          <w:sz w:val="24"/>
          <w:szCs w:val="24"/>
        </w:rPr>
        <w:t xml:space="preserve">la Base </w:t>
      </w:r>
      <w:r w:rsidR="007209A2" w:rsidRPr="007209A2">
        <w:rPr>
          <w:rFonts w:ascii="Century Gothic" w:hAnsi="Century Gothic"/>
          <w:sz w:val="24"/>
          <w:szCs w:val="24"/>
        </w:rPr>
        <w:t>Octava</w:t>
      </w:r>
      <w:r w:rsidRPr="007209A2">
        <w:rPr>
          <w:rFonts w:ascii="Century Gothic" w:hAnsi="Century Gothic"/>
          <w:sz w:val="24"/>
          <w:szCs w:val="24"/>
        </w:rPr>
        <w:t>.</w:t>
      </w:r>
    </w:p>
    <w:p w:rsidR="00DD28F1" w:rsidRPr="00E65844" w:rsidRDefault="00CA51FB" w:rsidP="006919B8">
      <w:pPr>
        <w:jc w:val="both"/>
        <w:rPr>
          <w:rFonts w:ascii="Century Gothic" w:hAnsi="Century Gothic"/>
          <w:sz w:val="24"/>
          <w:szCs w:val="24"/>
        </w:rPr>
      </w:pPr>
      <w:r w:rsidRPr="00654B69">
        <w:rPr>
          <w:rFonts w:ascii="Century Gothic" w:hAnsi="Century Gothic"/>
          <w:b/>
          <w:sz w:val="28"/>
          <w:szCs w:val="24"/>
        </w:rPr>
        <w:t>SÉPTIMA</w:t>
      </w:r>
      <w:r w:rsidR="006919B8" w:rsidRPr="00654B69">
        <w:rPr>
          <w:rFonts w:ascii="Century Gothic" w:hAnsi="Century Gothic"/>
          <w:b/>
          <w:sz w:val="28"/>
          <w:szCs w:val="24"/>
        </w:rPr>
        <w:t xml:space="preserve">.- </w:t>
      </w:r>
      <w:r w:rsidR="00DD28F1" w:rsidRPr="00E65844">
        <w:rPr>
          <w:rFonts w:ascii="Century Gothic" w:hAnsi="Century Gothic"/>
          <w:sz w:val="24"/>
          <w:szCs w:val="24"/>
        </w:rPr>
        <w:t>Las evaluaciones del perfi</w:t>
      </w:r>
      <w:r w:rsidR="00E65844" w:rsidRPr="00E65844">
        <w:rPr>
          <w:rFonts w:ascii="Century Gothic" w:hAnsi="Century Gothic"/>
          <w:sz w:val="24"/>
          <w:szCs w:val="24"/>
        </w:rPr>
        <w:t>l curricular y de la entrevista</w:t>
      </w:r>
      <w:r w:rsidR="00DD28F1" w:rsidRPr="00E65844">
        <w:rPr>
          <w:rFonts w:ascii="Century Gothic" w:hAnsi="Century Gothic"/>
          <w:sz w:val="24"/>
          <w:szCs w:val="24"/>
        </w:rPr>
        <w:t xml:space="preserve"> se sujetarán a lo siguiente:</w:t>
      </w:r>
    </w:p>
    <w:p w:rsidR="00D555E2" w:rsidRPr="00333701" w:rsidRDefault="00D555E2" w:rsidP="00DD28F1">
      <w:pPr>
        <w:pStyle w:val="Prrafodelista"/>
        <w:numPr>
          <w:ilvl w:val="0"/>
          <w:numId w:val="23"/>
        </w:numPr>
        <w:jc w:val="both"/>
        <w:rPr>
          <w:rFonts w:ascii="Century Gothic" w:hAnsi="Century Gothic"/>
          <w:sz w:val="24"/>
          <w:szCs w:val="24"/>
        </w:rPr>
      </w:pPr>
      <w:r w:rsidRPr="00A04B1D">
        <w:rPr>
          <w:rFonts w:ascii="Century Gothic" w:hAnsi="Century Gothic"/>
          <w:sz w:val="24"/>
          <w:szCs w:val="24"/>
        </w:rPr>
        <w:t xml:space="preserve">El valor máximo del perfil curricular </w:t>
      </w:r>
      <w:r w:rsidRPr="00333701">
        <w:rPr>
          <w:rFonts w:ascii="Century Gothic" w:hAnsi="Century Gothic"/>
          <w:sz w:val="24"/>
          <w:szCs w:val="24"/>
        </w:rPr>
        <w:t>será de</w:t>
      </w:r>
      <w:r w:rsidR="007209A2" w:rsidRPr="00333701">
        <w:rPr>
          <w:rFonts w:ascii="Century Gothic" w:hAnsi="Century Gothic"/>
          <w:sz w:val="24"/>
          <w:szCs w:val="24"/>
        </w:rPr>
        <w:t xml:space="preserve"> </w:t>
      </w:r>
      <w:r w:rsidR="00F61634" w:rsidRPr="00333701">
        <w:rPr>
          <w:rFonts w:ascii="Century Gothic" w:hAnsi="Century Gothic"/>
          <w:sz w:val="24"/>
          <w:szCs w:val="24"/>
        </w:rPr>
        <w:t>4</w:t>
      </w:r>
      <w:r w:rsidRPr="00333701">
        <w:rPr>
          <w:rFonts w:ascii="Century Gothic" w:hAnsi="Century Gothic"/>
          <w:sz w:val="24"/>
          <w:szCs w:val="24"/>
        </w:rPr>
        <w:t>0%; mientras</w:t>
      </w:r>
      <w:r w:rsidRPr="00A04B1D">
        <w:rPr>
          <w:rFonts w:ascii="Century Gothic" w:hAnsi="Century Gothic"/>
          <w:sz w:val="24"/>
          <w:szCs w:val="24"/>
        </w:rPr>
        <w:t xml:space="preserve"> qu</w:t>
      </w:r>
      <w:r w:rsidR="00F61634">
        <w:rPr>
          <w:rFonts w:ascii="Century Gothic" w:hAnsi="Century Gothic"/>
          <w:sz w:val="24"/>
          <w:szCs w:val="24"/>
        </w:rPr>
        <w:t xml:space="preserve">e el de la entrevista, </w:t>
      </w:r>
      <w:r w:rsidR="00F61634" w:rsidRPr="00333701">
        <w:rPr>
          <w:rFonts w:ascii="Century Gothic" w:hAnsi="Century Gothic"/>
          <w:sz w:val="24"/>
          <w:szCs w:val="24"/>
        </w:rPr>
        <w:t>será de 6</w:t>
      </w:r>
      <w:r w:rsidRPr="00333701">
        <w:rPr>
          <w:rFonts w:ascii="Century Gothic" w:hAnsi="Century Gothic"/>
          <w:sz w:val="24"/>
          <w:szCs w:val="24"/>
        </w:rPr>
        <w:t>0%</w:t>
      </w:r>
      <w:r w:rsidR="00A04192" w:rsidRPr="00333701">
        <w:rPr>
          <w:rFonts w:ascii="Century Gothic" w:hAnsi="Century Gothic"/>
          <w:sz w:val="24"/>
          <w:szCs w:val="24"/>
        </w:rPr>
        <w:t>.</w:t>
      </w:r>
    </w:p>
    <w:p w:rsidR="00D555E2" w:rsidRPr="00CC3600" w:rsidRDefault="00D555E2" w:rsidP="00D555E2">
      <w:pPr>
        <w:pStyle w:val="Prrafodelista"/>
        <w:jc w:val="both"/>
        <w:rPr>
          <w:rFonts w:ascii="Century Gothic" w:hAnsi="Century Gothic"/>
          <w:sz w:val="24"/>
          <w:szCs w:val="24"/>
          <w:highlight w:val="yellow"/>
        </w:rPr>
      </w:pPr>
    </w:p>
    <w:p w:rsidR="00CC3600" w:rsidRPr="00A04B1D" w:rsidRDefault="00CC3600" w:rsidP="00DD28F1">
      <w:pPr>
        <w:pStyle w:val="Prrafodelista"/>
        <w:numPr>
          <w:ilvl w:val="0"/>
          <w:numId w:val="23"/>
        </w:numPr>
        <w:jc w:val="both"/>
        <w:rPr>
          <w:rFonts w:ascii="Century Gothic" w:hAnsi="Century Gothic"/>
          <w:sz w:val="24"/>
          <w:szCs w:val="24"/>
        </w:rPr>
      </w:pPr>
      <w:r w:rsidRPr="00A04B1D">
        <w:rPr>
          <w:rFonts w:ascii="Century Gothic" w:hAnsi="Century Gothic"/>
          <w:sz w:val="24"/>
          <w:szCs w:val="24"/>
        </w:rPr>
        <w:t xml:space="preserve">Se habilitará un Sistema </w:t>
      </w:r>
      <w:r w:rsidR="00175158" w:rsidRPr="00A04B1D">
        <w:rPr>
          <w:rFonts w:ascii="Century Gothic" w:hAnsi="Century Gothic"/>
          <w:sz w:val="24"/>
          <w:szCs w:val="24"/>
        </w:rPr>
        <w:t xml:space="preserve">Electrónico </w:t>
      </w:r>
      <w:r w:rsidRPr="00A04B1D">
        <w:rPr>
          <w:rFonts w:ascii="Century Gothic" w:hAnsi="Century Gothic"/>
          <w:sz w:val="24"/>
          <w:szCs w:val="24"/>
        </w:rPr>
        <w:t>de Evaluación, mismo que contendrá los criterios previstos en esta Base.</w:t>
      </w:r>
    </w:p>
    <w:p w:rsidR="00CC3600" w:rsidRDefault="00CC3600" w:rsidP="00CC3600">
      <w:pPr>
        <w:pStyle w:val="Prrafodelista"/>
        <w:jc w:val="both"/>
        <w:rPr>
          <w:rFonts w:ascii="Century Gothic" w:hAnsi="Century Gothic"/>
          <w:sz w:val="24"/>
          <w:szCs w:val="24"/>
          <w:highlight w:val="yellow"/>
        </w:rPr>
      </w:pPr>
    </w:p>
    <w:p w:rsidR="00047B5E" w:rsidRPr="009A628E" w:rsidRDefault="00047B5E" w:rsidP="00DD28F1">
      <w:pPr>
        <w:pStyle w:val="Prrafodelista"/>
        <w:numPr>
          <w:ilvl w:val="0"/>
          <w:numId w:val="23"/>
        </w:numPr>
        <w:jc w:val="both"/>
        <w:rPr>
          <w:rFonts w:ascii="Century Gothic" w:hAnsi="Century Gothic"/>
          <w:sz w:val="24"/>
          <w:szCs w:val="24"/>
        </w:rPr>
      </w:pPr>
      <w:r w:rsidRPr="009A628E">
        <w:rPr>
          <w:rFonts w:ascii="Century Gothic" w:hAnsi="Century Gothic"/>
          <w:sz w:val="24"/>
          <w:szCs w:val="24"/>
        </w:rPr>
        <w:t>Se generará un usuario y contraseña para cada integrante de la Comisión.</w:t>
      </w:r>
    </w:p>
    <w:p w:rsidR="00047B5E" w:rsidRDefault="00047B5E" w:rsidP="00047B5E">
      <w:pPr>
        <w:pStyle w:val="Prrafodelista"/>
        <w:jc w:val="both"/>
        <w:rPr>
          <w:rFonts w:ascii="Century Gothic" w:hAnsi="Century Gothic"/>
          <w:sz w:val="24"/>
          <w:szCs w:val="24"/>
          <w:highlight w:val="yellow"/>
        </w:rPr>
      </w:pPr>
    </w:p>
    <w:p w:rsidR="00DD28F1" w:rsidRPr="009A628E" w:rsidRDefault="00DD28F1" w:rsidP="00DD28F1">
      <w:pPr>
        <w:pStyle w:val="Prrafodelista"/>
        <w:numPr>
          <w:ilvl w:val="0"/>
          <w:numId w:val="23"/>
        </w:numPr>
        <w:jc w:val="both"/>
        <w:rPr>
          <w:rFonts w:ascii="Century Gothic" w:hAnsi="Century Gothic"/>
          <w:sz w:val="24"/>
          <w:szCs w:val="24"/>
        </w:rPr>
      </w:pPr>
      <w:r w:rsidRPr="009A628E">
        <w:rPr>
          <w:rFonts w:ascii="Century Gothic" w:hAnsi="Century Gothic"/>
          <w:sz w:val="24"/>
          <w:szCs w:val="24"/>
        </w:rPr>
        <w:t>La Comisión aprobará</w:t>
      </w:r>
      <w:r w:rsidR="005062B5" w:rsidRPr="009A628E">
        <w:rPr>
          <w:rFonts w:ascii="Century Gothic" w:hAnsi="Century Gothic"/>
          <w:sz w:val="24"/>
          <w:szCs w:val="24"/>
        </w:rPr>
        <w:t xml:space="preserve"> el contenido de</w:t>
      </w:r>
      <w:r w:rsidRPr="009A628E">
        <w:rPr>
          <w:rFonts w:ascii="Century Gothic" w:hAnsi="Century Gothic"/>
          <w:sz w:val="24"/>
          <w:szCs w:val="24"/>
        </w:rPr>
        <w:t xml:space="preserve"> las matrices de evaluación, mismas que </w:t>
      </w:r>
      <w:r w:rsidR="009A628E" w:rsidRPr="009A628E">
        <w:rPr>
          <w:rFonts w:ascii="Century Gothic" w:hAnsi="Century Gothic"/>
          <w:sz w:val="24"/>
          <w:szCs w:val="24"/>
        </w:rPr>
        <w:t xml:space="preserve">se </w:t>
      </w:r>
      <w:r w:rsidR="005062B5" w:rsidRPr="009A628E">
        <w:rPr>
          <w:rFonts w:ascii="Century Gothic" w:hAnsi="Century Gothic"/>
          <w:sz w:val="24"/>
          <w:szCs w:val="24"/>
        </w:rPr>
        <w:t>integrarán de</w:t>
      </w:r>
      <w:r w:rsidRPr="009A628E">
        <w:rPr>
          <w:rFonts w:ascii="Century Gothic" w:hAnsi="Century Gothic"/>
          <w:sz w:val="24"/>
          <w:szCs w:val="24"/>
        </w:rPr>
        <w:t xml:space="preserve"> cuatro reactivos, a los que se les asignará un valor: Excelente, Muy Bueno, Bueno e Insuficiente</w:t>
      </w:r>
      <w:r w:rsidR="00D555E2" w:rsidRPr="009A628E">
        <w:rPr>
          <w:rFonts w:ascii="Century Gothic" w:hAnsi="Century Gothic"/>
          <w:sz w:val="24"/>
          <w:szCs w:val="24"/>
        </w:rPr>
        <w:t>, equivalente a tres, dos, uno y cero puntos, respectivamente.</w:t>
      </w:r>
    </w:p>
    <w:p w:rsidR="00047B5E" w:rsidRDefault="00047B5E" w:rsidP="00047B5E">
      <w:pPr>
        <w:pStyle w:val="Prrafodelista"/>
        <w:jc w:val="both"/>
        <w:rPr>
          <w:rFonts w:ascii="Century Gothic" w:hAnsi="Century Gothic"/>
          <w:sz w:val="24"/>
          <w:szCs w:val="24"/>
          <w:highlight w:val="yellow"/>
        </w:rPr>
      </w:pPr>
    </w:p>
    <w:p w:rsidR="00345107" w:rsidRPr="009A628E" w:rsidRDefault="00345107" w:rsidP="00EA5CC1">
      <w:pPr>
        <w:pStyle w:val="Prrafodelista"/>
        <w:numPr>
          <w:ilvl w:val="0"/>
          <w:numId w:val="23"/>
        </w:numPr>
        <w:jc w:val="both"/>
        <w:rPr>
          <w:rFonts w:ascii="Century Gothic" w:hAnsi="Century Gothic"/>
          <w:sz w:val="24"/>
          <w:szCs w:val="24"/>
        </w:rPr>
      </w:pPr>
      <w:r w:rsidRPr="009A628E">
        <w:rPr>
          <w:rFonts w:ascii="Century Gothic" w:hAnsi="Century Gothic"/>
          <w:sz w:val="24"/>
          <w:szCs w:val="24"/>
        </w:rPr>
        <w:lastRenderedPageBreak/>
        <w:t xml:space="preserve">Las </w:t>
      </w:r>
      <w:r w:rsidR="00DD28F1" w:rsidRPr="009A628E">
        <w:rPr>
          <w:rFonts w:ascii="Century Gothic" w:hAnsi="Century Gothic"/>
          <w:sz w:val="24"/>
          <w:szCs w:val="24"/>
        </w:rPr>
        <w:t>e</w:t>
      </w:r>
      <w:r w:rsidRPr="009A628E">
        <w:rPr>
          <w:rFonts w:ascii="Century Gothic" w:hAnsi="Century Gothic"/>
          <w:sz w:val="24"/>
          <w:szCs w:val="24"/>
        </w:rPr>
        <w:t xml:space="preserve">valuaciones </w:t>
      </w:r>
      <w:r w:rsidR="009A628E" w:rsidRPr="009A628E">
        <w:rPr>
          <w:rFonts w:ascii="Century Gothic" w:hAnsi="Century Gothic"/>
          <w:sz w:val="24"/>
          <w:szCs w:val="24"/>
        </w:rPr>
        <w:t>contend</w:t>
      </w:r>
      <w:r w:rsidR="009A628E">
        <w:rPr>
          <w:rFonts w:ascii="Century Gothic" w:hAnsi="Century Gothic"/>
          <w:sz w:val="24"/>
          <w:szCs w:val="24"/>
        </w:rPr>
        <w:t>r</w:t>
      </w:r>
      <w:r w:rsidR="009A628E" w:rsidRPr="009A628E">
        <w:rPr>
          <w:rFonts w:ascii="Century Gothic" w:hAnsi="Century Gothic"/>
          <w:sz w:val="24"/>
          <w:szCs w:val="24"/>
        </w:rPr>
        <w:t>án</w:t>
      </w:r>
      <w:r w:rsidRPr="009A628E">
        <w:rPr>
          <w:rFonts w:ascii="Century Gothic" w:hAnsi="Century Gothic"/>
          <w:sz w:val="24"/>
          <w:szCs w:val="24"/>
        </w:rPr>
        <w:t xml:space="preserve"> </w:t>
      </w:r>
      <w:r w:rsidR="00EA5CC1" w:rsidRPr="009A628E">
        <w:rPr>
          <w:rFonts w:ascii="Century Gothic" w:hAnsi="Century Gothic"/>
          <w:sz w:val="24"/>
          <w:szCs w:val="24"/>
        </w:rPr>
        <w:t xml:space="preserve">el </w:t>
      </w:r>
      <w:r w:rsidRPr="009A628E">
        <w:rPr>
          <w:rFonts w:ascii="Century Gothic" w:hAnsi="Century Gothic"/>
          <w:sz w:val="24"/>
          <w:szCs w:val="24"/>
        </w:rPr>
        <w:t xml:space="preserve">nombre de la o el participante y del </w:t>
      </w:r>
      <w:r w:rsidR="00DD28F1" w:rsidRPr="009A628E">
        <w:rPr>
          <w:rFonts w:ascii="Century Gothic" w:hAnsi="Century Gothic"/>
          <w:sz w:val="24"/>
          <w:szCs w:val="24"/>
        </w:rPr>
        <w:t>integrante de la Comisión que evaluó.</w:t>
      </w:r>
    </w:p>
    <w:p w:rsidR="00DD28F1" w:rsidRPr="00CC3600" w:rsidRDefault="00DD28F1" w:rsidP="00DD28F1">
      <w:pPr>
        <w:pStyle w:val="Prrafodelista"/>
        <w:jc w:val="both"/>
        <w:rPr>
          <w:rFonts w:ascii="Century Gothic" w:hAnsi="Century Gothic"/>
          <w:sz w:val="24"/>
          <w:szCs w:val="24"/>
          <w:highlight w:val="yellow"/>
        </w:rPr>
      </w:pPr>
    </w:p>
    <w:p w:rsidR="00DD28F1" w:rsidRPr="00531E45" w:rsidRDefault="00DD28F1" w:rsidP="00A835E9">
      <w:pPr>
        <w:pStyle w:val="Prrafodelista"/>
        <w:jc w:val="both"/>
        <w:rPr>
          <w:rFonts w:ascii="Century Gothic" w:hAnsi="Century Gothic"/>
          <w:sz w:val="24"/>
          <w:szCs w:val="24"/>
        </w:rPr>
      </w:pPr>
      <w:r w:rsidRPr="00531E45">
        <w:rPr>
          <w:rFonts w:ascii="Century Gothic" w:hAnsi="Century Gothic"/>
          <w:sz w:val="24"/>
          <w:szCs w:val="24"/>
        </w:rPr>
        <w:t xml:space="preserve">En el caso de quienes se postulen para más de un ente público, </w:t>
      </w:r>
      <w:r w:rsidR="005F4133" w:rsidRPr="00531E45">
        <w:rPr>
          <w:rFonts w:ascii="Century Gothic" w:hAnsi="Century Gothic"/>
          <w:sz w:val="24"/>
          <w:szCs w:val="24"/>
        </w:rPr>
        <w:t xml:space="preserve">se llenarán </w:t>
      </w:r>
      <w:r w:rsidR="00A1645C" w:rsidRPr="00531E45">
        <w:rPr>
          <w:rFonts w:ascii="Century Gothic" w:hAnsi="Century Gothic"/>
          <w:sz w:val="24"/>
          <w:szCs w:val="24"/>
        </w:rPr>
        <w:t>tantas evaluaciones</w:t>
      </w:r>
      <w:r w:rsidR="007A4044" w:rsidRPr="00531E45">
        <w:rPr>
          <w:rFonts w:ascii="Century Gothic" w:hAnsi="Century Gothic"/>
          <w:sz w:val="24"/>
          <w:szCs w:val="24"/>
        </w:rPr>
        <w:t xml:space="preserve"> como</w:t>
      </w:r>
      <w:r w:rsidR="00A1645C" w:rsidRPr="00531E45">
        <w:rPr>
          <w:rFonts w:ascii="Century Gothic" w:hAnsi="Century Gothic"/>
          <w:sz w:val="24"/>
          <w:szCs w:val="24"/>
        </w:rPr>
        <w:t xml:space="preserve"> corresponda.</w:t>
      </w:r>
    </w:p>
    <w:p w:rsidR="001B07EC" w:rsidRPr="00CC3600" w:rsidRDefault="001B07EC" w:rsidP="00A835E9">
      <w:pPr>
        <w:pStyle w:val="Prrafodelista"/>
        <w:jc w:val="both"/>
        <w:rPr>
          <w:rFonts w:ascii="Century Gothic" w:hAnsi="Century Gothic"/>
          <w:sz w:val="24"/>
          <w:szCs w:val="24"/>
          <w:highlight w:val="yellow"/>
        </w:rPr>
      </w:pPr>
    </w:p>
    <w:p w:rsidR="001B07EC" w:rsidRPr="001A3581" w:rsidRDefault="001B07EC" w:rsidP="001B07EC">
      <w:pPr>
        <w:pStyle w:val="Prrafodelista"/>
        <w:numPr>
          <w:ilvl w:val="0"/>
          <w:numId w:val="23"/>
        </w:numPr>
        <w:jc w:val="both"/>
        <w:rPr>
          <w:rFonts w:ascii="Century Gothic" w:hAnsi="Century Gothic"/>
          <w:sz w:val="24"/>
          <w:szCs w:val="24"/>
        </w:rPr>
      </w:pPr>
      <w:r w:rsidRPr="001A3581">
        <w:rPr>
          <w:rFonts w:ascii="Century Gothic" w:hAnsi="Century Gothic"/>
          <w:sz w:val="24"/>
          <w:szCs w:val="24"/>
        </w:rPr>
        <w:t xml:space="preserve">Las evaluaciones </w:t>
      </w:r>
      <w:r w:rsidR="00471A14" w:rsidRPr="001A3581">
        <w:rPr>
          <w:rFonts w:ascii="Century Gothic" w:hAnsi="Century Gothic"/>
          <w:sz w:val="24"/>
          <w:szCs w:val="24"/>
        </w:rPr>
        <w:t>se llevarán a cabo dentro de los plazos que establezca la Comisión.</w:t>
      </w:r>
    </w:p>
    <w:p w:rsidR="00072AC4" w:rsidRPr="00CC3600" w:rsidRDefault="00072AC4" w:rsidP="00072AC4">
      <w:pPr>
        <w:pStyle w:val="Prrafodelista"/>
        <w:jc w:val="both"/>
        <w:rPr>
          <w:rFonts w:ascii="Century Gothic" w:hAnsi="Century Gothic"/>
          <w:sz w:val="24"/>
          <w:szCs w:val="24"/>
          <w:highlight w:val="yellow"/>
        </w:rPr>
      </w:pPr>
    </w:p>
    <w:p w:rsidR="001A3581" w:rsidRPr="00093098" w:rsidRDefault="00072AC4" w:rsidP="00D031CE">
      <w:pPr>
        <w:pStyle w:val="Prrafodelista"/>
        <w:numPr>
          <w:ilvl w:val="0"/>
          <w:numId w:val="23"/>
        </w:numPr>
        <w:jc w:val="both"/>
        <w:rPr>
          <w:rFonts w:ascii="Century Gothic" w:hAnsi="Century Gothic"/>
          <w:sz w:val="24"/>
          <w:szCs w:val="24"/>
        </w:rPr>
      </w:pPr>
      <w:r w:rsidRPr="00093098">
        <w:rPr>
          <w:rFonts w:ascii="Century Gothic" w:hAnsi="Century Gothic"/>
          <w:sz w:val="24"/>
          <w:szCs w:val="24"/>
        </w:rPr>
        <w:t xml:space="preserve">Concluida </w:t>
      </w:r>
      <w:r w:rsidR="0054638C" w:rsidRPr="00093098">
        <w:rPr>
          <w:rFonts w:ascii="Century Gothic" w:hAnsi="Century Gothic"/>
          <w:sz w:val="24"/>
          <w:szCs w:val="24"/>
        </w:rPr>
        <w:t>la</w:t>
      </w:r>
      <w:r w:rsidRPr="00093098">
        <w:rPr>
          <w:rFonts w:ascii="Century Gothic" w:hAnsi="Century Gothic"/>
          <w:sz w:val="24"/>
          <w:szCs w:val="24"/>
        </w:rPr>
        <w:t xml:space="preserve"> evaluación</w:t>
      </w:r>
      <w:r w:rsidR="007F54C4" w:rsidRPr="00093098">
        <w:rPr>
          <w:rFonts w:ascii="Century Gothic" w:hAnsi="Century Gothic"/>
          <w:sz w:val="24"/>
          <w:szCs w:val="24"/>
        </w:rPr>
        <w:t xml:space="preserve"> de que se trata</w:t>
      </w:r>
      <w:r w:rsidRPr="00093098">
        <w:rPr>
          <w:rFonts w:ascii="Century Gothic" w:hAnsi="Century Gothic"/>
          <w:sz w:val="24"/>
          <w:szCs w:val="24"/>
        </w:rPr>
        <w:t>, se cerrar</w:t>
      </w:r>
      <w:r w:rsidR="007F54C4" w:rsidRPr="00093098">
        <w:rPr>
          <w:rFonts w:ascii="Century Gothic" w:hAnsi="Century Gothic"/>
          <w:sz w:val="24"/>
          <w:szCs w:val="24"/>
        </w:rPr>
        <w:t>á y no podrá modificarse, y</w:t>
      </w:r>
      <w:r w:rsidRPr="00093098">
        <w:rPr>
          <w:rFonts w:ascii="Century Gothic" w:hAnsi="Century Gothic"/>
          <w:sz w:val="24"/>
          <w:szCs w:val="24"/>
        </w:rPr>
        <w:t xml:space="preserve"> se enviará </w:t>
      </w:r>
      <w:r w:rsidR="001A3581" w:rsidRPr="00093098">
        <w:rPr>
          <w:rFonts w:ascii="Century Gothic" w:hAnsi="Century Gothic"/>
          <w:sz w:val="24"/>
          <w:szCs w:val="24"/>
        </w:rPr>
        <w:t xml:space="preserve">el resultado </w:t>
      </w:r>
      <w:r w:rsidRPr="00093098">
        <w:rPr>
          <w:rFonts w:ascii="Century Gothic" w:hAnsi="Century Gothic"/>
          <w:sz w:val="24"/>
          <w:szCs w:val="24"/>
        </w:rPr>
        <w:t>al correo</w:t>
      </w:r>
      <w:r w:rsidR="001B6959" w:rsidRPr="00093098">
        <w:rPr>
          <w:rFonts w:ascii="Century Gothic" w:hAnsi="Century Gothic"/>
          <w:sz w:val="24"/>
          <w:szCs w:val="24"/>
        </w:rPr>
        <w:t xml:space="preserve"> electrónico</w:t>
      </w:r>
      <w:r w:rsidRPr="00093098">
        <w:rPr>
          <w:rFonts w:ascii="Century Gothic" w:hAnsi="Century Gothic"/>
          <w:sz w:val="24"/>
          <w:szCs w:val="24"/>
        </w:rPr>
        <w:t xml:space="preserve"> de</w:t>
      </w:r>
      <w:r w:rsidR="001B6959" w:rsidRPr="00093098">
        <w:rPr>
          <w:rFonts w:ascii="Century Gothic" w:hAnsi="Century Gothic"/>
          <w:sz w:val="24"/>
          <w:szCs w:val="24"/>
        </w:rPr>
        <w:t xml:space="preserve"> </w:t>
      </w:r>
      <w:r w:rsidRPr="00093098">
        <w:rPr>
          <w:rFonts w:ascii="Century Gothic" w:hAnsi="Century Gothic"/>
          <w:sz w:val="24"/>
          <w:szCs w:val="24"/>
        </w:rPr>
        <w:t>de</w:t>
      </w:r>
      <w:r w:rsidR="00410C30" w:rsidRPr="00093098">
        <w:rPr>
          <w:rFonts w:ascii="Century Gothic" w:hAnsi="Century Gothic"/>
          <w:sz w:val="24"/>
          <w:szCs w:val="24"/>
        </w:rPr>
        <w:t xml:space="preserve"> </w:t>
      </w:r>
      <w:r w:rsidRPr="00093098">
        <w:rPr>
          <w:rFonts w:ascii="Century Gothic" w:hAnsi="Century Gothic"/>
          <w:sz w:val="24"/>
          <w:szCs w:val="24"/>
        </w:rPr>
        <w:t>l</w:t>
      </w:r>
      <w:r w:rsidR="00410C30" w:rsidRPr="00093098">
        <w:rPr>
          <w:rFonts w:ascii="Century Gothic" w:hAnsi="Century Gothic"/>
          <w:sz w:val="24"/>
          <w:szCs w:val="24"/>
        </w:rPr>
        <w:t>a</w:t>
      </w:r>
      <w:r w:rsidRPr="00093098">
        <w:rPr>
          <w:rFonts w:ascii="Century Gothic" w:hAnsi="Century Gothic"/>
          <w:sz w:val="24"/>
          <w:szCs w:val="24"/>
        </w:rPr>
        <w:t xml:space="preserve"> </w:t>
      </w:r>
      <w:r w:rsidR="00410C30" w:rsidRPr="00093098">
        <w:rPr>
          <w:rFonts w:ascii="Century Gothic" w:hAnsi="Century Gothic"/>
          <w:sz w:val="24"/>
          <w:szCs w:val="24"/>
        </w:rPr>
        <w:t xml:space="preserve">o el </w:t>
      </w:r>
      <w:r w:rsidRPr="00093098">
        <w:rPr>
          <w:rFonts w:ascii="Century Gothic" w:hAnsi="Century Gothic"/>
          <w:sz w:val="24"/>
          <w:szCs w:val="24"/>
        </w:rPr>
        <w:t>integrante de la Comisión que evaluó</w:t>
      </w:r>
      <w:r w:rsidR="001A3581" w:rsidRPr="00093098">
        <w:rPr>
          <w:rFonts w:ascii="Century Gothic" w:hAnsi="Century Gothic"/>
          <w:sz w:val="24"/>
          <w:szCs w:val="24"/>
        </w:rPr>
        <w:t>.</w:t>
      </w:r>
    </w:p>
    <w:p w:rsidR="001A3581" w:rsidRDefault="001A3581" w:rsidP="001A3581">
      <w:pPr>
        <w:pStyle w:val="Prrafodelista"/>
        <w:jc w:val="both"/>
        <w:rPr>
          <w:rFonts w:ascii="Century Gothic" w:hAnsi="Century Gothic"/>
          <w:sz w:val="24"/>
          <w:szCs w:val="24"/>
        </w:rPr>
      </w:pPr>
    </w:p>
    <w:p w:rsidR="00CE33A1" w:rsidRDefault="00CA51FB" w:rsidP="0012412A">
      <w:pPr>
        <w:pStyle w:val="Prrafodelista"/>
        <w:ind w:left="0"/>
        <w:jc w:val="both"/>
        <w:rPr>
          <w:rFonts w:ascii="Century Gothic" w:hAnsi="Century Gothic"/>
          <w:sz w:val="24"/>
          <w:szCs w:val="24"/>
        </w:rPr>
      </w:pPr>
      <w:r w:rsidRPr="00654B69">
        <w:rPr>
          <w:rFonts w:ascii="Century Gothic" w:hAnsi="Century Gothic"/>
          <w:b/>
          <w:sz w:val="28"/>
          <w:szCs w:val="24"/>
        </w:rPr>
        <w:t>OCTAVA</w:t>
      </w:r>
      <w:r w:rsidR="00D031CE" w:rsidRPr="00654B69">
        <w:rPr>
          <w:rFonts w:ascii="Century Gothic" w:hAnsi="Century Gothic"/>
          <w:b/>
          <w:sz w:val="28"/>
          <w:szCs w:val="24"/>
        </w:rPr>
        <w:t xml:space="preserve">.- </w:t>
      </w:r>
      <w:r w:rsidR="00D031CE" w:rsidRPr="001A3581">
        <w:rPr>
          <w:rFonts w:ascii="Century Gothic" w:hAnsi="Century Gothic"/>
          <w:sz w:val="24"/>
          <w:szCs w:val="24"/>
        </w:rPr>
        <w:t>Agotad</w:t>
      </w:r>
      <w:r w:rsidR="00CE33A1" w:rsidRPr="001A3581">
        <w:rPr>
          <w:rFonts w:ascii="Century Gothic" w:hAnsi="Century Gothic"/>
          <w:sz w:val="24"/>
          <w:szCs w:val="24"/>
        </w:rPr>
        <w:t xml:space="preserve">as </w:t>
      </w:r>
      <w:r w:rsidR="00D031CE" w:rsidRPr="001A3581">
        <w:rPr>
          <w:rFonts w:ascii="Century Gothic" w:hAnsi="Century Gothic"/>
          <w:sz w:val="24"/>
          <w:szCs w:val="24"/>
        </w:rPr>
        <w:t>las en</w:t>
      </w:r>
      <w:r w:rsidR="00CE33A1" w:rsidRPr="001A3581">
        <w:rPr>
          <w:rFonts w:ascii="Century Gothic" w:hAnsi="Century Gothic"/>
          <w:sz w:val="24"/>
          <w:szCs w:val="24"/>
        </w:rPr>
        <w:t>trevistas, la C</w:t>
      </w:r>
      <w:r w:rsidR="000B6ABE" w:rsidRPr="001A3581">
        <w:rPr>
          <w:rFonts w:ascii="Century Gothic" w:hAnsi="Century Gothic"/>
          <w:sz w:val="24"/>
          <w:szCs w:val="24"/>
        </w:rPr>
        <w:t>omisión Especial, dentro de los</w:t>
      </w:r>
      <w:r w:rsidR="00E178DF" w:rsidRPr="001A3581">
        <w:rPr>
          <w:rFonts w:ascii="Century Gothic" w:hAnsi="Century Gothic"/>
          <w:sz w:val="24"/>
          <w:szCs w:val="24"/>
        </w:rPr>
        <w:t xml:space="preserve"> tres</w:t>
      </w:r>
      <w:r w:rsidR="00CE33A1" w:rsidRPr="001A3581">
        <w:rPr>
          <w:rFonts w:ascii="Century Gothic" w:hAnsi="Century Gothic"/>
          <w:sz w:val="24"/>
          <w:szCs w:val="24"/>
        </w:rPr>
        <w:t xml:space="preserve"> días naturales siguientes, celebrará reunión a fin de </w:t>
      </w:r>
      <w:r w:rsidR="000B6ABE" w:rsidRPr="001A3581">
        <w:rPr>
          <w:rFonts w:ascii="Century Gothic" w:hAnsi="Century Gothic"/>
          <w:sz w:val="24"/>
          <w:szCs w:val="24"/>
        </w:rPr>
        <w:t>acceder al sistema que resguarda la información asentada</w:t>
      </w:r>
      <w:r w:rsidR="000D7C75" w:rsidRPr="001A3581">
        <w:rPr>
          <w:rFonts w:ascii="Century Gothic" w:hAnsi="Century Gothic"/>
          <w:sz w:val="24"/>
          <w:szCs w:val="24"/>
        </w:rPr>
        <w:t xml:space="preserve"> en las matrices de evaluación, para</w:t>
      </w:r>
      <w:r w:rsidR="000B6ABE" w:rsidRPr="001A3581">
        <w:rPr>
          <w:rFonts w:ascii="Century Gothic" w:hAnsi="Century Gothic"/>
          <w:sz w:val="24"/>
          <w:szCs w:val="24"/>
        </w:rPr>
        <w:t xml:space="preserve"> </w:t>
      </w:r>
      <w:r w:rsidR="00CE33A1" w:rsidRPr="001A3581">
        <w:rPr>
          <w:rFonts w:ascii="Century Gothic" w:hAnsi="Century Gothic"/>
          <w:sz w:val="24"/>
          <w:szCs w:val="24"/>
        </w:rPr>
        <w:t xml:space="preserve">dar fe del resultado que arroje el cómputo de las </w:t>
      </w:r>
      <w:r w:rsidR="000B6ABE" w:rsidRPr="001A3581">
        <w:rPr>
          <w:rFonts w:ascii="Century Gothic" w:hAnsi="Century Gothic"/>
          <w:sz w:val="24"/>
          <w:szCs w:val="24"/>
        </w:rPr>
        <w:t>mismas</w:t>
      </w:r>
      <w:r w:rsidR="00CE33A1" w:rsidRPr="001A3581">
        <w:rPr>
          <w:rFonts w:ascii="Century Gothic" w:hAnsi="Century Gothic"/>
          <w:sz w:val="24"/>
          <w:szCs w:val="24"/>
        </w:rPr>
        <w:t>.</w:t>
      </w:r>
    </w:p>
    <w:p w:rsidR="00283173" w:rsidRDefault="00283173" w:rsidP="0012412A">
      <w:pPr>
        <w:pStyle w:val="Prrafodelista"/>
        <w:ind w:left="0"/>
        <w:jc w:val="both"/>
        <w:rPr>
          <w:rFonts w:ascii="Century Gothic" w:hAnsi="Century Gothic"/>
          <w:sz w:val="24"/>
          <w:szCs w:val="24"/>
        </w:rPr>
      </w:pPr>
    </w:p>
    <w:p w:rsidR="00283173" w:rsidRPr="001A3581" w:rsidRDefault="00283173" w:rsidP="0012412A">
      <w:pPr>
        <w:pStyle w:val="Prrafodelista"/>
        <w:ind w:left="0"/>
        <w:jc w:val="both"/>
        <w:rPr>
          <w:rFonts w:ascii="Century Gothic" w:hAnsi="Century Gothic"/>
          <w:sz w:val="24"/>
          <w:szCs w:val="24"/>
        </w:rPr>
      </w:pPr>
      <w:r w:rsidRPr="00021B71">
        <w:rPr>
          <w:rFonts w:ascii="Century Gothic" w:hAnsi="Century Gothic"/>
          <w:sz w:val="24"/>
          <w:szCs w:val="24"/>
        </w:rPr>
        <w:t>El resultado de las evaluaciones se notificará a las y los participantes a través del correo electrónico señalado.</w:t>
      </w:r>
    </w:p>
    <w:p w:rsidR="00CE6511" w:rsidRDefault="00CA51FB" w:rsidP="00D031CE">
      <w:pPr>
        <w:jc w:val="both"/>
        <w:rPr>
          <w:rFonts w:ascii="Century Gothic" w:hAnsi="Century Gothic"/>
          <w:sz w:val="24"/>
          <w:szCs w:val="24"/>
        </w:rPr>
      </w:pPr>
      <w:r w:rsidRPr="00654B69">
        <w:rPr>
          <w:rFonts w:ascii="Century Gothic" w:hAnsi="Century Gothic"/>
          <w:b/>
          <w:sz w:val="28"/>
          <w:szCs w:val="24"/>
        </w:rPr>
        <w:t>NOVENA</w:t>
      </w:r>
      <w:r w:rsidR="00CE33A1" w:rsidRPr="00654B69">
        <w:rPr>
          <w:rFonts w:ascii="Century Gothic" w:hAnsi="Century Gothic"/>
          <w:b/>
          <w:sz w:val="28"/>
          <w:szCs w:val="24"/>
        </w:rPr>
        <w:t>.-</w:t>
      </w:r>
      <w:r w:rsidR="001E7E71" w:rsidRPr="00654B69">
        <w:rPr>
          <w:rFonts w:ascii="Century Gothic" w:hAnsi="Century Gothic"/>
          <w:b/>
          <w:sz w:val="28"/>
          <w:szCs w:val="24"/>
        </w:rPr>
        <w:t xml:space="preserve"> </w:t>
      </w:r>
      <w:r w:rsidR="00E9791D">
        <w:rPr>
          <w:rFonts w:ascii="Century Gothic" w:hAnsi="Century Gothic"/>
          <w:sz w:val="24"/>
          <w:szCs w:val="24"/>
        </w:rPr>
        <w:t>La Comisión Especial, una vez o</w:t>
      </w:r>
      <w:r w:rsidR="00CE33A1">
        <w:rPr>
          <w:rFonts w:ascii="Century Gothic" w:hAnsi="Century Gothic"/>
          <w:sz w:val="24"/>
          <w:szCs w:val="24"/>
        </w:rPr>
        <w:t xml:space="preserve">btenido </w:t>
      </w:r>
      <w:r w:rsidR="00F35FA0">
        <w:rPr>
          <w:rFonts w:ascii="Century Gothic" w:hAnsi="Century Gothic"/>
          <w:sz w:val="24"/>
          <w:szCs w:val="24"/>
        </w:rPr>
        <w:t xml:space="preserve">el </w:t>
      </w:r>
      <w:r w:rsidR="004D00CB">
        <w:rPr>
          <w:rFonts w:ascii="Century Gothic" w:hAnsi="Century Gothic"/>
          <w:sz w:val="24"/>
          <w:szCs w:val="24"/>
        </w:rPr>
        <w:t>resultado</w:t>
      </w:r>
      <w:r w:rsidR="00F35FA0">
        <w:rPr>
          <w:rFonts w:ascii="Century Gothic" w:hAnsi="Century Gothic"/>
          <w:sz w:val="24"/>
          <w:szCs w:val="24"/>
        </w:rPr>
        <w:t xml:space="preserve"> de las evaluaciones</w:t>
      </w:r>
      <w:r w:rsidR="00CE33A1">
        <w:rPr>
          <w:rFonts w:ascii="Century Gothic" w:hAnsi="Century Gothic"/>
          <w:sz w:val="24"/>
          <w:szCs w:val="24"/>
        </w:rPr>
        <w:t xml:space="preserve">, </w:t>
      </w:r>
      <w:r w:rsidR="007C138D">
        <w:rPr>
          <w:rFonts w:ascii="Century Gothic" w:hAnsi="Century Gothic"/>
          <w:sz w:val="24"/>
          <w:szCs w:val="24"/>
        </w:rPr>
        <w:t xml:space="preserve">dentro de los dos días siguientes, </w:t>
      </w:r>
      <w:r w:rsidR="004D00CB">
        <w:rPr>
          <w:rFonts w:ascii="Century Gothic" w:hAnsi="Century Gothic"/>
          <w:sz w:val="24"/>
          <w:szCs w:val="24"/>
        </w:rPr>
        <w:t xml:space="preserve">elaborará </w:t>
      </w:r>
      <w:r w:rsidR="004D00CB" w:rsidRPr="00CE33A1">
        <w:rPr>
          <w:rFonts w:ascii="Century Gothic" w:hAnsi="Century Gothic"/>
          <w:sz w:val="24"/>
          <w:szCs w:val="24"/>
        </w:rPr>
        <w:t xml:space="preserve">un informe </w:t>
      </w:r>
      <w:r w:rsidR="00CE6511">
        <w:rPr>
          <w:rFonts w:ascii="Century Gothic" w:hAnsi="Century Gothic"/>
          <w:sz w:val="24"/>
          <w:szCs w:val="24"/>
        </w:rPr>
        <w:t xml:space="preserve">que contenga </w:t>
      </w:r>
      <w:r w:rsidR="004D00CB">
        <w:rPr>
          <w:rFonts w:ascii="Century Gothic" w:hAnsi="Century Gothic"/>
          <w:sz w:val="24"/>
          <w:szCs w:val="24"/>
        </w:rPr>
        <w:t xml:space="preserve">dichos </w:t>
      </w:r>
      <w:r w:rsidR="00CE33A1" w:rsidRPr="00CE33A1">
        <w:rPr>
          <w:rFonts w:ascii="Century Gothic" w:hAnsi="Century Gothic"/>
          <w:sz w:val="24"/>
          <w:szCs w:val="24"/>
        </w:rPr>
        <w:t>resultados</w:t>
      </w:r>
      <w:r w:rsidR="004D00CB">
        <w:rPr>
          <w:rFonts w:ascii="Century Gothic" w:hAnsi="Century Gothic"/>
          <w:sz w:val="24"/>
          <w:szCs w:val="24"/>
        </w:rPr>
        <w:t>.</w:t>
      </w:r>
    </w:p>
    <w:p w:rsidR="00CE6511" w:rsidRDefault="0020458D" w:rsidP="00D031CE">
      <w:pPr>
        <w:jc w:val="both"/>
        <w:rPr>
          <w:rFonts w:ascii="Century Gothic" w:hAnsi="Century Gothic"/>
          <w:sz w:val="24"/>
          <w:szCs w:val="24"/>
        </w:rPr>
      </w:pPr>
      <w:r w:rsidRPr="00654B69">
        <w:rPr>
          <w:rFonts w:ascii="Century Gothic" w:hAnsi="Century Gothic"/>
          <w:b/>
          <w:sz w:val="28"/>
          <w:szCs w:val="24"/>
        </w:rPr>
        <w:t>DÉ</w:t>
      </w:r>
      <w:r w:rsidR="00CA51FB" w:rsidRPr="00654B69">
        <w:rPr>
          <w:rFonts w:ascii="Century Gothic" w:hAnsi="Century Gothic"/>
          <w:b/>
          <w:sz w:val="28"/>
          <w:szCs w:val="24"/>
        </w:rPr>
        <w:t>CIMA</w:t>
      </w:r>
      <w:r w:rsidR="001535DF" w:rsidRPr="00654B69">
        <w:rPr>
          <w:rFonts w:ascii="Century Gothic" w:hAnsi="Century Gothic"/>
          <w:b/>
          <w:sz w:val="28"/>
          <w:szCs w:val="24"/>
        </w:rPr>
        <w:t>.</w:t>
      </w:r>
      <w:r w:rsidR="000942F2" w:rsidRPr="00654B69">
        <w:rPr>
          <w:rFonts w:ascii="Century Gothic" w:hAnsi="Century Gothic"/>
          <w:b/>
          <w:sz w:val="28"/>
          <w:szCs w:val="24"/>
        </w:rPr>
        <w:t>-</w:t>
      </w:r>
      <w:r w:rsidR="000942F2" w:rsidRPr="00654B69">
        <w:rPr>
          <w:rFonts w:ascii="Century Gothic" w:hAnsi="Century Gothic"/>
          <w:sz w:val="28"/>
          <w:szCs w:val="24"/>
        </w:rPr>
        <w:t xml:space="preserve"> </w:t>
      </w:r>
      <w:r w:rsidR="003427DA">
        <w:rPr>
          <w:rFonts w:ascii="Century Gothic" w:hAnsi="Century Gothic"/>
          <w:sz w:val="24"/>
          <w:szCs w:val="24"/>
        </w:rPr>
        <w:t>La Comisión Especial, i</w:t>
      </w:r>
      <w:r w:rsidR="00CE6511">
        <w:rPr>
          <w:rFonts w:ascii="Century Gothic" w:hAnsi="Century Gothic"/>
          <w:sz w:val="24"/>
          <w:szCs w:val="24"/>
        </w:rPr>
        <w:t xml:space="preserve">ntegrado el informe, </w:t>
      </w:r>
      <w:r w:rsidR="00CE6511" w:rsidRPr="00CE6511">
        <w:rPr>
          <w:rFonts w:ascii="Century Gothic" w:hAnsi="Century Gothic"/>
          <w:sz w:val="24"/>
          <w:szCs w:val="24"/>
        </w:rPr>
        <w:t>confo</w:t>
      </w:r>
      <w:r w:rsidR="006223A4">
        <w:rPr>
          <w:rFonts w:ascii="Century Gothic" w:hAnsi="Century Gothic"/>
          <w:sz w:val="24"/>
          <w:szCs w:val="24"/>
        </w:rPr>
        <w:t xml:space="preserve">rmará las ternas, </w:t>
      </w:r>
      <w:r w:rsidR="00CF0582">
        <w:rPr>
          <w:rFonts w:ascii="Century Gothic" w:hAnsi="Century Gothic"/>
          <w:sz w:val="24"/>
          <w:szCs w:val="24"/>
        </w:rPr>
        <w:t>dentro de los cinco días siguientes, las cuales</w:t>
      </w:r>
      <w:r w:rsidR="00CE6511">
        <w:rPr>
          <w:rFonts w:ascii="Century Gothic" w:hAnsi="Century Gothic"/>
          <w:sz w:val="24"/>
          <w:szCs w:val="24"/>
        </w:rPr>
        <w:t xml:space="preserve"> remitirá al Pleno del </w:t>
      </w:r>
      <w:r w:rsidR="002E288B">
        <w:rPr>
          <w:rFonts w:ascii="Century Gothic" w:hAnsi="Century Gothic"/>
          <w:sz w:val="24"/>
          <w:szCs w:val="24"/>
        </w:rPr>
        <w:t xml:space="preserve">H. </w:t>
      </w:r>
      <w:r w:rsidR="00CE6511">
        <w:rPr>
          <w:rFonts w:ascii="Century Gothic" w:hAnsi="Century Gothic"/>
          <w:sz w:val="24"/>
          <w:szCs w:val="24"/>
        </w:rPr>
        <w:t>Congreso</w:t>
      </w:r>
      <w:r w:rsidR="00CE6511" w:rsidRPr="00CE6511">
        <w:rPr>
          <w:rFonts w:ascii="Century Gothic" w:hAnsi="Century Gothic"/>
          <w:sz w:val="24"/>
          <w:szCs w:val="24"/>
        </w:rPr>
        <w:t xml:space="preserve">. </w:t>
      </w:r>
    </w:p>
    <w:p w:rsidR="008F0F89" w:rsidRDefault="00CE6511" w:rsidP="00D031CE">
      <w:pPr>
        <w:jc w:val="both"/>
        <w:rPr>
          <w:rFonts w:ascii="Century Gothic" w:hAnsi="Century Gothic"/>
          <w:sz w:val="24"/>
          <w:szCs w:val="24"/>
        </w:rPr>
      </w:pPr>
      <w:r w:rsidRPr="00CE6511">
        <w:rPr>
          <w:rFonts w:ascii="Century Gothic" w:hAnsi="Century Gothic"/>
          <w:sz w:val="24"/>
          <w:szCs w:val="24"/>
        </w:rPr>
        <w:lastRenderedPageBreak/>
        <w:t xml:space="preserve">Tratándose del </w:t>
      </w:r>
      <w:r w:rsidR="003E065F">
        <w:rPr>
          <w:rFonts w:ascii="Century Gothic" w:hAnsi="Century Gothic"/>
          <w:sz w:val="24"/>
          <w:szCs w:val="24"/>
        </w:rPr>
        <w:t xml:space="preserve">Órgano Interno de Control del </w:t>
      </w:r>
      <w:r w:rsidRPr="00CE6511">
        <w:rPr>
          <w:rFonts w:ascii="Century Gothic" w:hAnsi="Century Gothic"/>
          <w:sz w:val="24"/>
          <w:szCs w:val="24"/>
        </w:rPr>
        <w:t xml:space="preserve">Tribunal Estatal Electoral, </w:t>
      </w:r>
      <w:r w:rsidR="002A129D">
        <w:rPr>
          <w:rFonts w:ascii="Century Gothic" w:hAnsi="Century Gothic"/>
          <w:sz w:val="24"/>
          <w:szCs w:val="24"/>
        </w:rPr>
        <w:t>la C</w:t>
      </w:r>
      <w:r w:rsidR="003E065F">
        <w:rPr>
          <w:rFonts w:ascii="Century Gothic" w:hAnsi="Century Gothic"/>
          <w:sz w:val="24"/>
          <w:szCs w:val="24"/>
        </w:rPr>
        <w:t>omisión Especial</w:t>
      </w:r>
      <w:r w:rsidR="005F3917">
        <w:rPr>
          <w:rFonts w:ascii="Century Gothic" w:hAnsi="Century Gothic"/>
          <w:sz w:val="24"/>
          <w:szCs w:val="24"/>
        </w:rPr>
        <w:t>,</w:t>
      </w:r>
      <w:r w:rsidR="003E065F">
        <w:rPr>
          <w:rFonts w:ascii="Century Gothic" w:hAnsi="Century Gothic"/>
          <w:sz w:val="24"/>
          <w:szCs w:val="24"/>
        </w:rPr>
        <w:t xml:space="preserve"> </w:t>
      </w:r>
      <w:r w:rsidRPr="00CE6511">
        <w:rPr>
          <w:rFonts w:ascii="Century Gothic" w:hAnsi="Century Gothic"/>
          <w:sz w:val="24"/>
          <w:szCs w:val="24"/>
        </w:rPr>
        <w:t>debe</w:t>
      </w:r>
      <w:r w:rsidR="00994F81">
        <w:rPr>
          <w:rFonts w:ascii="Century Gothic" w:hAnsi="Century Gothic"/>
          <w:sz w:val="24"/>
          <w:szCs w:val="24"/>
        </w:rPr>
        <w:t xml:space="preserve">rá conformar una propuesta con </w:t>
      </w:r>
      <w:r w:rsidRPr="00CE6511">
        <w:rPr>
          <w:rFonts w:ascii="Century Gothic" w:hAnsi="Century Gothic"/>
          <w:sz w:val="24"/>
          <w:szCs w:val="24"/>
        </w:rPr>
        <w:t xml:space="preserve">cinco aspirantes de la cual </w:t>
      </w:r>
      <w:r w:rsidR="006E2A0D">
        <w:rPr>
          <w:rFonts w:ascii="Century Gothic" w:hAnsi="Century Gothic"/>
          <w:sz w:val="24"/>
          <w:szCs w:val="24"/>
        </w:rPr>
        <w:t>el Pleno</w:t>
      </w:r>
      <w:r w:rsidRPr="00CE6511">
        <w:rPr>
          <w:rFonts w:ascii="Century Gothic" w:hAnsi="Century Gothic"/>
          <w:sz w:val="24"/>
          <w:szCs w:val="24"/>
        </w:rPr>
        <w:t xml:space="preserve"> integrará una terna</w:t>
      </w:r>
      <w:r w:rsidR="00FF50DE">
        <w:rPr>
          <w:rFonts w:ascii="Century Gothic" w:hAnsi="Century Gothic"/>
          <w:sz w:val="24"/>
          <w:szCs w:val="24"/>
        </w:rPr>
        <w:t xml:space="preserve">. </w:t>
      </w:r>
    </w:p>
    <w:p w:rsidR="00CE33A1" w:rsidRDefault="00FF50DE" w:rsidP="00D031CE">
      <w:pPr>
        <w:jc w:val="both"/>
        <w:rPr>
          <w:rFonts w:ascii="Century Gothic" w:hAnsi="Century Gothic"/>
          <w:sz w:val="24"/>
          <w:szCs w:val="24"/>
        </w:rPr>
      </w:pPr>
      <w:r>
        <w:rPr>
          <w:rFonts w:ascii="Century Gothic" w:hAnsi="Century Gothic"/>
          <w:sz w:val="24"/>
          <w:szCs w:val="24"/>
        </w:rPr>
        <w:t xml:space="preserve">En caso de que el listado de aspirantes no permita la </w:t>
      </w:r>
      <w:r w:rsidRPr="00021B71">
        <w:rPr>
          <w:rFonts w:ascii="Century Gothic" w:hAnsi="Century Gothic"/>
          <w:sz w:val="24"/>
          <w:szCs w:val="24"/>
        </w:rPr>
        <w:t xml:space="preserve">integración de </w:t>
      </w:r>
      <w:r w:rsidR="005F3917" w:rsidRPr="00021B71">
        <w:rPr>
          <w:rFonts w:ascii="Century Gothic" w:hAnsi="Century Gothic"/>
          <w:sz w:val="24"/>
          <w:szCs w:val="24"/>
        </w:rPr>
        <w:t xml:space="preserve">las ternas o </w:t>
      </w:r>
      <w:r w:rsidR="0048271C" w:rsidRPr="00021B71">
        <w:rPr>
          <w:rFonts w:ascii="Century Gothic" w:hAnsi="Century Gothic"/>
          <w:sz w:val="24"/>
          <w:szCs w:val="24"/>
        </w:rPr>
        <w:t xml:space="preserve"> </w:t>
      </w:r>
      <w:r w:rsidRPr="00021B71">
        <w:rPr>
          <w:rFonts w:ascii="Century Gothic" w:hAnsi="Century Gothic"/>
          <w:sz w:val="24"/>
          <w:szCs w:val="24"/>
        </w:rPr>
        <w:t xml:space="preserve">propuesta, </w:t>
      </w:r>
      <w:r w:rsidR="00CE33A1" w:rsidRPr="00021B71">
        <w:rPr>
          <w:rFonts w:ascii="Century Gothic" w:hAnsi="Century Gothic"/>
          <w:sz w:val="24"/>
          <w:szCs w:val="24"/>
        </w:rPr>
        <w:t xml:space="preserve">se </w:t>
      </w:r>
      <w:r w:rsidR="00EE7486" w:rsidRPr="00021B71">
        <w:rPr>
          <w:rFonts w:ascii="Century Gothic" w:hAnsi="Century Gothic"/>
          <w:sz w:val="24"/>
          <w:szCs w:val="24"/>
        </w:rPr>
        <w:t xml:space="preserve">enviará una diversa con </w:t>
      </w:r>
      <w:r w:rsidRPr="00021B71">
        <w:rPr>
          <w:rFonts w:ascii="Century Gothic" w:hAnsi="Century Gothic"/>
          <w:sz w:val="24"/>
          <w:szCs w:val="24"/>
        </w:rPr>
        <w:t>el o los nombres de las y</w:t>
      </w:r>
      <w:r>
        <w:rPr>
          <w:rFonts w:ascii="Century Gothic" w:hAnsi="Century Gothic"/>
          <w:sz w:val="24"/>
          <w:szCs w:val="24"/>
        </w:rPr>
        <w:t xml:space="preserve"> los aspirantes con que se cuente</w:t>
      </w:r>
      <w:r w:rsidR="008F0F89">
        <w:rPr>
          <w:rFonts w:ascii="Century Gothic" w:hAnsi="Century Gothic"/>
          <w:sz w:val="24"/>
          <w:szCs w:val="24"/>
        </w:rPr>
        <w:t>.</w:t>
      </w:r>
    </w:p>
    <w:p w:rsidR="00B9708D" w:rsidRDefault="00AD7D7D" w:rsidP="00AD7D7D">
      <w:pPr>
        <w:jc w:val="both"/>
        <w:rPr>
          <w:rFonts w:ascii="Century Gothic" w:hAnsi="Century Gothic"/>
          <w:sz w:val="24"/>
          <w:szCs w:val="24"/>
        </w:rPr>
      </w:pPr>
      <w:r>
        <w:rPr>
          <w:rFonts w:ascii="Century Gothic" w:hAnsi="Century Gothic"/>
          <w:sz w:val="24"/>
          <w:szCs w:val="24"/>
        </w:rPr>
        <w:t>Si</w:t>
      </w:r>
      <w:r w:rsidRPr="00755105">
        <w:rPr>
          <w:rFonts w:ascii="Century Gothic" w:hAnsi="Century Gothic"/>
          <w:sz w:val="24"/>
          <w:szCs w:val="24"/>
        </w:rPr>
        <w:t xml:space="preserve"> </w:t>
      </w:r>
      <w:r>
        <w:rPr>
          <w:rFonts w:ascii="Century Gothic" w:hAnsi="Century Gothic"/>
          <w:sz w:val="24"/>
          <w:szCs w:val="24"/>
        </w:rPr>
        <w:t xml:space="preserve">alguno de </w:t>
      </w:r>
      <w:r w:rsidRPr="00755105">
        <w:rPr>
          <w:rFonts w:ascii="Century Gothic" w:hAnsi="Century Gothic"/>
          <w:sz w:val="24"/>
          <w:szCs w:val="24"/>
        </w:rPr>
        <w:t>las y los aspirantes integr</w:t>
      </w:r>
      <w:r>
        <w:rPr>
          <w:rFonts w:ascii="Century Gothic" w:hAnsi="Century Gothic"/>
          <w:sz w:val="24"/>
          <w:szCs w:val="24"/>
        </w:rPr>
        <w:t>ar</w:t>
      </w:r>
      <w:r w:rsidR="00021B71">
        <w:rPr>
          <w:rFonts w:ascii="Century Gothic" w:hAnsi="Century Gothic"/>
          <w:sz w:val="24"/>
          <w:szCs w:val="24"/>
        </w:rPr>
        <w:t>e</w:t>
      </w:r>
      <w:r>
        <w:rPr>
          <w:rFonts w:ascii="Century Gothic" w:hAnsi="Century Gothic"/>
          <w:sz w:val="24"/>
          <w:szCs w:val="24"/>
        </w:rPr>
        <w:t xml:space="preserve"> </w:t>
      </w:r>
      <w:r w:rsidRPr="00755105">
        <w:rPr>
          <w:rFonts w:ascii="Century Gothic" w:hAnsi="Century Gothic"/>
          <w:sz w:val="24"/>
          <w:szCs w:val="24"/>
        </w:rPr>
        <w:t>más de una terna</w:t>
      </w:r>
      <w:r>
        <w:rPr>
          <w:rFonts w:ascii="Century Gothic" w:hAnsi="Century Gothic"/>
          <w:sz w:val="24"/>
          <w:szCs w:val="24"/>
        </w:rPr>
        <w:t>,</w:t>
      </w:r>
      <w:r w:rsidRPr="00755105">
        <w:rPr>
          <w:rFonts w:ascii="Century Gothic" w:hAnsi="Century Gothic"/>
          <w:sz w:val="24"/>
          <w:szCs w:val="24"/>
        </w:rPr>
        <w:t xml:space="preserve"> la </w:t>
      </w:r>
      <w:r>
        <w:rPr>
          <w:rFonts w:ascii="Century Gothic" w:hAnsi="Century Gothic"/>
          <w:sz w:val="24"/>
          <w:szCs w:val="24"/>
        </w:rPr>
        <w:t>Comisión Especial</w:t>
      </w:r>
      <w:r w:rsidRPr="00755105">
        <w:rPr>
          <w:rFonts w:ascii="Century Gothic" w:hAnsi="Century Gothic"/>
          <w:sz w:val="24"/>
          <w:szCs w:val="24"/>
        </w:rPr>
        <w:t xml:space="preserve"> solicitará </w:t>
      </w:r>
      <w:r w:rsidR="00FD2CFD">
        <w:rPr>
          <w:rFonts w:ascii="Century Gothic" w:hAnsi="Century Gothic"/>
          <w:sz w:val="24"/>
          <w:szCs w:val="24"/>
        </w:rPr>
        <w:t xml:space="preserve">a quienes estén </w:t>
      </w:r>
      <w:r w:rsidR="00B9708D">
        <w:rPr>
          <w:rFonts w:ascii="Century Gothic" w:hAnsi="Century Gothic"/>
          <w:sz w:val="24"/>
          <w:szCs w:val="24"/>
        </w:rPr>
        <w:t xml:space="preserve">en </w:t>
      </w:r>
      <w:r w:rsidR="00FD2CFD">
        <w:rPr>
          <w:rFonts w:ascii="Century Gothic" w:hAnsi="Century Gothic"/>
          <w:sz w:val="24"/>
          <w:szCs w:val="24"/>
        </w:rPr>
        <w:t xml:space="preserve">esta hipótesis, </w:t>
      </w:r>
      <w:r w:rsidRPr="00755105">
        <w:rPr>
          <w:rFonts w:ascii="Century Gothic" w:hAnsi="Century Gothic"/>
          <w:sz w:val="24"/>
          <w:szCs w:val="24"/>
        </w:rPr>
        <w:t xml:space="preserve"> decida</w:t>
      </w:r>
      <w:r>
        <w:rPr>
          <w:rFonts w:ascii="Century Gothic" w:hAnsi="Century Gothic"/>
          <w:sz w:val="24"/>
          <w:szCs w:val="24"/>
        </w:rPr>
        <w:t>n</w:t>
      </w:r>
      <w:r w:rsidRPr="00755105">
        <w:rPr>
          <w:rFonts w:ascii="Century Gothic" w:hAnsi="Century Gothic"/>
          <w:sz w:val="24"/>
          <w:szCs w:val="24"/>
        </w:rPr>
        <w:t xml:space="preserve"> por cu</w:t>
      </w:r>
      <w:r>
        <w:rPr>
          <w:rFonts w:ascii="Century Gothic" w:hAnsi="Century Gothic"/>
          <w:sz w:val="24"/>
          <w:szCs w:val="24"/>
        </w:rPr>
        <w:t>á</w:t>
      </w:r>
      <w:r w:rsidRPr="00755105">
        <w:rPr>
          <w:rFonts w:ascii="Century Gothic" w:hAnsi="Century Gothic"/>
          <w:sz w:val="24"/>
          <w:szCs w:val="24"/>
        </w:rPr>
        <w:t xml:space="preserve">l de los entes públicos </w:t>
      </w:r>
      <w:r w:rsidR="00FD2CFD">
        <w:rPr>
          <w:rFonts w:ascii="Century Gothic" w:hAnsi="Century Gothic"/>
          <w:sz w:val="24"/>
          <w:szCs w:val="24"/>
        </w:rPr>
        <w:t>se inclina a participar</w:t>
      </w:r>
      <w:r>
        <w:rPr>
          <w:rFonts w:ascii="Century Gothic" w:hAnsi="Century Gothic"/>
          <w:sz w:val="24"/>
          <w:szCs w:val="24"/>
        </w:rPr>
        <w:t xml:space="preserve">. </w:t>
      </w:r>
    </w:p>
    <w:p w:rsidR="00AD7D7D" w:rsidRPr="00755105" w:rsidRDefault="00AD7D7D" w:rsidP="00AD7D7D">
      <w:pPr>
        <w:jc w:val="both"/>
        <w:rPr>
          <w:rFonts w:ascii="Century Gothic" w:hAnsi="Century Gothic"/>
          <w:sz w:val="24"/>
          <w:szCs w:val="24"/>
        </w:rPr>
      </w:pPr>
      <w:r>
        <w:rPr>
          <w:rFonts w:ascii="Century Gothic" w:hAnsi="Century Gothic"/>
          <w:sz w:val="24"/>
          <w:szCs w:val="24"/>
        </w:rPr>
        <w:t>En caso de no obtener respuesta</w:t>
      </w:r>
      <w:r w:rsidR="00B9708D">
        <w:rPr>
          <w:rFonts w:ascii="Century Gothic" w:hAnsi="Century Gothic"/>
          <w:sz w:val="24"/>
          <w:szCs w:val="24"/>
        </w:rPr>
        <w:t>, dentro del término señalado en el artículo 151 fracción</w:t>
      </w:r>
      <w:r w:rsidR="00EC2D59">
        <w:rPr>
          <w:rFonts w:ascii="Century Gothic" w:hAnsi="Century Gothic"/>
          <w:sz w:val="24"/>
          <w:szCs w:val="24"/>
        </w:rPr>
        <w:t xml:space="preserve"> VI</w:t>
      </w:r>
      <w:r w:rsidR="00B9708D">
        <w:rPr>
          <w:rFonts w:ascii="Century Gothic" w:hAnsi="Century Gothic"/>
          <w:sz w:val="24"/>
          <w:szCs w:val="24"/>
        </w:rPr>
        <w:t xml:space="preserve"> del Reglamento Interior y de Prácticas Parlamentarias</w:t>
      </w:r>
      <w:r>
        <w:rPr>
          <w:rFonts w:ascii="Century Gothic" w:hAnsi="Century Gothic"/>
          <w:sz w:val="24"/>
          <w:szCs w:val="24"/>
        </w:rPr>
        <w:t>,</w:t>
      </w:r>
      <w:r w:rsidR="00B9708D">
        <w:rPr>
          <w:rFonts w:ascii="Century Gothic" w:hAnsi="Century Gothic"/>
          <w:sz w:val="24"/>
          <w:szCs w:val="24"/>
        </w:rPr>
        <w:t xml:space="preserve"> para la conformación de las ternas,</w:t>
      </w:r>
      <w:r>
        <w:rPr>
          <w:rFonts w:ascii="Century Gothic" w:hAnsi="Century Gothic"/>
          <w:sz w:val="24"/>
          <w:szCs w:val="24"/>
        </w:rPr>
        <w:t xml:space="preserve"> la Comisión</w:t>
      </w:r>
      <w:r w:rsidR="00B9708D">
        <w:rPr>
          <w:rFonts w:ascii="Century Gothic" w:hAnsi="Century Gothic"/>
          <w:sz w:val="24"/>
          <w:szCs w:val="24"/>
        </w:rPr>
        <w:t>, mediante el acuerdo correspondiente</w:t>
      </w:r>
      <w:r w:rsidR="00FB49FE">
        <w:rPr>
          <w:rFonts w:ascii="Century Gothic" w:hAnsi="Century Gothic"/>
          <w:sz w:val="24"/>
          <w:szCs w:val="24"/>
        </w:rPr>
        <w:t>,</w:t>
      </w:r>
      <w:r w:rsidR="00B9708D">
        <w:rPr>
          <w:rFonts w:ascii="Century Gothic" w:hAnsi="Century Gothic"/>
          <w:sz w:val="24"/>
          <w:szCs w:val="24"/>
        </w:rPr>
        <w:t xml:space="preserve"> determinará en cuál de las ternas</w:t>
      </w:r>
      <w:r>
        <w:rPr>
          <w:rFonts w:ascii="Century Gothic" w:hAnsi="Century Gothic"/>
          <w:sz w:val="24"/>
          <w:szCs w:val="24"/>
        </w:rPr>
        <w:t xml:space="preserve"> aparecerá</w:t>
      </w:r>
      <w:r w:rsidR="00B9708D">
        <w:rPr>
          <w:rFonts w:ascii="Century Gothic" w:hAnsi="Century Gothic"/>
          <w:sz w:val="24"/>
          <w:szCs w:val="24"/>
        </w:rPr>
        <w:t xml:space="preserve"> para obtener, en su caso, la designación</w:t>
      </w:r>
      <w:r>
        <w:rPr>
          <w:rFonts w:ascii="Century Gothic" w:hAnsi="Century Gothic"/>
          <w:sz w:val="24"/>
          <w:szCs w:val="24"/>
        </w:rPr>
        <w:t>.</w:t>
      </w:r>
      <w:r w:rsidR="00FB49FE">
        <w:rPr>
          <w:rFonts w:ascii="Century Gothic" w:hAnsi="Century Gothic"/>
          <w:sz w:val="24"/>
          <w:szCs w:val="24"/>
        </w:rPr>
        <w:t xml:space="preserve"> </w:t>
      </w:r>
    </w:p>
    <w:p w:rsidR="000A5B49" w:rsidRPr="00A7098F" w:rsidRDefault="000775C9" w:rsidP="00D031CE">
      <w:pPr>
        <w:jc w:val="both"/>
        <w:rPr>
          <w:rFonts w:ascii="Century Gothic" w:hAnsi="Century Gothic"/>
          <w:b/>
          <w:sz w:val="24"/>
          <w:szCs w:val="24"/>
        </w:rPr>
      </w:pPr>
      <w:r w:rsidRPr="00654B69">
        <w:rPr>
          <w:rFonts w:ascii="Century Gothic" w:hAnsi="Century Gothic"/>
          <w:b/>
          <w:sz w:val="28"/>
          <w:szCs w:val="24"/>
        </w:rPr>
        <w:t>DE</w:t>
      </w:r>
      <w:r w:rsidR="00CA51FB" w:rsidRPr="00654B69">
        <w:rPr>
          <w:rFonts w:ascii="Century Gothic" w:hAnsi="Century Gothic"/>
          <w:b/>
          <w:sz w:val="28"/>
          <w:szCs w:val="24"/>
        </w:rPr>
        <w:t>CIMOPRIMERA</w:t>
      </w:r>
      <w:r w:rsidR="00E9791D" w:rsidRPr="00654B69">
        <w:rPr>
          <w:rFonts w:ascii="Century Gothic" w:hAnsi="Century Gothic"/>
          <w:b/>
          <w:sz w:val="28"/>
          <w:szCs w:val="24"/>
        </w:rPr>
        <w:t>.-</w:t>
      </w:r>
      <w:r w:rsidR="001E7E71" w:rsidRPr="00654B69">
        <w:rPr>
          <w:rFonts w:ascii="Century Gothic" w:hAnsi="Century Gothic"/>
          <w:b/>
          <w:sz w:val="28"/>
          <w:szCs w:val="24"/>
        </w:rPr>
        <w:t xml:space="preserve"> </w:t>
      </w:r>
      <w:r w:rsidR="00CB2C69" w:rsidRPr="00CB2C69">
        <w:rPr>
          <w:rFonts w:ascii="Century Gothic" w:hAnsi="Century Gothic"/>
          <w:sz w:val="24"/>
          <w:szCs w:val="24"/>
        </w:rPr>
        <w:t>L</w:t>
      </w:r>
      <w:r w:rsidR="00CB2C69">
        <w:rPr>
          <w:rFonts w:ascii="Century Gothic" w:hAnsi="Century Gothic"/>
          <w:sz w:val="24"/>
          <w:szCs w:val="24"/>
        </w:rPr>
        <w:t>a Presidencia de la Mesa Directiva del H. Congreso</w:t>
      </w:r>
      <w:r w:rsidR="00E53B97">
        <w:rPr>
          <w:rFonts w:ascii="Century Gothic" w:hAnsi="Century Gothic"/>
          <w:sz w:val="24"/>
          <w:szCs w:val="24"/>
        </w:rPr>
        <w:t xml:space="preserve"> </w:t>
      </w:r>
      <w:r w:rsidR="00DD4A09">
        <w:rPr>
          <w:rFonts w:ascii="Century Gothic" w:hAnsi="Century Gothic"/>
          <w:sz w:val="24"/>
          <w:szCs w:val="24"/>
        </w:rPr>
        <w:t>una vez</w:t>
      </w:r>
      <w:r w:rsidR="00E9791D">
        <w:rPr>
          <w:rFonts w:ascii="Century Gothic" w:hAnsi="Century Gothic"/>
          <w:sz w:val="24"/>
          <w:szCs w:val="24"/>
        </w:rPr>
        <w:t xml:space="preserve"> recibido el informe</w:t>
      </w:r>
      <w:r w:rsidR="00FF50DE">
        <w:rPr>
          <w:rFonts w:ascii="Century Gothic" w:hAnsi="Century Gothic"/>
          <w:sz w:val="24"/>
          <w:szCs w:val="24"/>
        </w:rPr>
        <w:t>, las ternas y la propuesta</w:t>
      </w:r>
      <w:r w:rsidR="002A3B32">
        <w:rPr>
          <w:rFonts w:ascii="Century Gothic" w:hAnsi="Century Gothic"/>
          <w:sz w:val="24"/>
          <w:szCs w:val="24"/>
        </w:rPr>
        <w:t xml:space="preserve"> descritos en esta Convocatoria</w:t>
      </w:r>
      <w:r w:rsidR="00FF50DE">
        <w:rPr>
          <w:rFonts w:ascii="Century Gothic" w:hAnsi="Century Gothic"/>
          <w:sz w:val="24"/>
          <w:szCs w:val="24"/>
        </w:rPr>
        <w:t>,</w:t>
      </w:r>
      <w:r w:rsidR="00E9791D">
        <w:rPr>
          <w:rFonts w:ascii="Century Gothic" w:hAnsi="Century Gothic"/>
          <w:sz w:val="24"/>
          <w:szCs w:val="24"/>
        </w:rPr>
        <w:t xml:space="preserve"> lo</w:t>
      </w:r>
      <w:r w:rsidR="00FF50DE">
        <w:rPr>
          <w:rFonts w:ascii="Century Gothic" w:hAnsi="Century Gothic"/>
          <w:sz w:val="24"/>
          <w:szCs w:val="24"/>
        </w:rPr>
        <w:t>s</w:t>
      </w:r>
      <w:r w:rsidR="00E9791D">
        <w:rPr>
          <w:rFonts w:ascii="Century Gothic" w:hAnsi="Century Gothic"/>
          <w:sz w:val="24"/>
          <w:szCs w:val="24"/>
        </w:rPr>
        <w:t xml:space="preserve"> remitirá</w:t>
      </w:r>
      <w:r w:rsidR="000A5B49">
        <w:rPr>
          <w:rFonts w:ascii="Century Gothic" w:hAnsi="Century Gothic"/>
          <w:sz w:val="24"/>
          <w:szCs w:val="24"/>
        </w:rPr>
        <w:t>, a más tardar</w:t>
      </w:r>
      <w:r w:rsidR="002A3B32">
        <w:rPr>
          <w:rFonts w:ascii="Century Gothic" w:hAnsi="Century Gothic"/>
          <w:sz w:val="24"/>
          <w:szCs w:val="24"/>
        </w:rPr>
        <w:t>,</w:t>
      </w:r>
      <w:r w:rsidR="000A5B49">
        <w:rPr>
          <w:rFonts w:ascii="Century Gothic" w:hAnsi="Century Gothic"/>
          <w:sz w:val="24"/>
          <w:szCs w:val="24"/>
        </w:rPr>
        <w:t xml:space="preserve"> al día hábil siguiente,</w:t>
      </w:r>
      <w:r w:rsidR="00E9791D">
        <w:rPr>
          <w:rFonts w:ascii="Century Gothic" w:hAnsi="Century Gothic"/>
          <w:sz w:val="24"/>
          <w:szCs w:val="24"/>
        </w:rPr>
        <w:t xml:space="preserve"> a las y lo</w:t>
      </w:r>
      <w:r w:rsidR="000A5B49">
        <w:rPr>
          <w:rFonts w:ascii="Century Gothic" w:hAnsi="Century Gothic"/>
          <w:sz w:val="24"/>
          <w:szCs w:val="24"/>
        </w:rPr>
        <w:t>s integrantes de la Legislatura, para su conocimiento</w:t>
      </w:r>
      <w:r w:rsidR="00E9791D">
        <w:rPr>
          <w:rFonts w:ascii="Century Gothic" w:hAnsi="Century Gothic"/>
          <w:sz w:val="24"/>
          <w:szCs w:val="24"/>
        </w:rPr>
        <w:t>.</w:t>
      </w:r>
    </w:p>
    <w:p w:rsidR="00CE33A1" w:rsidRPr="00E9791D" w:rsidRDefault="00E9791D" w:rsidP="00D031CE">
      <w:pPr>
        <w:jc w:val="both"/>
        <w:rPr>
          <w:rFonts w:ascii="Century Gothic" w:hAnsi="Century Gothic"/>
          <w:b/>
          <w:sz w:val="24"/>
          <w:szCs w:val="24"/>
        </w:rPr>
      </w:pPr>
      <w:r w:rsidRPr="00070C33">
        <w:rPr>
          <w:rFonts w:ascii="Century Gothic" w:hAnsi="Century Gothic"/>
          <w:sz w:val="24"/>
          <w:szCs w:val="24"/>
        </w:rPr>
        <w:t>El video de las entrevistas</w:t>
      </w:r>
      <w:r w:rsidR="000A5B49" w:rsidRPr="00070C33">
        <w:rPr>
          <w:rFonts w:ascii="Century Gothic" w:hAnsi="Century Gothic"/>
          <w:sz w:val="24"/>
          <w:szCs w:val="24"/>
        </w:rPr>
        <w:t xml:space="preserve"> y </w:t>
      </w:r>
      <w:r w:rsidR="008B0295">
        <w:rPr>
          <w:rFonts w:ascii="Century Gothic" w:hAnsi="Century Gothic"/>
          <w:sz w:val="24"/>
          <w:szCs w:val="24"/>
        </w:rPr>
        <w:t xml:space="preserve">la versión pública del </w:t>
      </w:r>
      <w:r w:rsidR="000A5B49" w:rsidRPr="00070C33">
        <w:rPr>
          <w:rFonts w:ascii="Century Gothic" w:hAnsi="Century Gothic"/>
          <w:sz w:val="24"/>
          <w:szCs w:val="24"/>
        </w:rPr>
        <w:t>currículum vit</w:t>
      </w:r>
      <w:r w:rsidR="000A5B49">
        <w:rPr>
          <w:rFonts w:ascii="Century Gothic" w:hAnsi="Century Gothic"/>
          <w:sz w:val="24"/>
          <w:szCs w:val="24"/>
        </w:rPr>
        <w:t>ae de las y los aspirantes</w:t>
      </w:r>
      <w:r w:rsidR="00024679">
        <w:rPr>
          <w:rFonts w:ascii="Century Gothic" w:hAnsi="Century Gothic"/>
          <w:sz w:val="24"/>
          <w:szCs w:val="24"/>
        </w:rPr>
        <w:t>,</w:t>
      </w:r>
      <w:r>
        <w:rPr>
          <w:rFonts w:ascii="Century Gothic" w:hAnsi="Century Gothic"/>
          <w:sz w:val="24"/>
          <w:szCs w:val="24"/>
        </w:rPr>
        <w:t xml:space="preserve"> estará disponible en el portal de internet de</w:t>
      </w:r>
      <w:r w:rsidR="003941FC">
        <w:rPr>
          <w:rFonts w:ascii="Century Gothic" w:hAnsi="Century Gothic"/>
          <w:sz w:val="24"/>
          <w:szCs w:val="24"/>
        </w:rPr>
        <w:t>l H.</w:t>
      </w:r>
      <w:r>
        <w:rPr>
          <w:rFonts w:ascii="Century Gothic" w:hAnsi="Century Gothic"/>
          <w:sz w:val="24"/>
          <w:szCs w:val="24"/>
        </w:rPr>
        <w:t xml:space="preserve"> Congreso. </w:t>
      </w:r>
    </w:p>
    <w:p w:rsidR="009624F5" w:rsidRDefault="00073481" w:rsidP="00D031CE">
      <w:pPr>
        <w:jc w:val="both"/>
        <w:rPr>
          <w:rFonts w:ascii="Century Gothic" w:hAnsi="Century Gothic"/>
          <w:sz w:val="24"/>
          <w:szCs w:val="24"/>
        </w:rPr>
      </w:pPr>
      <w:r w:rsidRPr="00654B69">
        <w:rPr>
          <w:rFonts w:ascii="Century Gothic" w:hAnsi="Century Gothic"/>
          <w:b/>
          <w:sz w:val="28"/>
          <w:szCs w:val="24"/>
        </w:rPr>
        <w:t>DECIMO</w:t>
      </w:r>
      <w:r w:rsidR="00CA51FB" w:rsidRPr="00654B69">
        <w:rPr>
          <w:rFonts w:ascii="Century Gothic" w:hAnsi="Century Gothic"/>
          <w:b/>
          <w:sz w:val="28"/>
          <w:szCs w:val="24"/>
        </w:rPr>
        <w:t>SEGUNDA</w:t>
      </w:r>
      <w:r w:rsidR="00D031CE" w:rsidRPr="00654B69">
        <w:rPr>
          <w:rFonts w:ascii="Century Gothic" w:hAnsi="Century Gothic"/>
          <w:b/>
          <w:sz w:val="28"/>
          <w:szCs w:val="24"/>
        </w:rPr>
        <w:t>.-</w:t>
      </w:r>
      <w:r w:rsidR="001E7E71" w:rsidRPr="00654B69">
        <w:rPr>
          <w:rFonts w:ascii="Century Gothic" w:hAnsi="Century Gothic"/>
          <w:b/>
          <w:sz w:val="28"/>
          <w:szCs w:val="24"/>
        </w:rPr>
        <w:t xml:space="preserve"> </w:t>
      </w:r>
      <w:r w:rsidR="00BC55BF">
        <w:rPr>
          <w:rFonts w:ascii="Century Gothic" w:hAnsi="Century Gothic"/>
          <w:sz w:val="24"/>
          <w:szCs w:val="24"/>
        </w:rPr>
        <w:t>El Pleno, dentro de los nueve días hábiles siguientes</w:t>
      </w:r>
      <w:r w:rsidR="00EF004B">
        <w:rPr>
          <w:rFonts w:ascii="Century Gothic" w:hAnsi="Century Gothic"/>
          <w:sz w:val="24"/>
          <w:szCs w:val="24"/>
        </w:rPr>
        <w:t xml:space="preserve"> a la recepción del informe, las ternas y la propuesta</w:t>
      </w:r>
      <w:r w:rsidR="00E140E3">
        <w:rPr>
          <w:rFonts w:ascii="Century Gothic" w:hAnsi="Century Gothic"/>
          <w:sz w:val="24"/>
          <w:szCs w:val="24"/>
        </w:rPr>
        <w:t>,</w:t>
      </w:r>
      <w:r w:rsidR="0037734A">
        <w:rPr>
          <w:rFonts w:ascii="Century Gothic" w:hAnsi="Century Gothic"/>
          <w:sz w:val="24"/>
          <w:szCs w:val="24"/>
        </w:rPr>
        <w:t xml:space="preserve"> </w:t>
      </w:r>
      <w:r w:rsidR="009624F5" w:rsidRPr="009624F5">
        <w:rPr>
          <w:rFonts w:ascii="Century Gothic" w:hAnsi="Century Gothic"/>
          <w:sz w:val="24"/>
          <w:szCs w:val="24"/>
        </w:rPr>
        <w:t>designará</w:t>
      </w:r>
      <w:r w:rsidR="00A7098F">
        <w:rPr>
          <w:rFonts w:ascii="Century Gothic" w:hAnsi="Century Gothic"/>
          <w:sz w:val="24"/>
          <w:szCs w:val="24"/>
        </w:rPr>
        <w:t xml:space="preserve">, </w:t>
      </w:r>
      <w:r w:rsidR="009624F5" w:rsidRPr="009624F5">
        <w:rPr>
          <w:rFonts w:ascii="Century Gothic" w:hAnsi="Century Gothic"/>
          <w:sz w:val="24"/>
          <w:szCs w:val="24"/>
        </w:rPr>
        <w:t xml:space="preserve">con el voto de al menos las dos terceras partes de las diputadas y diputados presentes, a la persona que ocupará el cargo de titular del Órgano Interno de Control del </w:t>
      </w:r>
      <w:r w:rsidR="0037734A">
        <w:rPr>
          <w:rFonts w:ascii="Century Gothic" w:hAnsi="Century Gothic"/>
          <w:sz w:val="24"/>
          <w:szCs w:val="24"/>
        </w:rPr>
        <w:t>Ente Público</w:t>
      </w:r>
      <w:r w:rsidR="009624F5" w:rsidRPr="009624F5">
        <w:rPr>
          <w:rFonts w:ascii="Century Gothic" w:hAnsi="Century Gothic"/>
          <w:sz w:val="24"/>
          <w:szCs w:val="24"/>
        </w:rPr>
        <w:t xml:space="preserve"> de que se trate, por un período de siete años. </w:t>
      </w:r>
    </w:p>
    <w:p w:rsidR="00D031CE" w:rsidRPr="00885535" w:rsidRDefault="00637297" w:rsidP="00D031CE">
      <w:pPr>
        <w:jc w:val="both"/>
        <w:rPr>
          <w:rFonts w:ascii="Century Gothic" w:hAnsi="Century Gothic"/>
          <w:sz w:val="24"/>
          <w:szCs w:val="24"/>
        </w:rPr>
      </w:pPr>
      <w:r>
        <w:rPr>
          <w:rFonts w:ascii="Century Gothic" w:hAnsi="Century Gothic"/>
          <w:sz w:val="24"/>
          <w:szCs w:val="24"/>
        </w:rPr>
        <w:lastRenderedPageBreak/>
        <w:t>De igual manera, p</w:t>
      </w:r>
      <w:r w:rsidR="009624F5" w:rsidRPr="009624F5">
        <w:rPr>
          <w:rFonts w:ascii="Century Gothic" w:hAnsi="Century Gothic"/>
          <w:sz w:val="24"/>
          <w:szCs w:val="24"/>
        </w:rPr>
        <w:t>or lo que se refiere al cargo de titular del Órgano Interno de Control del Tribunal Estatal Electoral, el Pleno del Congreso, con el voto de al menos las dos terceras partes de las diputadas y los diputados presentes, integrará una terna de aspirantes, misma que remitirá a</w:t>
      </w:r>
      <w:r>
        <w:rPr>
          <w:rFonts w:ascii="Century Gothic" w:hAnsi="Century Gothic"/>
          <w:sz w:val="24"/>
          <w:szCs w:val="24"/>
        </w:rPr>
        <w:t xml:space="preserve"> dicho</w:t>
      </w:r>
      <w:r w:rsidR="009624F5" w:rsidRPr="009624F5">
        <w:rPr>
          <w:rFonts w:ascii="Century Gothic" w:hAnsi="Century Gothic"/>
          <w:sz w:val="24"/>
          <w:szCs w:val="24"/>
        </w:rPr>
        <w:t xml:space="preserve"> Tribunal para que, en un plazo que no exceda de los diez días hábiles, </w:t>
      </w:r>
      <w:r w:rsidR="0054339C">
        <w:rPr>
          <w:rFonts w:ascii="Century Gothic" w:hAnsi="Century Gothic"/>
          <w:sz w:val="24"/>
          <w:szCs w:val="24"/>
        </w:rPr>
        <w:t xml:space="preserve">lo </w:t>
      </w:r>
      <w:r w:rsidR="009624F5" w:rsidRPr="009624F5">
        <w:rPr>
          <w:rFonts w:ascii="Century Gothic" w:hAnsi="Century Gothic"/>
          <w:sz w:val="24"/>
          <w:szCs w:val="24"/>
        </w:rPr>
        <w:t>designe</w:t>
      </w:r>
      <w:r w:rsidR="006B2ABB" w:rsidRPr="00885535">
        <w:rPr>
          <w:rFonts w:ascii="Century Gothic" w:hAnsi="Century Gothic"/>
          <w:sz w:val="24"/>
          <w:szCs w:val="24"/>
        </w:rPr>
        <w:t>.</w:t>
      </w:r>
    </w:p>
    <w:p w:rsidR="009624F5" w:rsidRDefault="00446198" w:rsidP="00D031CE">
      <w:pPr>
        <w:jc w:val="both"/>
        <w:rPr>
          <w:rFonts w:ascii="Century Gothic" w:hAnsi="Century Gothic"/>
          <w:sz w:val="24"/>
          <w:szCs w:val="24"/>
        </w:rPr>
      </w:pPr>
      <w:r>
        <w:rPr>
          <w:rFonts w:ascii="Century Gothic" w:hAnsi="Century Gothic"/>
          <w:sz w:val="24"/>
          <w:szCs w:val="24"/>
        </w:rPr>
        <w:t>En</w:t>
      </w:r>
      <w:r w:rsidR="00B33E57">
        <w:rPr>
          <w:rFonts w:ascii="Century Gothic" w:hAnsi="Century Gothic"/>
          <w:sz w:val="24"/>
          <w:szCs w:val="24"/>
        </w:rPr>
        <w:t xml:space="preserve"> caso de que el listado de aspirantes que remita la Comisión Especial no permita la integración</w:t>
      </w:r>
      <w:r w:rsidR="002F2A9A">
        <w:rPr>
          <w:rFonts w:ascii="Century Gothic" w:hAnsi="Century Gothic"/>
          <w:sz w:val="24"/>
          <w:szCs w:val="24"/>
        </w:rPr>
        <w:t xml:space="preserve"> de</w:t>
      </w:r>
      <w:r w:rsidR="00B33E57">
        <w:rPr>
          <w:rFonts w:ascii="Century Gothic" w:hAnsi="Century Gothic"/>
          <w:sz w:val="24"/>
          <w:szCs w:val="24"/>
        </w:rPr>
        <w:t xml:space="preserve"> la terna</w:t>
      </w:r>
      <w:r w:rsidR="002F5F44">
        <w:rPr>
          <w:rFonts w:ascii="Century Gothic" w:hAnsi="Century Gothic"/>
          <w:sz w:val="24"/>
          <w:szCs w:val="24"/>
        </w:rPr>
        <w:t xml:space="preserve"> referida</w:t>
      </w:r>
      <w:r w:rsidR="002F2A9A">
        <w:rPr>
          <w:rFonts w:ascii="Century Gothic" w:hAnsi="Century Gothic"/>
          <w:sz w:val="24"/>
          <w:szCs w:val="24"/>
        </w:rPr>
        <w:t>, enviará una</w:t>
      </w:r>
      <w:r w:rsidR="00B33E57">
        <w:rPr>
          <w:rFonts w:ascii="Century Gothic" w:hAnsi="Century Gothic"/>
          <w:sz w:val="24"/>
          <w:szCs w:val="24"/>
        </w:rPr>
        <w:t xml:space="preserve"> propuesta con </w:t>
      </w:r>
      <w:r w:rsidR="0067403E">
        <w:rPr>
          <w:rFonts w:ascii="Century Gothic" w:hAnsi="Century Gothic"/>
          <w:sz w:val="24"/>
          <w:szCs w:val="24"/>
        </w:rPr>
        <w:t xml:space="preserve">el o </w:t>
      </w:r>
      <w:r w:rsidR="00B33E57">
        <w:rPr>
          <w:rFonts w:ascii="Century Gothic" w:hAnsi="Century Gothic"/>
          <w:sz w:val="24"/>
          <w:szCs w:val="24"/>
        </w:rPr>
        <w:t>los nombres de las y los aspirantes con que se cuente.</w:t>
      </w:r>
    </w:p>
    <w:p w:rsidR="002F2A9A" w:rsidRDefault="00687D09" w:rsidP="00D031CE">
      <w:pPr>
        <w:jc w:val="both"/>
        <w:rPr>
          <w:rFonts w:ascii="Century Gothic" w:hAnsi="Century Gothic"/>
          <w:sz w:val="24"/>
          <w:szCs w:val="24"/>
        </w:rPr>
      </w:pPr>
      <w:r w:rsidRPr="00654B69">
        <w:rPr>
          <w:rFonts w:ascii="Century Gothic" w:hAnsi="Century Gothic"/>
          <w:b/>
          <w:sz w:val="28"/>
          <w:szCs w:val="24"/>
        </w:rPr>
        <w:t>DE</w:t>
      </w:r>
      <w:r w:rsidR="006919B8" w:rsidRPr="00654B69">
        <w:rPr>
          <w:rFonts w:ascii="Century Gothic" w:hAnsi="Century Gothic"/>
          <w:b/>
          <w:sz w:val="28"/>
          <w:szCs w:val="24"/>
        </w:rPr>
        <w:t>CIMO</w:t>
      </w:r>
      <w:r w:rsidR="00CA51FB" w:rsidRPr="00654B69">
        <w:rPr>
          <w:rFonts w:ascii="Century Gothic" w:hAnsi="Century Gothic"/>
          <w:b/>
          <w:sz w:val="28"/>
          <w:szCs w:val="24"/>
        </w:rPr>
        <w:t>TERCERA</w:t>
      </w:r>
      <w:r w:rsidR="00131DF8" w:rsidRPr="00654B69">
        <w:rPr>
          <w:rFonts w:ascii="Century Gothic" w:hAnsi="Century Gothic"/>
          <w:b/>
          <w:sz w:val="28"/>
          <w:szCs w:val="24"/>
        </w:rPr>
        <w:t>.-</w:t>
      </w:r>
      <w:r w:rsidR="003427DA" w:rsidRPr="00654B69">
        <w:rPr>
          <w:rFonts w:ascii="Century Gothic" w:hAnsi="Century Gothic"/>
          <w:b/>
          <w:sz w:val="28"/>
          <w:szCs w:val="24"/>
        </w:rPr>
        <w:t xml:space="preserve"> </w:t>
      </w:r>
      <w:r w:rsidR="002F2A9A" w:rsidRPr="00885535">
        <w:rPr>
          <w:rFonts w:ascii="Century Gothic" w:hAnsi="Century Gothic"/>
          <w:sz w:val="24"/>
          <w:szCs w:val="24"/>
        </w:rPr>
        <w:t>El H. Congreso del Estado</w:t>
      </w:r>
      <w:r w:rsidR="002F2A9A">
        <w:rPr>
          <w:rFonts w:ascii="Century Gothic" w:hAnsi="Century Gothic"/>
          <w:sz w:val="24"/>
          <w:szCs w:val="24"/>
        </w:rPr>
        <w:t>, en el proceso de votació</w:t>
      </w:r>
      <w:r w:rsidR="00BC5C60">
        <w:rPr>
          <w:rFonts w:ascii="Century Gothic" w:hAnsi="Century Gothic"/>
          <w:sz w:val="24"/>
          <w:szCs w:val="24"/>
        </w:rPr>
        <w:t xml:space="preserve">n, se sujetará a </w:t>
      </w:r>
      <w:r w:rsidR="008344AE">
        <w:rPr>
          <w:rFonts w:ascii="Century Gothic" w:hAnsi="Century Gothic"/>
          <w:sz w:val="24"/>
          <w:szCs w:val="24"/>
        </w:rPr>
        <w:t xml:space="preserve">lo </w:t>
      </w:r>
      <w:r w:rsidR="00BC5C60">
        <w:rPr>
          <w:rFonts w:ascii="Century Gothic" w:hAnsi="Century Gothic"/>
          <w:sz w:val="24"/>
          <w:szCs w:val="24"/>
        </w:rPr>
        <w:t>dispuesto en</w:t>
      </w:r>
      <w:r w:rsidR="002F2A9A">
        <w:rPr>
          <w:rFonts w:ascii="Century Gothic" w:hAnsi="Century Gothic"/>
          <w:sz w:val="24"/>
          <w:szCs w:val="24"/>
        </w:rPr>
        <w:t xml:space="preserve"> los artículos</w:t>
      </w:r>
      <w:r w:rsidR="00B44FC4">
        <w:rPr>
          <w:rFonts w:ascii="Century Gothic" w:hAnsi="Century Gothic"/>
          <w:sz w:val="24"/>
          <w:szCs w:val="24"/>
        </w:rPr>
        <w:t xml:space="preserve"> 204</w:t>
      </w:r>
      <w:r w:rsidR="00CE053B">
        <w:rPr>
          <w:rFonts w:ascii="Century Gothic" w:hAnsi="Century Gothic"/>
          <w:sz w:val="24"/>
          <w:szCs w:val="24"/>
        </w:rPr>
        <w:t xml:space="preserve"> y 205</w:t>
      </w:r>
      <w:r w:rsidR="00B44FC4">
        <w:rPr>
          <w:rFonts w:ascii="Century Gothic" w:hAnsi="Century Gothic"/>
          <w:sz w:val="24"/>
          <w:szCs w:val="24"/>
        </w:rPr>
        <w:t xml:space="preserve"> de la Ley Orgánica;</w:t>
      </w:r>
      <w:r w:rsidR="002F2A9A">
        <w:rPr>
          <w:rFonts w:ascii="Century Gothic" w:hAnsi="Century Gothic"/>
          <w:sz w:val="24"/>
          <w:szCs w:val="24"/>
        </w:rPr>
        <w:t xml:space="preserve"> 136 y 137, párrafos primero y segundo del Reglamento Interior y de Prácticas Parlamentarias</w:t>
      </w:r>
      <w:r w:rsidR="00B44FC4">
        <w:rPr>
          <w:rFonts w:ascii="Century Gothic" w:hAnsi="Century Gothic"/>
          <w:sz w:val="24"/>
          <w:szCs w:val="24"/>
        </w:rPr>
        <w:t>, ambos</w:t>
      </w:r>
      <w:r w:rsidR="002F2A9A">
        <w:rPr>
          <w:rFonts w:ascii="Century Gothic" w:hAnsi="Century Gothic"/>
          <w:sz w:val="24"/>
          <w:szCs w:val="24"/>
        </w:rPr>
        <w:t xml:space="preserve"> </w:t>
      </w:r>
      <w:r w:rsidR="009E4E21">
        <w:rPr>
          <w:rFonts w:ascii="Century Gothic" w:hAnsi="Century Gothic"/>
          <w:sz w:val="24"/>
          <w:szCs w:val="24"/>
        </w:rPr>
        <w:t xml:space="preserve">ordenamientos jurídicos </w:t>
      </w:r>
      <w:r w:rsidR="002F2A9A">
        <w:rPr>
          <w:rFonts w:ascii="Century Gothic" w:hAnsi="Century Gothic"/>
          <w:sz w:val="24"/>
          <w:szCs w:val="24"/>
        </w:rPr>
        <w:t>del Poder Legislativo.</w:t>
      </w:r>
    </w:p>
    <w:p w:rsidR="002F2A9A" w:rsidRDefault="002F2A9A" w:rsidP="00D031CE">
      <w:pPr>
        <w:jc w:val="both"/>
        <w:rPr>
          <w:rFonts w:ascii="Century Gothic" w:hAnsi="Century Gothic"/>
          <w:sz w:val="24"/>
          <w:szCs w:val="24"/>
        </w:rPr>
      </w:pPr>
      <w:r>
        <w:rPr>
          <w:rFonts w:ascii="Century Gothic" w:hAnsi="Century Gothic"/>
          <w:sz w:val="24"/>
          <w:szCs w:val="24"/>
        </w:rPr>
        <w:t>Si en segunda ronda</w:t>
      </w:r>
      <w:r w:rsidR="00E55C90">
        <w:rPr>
          <w:rFonts w:ascii="Century Gothic" w:hAnsi="Century Gothic"/>
          <w:sz w:val="24"/>
          <w:szCs w:val="24"/>
        </w:rPr>
        <w:t xml:space="preserve"> de votación</w:t>
      </w:r>
      <w:r w:rsidR="00070C33">
        <w:rPr>
          <w:rFonts w:ascii="Century Gothic" w:hAnsi="Century Gothic"/>
          <w:sz w:val="24"/>
          <w:szCs w:val="24"/>
        </w:rPr>
        <w:t xml:space="preserve">, </w:t>
      </w:r>
      <w:r>
        <w:rPr>
          <w:rFonts w:ascii="Century Gothic" w:hAnsi="Century Gothic"/>
          <w:sz w:val="24"/>
          <w:szCs w:val="24"/>
        </w:rPr>
        <w:t>ninguna de las personas alcanza la votación requerida, la Presidencia del H. Congreso del Estado lo hará del conocimiento de la Comisión Especial, a efecto de que emita nueva convocatoria para ocupar las vacantes.</w:t>
      </w:r>
    </w:p>
    <w:p w:rsidR="00B535E6" w:rsidRDefault="00B535E6" w:rsidP="00D031CE">
      <w:pPr>
        <w:jc w:val="both"/>
        <w:rPr>
          <w:rFonts w:ascii="Century Gothic" w:hAnsi="Century Gothic"/>
          <w:sz w:val="24"/>
          <w:szCs w:val="24"/>
        </w:rPr>
      </w:pPr>
      <w:r>
        <w:rPr>
          <w:rFonts w:ascii="Century Gothic" w:hAnsi="Century Gothic"/>
          <w:sz w:val="24"/>
          <w:szCs w:val="24"/>
        </w:rPr>
        <w:t>Las y los aspirantes que así lo decidan podrán solicitar</w:t>
      </w:r>
      <w:r w:rsidR="00E33DDC">
        <w:rPr>
          <w:rFonts w:ascii="Century Gothic" w:hAnsi="Century Gothic"/>
          <w:sz w:val="24"/>
          <w:szCs w:val="24"/>
        </w:rPr>
        <w:t>, mediante escrito libre,</w:t>
      </w:r>
      <w:r>
        <w:rPr>
          <w:rFonts w:ascii="Century Gothic" w:hAnsi="Century Gothic"/>
          <w:sz w:val="24"/>
          <w:szCs w:val="24"/>
        </w:rPr>
        <w:t xml:space="preserve"> que su documentación </w:t>
      </w:r>
      <w:r w:rsidR="00E33DDC">
        <w:rPr>
          <w:rFonts w:ascii="Century Gothic" w:hAnsi="Century Gothic"/>
          <w:sz w:val="24"/>
          <w:szCs w:val="24"/>
        </w:rPr>
        <w:t>se transfiera e incorpore</w:t>
      </w:r>
      <w:r>
        <w:rPr>
          <w:rFonts w:ascii="Century Gothic" w:hAnsi="Century Gothic"/>
          <w:sz w:val="24"/>
          <w:szCs w:val="24"/>
        </w:rPr>
        <w:t xml:space="preserve"> en el nuevo procedimiento</w:t>
      </w:r>
      <w:r w:rsidR="00E33DDC">
        <w:rPr>
          <w:rFonts w:ascii="Century Gothic" w:hAnsi="Century Gothic"/>
          <w:sz w:val="24"/>
          <w:szCs w:val="24"/>
        </w:rPr>
        <w:t xml:space="preserve"> de </w:t>
      </w:r>
      <w:r w:rsidR="006A0641">
        <w:rPr>
          <w:rFonts w:ascii="Century Gothic" w:hAnsi="Century Gothic"/>
          <w:sz w:val="24"/>
          <w:szCs w:val="24"/>
        </w:rPr>
        <w:t>s</w:t>
      </w:r>
      <w:r w:rsidR="00E33DDC">
        <w:rPr>
          <w:rFonts w:ascii="Century Gothic" w:hAnsi="Century Gothic"/>
          <w:sz w:val="24"/>
          <w:szCs w:val="24"/>
        </w:rPr>
        <w:t>elección</w:t>
      </w:r>
      <w:r>
        <w:rPr>
          <w:rFonts w:ascii="Century Gothic" w:hAnsi="Century Gothic"/>
          <w:sz w:val="24"/>
          <w:szCs w:val="24"/>
        </w:rPr>
        <w:t>.</w:t>
      </w:r>
    </w:p>
    <w:p w:rsidR="00131DF8" w:rsidRPr="00885535" w:rsidRDefault="00E63D29" w:rsidP="00D031CE">
      <w:pPr>
        <w:jc w:val="both"/>
        <w:rPr>
          <w:rFonts w:ascii="Century Gothic" w:hAnsi="Century Gothic"/>
          <w:sz w:val="24"/>
          <w:szCs w:val="24"/>
        </w:rPr>
      </w:pPr>
      <w:r w:rsidRPr="00654B69">
        <w:rPr>
          <w:rFonts w:ascii="Century Gothic" w:hAnsi="Century Gothic"/>
          <w:b/>
          <w:sz w:val="28"/>
          <w:szCs w:val="24"/>
        </w:rPr>
        <w:t>DE</w:t>
      </w:r>
      <w:r w:rsidR="002F2A9A" w:rsidRPr="00654B69">
        <w:rPr>
          <w:rFonts w:ascii="Century Gothic" w:hAnsi="Century Gothic"/>
          <w:b/>
          <w:sz w:val="28"/>
          <w:szCs w:val="24"/>
        </w:rPr>
        <w:t>CIM</w:t>
      </w:r>
      <w:r w:rsidRPr="00654B69">
        <w:rPr>
          <w:rFonts w:ascii="Century Gothic" w:hAnsi="Century Gothic"/>
          <w:b/>
          <w:sz w:val="28"/>
          <w:szCs w:val="24"/>
        </w:rPr>
        <w:t>O</w:t>
      </w:r>
      <w:r w:rsidR="00CA51FB" w:rsidRPr="00654B69">
        <w:rPr>
          <w:rFonts w:ascii="Century Gothic" w:hAnsi="Century Gothic"/>
          <w:b/>
          <w:sz w:val="28"/>
          <w:szCs w:val="24"/>
        </w:rPr>
        <w:t>CUARTA</w:t>
      </w:r>
      <w:r w:rsidR="002F2A9A" w:rsidRPr="00654B69">
        <w:rPr>
          <w:rFonts w:ascii="Century Gothic" w:hAnsi="Century Gothic"/>
          <w:b/>
          <w:sz w:val="28"/>
          <w:szCs w:val="24"/>
        </w:rPr>
        <w:t>.-</w:t>
      </w:r>
      <w:r w:rsidR="002F2A9A">
        <w:rPr>
          <w:rFonts w:ascii="Century Gothic" w:hAnsi="Century Gothic"/>
          <w:sz w:val="24"/>
          <w:szCs w:val="24"/>
        </w:rPr>
        <w:t xml:space="preserve"> </w:t>
      </w:r>
      <w:r w:rsidR="00131DF8" w:rsidRPr="00885535">
        <w:rPr>
          <w:rFonts w:ascii="Century Gothic" w:hAnsi="Century Gothic"/>
          <w:sz w:val="24"/>
          <w:szCs w:val="24"/>
        </w:rPr>
        <w:t>Lo no previ</w:t>
      </w:r>
      <w:r w:rsidR="002F2A9A">
        <w:rPr>
          <w:rFonts w:ascii="Century Gothic" w:hAnsi="Century Gothic"/>
          <w:sz w:val="24"/>
          <w:szCs w:val="24"/>
        </w:rPr>
        <w:t>sto en la presente Convocatoria</w:t>
      </w:r>
      <w:r w:rsidR="00131DF8" w:rsidRPr="00885535">
        <w:rPr>
          <w:rFonts w:ascii="Century Gothic" w:hAnsi="Century Gothic"/>
          <w:sz w:val="24"/>
          <w:szCs w:val="24"/>
        </w:rPr>
        <w:t xml:space="preserve"> será resuelto por la Comisión </w:t>
      </w:r>
      <w:r w:rsidR="00131DF8" w:rsidRPr="00D0710C">
        <w:rPr>
          <w:rFonts w:ascii="Century Gothic" w:hAnsi="Century Gothic"/>
          <w:sz w:val="24"/>
          <w:szCs w:val="24"/>
        </w:rPr>
        <w:t>Especial o</w:t>
      </w:r>
      <w:r w:rsidR="00D0710C" w:rsidRPr="00D0710C">
        <w:rPr>
          <w:rFonts w:ascii="Century Gothic" w:hAnsi="Century Gothic"/>
          <w:sz w:val="24"/>
          <w:szCs w:val="24"/>
        </w:rPr>
        <w:t>, en su caso,</w:t>
      </w:r>
      <w:r w:rsidR="00131DF8" w:rsidRPr="00D0710C">
        <w:rPr>
          <w:rFonts w:ascii="Century Gothic" w:hAnsi="Century Gothic"/>
          <w:sz w:val="24"/>
          <w:szCs w:val="24"/>
        </w:rPr>
        <w:t xml:space="preserve"> por la Junta de Coordinación Política del H. Congreso del Estado</w:t>
      </w:r>
      <w:r w:rsidR="00D0710C" w:rsidRPr="00D0710C">
        <w:rPr>
          <w:rFonts w:ascii="Century Gothic" w:hAnsi="Century Gothic"/>
          <w:sz w:val="24"/>
          <w:szCs w:val="24"/>
        </w:rPr>
        <w:t>.</w:t>
      </w:r>
    </w:p>
    <w:p w:rsidR="00131DF8" w:rsidRPr="00885535" w:rsidRDefault="00131DF8" w:rsidP="00021A18">
      <w:pPr>
        <w:jc w:val="both"/>
        <w:rPr>
          <w:rFonts w:ascii="Century Gothic" w:hAnsi="Century Gothic"/>
          <w:sz w:val="24"/>
          <w:szCs w:val="24"/>
        </w:rPr>
      </w:pPr>
      <w:r w:rsidRPr="00885535">
        <w:rPr>
          <w:rFonts w:ascii="Century Gothic" w:hAnsi="Century Gothic"/>
          <w:sz w:val="24"/>
          <w:szCs w:val="24"/>
        </w:rPr>
        <w:t xml:space="preserve">Chihuahua, Chihuahua, a los </w:t>
      </w:r>
      <w:r w:rsidR="00067399">
        <w:rPr>
          <w:rFonts w:ascii="Century Gothic" w:hAnsi="Century Gothic"/>
          <w:sz w:val="24"/>
          <w:szCs w:val="24"/>
        </w:rPr>
        <w:t xml:space="preserve">tres </w:t>
      </w:r>
      <w:r w:rsidRPr="00885535">
        <w:rPr>
          <w:rFonts w:ascii="Century Gothic" w:hAnsi="Century Gothic"/>
          <w:sz w:val="24"/>
          <w:szCs w:val="24"/>
        </w:rPr>
        <w:t xml:space="preserve">días del mes de </w:t>
      </w:r>
      <w:r w:rsidR="00067399">
        <w:rPr>
          <w:rFonts w:ascii="Century Gothic" w:hAnsi="Century Gothic"/>
          <w:sz w:val="24"/>
          <w:szCs w:val="24"/>
        </w:rPr>
        <w:t>noviembre</w:t>
      </w:r>
      <w:r w:rsidRPr="00885535">
        <w:rPr>
          <w:rFonts w:ascii="Century Gothic" w:hAnsi="Century Gothic"/>
          <w:sz w:val="24"/>
          <w:szCs w:val="24"/>
        </w:rPr>
        <w:t xml:space="preserve"> del año dos mil </w:t>
      </w:r>
      <w:r w:rsidR="009624F5">
        <w:rPr>
          <w:rFonts w:ascii="Century Gothic" w:hAnsi="Century Gothic"/>
          <w:sz w:val="24"/>
          <w:szCs w:val="24"/>
        </w:rPr>
        <w:t>veinte.</w:t>
      </w:r>
    </w:p>
    <w:p w:rsidR="00654B69" w:rsidRDefault="00654B69" w:rsidP="00C11FA5">
      <w:pPr>
        <w:pStyle w:val="Sinespaciado"/>
        <w:jc w:val="center"/>
        <w:rPr>
          <w:rFonts w:ascii="Century Gothic" w:hAnsi="Century Gothic" w:cstheme="minorHAnsi"/>
          <w:b/>
          <w:sz w:val="28"/>
          <w:szCs w:val="24"/>
        </w:rPr>
      </w:pPr>
    </w:p>
    <w:p w:rsidR="00C11FA5" w:rsidRPr="00654B69" w:rsidRDefault="009624F5" w:rsidP="00C11FA5">
      <w:pPr>
        <w:pStyle w:val="Sinespaciado"/>
        <w:jc w:val="center"/>
        <w:rPr>
          <w:rFonts w:ascii="Century Gothic" w:hAnsi="Century Gothic" w:cstheme="minorHAnsi"/>
          <w:b/>
          <w:sz w:val="28"/>
          <w:szCs w:val="24"/>
        </w:rPr>
      </w:pPr>
      <w:r w:rsidRPr="00654B69">
        <w:rPr>
          <w:rFonts w:ascii="Century Gothic" w:hAnsi="Century Gothic" w:cstheme="minorHAnsi"/>
          <w:b/>
          <w:sz w:val="28"/>
          <w:szCs w:val="24"/>
        </w:rPr>
        <w:t>POR LA COMISIÓN ESPECIAL</w:t>
      </w:r>
    </w:p>
    <w:p w:rsidR="000D4CF6" w:rsidRPr="00654B69" w:rsidRDefault="000D4CF6" w:rsidP="00C11FA5">
      <w:pPr>
        <w:pStyle w:val="Sinespaciado"/>
        <w:jc w:val="center"/>
        <w:rPr>
          <w:rFonts w:ascii="Century Gothic" w:hAnsi="Century Gothic" w:cstheme="minorHAnsi"/>
          <w:sz w:val="28"/>
          <w:szCs w:val="24"/>
        </w:rPr>
      </w:pPr>
    </w:p>
    <w:p w:rsidR="000D4CF6" w:rsidRDefault="000D4CF6" w:rsidP="00C11FA5">
      <w:pPr>
        <w:pStyle w:val="Sinespaciado"/>
        <w:jc w:val="center"/>
        <w:rPr>
          <w:rFonts w:ascii="Century Gothic" w:hAnsi="Century Gothic" w:cstheme="minorHAnsi"/>
          <w:sz w:val="28"/>
          <w:szCs w:val="24"/>
        </w:rPr>
      </w:pPr>
    </w:p>
    <w:p w:rsidR="00654B69" w:rsidRPr="00654B69" w:rsidRDefault="00654B69" w:rsidP="00C11FA5">
      <w:pPr>
        <w:pStyle w:val="Sinespaciado"/>
        <w:jc w:val="center"/>
        <w:rPr>
          <w:rFonts w:ascii="Century Gothic" w:hAnsi="Century Gothic" w:cstheme="minorHAnsi"/>
          <w:sz w:val="28"/>
          <w:szCs w:val="24"/>
        </w:rPr>
      </w:pPr>
    </w:p>
    <w:tbl>
      <w:tblPr>
        <w:tblW w:w="0" w:type="auto"/>
        <w:jc w:val="center"/>
        <w:tblLook w:val="04A0"/>
      </w:tblPr>
      <w:tblGrid>
        <w:gridCol w:w="4848"/>
        <w:gridCol w:w="4208"/>
      </w:tblGrid>
      <w:tr w:rsidR="000D4CF6" w:rsidRPr="00654B69" w:rsidTr="000D4CF6">
        <w:trPr>
          <w:jc w:val="center"/>
        </w:trPr>
        <w:tc>
          <w:tcPr>
            <w:tcW w:w="9622" w:type="dxa"/>
            <w:gridSpan w:val="2"/>
            <w:shd w:val="clear" w:color="auto" w:fill="auto"/>
          </w:tcPr>
          <w:p w:rsidR="000D4CF6" w:rsidRDefault="00345107" w:rsidP="00345107">
            <w:pPr>
              <w:spacing w:after="0" w:line="360" w:lineRule="auto"/>
              <w:jc w:val="center"/>
              <w:rPr>
                <w:rFonts w:ascii="Century Gothic" w:hAnsi="Century Gothic"/>
                <w:b/>
                <w:sz w:val="28"/>
                <w:szCs w:val="24"/>
              </w:rPr>
            </w:pPr>
            <w:r w:rsidRPr="00654B69">
              <w:rPr>
                <w:rFonts w:ascii="Century Gothic" w:hAnsi="Century Gothic"/>
                <w:b/>
                <w:sz w:val="28"/>
                <w:szCs w:val="24"/>
              </w:rPr>
              <w:t>DIP. MISAEL MÁYNEZ CANO</w:t>
            </w:r>
          </w:p>
          <w:p w:rsidR="00654B69" w:rsidRPr="00654B69" w:rsidRDefault="00654B69" w:rsidP="00345107">
            <w:pPr>
              <w:spacing w:after="0" w:line="360" w:lineRule="auto"/>
              <w:jc w:val="center"/>
              <w:rPr>
                <w:rFonts w:ascii="Century Gothic" w:hAnsi="Century Gothic"/>
                <w:b/>
                <w:sz w:val="28"/>
                <w:szCs w:val="24"/>
              </w:rPr>
            </w:pPr>
            <w:r>
              <w:rPr>
                <w:rFonts w:ascii="Century Gothic" w:hAnsi="Century Gothic"/>
                <w:b/>
                <w:sz w:val="28"/>
                <w:szCs w:val="24"/>
              </w:rPr>
              <w:t>PRESIDENTE</w:t>
            </w:r>
          </w:p>
        </w:tc>
      </w:tr>
      <w:tr w:rsidR="000D4CF6" w:rsidRPr="00654B69" w:rsidTr="000D4CF6">
        <w:trPr>
          <w:jc w:val="center"/>
        </w:trPr>
        <w:tc>
          <w:tcPr>
            <w:tcW w:w="5152" w:type="dxa"/>
            <w:shd w:val="clear" w:color="auto" w:fill="auto"/>
          </w:tcPr>
          <w:p w:rsidR="000D4CF6" w:rsidRPr="00654B69" w:rsidRDefault="000D4CF6" w:rsidP="00345107">
            <w:pPr>
              <w:spacing w:after="0" w:line="360" w:lineRule="auto"/>
              <w:ind w:left="360"/>
              <w:jc w:val="center"/>
              <w:rPr>
                <w:rFonts w:ascii="Century Gothic" w:hAnsi="Century Gothic"/>
                <w:b/>
                <w:sz w:val="28"/>
                <w:szCs w:val="24"/>
              </w:rPr>
            </w:pPr>
          </w:p>
          <w:p w:rsidR="00345107" w:rsidRPr="00654B69" w:rsidRDefault="00345107" w:rsidP="00345107">
            <w:pPr>
              <w:spacing w:after="0" w:line="360" w:lineRule="auto"/>
              <w:ind w:left="360"/>
              <w:jc w:val="center"/>
              <w:rPr>
                <w:rFonts w:ascii="Century Gothic" w:hAnsi="Century Gothic"/>
                <w:b/>
                <w:sz w:val="28"/>
                <w:szCs w:val="24"/>
              </w:rPr>
            </w:pPr>
          </w:p>
          <w:p w:rsidR="000D4CF6" w:rsidRDefault="00345107" w:rsidP="00345107">
            <w:pPr>
              <w:spacing w:after="0" w:line="360" w:lineRule="auto"/>
              <w:jc w:val="center"/>
              <w:rPr>
                <w:rFonts w:ascii="Century Gothic" w:hAnsi="Century Gothic"/>
                <w:b/>
                <w:sz w:val="28"/>
                <w:szCs w:val="24"/>
              </w:rPr>
            </w:pPr>
            <w:r w:rsidRPr="00654B69">
              <w:rPr>
                <w:rFonts w:ascii="Century Gothic" w:hAnsi="Century Gothic"/>
                <w:b/>
                <w:sz w:val="28"/>
                <w:szCs w:val="24"/>
              </w:rPr>
              <w:t>DIP. ROCIO GUADALUPE SARMIENTO RUFINO</w:t>
            </w:r>
          </w:p>
          <w:p w:rsidR="00654B69" w:rsidRPr="00654B69" w:rsidRDefault="00654B69" w:rsidP="00345107">
            <w:pPr>
              <w:spacing w:after="0" w:line="360" w:lineRule="auto"/>
              <w:jc w:val="center"/>
              <w:rPr>
                <w:rFonts w:ascii="Century Gothic" w:hAnsi="Century Gothic"/>
                <w:b/>
                <w:sz w:val="28"/>
                <w:szCs w:val="24"/>
              </w:rPr>
            </w:pPr>
            <w:r>
              <w:rPr>
                <w:rFonts w:ascii="Century Gothic" w:hAnsi="Century Gothic"/>
                <w:b/>
                <w:sz w:val="28"/>
                <w:szCs w:val="24"/>
              </w:rPr>
              <w:t>SECRETARIA</w:t>
            </w:r>
          </w:p>
          <w:p w:rsidR="000D4CF6" w:rsidRPr="00654B69" w:rsidRDefault="000D4CF6" w:rsidP="00345107">
            <w:pPr>
              <w:spacing w:after="0" w:line="360" w:lineRule="auto"/>
              <w:ind w:left="360"/>
              <w:jc w:val="center"/>
              <w:rPr>
                <w:rFonts w:ascii="Century Gothic" w:hAnsi="Century Gothic"/>
                <w:b/>
                <w:sz w:val="28"/>
                <w:szCs w:val="24"/>
              </w:rPr>
            </w:pPr>
          </w:p>
        </w:tc>
        <w:tc>
          <w:tcPr>
            <w:tcW w:w="4470" w:type="dxa"/>
          </w:tcPr>
          <w:p w:rsidR="000D4CF6" w:rsidRPr="00654B69" w:rsidRDefault="000D4CF6" w:rsidP="00345107">
            <w:pPr>
              <w:spacing w:after="0" w:line="360" w:lineRule="auto"/>
              <w:ind w:left="360"/>
              <w:jc w:val="center"/>
              <w:rPr>
                <w:rFonts w:ascii="Century Gothic" w:hAnsi="Century Gothic"/>
                <w:b/>
                <w:sz w:val="28"/>
                <w:szCs w:val="24"/>
              </w:rPr>
            </w:pPr>
          </w:p>
          <w:p w:rsidR="000D4CF6" w:rsidRPr="00654B69" w:rsidRDefault="000D4CF6" w:rsidP="00345107">
            <w:pPr>
              <w:spacing w:after="0" w:line="360" w:lineRule="auto"/>
              <w:ind w:left="360"/>
              <w:jc w:val="center"/>
              <w:rPr>
                <w:rFonts w:ascii="Century Gothic" w:hAnsi="Century Gothic"/>
                <w:b/>
                <w:sz w:val="28"/>
                <w:szCs w:val="24"/>
              </w:rPr>
            </w:pPr>
          </w:p>
          <w:p w:rsidR="000D4CF6" w:rsidRDefault="00345107" w:rsidP="00345107">
            <w:pPr>
              <w:spacing w:after="0" w:line="360" w:lineRule="auto"/>
              <w:jc w:val="center"/>
              <w:rPr>
                <w:rFonts w:ascii="Century Gothic" w:hAnsi="Century Gothic"/>
                <w:b/>
                <w:sz w:val="28"/>
                <w:szCs w:val="24"/>
              </w:rPr>
            </w:pPr>
            <w:r w:rsidRPr="00654B69">
              <w:rPr>
                <w:rFonts w:ascii="Century Gothic" w:hAnsi="Century Gothic"/>
                <w:b/>
                <w:sz w:val="28"/>
                <w:szCs w:val="24"/>
              </w:rPr>
              <w:t>DIP. BENJAMÍN CARRERA CHÁVEZ</w:t>
            </w:r>
          </w:p>
          <w:p w:rsidR="00654B69" w:rsidRPr="00654B69" w:rsidRDefault="00654B69" w:rsidP="00345107">
            <w:pPr>
              <w:spacing w:after="0" w:line="360" w:lineRule="auto"/>
              <w:jc w:val="center"/>
              <w:rPr>
                <w:rFonts w:ascii="Century Gothic" w:hAnsi="Century Gothic"/>
                <w:b/>
                <w:sz w:val="28"/>
                <w:szCs w:val="24"/>
              </w:rPr>
            </w:pPr>
            <w:r>
              <w:rPr>
                <w:rFonts w:ascii="Century Gothic" w:hAnsi="Century Gothic"/>
                <w:b/>
                <w:sz w:val="28"/>
                <w:szCs w:val="24"/>
              </w:rPr>
              <w:t>VOCAL</w:t>
            </w:r>
          </w:p>
        </w:tc>
      </w:tr>
      <w:tr w:rsidR="000D4CF6" w:rsidRPr="00654B69" w:rsidTr="000D4CF6">
        <w:trPr>
          <w:jc w:val="center"/>
        </w:trPr>
        <w:tc>
          <w:tcPr>
            <w:tcW w:w="5152" w:type="dxa"/>
            <w:shd w:val="clear" w:color="auto" w:fill="auto"/>
          </w:tcPr>
          <w:p w:rsidR="000D4CF6" w:rsidRPr="00654B69" w:rsidRDefault="000D4CF6" w:rsidP="00345107">
            <w:pPr>
              <w:spacing w:after="0" w:line="360" w:lineRule="auto"/>
              <w:ind w:left="360"/>
              <w:jc w:val="center"/>
              <w:rPr>
                <w:rFonts w:ascii="Century Gothic" w:hAnsi="Century Gothic"/>
                <w:b/>
                <w:sz w:val="28"/>
                <w:szCs w:val="24"/>
              </w:rPr>
            </w:pPr>
          </w:p>
          <w:p w:rsidR="00345107" w:rsidRPr="00654B69" w:rsidRDefault="00345107" w:rsidP="00345107">
            <w:pPr>
              <w:spacing w:after="0" w:line="360" w:lineRule="auto"/>
              <w:ind w:left="360"/>
              <w:jc w:val="center"/>
              <w:rPr>
                <w:rFonts w:ascii="Century Gothic" w:hAnsi="Century Gothic"/>
                <w:b/>
                <w:sz w:val="28"/>
                <w:szCs w:val="24"/>
              </w:rPr>
            </w:pPr>
          </w:p>
          <w:p w:rsidR="000D4CF6" w:rsidRDefault="00345107" w:rsidP="00345107">
            <w:pPr>
              <w:spacing w:after="0" w:line="360" w:lineRule="auto"/>
              <w:jc w:val="center"/>
              <w:rPr>
                <w:rFonts w:ascii="Century Gothic" w:hAnsi="Century Gothic"/>
                <w:b/>
                <w:sz w:val="28"/>
                <w:szCs w:val="24"/>
              </w:rPr>
            </w:pPr>
            <w:r w:rsidRPr="00654B69">
              <w:rPr>
                <w:rFonts w:ascii="Century Gothic" w:hAnsi="Century Gothic"/>
                <w:b/>
                <w:sz w:val="28"/>
                <w:szCs w:val="24"/>
              </w:rPr>
              <w:t>DIP. ROSA ISELA GAYTÁN DÍAZ</w:t>
            </w:r>
          </w:p>
          <w:p w:rsidR="00654B69" w:rsidRPr="00654B69" w:rsidRDefault="00654B69" w:rsidP="00345107">
            <w:pPr>
              <w:spacing w:after="0" w:line="360" w:lineRule="auto"/>
              <w:jc w:val="center"/>
              <w:rPr>
                <w:rFonts w:ascii="Century Gothic" w:hAnsi="Century Gothic"/>
                <w:b/>
                <w:sz w:val="28"/>
                <w:szCs w:val="24"/>
              </w:rPr>
            </w:pPr>
            <w:r>
              <w:rPr>
                <w:rFonts w:ascii="Century Gothic" w:hAnsi="Century Gothic"/>
                <w:b/>
                <w:sz w:val="28"/>
                <w:szCs w:val="24"/>
              </w:rPr>
              <w:t>VOCAL</w:t>
            </w:r>
          </w:p>
        </w:tc>
        <w:tc>
          <w:tcPr>
            <w:tcW w:w="4470" w:type="dxa"/>
          </w:tcPr>
          <w:p w:rsidR="00345107" w:rsidRPr="00654B69" w:rsidRDefault="00345107" w:rsidP="00345107">
            <w:pPr>
              <w:spacing w:after="0" w:line="360" w:lineRule="auto"/>
              <w:ind w:left="-26"/>
              <w:jc w:val="center"/>
              <w:rPr>
                <w:rFonts w:ascii="Century Gothic" w:hAnsi="Century Gothic"/>
                <w:b/>
                <w:sz w:val="28"/>
                <w:szCs w:val="24"/>
              </w:rPr>
            </w:pPr>
          </w:p>
          <w:p w:rsidR="00345107" w:rsidRPr="00654B69" w:rsidRDefault="00345107" w:rsidP="00345107">
            <w:pPr>
              <w:spacing w:after="0" w:line="360" w:lineRule="auto"/>
              <w:ind w:left="-26"/>
              <w:jc w:val="center"/>
              <w:rPr>
                <w:rFonts w:ascii="Century Gothic" w:hAnsi="Century Gothic"/>
                <w:b/>
                <w:sz w:val="28"/>
                <w:szCs w:val="24"/>
              </w:rPr>
            </w:pPr>
          </w:p>
          <w:p w:rsidR="000D4CF6" w:rsidRDefault="00345107" w:rsidP="00345107">
            <w:pPr>
              <w:spacing w:after="0" w:line="360" w:lineRule="auto"/>
              <w:ind w:left="-26"/>
              <w:jc w:val="center"/>
              <w:rPr>
                <w:rFonts w:ascii="Century Gothic" w:hAnsi="Century Gothic"/>
                <w:b/>
                <w:sz w:val="28"/>
                <w:szCs w:val="24"/>
              </w:rPr>
            </w:pPr>
            <w:r w:rsidRPr="00654B69">
              <w:rPr>
                <w:rFonts w:ascii="Century Gothic" w:hAnsi="Century Gothic"/>
                <w:b/>
                <w:sz w:val="28"/>
                <w:szCs w:val="24"/>
              </w:rPr>
              <w:t>DIP. BLANCA GÁMEZ GUTIÉRREZ</w:t>
            </w:r>
          </w:p>
          <w:p w:rsidR="00654B69" w:rsidRPr="00654B69" w:rsidRDefault="00654B69" w:rsidP="00345107">
            <w:pPr>
              <w:spacing w:after="0" w:line="360" w:lineRule="auto"/>
              <w:ind w:left="-26"/>
              <w:jc w:val="center"/>
              <w:rPr>
                <w:rFonts w:ascii="Century Gothic" w:hAnsi="Century Gothic"/>
                <w:b/>
                <w:sz w:val="28"/>
                <w:szCs w:val="24"/>
              </w:rPr>
            </w:pPr>
            <w:r>
              <w:rPr>
                <w:rFonts w:ascii="Century Gothic" w:hAnsi="Century Gothic"/>
                <w:b/>
                <w:sz w:val="28"/>
                <w:szCs w:val="24"/>
              </w:rPr>
              <w:t>VOCAL</w:t>
            </w:r>
          </w:p>
        </w:tc>
      </w:tr>
    </w:tbl>
    <w:p w:rsidR="009624F5" w:rsidRPr="00654B69" w:rsidRDefault="00A77683" w:rsidP="00B21E63">
      <w:pPr>
        <w:pStyle w:val="Sinespaciado"/>
        <w:jc w:val="both"/>
        <w:rPr>
          <w:rFonts w:ascii="Century Gothic" w:hAnsi="Century Gothic" w:cstheme="minorHAnsi"/>
          <w:sz w:val="20"/>
          <w:szCs w:val="20"/>
        </w:rPr>
      </w:pPr>
      <w:r w:rsidRPr="00654B69">
        <w:rPr>
          <w:rFonts w:ascii="Century Gothic" w:hAnsi="Century Gothic" w:cstheme="minorHAnsi"/>
          <w:sz w:val="20"/>
          <w:szCs w:val="20"/>
        </w:rPr>
        <w:t xml:space="preserve">Esta hoja de firmas corresponde a la convocatoria emitida por la </w:t>
      </w:r>
      <w:r w:rsidR="00B21E63" w:rsidRPr="00654B69">
        <w:rPr>
          <w:rFonts w:ascii="Century Gothic" w:hAnsi="Century Gothic"/>
          <w:sz w:val="20"/>
          <w:szCs w:val="20"/>
        </w:rPr>
        <w:t>Comisión Especial encargada de realizar las actividades de selección de aspirantes a titulares de los Órganos Internos de Control del H. Congreso del Estado y del Organismos Públicos Autónomos</w:t>
      </w:r>
      <w:r w:rsidR="00654B69" w:rsidRPr="00654B69">
        <w:rPr>
          <w:rFonts w:ascii="Century Gothic" w:hAnsi="Century Gothic"/>
          <w:sz w:val="20"/>
          <w:szCs w:val="20"/>
        </w:rPr>
        <w:t>.</w:t>
      </w:r>
    </w:p>
    <w:sectPr w:rsidR="009624F5" w:rsidRPr="00654B69" w:rsidSect="00D83614">
      <w:headerReference w:type="default" r:id="rId8"/>
      <w:footerReference w:type="default" r:id="rId9"/>
      <w:pgSz w:w="12242" w:h="15842" w:code="1"/>
      <w:pgMar w:top="3969" w:right="1701" w:bottom="1701" w:left="1701" w:header="425" w:footer="1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73" w:rsidRDefault="00963273" w:rsidP="00007EC8">
      <w:pPr>
        <w:spacing w:after="0" w:line="240" w:lineRule="auto"/>
      </w:pPr>
      <w:r>
        <w:separator/>
      </w:r>
    </w:p>
  </w:endnote>
  <w:endnote w:type="continuationSeparator" w:id="1">
    <w:p w:rsidR="00963273" w:rsidRDefault="00963273" w:rsidP="00007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09094"/>
      <w:docPartObj>
        <w:docPartGallery w:val="Page Numbers (Bottom of Page)"/>
        <w:docPartUnique/>
      </w:docPartObj>
    </w:sdtPr>
    <w:sdtContent>
      <w:p w:rsidR="00AA4C5C" w:rsidRDefault="00792EF8">
        <w:pPr>
          <w:pStyle w:val="Piedepgina"/>
          <w:jc w:val="right"/>
        </w:pPr>
        <w:fldSimple w:instr=" PAGE   \* MERGEFORMAT ">
          <w:r w:rsidR="00EE0B4F">
            <w:rPr>
              <w:noProof/>
            </w:rPr>
            <w:t>9</w:t>
          </w:r>
        </w:fldSimple>
      </w:p>
    </w:sdtContent>
  </w:sdt>
  <w:p w:rsidR="00AA4C5C" w:rsidRDefault="00AA4C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73" w:rsidRDefault="00963273" w:rsidP="00007EC8">
      <w:pPr>
        <w:spacing w:after="0" w:line="240" w:lineRule="auto"/>
      </w:pPr>
      <w:r>
        <w:separator/>
      </w:r>
    </w:p>
  </w:footnote>
  <w:footnote w:type="continuationSeparator" w:id="1">
    <w:p w:rsidR="00963273" w:rsidRDefault="00963273" w:rsidP="00007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69" w:rsidRPr="00654B69" w:rsidRDefault="00654B69" w:rsidP="00654B69">
    <w:pPr>
      <w:pStyle w:val="Encabezado"/>
    </w:pPr>
    <w:r>
      <w:rPr>
        <w:noProof/>
        <w:lang w:eastAsia="es-MX"/>
      </w:rPr>
      <w:drawing>
        <wp:inline distT="0" distB="0" distL="0" distR="0">
          <wp:extent cx="1133475" cy="1133475"/>
          <wp:effectExtent l="19050" t="0" r="9525" b="0"/>
          <wp:docPr id="1" name="Imagen 1" descr="Imágenes del Escudo de México (Bandera, Dibujos, Tatuajes, Wallpapers) |  Mexican flags, Mexican flag eagle, Mexican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l Escudo de México (Bandera, Dibujos, Tatuajes, Wallpapers) |  Mexican flags, Mexican flag eagle, Mexican eagle"/>
                  <pic:cNvPicPr>
                    <a:picLocks noChangeAspect="1" noChangeArrowheads="1"/>
                  </pic:cNvPicPr>
                </pic:nvPicPr>
                <pic:blipFill>
                  <a:blip r:embed="rId1"/>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B1E"/>
    <w:multiLevelType w:val="hybridMultilevel"/>
    <w:tmpl w:val="F6E2D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C843E0"/>
    <w:multiLevelType w:val="hybridMultilevel"/>
    <w:tmpl w:val="5E2632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545C5A"/>
    <w:multiLevelType w:val="hybridMultilevel"/>
    <w:tmpl w:val="86B66E60"/>
    <w:lvl w:ilvl="0" w:tplc="080A0017">
      <w:start w:val="1"/>
      <w:numFmt w:val="lowerLetter"/>
      <w:lvlText w:val="%1)"/>
      <w:lvlJc w:val="left"/>
      <w:pPr>
        <w:ind w:left="2487" w:hanging="360"/>
      </w:p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3">
    <w:nsid w:val="12AC0CEE"/>
    <w:multiLevelType w:val="hybridMultilevel"/>
    <w:tmpl w:val="8FD8F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6F2C18"/>
    <w:multiLevelType w:val="hybridMultilevel"/>
    <w:tmpl w:val="86B66E60"/>
    <w:lvl w:ilvl="0" w:tplc="080A0017">
      <w:start w:val="1"/>
      <w:numFmt w:val="lowerLetter"/>
      <w:lvlText w:val="%1)"/>
      <w:lvlJc w:val="left"/>
      <w:pPr>
        <w:ind w:left="2487" w:hanging="360"/>
      </w:p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5">
    <w:nsid w:val="188D0608"/>
    <w:multiLevelType w:val="hybridMultilevel"/>
    <w:tmpl w:val="9600E97C"/>
    <w:lvl w:ilvl="0" w:tplc="080A0017">
      <w:start w:val="1"/>
      <w:numFmt w:val="lowerLetter"/>
      <w:lvlText w:val="%1)"/>
      <w:lvlJc w:val="left"/>
      <w:pPr>
        <w:ind w:left="2487" w:hanging="360"/>
      </w:p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6">
    <w:nsid w:val="1F37448D"/>
    <w:multiLevelType w:val="hybridMultilevel"/>
    <w:tmpl w:val="205A607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23D72B6B"/>
    <w:multiLevelType w:val="hybridMultilevel"/>
    <w:tmpl w:val="FA72805E"/>
    <w:lvl w:ilvl="0" w:tplc="0E7039A0">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2A0120A2"/>
    <w:multiLevelType w:val="hybridMultilevel"/>
    <w:tmpl w:val="458462A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nsid w:val="2C5740D0"/>
    <w:multiLevelType w:val="hybridMultilevel"/>
    <w:tmpl w:val="6C30F0D6"/>
    <w:lvl w:ilvl="0" w:tplc="0E7039A0">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33091C20"/>
    <w:multiLevelType w:val="hybridMultilevel"/>
    <w:tmpl w:val="6D74711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33173237"/>
    <w:multiLevelType w:val="hybridMultilevel"/>
    <w:tmpl w:val="B6929AB8"/>
    <w:lvl w:ilvl="0" w:tplc="2C481C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D1A4E3D"/>
    <w:multiLevelType w:val="hybridMultilevel"/>
    <w:tmpl w:val="769C9F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BD3214"/>
    <w:multiLevelType w:val="hybridMultilevel"/>
    <w:tmpl w:val="44002498"/>
    <w:lvl w:ilvl="0" w:tplc="BB6A5D5E">
      <w:start w:val="1"/>
      <w:numFmt w:val="upperLetter"/>
      <w:lvlText w:val="%1."/>
      <w:lvlJc w:val="left"/>
      <w:pPr>
        <w:ind w:left="720" w:hanging="360"/>
      </w:pPr>
      <w:rPr>
        <w:rFonts w:hint="default"/>
        <w:b/>
      </w:rPr>
    </w:lvl>
    <w:lvl w:ilvl="1" w:tplc="55726A26">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B90786"/>
    <w:multiLevelType w:val="hybridMultilevel"/>
    <w:tmpl w:val="94FA9F8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64A457D"/>
    <w:multiLevelType w:val="hybridMultilevel"/>
    <w:tmpl w:val="5536656E"/>
    <w:lvl w:ilvl="0" w:tplc="B290BB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4351CC"/>
    <w:multiLevelType w:val="hybridMultilevel"/>
    <w:tmpl w:val="E6C6D63A"/>
    <w:lvl w:ilvl="0" w:tplc="0E7039A0">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4D64363F"/>
    <w:multiLevelType w:val="hybridMultilevel"/>
    <w:tmpl w:val="458462A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nsid w:val="5F7857D9"/>
    <w:multiLevelType w:val="hybridMultilevel"/>
    <w:tmpl w:val="D08E9842"/>
    <w:lvl w:ilvl="0" w:tplc="080A000F">
      <w:start w:val="1"/>
      <w:numFmt w:val="decimal"/>
      <w:lvlText w:val="%1."/>
      <w:lvlJc w:val="left"/>
      <w:pPr>
        <w:ind w:left="1425"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9">
    <w:nsid w:val="62BD2E81"/>
    <w:multiLevelType w:val="hybridMultilevel"/>
    <w:tmpl w:val="2A72BE5A"/>
    <w:lvl w:ilvl="0" w:tplc="219E1E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2415E8"/>
    <w:multiLevelType w:val="hybridMultilevel"/>
    <w:tmpl w:val="173CB8B4"/>
    <w:lvl w:ilvl="0" w:tplc="46E2E2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203A38"/>
    <w:multiLevelType w:val="hybridMultilevel"/>
    <w:tmpl w:val="9600E97C"/>
    <w:lvl w:ilvl="0" w:tplc="080A0017">
      <w:start w:val="1"/>
      <w:numFmt w:val="lowerLetter"/>
      <w:lvlText w:val="%1)"/>
      <w:lvlJc w:val="left"/>
      <w:pPr>
        <w:ind w:left="2487" w:hanging="360"/>
      </w:p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22">
    <w:nsid w:val="67405D90"/>
    <w:multiLevelType w:val="hybridMultilevel"/>
    <w:tmpl w:val="02140B5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6AC677E7"/>
    <w:multiLevelType w:val="hybridMultilevel"/>
    <w:tmpl w:val="6454532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6ACE3843"/>
    <w:multiLevelType w:val="hybridMultilevel"/>
    <w:tmpl w:val="2C66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6E195F"/>
    <w:multiLevelType w:val="hybridMultilevel"/>
    <w:tmpl w:val="685E45F0"/>
    <w:lvl w:ilvl="0" w:tplc="792C1F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2"/>
  </w:num>
  <w:num w:numId="3">
    <w:abstractNumId w:val="9"/>
  </w:num>
  <w:num w:numId="4">
    <w:abstractNumId w:val="18"/>
  </w:num>
  <w:num w:numId="5">
    <w:abstractNumId w:val="8"/>
  </w:num>
  <w:num w:numId="6">
    <w:abstractNumId w:val="17"/>
  </w:num>
  <w:num w:numId="7">
    <w:abstractNumId w:val="19"/>
  </w:num>
  <w:num w:numId="8">
    <w:abstractNumId w:val="13"/>
  </w:num>
  <w:num w:numId="9">
    <w:abstractNumId w:val="20"/>
  </w:num>
  <w:num w:numId="10">
    <w:abstractNumId w:val="4"/>
  </w:num>
  <w:num w:numId="11">
    <w:abstractNumId w:val="11"/>
  </w:num>
  <w:num w:numId="12">
    <w:abstractNumId w:val="5"/>
  </w:num>
  <w:num w:numId="13">
    <w:abstractNumId w:val="21"/>
  </w:num>
  <w:num w:numId="14">
    <w:abstractNumId w:val="7"/>
  </w:num>
  <w:num w:numId="15">
    <w:abstractNumId w:val="12"/>
  </w:num>
  <w:num w:numId="16">
    <w:abstractNumId w:val="23"/>
  </w:num>
  <w:num w:numId="17">
    <w:abstractNumId w:val="0"/>
  </w:num>
  <w:num w:numId="18">
    <w:abstractNumId w:val="1"/>
  </w:num>
  <w:num w:numId="19">
    <w:abstractNumId w:val="2"/>
  </w:num>
  <w:num w:numId="20">
    <w:abstractNumId w:val="3"/>
  </w:num>
  <w:num w:numId="21">
    <w:abstractNumId w:val="6"/>
  </w:num>
  <w:num w:numId="22">
    <w:abstractNumId w:val="24"/>
  </w:num>
  <w:num w:numId="23">
    <w:abstractNumId w:val="15"/>
  </w:num>
  <w:num w:numId="24">
    <w:abstractNumId w:val="14"/>
  </w:num>
  <w:num w:numId="25">
    <w:abstractNumId w:val="2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662D0"/>
    <w:rsid w:val="000050BD"/>
    <w:rsid w:val="00007A04"/>
    <w:rsid w:val="00007EC8"/>
    <w:rsid w:val="00013904"/>
    <w:rsid w:val="00013BDE"/>
    <w:rsid w:val="00016FFF"/>
    <w:rsid w:val="00021A18"/>
    <w:rsid w:val="00021B71"/>
    <w:rsid w:val="00024679"/>
    <w:rsid w:val="000249A8"/>
    <w:rsid w:val="0002591E"/>
    <w:rsid w:val="00025B17"/>
    <w:rsid w:val="0002744D"/>
    <w:rsid w:val="0003026B"/>
    <w:rsid w:val="000306EE"/>
    <w:rsid w:val="00031B75"/>
    <w:rsid w:val="000452B5"/>
    <w:rsid w:val="00047B5E"/>
    <w:rsid w:val="000509F3"/>
    <w:rsid w:val="00057A55"/>
    <w:rsid w:val="00060865"/>
    <w:rsid w:val="00067399"/>
    <w:rsid w:val="00070C33"/>
    <w:rsid w:val="00072AC4"/>
    <w:rsid w:val="00073481"/>
    <w:rsid w:val="000775C9"/>
    <w:rsid w:val="00080A27"/>
    <w:rsid w:val="000848E5"/>
    <w:rsid w:val="00085B9D"/>
    <w:rsid w:val="000909B8"/>
    <w:rsid w:val="00093098"/>
    <w:rsid w:val="00093C37"/>
    <w:rsid w:val="000942F2"/>
    <w:rsid w:val="00097F47"/>
    <w:rsid w:val="000A110C"/>
    <w:rsid w:val="000A16DE"/>
    <w:rsid w:val="000A5B49"/>
    <w:rsid w:val="000A64CF"/>
    <w:rsid w:val="000A6835"/>
    <w:rsid w:val="000A76B1"/>
    <w:rsid w:val="000B6ABE"/>
    <w:rsid w:val="000C1127"/>
    <w:rsid w:val="000C2D97"/>
    <w:rsid w:val="000C42E1"/>
    <w:rsid w:val="000C5683"/>
    <w:rsid w:val="000C7401"/>
    <w:rsid w:val="000D4CF6"/>
    <w:rsid w:val="000D7667"/>
    <w:rsid w:val="000D7C75"/>
    <w:rsid w:val="000E5751"/>
    <w:rsid w:val="000F5673"/>
    <w:rsid w:val="001018AF"/>
    <w:rsid w:val="00106B5F"/>
    <w:rsid w:val="001102FE"/>
    <w:rsid w:val="00111E58"/>
    <w:rsid w:val="0011764E"/>
    <w:rsid w:val="0012288B"/>
    <w:rsid w:val="00123544"/>
    <w:rsid w:val="0012412A"/>
    <w:rsid w:val="00124888"/>
    <w:rsid w:val="00131DF8"/>
    <w:rsid w:val="00140CA6"/>
    <w:rsid w:val="001535DF"/>
    <w:rsid w:val="00161496"/>
    <w:rsid w:val="00162880"/>
    <w:rsid w:val="00171048"/>
    <w:rsid w:val="00172FED"/>
    <w:rsid w:val="001743FC"/>
    <w:rsid w:val="00175158"/>
    <w:rsid w:val="00176500"/>
    <w:rsid w:val="00192273"/>
    <w:rsid w:val="001A3581"/>
    <w:rsid w:val="001B07EC"/>
    <w:rsid w:val="001B6959"/>
    <w:rsid w:val="001C3A53"/>
    <w:rsid w:val="001C62E4"/>
    <w:rsid w:val="001C6679"/>
    <w:rsid w:val="001D12FF"/>
    <w:rsid w:val="001D4325"/>
    <w:rsid w:val="001E646A"/>
    <w:rsid w:val="001E7E71"/>
    <w:rsid w:val="001F0625"/>
    <w:rsid w:val="001F196B"/>
    <w:rsid w:val="002012C7"/>
    <w:rsid w:val="00202A04"/>
    <w:rsid w:val="0020458D"/>
    <w:rsid w:val="00206B7D"/>
    <w:rsid w:val="00214E0F"/>
    <w:rsid w:val="00215CE0"/>
    <w:rsid w:val="00224188"/>
    <w:rsid w:val="002242BE"/>
    <w:rsid w:val="00230290"/>
    <w:rsid w:val="00233786"/>
    <w:rsid w:val="00235410"/>
    <w:rsid w:val="00241388"/>
    <w:rsid w:val="002525FD"/>
    <w:rsid w:val="00253234"/>
    <w:rsid w:val="00255794"/>
    <w:rsid w:val="00256595"/>
    <w:rsid w:val="00265E9D"/>
    <w:rsid w:val="00281979"/>
    <w:rsid w:val="00283173"/>
    <w:rsid w:val="00283E83"/>
    <w:rsid w:val="00287761"/>
    <w:rsid w:val="00294944"/>
    <w:rsid w:val="002A0641"/>
    <w:rsid w:val="002A129D"/>
    <w:rsid w:val="002A3B32"/>
    <w:rsid w:val="002A7FD3"/>
    <w:rsid w:val="002B5AD3"/>
    <w:rsid w:val="002C2AA4"/>
    <w:rsid w:val="002C2DBB"/>
    <w:rsid w:val="002C39D2"/>
    <w:rsid w:val="002E288B"/>
    <w:rsid w:val="002F2A9A"/>
    <w:rsid w:val="002F468B"/>
    <w:rsid w:val="002F5B98"/>
    <w:rsid w:val="002F5F44"/>
    <w:rsid w:val="00311CD2"/>
    <w:rsid w:val="00315FE7"/>
    <w:rsid w:val="00322317"/>
    <w:rsid w:val="00323226"/>
    <w:rsid w:val="0033053A"/>
    <w:rsid w:val="00333701"/>
    <w:rsid w:val="00334B17"/>
    <w:rsid w:val="0033530A"/>
    <w:rsid w:val="00341CEB"/>
    <w:rsid w:val="003427DA"/>
    <w:rsid w:val="0034483A"/>
    <w:rsid w:val="00345107"/>
    <w:rsid w:val="00347E82"/>
    <w:rsid w:val="003616FC"/>
    <w:rsid w:val="00361B2C"/>
    <w:rsid w:val="003663F4"/>
    <w:rsid w:val="0037734A"/>
    <w:rsid w:val="003810AF"/>
    <w:rsid w:val="00386EDB"/>
    <w:rsid w:val="003941FC"/>
    <w:rsid w:val="003943C2"/>
    <w:rsid w:val="00395FDC"/>
    <w:rsid w:val="003B0484"/>
    <w:rsid w:val="003B1773"/>
    <w:rsid w:val="003B574F"/>
    <w:rsid w:val="003D40D2"/>
    <w:rsid w:val="003E03FD"/>
    <w:rsid w:val="003E065F"/>
    <w:rsid w:val="003E32CF"/>
    <w:rsid w:val="003E4D0D"/>
    <w:rsid w:val="003E5076"/>
    <w:rsid w:val="003F0699"/>
    <w:rsid w:val="003F32BB"/>
    <w:rsid w:val="003F4365"/>
    <w:rsid w:val="003F6D91"/>
    <w:rsid w:val="003F6EF4"/>
    <w:rsid w:val="00410C30"/>
    <w:rsid w:val="0041244E"/>
    <w:rsid w:val="00416B27"/>
    <w:rsid w:val="004216B7"/>
    <w:rsid w:val="004254E2"/>
    <w:rsid w:val="00430126"/>
    <w:rsid w:val="00431491"/>
    <w:rsid w:val="00441C70"/>
    <w:rsid w:val="00443E96"/>
    <w:rsid w:val="00443FB7"/>
    <w:rsid w:val="00446198"/>
    <w:rsid w:val="00450357"/>
    <w:rsid w:val="00457085"/>
    <w:rsid w:val="00460219"/>
    <w:rsid w:val="004657F2"/>
    <w:rsid w:val="0046757F"/>
    <w:rsid w:val="00471A14"/>
    <w:rsid w:val="0048271C"/>
    <w:rsid w:val="00482DB1"/>
    <w:rsid w:val="004A5172"/>
    <w:rsid w:val="004B3B2C"/>
    <w:rsid w:val="004B5BD0"/>
    <w:rsid w:val="004B7421"/>
    <w:rsid w:val="004D00CB"/>
    <w:rsid w:val="004D3A74"/>
    <w:rsid w:val="004D43A8"/>
    <w:rsid w:val="004D463B"/>
    <w:rsid w:val="004E14A9"/>
    <w:rsid w:val="004E48C7"/>
    <w:rsid w:val="004E4E07"/>
    <w:rsid w:val="004E53A1"/>
    <w:rsid w:val="004E596B"/>
    <w:rsid w:val="004E7359"/>
    <w:rsid w:val="00501BA4"/>
    <w:rsid w:val="00503D35"/>
    <w:rsid w:val="00503F93"/>
    <w:rsid w:val="005062B5"/>
    <w:rsid w:val="00525A6D"/>
    <w:rsid w:val="00531E45"/>
    <w:rsid w:val="00535B2F"/>
    <w:rsid w:val="005431DF"/>
    <w:rsid w:val="00543388"/>
    <w:rsid w:val="0054339C"/>
    <w:rsid w:val="005455BC"/>
    <w:rsid w:val="0054638C"/>
    <w:rsid w:val="00563BC0"/>
    <w:rsid w:val="00574728"/>
    <w:rsid w:val="005766F3"/>
    <w:rsid w:val="00576F7D"/>
    <w:rsid w:val="00577B5F"/>
    <w:rsid w:val="00584F5F"/>
    <w:rsid w:val="005918C7"/>
    <w:rsid w:val="0059726F"/>
    <w:rsid w:val="005A2FDD"/>
    <w:rsid w:val="005A516D"/>
    <w:rsid w:val="005B183A"/>
    <w:rsid w:val="005B7A61"/>
    <w:rsid w:val="005C0839"/>
    <w:rsid w:val="005C75D4"/>
    <w:rsid w:val="005D2D36"/>
    <w:rsid w:val="005D50BB"/>
    <w:rsid w:val="005E09A4"/>
    <w:rsid w:val="005F02C7"/>
    <w:rsid w:val="005F048D"/>
    <w:rsid w:val="005F3917"/>
    <w:rsid w:val="005F4133"/>
    <w:rsid w:val="005F5A47"/>
    <w:rsid w:val="0060191E"/>
    <w:rsid w:val="0060256A"/>
    <w:rsid w:val="0060455A"/>
    <w:rsid w:val="00610F87"/>
    <w:rsid w:val="006122AB"/>
    <w:rsid w:val="006150DC"/>
    <w:rsid w:val="00615D00"/>
    <w:rsid w:val="006201FD"/>
    <w:rsid w:val="0062057C"/>
    <w:rsid w:val="0062170C"/>
    <w:rsid w:val="006220B2"/>
    <w:rsid w:val="006223A4"/>
    <w:rsid w:val="00623E07"/>
    <w:rsid w:val="006347BA"/>
    <w:rsid w:val="0063640C"/>
    <w:rsid w:val="00637297"/>
    <w:rsid w:val="006460C5"/>
    <w:rsid w:val="0064640F"/>
    <w:rsid w:val="006500AC"/>
    <w:rsid w:val="00651ED0"/>
    <w:rsid w:val="00653D58"/>
    <w:rsid w:val="00654B69"/>
    <w:rsid w:val="006579C9"/>
    <w:rsid w:val="00661C0B"/>
    <w:rsid w:val="00665D16"/>
    <w:rsid w:val="006707E7"/>
    <w:rsid w:val="00672725"/>
    <w:rsid w:val="0067403E"/>
    <w:rsid w:val="0068303B"/>
    <w:rsid w:val="00687C28"/>
    <w:rsid w:val="00687D09"/>
    <w:rsid w:val="006919B8"/>
    <w:rsid w:val="00693251"/>
    <w:rsid w:val="00697B82"/>
    <w:rsid w:val="006A0641"/>
    <w:rsid w:val="006A2299"/>
    <w:rsid w:val="006A5099"/>
    <w:rsid w:val="006A54FF"/>
    <w:rsid w:val="006A6110"/>
    <w:rsid w:val="006B2ABB"/>
    <w:rsid w:val="006B7A45"/>
    <w:rsid w:val="006E00A2"/>
    <w:rsid w:val="006E2A0D"/>
    <w:rsid w:val="006E686D"/>
    <w:rsid w:val="006E7966"/>
    <w:rsid w:val="006F7E70"/>
    <w:rsid w:val="00701A48"/>
    <w:rsid w:val="00710C09"/>
    <w:rsid w:val="00714649"/>
    <w:rsid w:val="007209A2"/>
    <w:rsid w:val="0072357A"/>
    <w:rsid w:val="00737FBC"/>
    <w:rsid w:val="00740B47"/>
    <w:rsid w:val="00746D05"/>
    <w:rsid w:val="0074700E"/>
    <w:rsid w:val="00755105"/>
    <w:rsid w:val="00755C59"/>
    <w:rsid w:val="00757D04"/>
    <w:rsid w:val="00764B76"/>
    <w:rsid w:val="00766B6F"/>
    <w:rsid w:val="0078155D"/>
    <w:rsid w:val="0078173A"/>
    <w:rsid w:val="0078576F"/>
    <w:rsid w:val="00785E00"/>
    <w:rsid w:val="00786265"/>
    <w:rsid w:val="00792EF8"/>
    <w:rsid w:val="00795EF3"/>
    <w:rsid w:val="007A4044"/>
    <w:rsid w:val="007A451E"/>
    <w:rsid w:val="007A5DD4"/>
    <w:rsid w:val="007B68DD"/>
    <w:rsid w:val="007C138D"/>
    <w:rsid w:val="007C2036"/>
    <w:rsid w:val="007C7E12"/>
    <w:rsid w:val="007D63CD"/>
    <w:rsid w:val="007E0A1C"/>
    <w:rsid w:val="007E0F32"/>
    <w:rsid w:val="007E40DB"/>
    <w:rsid w:val="007F5377"/>
    <w:rsid w:val="007F54C4"/>
    <w:rsid w:val="007F62DF"/>
    <w:rsid w:val="00802C7D"/>
    <w:rsid w:val="00804124"/>
    <w:rsid w:val="008139F0"/>
    <w:rsid w:val="008200DA"/>
    <w:rsid w:val="00820130"/>
    <w:rsid w:val="00820B79"/>
    <w:rsid w:val="00826CC5"/>
    <w:rsid w:val="00831326"/>
    <w:rsid w:val="00831BAB"/>
    <w:rsid w:val="008338A9"/>
    <w:rsid w:val="008344AE"/>
    <w:rsid w:val="00837501"/>
    <w:rsid w:val="008443FB"/>
    <w:rsid w:val="00846BDC"/>
    <w:rsid w:val="00856DC3"/>
    <w:rsid w:val="00860F2E"/>
    <w:rsid w:val="0086326B"/>
    <w:rsid w:val="008710D1"/>
    <w:rsid w:val="00880F61"/>
    <w:rsid w:val="00885535"/>
    <w:rsid w:val="00892982"/>
    <w:rsid w:val="008A011D"/>
    <w:rsid w:val="008A3203"/>
    <w:rsid w:val="008B0295"/>
    <w:rsid w:val="008B1893"/>
    <w:rsid w:val="008B63A1"/>
    <w:rsid w:val="008C30A2"/>
    <w:rsid w:val="008C3206"/>
    <w:rsid w:val="008C4B04"/>
    <w:rsid w:val="008C4D58"/>
    <w:rsid w:val="008D3865"/>
    <w:rsid w:val="008D4497"/>
    <w:rsid w:val="008D6EAB"/>
    <w:rsid w:val="008E1325"/>
    <w:rsid w:val="008E7FE2"/>
    <w:rsid w:val="008F0F89"/>
    <w:rsid w:val="008F223B"/>
    <w:rsid w:val="008F4B33"/>
    <w:rsid w:val="009016C6"/>
    <w:rsid w:val="009056F6"/>
    <w:rsid w:val="00912845"/>
    <w:rsid w:val="00926265"/>
    <w:rsid w:val="009341A9"/>
    <w:rsid w:val="00943665"/>
    <w:rsid w:val="0094689B"/>
    <w:rsid w:val="00953F73"/>
    <w:rsid w:val="009624F5"/>
    <w:rsid w:val="00963273"/>
    <w:rsid w:val="00963450"/>
    <w:rsid w:val="00965F07"/>
    <w:rsid w:val="00975CEA"/>
    <w:rsid w:val="00977818"/>
    <w:rsid w:val="009827BC"/>
    <w:rsid w:val="009938DA"/>
    <w:rsid w:val="00994F81"/>
    <w:rsid w:val="00996495"/>
    <w:rsid w:val="0099707D"/>
    <w:rsid w:val="009A1257"/>
    <w:rsid w:val="009A140D"/>
    <w:rsid w:val="009A628E"/>
    <w:rsid w:val="009A7D7F"/>
    <w:rsid w:val="009B051C"/>
    <w:rsid w:val="009B1105"/>
    <w:rsid w:val="009B2080"/>
    <w:rsid w:val="009B3D09"/>
    <w:rsid w:val="009B556D"/>
    <w:rsid w:val="009B615E"/>
    <w:rsid w:val="009C15BF"/>
    <w:rsid w:val="009C4CBD"/>
    <w:rsid w:val="009C766F"/>
    <w:rsid w:val="009E4E21"/>
    <w:rsid w:val="009E5E9E"/>
    <w:rsid w:val="009F102F"/>
    <w:rsid w:val="00A04192"/>
    <w:rsid w:val="00A04B1D"/>
    <w:rsid w:val="00A07475"/>
    <w:rsid w:val="00A13E23"/>
    <w:rsid w:val="00A15523"/>
    <w:rsid w:val="00A1645C"/>
    <w:rsid w:val="00A273B5"/>
    <w:rsid w:val="00A309BE"/>
    <w:rsid w:val="00A34A2D"/>
    <w:rsid w:val="00A36534"/>
    <w:rsid w:val="00A44A9D"/>
    <w:rsid w:val="00A473F6"/>
    <w:rsid w:val="00A47F6B"/>
    <w:rsid w:val="00A6307F"/>
    <w:rsid w:val="00A676EE"/>
    <w:rsid w:val="00A7098F"/>
    <w:rsid w:val="00A712AB"/>
    <w:rsid w:val="00A71A88"/>
    <w:rsid w:val="00A76220"/>
    <w:rsid w:val="00A77683"/>
    <w:rsid w:val="00A835E9"/>
    <w:rsid w:val="00A91E9E"/>
    <w:rsid w:val="00AA3928"/>
    <w:rsid w:val="00AA4C5C"/>
    <w:rsid w:val="00AC5E24"/>
    <w:rsid w:val="00AD7D7D"/>
    <w:rsid w:val="00AE1ED4"/>
    <w:rsid w:val="00AE69BA"/>
    <w:rsid w:val="00AF4C31"/>
    <w:rsid w:val="00AF6603"/>
    <w:rsid w:val="00B0445A"/>
    <w:rsid w:val="00B06617"/>
    <w:rsid w:val="00B12F61"/>
    <w:rsid w:val="00B13D08"/>
    <w:rsid w:val="00B13EFF"/>
    <w:rsid w:val="00B14B88"/>
    <w:rsid w:val="00B16499"/>
    <w:rsid w:val="00B21555"/>
    <w:rsid w:val="00B21E63"/>
    <w:rsid w:val="00B224DE"/>
    <w:rsid w:val="00B25243"/>
    <w:rsid w:val="00B25DAC"/>
    <w:rsid w:val="00B30E36"/>
    <w:rsid w:val="00B33E57"/>
    <w:rsid w:val="00B44FC4"/>
    <w:rsid w:val="00B535E6"/>
    <w:rsid w:val="00B55AEE"/>
    <w:rsid w:val="00B638FE"/>
    <w:rsid w:val="00B65D2D"/>
    <w:rsid w:val="00B67D6D"/>
    <w:rsid w:val="00B73BDA"/>
    <w:rsid w:val="00B83E39"/>
    <w:rsid w:val="00B876B2"/>
    <w:rsid w:val="00B87A5D"/>
    <w:rsid w:val="00B90C7A"/>
    <w:rsid w:val="00B92CA9"/>
    <w:rsid w:val="00B92E51"/>
    <w:rsid w:val="00B9708D"/>
    <w:rsid w:val="00BA1A1D"/>
    <w:rsid w:val="00BA5869"/>
    <w:rsid w:val="00BA5E40"/>
    <w:rsid w:val="00BB4974"/>
    <w:rsid w:val="00BC0CFD"/>
    <w:rsid w:val="00BC137E"/>
    <w:rsid w:val="00BC4D1C"/>
    <w:rsid w:val="00BC55BF"/>
    <w:rsid w:val="00BC5C60"/>
    <w:rsid w:val="00BC62AB"/>
    <w:rsid w:val="00BD5113"/>
    <w:rsid w:val="00BD602A"/>
    <w:rsid w:val="00BE01FD"/>
    <w:rsid w:val="00BE051A"/>
    <w:rsid w:val="00BE169C"/>
    <w:rsid w:val="00BE27B1"/>
    <w:rsid w:val="00BE47F8"/>
    <w:rsid w:val="00BE5FD5"/>
    <w:rsid w:val="00BE6277"/>
    <w:rsid w:val="00BF269A"/>
    <w:rsid w:val="00BF287D"/>
    <w:rsid w:val="00C01B0B"/>
    <w:rsid w:val="00C03DC1"/>
    <w:rsid w:val="00C11FA5"/>
    <w:rsid w:val="00C15BBB"/>
    <w:rsid w:val="00C23DEA"/>
    <w:rsid w:val="00C241DD"/>
    <w:rsid w:val="00C305BD"/>
    <w:rsid w:val="00C40D56"/>
    <w:rsid w:val="00C52980"/>
    <w:rsid w:val="00C57C02"/>
    <w:rsid w:val="00C70716"/>
    <w:rsid w:val="00C766B1"/>
    <w:rsid w:val="00C82356"/>
    <w:rsid w:val="00C8264A"/>
    <w:rsid w:val="00C8303A"/>
    <w:rsid w:val="00C84AC0"/>
    <w:rsid w:val="00C97812"/>
    <w:rsid w:val="00CA2B2F"/>
    <w:rsid w:val="00CA51FB"/>
    <w:rsid w:val="00CA7635"/>
    <w:rsid w:val="00CA7B94"/>
    <w:rsid w:val="00CB2C69"/>
    <w:rsid w:val="00CC3600"/>
    <w:rsid w:val="00CC4600"/>
    <w:rsid w:val="00CD23FB"/>
    <w:rsid w:val="00CE053B"/>
    <w:rsid w:val="00CE33A1"/>
    <w:rsid w:val="00CE5F92"/>
    <w:rsid w:val="00CE6511"/>
    <w:rsid w:val="00CF0582"/>
    <w:rsid w:val="00CF2F5C"/>
    <w:rsid w:val="00D031CE"/>
    <w:rsid w:val="00D0421C"/>
    <w:rsid w:val="00D05AEF"/>
    <w:rsid w:val="00D0710C"/>
    <w:rsid w:val="00D118CC"/>
    <w:rsid w:val="00D157B9"/>
    <w:rsid w:val="00D15D89"/>
    <w:rsid w:val="00D2091B"/>
    <w:rsid w:val="00D24FDB"/>
    <w:rsid w:val="00D33F76"/>
    <w:rsid w:val="00D418EC"/>
    <w:rsid w:val="00D43D44"/>
    <w:rsid w:val="00D47551"/>
    <w:rsid w:val="00D478F9"/>
    <w:rsid w:val="00D555E2"/>
    <w:rsid w:val="00D607D8"/>
    <w:rsid w:val="00D67938"/>
    <w:rsid w:val="00D717D6"/>
    <w:rsid w:val="00D7476C"/>
    <w:rsid w:val="00D779ED"/>
    <w:rsid w:val="00D811A9"/>
    <w:rsid w:val="00D83614"/>
    <w:rsid w:val="00D84F53"/>
    <w:rsid w:val="00D87027"/>
    <w:rsid w:val="00D9678F"/>
    <w:rsid w:val="00DB5220"/>
    <w:rsid w:val="00DC0D82"/>
    <w:rsid w:val="00DC2ED6"/>
    <w:rsid w:val="00DD28F1"/>
    <w:rsid w:val="00DD4A09"/>
    <w:rsid w:val="00DE1F3E"/>
    <w:rsid w:val="00E008A2"/>
    <w:rsid w:val="00E0306D"/>
    <w:rsid w:val="00E112FE"/>
    <w:rsid w:val="00E140E3"/>
    <w:rsid w:val="00E14D1B"/>
    <w:rsid w:val="00E150CA"/>
    <w:rsid w:val="00E178DF"/>
    <w:rsid w:val="00E25017"/>
    <w:rsid w:val="00E33DDC"/>
    <w:rsid w:val="00E35D27"/>
    <w:rsid w:val="00E37D14"/>
    <w:rsid w:val="00E4285A"/>
    <w:rsid w:val="00E50D08"/>
    <w:rsid w:val="00E524CB"/>
    <w:rsid w:val="00E53B97"/>
    <w:rsid w:val="00E55C90"/>
    <w:rsid w:val="00E56B06"/>
    <w:rsid w:val="00E63D29"/>
    <w:rsid w:val="00E65844"/>
    <w:rsid w:val="00E65A71"/>
    <w:rsid w:val="00E703A7"/>
    <w:rsid w:val="00E718C7"/>
    <w:rsid w:val="00E93187"/>
    <w:rsid w:val="00E97001"/>
    <w:rsid w:val="00E9791D"/>
    <w:rsid w:val="00EA16FE"/>
    <w:rsid w:val="00EA1956"/>
    <w:rsid w:val="00EA2D0E"/>
    <w:rsid w:val="00EA59DC"/>
    <w:rsid w:val="00EA5ADE"/>
    <w:rsid w:val="00EA5CC1"/>
    <w:rsid w:val="00EA5E7C"/>
    <w:rsid w:val="00EC0510"/>
    <w:rsid w:val="00EC140C"/>
    <w:rsid w:val="00EC2D59"/>
    <w:rsid w:val="00EC4367"/>
    <w:rsid w:val="00EC6918"/>
    <w:rsid w:val="00EC7874"/>
    <w:rsid w:val="00ED0017"/>
    <w:rsid w:val="00ED5CB4"/>
    <w:rsid w:val="00EE0B4F"/>
    <w:rsid w:val="00EE30D6"/>
    <w:rsid w:val="00EE445C"/>
    <w:rsid w:val="00EE7486"/>
    <w:rsid w:val="00EF004B"/>
    <w:rsid w:val="00EF2301"/>
    <w:rsid w:val="00EF40E8"/>
    <w:rsid w:val="00EF6EF5"/>
    <w:rsid w:val="00F052AC"/>
    <w:rsid w:val="00F11CAE"/>
    <w:rsid w:val="00F1544C"/>
    <w:rsid w:val="00F24246"/>
    <w:rsid w:val="00F25B35"/>
    <w:rsid w:val="00F25C6D"/>
    <w:rsid w:val="00F34689"/>
    <w:rsid w:val="00F35FA0"/>
    <w:rsid w:val="00F40625"/>
    <w:rsid w:val="00F414D2"/>
    <w:rsid w:val="00F600BB"/>
    <w:rsid w:val="00F6033D"/>
    <w:rsid w:val="00F61634"/>
    <w:rsid w:val="00F62C1D"/>
    <w:rsid w:val="00F662D0"/>
    <w:rsid w:val="00F75E29"/>
    <w:rsid w:val="00F81F44"/>
    <w:rsid w:val="00F91854"/>
    <w:rsid w:val="00F952B7"/>
    <w:rsid w:val="00FA5356"/>
    <w:rsid w:val="00FA6509"/>
    <w:rsid w:val="00FA671A"/>
    <w:rsid w:val="00FB2988"/>
    <w:rsid w:val="00FB49FE"/>
    <w:rsid w:val="00FC0A85"/>
    <w:rsid w:val="00FD2CFD"/>
    <w:rsid w:val="00FE0B07"/>
    <w:rsid w:val="00FE3171"/>
    <w:rsid w:val="00FE6522"/>
    <w:rsid w:val="00FF50DE"/>
    <w:rsid w:val="00FF5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C7"/>
  </w:style>
  <w:style w:type="paragraph" w:styleId="Ttulo1">
    <w:name w:val="heading 1"/>
    <w:basedOn w:val="Normal"/>
    <w:next w:val="Normal"/>
    <w:link w:val="Ttulo1Car"/>
    <w:uiPriority w:val="9"/>
    <w:qFormat/>
    <w:rsid w:val="00653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5B9D"/>
    <w:pPr>
      <w:ind w:left="720"/>
      <w:contextualSpacing/>
    </w:pPr>
  </w:style>
  <w:style w:type="character" w:styleId="Hipervnculo">
    <w:name w:val="Hyperlink"/>
    <w:basedOn w:val="Fuentedeprrafopredeter"/>
    <w:uiPriority w:val="99"/>
    <w:unhideWhenUsed/>
    <w:rsid w:val="00837501"/>
    <w:rPr>
      <w:color w:val="0000FF" w:themeColor="hyperlink"/>
      <w:u w:val="single"/>
    </w:rPr>
  </w:style>
  <w:style w:type="paragraph" w:styleId="Sinespaciado">
    <w:name w:val="No Spacing"/>
    <w:uiPriority w:val="1"/>
    <w:qFormat/>
    <w:rsid w:val="00C11FA5"/>
    <w:pPr>
      <w:spacing w:after="0" w:line="240" w:lineRule="auto"/>
    </w:pPr>
  </w:style>
  <w:style w:type="paragraph" w:styleId="Textodeglobo">
    <w:name w:val="Balloon Text"/>
    <w:basedOn w:val="Normal"/>
    <w:link w:val="TextodegloboCar"/>
    <w:uiPriority w:val="99"/>
    <w:semiHidden/>
    <w:unhideWhenUsed/>
    <w:rsid w:val="00795E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EF3"/>
    <w:rPr>
      <w:rFonts w:ascii="Segoe UI" w:hAnsi="Segoe UI" w:cs="Segoe UI"/>
      <w:sz w:val="18"/>
      <w:szCs w:val="18"/>
    </w:rPr>
  </w:style>
  <w:style w:type="paragraph" w:styleId="Encabezado">
    <w:name w:val="header"/>
    <w:basedOn w:val="Normal"/>
    <w:link w:val="EncabezadoCar"/>
    <w:uiPriority w:val="99"/>
    <w:semiHidden/>
    <w:unhideWhenUsed/>
    <w:rsid w:val="00007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07EC8"/>
  </w:style>
  <w:style w:type="paragraph" w:styleId="Piedepgina">
    <w:name w:val="footer"/>
    <w:basedOn w:val="Normal"/>
    <w:link w:val="PiedepginaCar"/>
    <w:uiPriority w:val="99"/>
    <w:unhideWhenUsed/>
    <w:rsid w:val="00007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EC8"/>
  </w:style>
  <w:style w:type="character" w:customStyle="1" w:styleId="Ttulo1Car">
    <w:name w:val="Título 1 Car"/>
    <w:basedOn w:val="Fuentedeprrafopredeter"/>
    <w:link w:val="Ttulo1"/>
    <w:uiPriority w:val="9"/>
    <w:rsid w:val="00653D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0082951">
      <w:bodyDiv w:val="1"/>
      <w:marLeft w:val="0"/>
      <w:marRight w:val="0"/>
      <w:marTop w:val="0"/>
      <w:marBottom w:val="0"/>
      <w:divBdr>
        <w:top w:val="none" w:sz="0" w:space="0" w:color="auto"/>
        <w:left w:val="none" w:sz="0" w:space="0" w:color="auto"/>
        <w:bottom w:val="none" w:sz="0" w:space="0" w:color="auto"/>
        <w:right w:val="none" w:sz="0" w:space="0" w:color="auto"/>
      </w:divBdr>
    </w:div>
    <w:div w:id="392969309">
      <w:bodyDiv w:val="1"/>
      <w:marLeft w:val="0"/>
      <w:marRight w:val="0"/>
      <w:marTop w:val="0"/>
      <w:marBottom w:val="0"/>
      <w:divBdr>
        <w:top w:val="none" w:sz="0" w:space="0" w:color="auto"/>
        <w:left w:val="none" w:sz="0" w:space="0" w:color="auto"/>
        <w:bottom w:val="none" w:sz="0" w:space="0" w:color="auto"/>
        <w:right w:val="none" w:sz="0" w:space="0" w:color="auto"/>
      </w:divBdr>
    </w:div>
    <w:div w:id="12609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17</Pages>
  <Words>3174</Words>
  <Characters>17458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psoto</dc:creator>
  <cp:lastModifiedBy>Yo</cp:lastModifiedBy>
  <cp:revision>261</cp:revision>
  <cp:lastPrinted>2020-08-31T15:26:00Z</cp:lastPrinted>
  <dcterms:created xsi:type="dcterms:W3CDTF">2020-10-16T02:19:00Z</dcterms:created>
  <dcterms:modified xsi:type="dcterms:W3CDTF">2020-11-06T22:41:00Z</dcterms:modified>
</cp:coreProperties>
</file>