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CB7493" w:rsidP="001E371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DOB 25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DERECHOS Y OBLIGACIONES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C527AE" w:rsidP="00181532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Inserte información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C527AE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CC1A55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C527AE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97773D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1E3714" w:rsidRPr="001E3714" w:rsidRDefault="00CB7493" w:rsidP="001E371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y Obligaciones</w:t>
      </w:r>
      <w:r w:rsidR="001E3714" w:rsidRPr="001E3714">
        <w:rPr>
          <w:rFonts w:ascii="Arial" w:hAnsi="Arial" w:cs="Arial"/>
          <w:sz w:val="24"/>
          <w:szCs w:val="24"/>
        </w:rPr>
        <w:t>:</w:t>
      </w:r>
    </w:p>
    <w:p w:rsidR="001E3714" w:rsidRPr="001E3714" w:rsidRDefault="00CB7493" w:rsidP="00CB7493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CB7493">
        <w:rPr>
          <w:rFonts w:ascii="Arial" w:hAnsi="Arial" w:cs="Arial"/>
          <w:b w:val="0"/>
          <w:sz w:val="24"/>
          <w:szCs w:val="24"/>
        </w:rPr>
        <w:t>Estos aspectos están</w:t>
      </w:r>
      <w:r>
        <w:rPr>
          <w:rFonts w:ascii="Arial" w:hAnsi="Arial" w:cs="Arial"/>
          <w:b w:val="0"/>
          <w:sz w:val="24"/>
          <w:szCs w:val="24"/>
        </w:rPr>
        <w:t xml:space="preserve"> conformados por el conjunto de </w:t>
      </w:r>
      <w:r w:rsidRPr="00CB7493">
        <w:rPr>
          <w:rFonts w:ascii="Arial" w:hAnsi="Arial" w:cs="Arial"/>
          <w:b w:val="0"/>
          <w:sz w:val="24"/>
          <w:szCs w:val="24"/>
        </w:rPr>
        <w:t>instrumentos jurídicos vige</w:t>
      </w:r>
      <w:r>
        <w:rPr>
          <w:rFonts w:ascii="Arial" w:hAnsi="Arial" w:cs="Arial"/>
          <w:b w:val="0"/>
          <w:sz w:val="24"/>
          <w:szCs w:val="24"/>
        </w:rPr>
        <w:t xml:space="preserve">ntes que contienen facultades y </w:t>
      </w:r>
      <w:r w:rsidRPr="00CB7493">
        <w:rPr>
          <w:rFonts w:ascii="Arial" w:hAnsi="Arial" w:cs="Arial"/>
          <w:b w:val="0"/>
          <w:sz w:val="24"/>
          <w:szCs w:val="24"/>
        </w:rPr>
        <w:t xml:space="preserve">deberes de las áreas de la </w:t>
      </w:r>
      <w:r>
        <w:rPr>
          <w:rFonts w:ascii="Arial" w:hAnsi="Arial" w:cs="Arial"/>
          <w:b w:val="0"/>
          <w:sz w:val="24"/>
          <w:szCs w:val="24"/>
        </w:rPr>
        <w:t xml:space="preserve">Administración Pública y que se </w:t>
      </w:r>
      <w:r w:rsidRPr="00CB7493">
        <w:rPr>
          <w:rFonts w:ascii="Arial" w:hAnsi="Arial" w:cs="Arial"/>
          <w:b w:val="0"/>
          <w:sz w:val="24"/>
          <w:szCs w:val="24"/>
        </w:rPr>
        <w:t xml:space="preserve">expresan a través de </w:t>
      </w:r>
      <w:r>
        <w:rPr>
          <w:rFonts w:ascii="Arial" w:hAnsi="Arial" w:cs="Arial"/>
          <w:b w:val="0"/>
          <w:sz w:val="24"/>
          <w:szCs w:val="24"/>
        </w:rPr>
        <w:t xml:space="preserve">contratos, convenios o acuerdos </w:t>
      </w:r>
      <w:r w:rsidRPr="00CB7493">
        <w:rPr>
          <w:rFonts w:ascii="Arial" w:hAnsi="Arial" w:cs="Arial"/>
          <w:b w:val="0"/>
          <w:sz w:val="24"/>
          <w:szCs w:val="24"/>
        </w:rPr>
        <w:t>vigentes a la fecha de la conclusión del empleo, carg</w:t>
      </w:r>
      <w:r>
        <w:rPr>
          <w:rFonts w:ascii="Arial" w:hAnsi="Arial" w:cs="Arial"/>
          <w:b w:val="0"/>
          <w:sz w:val="24"/>
          <w:szCs w:val="24"/>
        </w:rPr>
        <w:t xml:space="preserve">o o </w:t>
      </w:r>
      <w:r w:rsidRPr="00CB7493">
        <w:rPr>
          <w:rFonts w:ascii="Arial" w:hAnsi="Arial" w:cs="Arial"/>
          <w:b w:val="0"/>
          <w:sz w:val="24"/>
          <w:szCs w:val="24"/>
        </w:rPr>
        <w:t>comisión.</w:t>
      </w:r>
    </w:p>
    <w:sectPr w:rsidR="001E3714" w:rsidRPr="001E3714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61D"/>
    <w:multiLevelType w:val="hybridMultilevel"/>
    <w:tmpl w:val="37F4E274"/>
    <w:lvl w:ilvl="0" w:tplc="5FA0E232">
      <w:start w:val="8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0B3C83"/>
    <w:rsid w:val="000B667F"/>
    <w:rsid w:val="00181532"/>
    <w:rsid w:val="001E3714"/>
    <w:rsid w:val="001E744E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5B3C39"/>
    <w:rsid w:val="00651FBF"/>
    <w:rsid w:val="0066707C"/>
    <w:rsid w:val="006C3D8A"/>
    <w:rsid w:val="00722529"/>
    <w:rsid w:val="00747995"/>
    <w:rsid w:val="00762451"/>
    <w:rsid w:val="007F4DC7"/>
    <w:rsid w:val="008043EA"/>
    <w:rsid w:val="00865569"/>
    <w:rsid w:val="008A50EA"/>
    <w:rsid w:val="00947371"/>
    <w:rsid w:val="0097773D"/>
    <w:rsid w:val="00983701"/>
    <w:rsid w:val="00985F84"/>
    <w:rsid w:val="00996FDB"/>
    <w:rsid w:val="009D337E"/>
    <w:rsid w:val="009E4E1E"/>
    <w:rsid w:val="009F2620"/>
    <w:rsid w:val="009F63FD"/>
    <w:rsid w:val="00A440F3"/>
    <w:rsid w:val="00AD6F3C"/>
    <w:rsid w:val="00B046B2"/>
    <w:rsid w:val="00B869B4"/>
    <w:rsid w:val="00C527AE"/>
    <w:rsid w:val="00C55044"/>
    <w:rsid w:val="00C908AB"/>
    <w:rsid w:val="00CB1409"/>
    <w:rsid w:val="00CB2C76"/>
    <w:rsid w:val="00CB7493"/>
    <w:rsid w:val="00CC1A55"/>
    <w:rsid w:val="00CD4DB1"/>
    <w:rsid w:val="00D15B67"/>
    <w:rsid w:val="00D40308"/>
    <w:rsid w:val="00D45D7D"/>
    <w:rsid w:val="00D719CD"/>
    <w:rsid w:val="00D7280D"/>
    <w:rsid w:val="00DA5ECC"/>
    <w:rsid w:val="00EA46BB"/>
    <w:rsid w:val="00EE74DB"/>
    <w:rsid w:val="00F625BA"/>
    <w:rsid w:val="00F7664D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62</cp:revision>
  <dcterms:created xsi:type="dcterms:W3CDTF">2022-04-07T16:50:00Z</dcterms:created>
  <dcterms:modified xsi:type="dcterms:W3CDTF">2022-05-17T20:00:00Z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