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18B83" w14:textId="77777777" w:rsidR="006803D7" w:rsidRPr="000A09B4" w:rsidRDefault="006803D7" w:rsidP="0002143C">
      <w:pPr>
        <w:spacing w:before="120" w:after="120" w:line="360" w:lineRule="auto"/>
        <w:jc w:val="both"/>
        <w:rPr>
          <w:rFonts w:ascii="Arial" w:hAnsi="Arial" w:cs="Arial"/>
          <w:b/>
          <w:bCs/>
          <w:sz w:val="24"/>
          <w:szCs w:val="24"/>
        </w:rPr>
      </w:pPr>
      <w:r w:rsidRPr="000A09B4">
        <w:rPr>
          <w:rFonts w:ascii="Arial" w:hAnsi="Arial" w:cs="Arial"/>
          <w:b/>
          <w:bCs/>
          <w:sz w:val="24"/>
          <w:szCs w:val="24"/>
        </w:rPr>
        <w:t xml:space="preserve">H. CONGRESO DEL ESTADO. </w:t>
      </w:r>
    </w:p>
    <w:p w14:paraId="5211FD0D" w14:textId="77777777" w:rsidR="006803D7" w:rsidRPr="000A09B4" w:rsidRDefault="006803D7" w:rsidP="0002143C">
      <w:pPr>
        <w:spacing w:before="120" w:after="120" w:line="360" w:lineRule="auto"/>
        <w:jc w:val="both"/>
        <w:rPr>
          <w:rFonts w:ascii="Arial" w:hAnsi="Arial" w:cs="Arial"/>
          <w:b/>
          <w:bCs/>
          <w:sz w:val="24"/>
          <w:szCs w:val="24"/>
        </w:rPr>
      </w:pPr>
      <w:r w:rsidRPr="000A09B4">
        <w:rPr>
          <w:rFonts w:ascii="Arial" w:hAnsi="Arial" w:cs="Arial"/>
          <w:b/>
          <w:bCs/>
          <w:sz w:val="24"/>
          <w:szCs w:val="24"/>
        </w:rPr>
        <w:t>PRESENTE.</w:t>
      </w:r>
    </w:p>
    <w:p w14:paraId="2D2FB2A7" w14:textId="0BC9DA72" w:rsidR="001A18A7" w:rsidRPr="000A09B4" w:rsidRDefault="00C21D17" w:rsidP="0002143C">
      <w:pPr>
        <w:spacing w:before="120" w:after="120" w:line="360" w:lineRule="auto"/>
        <w:jc w:val="both"/>
        <w:rPr>
          <w:rFonts w:ascii="Arial" w:eastAsia="FangSong" w:hAnsi="Arial" w:cs="Arial"/>
          <w:sz w:val="24"/>
          <w:szCs w:val="24"/>
        </w:rPr>
      </w:pPr>
      <w:r w:rsidRPr="000A09B4">
        <w:rPr>
          <w:rFonts w:ascii="Arial" w:hAnsi="Arial" w:cs="Arial"/>
          <w:sz w:val="24"/>
          <w:szCs w:val="24"/>
        </w:rPr>
        <w:t>Los suscritos</w:t>
      </w:r>
      <w:r w:rsidR="006803D7" w:rsidRPr="000A09B4">
        <w:rPr>
          <w:rFonts w:ascii="Arial" w:hAnsi="Arial" w:cs="Arial"/>
          <w:sz w:val="24"/>
          <w:szCs w:val="24"/>
        </w:rPr>
        <w:t xml:space="preserve">, en nuestro carácter de Diputadas y </w:t>
      </w:r>
      <w:r w:rsidRPr="000A09B4">
        <w:rPr>
          <w:rFonts w:ascii="Arial" w:hAnsi="Arial" w:cs="Arial"/>
          <w:sz w:val="24"/>
          <w:szCs w:val="24"/>
        </w:rPr>
        <w:t>Diputados de</w:t>
      </w:r>
      <w:r w:rsidR="006803D7" w:rsidRPr="000A09B4">
        <w:rPr>
          <w:rFonts w:ascii="Arial" w:hAnsi="Arial" w:cs="Arial"/>
          <w:sz w:val="24"/>
          <w:szCs w:val="24"/>
        </w:rPr>
        <w:t xml:space="preserve"> la Sexagésima Octava Legislatura del H. Congreso del Estado, integrantes del Grupo Parlamentario del Partido Acción Nacional, con fundamento en lo dispuesto en los Artículos 64 fracción II de la Constitución Política de los Estados Unidos </w:t>
      </w:r>
      <w:r w:rsidRPr="000A09B4">
        <w:rPr>
          <w:rFonts w:ascii="Arial" w:hAnsi="Arial" w:cs="Arial"/>
          <w:sz w:val="24"/>
          <w:szCs w:val="24"/>
        </w:rPr>
        <w:t>Mexicanos, y</w:t>
      </w:r>
      <w:r w:rsidR="006803D7" w:rsidRPr="000A09B4">
        <w:rPr>
          <w:rFonts w:ascii="Arial" w:hAnsi="Arial" w:cs="Arial"/>
          <w:sz w:val="24"/>
          <w:szCs w:val="24"/>
        </w:rPr>
        <w:t xml:space="preserve"> 167 fracción I de la Ley Orgánica del Poder Legislativo del Estado de Chihuahua; acudimos ante esta H. Representación Popular a </w:t>
      </w:r>
      <w:r w:rsidR="002C24FE" w:rsidRPr="000A09B4">
        <w:rPr>
          <w:rFonts w:ascii="Arial" w:hAnsi="Arial" w:cs="Arial"/>
          <w:sz w:val="24"/>
          <w:szCs w:val="24"/>
        </w:rPr>
        <w:t>proponer</w:t>
      </w:r>
      <w:r w:rsidR="00562D4F" w:rsidRPr="000A09B4">
        <w:rPr>
          <w:rFonts w:ascii="Arial" w:hAnsi="Arial" w:cs="Arial"/>
          <w:sz w:val="24"/>
          <w:szCs w:val="24"/>
        </w:rPr>
        <w:t xml:space="preserve"> </w:t>
      </w:r>
      <w:r w:rsidR="00262CCE" w:rsidRPr="00262CCE">
        <w:rPr>
          <w:rFonts w:ascii="Arial" w:hAnsi="Arial" w:cs="Arial"/>
          <w:b/>
          <w:bCs/>
          <w:sz w:val="24"/>
          <w:szCs w:val="24"/>
        </w:rPr>
        <w:t>Iniciativa con carácter de Decreto</w:t>
      </w:r>
      <w:r w:rsidR="00755BCA">
        <w:rPr>
          <w:rFonts w:ascii="Arial" w:hAnsi="Arial" w:cs="Arial"/>
          <w:b/>
          <w:bCs/>
          <w:sz w:val="24"/>
          <w:szCs w:val="24"/>
        </w:rPr>
        <w:t xml:space="preserve"> ante el H. Congreso de la Unión, para </w:t>
      </w:r>
      <w:r w:rsidR="00755BCA" w:rsidRPr="00755BCA">
        <w:rPr>
          <w:rFonts w:ascii="Arial" w:hAnsi="Arial" w:cs="Arial"/>
          <w:b/>
          <w:bCs/>
          <w:sz w:val="24"/>
          <w:szCs w:val="24"/>
        </w:rPr>
        <w:t>reforma</w:t>
      </w:r>
      <w:r w:rsidR="00755BCA">
        <w:rPr>
          <w:rFonts w:ascii="Arial" w:hAnsi="Arial" w:cs="Arial"/>
          <w:b/>
          <w:bCs/>
          <w:sz w:val="24"/>
          <w:szCs w:val="24"/>
        </w:rPr>
        <w:t>r</w:t>
      </w:r>
      <w:r w:rsidR="00755BCA" w:rsidRPr="00755BCA">
        <w:rPr>
          <w:rFonts w:ascii="Arial" w:hAnsi="Arial" w:cs="Arial"/>
          <w:b/>
          <w:bCs/>
          <w:sz w:val="24"/>
          <w:szCs w:val="24"/>
        </w:rPr>
        <w:t xml:space="preserve"> </w:t>
      </w:r>
      <w:r w:rsidR="0002143C" w:rsidRPr="0002143C">
        <w:rPr>
          <w:rFonts w:ascii="Arial" w:hAnsi="Arial" w:cs="Arial"/>
          <w:b/>
          <w:bCs/>
          <w:sz w:val="24"/>
          <w:szCs w:val="24"/>
        </w:rPr>
        <w:t>la Ley General de los Derechos de Niñas, Niños y Adolescentes y a la Ley General de Salud, en materia de espacios para el cambio de pañales en baños públicos.</w:t>
      </w:r>
      <w:r w:rsidR="0002143C">
        <w:rPr>
          <w:rFonts w:ascii="Arial" w:hAnsi="Arial" w:cs="Arial"/>
          <w:b/>
          <w:bCs/>
          <w:sz w:val="24"/>
          <w:szCs w:val="24"/>
        </w:rPr>
        <w:t xml:space="preserve"> </w:t>
      </w:r>
      <w:r w:rsidR="001A18A7" w:rsidRPr="000A09B4">
        <w:rPr>
          <w:rFonts w:ascii="Arial" w:eastAsia="FangSong" w:hAnsi="Arial" w:cs="Arial"/>
          <w:sz w:val="24"/>
          <w:szCs w:val="24"/>
        </w:rPr>
        <w:t>Lo anterior al tenor de la siguiente:</w:t>
      </w:r>
    </w:p>
    <w:p w14:paraId="19E58531" w14:textId="6254BFA8" w:rsidR="001A18A7" w:rsidRPr="000A09B4" w:rsidRDefault="001A18A7" w:rsidP="0002143C">
      <w:pPr>
        <w:spacing w:before="120" w:after="120" w:line="360" w:lineRule="auto"/>
        <w:jc w:val="center"/>
        <w:rPr>
          <w:rFonts w:ascii="Arial" w:eastAsia="FangSong" w:hAnsi="Arial" w:cs="Arial"/>
          <w:b/>
          <w:bCs/>
          <w:sz w:val="24"/>
          <w:szCs w:val="24"/>
        </w:rPr>
      </w:pPr>
      <w:r w:rsidRPr="000A09B4">
        <w:rPr>
          <w:rFonts w:ascii="Arial" w:eastAsia="FangSong" w:hAnsi="Arial" w:cs="Arial"/>
          <w:b/>
          <w:bCs/>
          <w:sz w:val="24"/>
          <w:szCs w:val="24"/>
        </w:rPr>
        <w:t>EXPOSICIÓN DE MOTIVOS.</w:t>
      </w:r>
    </w:p>
    <w:p w14:paraId="4E125EE3" w14:textId="77777777" w:rsidR="00504C08" w:rsidRPr="00504C08" w:rsidRDefault="00504C08" w:rsidP="0002143C">
      <w:pPr>
        <w:spacing w:before="120" w:after="120" w:line="360" w:lineRule="auto"/>
        <w:jc w:val="both"/>
        <w:rPr>
          <w:rFonts w:ascii="Arial" w:eastAsia="FangSong" w:hAnsi="Arial" w:cs="Arial"/>
          <w:sz w:val="24"/>
          <w:szCs w:val="24"/>
        </w:rPr>
      </w:pPr>
      <w:r w:rsidRPr="00504C08">
        <w:rPr>
          <w:rFonts w:ascii="Arial" w:eastAsia="FangSong" w:hAnsi="Arial" w:cs="Arial"/>
          <w:sz w:val="24"/>
          <w:szCs w:val="24"/>
        </w:rPr>
        <w:t>Hablar de la infancia es hablar del presente y del futuro de nuestra sociedad. No existe inversión más valiosa que aquella que garantiza a las niñas y los niños crecer con dignidad, salud y cuidados básicos. Y aunque pareciera un detalle menor, el simple hecho de contar con un lugar adecuado para cambiar un pañal en espacios públicos refleja, en la práctica, cuánto valoramos como país la vida cotidiana de nuestras familias.</w:t>
      </w:r>
    </w:p>
    <w:p w14:paraId="590E3FFB" w14:textId="1781C725" w:rsidR="00504C08" w:rsidRDefault="00504C08" w:rsidP="0002143C">
      <w:pPr>
        <w:spacing w:before="120" w:after="120" w:line="360" w:lineRule="auto"/>
        <w:jc w:val="both"/>
        <w:rPr>
          <w:rFonts w:ascii="Arial" w:eastAsia="FangSong" w:hAnsi="Arial" w:cs="Arial"/>
          <w:sz w:val="24"/>
          <w:szCs w:val="24"/>
        </w:rPr>
      </w:pPr>
      <w:r w:rsidRPr="00504C08">
        <w:rPr>
          <w:rFonts w:ascii="Arial" w:eastAsia="FangSong" w:hAnsi="Arial" w:cs="Arial"/>
          <w:sz w:val="24"/>
          <w:szCs w:val="24"/>
        </w:rPr>
        <w:t xml:space="preserve">En los primeros años de vida, cada acción importa. Una alimentación oportuna, un sueño reparador, una atención médica adecuada y, de manera muy simple pero esencial, un cambio de pañal en condiciones higiénicas, seguras y dignas. </w:t>
      </w:r>
    </w:p>
    <w:p w14:paraId="68C18B0A" w14:textId="77777777" w:rsidR="0002143C" w:rsidRDefault="0002143C" w:rsidP="0002143C">
      <w:pPr>
        <w:spacing w:before="120" w:after="120" w:line="360" w:lineRule="auto"/>
        <w:jc w:val="both"/>
        <w:rPr>
          <w:rFonts w:ascii="Arial" w:eastAsia="FangSong" w:hAnsi="Arial" w:cs="Arial"/>
          <w:sz w:val="24"/>
          <w:szCs w:val="24"/>
        </w:rPr>
      </w:pPr>
    </w:p>
    <w:p w14:paraId="6BE26D28" w14:textId="65BE8557" w:rsidR="00504C08" w:rsidRPr="00504C08" w:rsidRDefault="00504C08" w:rsidP="0002143C">
      <w:pPr>
        <w:spacing w:before="120" w:after="120" w:line="360" w:lineRule="auto"/>
        <w:jc w:val="both"/>
        <w:rPr>
          <w:rFonts w:ascii="Arial" w:eastAsia="FangSong" w:hAnsi="Arial" w:cs="Arial"/>
          <w:sz w:val="24"/>
          <w:szCs w:val="24"/>
        </w:rPr>
      </w:pPr>
      <w:r w:rsidRPr="00504C08">
        <w:rPr>
          <w:rFonts w:ascii="Arial" w:eastAsia="FangSong" w:hAnsi="Arial" w:cs="Arial"/>
          <w:sz w:val="24"/>
          <w:szCs w:val="24"/>
        </w:rPr>
        <w:lastRenderedPageBreak/>
        <w:t>Para muchas madres y padres, salir de casa con un bebé se convierte en una verdadera prueba: acuden a una oficina de gobierno, a un hospital, a una terminal de transporte o a un restaurante, y al llegar el momento de atender a su hijo descubren que no hay un espacio donde hacerlo con seguridad.</w:t>
      </w:r>
    </w:p>
    <w:p w14:paraId="701D978B" w14:textId="77777777" w:rsidR="00504C08" w:rsidRDefault="00504C08" w:rsidP="0002143C">
      <w:pPr>
        <w:spacing w:before="120" w:after="120" w:line="360" w:lineRule="auto"/>
        <w:jc w:val="both"/>
        <w:rPr>
          <w:rFonts w:ascii="Arial" w:eastAsia="FangSong" w:hAnsi="Arial" w:cs="Arial"/>
          <w:sz w:val="24"/>
          <w:szCs w:val="24"/>
        </w:rPr>
      </w:pPr>
      <w:r w:rsidRPr="00504C08">
        <w:rPr>
          <w:rFonts w:ascii="Arial" w:eastAsia="FangSong" w:hAnsi="Arial" w:cs="Arial"/>
          <w:sz w:val="24"/>
          <w:szCs w:val="24"/>
        </w:rPr>
        <w:t xml:space="preserve">En Chihuahua, como en muchas partes de México, esta es una realidad cotidiana. </w:t>
      </w:r>
    </w:p>
    <w:p w14:paraId="00088CBF" w14:textId="77777777" w:rsidR="00504C08" w:rsidRDefault="00504C08" w:rsidP="0002143C">
      <w:pPr>
        <w:spacing w:before="120" w:after="120" w:line="360" w:lineRule="auto"/>
        <w:jc w:val="both"/>
        <w:rPr>
          <w:rFonts w:ascii="Arial" w:eastAsia="FangSong" w:hAnsi="Arial" w:cs="Arial"/>
          <w:sz w:val="24"/>
          <w:szCs w:val="24"/>
        </w:rPr>
      </w:pPr>
      <w:r w:rsidRPr="00504C08">
        <w:rPr>
          <w:rFonts w:ascii="Arial" w:eastAsia="FangSong" w:hAnsi="Arial" w:cs="Arial"/>
          <w:sz w:val="24"/>
          <w:szCs w:val="24"/>
        </w:rPr>
        <w:t xml:space="preserve">Las familias improvisan sobre bancas, dentro de automóviles o incluso en el piso de los baños. Estas soluciones no solo resultan indignas, sino que también exponen a los bebés a riesgos de higiene y a las madres a momentos de incomodidad y estrés. </w:t>
      </w:r>
    </w:p>
    <w:p w14:paraId="70832CFA" w14:textId="3A4B910E" w:rsidR="00504C08" w:rsidRPr="00504C08" w:rsidRDefault="00504C08" w:rsidP="0002143C">
      <w:pPr>
        <w:spacing w:before="120" w:after="120" w:line="360" w:lineRule="auto"/>
        <w:jc w:val="both"/>
        <w:rPr>
          <w:rFonts w:ascii="Arial" w:eastAsia="FangSong" w:hAnsi="Arial" w:cs="Arial"/>
          <w:sz w:val="24"/>
          <w:szCs w:val="24"/>
        </w:rPr>
      </w:pPr>
      <w:r w:rsidRPr="00504C08">
        <w:rPr>
          <w:rFonts w:ascii="Arial" w:eastAsia="FangSong" w:hAnsi="Arial" w:cs="Arial"/>
          <w:sz w:val="24"/>
          <w:szCs w:val="24"/>
        </w:rPr>
        <w:t>Un trámite se suspende, una cita médica se cancela, un paseo termina antes de tiempo: todo porque no existió un lugar mínimo para atender esta necesidad básica.</w:t>
      </w:r>
    </w:p>
    <w:p w14:paraId="793C44E4" w14:textId="77777777" w:rsidR="00504C08" w:rsidRPr="00504C08" w:rsidRDefault="00504C08" w:rsidP="0002143C">
      <w:pPr>
        <w:spacing w:before="120" w:after="120" w:line="360" w:lineRule="auto"/>
        <w:jc w:val="both"/>
        <w:rPr>
          <w:rFonts w:ascii="Arial" w:eastAsia="FangSong" w:hAnsi="Arial" w:cs="Arial"/>
          <w:sz w:val="24"/>
          <w:szCs w:val="24"/>
        </w:rPr>
      </w:pPr>
      <w:r w:rsidRPr="00504C08">
        <w:rPr>
          <w:rFonts w:ascii="Arial" w:eastAsia="FangSong" w:hAnsi="Arial" w:cs="Arial"/>
          <w:sz w:val="24"/>
          <w:szCs w:val="24"/>
        </w:rPr>
        <w:t>De acuerdo con datos del Instituto Nacional de Estadística y Geografía (INEGI), en el estado de Chihuahua habitan más de 380 mil niñas y niños menores de cinco años (Encuesta Intercensal 2015). A nivel nacional, tan solo en el año 2023 se registraron 1.8 millones de nacimientos (Estadística de Nacimientos Registrados, INEGI). Estas cifras muestran la magnitud del reto: son cientos de miles de familias que, todos los días, salen a la calle con niñas y niños pequeños que requieren cuidados constantes, incluyendo cambios de pañal fuera del hogar.</w:t>
      </w:r>
    </w:p>
    <w:p w14:paraId="651B1308" w14:textId="77777777" w:rsidR="00504C08" w:rsidRPr="00504C08" w:rsidRDefault="00504C08" w:rsidP="0002143C">
      <w:pPr>
        <w:spacing w:before="120" w:after="120" w:line="360" w:lineRule="auto"/>
        <w:jc w:val="both"/>
        <w:rPr>
          <w:rFonts w:ascii="Arial" w:eastAsia="FangSong" w:hAnsi="Arial" w:cs="Arial"/>
          <w:sz w:val="24"/>
          <w:szCs w:val="24"/>
        </w:rPr>
      </w:pPr>
      <w:r w:rsidRPr="00504C08">
        <w:rPr>
          <w:rFonts w:ascii="Arial" w:eastAsia="FangSong" w:hAnsi="Arial" w:cs="Arial"/>
          <w:sz w:val="24"/>
          <w:szCs w:val="24"/>
        </w:rPr>
        <w:t>La ausencia de infraestructura básica para estas situaciones no es un tema anecdótico: es un reflejo de cómo se invisibilizan las necesidades de la infancia y de quienes la cuidan. Organismos internacionales como UNICEF han señalado que la falta de espacios para cambiar a bebés en lugares públicos es también una expresión de desigualdad de género, porque suele recaer de manera casi exclusiva en las mujeres la carga de resolver estos problemas.</w:t>
      </w:r>
    </w:p>
    <w:p w14:paraId="6C1189BE" w14:textId="77777777" w:rsidR="0002143C" w:rsidRDefault="00504C08" w:rsidP="0002143C">
      <w:pPr>
        <w:spacing w:before="120" w:after="120" w:line="360" w:lineRule="auto"/>
        <w:jc w:val="both"/>
        <w:rPr>
          <w:rFonts w:ascii="Arial" w:eastAsia="FangSong" w:hAnsi="Arial" w:cs="Arial"/>
          <w:sz w:val="24"/>
          <w:szCs w:val="24"/>
        </w:rPr>
      </w:pPr>
      <w:r w:rsidRPr="00504C08">
        <w:rPr>
          <w:rFonts w:ascii="Arial" w:eastAsia="FangSong" w:hAnsi="Arial" w:cs="Arial"/>
          <w:sz w:val="24"/>
          <w:szCs w:val="24"/>
        </w:rPr>
        <w:lastRenderedPageBreak/>
        <w:t xml:space="preserve">En Chihuahua, madres de familia han señalado que, al acudir a hospitales, parques o restaurantes, deben retirarse antes de tiempo o improvisar lugares inseguros para atender a sus hijos. </w:t>
      </w:r>
    </w:p>
    <w:p w14:paraId="14E9AECE" w14:textId="63FFEC1A" w:rsidR="00504C08" w:rsidRPr="00504C08" w:rsidRDefault="00504C08" w:rsidP="0002143C">
      <w:pPr>
        <w:spacing w:before="120" w:after="120" w:line="360" w:lineRule="auto"/>
        <w:jc w:val="both"/>
        <w:rPr>
          <w:rFonts w:ascii="Arial" w:eastAsia="FangSong" w:hAnsi="Arial" w:cs="Arial"/>
          <w:sz w:val="24"/>
          <w:szCs w:val="24"/>
        </w:rPr>
      </w:pPr>
      <w:r w:rsidRPr="00504C08">
        <w:rPr>
          <w:rFonts w:ascii="Arial" w:eastAsia="FangSong" w:hAnsi="Arial" w:cs="Arial"/>
          <w:sz w:val="24"/>
          <w:szCs w:val="24"/>
        </w:rPr>
        <w:t>Esta falta de condiciones dignas no solo afecta la salud de los bebés, sino que también limita la movilidad, la integración social y la vida productiva de quienes cuidan de ellos.</w:t>
      </w:r>
    </w:p>
    <w:p w14:paraId="7A781EF8" w14:textId="671532F2" w:rsidR="00504C08" w:rsidRDefault="00504C08" w:rsidP="0002143C">
      <w:pPr>
        <w:spacing w:before="120" w:after="120" w:line="360" w:lineRule="auto"/>
        <w:jc w:val="both"/>
        <w:rPr>
          <w:rFonts w:ascii="Arial" w:eastAsia="FangSong" w:hAnsi="Arial" w:cs="Arial"/>
          <w:sz w:val="24"/>
          <w:szCs w:val="24"/>
        </w:rPr>
      </w:pPr>
      <w:r w:rsidRPr="00504C08">
        <w:rPr>
          <w:rFonts w:ascii="Arial" w:eastAsia="FangSong" w:hAnsi="Arial" w:cs="Arial"/>
          <w:sz w:val="24"/>
          <w:szCs w:val="24"/>
        </w:rPr>
        <w:t>Por todo ello, garantizar que los baños públicos cuenten con un cambiador de bebé accesible y seguro no es una ocurrencia ni una carga innecesaria: es un acto mínimo de respeto hacia las familias, una manera de hacer visible que la infancia y su bienestar importan en cada rincón de nuestra vida pública.</w:t>
      </w:r>
    </w:p>
    <w:p w14:paraId="5293ABFE" w14:textId="77777777" w:rsidR="00504C08" w:rsidRPr="00504C08" w:rsidRDefault="00504C08" w:rsidP="0002143C">
      <w:pPr>
        <w:spacing w:before="120" w:after="120" w:line="360" w:lineRule="auto"/>
        <w:jc w:val="both"/>
        <w:rPr>
          <w:rFonts w:ascii="Arial" w:eastAsia="FangSong" w:hAnsi="Arial" w:cs="Arial"/>
          <w:sz w:val="24"/>
          <w:szCs w:val="24"/>
        </w:rPr>
      </w:pPr>
      <w:r w:rsidRPr="00504C08">
        <w:rPr>
          <w:rFonts w:ascii="Arial" w:eastAsia="FangSong" w:hAnsi="Arial" w:cs="Arial"/>
          <w:sz w:val="24"/>
          <w:szCs w:val="24"/>
        </w:rPr>
        <w:t>La ausencia de espacios adecuados para atender a los bebés en lugares públicos no es solo un problema práctico: es un asunto de derechos humanos, de obligaciones constitucionales y de compromisos internacionales que México ha asumido.</w:t>
      </w:r>
    </w:p>
    <w:p w14:paraId="7A573C65" w14:textId="49E9AD39" w:rsidR="00504C08" w:rsidRPr="00504C08" w:rsidRDefault="00504C08" w:rsidP="0002143C">
      <w:pPr>
        <w:spacing w:before="120" w:after="120" w:line="360" w:lineRule="auto"/>
        <w:jc w:val="both"/>
        <w:rPr>
          <w:rFonts w:ascii="Arial" w:eastAsia="FangSong" w:hAnsi="Arial" w:cs="Arial"/>
          <w:sz w:val="24"/>
          <w:szCs w:val="24"/>
        </w:rPr>
      </w:pPr>
      <w:r w:rsidRPr="00504C08">
        <w:rPr>
          <w:rFonts w:ascii="Arial" w:eastAsia="FangSong" w:hAnsi="Arial" w:cs="Arial"/>
          <w:sz w:val="24"/>
          <w:szCs w:val="24"/>
        </w:rPr>
        <w:t xml:space="preserve">Nuestra Constitución </w:t>
      </w:r>
      <w:r w:rsidR="00242C21">
        <w:rPr>
          <w:rFonts w:ascii="Arial" w:eastAsia="FangSong" w:hAnsi="Arial" w:cs="Arial"/>
          <w:sz w:val="24"/>
          <w:szCs w:val="24"/>
        </w:rPr>
        <w:t xml:space="preserve">Federal </w:t>
      </w:r>
      <w:r w:rsidRPr="00504C08">
        <w:rPr>
          <w:rFonts w:ascii="Arial" w:eastAsia="FangSong" w:hAnsi="Arial" w:cs="Arial"/>
          <w:sz w:val="24"/>
          <w:szCs w:val="24"/>
        </w:rPr>
        <w:t xml:space="preserve">es clara. El artículo 4º </w:t>
      </w:r>
      <w:r>
        <w:rPr>
          <w:rFonts w:ascii="Arial" w:eastAsia="FangSong" w:hAnsi="Arial" w:cs="Arial"/>
          <w:sz w:val="24"/>
          <w:szCs w:val="24"/>
        </w:rPr>
        <w:t xml:space="preserve">garantiza el interés superior de las infancias, y establece </w:t>
      </w:r>
      <w:r w:rsidRPr="00504C08">
        <w:rPr>
          <w:rFonts w:ascii="Arial" w:eastAsia="FangSong" w:hAnsi="Arial" w:cs="Arial"/>
          <w:sz w:val="24"/>
          <w:szCs w:val="24"/>
        </w:rPr>
        <w:t>que todas las niñas y los niños tienen derecho a la satisfacción de sus necesidades de alimentación, salud, educación y sano esparcimiento para su desarrollo integral. Ese principio, que es rector de las políticas públicas en materia infantil, obliga a que cada acción legislativa se evalúe con una sola pregunta: ¿garantiza el bienestar de las niñas y los niños?</w:t>
      </w:r>
    </w:p>
    <w:p w14:paraId="5AED1C8F" w14:textId="77777777" w:rsidR="00504C08" w:rsidRPr="00504C08" w:rsidRDefault="00504C08" w:rsidP="0002143C">
      <w:pPr>
        <w:spacing w:before="120" w:after="120" w:line="360" w:lineRule="auto"/>
        <w:jc w:val="both"/>
        <w:rPr>
          <w:rFonts w:ascii="Arial" w:eastAsia="FangSong" w:hAnsi="Arial" w:cs="Arial"/>
          <w:sz w:val="24"/>
          <w:szCs w:val="24"/>
        </w:rPr>
      </w:pPr>
      <w:r w:rsidRPr="00504C08">
        <w:rPr>
          <w:rFonts w:ascii="Arial" w:eastAsia="FangSong" w:hAnsi="Arial" w:cs="Arial"/>
          <w:sz w:val="24"/>
          <w:szCs w:val="24"/>
        </w:rPr>
        <w:t xml:space="preserve">La misma Constitución, en su artículo 1º, nos recuerda que todas las autoridades tienen la obligación de respetar y proteger los derechos humanos reconocidos tanto en la propia Carta Magna como en los tratados internacionales firmados por México. Y entre esos tratados, uno de los más relevantes es la Convención sobre los </w:t>
      </w:r>
      <w:r w:rsidRPr="00504C08">
        <w:rPr>
          <w:rFonts w:ascii="Arial" w:eastAsia="FangSong" w:hAnsi="Arial" w:cs="Arial"/>
          <w:sz w:val="24"/>
          <w:szCs w:val="24"/>
        </w:rPr>
        <w:lastRenderedPageBreak/>
        <w:t>Derechos del Niño, adoptada por la ONU en 1989 y ratificada por nuestro país, que obliga a garantizar el máximo nivel de salud posible para la infancia y a adoptar medidas eficaces que faciliten su cuidado en condiciones dignas.</w:t>
      </w:r>
    </w:p>
    <w:p w14:paraId="64085228" w14:textId="77777777" w:rsidR="00504C08" w:rsidRPr="00504C08" w:rsidRDefault="00504C08" w:rsidP="0002143C">
      <w:pPr>
        <w:spacing w:before="120" w:after="120" w:line="360" w:lineRule="auto"/>
        <w:jc w:val="both"/>
        <w:rPr>
          <w:rFonts w:ascii="Arial" w:eastAsia="FangSong" w:hAnsi="Arial" w:cs="Arial"/>
          <w:sz w:val="24"/>
          <w:szCs w:val="24"/>
        </w:rPr>
      </w:pPr>
      <w:r w:rsidRPr="00504C08">
        <w:rPr>
          <w:rFonts w:ascii="Arial" w:eastAsia="FangSong" w:hAnsi="Arial" w:cs="Arial"/>
          <w:sz w:val="24"/>
          <w:szCs w:val="24"/>
        </w:rPr>
        <w:t>La Ley General de los Derechos de Niñas, Niños y Adolescentes recoge y desarrolla este mandato, estableciendo que el interés superior de la niñez debe ser considerado de manera primordial en todas las medidas que les conciernan. Esta misma ley reconoce explícitamente el derecho de la infancia a disfrutar del más alto nivel posible de salud y a contar con servicios que protejan y restauren su bienestar físico y emocional.</w:t>
      </w:r>
    </w:p>
    <w:p w14:paraId="1AB12134" w14:textId="77777777" w:rsidR="00504C08" w:rsidRPr="00504C08" w:rsidRDefault="00504C08" w:rsidP="0002143C">
      <w:pPr>
        <w:spacing w:before="120" w:after="120" w:line="360" w:lineRule="auto"/>
        <w:jc w:val="both"/>
        <w:rPr>
          <w:rFonts w:ascii="Arial" w:eastAsia="FangSong" w:hAnsi="Arial" w:cs="Arial"/>
          <w:sz w:val="24"/>
          <w:szCs w:val="24"/>
        </w:rPr>
      </w:pPr>
      <w:r w:rsidRPr="00504C08">
        <w:rPr>
          <w:rFonts w:ascii="Arial" w:eastAsia="FangSong" w:hAnsi="Arial" w:cs="Arial"/>
          <w:sz w:val="24"/>
          <w:szCs w:val="24"/>
        </w:rPr>
        <w:t>Por su parte, la Ley General de Salud establece que la atención materno-infantil forma parte de la salubridad general y, por lo tanto, corresponde tanto a la Federación como a los estados y municipios impulsar acciones que la garanticen. La higiene y el cuidado de los bebés, incluso en actos tan sencillos como un cambio de pañal, forman parte integral de este mandato.</w:t>
      </w:r>
    </w:p>
    <w:p w14:paraId="56C48A67" w14:textId="77777777" w:rsidR="00504C08" w:rsidRPr="00504C08" w:rsidRDefault="00504C08" w:rsidP="0002143C">
      <w:pPr>
        <w:spacing w:before="120" w:after="120" w:line="360" w:lineRule="auto"/>
        <w:jc w:val="both"/>
        <w:rPr>
          <w:rFonts w:ascii="Arial" w:eastAsia="FangSong" w:hAnsi="Arial" w:cs="Arial"/>
          <w:sz w:val="24"/>
          <w:szCs w:val="24"/>
        </w:rPr>
      </w:pPr>
      <w:r w:rsidRPr="00504C08">
        <w:rPr>
          <w:rFonts w:ascii="Arial" w:eastAsia="FangSong" w:hAnsi="Arial" w:cs="Arial"/>
          <w:sz w:val="24"/>
          <w:szCs w:val="24"/>
        </w:rPr>
        <w:t>No se trata de inventar nuevas obligaciones, sino de hacer realidad lo que ya está reconocido en nuestras leyes: que cada niña y cada niño merece ser cuidado en condiciones dignas, y que las familias deben contar con las herramientas mínimas para hacerlo. Así, el simple hecho de exigir que los baños públicos cuenten con mobiliario para el cambio de pañales no es un capricho, es una acción legislativa que traduce en hechos concretos el principio constitucional del interés superior de la niñez.</w:t>
      </w:r>
    </w:p>
    <w:p w14:paraId="33505CF5" w14:textId="02F47040" w:rsidR="00504C08" w:rsidRDefault="00504C08" w:rsidP="0002143C">
      <w:pPr>
        <w:spacing w:before="120" w:after="120" w:line="360" w:lineRule="auto"/>
        <w:jc w:val="both"/>
        <w:rPr>
          <w:rFonts w:ascii="Arial" w:eastAsia="FangSong" w:hAnsi="Arial" w:cs="Arial"/>
          <w:sz w:val="24"/>
          <w:szCs w:val="24"/>
        </w:rPr>
      </w:pPr>
      <w:r w:rsidRPr="00504C08">
        <w:rPr>
          <w:rFonts w:ascii="Arial" w:eastAsia="FangSong" w:hAnsi="Arial" w:cs="Arial"/>
          <w:sz w:val="24"/>
          <w:szCs w:val="24"/>
        </w:rPr>
        <w:t>Este marco normativo nacional e internacional nos brinda la legitimidad suficiente para afirmar que garantizar un cambiador en los baños públicos es, en el fondo, cumplir con nuestra Constitución, con nuestras leyes y con los tratados internacionales que México ha ratificado.</w:t>
      </w:r>
    </w:p>
    <w:p w14:paraId="324240CC" w14:textId="77777777" w:rsidR="009A24D1" w:rsidRPr="009A24D1" w:rsidRDefault="009A24D1" w:rsidP="0002143C">
      <w:pPr>
        <w:spacing w:before="120" w:after="120" w:line="360" w:lineRule="auto"/>
        <w:jc w:val="both"/>
        <w:rPr>
          <w:rFonts w:ascii="Arial" w:eastAsia="FangSong" w:hAnsi="Arial" w:cs="Arial"/>
          <w:sz w:val="24"/>
          <w:szCs w:val="24"/>
        </w:rPr>
      </w:pPr>
      <w:r w:rsidRPr="009A24D1">
        <w:rPr>
          <w:rFonts w:ascii="Arial" w:eastAsia="FangSong" w:hAnsi="Arial" w:cs="Arial"/>
          <w:sz w:val="24"/>
          <w:szCs w:val="24"/>
        </w:rPr>
        <w:lastRenderedPageBreak/>
        <w:t>Un aspecto esencial de toda iniciativa es demostrar su viabilidad. En este caso, la obligación de contar con un espacio para el cambio de pañales en baños públicos no implica grandes obras ni costos que resulten imposibles de asumir para los establecimientos. Por el contrario, se trata de una medida práctica, flexible y de bajo impacto presupuestal que puede cumplirse con facilidad.</w:t>
      </w:r>
    </w:p>
    <w:p w14:paraId="085FFA82" w14:textId="77777777" w:rsidR="009A24D1" w:rsidRPr="009A24D1" w:rsidRDefault="009A24D1" w:rsidP="0002143C">
      <w:pPr>
        <w:spacing w:before="120" w:after="120" w:line="360" w:lineRule="auto"/>
        <w:jc w:val="both"/>
        <w:rPr>
          <w:rFonts w:ascii="Arial" w:eastAsia="FangSong" w:hAnsi="Arial" w:cs="Arial"/>
          <w:sz w:val="24"/>
          <w:szCs w:val="24"/>
        </w:rPr>
      </w:pPr>
      <w:r w:rsidRPr="009A24D1">
        <w:rPr>
          <w:rFonts w:ascii="Arial" w:eastAsia="FangSong" w:hAnsi="Arial" w:cs="Arial"/>
          <w:sz w:val="24"/>
          <w:szCs w:val="24"/>
        </w:rPr>
        <w:t>En primer lugar, la propuesta no exige la construcción de áreas nuevas ni remodelaciones estructurales. El cumplimiento puede lograrse mediante mobiliario portátil, plegable o adaptado, que hoy en día está ampliamente disponible en el mercado. Existen cambiadores que se instalan en la pared, abatibles y de materiales resistentes, cuyo costo es accesible y cuya colocación no requiere más que anclajes sencillos. También hay opciones móviles, que pueden moverse según las necesidades del espacio, sin alterar la estructura del inmueble.</w:t>
      </w:r>
    </w:p>
    <w:p w14:paraId="32BEFDDF" w14:textId="77777777" w:rsidR="009A24D1" w:rsidRPr="009A24D1" w:rsidRDefault="009A24D1" w:rsidP="0002143C">
      <w:pPr>
        <w:spacing w:before="120" w:after="120" w:line="360" w:lineRule="auto"/>
        <w:jc w:val="both"/>
        <w:rPr>
          <w:rFonts w:ascii="Arial" w:eastAsia="FangSong" w:hAnsi="Arial" w:cs="Arial"/>
          <w:sz w:val="24"/>
          <w:szCs w:val="24"/>
        </w:rPr>
      </w:pPr>
      <w:r w:rsidRPr="009A24D1">
        <w:rPr>
          <w:rFonts w:ascii="Arial" w:eastAsia="FangSong" w:hAnsi="Arial" w:cs="Arial"/>
          <w:sz w:val="24"/>
          <w:szCs w:val="24"/>
        </w:rPr>
        <w:t>En segundo lugar, la iniciativa contempla criterios de gradualidad y proporcionalidad. Esto significa que los nuevos edificios destinados a espacios públicos deberán incluir estos mobiliarios desde su planeación, mientras que los espacios ya existentes contarán con un plazo razonable para adecuarse. Con ello se evita imponer cargas inmediatas que pudieran resultar complicadas.</w:t>
      </w:r>
    </w:p>
    <w:p w14:paraId="74FFD3CC" w14:textId="77DE383A" w:rsidR="009A24D1" w:rsidRDefault="009A24D1" w:rsidP="0002143C">
      <w:pPr>
        <w:spacing w:before="120" w:after="120" w:line="360" w:lineRule="auto"/>
        <w:jc w:val="both"/>
        <w:rPr>
          <w:rFonts w:ascii="Arial" w:eastAsia="FangSong" w:hAnsi="Arial" w:cs="Arial"/>
          <w:sz w:val="24"/>
          <w:szCs w:val="24"/>
        </w:rPr>
      </w:pPr>
      <w:r w:rsidRPr="009A24D1">
        <w:rPr>
          <w:rFonts w:ascii="Arial" w:eastAsia="FangSong" w:hAnsi="Arial" w:cs="Arial"/>
          <w:sz w:val="24"/>
          <w:szCs w:val="24"/>
        </w:rPr>
        <w:t>Tercero, la medida está diseñada para no afectar a establecimientos cuya naturaleza no contempla la presencia de menores de edad, como bares, cantinas, centros nocturnos o casinos. Esta exclusión garantiza que la norma se aplique solo en los lugares donde realmente se necesita, y que no represente un requisito inútil o excesivo para giros que no reciben familias con bebés.</w:t>
      </w:r>
    </w:p>
    <w:p w14:paraId="2320132A" w14:textId="77777777" w:rsidR="0002143C" w:rsidRPr="009A24D1" w:rsidRDefault="0002143C" w:rsidP="0002143C">
      <w:pPr>
        <w:spacing w:before="120" w:after="120" w:line="360" w:lineRule="auto"/>
        <w:jc w:val="both"/>
        <w:rPr>
          <w:rFonts w:ascii="Arial" w:eastAsia="FangSong" w:hAnsi="Arial" w:cs="Arial"/>
          <w:sz w:val="24"/>
          <w:szCs w:val="24"/>
        </w:rPr>
      </w:pPr>
    </w:p>
    <w:p w14:paraId="1609742E" w14:textId="77777777" w:rsidR="009A24D1" w:rsidRPr="009A24D1" w:rsidRDefault="009A24D1" w:rsidP="0002143C">
      <w:pPr>
        <w:spacing w:before="120" w:after="120" w:line="360" w:lineRule="auto"/>
        <w:jc w:val="both"/>
        <w:rPr>
          <w:rFonts w:ascii="Arial" w:eastAsia="FangSong" w:hAnsi="Arial" w:cs="Arial"/>
          <w:sz w:val="24"/>
          <w:szCs w:val="24"/>
        </w:rPr>
      </w:pPr>
      <w:r w:rsidRPr="009A24D1">
        <w:rPr>
          <w:rFonts w:ascii="Arial" w:eastAsia="FangSong" w:hAnsi="Arial" w:cs="Arial"/>
          <w:sz w:val="24"/>
          <w:szCs w:val="24"/>
        </w:rPr>
        <w:lastRenderedPageBreak/>
        <w:t>De esta manera, la propuesta es clara: proteger los derechos de la niñez sin asfixiar a los comercios ni a las instituciones. Los costos de instalación son mínimos en comparación con el beneficio social que generan, y la flexibilidad del modelo permite que cada espacio elija la opción más adecuada para cumplir con la obligación.</w:t>
      </w:r>
    </w:p>
    <w:p w14:paraId="1AC3AFE2" w14:textId="77777777" w:rsidR="009A24D1" w:rsidRDefault="009A24D1" w:rsidP="0002143C">
      <w:pPr>
        <w:spacing w:before="120" w:after="120" w:line="360" w:lineRule="auto"/>
        <w:jc w:val="both"/>
        <w:rPr>
          <w:rFonts w:ascii="Arial" w:eastAsia="FangSong" w:hAnsi="Arial" w:cs="Arial"/>
          <w:sz w:val="24"/>
          <w:szCs w:val="24"/>
        </w:rPr>
      </w:pPr>
      <w:r w:rsidRPr="009A24D1">
        <w:rPr>
          <w:rFonts w:ascii="Arial" w:eastAsia="FangSong" w:hAnsi="Arial" w:cs="Arial"/>
          <w:sz w:val="24"/>
          <w:szCs w:val="24"/>
        </w:rPr>
        <w:t xml:space="preserve">En términos presupuestales, no se requiere inversión directa del gobierno federal para su implementación. La medida recae en los establecimientos de uso público, quienes asumirán un costo moderado que no afecta su operación normal. </w:t>
      </w:r>
    </w:p>
    <w:p w14:paraId="7682F122" w14:textId="6F2BDC6D" w:rsidR="009A24D1" w:rsidRDefault="009A24D1" w:rsidP="0002143C">
      <w:pPr>
        <w:spacing w:before="120" w:after="120" w:line="360" w:lineRule="auto"/>
        <w:jc w:val="both"/>
        <w:rPr>
          <w:rFonts w:ascii="Arial" w:eastAsia="FangSong" w:hAnsi="Arial" w:cs="Arial"/>
          <w:sz w:val="24"/>
          <w:szCs w:val="24"/>
        </w:rPr>
      </w:pPr>
      <w:r w:rsidRPr="009A24D1">
        <w:rPr>
          <w:rFonts w:ascii="Arial" w:eastAsia="FangSong" w:hAnsi="Arial" w:cs="Arial"/>
          <w:sz w:val="24"/>
          <w:szCs w:val="24"/>
        </w:rPr>
        <w:t>En conclusión, la iniciativa es técnicamente posible, económicamente viable y socialmente urgente. Representa un paso concreto hacia la protección de la infancia y la dignidad de las familias, sin implicar cargas excesivas ni remodelaciones mayores para los establecimientos.</w:t>
      </w:r>
    </w:p>
    <w:p w14:paraId="15A588B8" w14:textId="055D3C91" w:rsidR="00A871D5" w:rsidRPr="00A871D5" w:rsidRDefault="00A871D5" w:rsidP="0002143C">
      <w:pPr>
        <w:spacing w:before="120" w:after="120" w:line="360" w:lineRule="auto"/>
        <w:jc w:val="both"/>
        <w:rPr>
          <w:rFonts w:ascii="Arial" w:eastAsia="FangSong" w:hAnsi="Arial" w:cs="Arial"/>
          <w:sz w:val="24"/>
          <w:szCs w:val="24"/>
        </w:rPr>
      </w:pPr>
      <w:r>
        <w:rPr>
          <w:rFonts w:ascii="Arial" w:eastAsia="FangSong" w:hAnsi="Arial" w:cs="Arial"/>
          <w:sz w:val="24"/>
          <w:szCs w:val="24"/>
        </w:rPr>
        <w:t>U</w:t>
      </w:r>
      <w:r w:rsidRPr="00A871D5">
        <w:rPr>
          <w:rFonts w:ascii="Arial" w:eastAsia="FangSong" w:hAnsi="Arial" w:cs="Arial"/>
          <w:sz w:val="24"/>
          <w:szCs w:val="24"/>
        </w:rPr>
        <w:t xml:space="preserve">n simple mobiliario cambia la realidad. Un cambiador en un baño público envía un mensaje de respeto: que los bebés merecen dignidad, que las familias son bienvenidas y que la corresponsabilidad en el cuidado es un valor que se promueve desde la ley. </w:t>
      </w:r>
    </w:p>
    <w:p w14:paraId="0A7AAED9" w14:textId="77777777" w:rsidR="00A871D5" w:rsidRPr="00A871D5" w:rsidRDefault="00A871D5" w:rsidP="0002143C">
      <w:pPr>
        <w:spacing w:before="120" w:after="120" w:line="360" w:lineRule="auto"/>
        <w:jc w:val="both"/>
        <w:rPr>
          <w:rFonts w:ascii="Arial" w:eastAsia="FangSong" w:hAnsi="Arial" w:cs="Arial"/>
          <w:sz w:val="24"/>
          <w:szCs w:val="24"/>
        </w:rPr>
      </w:pPr>
      <w:r w:rsidRPr="00A871D5">
        <w:rPr>
          <w:rFonts w:ascii="Arial" w:eastAsia="FangSong" w:hAnsi="Arial" w:cs="Arial"/>
          <w:sz w:val="24"/>
          <w:szCs w:val="24"/>
        </w:rPr>
        <w:t>Además, brindar esta facilidad práctica impulsa la participación social de las mujeres, porque elimina una de las barreras que limita su movilidad y su presencia en la vida comunitaria. Una madre que sabe que encontrará un lugar digno para atender a su hijo en un hospital, en una oficina o en un restaurante, tendrá más libertad para desarrollarse y para integrarse a la sociedad.</w:t>
      </w:r>
    </w:p>
    <w:p w14:paraId="365FFC46" w14:textId="77777777" w:rsidR="0002143C" w:rsidRDefault="00A871D5" w:rsidP="0002143C">
      <w:pPr>
        <w:spacing w:before="120" w:after="120" w:line="360" w:lineRule="auto"/>
        <w:jc w:val="both"/>
        <w:rPr>
          <w:rFonts w:ascii="Arial" w:eastAsia="FangSong" w:hAnsi="Arial" w:cs="Arial"/>
          <w:sz w:val="24"/>
          <w:szCs w:val="24"/>
        </w:rPr>
      </w:pPr>
      <w:r w:rsidRPr="00A871D5">
        <w:rPr>
          <w:rFonts w:ascii="Arial" w:eastAsia="FangSong" w:hAnsi="Arial" w:cs="Arial"/>
          <w:sz w:val="24"/>
          <w:szCs w:val="24"/>
        </w:rPr>
        <w:t xml:space="preserve">No estamos hablando de un lujo ni de un privilegio: estamos hablando de un derecho. Un derecho de la infancia a ser cuidada en condiciones adecuadas y un derecho de las familias a encontrar espacios que faciliten la crianza. </w:t>
      </w:r>
    </w:p>
    <w:p w14:paraId="0ACB4FC0" w14:textId="208C031C" w:rsidR="009A24D1" w:rsidRDefault="00A871D5" w:rsidP="0002143C">
      <w:pPr>
        <w:spacing w:before="120" w:after="120" w:line="360" w:lineRule="auto"/>
        <w:jc w:val="both"/>
        <w:rPr>
          <w:rFonts w:ascii="Arial" w:eastAsia="FangSong" w:hAnsi="Arial" w:cs="Arial"/>
          <w:sz w:val="24"/>
          <w:szCs w:val="24"/>
        </w:rPr>
      </w:pPr>
      <w:r w:rsidRPr="00A871D5">
        <w:rPr>
          <w:rFonts w:ascii="Arial" w:eastAsia="FangSong" w:hAnsi="Arial" w:cs="Arial"/>
          <w:sz w:val="24"/>
          <w:szCs w:val="24"/>
        </w:rPr>
        <w:lastRenderedPageBreak/>
        <w:t>Esta iniciativa es, en el fondo, un recordatorio de que la niñez debe ser el centro de nuestras políticas públicas, y que cada decisión legislativa tiene que contribuir a protegerla y dignificarla.</w:t>
      </w:r>
    </w:p>
    <w:p w14:paraId="4A4341B1" w14:textId="77777777" w:rsidR="00E92775" w:rsidRPr="00E92775" w:rsidRDefault="00E92775" w:rsidP="0002143C">
      <w:pPr>
        <w:spacing w:before="120" w:after="120" w:line="360" w:lineRule="auto"/>
        <w:jc w:val="both"/>
        <w:rPr>
          <w:rFonts w:ascii="Arial" w:eastAsia="FangSong" w:hAnsi="Arial" w:cs="Arial"/>
          <w:sz w:val="24"/>
          <w:szCs w:val="24"/>
        </w:rPr>
      </w:pPr>
      <w:r w:rsidRPr="00E92775">
        <w:rPr>
          <w:rFonts w:ascii="Arial" w:eastAsia="FangSong" w:hAnsi="Arial" w:cs="Arial"/>
          <w:sz w:val="24"/>
          <w:szCs w:val="24"/>
        </w:rPr>
        <w:t>Las niñas y los niños no pueden esperar. Cada día que pasa sin que existan condiciones dignas para su cuidado es un día en que se vulnera su derecho a la salud, a la higiene y a la dignidad. Una sociedad que ignora lo esencial corre el riesgo de fallar en lo más importante.</w:t>
      </w:r>
    </w:p>
    <w:p w14:paraId="451AA35F" w14:textId="77777777" w:rsidR="00E92775" w:rsidRPr="00E92775" w:rsidRDefault="00E92775" w:rsidP="0002143C">
      <w:pPr>
        <w:spacing w:before="120" w:after="120" w:line="360" w:lineRule="auto"/>
        <w:jc w:val="both"/>
        <w:rPr>
          <w:rFonts w:ascii="Arial" w:eastAsia="FangSong" w:hAnsi="Arial" w:cs="Arial"/>
          <w:sz w:val="24"/>
          <w:szCs w:val="24"/>
        </w:rPr>
      </w:pPr>
      <w:r w:rsidRPr="00E92775">
        <w:rPr>
          <w:rFonts w:ascii="Arial" w:eastAsia="FangSong" w:hAnsi="Arial" w:cs="Arial"/>
          <w:sz w:val="24"/>
          <w:szCs w:val="24"/>
        </w:rPr>
        <w:t>Garantizar un espacio para cambiar un pañal en un baño público no transformará de un día para otro todas las carencias de la infancia, pero sí enviará un mensaje claro y poderoso: que los derechos de las niñas y los niños no son negociables y que la vida de las familias importa en cada detalle.</w:t>
      </w:r>
    </w:p>
    <w:p w14:paraId="027087A1" w14:textId="77777777" w:rsidR="00E92775" w:rsidRPr="00E92775" w:rsidRDefault="00E92775" w:rsidP="0002143C">
      <w:pPr>
        <w:spacing w:before="120" w:after="120" w:line="360" w:lineRule="auto"/>
        <w:jc w:val="both"/>
        <w:rPr>
          <w:rFonts w:ascii="Arial" w:eastAsia="FangSong" w:hAnsi="Arial" w:cs="Arial"/>
          <w:sz w:val="24"/>
          <w:szCs w:val="24"/>
        </w:rPr>
      </w:pPr>
      <w:r w:rsidRPr="00E92775">
        <w:rPr>
          <w:rFonts w:ascii="Arial" w:eastAsia="FangSong" w:hAnsi="Arial" w:cs="Arial"/>
          <w:sz w:val="24"/>
          <w:szCs w:val="24"/>
        </w:rPr>
        <w:t>El Congreso de la Unión tiene en sus manos la posibilidad de dar un paso histórico, sencillo en su aplicación, pero profundo en su significado. Esta reforma no implica grandes costos ni remodelaciones estructurales; tampoco representa una carga desproporcionada para los comercios. Por el contrario, se trata de una acción viable, práctica y urgente, que cambiará la experiencia cotidiana de millones de familias mexicanas.</w:t>
      </w:r>
    </w:p>
    <w:p w14:paraId="27146DF5" w14:textId="77777777" w:rsidR="00E92775" w:rsidRPr="00E92775" w:rsidRDefault="00E92775" w:rsidP="0002143C">
      <w:pPr>
        <w:spacing w:before="120" w:after="120" w:line="360" w:lineRule="auto"/>
        <w:jc w:val="both"/>
        <w:rPr>
          <w:rFonts w:ascii="Arial" w:eastAsia="FangSong" w:hAnsi="Arial" w:cs="Arial"/>
          <w:sz w:val="24"/>
          <w:szCs w:val="24"/>
        </w:rPr>
      </w:pPr>
      <w:r w:rsidRPr="00E92775">
        <w:rPr>
          <w:rFonts w:ascii="Arial" w:eastAsia="FangSong" w:hAnsi="Arial" w:cs="Arial"/>
          <w:sz w:val="24"/>
          <w:szCs w:val="24"/>
        </w:rPr>
        <w:t>Desde Chihuahua hasta cualquier rincón del país, miles de madres y padres han improvisado cambiadores en automóviles, bancas o pisos fríos de un baño. Esa imagen no debería repetirse nunca más. Nuestras niñas y nuestros niños merecen crecer en un entorno que los reconozca y los respete desde sus primeros días de vida.</w:t>
      </w:r>
    </w:p>
    <w:p w14:paraId="6AB59BCF" w14:textId="77777777" w:rsidR="00E92775" w:rsidRPr="00E92775" w:rsidRDefault="00E92775" w:rsidP="0002143C">
      <w:pPr>
        <w:spacing w:before="120" w:after="120" w:line="360" w:lineRule="auto"/>
        <w:jc w:val="both"/>
        <w:rPr>
          <w:rFonts w:ascii="Arial" w:eastAsia="FangSong" w:hAnsi="Arial" w:cs="Arial"/>
          <w:sz w:val="24"/>
          <w:szCs w:val="24"/>
        </w:rPr>
      </w:pPr>
      <w:r w:rsidRPr="00E92775">
        <w:rPr>
          <w:rFonts w:ascii="Arial" w:eastAsia="FangSong" w:hAnsi="Arial" w:cs="Arial"/>
          <w:sz w:val="24"/>
          <w:szCs w:val="24"/>
        </w:rPr>
        <w:t xml:space="preserve">Por ello, esta iniciativa se presenta con la convicción de que un país que cuida de sus familias en lo pequeño, también está construyendo un futuro más grande y más </w:t>
      </w:r>
      <w:r w:rsidRPr="00E92775">
        <w:rPr>
          <w:rFonts w:ascii="Arial" w:eastAsia="FangSong" w:hAnsi="Arial" w:cs="Arial"/>
          <w:sz w:val="24"/>
          <w:szCs w:val="24"/>
        </w:rPr>
        <w:lastRenderedPageBreak/>
        <w:t>justo. Que un país que ofrece dignidad a la infancia en lo cotidiano, es un país que está dispuesto a colocar el interés superior de la niñez en el centro de todas sus decisiones.</w:t>
      </w:r>
    </w:p>
    <w:p w14:paraId="74A1BD90" w14:textId="7EBC2030" w:rsidR="00E92775" w:rsidRDefault="00E92775" w:rsidP="0002143C">
      <w:pPr>
        <w:spacing w:before="120" w:after="120" w:line="360" w:lineRule="auto"/>
        <w:jc w:val="both"/>
        <w:rPr>
          <w:rFonts w:ascii="Arial" w:eastAsia="FangSong" w:hAnsi="Arial" w:cs="Arial"/>
          <w:sz w:val="24"/>
          <w:szCs w:val="24"/>
        </w:rPr>
      </w:pPr>
      <w:r w:rsidRPr="00E92775">
        <w:rPr>
          <w:rFonts w:ascii="Arial" w:eastAsia="FangSong" w:hAnsi="Arial" w:cs="Arial"/>
          <w:sz w:val="24"/>
          <w:szCs w:val="24"/>
        </w:rPr>
        <w:t>Hoy no hablamos de infraestructura: hablamos de humanidad. No hablamos de gastos: hablamos de derechos. No hablamos de complicaciones: hablamos de soluciones. Y la solución está al alcance de nuestra ley.</w:t>
      </w:r>
    </w:p>
    <w:p w14:paraId="7C3CDED7" w14:textId="23583A8F" w:rsidR="00FE2C02" w:rsidRPr="000A09B4" w:rsidRDefault="00FE2C02" w:rsidP="0002143C">
      <w:pPr>
        <w:spacing w:before="120" w:after="120" w:line="360" w:lineRule="auto"/>
        <w:jc w:val="both"/>
        <w:rPr>
          <w:rFonts w:ascii="Arial" w:eastAsia="FangSong" w:hAnsi="Arial" w:cs="Arial"/>
          <w:sz w:val="24"/>
          <w:szCs w:val="24"/>
        </w:rPr>
      </w:pPr>
      <w:r w:rsidRPr="000A09B4">
        <w:rPr>
          <w:rFonts w:ascii="Arial" w:eastAsia="FangSong" w:hAnsi="Arial" w:cs="Arial"/>
          <w:sz w:val="24"/>
          <w:szCs w:val="24"/>
        </w:rPr>
        <w:t>Por todo lo anteriormente expuesto y fundado, se somete a la consideración de esta Honorable Legislatura el siguiente proyecto de decreto:</w:t>
      </w:r>
    </w:p>
    <w:p w14:paraId="2814521F" w14:textId="3CC0EA0E" w:rsidR="00FE2C02" w:rsidRPr="000A09B4" w:rsidRDefault="00135D54" w:rsidP="0002143C">
      <w:pPr>
        <w:spacing w:before="120" w:after="120" w:line="360" w:lineRule="auto"/>
        <w:jc w:val="center"/>
        <w:rPr>
          <w:rFonts w:ascii="Arial" w:eastAsia="FangSong" w:hAnsi="Arial" w:cs="Arial"/>
          <w:b/>
          <w:bCs/>
          <w:sz w:val="24"/>
          <w:szCs w:val="24"/>
        </w:rPr>
      </w:pPr>
      <w:r w:rsidRPr="000A09B4">
        <w:rPr>
          <w:rFonts w:ascii="Arial" w:eastAsia="FangSong" w:hAnsi="Arial" w:cs="Arial"/>
          <w:b/>
          <w:bCs/>
          <w:sz w:val="24"/>
          <w:szCs w:val="24"/>
        </w:rPr>
        <w:t>DECRETO</w:t>
      </w:r>
      <w:r w:rsidR="00A871D5">
        <w:rPr>
          <w:rFonts w:ascii="Arial" w:eastAsia="FangSong" w:hAnsi="Arial" w:cs="Arial"/>
          <w:b/>
          <w:bCs/>
          <w:sz w:val="24"/>
          <w:szCs w:val="24"/>
        </w:rPr>
        <w:t xml:space="preserve"> ANTE EL H. CONGRESO DE LA UNIÓN</w:t>
      </w:r>
    </w:p>
    <w:p w14:paraId="386A7E4C" w14:textId="30945E60" w:rsidR="00FF6463" w:rsidRPr="00FF6463" w:rsidRDefault="00FF6463" w:rsidP="0002143C">
      <w:pPr>
        <w:spacing w:before="120" w:after="120" w:line="360" w:lineRule="auto"/>
        <w:jc w:val="both"/>
        <w:rPr>
          <w:rFonts w:ascii="Arial" w:hAnsi="Arial" w:cs="Arial"/>
          <w:bCs/>
          <w:sz w:val="24"/>
          <w:szCs w:val="24"/>
        </w:rPr>
      </w:pPr>
      <w:r w:rsidRPr="00FF6463">
        <w:rPr>
          <w:rFonts w:ascii="Arial" w:hAnsi="Arial" w:cs="Arial"/>
          <w:bCs/>
          <w:sz w:val="24"/>
          <w:szCs w:val="24"/>
        </w:rPr>
        <w:t>PRIMERO</w:t>
      </w:r>
      <w:r w:rsidR="00262CCE" w:rsidRPr="00FF6463">
        <w:rPr>
          <w:rFonts w:ascii="Arial" w:hAnsi="Arial" w:cs="Arial"/>
          <w:bCs/>
          <w:sz w:val="24"/>
          <w:szCs w:val="24"/>
        </w:rPr>
        <w:t>.</w:t>
      </w:r>
      <w:r w:rsidR="00E92775" w:rsidRPr="00E92775">
        <w:rPr>
          <w:rFonts w:ascii="Arial" w:hAnsi="Arial" w:cs="Arial"/>
          <w:bCs/>
          <w:sz w:val="24"/>
          <w:szCs w:val="24"/>
        </w:rPr>
        <w:t xml:space="preserve"> Se adiciona un artículo 50 Bis a la Ley General de los Derechos de Niñas, Niños y Adolescentes</w:t>
      </w:r>
      <w:r w:rsidRPr="00FF6463">
        <w:rPr>
          <w:rFonts w:ascii="Arial" w:hAnsi="Arial" w:cs="Arial"/>
          <w:bCs/>
          <w:sz w:val="24"/>
          <w:szCs w:val="24"/>
        </w:rPr>
        <w:t>, a efecto de quedar en los siguientes términos:</w:t>
      </w:r>
    </w:p>
    <w:p w14:paraId="0DFF02F2" w14:textId="62281870" w:rsidR="00E92775" w:rsidRPr="00E92775" w:rsidRDefault="00E92775" w:rsidP="0002143C">
      <w:pPr>
        <w:spacing w:before="120" w:after="120" w:line="360" w:lineRule="auto"/>
        <w:jc w:val="both"/>
        <w:rPr>
          <w:rFonts w:ascii="Arial" w:hAnsi="Arial" w:cs="Arial"/>
          <w:b/>
          <w:sz w:val="24"/>
          <w:szCs w:val="24"/>
        </w:rPr>
      </w:pPr>
      <w:r w:rsidRPr="00E92775">
        <w:rPr>
          <w:rFonts w:ascii="Arial" w:hAnsi="Arial" w:cs="Arial"/>
          <w:b/>
          <w:sz w:val="24"/>
          <w:szCs w:val="24"/>
        </w:rPr>
        <w:t>Artículo 50 Bis. En los espacios públicos y privados de uso general que cuenten con baños destinados al público, así como en áreas de servicio familiar, deberá garantizarse la existencia de al menos un espacio accesible, higiénico y seguro para el cambio de pañales.</w:t>
      </w:r>
    </w:p>
    <w:p w14:paraId="0267224E" w14:textId="77777777" w:rsidR="00E92775" w:rsidRPr="00E92775" w:rsidRDefault="00E92775" w:rsidP="0002143C">
      <w:pPr>
        <w:spacing w:before="120" w:after="120" w:line="360" w:lineRule="auto"/>
        <w:jc w:val="both"/>
        <w:rPr>
          <w:rFonts w:ascii="Arial" w:hAnsi="Arial" w:cs="Arial"/>
          <w:b/>
          <w:sz w:val="24"/>
          <w:szCs w:val="24"/>
        </w:rPr>
      </w:pPr>
      <w:r w:rsidRPr="00E92775">
        <w:rPr>
          <w:rFonts w:ascii="Arial" w:hAnsi="Arial" w:cs="Arial"/>
          <w:b/>
          <w:sz w:val="24"/>
          <w:szCs w:val="24"/>
        </w:rPr>
        <w:t>Dicho espacio podrá resolverse mediante mobiliario portátil, plegable o adaptado, evitando en lo posible requerimientos estructurales que representen costos excesivos o remodelaciones mayores.</w:t>
      </w:r>
    </w:p>
    <w:p w14:paraId="73C2A948" w14:textId="1B5DDEA0" w:rsidR="00E92775" w:rsidRDefault="00E92775" w:rsidP="0002143C">
      <w:pPr>
        <w:spacing w:before="120" w:after="120" w:line="360" w:lineRule="auto"/>
        <w:jc w:val="both"/>
        <w:rPr>
          <w:rFonts w:ascii="Arial" w:hAnsi="Arial" w:cs="Arial"/>
          <w:b/>
          <w:sz w:val="24"/>
          <w:szCs w:val="24"/>
        </w:rPr>
      </w:pPr>
      <w:r w:rsidRPr="00E92775">
        <w:rPr>
          <w:rFonts w:ascii="Arial" w:hAnsi="Arial" w:cs="Arial"/>
          <w:b/>
          <w:sz w:val="24"/>
          <w:szCs w:val="24"/>
        </w:rPr>
        <w:t>La obligación prevista en este artículo no aplicará en aquellos establecimientos cuya naturaleza, licencia o reglamentación específica impida o no contemple el acceso de personas menores de edad, tales como bares, cantinas, centros nocturnos, casinos o espacios análogos.</w:t>
      </w:r>
    </w:p>
    <w:p w14:paraId="7B3267C1" w14:textId="77777777" w:rsidR="0002143C" w:rsidRPr="00E92775" w:rsidRDefault="0002143C" w:rsidP="0002143C">
      <w:pPr>
        <w:spacing w:before="120" w:after="120" w:line="360" w:lineRule="auto"/>
        <w:jc w:val="both"/>
        <w:rPr>
          <w:rFonts w:ascii="Arial" w:hAnsi="Arial" w:cs="Arial"/>
          <w:b/>
          <w:sz w:val="24"/>
          <w:szCs w:val="24"/>
        </w:rPr>
      </w:pPr>
    </w:p>
    <w:p w14:paraId="65891BE9" w14:textId="022673BA" w:rsidR="00FF6463" w:rsidRPr="00FF6463" w:rsidRDefault="00FF6463" w:rsidP="0002143C">
      <w:pPr>
        <w:spacing w:before="120" w:after="120" w:line="360" w:lineRule="auto"/>
        <w:jc w:val="both"/>
        <w:rPr>
          <w:rFonts w:ascii="Arial" w:hAnsi="Arial" w:cs="Arial"/>
          <w:b/>
          <w:sz w:val="24"/>
          <w:szCs w:val="24"/>
        </w:rPr>
      </w:pPr>
      <w:r w:rsidRPr="00FF6463">
        <w:rPr>
          <w:rFonts w:ascii="Arial" w:hAnsi="Arial" w:cs="Arial"/>
          <w:bCs/>
          <w:sz w:val="24"/>
          <w:szCs w:val="24"/>
        </w:rPr>
        <w:lastRenderedPageBreak/>
        <w:t xml:space="preserve">SEGUNDO. Se adiciona un artículo </w:t>
      </w:r>
      <w:r w:rsidR="00E92775">
        <w:rPr>
          <w:rFonts w:ascii="Arial" w:hAnsi="Arial" w:cs="Arial"/>
          <w:bCs/>
          <w:sz w:val="24"/>
          <w:szCs w:val="24"/>
        </w:rPr>
        <w:t>66 Bis</w:t>
      </w:r>
      <w:r w:rsidRPr="00FF6463">
        <w:rPr>
          <w:rFonts w:ascii="Arial" w:hAnsi="Arial" w:cs="Arial"/>
          <w:bCs/>
          <w:sz w:val="24"/>
          <w:szCs w:val="24"/>
        </w:rPr>
        <w:t xml:space="preserve">, a la Ley General </w:t>
      </w:r>
      <w:r w:rsidR="00E92775">
        <w:rPr>
          <w:rFonts w:ascii="Arial" w:hAnsi="Arial" w:cs="Arial"/>
          <w:bCs/>
          <w:sz w:val="24"/>
          <w:szCs w:val="24"/>
        </w:rPr>
        <w:t>de Salud</w:t>
      </w:r>
      <w:r w:rsidRPr="00FF6463">
        <w:rPr>
          <w:rFonts w:ascii="Arial" w:hAnsi="Arial" w:cs="Arial"/>
          <w:bCs/>
          <w:sz w:val="24"/>
          <w:szCs w:val="24"/>
        </w:rPr>
        <w:t>, a efecto de quedar en los siguientes términos:</w:t>
      </w:r>
      <w:r w:rsidRPr="00FF6463">
        <w:rPr>
          <w:rFonts w:ascii="Arial" w:hAnsi="Arial" w:cs="Arial"/>
          <w:b/>
          <w:sz w:val="24"/>
          <w:szCs w:val="24"/>
        </w:rPr>
        <w:t xml:space="preserve"> </w:t>
      </w:r>
    </w:p>
    <w:p w14:paraId="3C10FE42" w14:textId="17057D7B" w:rsidR="00E92775" w:rsidRPr="00E92775" w:rsidRDefault="00E92775" w:rsidP="0002143C">
      <w:pPr>
        <w:spacing w:before="120" w:after="120" w:line="360" w:lineRule="auto"/>
        <w:jc w:val="both"/>
        <w:rPr>
          <w:rFonts w:ascii="Arial" w:hAnsi="Arial" w:cs="Arial"/>
          <w:b/>
          <w:sz w:val="24"/>
          <w:szCs w:val="24"/>
        </w:rPr>
      </w:pPr>
      <w:r w:rsidRPr="00E92775">
        <w:rPr>
          <w:rFonts w:ascii="Arial" w:hAnsi="Arial" w:cs="Arial"/>
          <w:b/>
          <w:sz w:val="24"/>
          <w:szCs w:val="24"/>
        </w:rPr>
        <w:t>Artículo 66 Bis. Las autoridades sanitarias promoverán y verificarán que los espacios públicos y privados de uso general que cuenten con baños destinados al público, así como en áreas de servicio familiar, dispongan de al menos un espacio adecuado, higiénico y seguro para el cambio de pañales.</w:t>
      </w:r>
    </w:p>
    <w:p w14:paraId="0618B71C" w14:textId="77777777" w:rsidR="00E92775" w:rsidRPr="00E92775" w:rsidRDefault="00E92775" w:rsidP="0002143C">
      <w:pPr>
        <w:spacing w:before="120" w:after="120" w:line="360" w:lineRule="auto"/>
        <w:jc w:val="both"/>
        <w:rPr>
          <w:rFonts w:ascii="Arial" w:hAnsi="Arial" w:cs="Arial"/>
          <w:b/>
          <w:sz w:val="24"/>
          <w:szCs w:val="24"/>
        </w:rPr>
      </w:pPr>
      <w:r w:rsidRPr="00E92775">
        <w:rPr>
          <w:rFonts w:ascii="Arial" w:hAnsi="Arial" w:cs="Arial"/>
          <w:b/>
          <w:sz w:val="24"/>
          <w:szCs w:val="24"/>
        </w:rPr>
        <w:t>El cumplimiento de esta obligación podrá satisfacerse mediante mobiliario portátil, plegable o adaptado, conforme a las normas oficiales mexicanas aplicables.</w:t>
      </w:r>
    </w:p>
    <w:p w14:paraId="033F9830" w14:textId="77777777" w:rsidR="00E92775" w:rsidRPr="00E92775" w:rsidRDefault="00E92775" w:rsidP="0002143C">
      <w:pPr>
        <w:spacing w:before="120" w:after="120" w:line="360" w:lineRule="auto"/>
        <w:jc w:val="both"/>
        <w:rPr>
          <w:rFonts w:ascii="Arial" w:hAnsi="Arial" w:cs="Arial"/>
          <w:bCs/>
          <w:sz w:val="24"/>
          <w:szCs w:val="24"/>
        </w:rPr>
      </w:pPr>
      <w:r w:rsidRPr="00E92775">
        <w:rPr>
          <w:rFonts w:ascii="Arial" w:hAnsi="Arial" w:cs="Arial"/>
          <w:b/>
          <w:sz w:val="24"/>
          <w:szCs w:val="24"/>
        </w:rPr>
        <w:t>Quedan exceptuados de esta disposición los establecimientos cuya naturaleza, licencia o reglamentación específica impida o no contemple el acceso de personas menores de edad.</w:t>
      </w:r>
    </w:p>
    <w:p w14:paraId="79F42773" w14:textId="77777777" w:rsidR="0002143C" w:rsidRDefault="0002143C" w:rsidP="0002143C">
      <w:pPr>
        <w:spacing w:before="120" w:after="120" w:line="360" w:lineRule="auto"/>
        <w:jc w:val="center"/>
        <w:rPr>
          <w:rFonts w:ascii="Arial" w:hAnsi="Arial" w:cs="Arial"/>
          <w:bCs/>
          <w:sz w:val="24"/>
          <w:szCs w:val="24"/>
        </w:rPr>
      </w:pPr>
    </w:p>
    <w:p w14:paraId="63FC8B5B" w14:textId="57C349D4" w:rsidR="00702366" w:rsidRPr="000A09B4" w:rsidRDefault="00702366" w:rsidP="0002143C">
      <w:pPr>
        <w:spacing w:before="120" w:after="120" w:line="360" w:lineRule="auto"/>
        <w:jc w:val="center"/>
        <w:rPr>
          <w:rFonts w:ascii="Arial" w:hAnsi="Arial" w:cs="Arial"/>
          <w:bCs/>
          <w:sz w:val="24"/>
          <w:szCs w:val="24"/>
        </w:rPr>
      </w:pPr>
      <w:r w:rsidRPr="000A09B4">
        <w:rPr>
          <w:rFonts w:ascii="Arial" w:hAnsi="Arial" w:cs="Arial"/>
          <w:bCs/>
          <w:sz w:val="24"/>
          <w:szCs w:val="24"/>
        </w:rPr>
        <w:t>TRANSITORIOS</w:t>
      </w:r>
    </w:p>
    <w:p w14:paraId="53284A05" w14:textId="77777777" w:rsidR="00FF6463" w:rsidRPr="00FF6463" w:rsidRDefault="00FF6463" w:rsidP="0002143C">
      <w:pPr>
        <w:spacing w:before="120" w:after="120" w:line="360" w:lineRule="auto"/>
        <w:jc w:val="both"/>
        <w:rPr>
          <w:rFonts w:ascii="Arial" w:hAnsi="Arial" w:cs="Arial"/>
          <w:b/>
          <w:bCs/>
          <w:sz w:val="24"/>
          <w:szCs w:val="24"/>
        </w:rPr>
      </w:pPr>
      <w:r w:rsidRPr="00FF6463">
        <w:rPr>
          <w:rFonts w:ascii="Arial" w:hAnsi="Arial" w:cs="Arial"/>
          <w:b/>
          <w:bCs/>
          <w:sz w:val="24"/>
          <w:szCs w:val="24"/>
        </w:rPr>
        <w:t>Primero. El presente Decreto entrará en vigor al día siguiente de su publicación en el Diario Oficial de la Federación.</w:t>
      </w:r>
    </w:p>
    <w:p w14:paraId="738B5772" w14:textId="77777777" w:rsidR="00E92775" w:rsidRPr="00E92775" w:rsidRDefault="00E92775" w:rsidP="0002143C">
      <w:pPr>
        <w:spacing w:before="120" w:after="120" w:line="360" w:lineRule="auto"/>
        <w:jc w:val="both"/>
        <w:rPr>
          <w:rFonts w:ascii="Arial" w:hAnsi="Arial" w:cs="Arial"/>
          <w:bCs/>
          <w:sz w:val="24"/>
          <w:szCs w:val="24"/>
        </w:rPr>
      </w:pPr>
      <w:r w:rsidRPr="00E92775">
        <w:rPr>
          <w:rFonts w:ascii="Arial" w:hAnsi="Arial" w:cs="Arial"/>
          <w:bCs/>
          <w:sz w:val="24"/>
          <w:szCs w:val="24"/>
        </w:rPr>
        <w:t>Segundo. La obligación prevista en este Decreto será exigible de manera inmediata para todas las construcciones nuevas destinadas a espacios públicos y privados de uso general.</w:t>
      </w:r>
    </w:p>
    <w:p w14:paraId="68C4BDE8" w14:textId="77777777" w:rsidR="00E92775" w:rsidRPr="00E92775" w:rsidRDefault="00E92775" w:rsidP="0002143C">
      <w:pPr>
        <w:spacing w:before="120" w:after="120" w:line="360" w:lineRule="auto"/>
        <w:jc w:val="both"/>
        <w:rPr>
          <w:rFonts w:ascii="Arial" w:hAnsi="Arial" w:cs="Arial"/>
          <w:bCs/>
          <w:sz w:val="24"/>
          <w:szCs w:val="24"/>
        </w:rPr>
      </w:pPr>
      <w:r w:rsidRPr="00E92775">
        <w:rPr>
          <w:rFonts w:ascii="Arial" w:hAnsi="Arial" w:cs="Arial"/>
          <w:bCs/>
          <w:sz w:val="24"/>
          <w:szCs w:val="24"/>
        </w:rPr>
        <w:t>Tercero. Los espacios públicos y privados ya existentes dispondrán de un plazo de doce meses contados a partir de la entrada en vigor del presente Decreto para dar cumplimiento a lo establecido.</w:t>
      </w:r>
    </w:p>
    <w:p w14:paraId="1293D946" w14:textId="269A5406" w:rsidR="00E92775" w:rsidRDefault="00E92775" w:rsidP="0002143C">
      <w:pPr>
        <w:spacing w:before="120" w:after="120" w:line="360" w:lineRule="auto"/>
        <w:jc w:val="both"/>
        <w:rPr>
          <w:rFonts w:ascii="Arial" w:hAnsi="Arial" w:cs="Arial"/>
          <w:bCs/>
          <w:sz w:val="24"/>
          <w:szCs w:val="24"/>
        </w:rPr>
      </w:pPr>
      <w:r w:rsidRPr="00E92775">
        <w:rPr>
          <w:rFonts w:ascii="Arial" w:hAnsi="Arial" w:cs="Arial"/>
          <w:bCs/>
          <w:sz w:val="24"/>
          <w:szCs w:val="24"/>
        </w:rPr>
        <w:lastRenderedPageBreak/>
        <w:t>Cuarto. La Secretaría de Salud, en coordinación con la Procuraduría Federal del Consumidor y las autoridades competentes de los tres órdenes de gobierno, emitirá dentro de los 180 días siguientes a la entrada en vigor de este Decreto los lineamientos generales que deberán observarse para la instalación de los espacios para cambio de pañales.</w:t>
      </w:r>
    </w:p>
    <w:p w14:paraId="09963DBA" w14:textId="77777777" w:rsidR="0002143C" w:rsidRDefault="0002143C" w:rsidP="0002143C">
      <w:pPr>
        <w:spacing w:before="120" w:after="120" w:line="360" w:lineRule="auto"/>
        <w:jc w:val="both"/>
        <w:rPr>
          <w:rFonts w:ascii="Arial" w:hAnsi="Arial" w:cs="Arial"/>
          <w:bCs/>
          <w:sz w:val="24"/>
          <w:szCs w:val="24"/>
        </w:rPr>
      </w:pPr>
    </w:p>
    <w:p w14:paraId="02A4D441" w14:textId="06D2D4CB" w:rsidR="00AC0A68" w:rsidRPr="00AC0A68" w:rsidRDefault="00AC0A68" w:rsidP="0002143C">
      <w:pPr>
        <w:spacing w:before="120" w:after="120" w:line="360" w:lineRule="auto"/>
        <w:jc w:val="both"/>
        <w:rPr>
          <w:rFonts w:ascii="Arial" w:hAnsi="Arial" w:cs="Arial"/>
          <w:bCs/>
          <w:sz w:val="24"/>
          <w:szCs w:val="24"/>
        </w:rPr>
      </w:pPr>
      <w:r w:rsidRPr="00AC0A68">
        <w:rPr>
          <w:rFonts w:ascii="Arial" w:hAnsi="Arial" w:cs="Arial"/>
          <w:bCs/>
          <w:sz w:val="24"/>
          <w:szCs w:val="24"/>
        </w:rPr>
        <w:t xml:space="preserve">Dado en el Recinto Oficial del Poder Legislativo del Estado, en la ciudad de Chihuahua, Chihuahua a los </w:t>
      </w:r>
      <w:r w:rsidR="00FF6463">
        <w:rPr>
          <w:rFonts w:ascii="Arial" w:hAnsi="Arial" w:cs="Arial"/>
          <w:bCs/>
          <w:sz w:val="24"/>
          <w:szCs w:val="24"/>
        </w:rPr>
        <w:t>0</w:t>
      </w:r>
      <w:r w:rsidR="00E92775">
        <w:rPr>
          <w:rFonts w:ascii="Arial" w:hAnsi="Arial" w:cs="Arial"/>
          <w:bCs/>
          <w:sz w:val="24"/>
          <w:szCs w:val="24"/>
        </w:rPr>
        <w:t>7</w:t>
      </w:r>
      <w:r w:rsidRPr="00AC0A68">
        <w:rPr>
          <w:rFonts w:ascii="Arial" w:hAnsi="Arial" w:cs="Arial"/>
          <w:bCs/>
          <w:sz w:val="24"/>
          <w:szCs w:val="24"/>
        </w:rPr>
        <w:t xml:space="preserve"> días del mes de </w:t>
      </w:r>
      <w:r w:rsidR="00FF6463">
        <w:rPr>
          <w:rFonts w:ascii="Arial" w:hAnsi="Arial" w:cs="Arial"/>
          <w:bCs/>
          <w:sz w:val="24"/>
          <w:szCs w:val="24"/>
        </w:rPr>
        <w:t>octubre</w:t>
      </w:r>
      <w:r w:rsidRPr="00AC0A68">
        <w:rPr>
          <w:rFonts w:ascii="Arial" w:hAnsi="Arial" w:cs="Arial"/>
          <w:bCs/>
          <w:sz w:val="24"/>
          <w:szCs w:val="24"/>
        </w:rPr>
        <w:t xml:space="preserve"> del año 2025.</w:t>
      </w:r>
    </w:p>
    <w:p w14:paraId="576BCBB8" w14:textId="77777777" w:rsidR="00AC0A68" w:rsidRPr="000A09B4" w:rsidRDefault="00AC0A68" w:rsidP="00EA627D">
      <w:pPr>
        <w:spacing w:after="0" w:line="240" w:lineRule="auto"/>
        <w:jc w:val="both"/>
        <w:rPr>
          <w:rFonts w:ascii="Arial" w:hAnsi="Arial" w:cs="Arial"/>
          <w:bCs/>
          <w:sz w:val="24"/>
          <w:szCs w:val="24"/>
        </w:rPr>
      </w:pPr>
    </w:p>
    <w:p w14:paraId="514D9426" w14:textId="6B918025" w:rsidR="00994F48" w:rsidRPr="000A09B4" w:rsidRDefault="00994F48" w:rsidP="00EA627D">
      <w:pPr>
        <w:spacing w:after="0" w:line="240" w:lineRule="auto"/>
        <w:jc w:val="center"/>
        <w:rPr>
          <w:rFonts w:ascii="Arial" w:eastAsia="DengXian Light" w:hAnsi="Arial" w:cs="Arial"/>
          <w:b/>
          <w:bCs/>
          <w:sz w:val="24"/>
          <w:szCs w:val="24"/>
        </w:rPr>
      </w:pPr>
      <w:r w:rsidRPr="000A09B4">
        <w:rPr>
          <w:rFonts w:ascii="Arial" w:eastAsia="DengXian Light" w:hAnsi="Arial" w:cs="Arial"/>
          <w:b/>
          <w:bCs/>
          <w:sz w:val="24"/>
          <w:szCs w:val="24"/>
        </w:rPr>
        <w:t>ATENTAMENTE.</w:t>
      </w:r>
    </w:p>
    <w:p w14:paraId="3954F956" w14:textId="2AADDE1A" w:rsidR="00E43964" w:rsidRPr="000A09B4" w:rsidRDefault="00E43964" w:rsidP="00EA627D">
      <w:pPr>
        <w:spacing w:after="0" w:line="240" w:lineRule="auto"/>
        <w:jc w:val="center"/>
        <w:rPr>
          <w:rStyle w:val="Hipervnculo"/>
          <w:rFonts w:ascii="Arial" w:hAnsi="Arial" w:cs="Arial"/>
          <w:b/>
          <w:color w:val="auto"/>
          <w:sz w:val="24"/>
          <w:szCs w:val="24"/>
        </w:rPr>
      </w:pPr>
    </w:p>
    <w:p w14:paraId="6B2E66DB" w14:textId="540BF66B" w:rsidR="00E43964" w:rsidRDefault="00E43964" w:rsidP="00EA627D">
      <w:pPr>
        <w:spacing w:after="0" w:line="240" w:lineRule="auto"/>
        <w:jc w:val="center"/>
        <w:rPr>
          <w:rStyle w:val="Hipervnculo"/>
          <w:rFonts w:ascii="Arial" w:hAnsi="Arial" w:cs="Arial"/>
          <w:b/>
          <w:color w:val="auto"/>
          <w:sz w:val="24"/>
          <w:szCs w:val="24"/>
        </w:rPr>
      </w:pPr>
    </w:p>
    <w:p w14:paraId="69F95B15" w14:textId="77777777" w:rsidR="00EA627D" w:rsidRPr="000A09B4" w:rsidRDefault="00EA627D" w:rsidP="00EA627D">
      <w:pPr>
        <w:spacing w:after="0" w:line="240" w:lineRule="auto"/>
        <w:jc w:val="center"/>
        <w:rPr>
          <w:rStyle w:val="Hipervnculo"/>
          <w:rFonts w:ascii="Arial" w:hAnsi="Arial" w:cs="Arial"/>
          <w:b/>
          <w:color w:val="auto"/>
          <w:sz w:val="24"/>
          <w:szCs w:val="24"/>
        </w:rPr>
      </w:pPr>
    </w:p>
    <w:p w14:paraId="102E0EFB" w14:textId="0BEE1DB4" w:rsidR="00D65426" w:rsidRPr="000A09B4" w:rsidRDefault="00D65426" w:rsidP="00EA627D">
      <w:pPr>
        <w:spacing w:after="0" w:line="240" w:lineRule="auto"/>
        <w:jc w:val="center"/>
        <w:rPr>
          <w:rStyle w:val="Hipervnculo"/>
          <w:rFonts w:ascii="Arial" w:hAnsi="Arial" w:cs="Arial"/>
          <w:b/>
          <w:color w:val="auto"/>
          <w:sz w:val="24"/>
          <w:szCs w:val="24"/>
        </w:rPr>
      </w:pPr>
      <w:r w:rsidRPr="000A09B4">
        <w:rPr>
          <w:rStyle w:val="Hipervnculo"/>
          <w:rFonts w:ascii="Arial" w:hAnsi="Arial" w:cs="Arial"/>
          <w:b/>
          <w:color w:val="auto"/>
          <w:sz w:val="24"/>
          <w:szCs w:val="24"/>
        </w:rPr>
        <w:t xml:space="preserve">DIP. NANCY JANETH FRÍAS </w:t>
      </w:r>
      <w:proofErr w:type="spellStart"/>
      <w:r w:rsidRPr="000A09B4">
        <w:rPr>
          <w:rStyle w:val="Hipervnculo"/>
          <w:rFonts w:ascii="Arial" w:hAnsi="Arial" w:cs="Arial"/>
          <w:b/>
          <w:color w:val="auto"/>
          <w:sz w:val="24"/>
          <w:szCs w:val="24"/>
        </w:rPr>
        <w:t>FRÍAS</w:t>
      </w:r>
      <w:proofErr w:type="spellEnd"/>
    </w:p>
    <w:tbl>
      <w:tblPr>
        <w:tblStyle w:val="Tablaconcuadrcula"/>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974"/>
      </w:tblGrid>
      <w:tr w:rsidR="006B05D1" w:rsidRPr="000A09B4" w14:paraId="49E216DD" w14:textId="77777777" w:rsidTr="0063569A">
        <w:trPr>
          <w:trHeight w:val="2593"/>
        </w:trPr>
        <w:tc>
          <w:tcPr>
            <w:tcW w:w="4950" w:type="dxa"/>
          </w:tcPr>
          <w:p w14:paraId="52017AF7" w14:textId="77777777" w:rsidR="00D65426" w:rsidRPr="000A09B4" w:rsidRDefault="00D65426" w:rsidP="00EA627D">
            <w:pPr>
              <w:rPr>
                <w:rFonts w:ascii="Arial" w:hAnsi="Arial" w:cs="Arial"/>
                <w:sz w:val="24"/>
                <w:szCs w:val="24"/>
              </w:rPr>
            </w:pPr>
          </w:p>
          <w:p w14:paraId="1E2F48EC" w14:textId="7D91C88D" w:rsidR="00D65426" w:rsidRPr="000A09B4" w:rsidRDefault="00D65426" w:rsidP="00EA627D">
            <w:pPr>
              <w:jc w:val="center"/>
              <w:rPr>
                <w:rFonts w:ascii="Arial" w:hAnsi="Arial" w:cs="Arial"/>
                <w:b/>
                <w:sz w:val="24"/>
                <w:szCs w:val="24"/>
              </w:rPr>
            </w:pPr>
          </w:p>
          <w:p w14:paraId="1A04F019" w14:textId="633C47C8" w:rsidR="00701669" w:rsidRDefault="00701669" w:rsidP="00EA627D">
            <w:pPr>
              <w:jc w:val="center"/>
              <w:rPr>
                <w:rFonts w:ascii="Arial" w:hAnsi="Arial" w:cs="Arial"/>
                <w:b/>
                <w:sz w:val="24"/>
                <w:szCs w:val="24"/>
              </w:rPr>
            </w:pPr>
          </w:p>
          <w:p w14:paraId="1A9AB074" w14:textId="0E00AA8C" w:rsidR="00701669" w:rsidRDefault="00701669" w:rsidP="00EA627D">
            <w:pPr>
              <w:jc w:val="center"/>
              <w:rPr>
                <w:rFonts w:ascii="Arial" w:hAnsi="Arial" w:cs="Arial"/>
                <w:b/>
                <w:sz w:val="24"/>
                <w:szCs w:val="24"/>
              </w:rPr>
            </w:pPr>
          </w:p>
          <w:p w14:paraId="4A9B8384" w14:textId="77777777" w:rsidR="00FF6463" w:rsidRDefault="00FF6463" w:rsidP="00EA627D">
            <w:pPr>
              <w:jc w:val="center"/>
              <w:rPr>
                <w:rFonts w:ascii="Arial" w:hAnsi="Arial" w:cs="Arial"/>
                <w:b/>
                <w:sz w:val="24"/>
                <w:szCs w:val="24"/>
              </w:rPr>
            </w:pPr>
          </w:p>
          <w:p w14:paraId="078D71CB" w14:textId="77777777" w:rsidR="00701669" w:rsidRPr="000A09B4" w:rsidRDefault="00701669" w:rsidP="00EA627D">
            <w:pPr>
              <w:jc w:val="center"/>
              <w:rPr>
                <w:rFonts w:ascii="Arial" w:hAnsi="Arial" w:cs="Arial"/>
                <w:b/>
                <w:sz w:val="24"/>
                <w:szCs w:val="24"/>
              </w:rPr>
            </w:pPr>
          </w:p>
          <w:p w14:paraId="43DF95C8" w14:textId="49E306A0" w:rsidR="00D65426" w:rsidRPr="000A09B4" w:rsidRDefault="00D65426" w:rsidP="00EA627D">
            <w:pPr>
              <w:jc w:val="center"/>
              <w:rPr>
                <w:rFonts w:ascii="Arial" w:hAnsi="Arial" w:cs="Arial"/>
                <w:b/>
                <w:sz w:val="24"/>
                <w:szCs w:val="24"/>
                <w:u w:val="single"/>
              </w:rPr>
            </w:pPr>
            <w:r w:rsidRPr="000A09B4">
              <w:rPr>
                <w:rFonts w:ascii="Arial" w:hAnsi="Arial" w:cs="Arial"/>
                <w:b/>
                <w:sz w:val="24"/>
                <w:szCs w:val="24"/>
                <w:u w:val="single"/>
              </w:rPr>
              <w:t>DIP. JOSÉ ALFREDO CHÁVEZ MADRID</w:t>
            </w:r>
          </w:p>
        </w:tc>
        <w:tc>
          <w:tcPr>
            <w:tcW w:w="4974" w:type="dxa"/>
          </w:tcPr>
          <w:p w14:paraId="7381F36B" w14:textId="77777777" w:rsidR="00D65426" w:rsidRPr="000A09B4" w:rsidRDefault="00D65426" w:rsidP="00EA627D">
            <w:pPr>
              <w:jc w:val="center"/>
              <w:rPr>
                <w:rFonts w:ascii="Arial" w:hAnsi="Arial" w:cs="Arial"/>
                <w:b/>
                <w:sz w:val="24"/>
                <w:szCs w:val="24"/>
              </w:rPr>
            </w:pPr>
          </w:p>
          <w:p w14:paraId="3569C4E7" w14:textId="78D49D57" w:rsidR="00D65426" w:rsidRPr="000A09B4" w:rsidRDefault="00D65426" w:rsidP="00EA627D">
            <w:pPr>
              <w:jc w:val="center"/>
              <w:rPr>
                <w:rFonts w:ascii="Arial" w:hAnsi="Arial" w:cs="Arial"/>
                <w:b/>
                <w:sz w:val="24"/>
                <w:szCs w:val="24"/>
              </w:rPr>
            </w:pPr>
          </w:p>
          <w:p w14:paraId="0FA507A6" w14:textId="58532879" w:rsidR="00E43964" w:rsidRDefault="00E43964" w:rsidP="00EA627D">
            <w:pPr>
              <w:jc w:val="center"/>
              <w:rPr>
                <w:rFonts w:ascii="Arial" w:hAnsi="Arial" w:cs="Arial"/>
                <w:b/>
                <w:sz w:val="24"/>
                <w:szCs w:val="24"/>
              </w:rPr>
            </w:pPr>
          </w:p>
          <w:p w14:paraId="09449ED9" w14:textId="288EAC19" w:rsidR="00701669" w:rsidRDefault="00701669" w:rsidP="00EA627D">
            <w:pPr>
              <w:jc w:val="center"/>
              <w:rPr>
                <w:rFonts w:ascii="Arial" w:hAnsi="Arial" w:cs="Arial"/>
                <w:b/>
                <w:sz w:val="24"/>
                <w:szCs w:val="24"/>
              </w:rPr>
            </w:pPr>
          </w:p>
          <w:p w14:paraId="046CF694" w14:textId="3B702217" w:rsidR="00701669" w:rsidRDefault="00701669" w:rsidP="00EA627D">
            <w:pPr>
              <w:jc w:val="center"/>
              <w:rPr>
                <w:rFonts w:ascii="Arial" w:hAnsi="Arial" w:cs="Arial"/>
                <w:b/>
                <w:sz w:val="24"/>
                <w:szCs w:val="24"/>
              </w:rPr>
            </w:pPr>
          </w:p>
          <w:p w14:paraId="57D89EED" w14:textId="77777777" w:rsidR="00701669" w:rsidRPr="000A09B4" w:rsidRDefault="00701669" w:rsidP="00EA627D">
            <w:pPr>
              <w:jc w:val="center"/>
              <w:rPr>
                <w:rFonts w:ascii="Arial" w:hAnsi="Arial" w:cs="Arial"/>
                <w:b/>
                <w:sz w:val="24"/>
                <w:szCs w:val="24"/>
              </w:rPr>
            </w:pPr>
          </w:p>
          <w:p w14:paraId="35B3B2E0" w14:textId="77777777" w:rsidR="00D65426" w:rsidRPr="000A09B4" w:rsidRDefault="00D65426" w:rsidP="00EA627D">
            <w:pPr>
              <w:jc w:val="center"/>
              <w:rPr>
                <w:rFonts w:ascii="Arial" w:hAnsi="Arial" w:cs="Arial"/>
                <w:b/>
                <w:sz w:val="24"/>
                <w:szCs w:val="24"/>
                <w:u w:val="single"/>
              </w:rPr>
            </w:pPr>
            <w:r w:rsidRPr="000A09B4">
              <w:rPr>
                <w:rFonts w:ascii="Arial" w:hAnsi="Arial" w:cs="Arial"/>
                <w:b/>
                <w:sz w:val="24"/>
                <w:szCs w:val="24"/>
                <w:u w:val="single"/>
              </w:rPr>
              <w:t>DIP. YESENIA GUADALUPE REYES CALZADÍAS</w:t>
            </w:r>
          </w:p>
        </w:tc>
      </w:tr>
    </w:tbl>
    <w:p w14:paraId="64A34F38" w14:textId="62994FE4" w:rsidR="00D65426" w:rsidRPr="000A09B4" w:rsidRDefault="00D65426" w:rsidP="00EA627D">
      <w:pPr>
        <w:spacing w:after="0" w:line="240" w:lineRule="auto"/>
        <w:jc w:val="both"/>
        <w:rPr>
          <w:rFonts w:ascii="Arial" w:hAnsi="Arial" w:cs="Arial"/>
          <w:sz w:val="24"/>
          <w:szCs w:val="24"/>
        </w:rPr>
      </w:pPr>
    </w:p>
    <w:tbl>
      <w:tblPr>
        <w:tblStyle w:val="Tablaconcuadrcula"/>
        <w:tblpPr w:leftFromText="141" w:rightFromText="141" w:vertAnchor="page" w:horzAnchor="margin" w:tblpX="-714" w:tblpY="3976"/>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5098"/>
      </w:tblGrid>
      <w:tr w:rsidR="006B05D1" w:rsidRPr="000A09B4" w14:paraId="7D460C4B" w14:textId="77777777" w:rsidTr="0063569A">
        <w:trPr>
          <w:trHeight w:val="1944"/>
        </w:trPr>
        <w:tc>
          <w:tcPr>
            <w:tcW w:w="5392" w:type="dxa"/>
          </w:tcPr>
          <w:p w14:paraId="6822F90C" w14:textId="342E86D6" w:rsidR="00D65426" w:rsidRPr="000A09B4" w:rsidRDefault="00D65426" w:rsidP="00EA627D">
            <w:pPr>
              <w:jc w:val="center"/>
              <w:rPr>
                <w:rFonts w:ascii="Arial" w:hAnsi="Arial" w:cs="Arial"/>
                <w:b/>
                <w:sz w:val="24"/>
                <w:szCs w:val="24"/>
                <w:u w:val="single"/>
              </w:rPr>
            </w:pPr>
            <w:r w:rsidRPr="000A09B4">
              <w:rPr>
                <w:rFonts w:ascii="Arial" w:hAnsi="Arial" w:cs="Arial"/>
                <w:b/>
                <w:sz w:val="24"/>
                <w:szCs w:val="24"/>
                <w:u w:val="single"/>
              </w:rPr>
              <w:lastRenderedPageBreak/>
              <w:t>DIP. SÁUL MIRELES CORRAL</w:t>
            </w:r>
          </w:p>
        </w:tc>
        <w:tc>
          <w:tcPr>
            <w:tcW w:w="5098" w:type="dxa"/>
          </w:tcPr>
          <w:p w14:paraId="20B93C2B" w14:textId="58EB6666" w:rsidR="00D65426" w:rsidRPr="000A09B4" w:rsidRDefault="00D65426" w:rsidP="00EA627D">
            <w:pPr>
              <w:jc w:val="center"/>
              <w:rPr>
                <w:rFonts w:ascii="Arial" w:hAnsi="Arial" w:cs="Arial"/>
                <w:b/>
                <w:sz w:val="24"/>
                <w:szCs w:val="24"/>
                <w:u w:val="single"/>
              </w:rPr>
            </w:pPr>
            <w:r w:rsidRPr="000A09B4">
              <w:rPr>
                <w:rFonts w:ascii="Arial" w:hAnsi="Arial" w:cs="Arial"/>
                <w:b/>
                <w:sz w:val="24"/>
                <w:szCs w:val="24"/>
                <w:u w:val="single"/>
              </w:rPr>
              <w:t>DIP. JOCELINE VEGA VARGAS</w:t>
            </w:r>
          </w:p>
        </w:tc>
      </w:tr>
      <w:tr w:rsidR="006B05D1" w:rsidRPr="000A09B4" w14:paraId="7DBA1290" w14:textId="77777777" w:rsidTr="00236E7B">
        <w:trPr>
          <w:trHeight w:val="1738"/>
        </w:trPr>
        <w:tc>
          <w:tcPr>
            <w:tcW w:w="5392" w:type="dxa"/>
          </w:tcPr>
          <w:p w14:paraId="03528ED0" w14:textId="4C466B81" w:rsidR="00D65426" w:rsidRPr="000A09B4" w:rsidRDefault="00D65426" w:rsidP="00EA627D">
            <w:pPr>
              <w:jc w:val="center"/>
              <w:rPr>
                <w:rFonts w:ascii="Arial" w:hAnsi="Arial" w:cs="Arial"/>
                <w:b/>
                <w:sz w:val="24"/>
                <w:szCs w:val="24"/>
                <w:u w:val="single"/>
              </w:rPr>
            </w:pPr>
            <w:r w:rsidRPr="000A09B4">
              <w:rPr>
                <w:rFonts w:ascii="Arial" w:hAnsi="Arial" w:cs="Arial"/>
                <w:b/>
                <w:sz w:val="24"/>
                <w:szCs w:val="24"/>
                <w:u w:val="single"/>
              </w:rPr>
              <w:t>DIP. CARLOS ALFREDO OLSON SAN VICENTE</w:t>
            </w:r>
          </w:p>
        </w:tc>
        <w:tc>
          <w:tcPr>
            <w:tcW w:w="5098" w:type="dxa"/>
          </w:tcPr>
          <w:p w14:paraId="113D74E4" w14:textId="6AB8FA9B" w:rsidR="00D65426" w:rsidRPr="000A09B4" w:rsidRDefault="00D65426" w:rsidP="00EA627D">
            <w:pPr>
              <w:jc w:val="center"/>
              <w:rPr>
                <w:rFonts w:ascii="Arial" w:hAnsi="Arial" w:cs="Arial"/>
                <w:b/>
                <w:sz w:val="24"/>
                <w:szCs w:val="24"/>
                <w:u w:val="single"/>
              </w:rPr>
            </w:pPr>
            <w:r w:rsidRPr="000A09B4">
              <w:rPr>
                <w:rFonts w:ascii="Arial" w:hAnsi="Arial" w:cs="Arial"/>
                <w:b/>
                <w:sz w:val="24"/>
                <w:szCs w:val="24"/>
                <w:u w:val="single"/>
              </w:rPr>
              <w:t>DIP. ROBERTO MARCELINO CARREÓN HUITRÓN</w:t>
            </w:r>
          </w:p>
        </w:tc>
      </w:tr>
      <w:tr w:rsidR="006B05D1" w:rsidRPr="000A09B4" w14:paraId="350CEF4D" w14:textId="77777777" w:rsidTr="00236E7B">
        <w:trPr>
          <w:trHeight w:val="1706"/>
        </w:trPr>
        <w:tc>
          <w:tcPr>
            <w:tcW w:w="5392" w:type="dxa"/>
          </w:tcPr>
          <w:p w14:paraId="4846A7F8" w14:textId="5358F3E1" w:rsidR="00E43964" w:rsidRDefault="00E43964" w:rsidP="00EA627D">
            <w:pPr>
              <w:jc w:val="center"/>
              <w:rPr>
                <w:rFonts w:ascii="Arial" w:hAnsi="Arial" w:cs="Arial"/>
                <w:b/>
                <w:sz w:val="24"/>
                <w:szCs w:val="24"/>
                <w:u w:val="single"/>
              </w:rPr>
            </w:pPr>
          </w:p>
          <w:p w14:paraId="1690F1E8" w14:textId="77777777" w:rsidR="00701669" w:rsidRPr="000A09B4" w:rsidRDefault="00701669" w:rsidP="00EA627D">
            <w:pPr>
              <w:jc w:val="center"/>
              <w:rPr>
                <w:rFonts w:ascii="Arial" w:hAnsi="Arial" w:cs="Arial"/>
                <w:b/>
                <w:sz w:val="24"/>
                <w:szCs w:val="24"/>
                <w:u w:val="single"/>
              </w:rPr>
            </w:pPr>
          </w:p>
          <w:p w14:paraId="666716F2" w14:textId="6E2CD079" w:rsidR="00D65426" w:rsidRPr="000A09B4" w:rsidRDefault="00D65426" w:rsidP="00EA627D">
            <w:pPr>
              <w:jc w:val="center"/>
              <w:rPr>
                <w:rFonts w:ascii="Arial" w:hAnsi="Arial" w:cs="Arial"/>
                <w:b/>
                <w:sz w:val="24"/>
                <w:szCs w:val="24"/>
                <w:u w:val="single"/>
              </w:rPr>
            </w:pPr>
            <w:r w:rsidRPr="000A09B4">
              <w:rPr>
                <w:rFonts w:ascii="Arial" w:hAnsi="Arial" w:cs="Arial"/>
                <w:b/>
                <w:sz w:val="24"/>
                <w:szCs w:val="24"/>
                <w:u w:val="single"/>
              </w:rPr>
              <w:t>DIP. ARTURO ZUBIA FERNÁNDEZ</w:t>
            </w:r>
          </w:p>
        </w:tc>
        <w:tc>
          <w:tcPr>
            <w:tcW w:w="5098" w:type="dxa"/>
          </w:tcPr>
          <w:p w14:paraId="6B1052CE" w14:textId="175B082C" w:rsidR="00E43964" w:rsidRDefault="00E43964" w:rsidP="00EA627D">
            <w:pPr>
              <w:jc w:val="center"/>
              <w:rPr>
                <w:rFonts w:ascii="Arial" w:hAnsi="Arial" w:cs="Arial"/>
                <w:b/>
                <w:sz w:val="24"/>
                <w:szCs w:val="24"/>
                <w:u w:val="single"/>
              </w:rPr>
            </w:pPr>
          </w:p>
          <w:p w14:paraId="1A553EDA" w14:textId="77777777" w:rsidR="00701669" w:rsidRPr="000A09B4" w:rsidRDefault="00701669" w:rsidP="00EA627D">
            <w:pPr>
              <w:jc w:val="center"/>
              <w:rPr>
                <w:rFonts w:ascii="Arial" w:hAnsi="Arial" w:cs="Arial"/>
                <w:b/>
                <w:sz w:val="24"/>
                <w:szCs w:val="24"/>
                <w:u w:val="single"/>
              </w:rPr>
            </w:pPr>
          </w:p>
          <w:p w14:paraId="1BE82CD7" w14:textId="59A6B23A" w:rsidR="00D65426" w:rsidRPr="000A09B4" w:rsidRDefault="00D65426" w:rsidP="00EA627D">
            <w:pPr>
              <w:jc w:val="center"/>
              <w:rPr>
                <w:rFonts w:ascii="Arial" w:hAnsi="Arial" w:cs="Arial"/>
                <w:b/>
                <w:sz w:val="24"/>
                <w:szCs w:val="24"/>
                <w:u w:val="single"/>
              </w:rPr>
            </w:pPr>
            <w:r w:rsidRPr="000A09B4">
              <w:rPr>
                <w:rFonts w:ascii="Arial" w:hAnsi="Arial" w:cs="Arial"/>
                <w:b/>
                <w:sz w:val="24"/>
                <w:szCs w:val="24"/>
                <w:u w:val="single"/>
              </w:rPr>
              <w:t>DIP. JORGE CARLOS SOTO PRIETO</w:t>
            </w:r>
          </w:p>
        </w:tc>
      </w:tr>
      <w:tr w:rsidR="006B05D1" w:rsidRPr="000A09B4" w14:paraId="07EF3A06" w14:textId="77777777" w:rsidTr="0063569A">
        <w:trPr>
          <w:trHeight w:val="2216"/>
        </w:trPr>
        <w:tc>
          <w:tcPr>
            <w:tcW w:w="5392" w:type="dxa"/>
          </w:tcPr>
          <w:p w14:paraId="43342744" w14:textId="519D0BB9" w:rsidR="00E43964" w:rsidRDefault="00E43964" w:rsidP="00EA627D">
            <w:pPr>
              <w:jc w:val="center"/>
              <w:rPr>
                <w:rStyle w:val="Hipervnculo"/>
                <w:rFonts w:ascii="Arial" w:hAnsi="Arial" w:cs="Arial"/>
                <w:b/>
                <w:color w:val="auto"/>
                <w:sz w:val="24"/>
                <w:szCs w:val="24"/>
              </w:rPr>
            </w:pPr>
          </w:p>
          <w:p w14:paraId="10D7AC20" w14:textId="3CF2FB07" w:rsidR="00701669" w:rsidRDefault="00701669" w:rsidP="00EA627D">
            <w:pPr>
              <w:jc w:val="center"/>
              <w:rPr>
                <w:rStyle w:val="Hipervnculo"/>
                <w:b/>
              </w:rPr>
            </w:pPr>
          </w:p>
          <w:p w14:paraId="5095063F" w14:textId="77777777" w:rsidR="00701669" w:rsidRPr="000A09B4" w:rsidRDefault="00701669" w:rsidP="00EA627D">
            <w:pPr>
              <w:jc w:val="center"/>
              <w:rPr>
                <w:rStyle w:val="Hipervnculo"/>
                <w:rFonts w:ascii="Arial" w:hAnsi="Arial" w:cs="Arial"/>
                <w:b/>
                <w:color w:val="auto"/>
                <w:sz w:val="24"/>
                <w:szCs w:val="24"/>
              </w:rPr>
            </w:pPr>
          </w:p>
          <w:p w14:paraId="3A7235E9" w14:textId="77777777" w:rsidR="00E43964" w:rsidRPr="000A09B4" w:rsidRDefault="00E43964" w:rsidP="00EA627D">
            <w:pPr>
              <w:jc w:val="center"/>
              <w:rPr>
                <w:rStyle w:val="Hipervnculo"/>
                <w:rFonts w:ascii="Arial" w:hAnsi="Arial" w:cs="Arial"/>
                <w:b/>
                <w:sz w:val="24"/>
                <w:szCs w:val="24"/>
              </w:rPr>
            </w:pPr>
          </w:p>
          <w:p w14:paraId="4C45237B" w14:textId="42D32D00" w:rsidR="00D65426" w:rsidRPr="000A09B4" w:rsidRDefault="00D65426" w:rsidP="00EA627D">
            <w:pPr>
              <w:jc w:val="center"/>
              <w:rPr>
                <w:rStyle w:val="Hipervnculo"/>
                <w:rFonts w:ascii="Arial" w:hAnsi="Arial" w:cs="Arial"/>
                <w:b/>
                <w:color w:val="auto"/>
                <w:sz w:val="24"/>
                <w:szCs w:val="24"/>
              </w:rPr>
            </w:pPr>
            <w:r w:rsidRPr="000A09B4">
              <w:rPr>
                <w:rStyle w:val="Hipervnculo"/>
                <w:rFonts w:ascii="Arial" w:hAnsi="Arial" w:cs="Arial"/>
                <w:b/>
                <w:color w:val="auto"/>
                <w:sz w:val="24"/>
                <w:szCs w:val="24"/>
              </w:rPr>
              <w:t>DIP. CARLA YAMILETH RIVAS MARTINEZ</w:t>
            </w:r>
          </w:p>
          <w:p w14:paraId="136EFC9A" w14:textId="4923144A" w:rsidR="00D65426" w:rsidRPr="000A09B4" w:rsidRDefault="00D65426" w:rsidP="00EA627D">
            <w:pPr>
              <w:jc w:val="center"/>
              <w:rPr>
                <w:rStyle w:val="Hipervnculo"/>
                <w:rFonts w:ascii="Arial" w:hAnsi="Arial" w:cs="Arial"/>
                <w:color w:val="auto"/>
                <w:sz w:val="24"/>
                <w:szCs w:val="24"/>
              </w:rPr>
            </w:pPr>
          </w:p>
          <w:p w14:paraId="61CE426F" w14:textId="2C55CA62" w:rsidR="00E43964" w:rsidRDefault="00E43964" w:rsidP="00EA627D">
            <w:pPr>
              <w:jc w:val="center"/>
              <w:rPr>
                <w:rStyle w:val="Hipervnculo"/>
                <w:rFonts w:ascii="Arial" w:hAnsi="Arial" w:cs="Arial"/>
                <w:color w:val="auto"/>
                <w:sz w:val="24"/>
                <w:szCs w:val="24"/>
              </w:rPr>
            </w:pPr>
          </w:p>
          <w:p w14:paraId="7241D4BC" w14:textId="628B26E8" w:rsidR="00701669" w:rsidRDefault="00701669" w:rsidP="00EA627D">
            <w:pPr>
              <w:jc w:val="center"/>
              <w:rPr>
                <w:rStyle w:val="Hipervnculo"/>
              </w:rPr>
            </w:pPr>
          </w:p>
          <w:p w14:paraId="0F6080CE" w14:textId="043A0F3E" w:rsidR="00701669" w:rsidRDefault="00701669" w:rsidP="00EA627D">
            <w:pPr>
              <w:jc w:val="center"/>
              <w:rPr>
                <w:rStyle w:val="Hipervnculo"/>
              </w:rPr>
            </w:pPr>
          </w:p>
          <w:p w14:paraId="42677E09" w14:textId="77777777" w:rsidR="00701669" w:rsidRPr="000A09B4" w:rsidRDefault="00701669" w:rsidP="00EA627D">
            <w:pPr>
              <w:jc w:val="center"/>
              <w:rPr>
                <w:rStyle w:val="Hipervnculo"/>
                <w:rFonts w:ascii="Arial" w:hAnsi="Arial" w:cs="Arial"/>
                <w:color w:val="auto"/>
                <w:sz w:val="24"/>
                <w:szCs w:val="24"/>
              </w:rPr>
            </w:pPr>
          </w:p>
          <w:p w14:paraId="1E4E7594" w14:textId="77777777" w:rsidR="00E43964" w:rsidRPr="000A09B4" w:rsidRDefault="00E43964" w:rsidP="00EA627D">
            <w:pPr>
              <w:jc w:val="center"/>
              <w:rPr>
                <w:rFonts w:ascii="Arial" w:hAnsi="Arial" w:cs="Arial"/>
                <w:b/>
                <w:sz w:val="24"/>
                <w:szCs w:val="24"/>
                <w:u w:val="single"/>
              </w:rPr>
            </w:pPr>
          </w:p>
          <w:p w14:paraId="0B736286" w14:textId="430163E4" w:rsidR="00D65426" w:rsidRPr="000A09B4" w:rsidRDefault="00D65426" w:rsidP="00EA627D">
            <w:pPr>
              <w:jc w:val="center"/>
              <w:rPr>
                <w:rFonts w:ascii="Arial" w:hAnsi="Arial" w:cs="Arial"/>
                <w:b/>
                <w:sz w:val="24"/>
                <w:szCs w:val="24"/>
              </w:rPr>
            </w:pPr>
            <w:r w:rsidRPr="000A09B4">
              <w:rPr>
                <w:rFonts w:ascii="Arial" w:hAnsi="Arial" w:cs="Arial"/>
                <w:b/>
                <w:sz w:val="24"/>
                <w:szCs w:val="24"/>
                <w:u w:val="single"/>
              </w:rPr>
              <w:t>DIP. EDNA XÓCHITL CONTRERAS HERRERA.</w:t>
            </w:r>
          </w:p>
        </w:tc>
        <w:tc>
          <w:tcPr>
            <w:tcW w:w="5098" w:type="dxa"/>
          </w:tcPr>
          <w:p w14:paraId="53B72833" w14:textId="77777777" w:rsidR="00E43964" w:rsidRPr="000A09B4" w:rsidRDefault="00E43964" w:rsidP="00EA627D">
            <w:pPr>
              <w:jc w:val="center"/>
              <w:rPr>
                <w:rFonts w:ascii="Arial" w:hAnsi="Arial" w:cs="Arial"/>
                <w:b/>
                <w:sz w:val="24"/>
                <w:szCs w:val="24"/>
                <w:u w:val="single"/>
              </w:rPr>
            </w:pPr>
          </w:p>
          <w:p w14:paraId="4826CF5B" w14:textId="001D7C67" w:rsidR="00E43964" w:rsidRDefault="00E43964" w:rsidP="00EA627D">
            <w:pPr>
              <w:jc w:val="center"/>
              <w:rPr>
                <w:rFonts w:ascii="Arial" w:hAnsi="Arial" w:cs="Arial"/>
                <w:b/>
                <w:sz w:val="24"/>
                <w:szCs w:val="24"/>
                <w:u w:val="single"/>
              </w:rPr>
            </w:pPr>
          </w:p>
          <w:p w14:paraId="063A22E9" w14:textId="7F59ED8E" w:rsidR="00701669" w:rsidRDefault="00701669" w:rsidP="00EA627D">
            <w:pPr>
              <w:jc w:val="center"/>
              <w:rPr>
                <w:rFonts w:ascii="Arial" w:hAnsi="Arial" w:cs="Arial"/>
                <w:b/>
                <w:sz w:val="24"/>
                <w:szCs w:val="24"/>
                <w:u w:val="single"/>
              </w:rPr>
            </w:pPr>
          </w:p>
          <w:p w14:paraId="37FB4F8B" w14:textId="77777777" w:rsidR="00701669" w:rsidRPr="000A09B4" w:rsidRDefault="00701669" w:rsidP="00EA627D">
            <w:pPr>
              <w:jc w:val="center"/>
              <w:rPr>
                <w:rFonts w:ascii="Arial" w:hAnsi="Arial" w:cs="Arial"/>
                <w:b/>
                <w:sz w:val="24"/>
                <w:szCs w:val="24"/>
                <w:u w:val="single"/>
              </w:rPr>
            </w:pPr>
          </w:p>
          <w:p w14:paraId="64976EAB" w14:textId="348E0A1D" w:rsidR="00D65426" w:rsidRPr="000A09B4" w:rsidRDefault="00D65426" w:rsidP="00EA627D">
            <w:pPr>
              <w:jc w:val="center"/>
              <w:rPr>
                <w:rFonts w:ascii="Arial" w:hAnsi="Arial" w:cs="Arial"/>
                <w:b/>
                <w:sz w:val="24"/>
                <w:szCs w:val="24"/>
              </w:rPr>
            </w:pPr>
            <w:r w:rsidRPr="000A09B4">
              <w:rPr>
                <w:rFonts w:ascii="Arial" w:hAnsi="Arial" w:cs="Arial"/>
                <w:b/>
                <w:sz w:val="24"/>
                <w:szCs w:val="24"/>
                <w:u w:val="single"/>
              </w:rPr>
              <w:t>DIP. ISMAEL PÉREZ PAVÍA.</w:t>
            </w:r>
          </w:p>
          <w:p w14:paraId="207D749C" w14:textId="401BCF30" w:rsidR="00D65426" w:rsidRPr="000A09B4" w:rsidRDefault="00D65426" w:rsidP="00EA627D">
            <w:pPr>
              <w:rPr>
                <w:rFonts w:ascii="Arial" w:hAnsi="Arial" w:cs="Arial"/>
                <w:b/>
                <w:sz w:val="24"/>
                <w:szCs w:val="24"/>
                <w:u w:val="single"/>
              </w:rPr>
            </w:pPr>
          </w:p>
        </w:tc>
      </w:tr>
    </w:tbl>
    <w:p w14:paraId="4BDBE26A" w14:textId="05E836F0" w:rsidR="009A7E8E" w:rsidRPr="000A09B4" w:rsidRDefault="00E43964" w:rsidP="00EA627D">
      <w:pPr>
        <w:spacing w:after="0" w:line="240" w:lineRule="auto"/>
        <w:rPr>
          <w:rFonts w:ascii="Arial" w:eastAsia="DengXian Light" w:hAnsi="Arial" w:cs="Arial"/>
          <w:b/>
          <w:bCs/>
          <w:sz w:val="24"/>
          <w:szCs w:val="24"/>
        </w:rPr>
      </w:pPr>
      <w:r w:rsidRPr="000A09B4">
        <w:rPr>
          <w:rFonts w:ascii="Arial" w:hAnsi="Arial" w:cs="Arial"/>
          <w:b/>
          <w:bCs/>
          <w:noProof/>
          <w:sz w:val="24"/>
          <w:szCs w:val="24"/>
          <w:lang w:eastAsia="es-MX"/>
        </w:rPr>
        <mc:AlternateContent>
          <mc:Choice Requires="wps">
            <w:drawing>
              <wp:anchor distT="45720" distB="45720" distL="114300" distR="114300" simplePos="0" relativeHeight="251659264" behindDoc="1" locked="0" layoutInCell="1" allowOverlap="1" wp14:anchorId="7F91B83D" wp14:editId="7614F40E">
                <wp:simplePos x="0" y="0"/>
                <wp:positionH relativeFrom="margin">
                  <wp:align>center</wp:align>
                </wp:positionH>
                <wp:positionV relativeFrom="paragraph">
                  <wp:posOffset>6334125</wp:posOffset>
                </wp:positionV>
                <wp:extent cx="6623050" cy="466725"/>
                <wp:effectExtent l="0" t="0" r="25400" b="2857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0" cy="466725"/>
                        </a:xfrm>
                        <a:prstGeom prst="rect">
                          <a:avLst/>
                        </a:prstGeom>
                        <a:solidFill>
                          <a:srgbClr val="FFFFFF"/>
                        </a:solidFill>
                        <a:ln w="9525">
                          <a:solidFill>
                            <a:srgbClr val="000000"/>
                          </a:solidFill>
                          <a:miter lim="800000"/>
                          <a:headEnd/>
                          <a:tailEnd/>
                        </a:ln>
                      </wps:spPr>
                      <wps:txbx>
                        <w:txbxContent>
                          <w:p w14:paraId="1A8BDD0B" w14:textId="660D6D56" w:rsidR="00D65426" w:rsidRPr="004518FE" w:rsidRDefault="00D65426" w:rsidP="00CB24E1">
                            <w:pPr>
                              <w:spacing w:line="240" w:lineRule="auto"/>
                              <w:jc w:val="both"/>
                              <w:rPr>
                                <w:caps/>
                                <w:sz w:val="20"/>
                                <w:szCs w:val="20"/>
                              </w:rPr>
                            </w:pPr>
                            <w:r w:rsidRPr="008354A9">
                              <w:rPr>
                                <w:caps/>
                                <w:sz w:val="16"/>
                                <w:szCs w:val="16"/>
                              </w:rPr>
                              <w:t>ESTA HOJA DE FIRMAS PERTENECE A LA</w:t>
                            </w:r>
                            <w:r w:rsidRPr="00452BE6">
                              <w:rPr>
                                <w:rFonts w:ascii="Arial" w:eastAsia="FangSong" w:hAnsi="Arial" w:cs="Arial"/>
                                <w:b/>
                                <w:bCs/>
                                <w:smallCaps/>
                                <w:sz w:val="16"/>
                                <w:szCs w:val="16"/>
                              </w:rPr>
                              <w:t xml:space="preserve"> </w:t>
                            </w:r>
                            <w:r w:rsidR="0002143C" w:rsidRPr="0002143C">
                              <w:rPr>
                                <w:rFonts w:ascii="Arial" w:eastAsia="FangSong" w:hAnsi="Arial" w:cs="Arial"/>
                                <w:b/>
                                <w:bCs/>
                                <w:smallCaps/>
                                <w:sz w:val="16"/>
                                <w:szCs w:val="16"/>
                              </w:rPr>
                              <w:t>Iniciativa con carácter de Decreto ante el H. Congreso de la Unión, para reformar la Ley General de los Derechos de Niñas, Niños y Adolescentes y a la Ley General de Salud, en materia de espacios para el cambio de pañales en baños públicos.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91B83D" id="_x0000_t202" coordsize="21600,21600" o:spt="202" path="m,l,21600r21600,l21600,xe">
                <v:stroke joinstyle="miter"/>
                <v:path gradientshapeok="t" o:connecttype="rect"/>
              </v:shapetype>
              <v:shape id="Cuadro de texto 2" o:spid="_x0000_s1026" type="#_x0000_t202" style="position:absolute;margin-left:0;margin-top:498.75pt;width:521.5pt;height:36.7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">
                <v:textbox>
                  <w:txbxContent>
                    <w:p w14:paraId="1A8BDD0B" w14:textId="660D6D56" w:rsidR="00D65426" w:rsidRPr="004518FE" w:rsidRDefault="00D65426" w:rsidP="00CB24E1">
                      <w:pPr>
                        <w:spacing w:line="240" w:lineRule="auto"/>
                        <w:jc w:val="both"/>
                        <w:rPr>
                          <w:caps/>
                          <w:sz w:val="20"/>
                          <w:szCs w:val="20"/>
                        </w:rPr>
                      </w:pPr>
                      <w:r w:rsidRPr="008354A9">
                        <w:rPr>
                          <w:caps/>
                          <w:sz w:val="16"/>
                          <w:szCs w:val="16"/>
                        </w:rPr>
                        <w:t>ESTA HOJA DE FIRMAS PERTENECE A LA</w:t>
                      </w:r>
                      <w:r w:rsidRPr="00452BE6">
                        <w:rPr>
                          <w:rFonts w:ascii="Arial" w:eastAsia="FangSong" w:hAnsi="Arial" w:cs="Arial"/>
                          <w:b/>
                          <w:bCs/>
                          <w:smallCaps/>
                          <w:sz w:val="16"/>
                          <w:szCs w:val="16"/>
                        </w:rPr>
                        <w:t xml:space="preserve"> </w:t>
                      </w:r>
                      <w:r w:rsidR="0002143C" w:rsidRPr="0002143C">
                        <w:rPr>
                          <w:rFonts w:ascii="Arial" w:eastAsia="FangSong" w:hAnsi="Arial" w:cs="Arial"/>
                          <w:b/>
                          <w:bCs/>
                          <w:smallCaps/>
                          <w:sz w:val="16"/>
                          <w:szCs w:val="16"/>
                        </w:rPr>
                        <w:t>Iniciativa con carácter de Decreto ante el H. Congreso de la Unión, para reformar la Ley General de los Derechos de Niñas, Niños y Adolescentes y a la Ley General de Salud, en materia de espacios para el cambio de pañales en baños públicos.</w:t>
                      </w:r>
                    </w:p>
                  </w:txbxContent>
                </v:textbox>
                <w10:wrap anchorx="margin"/>
              </v:shape>
            </w:pict>
          </mc:Fallback>
        </mc:AlternateContent>
      </w:r>
    </w:p>
    <w:sectPr w:rsidR="009A7E8E" w:rsidRPr="000A09B4" w:rsidSect="00DF621E">
      <w:headerReference w:type="default" r:id="rId8"/>
      <w:footerReference w:type="default" r:id="rId9"/>
      <w:pgSz w:w="12240" w:h="15840"/>
      <w:pgMar w:top="2325" w:right="1701"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26CE8" w14:textId="77777777" w:rsidR="00A85763" w:rsidRDefault="00A85763" w:rsidP="00CF3BD0">
      <w:pPr>
        <w:spacing w:after="0" w:line="240" w:lineRule="auto"/>
      </w:pPr>
      <w:r>
        <w:separator/>
      </w:r>
    </w:p>
  </w:endnote>
  <w:endnote w:type="continuationSeparator" w:id="0">
    <w:p w14:paraId="303BAE0D" w14:textId="77777777" w:rsidR="00A85763" w:rsidRDefault="00A85763" w:rsidP="00CF3BD0">
      <w:pPr>
        <w:spacing w:after="0" w:line="240" w:lineRule="auto"/>
      </w:pPr>
      <w:r>
        <w:continuationSeparator/>
      </w:r>
    </w:p>
  </w:endnote>
  <w:endnote w:type="continuationNotice" w:id="1">
    <w:p w14:paraId="6113ABE1" w14:textId="77777777" w:rsidR="00A85763" w:rsidRDefault="00A857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DengXian Light">
    <w:charset w:val="86"/>
    <w:family w:val="auto"/>
    <w:pitch w:val="variable"/>
    <w:sig w:usb0="A00002BF" w:usb1="38CF7CFA" w:usb2="00000016" w:usb3="00000000" w:csb0="0004000F" w:csb1="00000000"/>
  </w:font>
  <w:font w:name="Bahnschrift Light Semi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226309"/>
      <w:docPartObj>
        <w:docPartGallery w:val="Page Numbers (Bottom of Page)"/>
        <w:docPartUnique/>
      </w:docPartObj>
    </w:sdtPr>
    <w:sdtEndPr>
      <w:rPr>
        <w:rFonts w:ascii="Arial" w:hAnsi="Arial" w:cs="Arial"/>
        <w:sz w:val="20"/>
        <w:szCs w:val="20"/>
      </w:rPr>
    </w:sdtEndPr>
    <w:sdtContent>
      <w:p w14:paraId="30EA726A" w14:textId="77777777" w:rsidR="00311A11" w:rsidRPr="007F2317" w:rsidRDefault="000B1AA6">
        <w:pPr>
          <w:pStyle w:val="Piedepgina"/>
          <w:jc w:val="right"/>
          <w:rPr>
            <w:rFonts w:ascii="Arial" w:hAnsi="Arial" w:cs="Arial"/>
            <w:sz w:val="20"/>
            <w:szCs w:val="20"/>
          </w:rPr>
        </w:pPr>
        <w:r w:rsidRPr="007F2317">
          <w:rPr>
            <w:rFonts w:ascii="Arial" w:hAnsi="Arial" w:cs="Arial"/>
            <w:sz w:val="20"/>
            <w:szCs w:val="20"/>
          </w:rPr>
          <w:fldChar w:fldCharType="begin"/>
        </w:r>
        <w:r w:rsidR="00311A11" w:rsidRPr="007F2317">
          <w:rPr>
            <w:rFonts w:ascii="Arial" w:hAnsi="Arial" w:cs="Arial"/>
            <w:sz w:val="20"/>
            <w:szCs w:val="20"/>
          </w:rPr>
          <w:instrText>PAGE   \* MERGEFORMAT</w:instrText>
        </w:r>
        <w:r w:rsidRPr="007F2317">
          <w:rPr>
            <w:rFonts w:ascii="Arial" w:hAnsi="Arial" w:cs="Arial"/>
            <w:sz w:val="20"/>
            <w:szCs w:val="20"/>
          </w:rPr>
          <w:fldChar w:fldCharType="separate"/>
        </w:r>
        <w:r w:rsidR="0038122C" w:rsidRPr="0038122C">
          <w:rPr>
            <w:rFonts w:ascii="Arial" w:hAnsi="Arial" w:cs="Arial"/>
            <w:noProof/>
            <w:sz w:val="20"/>
            <w:szCs w:val="20"/>
            <w:lang w:val="es-ES"/>
          </w:rPr>
          <w:t>21</w:t>
        </w:r>
        <w:r w:rsidRPr="007F2317">
          <w:rPr>
            <w:rFonts w:ascii="Arial" w:hAnsi="Arial" w:cs="Arial"/>
            <w:sz w:val="20"/>
            <w:szCs w:val="20"/>
          </w:rPr>
          <w:fldChar w:fldCharType="end"/>
        </w:r>
      </w:p>
    </w:sdtContent>
  </w:sdt>
  <w:p w14:paraId="2D340B60" w14:textId="77777777" w:rsidR="00311A11" w:rsidRDefault="00311A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AFF0D" w14:textId="77777777" w:rsidR="00A85763" w:rsidRDefault="00A85763" w:rsidP="00CF3BD0">
      <w:pPr>
        <w:spacing w:after="0" w:line="240" w:lineRule="auto"/>
      </w:pPr>
      <w:r>
        <w:separator/>
      </w:r>
    </w:p>
  </w:footnote>
  <w:footnote w:type="continuationSeparator" w:id="0">
    <w:p w14:paraId="7823F308" w14:textId="77777777" w:rsidR="00A85763" w:rsidRDefault="00A85763" w:rsidP="00CF3BD0">
      <w:pPr>
        <w:spacing w:after="0" w:line="240" w:lineRule="auto"/>
      </w:pPr>
      <w:r>
        <w:continuationSeparator/>
      </w:r>
    </w:p>
  </w:footnote>
  <w:footnote w:type="continuationNotice" w:id="1">
    <w:p w14:paraId="36B152D1" w14:textId="77777777" w:rsidR="00A85763" w:rsidRDefault="00A857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F10D7"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78360FA6"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4D0343C6" w14:textId="77777777" w:rsidR="009A7E8E" w:rsidRDefault="009A7E8E" w:rsidP="00CF3BD0">
    <w:pPr>
      <w:pStyle w:val="Encabezado"/>
      <w:jc w:val="right"/>
      <w:rPr>
        <w:rFonts w:ascii="Bahnschrift Light SemiCondensed" w:hAnsi="Bahnschrift Light SemiCondensed" w:cs="Arial"/>
        <w:bCs/>
        <w:i/>
        <w:iCs/>
        <w:noProof/>
        <w:sz w:val="20"/>
        <w:szCs w:val="20"/>
      </w:rPr>
    </w:pPr>
  </w:p>
  <w:p w14:paraId="24561AC7"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164E0C74"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4B406E8B" w14:textId="098D7E03" w:rsidR="00311A11" w:rsidRDefault="00311A11" w:rsidP="00CF3BD0">
    <w:pPr>
      <w:pStyle w:val="Encabezado"/>
      <w:jc w:val="right"/>
      <w:rPr>
        <w:rFonts w:ascii="Bahnschrift Light SemiCondensed" w:hAnsi="Bahnschrift Light SemiCondensed"/>
        <w:sz w:val="20"/>
        <w:szCs w:val="20"/>
      </w:rPr>
    </w:pPr>
  </w:p>
  <w:p w14:paraId="1427E9A5" w14:textId="5A3B2D64" w:rsidR="00247DEC" w:rsidRDefault="00247DEC" w:rsidP="00CF3BD0">
    <w:pPr>
      <w:pStyle w:val="Encabezado"/>
      <w:jc w:val="right"/>
      <w:rPr>
        <w:rFonts w:ascii="Bahnschrift Light SemiCondensed" w:hAnsi="Bahnschrift Light SemiCondensed"/>
        <w:sz w:val="20"/>
        <w:szCs w:val="20"/>
      </w:rPr>
    </w:pPr>
  </w:p>
  <w:p w14:paraId="2B4935FD" w14:textId="32A8EA87" w:rsidR="00247DEC" w:rsidRDefault="00247DEC" w:rsidP="00CF3BD0">
    <w:pPr>
      <w:pStyle w:val="Encabezado"/>
      <w:jc w:val="right"/>
      <w:rPr>
        <w:rFonts w:ascii="Bahnschrift Light SemiCondensed" w:hAnsi="Bahnschrift Light SemiCondensed"/>
        <w:sz w:val="20"/>
        <w:szCs w:val="20"/>
      </w:rPr>
    </w:pPr>
  </w:p>
  <w:p w14:paraId="1539F8B0" w14:textId="6C0641E4" w:rsidR="00247DEC" w:rsidRDefault="00247DEC" w:rsidP="00CF3BD0">
    <w:pPr>
      <w:pStyle w:val="Encabezado"/>
      <w:jc w:val="right"/>
      <w:rPr>
        <w:rFonts w:ascii="Bahnschrift Light SemiCondensed" w:hAnsi="Bahnschrift Light SemiCondensed"/>
        <w:sz w:val="20"/>
        <w:szCs w:val="20"/>
      </w:rPr>
    </w:pPr>
  </w:p>
  <w:p w14:paraId="471AAC62" w14:textId="6553FC72" w:rsidR="00247DEC" w:rsidRDefault="00247DEC" w:rsidP="00CF3BD0">
    <w:pPr>
      <w:pStyle w:val="Encabezado"/>
      <w:jc w:val="right"/>
      <w:rPr>
        <w:rFonts w:ascii="Bahnschrift Light SemiCondensed" w:hAnsi="Bahnschrift Light SemiCondensed"/>
        <w:sz w:val="20"/>
        <w:szCs w:val="20"/>
      </w:rPr>
    </w:pPr>
  </w:p>
  <w:p w14:paraId="6208A13D" w14:textId="001E9CB9" w:rsidR="00247DEC" w:rsidRDefault="00247DEC" w:rsidP="00CF3BD0">
    <w:pPr>
      <w:pStyle w:val="Encabezado"/>
      <w:jc w:val="right"/>
      <w:rPr>
        <w:rFonts w:ascii="Bahnschrift Light SemiCondensed" w:hAnsi="Bahnschrift Light SemiCondensed"/>
        <w:sz w:val="20"/>
        <w:szCs w:val="20"/>
      </w:rPr>
    </w:pPr>
  </w:p>
  <w:p w14:paraId="316F067A" w14:textId="5C701FBB" w:rsidR="00247DEC" w:rsidRDefault="00247DEC" w:rsidP="00CF3BD0">
    <w:pPr>
      <w:pStyle w:val="Encabezado"/>
      <w:jc w:val="right"/>
      <w:rPr>
        <w:rFonts w:ascii="Bahnschrift Light SemiCondensed" w:hAnsi="Bahnschrift Light SemiCondensed"/>
        <w:sz w:val="20"/>
        <w:szCs w:val="20"/>
      </w:rPr>
    </w:pPr>
  </w:p>
  <w:p w14:paraId="547E38A7" w14:textId="095031D8" w:rsidR="00247DEC" w:rsidRDefault="00247DEC" w:rsidP="00CF3BD0">
    <w:pPr>
      <w:pStyle w:val="Encabezado"/>
      <w:jc w:val="right"/>
      <w:rPr>
        <w:rFonts w:ascii="Bahnschrift Light SemiCondensed" w:hAnsi="Bahnschrift Light SemiCondensed"/>
        <w:sz w:val="20"/>
        <w:szCs w:val="20"/>
      </w:rPr>
    </w:pPr>
  </w:p>
  <w:p w14:paraId="6494D068" w14:textId="77777777" w:rsidR="00247DEC" w:rsidRPr="009125D4" w:rsidRDefault="00247DEC" w:rsidP="00CF3BD0">
    <w:pPr>
      <w:pStyle w:val="Encabezado"/>
      <w:jc w:val="right"/>
      <w:rPr>
        <w:rFonts w:ascii="Bahnschrift Light SemiCondensed" w:hAnsi="Bahnschrift Light SemiCondensed"/>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3550FA"/>
    <w:multiLevelType w:val="hybridMultilevel"/>
    <w:tmpl w:val="EE086950"/>
    <w:lvl w:ilvl="0" w:tplc="99386B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B533FAF"/>
    <w:multiLevelType w:val="hybridMultilevel"/>
    <w:tmpl w:val="AF96AC58"/>
    <w:lvl w:ilvl="0" w:tplc="F1866888">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1B91671"/>
    <w:multiLevelType w:val="hybridMultilevel"/>
    <w:tmpl w:val="71927A5A"/>
    <w:lvl w:ilvl="0" w:tplc="89C862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9F6"/>
    <w:rsid w:val="00000B17"/>
    <w:rsid w:val="00003C41"/>
    <w:rsid w:val="00004756"/>
    <w:rsid w:val="000049F6"/>
    <w:rsid w:val="00004F3B"/>
    <w:rsid w:val="00005673"/>
    <w:rsid w:val="00014224"/>
    <w:rsid w:val="00020ECE"/>
    <w:rsid w:val="0002143C"/>
    <w:rsid w:val="000230AD"/>
    <w:rsid w:val="00024227"/>
    <w:rsid w:val="000267F7"/>
    <w:rsid w:val="00040222"/>
    <w:rsid w:val="000409B0"/>
    <w:rsid w:val="000476FA"/>
    <w:rsid w:val="00047AAC"/>
    <w:rsid w:val="00053818"/>
    <w:rsid w:val="00053916"/>
    <w:rsid w:val="00054B70"/>
    <w:rsid w:val="00055600"/>
    <w:rsid w:val="0005655F"/>
    <w:rsid w:val="00056D07"/>
    <w:rsid w:val="00061B58"/>
    <w:rsid w:val="00063952"/>
    <w:rsid w:val="0007077A"/>
    <w:rsid w:val="00070E23"/>
    <w:rsid w:val="00075A18"/>
    <w:rsid w:val="00076300"/>
    <w:rsid w:val="00084733"/>
    <w:rsid w:val="00084ABB"/>
    <w:rsid w:val="00086BC3"/>
    <w:rsid w:val="000959B2"/>
    <w:rsid w:val="000A09B4"/>
    <w:rsid w:val="000A0C19"/>
    <w:rsid w:val="000A1501"/>
    <w:rsid w:val="000A2523"/>
    <w:rsid w:val="000A2839"/>
    <w:rsid w:val="000A5C3B"/>
    <w:rsid w:val="000A6DFF"/>
    <w:rsid w:val="000A6F27"/>
    <w:rsid w:val="000B1AA6"/>
    <w:rsid w:val="000B4691"/>
    <w:rsid w:val="000B5161"/>
    <w:rsid w:val="000B7284"/>
    <w:rsid w:val="000C0534"/>
    <w:rsid w:val="000C1DA8"/>
    <w:rsid w:val="000C2158"/>
    <w:rsid w:val="000C225E"/>
    <w:rsid w:val="000C4835"/>
    <w:rsid w:val="000D0AFD"/>
    <w:rsid w:val="000D4ACC"/>
    <w:rsid w:val="000E0273"/>
    <w:rsid w:val="000E4F43"/>
    <w:rsid w:val="000F073B"/>
    <w:rsid w:val="000F35FB"/>
    <w:rsid w:val="000F6939"/>
    <w:rsid w:val="001004C5"/>
    <w:rsid w:val="001026AF"/>
    <w:rsid w:val="00102E10"/>
    <w:rsid w:val="00103792"/>
    <w:rsid w:val="00103B7F"/>
    <w:rsid w:val="001074FD"/>
    <w:rsid w:val="00107EE8"/>
    <w:rsid w:val="0011151B"/>
    <w:rsid w:val="0011327F"/>
    <w:rsid w:val="00114EB5"/>
    <w:rsid w:val="00120251"/>
    <w:rsid w:val="00120C26"/>
    <w:rsid w:val="001216A6"/>
    <w:rsid w:val="001244CB"/>
    <w:rsid w:val="00125B72"/>
    <w:rsid w:val="00127EA8"/>
    <w:rsid w:val="00133959"/>
    <w:rsid w:val="00135D54"/>
    <w:rsid w:val="0013610B"/>
    <w:rsid w:val="00136504"/>
    <w:rsid w:val="00136AA5"/>
    <w:rsid w:val="00141ECE"/>
    <w:rsid w:val="001423F3"/>
    <w:rsid w:val="00142669"/>
    <w:rsid w:val="001470EB"/>
    <w:rsid w:val="00147C53"/>
    <w:rsid w:val="00150965"/>
    <w:rsid w:val="001521F2"/>
    <w:rsid w:val="001539B9"/>
    <w:rsid w:val="00154468"/>
    <w:rsid w:val="00154BD9"/>
    <w:rsid w:val="0016025E"/>
    <w:rsid w:val="00160B67"/>
    <w:rsid w:val="00161322"/>
    <w:rsid w:val="00162927"/>
    <w:rsid w:val="00172EB5"/>
    <w:rsid w:val="0017337D"/>
    <w:rsid w:val="001745DC"/>
    <w:rsid w:val="00177C1B"/>
    <w:rsid w:val="0018415D"/>
    <w:rsid w:val="00185EB7"/>
    <w:rsid w:val="0018673F"/>
    <w:rsid w:val="00187665"/>
    <w:rsid w:val="0019273C"/>
    <w:rsid w:val="001946A2"/>
    <w:rsid w:val="001953EC"/>
    <w:rsid w:val="001957AA"/>
    <w:rsid w:val="00195B76"/>
    <w:rsid w:val="00196431"/>
    <w:rsid w:val="001965E7"/>
    <w:rsid w:val="00196611"/>
    <w:rsid w:val="001A0B7D"/>
    <w:rsid w:val="001A1138"/>
    <w:rsid w:val="001A1223"/>
    <w:rsid w:val="001A15C7"/>
    <w:rsid w:val="001A18A7"/>
    <w:rsid w:val="001A5B4D"/>
    <w:rsid w:val="001B2561"/>
    <w:rsid w:val="001B2B6A"/>
    <w:rsid w:val="001B5304"/>
    <w:rsid w:val="001B58AD"/>
    <w:rsid w:val="001C0C0B"/>
    <w:rsid w:val="001C1A18"/>
    <w:rsid w:val="001C2907"/>
    <w:rsid w:val="001C2EE5"/>
    <w:rsid w:val="001C7A1B"/>
    <w:rsid w:val="001D11B0"/>
    <w:rsid w:val="001D1540"/>
    <w:rsid w:val="001D5F93"/>
    <w:rsid w:val="001D71E6"/>
    <w:rsid w:val="001D75CC"/>
    <w:rsid w:val="001D7C17"/>
    <w:rsid w:val="001E1253"/>
    <w:rsid w:val="001E1AEF"/>
    <w:rsid w:val="001E42E1"/>
    <w:rsid w:val="001E5104"/>
    <w:rsid w:val="001E7663"/>
    <w:rsid w:val="00205A7A"/>
    <w:rsid w:val="0021090B"/>
    <w:rsid w:val="00213335"/>
    <w:rsid w:val="002159C9"/>
    <w:rsid w:val="002170E6"/>
    <w:rsid w:val="002172D1"/>
    <w:rsid w:val="00217B3E"/>
    <w:rsid w:val="00220446"/>
    <w:rsid w:val="0022208E"/>
    <w:rsid w:val="0022218E"/>
    <w:rsid w:val="0022383A"/>
    <w:rsid w:val="0022490D"/>
    <w:rsid w:val="002252F6"/>
    <w:rsid w:val="00226B27"/>
    <w:rsid w:val="00227981"/>
    <w:rsid w:val="00230CA5"/>
    <w:rsid w:val="002345D1"/>
    <w:rsid w:val="00234C1F"/>
    <w:rsid w:val="0023581D"/>
    <w:rsid w:val="00236E7B"/>
    <w:rsid w:val="002378E8"/>
    <w:rsid w:val="00242C21"/>
    <w:rsid w:val="00245F6E"/>
    <w:rsid w:val="00247DEC"/>
    <w:rsid w:val="002513F8"/>
    <w:rsid w:val="00251549"/>
    <w:rsid w:val="00255C37"/>
    <w:rsid w:val="00261B14"/>
    <w:rsid w:val="00261C02"/>
    <w:rsid w:val="00262CCE"/>
    <w:rsid w:val="0026377D"/>
    <w:rsid w:val="00264574"/>
    <w:rsid w:val="0027670E"/>
    <w:rsid w:val="00277A5F"/>
    <w:rsid w:val="00282B37"/>
    <w:rsid w:val="002830FC"/>
    <w:rsid w:val="002835CD"/>
    <w:rsid w:val="00284E4A"/>
    <w:rsid w:val="0028764B"/>
    <w:rsid w:val="00291172"/>
    <w:rsid w:val="0029202D"/>
    <w:rsid w:val="00294272"/>
    <w:rsid w:val="0029459B"/>
    <w:rsid w:val="00294AB2"/>
    <w:rsid w:val="0029517A"/>
    <w:rsid w:val="00297A39"/>
    <w:rsid w:val="002A0284"/>
    <w:rsid w:val="002A214D"/>
    <w:rsid w:val="002A4108"/>
    <w:rsid w:val="002A5307"/>
    <w:rsid w:val="002A5345"/>
    <w:rsid w:val="002A5BDA"/>
    <w:rsid w:val="002B2065"/>
    <w:rsid w:val="002B2CF7"/>
    <w:rsid w:val="002B6CC2"/>
    <w:rsid w:val="002B6D12"/>
    <w:rsid w:val="002B7724"/>
    <w:rsid w:val="002C0CA6"/>
    <w:rsid w:val="002C24FE"/>
    <w:rsid w:val="002C4D99"/>
    <w:rsid w:val="002C5846"/>
    <w:rsid w:val="002C7D37"/>
    <w:rsid w:val="002D098A"/>
    <w:rsid w:val="002D3C38"/>
    <w:rsid w:val="002D3FBE"/>
    <w:rsid w:val="002E13F6"/>
    <w:rsid w:val="002E1E0F"/>
    <w:rsid w:val="002E2761"/>
    <w:rsid w:val="002E2F37"/>
    <w:rsid w:val="002E4D4F"/>
    <w:rsid w:val="002E6E04"/>
    <w:rsid w:val="002E7C24"/>
    <w:rsid w:val="002F0D2B"/>
    <w:rsid w:val="002F184E"/>
    <w:rsid w:val="002F1F41"/>
    <w:rsid w:val="002F45FD"/>
    <w:rsid w:val="002F5A8F"/>
    <w:rsid w:val="002F65FC"/>
    <w:rsid w:val="002F76C1"/>
    <w:rsid w:val="00300313"/>
    <w:rsid w:val="0030299C"/>
    <w:rsid w:val="00304709"/>
    <w:rsid w:val="003063D7"/>
    <w:rsid w:val="00307E61"/>
    <w:rsid w:val="00311097"/>
    <w:rsid w:val="00311A11"/>
    <w:rsid w:val="003134D5"/>
    <w:rsid w:val="00314A90"/>
    <w:rsid w:val="00327638"/>
    <w:rsid w:val="00330F20"/>
    <w:rsid w:val="00332015"/>
    <w:rsid w:val="0033240F"/>
    <w:rsid w:val="00332CC8"/>
    <w:rsid w:val="00335702"/>
    <w:rsid w:val="00336DA1"/>
    <w:rsid w:val="003433A2"/>
    <w:rsid w:val="003437EB"/>
    <w:rsid w:val="00344166"/>
    <w:rsid w:val="00344199"/>
    <w:rsid w:val="00346E1A"/>
    <w:rsid w:val="003522FC"/>
    <w:rsid w:val="00356963"/>
    <w:rsid w:val="00357863"/>
    <w:rsid w:val="00360CDC"/>
    <w:rsid w:val="00360D52"/>
    <w:rsid w:val="003625A1"/>
    <w:rsid w:val="003629D0"/>
    <w:rsid w:val="00363D5E"/>
    <w:rsid w:val="00363F78"/>
    <w:rsid w:val="00367B7B"/>
    <w:rsid w:val="00367F27"/>
    <w:rsid w:val="00370B79"/>
    <w:rsid w:val="0037398E"/>
    <w:rsid w:val="00373EAD"/>
    <w:rsid w:val="00376C1E"/>
    <w:rsid w:val="00377B1E"/>
    <w:rsid w:val="0038122C"/>
    <w:rsid w:val="00383E4F"/>
    <w:rsid w:val="00385F85"/>
    <w:rsid w:val="00386B3B"/>
    <w:rsid w:val="003901CF"/>
    <w:rsid w:val="00390F85"/>
    <w:rsid w:val="003916EB"/>
    <w:rsid w:val="00392C2C"/>
    <w:rsid w:val="00393898"/>
    <w:rsid w:val="00393F8A"/>
    <w:rsid w:val="00394E6C"/>
    <w:rsid w:val="0039663F"/>
    <w:rsid w:val="00396F9F"/>
    <w:rsid w:val="003A193F"/>
    <w:rsid w:val="003A652A"/>
    <w:rsid w:val="003A7807"/>
    <w:rsid w:val="003B028D"/>
    <w:rsid w:val="003B0E13"/>
    <w:rsid w:val="003B2004"/>
    <w:rsid w:val="003B2D5E"/>
    <w:rsid w:val="003B2EA7"/>
    <w:rsid w:val="003B3161"/>
    <w:rsid w:val="003B7525"/>
    <w:rsid w:val="003C1678"/>
    <w:rsid w:val="003C4A54"/>
    <w:rsid w:val="003C4D59"/>
    <w:rsid w:val="003D29CA"/>
    <w:rsid w:val="003D3A74"/>
    <w:rsid w:val="003D4BE5"/>
    <w:rsid w:val="003D552F"/>
    <w:rsid w:val="003D55A6"/>
    <w:rsid w:val="003D79AF"/>
    <w:rsid w:val="003E054B"/>
    <w:rsid w:val="003E1B21"/>
    <w:rsid w:val="003E62A8"/>
    <w:rsid w:val="003F06E3"/>
    <w:rsid w:val="003F0778"/>
    <w:rsid w:val="003F1781"/>
    <w:rsid w:val="00400861"/>
    <w:rsid w:val="00400C0A"/>
    <w:rsid w:val="004057FA"/>
    <w:rsid w:val="00407430"/>
    <w:rsid w:val="004127AC"/>
    <w:rsid w:val="00413D51"/>
    <w:rsid w:val="004142E2"/>
    <w:rsid w:val="00414768"/>
    <w:rsid w:val="004157FD"/>
    <w:rsid w:val="00423646"/>
    <w:rsid w:val="004254A9"/>
    <w:rsid w:val="00426C5D"/>
    <w:rsid w:val="00427E08"/>
    <w:rsid w:val="0043060E"/>
    <w:rsid w:val="00431984"/>
    <w:rsid w:val="00431A7E"/>
    <w:rsid w:val="00431CA1"/>
    <w:rsid w:val="0043226C"/>
    <w:rsid w:val="00434F3A"/>
    <w:rsid w:val="00435CD2"/>
    <w:rsid w:val="00442EA8"/>
    <w:rsid w:val="0044370A"/>
    <w:rsid w:val="00446096"/>
    <w:rsid w:val="0044674C"/>
    <w:rsid w:val="00447BC3"/>
    <w:rsid w:val="004516AC"/>
    <w:rsid w:val="004518FE"/>
    <w:rsid w:val="00452BE6"/>
    <w:rsid w:val="004558B3"/>
    <w:rsid w:val="00456D54"/>
    <w:rsid w:val="00462C28"/>
    <w:rsid w:val="00462E74"/>
    <w:rsid w:val="00464F4B"/>
    <w:rsid w:val="00465F02"/>
    <w:rsid w:val="004707E6"/>
    <w:rsid w:val="00472B33"/>
    <w:rsid w:val="00472FF2"/>
    <w:rsid w:val="00474647"/>
    <w:rsid w:val="0048028E"/>
    <w:rsid w:val="00491073"/>
    <w:rsid w:val="00491B5D"/>
    <w:rsid w:val="00491E16"/>
    <w:rsid w:val="00494078"/>
    <w:rsid w:val="00494190"/>
    <w:rsid w:val="00497CC4"/>
    <w:rsid w:val="004A491E"/>
    <w:rsid w:val="004A5A90"/>
    <w:rsid w:val="004A7187"/>
    <w:rsid w:val="004A7555"/>
    <w:rsid w:val="004B1C9F"/>
    <w:rsid w:val="004B3427"/>
    <w:rsid w:val="004B7C7A"/>
    <w:rsid w:val="004C03F7"/>
    <w:rsid w:val="004C0617"/>
    <w:rsid w:val="004C2006"/>
    <w:rsid w:val="004C415B"/>
    <w:rsid w:val="004C4573"/>
    <w:rsid w:val="004C63AF"/>
    <w:rsid w:val="004D2192"/>
    <w:rsid w:val="004D45D0"/>
    <w:rsid w:val="004E1044"/>
    <w:rsid w:val="004E1D51"/>
    <w:rsid w:val="004E1F6F"/>
    <w:rsid w:val="004E33BE"/>
    <w:rsid w:val="004E3BBE"/>
    <w:rsid w:val="004F12AB"/>
    <w:rsid w:val="004F1CB3"/>
    <w:rsid w:val="004F3A67"/>
    <w:rsid w:val="00504700"/>
    <w:rsid w:val="00504C08"/>
    <w:rsid w:val="00505F16"/>
    <w:rsid w:val="00510360"/>
    <w:rsid w:val="00510F04"/>
    <w:rsid w:val="0051135E"/>
    <w:rsid w:val="00511572"/>
    <w:rsid w:val="00512737"/>
    <w:rsid w:val="0051343B"/>
    <w:rsid w:val="00513A9A"/>
    <w:rsid w:val="00514752"/>
    <w:rsid w:val="005213BB"/>
    <w:rsid w:val="00521AAB"/>
    <w:rsid w:val="00521E3D"/>
    <w:rsid w:val="00524B6F"/>
    <w:rsid w:val="0052556D"/>
    <w:rsid w:val="00525A06"/>
    <w:rsid w:val="00526B98"/>
    <w:rsid w:val="00530912"/>
    <w:rsid w:val="00531D16"/>
    <w:rsid w:val="0053358C"/>
    <w:rsid w:val="00533B36"/>
    <w:rsid w:val="005356B0"/>
    <w:rsid w:val="005408F8"/>
    <w:rsid w:val="00541F55"/>
    <w:rsid w:val="00544AAD"/>
    <w:rsid w:val="00545C7F"/>
    <w:rsid w:val="00554129"/>
    <w:rsid w:val="0055674A"/>
    <w:rsid w:val="00557FDC"/>
    <w:rsid w:val="0056035F"/>
    <w:rsid w:val="005607AA"/>
    <w:rsid w:val="00561937"/>
    <w:rsid w:val="00562D4F"/>
    <w:rsid w:val="005631D1"/>
    <w:rsid w:val="00564753"/>
    <w:rsid w:val="00565920"/>
    <w:rsid w:val="0056609C"/>
    <w:rsid w:val="00566432"/>
    <w:rsid w:val="005677FD"/>
    <w:rsid w:val="00567AAF"/>
    <w:rsid w:val="00567B88"/>
    <w:rsid w:val="005716BE"/>
    <w:rsid w:val="00571E0E"/>
    <w:rsid w:val="005732B6"/>
    <w:rsid w:val="0057457B"/>
    <w:rsid w:val="005756D1"/>
    <w:rsid w:val="00580359"/>
    <w:rsid w:val="00581FCE"/>
    <w:rsid w:val="00582D96"/>
    <w:rsid w:val="005831C7"/>
    <w:rsid w:val="00587B00"/>
    <w:rsid w:val="00587B0F"/>
    <w:rsid w:val="00590CCD"/>
    <w:rsid w:val="00590F8C"/>
    <w:rsid w:val="00591AAD"/>
    <w:rsid w:val="00592D44"/>
    <w:rsid w:val="005A0F3B"/>
    <w:rsid w:val="005A23AF"/>
    <w:rsid w:val="005A3F05"/>
    <w:rsid w:val="005A5C9C"/>
    <w:rsid w:val="005A713E"/>
    <w:rsid w:val="005B6B2E"/>
    <w:rsid w:val="005C2999"/>
    <w:rsid w:val="005C2A71"/>
    <w:rsid w:val="005C2F5C"/>
    <w:rsid w:val="005C5762"/>
    <w:rsid w:val="005C5FE2"/>
    <w:rsid w:val="005C67CC"/>
    <w:rsid w:val="005C6D2B"/>
    <w:rsid w:val="005C7E44"/>
    <w:rsid w:val="005D013B"/>
    <w:rsid w:val="005D085D"/>
    <w:rsid w:val="005D2570"/>
    <w:rsid w:val="005D405F"/>
    <w:rsid w:val="005D41FA"/>
    <w:rsid w:val="005D50B7"/>
    <w:rsid w:val="005E23F1"/>
    <w:rsid w:val="005E39C1"/>
    <w:rsid w:val="005E47B7"/>
    <w:rsid w:val="005E4B20"/>
    <w:rsid w:val="005E520F"/>
    <w:rsid w:val="005F0BA1"/>
    <w:rsid w:val="005F311F"/>
    <w:rsid w:val="005F3A26"/>
    <w:rsid w:val="005F3D27"/>
    <w:rsid w:val="005F523E"/>
    <w:rsid w:val="00610B2F"/>
    <w:rsid w:val="00612707"/>
    <w:rsid w:val="006131C0"/>
    <w:rsid w:val="006134C6"/>
    <w:rsid w:val="006144C3"/>
    <w:rsid w:val="00616FDF"/>
    <w:rsid w:val="0062078C"/>
    <w:rsid w:val="00621675"/>
    <w:rsid w:val="006218D9"/>
    <w:rsid w:val="006221DE"/>
    <w:rsid w:val="00622631"/>
    <w:rsid w:val="00624322"/>
    <w:rsid w:val="006313B6"/>
    <w:rsid w:val="00631DCA"/>
    <w:rsid w:val="00636A06"/>
    <w:rsid w:val="006374D7"/>
    <w:rsid w:val="00642A91"/>
    <w:rsid w:val="00646B4C"/>
    <w:rsid w:val="006476A8"/>
    <w:rsid w:val="00652B9E"/>
    <w:rsid w:val="006530A0"/>
    <w:rsid w:val="00663846"/>
    <w:rsid w:val="0066446C"/>
    <w:rsid w:val="00664E6F"/>
    <w:rsid w:val="0066624F"/>
    <w:rsid w:val="00670CF8"/>
    <w:rsid w:val="00671144"/>
    <w:rsid w:val="00673FF9"/>
    <w:rsid w:val="00674F6E"/>
    <w:rsid w:val="006771CA"/>
    <w:rsid w:val="006803D7"/>
    <w:rsid w:val="00683338"/>
    <w:rsid w:val="00684A6E"/>
    <w:rsid w:val="00684E82"/>
    <w:rsid w:val="006877CE"/>
    <w:rsid w:val="006928A4"/>
    <w:rsid w:val="00694C45"/>
    <w:rsid w:val="00696A6B"/>
    <w:rsid w:val="00696C63"/>
    <w:rsid w:val="00696D83"/>
    <w:rsid w:val="0069746A"/>
    <w:rsid w:val="006A0DEC"/>
    <w:rsid w:val="006A7557"/>
    <w:rsid w:val="006B05D1"/>
    <w:rsid w:val="006B3AE3"/>
    <w:rsid w:val="006C5CE2"/>
    <w:rsid w:val="006D04C2"/>
    <w:rsid w:val="006D40CD"/>
    <w:rsid w:val="006D430E"/>
    <w:rsid w:val="006D5278"/>
    <w:rsid w:val="006D6ED7"/>
    <w:rsid w:val="006E0953"/>
    <w:rsid w:val="006E11FD"/>
    <w:rsid w:val="006E2062"/>
    <w:rsid w:val="006E36BE"/>
    <w:rsid w:val="006E50C6"/>
    <w:rsid w:val="006F17D7"/>
    <w:rsid w:val="00701669"/>
    <w:rsid w:val="00701C8F"/>
    <w:rsid w:val="00701DE0"/>
    <w:rsid w:val="00702366"/>
    <w:rsid w:val="00703C06"/>
    <w:rsid w:val="00703DB2"/>
    <w:rsid w:val="00706801"/>
    <w:rsid w:val="0071070D"/>
    <w:rsid w:val="00710842"/>
    <w:rsid w:val="00712C1C"/>
    <w:rsid w:val="00713BB7"/>
    <w:rsid w:val="007143DB"/>
    <w:rsid w:val="00714CBD"/>
    <w:rsid w:val="00714E54"/>
    <w:rsid w:val="007169F9"/>
    <w:rsid w:val="00716E81"/>
    <w:rsid w:val="00721233"/>
    <w:rsid w:val="0072287D"/>
    <w:rsid w:val="00725F83"/>
    <w:rsid w:val="007277DA"/>
    <w:rsid w:val="0073208A"/>
    <w:rsid w:val="00732A76"/>
    <w:rsid w:val="00733261"/>
    <w:rsid w:val="007335A3"/>
    <w:rsid w:val="00735FB0"/>
    <w:rsid w:val="0073629F"/>
    <w:rsid w:val="00740ED0"/>
    <w:rsid w:val="0074494A"/>
    <w:rsid w:val="00745DCF"/>
    <w:rsid w:val="00745F95"/>
    <w:rsid w:val="00747DFF"/>
    <w:rsid w:val="00752E53"/>
    <w:rsid w:val="0075370C"/>
    <w:rsid w:val="0075519D"/>
    <w:rsid w:val="00755BCA"/>
    <w:rsid w:val="00756D28"/>
    <w:rsid w:val="0076172E"/>
    <w:rsid w:val="00763439"/>
    <w:rsid w:val="00764A38"/>
    <w:rsid w:val="00765009"/>
    <w:rsid w:val="007657FA"/>
    <w:rsid w:val="0076681E"/>
    <w:rsid w:val="00767C84"/>
    <w:rsid w:val="00771A6A"/>
    <w:rsid w:val="00771C3F"/>
    <w:rsid w:val="007731CB"/>
    <w:rsid w:val="00780A9E"/>
    <w:rsid w:val="00787A2C"/>
    <w:rsid w:val="00787A6D"/>
    <w:rsid w:val="0079376F"/>
    <w:rsid w:val="00793C51"/>
    <w:rsid w:val="00795364"/>
    <w:rsid w:val="007959C3"/>
    <w:rsid w:val="00796488"/>
    <w:rsid w:val="007972AC"/>
    <w:rsid w:val="00797534"/>
    <w:rsid w:val="007A2F78"/>
    <w:rsid w:val="007A349A"/>
    <w:rsid w:val="007A4003"/>
    <w:rsid w:val="007A7A6B"/>
    <w:rsid w:val="007A7E77"/>
    <w:rsid w:val="007B1B2A"/>
    <w:rsid w:val="007B2591"/>
    <w:rsid w:val="007B5277"/>
    <w:rsid w:val="007B76F7"/>
    <w:rsid w:val="007C1AC2"/>
    <w:rsid w:val="007C1D4B"/>
    <w:rsid w:val="007C28FA"/>
    <w:rsid w:val="007C2F1B"/>
    <w:rsid w:val="007C64C9"/>
    <w:rsid w:val="007D0EE6"/>
    <w:rsid w:val="007D1A3C"/>
    <w:rsid w:val="007D38FD"/>
    <w:rsid w:val="007D421C"/>
    <w:rsid w:val="007D454E"/>
    <w:rsid w:val="007D4AC5"/>
    <w:rsid w:val="007D5939"/>
    <w:rsid w:val="007D5A84"/>
    <w:rsid w:val="007E00A9"/>
    <w:rsid w:val="007E0403"/>
    <w:rsid w:val="007E11F0"/>
    <w:rsid w:val="007E2A08"/>
    <w:rsid w:val="007E3DA2"/>
    <w:rsid w:val="007E53F3"/>
    <w:rsid w:val="007E6C55"/>
    <w:rsid w:val="007E7827"/>
    <w:rsid w:val="007F0463"/>
    <w:rsid w:val="007F0B8A"/>
    <w:rsid w:val="007F1233"/>
    <w:rsid w:val="007F2317"/>
    <w:rsid w:val="007F4172"/>
    <w:rsid w:val="007F6F31"/>
    <w:rsid w:val="00804F30"/>
    <w:rsid w:val="00805C0B"/>
    <w:rsid w:val="00810774"/>
    <w:rsid w:val="00810CE4"/>
    <w:rsid w:val="00813879"/>
    <w:rsid w:val="00814C2D"/>
    <w:rsid w:val="00814E74"/>
    <w:rsid w:val="008168FB"/>
    <w:rsid w:val="00816AE1"/>
    <w:rsid w:val="00816E5E"/>
    <w:rsid w:val="008179ED"/>
    <w:rsid w:val="00817B7E"/>
    <w:rsid w:val="00823F56"/>
    <w:rsid w:val="008255CD"/>
    <w:rsid w:val="008279F7"/>
    <w:rsid w:val="00833EE1"/>
    <w:rsid w:val="008363D5"/>
    <w:rsid w:val="008367CC"/>
    <w:rsid w:val="00840E68"/>
    <w:rsid w:val="00843048"/>
    <w:rsid w:val="00845688"/>
    <w:rsid w:val="008501C2"/>
    <w:rsid w:val="00850D81"/>
    <w:rsid w:val="00853FF7"/>
    <w:rsid w:val="0085443D"/>
    <w:rsid w:val="0085647D"/>
    <w:rsid w:val="008603B6"/>
    <w:rsid w:val="0086349D"/>
    <w:rsid w:val="0086367A"/>
    <w:rsid w:val="00863AF8"/>
    <w:rsid w:val="00863E70"/>
    <w:rsid w:val="00865DF2"/>
    <w:rsid w:val="00866E61"/>
    <w:rsid w:val="008711FC"/>
    <w:rsid w:val="008734E1"/>
    <w:rsid w:val="0087424B"/>
    <w:rsid w:val="0087563F"/>
    <w:rsid w:val="00877870"/>
    <w:rsid w:val="008802B9"/>
    <w:rsid w:val="00883F8D"/>
    <w:rsid w:val="00884BCF"/>
    <w:rsid w:val="0088679F"/>
    <w:rsid w:val="0088721C"/>
    <w:rsid w:val="00887735"/>
    <w:rsid w:val="00890435"/>
    <w:rsid w:val="00891145"/>
    <w:rsid w:val="008927CC"/>
    <w:rsid w:val="00894A59"/>
    <w:rsid w:val="008A48D9"/>
    <w:rsid w:val="008A50CB"/>
    <w:rsid w:val="008A5CD5"/>
    <w:rsid w:val="008A6928"/>
    <w:rsid w:val="008A7949"/>
    <w:rsid w:val="008B0263"/>
    <w:rsid w:val="008B0C34"/>
    <w:rsid w:val="008B3BBD"/>
    <w:rsid w:val="008B3C43"/>
    <w:rsid w:val="008B4AC6"/>
    <w:rsid w:val="008B518F"/>
    <w:rsid w:val="008B65DB"/>
    <w:rsid w:val="008B682C"/>
    <w:rsid w:val="008C03AF"/>
    <w:rsid w:val="008C0BC6"/>
    <w:rsid w:val="008C1C9B"/>
    <w:rsid w:val="008C2741"/>
    <w:rsid w:val="008C5F9B"/>
    <w:rsid w:val="008C7590"/>
    <w:rsid w:val="008C7E02"/>
    <w:rsid w:val="008D15A9"/>
    <w:rsid w:val="008D1634"/>
    <w:rsid w:val="008D3449"/>
    <w:rsid w:val="008D7962"/>
    <w:rsid w:val="008E2464"/>
    <w:rsid w:val="008E5B0E"/>
    <w:rsid w:val="008F0492"/>
    <w:rsid w:val="008F0B68"/>
    <w:rsid w:val="008F2FBD"/>
    <w:rsid w:val="008F378F"/>
    <w:rsid w:val="008F5632"/>
    <w:rsid w:val="008F6F43"/>
    <w:rsid w:val="008F7744"/>
    <w:rsid w:val="009022E8"/>
    <w:rsid w:val="00903AE7"/>
    <w:rsid w:val="00904338"/>
    <w:rsid w:val="009063F1"/>
    <w:rsid w:val="009065DF"/>
    <w:rsid w:val="009125D4"/>
    <w:rsid w:val="00927E78"/>
    <w:rsid w:val="009338B1"/>
    <w:rsid w:val="00933B54"/>
    <w:rsid w:val="0093496A"/>
    <w:rsid w:val="00942AE1"/>
    <w:rsid w:val="00945373"/>
    <w:rsid w:val="00945E86"/>
    <w:rsid w:val="00951358"/>
    <w:rsid w:val="0095441A"/>
    <w:rsid w:val="00961F80"/>
    <w:rsid w:val="00964A11"/>
    <w:rsid w:val="00964DB5"/>
    <w:rsid w:val="00965B2D"/>
    <w:rsid w:val="009662BA"/>
    <w:rsid w:val="00966B3D"/>
    <w:rsid w:val="00971F1B"/>
    <w:rsid w:val="009733C4"/>
    <w:rsid w:val="00975121"/>
    <w:rsid w:val="0098477D"/>
    <w:rsid w:val="009872DD"/>
    <w:rsid w:val="0098759C"/>
    <w:rsid w:val="00992942"/>
    <w:rsid w:val="00993924"/>
    <w:rsid w:val="00993A64"/>
    <w:rsid w:val="0099473C"/>
    <w:rsid w:val="00994F48"/>
    <w:rsid w:val="00997A80"/>
    <w:rsid w:val="009A24D1"/>
    <w:rsid w:val="009A7E8E"/>
    <w:rsid w:val="009B7251"/>
    <w:rsid w:val="009B7ACA"/>
    <w:rsid w:val="009C12B8"/>
    <w:rsid w:val="009C3B77"/>
    <w:rsid w:val="009C3E5A"/>
    <w:rsid w:val="009C79CB"/>
    <w:rsid w:val="009C7CE7"/>
    <w:rsid w:val="009D2BE9"/>
    <w:rsid w:val="009D377D"/>
    <w:rsid w:val="009D3EA0"/>
    <w:rsid w:val="009D6426"/>
    <w:rsid w:val="009E0D82"/>
    <w:rsid w:val="009E363A"/>
    <w:rsid w:val="009E3A13"/>
    <w:rsid w:val="009E7151"/>
    <w:rsid w:val="009E758A"/>
    <w:rsid w:val="009F28FF"/>
    <w:rsid w:val="009F2AB1"/>
    <w:rsid w:val="009F3E31"/>
    <w:rsid w:val="009F4508"/>
    <w:rsid w:val="009F5562"/>
    <w:rsid w:val="00A03694"/>
    <w:rsid w:val="00A03C4D"/>
    <w:rsid w:val="00A07A24"/>
    <w:rsid w:val="00A07F49"/>
    <w:rsid w:val="00A117DB"/>
    <w:rsid w:val="00A207EC"/>
    <w:rsid w:val="00A21614"/>
    <w:rsid w:val="00A21DF8"/>
    <w:rsid w:val="00A225D1"/>
    <w:rsid w:val="00A22AD0"/>
    <w:rsid w:val="00A22C1D"/>
    <w:rsid w:val="00A245BF"/>
    <w:rsid w:val="00A30298"/>
    <w:rsid w:val="00A30748"/>
    <w:rsid w:val="00A3132F"/>
    <w:rsid w:val="00A32CFB"/>
    <w:rsid w:val="00A33239"/>
    <w:rsid w:val="00A33B79"/>
    <w:rsid w:val="00A35490"/>
    <w:rsid w:val="00A3639F"/>
    <w:rsid w:val="00A376AB"/>
    <w:rsid w:val="00A37B77"/>
    <w:rsid w:val="00A43BE5"/>
    <w:rsid w:val="00A44939"/>
    <w:rsid w:val="00A44DBD"/>
    <w:rsid w:val="00A47535"/>
    <w:rsid w:val="00A509EA"/>
    <w:rsid w:val="00A52057"/>
    <w:rsid w:val="00A52557"/>
    <w:rsid w:val="00A52D6E"/>
    <w:rsid w:val="00A54CCA"/>
    <w:rsid w:val="00A559CB"/>
    <w:rsid w:val="00A57E83"/>
    <w:rsid w:val="00A622A6"/>
    <w:rsid w:val="00A64534"/>
    <w:rsid w:val="00A64A36"/>
    <w:rsid w:val="00A6670F"/>
    <w:rsid w:val="00A71B71"/>
    <w:rsid w:val="00A72ACA"/>
    <w:rsid w:val="00A7327F"/>
    <w:rsid w:val="00A73F9B"/>
    <w:rsid w:val="00A74925"/>
    <w:rsid w:val="00A76381"/>
    <w:rsid w:val="00A82AD3"/>
    <w:rsid w:val="00A85763"/>
    <w:rsid w:val="00A8689E"/>
    <w:rsid w:val="00A871D5"/>
    <w:rsid w:val="00A92BD2"/>
    <w:rsid w:val="00A92DC1"/>
    <w:rsid w:val="00A92E5C"/>
    <w:rsid w:val="00A93196"/>
    <w:rsid w:val="00A931FC"/>
    <w:rsid w:val="00A93705"/>
    <w:rsid w:val="00A96400"/>
    <w:rsid w:val="00A969C3"/>
    <w:rsid w:val="00A975AB"/>
    <w:rsid w:val="00AA0B51"/>
    <w:rsid w:val="00AA487F"/>
    <w:rsid w:val="00AB1A81"/>
    <w:rsid w:val="00AB1FB9"/>
    <w:rsid w:val="00AB2802"/>
    <w:rsid w:val="00AB2FFF"/>
    <w:rsid w:val="00AB50D4"/>
    <w:rsid w:val="00AB6AB0"/>
    <w:rsid w:val="00AB75FC"/>
    <w:rsid w:val="00AC0A68"/>
    <w:rsid w:val="00AC578F"/>
    <w:rsid w:val="00AD33C4"/>
    <w:rsid w:val="00AD3A19"/>
    <w:rsid w:val="00AD601D"/>
    <w:rsid w:val="00AD7FB7"/>
    <w:rsid w:val="00AE05B8"/>
    <w:rsid w:val="00AF26FD"/>
    <w:rsid w:val="00AF3019"/>
    <w:rsid w:val="00AF3A22"/>
    <w:rsid w:val="00AF54C8"/>
    <w:rsid w:val="00B0001E"/>
    <w:rsid w:val="00B01001"/>
    <w:rsid w:val="00B01812"/>
    <w:rsid w:val="00B02380"/>
    <w:rsid w:val="00B03ED6"/>
    <w:rsid w:val="00B078CB"/>
    <w:rsid w:val="00B12611"/>
    <w:rsid w:val="00B12F9B"/>
    <w:rsid w:val="00B13580"/>
    <w:rsid w:val="00B14AB1"/>
    <w:rsid w:val="00B161EA"/>
    <w:rsid w:val="00B201C9"/>
    <w:rsid w:val="00B20C6D"/>
    <w:rsid w:val="00B21964"/>
    <w:rsid w:val="00B229FC"/>
    <w:rsid w:val="00B279AC"/>
    <w:rsid w:val="00B27DD3"/>
    <w:rsid w:val="00B35864"/>
    <w:rsid w:val="00B36173"/>
    <w:rsid w:val="00B36395"/>
    <w:rsid w:val="00B424CA"/>
    <w:rsid w:val="00B457E0"/>
    <w:rsid w:val="00B470E7"/>
    <w:rsid w:val="00B50ABB"/>
    <w:rsid w:val="00B52E87"/>
    <w:rsid w:val="00B53868"/>
    <w:rsid w:val="00B53CA5"/>
    <w:rsid w:val="00B548A2"/>
    <w:rsid w:val="00B5744D"/>
    <w:rsid w:val="00B57C68"/>
    <w:rsid w:val="00B606B2"/>
    <w:rsid w:val="00B6261F"/>
    <w:rsid w:val="00B62BF0"/>
    <w:rsid w:val="00B6573C"/>
    <w:rsid w:val="00B66EB5"/>
    <w:rsid w:val="00B671ED"/>
    <w:rsid w:val="00B70520"/>
    <w:rsid w:val="00B73948"/>
    <w:rsid w:val="00B77307"/>
    <w:rsid w:val="00B773E4"/>
    <w:rsid w:val="00B80BCF"/>
    <w:rsid w:val="00B80F07"/>
    <w:rsid w:val="00B818F5"/>
    <w:rsid w:val="00B85A9D"/>
    <w:rsid w:val="00B86551"/>
    <w:rsid w:val="00B86BFC"/>
    <w:rsid w:val="00B954A9"/>
    <w:rsid w:val="00B9572E"/>
    <w:rsid w:val="00B97A05"/>
    <w:rsid w:val="00BA0815"/>
    <w:rsid w:val="00BA0D17"/>
    <w:rsid w:val="00BA163A"/>
    <w:rsid w:val="00BA19BC"/>
    <w:rsid w:val="00BA3486"/>
    <w:rsid w:val="00BA4E48"/>
    <w:rsid w:val="00BA7692"/>
    <w:rsid w:val="00BB030B"/>
    <w:rsid w:val="00BB0719"/>
    <w:rsid w:val="00BB236F"/>
    <w:rsid w:val="00BB5428"/>
    <w:rsid w:val="00BC1D3C"/>
    <w:rsid w:val="00BC2EDB"/>
    <w:rsid w:val="00BC4328"/>
    <w:rsid w:val="00BC4ED0"/>
    <w:rsid w:val="00BC51F7"/>
    <w:rsid w:val="00BC6F41"/>
    <w:rsid w:val="00BC7236"/>
    <w:rsid w:val="00BD0ABE"/>
    <w:rsid w:val="00BD671B"/>
    <w:rsid w:val="00BD6A6F"/>
    <w:rsid w:val="00BD7431"/>
    <w:rsid w:val="00BD763F"/>
    <w:rsid w:val="00BD7E0F"/>
    <w:rsid w:val="00BE1E36"/>
    <w:rsid w:val="00BE1E74"/>
    <w:rsid w:val="00BE241A"/>
    <w:rsid w:val="00BE28D6"/>
    <w:rsid w:val="00BE2EA9"/>
    <w:rsid w:val="00BE32DA"/>
    <w:rsid w:val="00BE3F1F"/>
    <w:rsid w:val="00BE40E9"/>
    <w:rsid w:val="00BE519D"/>
    <w:rsid w:val="00BF4109"/>
    <w:rsid w:val="00BF4D0E"/>
    <w:rsid w:val="00BF520A"/>
    <w:rsid w:val="00BF583E"/>
    <w:rsid w:val="00C001BF"/>
    <w:rsid w:val="00C003D4"/>
    <w:rsid w:val="00C02165"/>
    <w:rsid w:val="00C0299D"/>
    <w:rsid w:val="00C03E62"/>
    <w:rsid w:val="00C06B74"/>
    <w:rsid w:val="00C12455"/>
    <w:rsid w:val="00C15952"/>
    <w:rsid w:val="00C15FD2"/>
    <w:rsid w:val="00C1665B"/>
    <w:rsid w:val="00C21D17"/>
    <w:rsid w:val="00C22A65"/>
    <w:rsid w:val="00C23D90"/>
    <w:rsid w:val="00C31104"/>
    <w:rsid w:val="00C34A25"/>
    <w:rsid w:val="00C35F47"/>
    <w:rsid w:val="00C36029"/>
    <w:rsid w:val="00C365B8"/>
    <w:rsid w:val="00C40652"/>
    <w:rsid w:val="00C44B07"/>
    <w:rsid w:val="00C46FDC"/>
    <w:rsid w:val="00C52653"/>
    <w:rsid w:val="00C54080"/>
    <w:rsid w:val="00C54976"/>
    <w:rsid w:val="00C55C4C"/>
    <w:rsid w:val="00C56A2E"/>
    <w:rsid w:val="00C6548B"/>
    <w:rsid w:val="00C6707E"/>
    <w:rsid w:val="00C67A75"/>
    <w:rsid w:val="00C7012F"/>
    <w:rsid w:val="00C70306"/>
    <w:rsid w:val="00C73756"/>
    <w:rsid w:val="00C74541"/>
    <w:rsid w:val="00C802AC"/>
    <w:rsid w:val="00C81ADC"/>
    <w:rsid w:val="00C8201C"/>
    <w:rsid w:val="00C82266"/>
    <w:rsid w:val="00C84DF5"/>
    <w:rsid w:val="00C8585E"/>
    <w:rsid w:val="00C86426"/>
    <w:rsid w:val="00C91092"/>
    <w:rsid w:val="00C93925"/>
    <w:rsid w:val="00C94EDC"/>
    <w:rsid w:val="00C9515D"/>
    <w:rsid w:val="00C96899"/>
    <w:rsid w:val="00CA4342"/>
    <w:rsid w:val="00CA50B9"/>
    <w:rsid w:val="00CA630E"/>
    <w:rsid w:val="00CA6E7F"/>
    <w:rsid w:val="00CA70B3"/>
    <w:rsid w:val="00CA741D"/>
    <w:rsid w:val="00CB0B77"/>
    <w:rsid w:val="00CB24E1"/>
    <w:rsid w:val="00CB38AE"/>
    <w:rsid w:val="00CB3C97"/>
    <w:rsid w:val="00CB4537"/>
    <w:rsid w:val="00CB4D56"/>
    <w:rsid w:val="00CB5141"/>
    <w:rsid w:val="00CB70FA"/>
    <w:rsid w:val="00CC0EEB"/>
    <w:rsid w:val="00CC2BF4"/>
    <w:rsid w:val="00CC4DF9"/>
    <w:rsid w:val="00CC6ECE"/>
    <w:rsid w:val="00CC7DDD"/>
    <w:rsid w:val="00CD058A"/>
    <w:rsid w:val="00CD0645"/>
    <w:rsid w:val="00CE5D69"/>
    <w:rsid w:val="00CE6A8D"/>
    <w:rsid w:val="00CE6CB5"/>
    <w:rsid w:val="00CF17EE"/>
    <w:rsid w:val="00CF2565"/>
    <w:rsid w:val="00CF2A07"/>
    <w:rsid w:val="00CF30B1"/>
    <w:rsid w:val="00CF382C"/>
    <w:rsid w:val="00CF3BD0"/>
    <w:rsid w:val="00CF5836"/>
    <w:rsid w:val="00CF5C9F"/>
    <w:rsid w:val="00CF6FD3"/>
    <w:rsid w:val="00D024D1"/>
    <w:rsid w:val="00D02CFB"/>
    <w:rsid w:val="00D05842"/>
    <w:rsid w:val="00D10FBE"/>
    <w:rsid w:val="00D11AC3"/>
    <w:rsid w:val="00D1377C"/>
    <w:rsid w:val="00D150FB"/>
    <w:rsid w:val="00D16EF5"/>
    <w:rsid w:val="00D23030"/>
    <w:rsid w:val="00D2340D"/>
    <w:rsid w:val="00D24ECA"/>
    <w:rsid w:val="00D319B3"/>
    <w:rsid w:val="00D3266F"/>
    <w:rsid w:val="00D34FD4"/>
    <w:rsid w:val="00D415C2"/>
    <w:rsid w:val="00D42413"/>
    <w:rsid w:val="00D42C19"/>
    <w:rsid w:val="00D44C13"/>
    <w:rsid w:val="00D45353"/>
    <w:rsid w:val="00D51DC8"/>
    <w:rsid w:val="00D5349A"/>
    <w:rsid w:val="00D5436B"/>
    <w:rsid w:val="00D60578"/>
    <w:rsid w:val="00D65426"/>
    <w:rsid w:val="00D656BF"/>
    <w:rsid w:val="00D65ACC"/>
    <w:rsid w:val="00D71121"/>
    <w:rsid w:val="00D72445"/>
    <w:rsid w:val="00D72C40"/>
    <w:rsid w:val="00D7300E"/>
    <w:rsid w:val="00D73940"/>
    <w:rsid w:val="00D75407"/>
    <w:rsid w:val="00D768C9"/>
    <w:rsid w:val="00D77B49"/>
    <w:rsid w:val="00D81A78"/>
    <w:rsid w:val="00D83745"/>
    <w:rsid w:val="00D84CE6"/>
    <w:rsid w:val="00D91659"/>
    <w:rsid w:val="00D92452"/>
    <w:rsid w:val="00D94B34"/>
    <w:rsid w:val="00D96415"/>
    <w:rsid w:val="00D968C5"/>
    <w:rsid w:val="00DA1FB0"/>
    <w:rsid w:val="00DA40CE"/>
    <w:rsid w:val="00DA694F"/>
    <w:rsid w:val="00DB1E4A"/>
    <w:rsid w:val="00DB1F5C"/>
    <w:rsid w:val="00DB2A00"/>
    <w:rsid w:val="00DB6CBB"/>
    <w:rsid w:val="00DB7636"/>
    <w:rsid w:val="00DB7B38"/>
    <w:rsid w:val="00DC1EE3"/>
    <w:rsid w:val="00DC2CF9"/>
    <w:rsid w:val="00DD29E4"/>
    <w:rsid w:val="00DD4A20"/>
    <w:rsid w:val="00DE26C5"/>
    <w:rsid w:val="00DE71C4"/>
    <w:rsid w:val="00DF2441"/>
    <w:rsid w:val="00DF5B95"/>
    <w:rsid w:val="00DF5B9B"/>
    <w:rsid w:val="00DF5C11"/>
    <w:rsid w:val="00DF621E"/>
    <w:rsid w:val="00E012D3"/>
    <w:rsid w:val="00E0239A"/>
    <w:rsid w:val="00E03124"/>
    <w:rsid w:val="00E03248"/>
    <w:rsid w:val="00E0481E"/>
    <w:rsid w:val="00E10042"/>
    <w:rsid w:val="00E1105F"/>
    <w:rsid w:val="00E11B48"/>
    <w:rsid w:val="00E11FA6"/>
    <w:rsid w:val="00E1381F"/>
    <w:rsid w:val="00E14670"/>
    <w:rsid w:val="00E15B75"/>
    <w:rsid w:val="00E16428"/>
    <w:rsid w:val="00E164A3"/>
    <w:rsid w:val="00E17628"/>
    <w:rsid w:val="00E200E7"/>
    <w:rsid w:val="00E21BE2"/>
    <w:rsid w:val="00E22900"/>
    <w:rsid w:val="00E240D0"/>
    <w:rsid w:val="00E24F64"/>
    <w:rsid w:val="00E301DF"/>
    <w:rsid w:val="00E30DAB"/>
    <w:rsid w:val="00E31A9A"/>
    <w:rsid w:val="00E321BA"/>
    <w:rsid w:val="00E34A4A"/>
    <w:rsid w:val="00E35C98"/>
    <w:rsid w:val="00E40E74"/>
    <w:rsid w:val="00E41B37"/>
    <w:rsid w:val="00E42094"/>
    <w:rsid w:val="00E42A6F"/>
    <w:rsid w:val="00E42C4C"/>
    <w:rsid w:val="00E4345C"/>
    <w:rsid w:val="00E43964"/>
    <w:rsid w:val="00E44B20"/>
    <w:rsid w:val="00E44B70"/>
    <w:rsid w:val="00E44EFC"/>
    <w:rsid w:val="00E51161"/>
    <w:rsid w:val="00E5196E"/>
    <w:rsid w:val="00E5310D"/>
    <w:rsid w:val="00E5318C"/>
    <w:rsid w:val="00E53416"/>
    <w:rsid w:val="00E55874"/>
    <w:rsid w:val="00E5783F"/>
    <w:rsid w:val="00E60736"/>
    <w:rsid w:val="00E60AD1"/>
    <w:rsid w:val="00E61309"/>
    <w:rsid w:val="00E61FEB"/>
    <w:rsid w:val="00E63945"/>
    <w:rsid w:val="00E6514B"/>
    <w:rsid w:val="00E662FA"/>
    <w:rsid w:val="00E66779"/>
    <w:rsid w:val="00E67F7E"/>
    <w:rsid w:val="00E70202"/>
    <w:rsid w:val="00E7060A"/>
    <w:rsid w:val="00E766E9"/>
    <w:rsid w:val="00E77DFE"/>
    <w:rsid w:val="00E81582"/>
    <w:rsid w:val="00E8224A"/>
    <w:rsid w:val="00E92775"/>
    <w:rsid w:val="00E93F9F"/>
    <w:rsid w:val="00E941AF"/>
    <w:rsid w:val="00E947C7"/>
    <w:rsid w:val="00E9525F"/>
    <w:rsid w:val="00E96290"/>
    <w:rsid w:val="00E971FF"/>
    <w:rsid w:val="00EA0B5C"/>
    <w:rsid w:val="00EA0D10"/>
    <w:rsid w:val="00EA16B4"/>
    <w:rsid w:val="00EA1EAC"/>
    <w:rsid w:val="00EA4043"/>
    <w:rsid w:val="00EA4577"/>
    <w:rsid w:val="00EA627D"/>
    <w:rsid w:val="00EB0F4D"/>
    <w:rsid w:val="00EB14C7"/>
    <w:rsid w:val="00EB6F4E"/>
    <w:rsid w:val="00EC1A16"/>
    <w:rsid w:val="00EC2D40"/>
    <w:rsid w:val="00EC2FF9"/>
    <w:rsid w:val="00EC4091"/>
    <w:rsid w:val="00EC540C"/>
    <w:rsid w:val="00EC627C"/>
    <w:rsid w:val="00EC70EF"/>
    <w:rsid w:val="00EC77AC"/>
    <w:rsid w:val="00EC7A8A"/>
    <w:rsid w:val="00ED0C60"/>
    <w:rsid w:val="00ED2105"/>
    <w:rsid w:val="00ED5AED"/>
    <w:rsid w:val="00ED723E"/>
    <w:rsid w:val="00EE4D8F"/>
    <w:rsid w:val="00EF108E"/>
    <w:rsid w:val="00EF1D74"/>
    <w:rsid w:val="00EF2C23"/>
    <w:rsid w:val="00EF46D3"/>
    <w:rsid w:val="00EF4BE5"/>
    <w:rsid w:val="00EF5F5A"/>
    <w:rsid w:val="00F00A70"/>
    <w:rsid w:val="00F01BE8"/>
    <w:rsid w:val="00F02095"/>
    <w:rsid w:val="00F047C6"/>
    <w:rsid w:val="00F11013"/>
    <w:rsid w:val="00F118D4"/>
    <w:rsid w:val="00F137DF"/>
    <w:rsid w:val="00F13BBA"/>
    <w:rsid w:val="00F16669"/>
    <w:rsid w:val="00F229A0"/>
    <w:rsid w:val="00F2335E"/>
    <w:rsid w:val="00F274F0"/>
    <w:rsid w:val="00F27F47"/>
    <w:rsid w:val="00F3114E"/>
    <w:rsid w:val="00F33048"/>
    <w:rsid w:val="00F35EDF"/>
    <w:rsid w:val="00F40802"/>
    <w:rsid w:val="00F40BC2"/>
    <w:rsid w:val="00F40F58"/>
    <w:rsid w:val="00F425C5"/>
    <w:rsid w:val="00F43F9C"/>
    <w:rsid w:val="00F45CA1"/>
    <w:rsid w:val="00F50A7B"/>
    <w:rsid w:val="00F5262E"/>
    <w:rsid w:val="00F53B74"/>
    <w:rsid w:val="00F55C2D"/>
    <w:rsid w:val="00F6486B"/>
    <w:rsid w:val="00F64F5A"/>
    <w:rsid w:val="00F65516"/>
    <w:rsid w:val="00F66D03"/>
    <w:rsid w:val="00F7138E"/>
    <w:rsid w:val="00F73266"/>
    <w:rsid w:val="00F73B48"/>
    <w:rsid w:val="00F74932"/>
    <w:rsid w:val="00F7500D"/>
    <w:rsid w:val="00F77F5B"/>
    <w:rsid w:val="00F82B08"/>
    <w:rsid w:val="00F83D7D"/>
    <w:rsid w:val="00F8406B"/>
    <w:rsid w:val="00F84752"/>
    <w:rsid w:val="00F8799E"/>
    <w:rsid w:val="00F91C24"/>
    <w:rsid w:val="00F91C76"/>
    <w:rsid w:val="00F91DC1"/>
    <w:rsid w:val="00F920A6"/>
    <w:rsid w:val="00F93828"/>
    <w:rsid w:val="00F93F16"/>
    <w:rsid w:val="00F979AC"/>
    <w:rsid w:val="00FA33BE"/>
    <w:rsid w:val="00FA4C60"/>
    <w:rsid w:val="00FA5164"/>
    <w:rsid w:val="00FA5F4B"/>
    <w:rsid w:val="00FA69E6"/>
    <w:rsid w:val="00FB0030"/>
    <w:rsid w:val="00FB00FE"/>
    <w:rsid w:val="00FB0893"/>
    <w:rsid w:val="00FB0BD4"/>
    <w:rsid w:val="00FB30E3"/>
    <w:rsid w:val="00FB3F74"/>
    <w:rsid w:val="00FB5B2F"/>
    <w:rsid w:val="00FC0743"/>
    <w:rsid w:val="00FC167D"/>
    <w:rsid w:val="00FC32F3"/>
    <w:rsid w:val="00FC7FC4"/>
    <w:rsid w:val="00FD184C"/>
    <w:rsid w:val="00FD2F75"/>
    <w:rsid w:val="00FD37E9"/>
    <w:rsid w:val="00FD653B"/>
    <w:rsid w:val="00FD708A"/>
    <w:rsid w:val="00FE2A8B"/>
    <w:rsid w:val="00FE2C02"/>
    <w:rsid w:val="00FE3FE0"/>
    <w:rsid w:val="00FF1F1A"/>
    <w:rsid w:val="00FF54B1"/>
    <w:rsid w:val="00FF64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66ECAE"/>
  <w15:docId w15:val="{4CFFA42B-F71B-4F34-9A9E-3693B3BC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9AC"/>
  </w:style>
  <w:style w:type="paragraph" w:styleId="Ttulo1">
    <w:name w:val="heading 1"/>
    <w:basedOn w:val="Normal"/>
    <w:next w:val="Normal"/>
    <w:link w:val="Ttulo1Car"/>
    <w:uiPriority w:val="9"/>
    <w:qFormat/>
    <w:rsid w:val="008F04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53B74"/>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paragraph" w:styleId="Ttulo3">
    <w:name w:val="heading 3"/>
    <w:basedOn w:val="Normal"/>
    <w:next w:val="Normal"/>
    <w:link w:val="Ttulo3Car"/>
    <w:uiPriority w:val="9"/>
    <w:semiHidden/>
    <w:unhideWhenUsed/>
    <w:qFormat/>
    <w:rsid w:val="007E6C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3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3BD0"/>
  </w:style>
  <w:style w:type="paragraph" w:styleId="Piedepgina">
    <w:name w:val="footer"/>
    <w:basedOn w:val="Normal"/>
    <w:link w:val="PiedepginaCar"/>
    <w:uiPriority w:val="99"/>
    <w:unhideWhenUsed/>
    <w:rsid w:val="00CF3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3BD0"/>
  </w:style>
  <w:style w:type="table" w:styleId="Tablaconcuadrcula">
    <w:name w:val="Table Grid"/>
    <w:basedOn w:val="Tablanormal"/>
    <w:uiPriority w:val="39"/>
    <w:rsid w:val="00103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21DF8"/>
    <w:rPr>
      <w:rFonts w:ascii="Times New Roman" w:hAnsi="Times New Roman" w:cs="Times New Roman"/>
      <w:sz w:val="24"/>
      <w:szCs w:val="24"/>
    </w:rPr>
  </w:style>
  <w:style w:type="paragraph" w:styleId="Prrafodelista">
    <w:name w:val="List Paragraph"/>
    <w:basedOn w:val="Normal"/>
    <w:uiPriority w:val="34"/>
    <w:qFormat/>
    <w:rsid w:val="00B161EA"/>
    <w:pPr>
      <w:ind w:left="720"/>
      <w:contextualSpacing/>
    </w:pPr>
  </w:style>
  <w:style w:type="character" w:styleId="Hipervnculo">
    <w:name w:val="Hyperlink"/>
    <w:basedOn w:val="Fuentedeprrafopredeter"/>
    <w:uiPriority w:val="99"/>
    <w:unhideWhenUsed/>
    <w:rsid w:val="00B62BF0"/>
    <w:rPr>
      <w:color w:val="0563C1" w:themeColor="hyperlink"/>
      <w:u w:val="single"/>
    </w:rPr>
  </w:style>
  <w:style w:type="character" w:customStyle="1" w:styleId="Mencinsinresolver1">
    <w:name w:val="Mención sin resolver1"/>
    <w:basedOn w:val="Fuentedeprrafopredeter"/>
    <w:uiPriority w:val="99"/>
    <w:semiHidden/>
    <w:unhideWhenUsed/>
    <w:rsid w:val="00B62BF0"/>
    <w:rPr>
      <w:color w:val="605E5C"/>
      <w:shd w:val="clear" w:color="auto" w:fill="E1DFDD"/>
    </w:rPr>
  </w:style>
  <w:style w:type="paragraph" w:styleId="Revisin">
    <w:name w:val="Revision"/>
    <w:hidden/>
    <w:uiPriority w:val="99"/>
    <w:semiHidden/>
    <w:rsid w:val="007B5277"/>
    <w:pPr>
      <w:spacing w:after="0" w:line="240" w:lineRule="auto"/>
    </w:pPr>
  </w:style>
  <w:style w:type="paragraph" w:customStyle="1" w:styleId="Body">
    <w:name w:val="Body"/>
    <w:rsid w:val="00CB70FA"/>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Mencinsinresolver2">
    <w:name w:val="Mención sin resolver2"/>
    <w:basedOn w:val="Fuentedeprrafopredeter"/>
    <w:uiPriority w:val="99"/>
    <w:semiHidden/>
    <w:unhideWhenUsed/>
    <w:rsid w:val="00FA4C60"/>
    <w:rPr>
      <w:color w:val="605E5C"/>
      <w:shd w:val="clear" w:color="auto" w:fill="E1DFDD"/>
    </w:rPr>
  </w:style>
  <w:style w:type="character" w:customStyle="1" w:styleId="Ttulo1Car">
    <w:name w:val="Título 1 Car"/>
    <w:basedOn w:val="Fuentedeprrafopredeter"/>
    <w:link w:val="Ttulo1"/>
    <w:uiPriority w:val="9"/>
    <w:rsid w:val="008F0492"/>
    <w:rPr>
      <w:rFonts w:asciiTheme="majorHAnsi" w:eastAsiaTheme="majorEastAsia" w:hAnsiTheme="majorHAnsi" w:cstheme="majorBidi"/>
      <w:color w:val="2F5496" w:themeColor="accent1" w:themeShade="BF"/>
      <w:sz w:val="32"/>
      <w:szCs w:val="32"/>
    </w:rPr>
  </w:style>
  <w:style w:type="paragraph" w:customStyle="1" w:styleId="has-medium-font-size">
    <w:name w:val="has-medium-font-size"/>
    <w:basedOn w:val="Normal"/>
    <w:rsid w:val="00581FC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581FCE"/>
    <w:rPr>
      <w:b/>
      <w:bCs/>
    </w:rPr>
  </w:style>
  <w:style w:type="character" w:styleId="nfasis">
    <w:name w:val="Emphasis"/>
    <w:basedOn w:val="Fuentedeprrafopredeter"/>
    <w:uiPriority w:val="20"/>
    <w:qFormat/>
    <w:rsid w:val="00581FCE"/>
    <w:rPr>
      <w:i/>
      <w:iCs/>
    </w:rPr>
  </w:style>
  <w:style w:type="character" w:customStyle="1" w:styleId="Ttulo3Car">
    <w:name w:val="Título 3 Car"/>
    <w:basedOn w:val="Fuentedeprrafopredeter"/>
    <w:link w:val="Ttulo3"/>
    <w:uiPriority w:val="9"/>
    <w:semiHidden/>
    <w:rsid w:val="007E6C55"/>
    <w:rPr>
      <w:rFonts w:asciiTheme="majorHAnsi" w:eastAsiaTheme="majorEastAsia" w:hAnsiTheme="majorHAnsi" w:cstheme="majorBidi"/>
      <w:color w:val="1F3763" w:themeColor="accent1" w:themeShade="7F"/>
      <w:sz w:val="24"/>
      <w:szCs w:val="24"/>
    </w:rPr>
  </w:style>
  <w:style w:type="paragraph" w:styleId="Textonotapie">
    <w:name w:val="footnote text"/>
    <w:basedOn w:val="Normal"/>
    <w:link w:val="TextonotapieCar"/>
    <w:uiPriority w:val="99"/>
    <w:semiHidden/>
    <w:unhideWhenUsed/>
    <w:rsid w:val="00F64F5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64F5A"/>
    <w:rPr>
      <w:sz w:val="20"/>
      <w:szCs w:val="20"/>
    </w:rPr>
  </w:style>
  <w:style w:type="character" w:styleId="Refdenotaalpie">
    <w:name w:val="footnote reference"/>
    <w:basedOn w:val="Fuentedeprrafopredeter"/>
    <w:uiPriority w:val="99"/>
    <w:semiHidden/>
    <w:unhideWhenUsed/>
    <w:rsid w:val="00F64F5A"/>
    <w:rPr>
      <w:vertAlign w:val="superscript"/>
    </w:rPr>
  </w:style>
  <w:style w:type="character" w:customStyle="1" w:styleId="Ttulo2Car">
    <w:name w:val="Título 2 Car"/>
    <w:basedOn w:val="Fuentedeprrafopredeter"/>
    <w:link w:val="Ttulo2"/>
    <w:uiPriority w:val="9"/>
    <w:rsid w:val="00F53B74"/>
    <w:rPr>
      <w:rFonts w:asciiTheme="majorHAnsi" w:eastAsiaTheme="majorEastAsia" w:hAnsiTheme="majorHAnsi" w:cstheme="majorBidi"/>
      <w:b/>
      <w:bCs/>
      <w:color w:val="4472C4" w:themeColor="accent1"/>
      <w:sz w:val="26"/>
      <w:szCs w:val="26"/>
      <w:lang w:val="en-US"/>
    </w:rPr>
  </w:style>
  <w:style w:type="paragraph" w:customStyle="1" w:styleId="Default">
    <w:name w:val="Default"/>
    <w:rsid w:val="008255CD"/>
    <w:pPr>
      <w:autoSpaceDE w:val="0"/>
      <w:autoSpaceDN w:val="0"/>
      <w:adjustRightInd w:val="0"/>
      <w:spacing w:after="0" w:line="240" w:lineRule="auto"/>
    </w:pPr>
    <w:rPr>
      <w:rFonts w:ascii="Montserrat" w:hAnsi="Montserrat" w:cs="Montserra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2388">
      <w:bodyDiv w:val="1"/>
      <w:marLeft w:val="0"/>
      <w:marRight w:val="0"/>
      <w:marTop w:val="0"/>
      <w:marBottom w:val="0"/>
      <w:divBdr>
        <w:top w:val="none" w:sz="0" w:space="0" w:color="auto"/>
        <w:left w:val="none" w:sz="0" w:space="0" w:color="auto"/>
        <w:bottom w:val="none" w:sz="0" w:space="0" w:color="auto"/>
        <w:right w:val="none" w:sz="0" w:space="0" w:color="auto"/>
      </w:divBdr>
    </w:div>
    <w:div w:id="80025230">
      <w:bodyDiv w:val="1"/>
      <w:marLeft w:val="0"/>
      <w:marRight w:val="0"/>
      <w:marTop w:val="0"/>
      <w:marBottom w:val="0"/>
      <w:divBdr>
        <w:top w:val="none" w:sz="0" w:space="0" w:color="auto"/>
        <w:left w:val="none" w:sz="0" w:space="0" w:color="auto"/>
        <w:bottom w:val="none" w:sz="0" w:space="0" w:color="auto"/>
        <w:right w:val="none" w:sz="0" w:space="0" w:color="auto"/>
      </w:divBdr>
    </w:div>
    <w:div w:id="92407275">
      <w:bodyDiv w:val="1"/>
      <w:marLeft w:val="0"/>
      <w:marRight w:val="0"/>
      <w:marTop w:val="0"/>
      <w:marBottom w:val="0"/>
      <w:divBdr>
        <w:top w:val="none" w:sz="0" w:space="0" w:color="auto"/>
        <w:left w:val="none" w:sz="0" w:space="0" w:color="auto"/>
        <w:bottom w:val="none" w:sz="0" w:space="0" w:color="auto"/>
        <w:right w:val="none" w:sz="0" w:space="0" w:color="auto"/>
      </w:divBdr>
    </w:div>
    <w:div w:id="110365377">
      <w:bodyDiv w:val="1"/>
      <w:marLeft w:val="0"/>
      <w:marRight w:val="0"/>
      <w:marTop w:val="0"/>
      <w:marBottom w:val="0"/>
      <w:divBdr>
        <w:top w:val="none" w:sz="0" w:space="0" w:color="auto"/>
        <w:left w:val="none" w:sz="0" w:space="0" w:color="auto"/>
        <w:bottom w:val="none" w:sz="0" w:space="0" w:color="auto"/>
        <w:right w:val="none" w:sz="0" w:space="0" w:color="auto"/>
      </w:divBdr>
      <w:divsChild>
        <w:div w:id="390732170">
          <w:marLeft w:val="0"/>
          <w:marRight w:val="0"/>
          <w:marTop w:val="0"/>
          <w:marBottom w:val="0"/>
          <w:divBdr>
            <w:top w:val="none" w:sz="0" w:space="0" w:color="auto"/>
            <w:left w:val="none" w:sz="0" w:space="0" w:color="auto"/>
            <w:bottom w:val="none" w:sz="0" w:space="0" w:color="auto"/>
            <w:right w:val="none" w:sz="0" w:space="0" w:color="auto"/>
          </w:divBdr>
          <w:divsChild>
            <w:div w:id="1238393416">
              <w:marLeft w:val="0"/>
              <w:marRight w:val="0"/>
              <w:marTop w:val="0"/>
              <w:marBottom w:val="0"/>
              <w:divBdr>
                <w:top w:val="none" w:sz="0" w:space="0" w:color="auto"/>
                <w:left w:val="none" w:sz="0" w:space="0" w:color="auto"/>
                <w:bottom w:val="none" w:sz="0" w:space="0" w:color="auto"/>
                <w:right w:val="none" w:sz="0" w:space="0" w:color="auto"/>
              </w:divBdr>
            </w:div>
          </w:divsChild>
        </w:div>
        <w:div w:id="380330761">
          <w:marLeft w:val="0"/>
          <w:marRight w:val="0"/>
          <w:marTop w:val="0"/>
          <w:marBottom w:val="0"/>
          <w:divBdr>
            <w:top w:val="none" w:sz="0" w:space="0" w:color="auto"/>
            <w:left w:val="none" w:sz="0" w:space="0" w:color="auto"/>
            <w:bottom w:val="none" w:sz="0" w:space="0" w:color="auto"/>
            <w:right w:val="none" w:sz="0" w:space="0" w:color="auto"/>
          </w:divBdr>
          <w:divsChild>
            <w:div w:id="372460670">
              <w:marLeft w:val="0"/>
              <w:marRight w:val="0"/>
              <w:marTop w:val="0"/>
              <w:marBottom w:val="0"/>
              <w:divBdr>
                <w:top w:val="none" w:sz="0" w:space="0" w:color="auto"/>
                <w:left w:val="none" w:sz="0" w:space="0" w:color="auto"/>
                <w:bottom w:val="none" w:sz="0" w:space="0" w:color="auto"/>
                <w:right w:val="none" w:sz="0" w:space="0" w:color="auto"/>
              </w:divBdr>
              <w:divsChild>
                <w:div w:id="224266711">
                  <w:marLeft w:val="0"/>
                  <w:marRight w:val="0"/>
                  <w:marTop w:val="0"/>
                  <w:marBottom w:val="0"/>
                  <w:divBdr>
                    <w:top w:val="none" w:sz="0" w:space="0" w:color="auto"/>
                    <w:left w:val="none" w:sz="0" w:space="0" w:color="auto"/>
                    <w:bottom w:val="none" w:sz="0" w:space="0" w:color="auto"/>
                    <w:right w:val="none" w:sz="0" w:space="0" w:color="auto"/>
                  </w:divBdr>
                  <w:divsChild>
                    <w:div w:id="1361082039">
                      <w:marLeft w:val="0"/>
                      <w:marRight w:val="0"/>
                      <w:marTop w:val="0"/>
                      <w:marBottom w:val="0"/>
                      <w:divBdr>
                        <w:top w:val="none" w:sz="0" w:space="0" w:color="auto"/>
                        <w:left w:val="none" w:sz="0" w:space="0" w:color="auto"/>
                        <w:bottom w:val="none" w:sz="0" w:space="0" w:color="auto"/>
                        <w:right w:val="none" w:sz="0" w:space="0" w:color="auto"/>
                      </w:divBdr>
                    </w:div>
                    <w:div w:id="1808741643">
                      <w:marLeft w:val="0"/>
                      <w:marRight w:val="0"/>
                      <w:marTop w:val="0"/>
                      <w:marBottom w:val="0"/>
                      <w:divBdr>
                        <w:top w:val="none" w:sz="0" w:space="0" w:color="auto"/>
                        <w:left w:val="none" w:sz="0" w:space="0" w:color="auto"/>
                        <w:bottom w:val="none" w:sz="0" w:space="0" w:color="auto"/>
                        <w:right w:val="none" w:sz="0" w:space="0" w:color="auto"/>
                      </w:divBdr>
                    </w:div>
                    <w:div w:id="287392704">
                      <w:marLeft w:val="0"/>
                      <w:marRight w:val="0"/>
                      <w:marTop w:val="0"/>
                      <w:marBottom w:val="0"/>
                      <w:divBdr>
                        <w:top w:val="none" w:sz="0" w:space="0" w:color="auto"/>
                        <w:left w:val="none" w:sz="0" w:space="0" w:color="auto"/>
                        <w:bottom w:val="none" w:sz="0" w:space="0" w:color="auto"/>
                        <w:right w:val="none" w:sz="0" w:space="0" w:color="auto"/>
                      </w:divBdr>
                    </w:div>
                    <w:div w:id="683940067">
                      <w:marLeft w:val="0"/>
                      <w:marRight w:val="0"/>
                      <w:marTop w:val="0"/>
                      <w:marBottom w:val="0"/>
                      <w:divBdr>
                        <w:top w:val="none" w:sz="0" w:space="0" w:color="auto"/>
                        <w:left w:val="none" w:sz="0" w:space="0" w:color="auto"/>
                        <w:bottom w:val="none" w:sz="0" w:space="0" w:color="auto"/>
                        <w:right w:val="none" w:sz="0" w:space="0" w:color="auto"/>
                      </w:divBdr>
                    </w:div>
                    <w:div w:id="953823112">
                      <w:marLeft w:val="0"/>
                      <w:marRight w:val="0"/>
                      <w:marTop w:val="0"/>
                      <w:marBottom w:val="0"/>
                      <w:divBdr>
                        <w:top w:val="none" w:sz="0" w:space="0" w:color="auto"/>
                        <w:left w:val="none" w:sz="0" w:space="0" w:color="auto"/>
                        <w:bottom w:val="none" w:sz="0" w:space="0" w:color="auto"/>
                        <w:right w:val="none" w:sz="0" w:space="0" w:color="auto"/>
                      </w:divBdr>
                    </w:div>
                    <w:div w:id="193931753">
                      <w:marLeft w:val="0"/>
                      <w:marRight w:val="0"/>
                      <w:marTop w:val="0"/>
                      <w:marBottom w:val="0"/>
                      <w:divBdr>
                        <w:top w:val="none" w:sz="0" w:space="0" w:color="auto"/>
                        <w:left w:val="none" w:sz="0" w:space="0" w:color="auto"/>
                        <w:bottom w:val="none" w:sz="0" w:space="0" w:color="auto"/>
                        <w:right w:val="none" w:sz="0" w:space="0" w:color="auto"/>
                      </w:divBdr>
                    </w:div>
                    <w:div w:id="1391415399">
                      <w:marLeft w:val="0"/>
                      <w:marRight w:val="0"/>
                      <w:marTop w:val="0"/>
                      <w:marBottom w:val="0"/>
                      <w:divBdr>
                        <w:top w:val="none" w:sz="0" w:space="0" w:color="auto"/>
                        <w:left w:val="none" w:sz="0" w:space="0" w:color="auto"/>
                        <w:bottom w:val="none" w:sz="0" w:space="0" w:color="auto"/>
                        <w:right w:val="none" w:sz="0" w:space="0" w:color="auto"/>
                      </w:divBdr>
                    </w:div>
                    <w:div w:id="539830586">
                      <w:marLeft w:val="0"/>
                      <w:marRight w:val="0"/>
                      <w:marTop w:val="0"/>
                      <w:marBottom w:val="0"/>
                      <w:divBdr>
                        <w:top w:val="none" w:sz="0" w:space="0" w:color="auto"/>
                        <w:left w:val="none" w:sz="0" w:space="0" w:color="auto"/>
                        <w:bottom w:val="none" w:sz="0" w:space="0" w:color="auto"/>
                        <w:right w:val="none" w:sz="0" w:space="0" w:color="auto"/>
                      </w:divBdr>
                    </w:div>
                    <w:div w:id="844563021">
                      <w:marLeft w:val="0"/>
                      <w:marRight w:val="0"/>
                      <w:marTop w:val="0"/>
                      <w:marBottom w:val="0"/>
                      <w:divBdr>
                        <w:top w:val="none" w:sz="0" w:space="0" w:color="auto"/>
                        <w:left w:val="none" w:sz="0" w:space="0" w:color="auto"/>
                        <w:bottom w:val="none" w:sz="0" w:space="0" w:color="auto"/>
                        <w:right w:val="none" w:sz="0" w:space="0" w:color="auto"/>
                      </w:divBdr>
                    </w:div>
                    <w:div w:id="1451823160">
                      <w:marLeft w:val="0"/>
                      <w:marRight w:val="0"/>
                      <w:marTop w:val="0"/>
                      <w:marBottom w:val="0"/>
                      <w:divBdr>
                        <w:top w:val="none" w:sz="0" w:space="0" w:color="auto"/>
                        <w:left w:val="none" w:sz="0" w:space="0" w:color="auto"/>
                        <w:bottom w:val="none" w:sz="0" w:space="0" w:color="auto"/>
                        <w:right w:val="none" w:sz="0" w:space="0" w:color="auto"/>
                      </w:divBdr>
                    </w:div>
                    <w:div w:id="1215002774">
                      <w:marLeft w:val="0"/>
                      <w:marRight w:val="0"/>
                      <w:marTop w:val="0"/>
                      <w:marBottom w:val="0"/>
                      <w:divBdr>
                        <w:top w:val="none" w:sz="0" w:space="0" w:color="auto"/>
                        <w:left w:val="none" w:sz="0" w:space="0" w:color="auto"/>
                        <w:bottom w:val="none" w:sz="0" w:space="0" w:color="auto"/>
                        <w:right w:val="none" w:sz="0" w:space="0" w:color="auto"/>
                      </w:divBdr>
                    </w:div>
                    <w:div w:id="993146609">
                      <w:marLeft w:val="0"/>
                      <w:marRight w:val="0"/>
                      <w:marTop w:val="0"/>
                      <w:marBottom w:val="0"/>
                      <w:divBdr>
                        <w:top w:val="none" w:sz="0" w:space="0" w:color="auto"/>
                        <w:left w:val="none" w:sz="0" w:space="0" w:color="auto"/>
                        <w:bottom w:val="none" w:sz="0" w:space="0" w:color="auto"/>
                        <w:right w:val="none" w:sz="0" w:space="0" w:color="auto"/>
                      </w:divBdr>
                    </w:div>
                    <w:div w:id="1473446606">
                      <w:marLeft w:val="0"/>
                      <w:marRight w:val="0"/>
                      <w:marTop w:val="0"/>
                      <w:marBottom w:val="0"/>
                      <w:divBdr>
                        <w:top w:val="none" w:sz="0" w:space="0" w:color="auto"/>
                        <w:left w:val="none" w:sz="0" w:space="0" w:color="auto"/>
                        <w:bottom w:val="none" w:sz="0" w:space="0" w:color="auto"/>
                        <w:right w:val="none" w:sz="0" w:space="0" w:color="auto"/>
                      </w:divBdr>
                    </w:div>
                    <w:div w:id="823593975">
                      <w:marLeft w:val="0"/>
                      <w:marRight w:val="0"/>
                      <w:marTop w:val="0"/>
                      <w:marBottom w:val="0"/>
                      <w:divBdr>
                        <w:top w:val="none" w:sz="0" w:space="0" w:color="auto"/>
                        <w:left w:val="none" w:sz="0" w:space="0" w:color="auto"/>
                        <w:bottom w:val="none" w:sz="0" w:space="0" w:color="auto"/>
                        <w:right w:val="none" w:sz="0" w:space="0" w:color="auto"/>
                      </w:divBdr>
                    </w:div>
                    <w:div w:id="223487763">
                      <w:marLeft w:val="0"/>
                      <w:marRight w:val="0"/>
                      <w:marTop w:val="0"/>
                      <w:marBottom w:val="0"/>
                      <w:divBdr>
                        <w:top w:val="none" w:sz="0" w:space="0" w:color="auto"/>
                        <w:left w:val="none" w:sz="0" w:space="0" w:color="auto"/>
                        <w:bottom w:val="none" w:sz="0" w:space="0" w:color="auto"/>
                        <w:right w:val="none" w:sz="0" w:space="0" w:color="auto"/>
                      </w:divBdr>
                    </w:div>
                    <w:div w:id="706956035">
                      <w:marLeft w:val="0"/>
                      <w:marRight w:val="0"/>
                      <w:marTop w:val="0"/>
                      <w:marBottom w:val="0"/>
                      <w:divBdr>
                        <w:top w:val="none" w:sz="0" w:space="0" w:color="auto"/>
                        <w:left w:val="none" w:sz="0" w:space="0" w:color="auto"/>
                        <w:bottom w:val="none" w:sz="0" w:space="0" w:color="auto"/>
                        <w:right w:val="none" w:sz="0" w:space="0" w:color="auto"/>
                      </w:divBdr>
                    </w:div>
                    <w:div w:id="1591887493">
                      <w:marLeft w:val="0"/>
                      <w:marRight w:val="0"/>
                      <w:marTop w:val="0"/>
                      <w:marBottom w:val="0"/>
                      <w:divBdr>
                        <w:top w:val="none" w:sz="0" w:space="0" w:color="auto"/>
                        <w:left w:val="none" w:sz="0" w:space="0" w:color="auto"/>
                        <w:bottom w:val="none" w:sz="0" w:space="0" w:color="auto"/>
                        <w:right w:val="none" w:sz="0" w:space="0" w:color="auto"/>
                      </w:divBdr>
                    </w:div>
                    <w:div w:id="1758674328">
                      <w:marLeft w:val="0"/>
                      <w:marRight w:val="0"/>
                      <w:marTop w:val="0"/>
                      <w:marBottom w:val="0"/>
                      <w:divBdr>
                        <w:top w:val="none" w:sz="0" w:space="0" w:color="auto"/>
                        <w:left w:val="none" w:sz="0" w:space="0" w:color="auto"/>
                        <w:bottom w:val="none" w:sz="0" w:space="0" w:color="auto"/>
                        <w:right w:val="none" w:sz="0" w:space="0" w:color="auto"/>
                      </w:divBdr>
                    </w:div>
                    <w:div w:id="59642266">
                      <w:marLeft w:val="0"/>
                      <w:marRight w:val="0"/>
                      <w:marTop w:val="0"/>
                      <w:marBottom w:val="0"/>
                      <w:divBdr>
                        <w:top w:val="none" w:sz="0" w:space="0" w:color="auto"/>
                        <w:left w:val="none" w:sz="0" w:space="0" w:color="auto"/>
                        <w:bottom w:val="none" w:sz="0" w:space="0" w:color="auto"/>
                        <w:right w:val="none" w:sz="0" w:space="0" w:color="auto"/>
                      </w:divBdr>
                    </w:div>
                    <w:div w:id="1624143923">
                      <w:marLeft w:val="0"/>
                      <w:marRight w:val="0"/>
                      <w:marTop w:val="0"/>
                      <w:marBottom w:val="0"/>
                      <w:divBdr>
                        <w:top w:val="none" w:sz="0" w:space="0" w:color="auto"/>
                        <w:left w:val="none" w:sz="0" w:space="0" w:color="auto"/>
                        <w:bottom w:val="none" w:sz="0" w:space="0" w:color="auto"/>
                        <w:right w:val="none" w:sz="0" w:space="0" w:color="auto"/>
                      </w:divBdr>
                    </w:div>
                    <w:div w:id="1500729216">
                      <w:marLeft w:val="0"/>
                      <w:marRight w:val="0"/>
                      <w:marTop w:val="0"/>
                      <w:marBottom w:val="0"/>
                      <w:divBdr>
                        <w:top w:val="none" w:sz="0" w:space="0" w:color="auto"/>
                        <w:left w:val="none" w:sz="0" w:space="0" w:color="auto"/>
                        <w:bottom w:val="none" w:sz="0" w:space="0" w:color="auto"/>
                        <w:right w:val="none" w:sz="0" w:space="0" w:color="auto"/>
                      </w:divBdr>
                    </w:div>
                    <w:div w:id="26805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51581">
      <w:bodyDiv w:val="1"/>
      <w:marLeft w:val="0"/>
      <w:marRight w:val="0"/>
      <w:marTop w:val="0"/>
      <w:marBottom w:val="0"/>
      <w:divBdr>
        <w:top w:val="none" w:sz="0" w:space="0" w:color="auto"/>
        <w:left w:val="none" w:sz="0" w:space="0" w:color="auto"/>
        <w:bottom w:val="none" w:sz="0" w:space="0" w:color="auto"/>
        <w:right w:val="none" w:sz="0" w:space="0" w:color="auto"/>
      </w:divBdr>
      <w:divsChild>
        <w:div w:id="1833333857">
          <w:marLeft w:val="0"/>
          <w:marRight w:val="0"/>
          <w:marTop w:val="0"/>
          <w:marBottom w:val="0"/>
          <w:divBdr>
            <w:top w:val="none" w:sz="0" w:space="0" w:color="auto"/>
            <w:left w:val="none" w:sz="0" w:space="0" w:color="auto"/>
            <w:bottom w:val="none" w:sz="0" w:space="0" w:color="auto"/>
            <w:right w:val="none" w:sz="0" w:space="0" w:color="auto"/>
          </w:divBdr>
          <w:divsChild>
            <w:div w:id="1390150786">
              <w:marLeft w:val="0"/>
              <w:marRight w:val="0"/>
              <w:marTop w:val="0"/>
              <w:marBottom w:val="0"/>
              <w:divBdr>
                <w:top w:val="none" w:sz="0" w:space="0" w:color="auto"/>
                <w:left w:val="none" w:sz="0" w:space="0" w:color="auto"/>
                <w:bottom w:val="none" w:sz="0" w:space="0" w:color="auto"/>
                <w:right w:val="none" w:sz="0" w:space="0" w:color="auto"/>
              </w:divBdr>
            </w:div>
          </w:divsChild>
        </w:div>
        <w:div w:id="1927878578">
          <w:marLeft w:val="0"/>
          <w:marRight w:val="0"/>
          <w:marTop w:val="0"/>
          <w:marBottom w:val="0"/>
          <w:divBdr>
            <w:top w:val="none" w:sz="0" w:space="0" w:color="auto"/>
            <w:left w:val="none" w:sz="0" w:space="0" w:color="auto"/>
            <w:bottom w:val="none" w:sz="0" w:space="0" w:color="auto"/>
            <w:right w:val="none" w:sz="0" w:space="0" w:color="auto"/>
          </w:divBdr>
          <w:divsChild>
            <w:div w:id="603269752">
              <w:marLeft w:val="0"/>
              <w:marRight w:val="0"/>
              <w:marTop w:val="0"/>
              <w:marBottom w:val="0"/>
              <w:divBdr>
                <w:top w:val="none" w:sz="0" w:space="0" w:color="auto"/>
                <w:left w:val="none" w:sz="0" w:space="0" w:color="auto"/>
                <w:bottom w:val="none" w:sz="0" w:space="0" w:color="auto"/>
                <w:right w:val="none" w:sz="0" w:space="0" w:color="auto"/>
              </w:divBdr>
              <w:divsChild>
                <w:div w:id="1604336461">
                  <w:marLeft w:val="0"/>
                  <w:marRight w:val="0"/>
                  <w:marTop w:val="0"/>
                  <w:marBottom w:val="0"/>
                  <w:divBdr>
                    <w:top w:val="none" w:sz="0" w:space="0" w:color="auto"/>
                    <w:left w:val="none" w:sz="0" w:space="0" w:color="auto"/>
                    <w:bottom w:val="none" w:sz="0" w:space="0" w:color="auto"/>
                    <w:right w:val="none" w:sz="0" w:space="0" w:color="auto"/>
                  </w:divBdr>
                  <w:divsChild>
                    <w:div w:id="1771506398">
                      <w:marLeft w:val="0"/>
                      <w:marRight w:val="0"/>
                      <w:marTop w:val="0"/>
                      <w:marBottom w:val="0"/>
                      <w:divBdr>
                        <w:top w:val="none" w:sz="0" w:space="0" w:color="auto"/>
                        <w:left w:val="none" w:sz="0" w:space="0" w:color="auto"/>
                        <w:bottom w:val="none" w:sz="0" w:space="0" w:color="auto"/>
                        <w:right w:val="none" w:sz="0" w:space="0" w:color="auto"/>
                      </w:divBdr>
                    </w:div>
                    <w:div w:id="1606576638">
                      <w:marLeft w:val="0"/>
                      <w:marRight w:val="0"/>
                      <w:marTop w:val="0"/>
                      <w:marBottom w:val="0"/>
                      <w:divBdr>
                        <w:top w:val="none" w:sz="0" w:space="0" w:color="auto"/>
                        <w:left w:val="none" w:sz="0" w:space="0" w:color="auto"/>
                        <w:bottom w:val="none" w:sz="0" w:space="0" w:color="auto"/>
                        <w:right w:val="none" w:sz="0" w:space="0" w:color="auto"/>
                      </w:divBdr>
                    </w:div>
                    <w:div w:id="1878934572">
                      <w:marLeft w:val="0"/>
                      <w:marRight w:val="0"/>
                      <w:marTop w:val="0"/>
                      <w:marBottom w:val="0"/>
                      <w:divBdr>
                        <w:top w:val="none" w:sz="0" w:space="0" w:color="auto"/>
                        <w:left w:val="none" w:sz="0" w:space="0" w:color="auto"/>
                        <w:bottom w:val="none" w:sz="0" w:space="0" w:color="auto"/>
                        <w:right w:val="none" w:sz="0" w:space="0" w:color="auto"/>
                      </w:divBdr>
                    </w:div>
                    <w:div w:id="1858153694">
                      <w:marLeft w:val="0"/>
                      <w:marRight w:val="0"/>
                      <w:marTop w:val="0"/>
                      <w:marBottom w:val="0"/>
                      <w:divBdr>
                        <w:top w:val="none" w:sz="0" w:space="0" w:color="auto"/>
                        <w:left w:val="none" w:sz="0" w:space="0" w:color="auto"/>
                        <w:bottom w:val="none" w:sz="0" w:space="0" w:color="auto"/>
                        <w:right w:val="none" w:sz="0" w:space="0" w:color="auto"/>
                      </w:divBdr>
                    </w:div>
                    <w:div w:id="1473987409">
                      <w:marLeft w:val="0"/>
                      <w:marRight w:val="0"/>
                      <w:marTop w:val="0"/>
                      <w:marBottom w:val="0"/>
                      <w:divBdr>
                        <w:top w:val="none" w:sz="0" w:space="0" w:color="auto"/>
                        <w:left w:val="none" w:sz="0" w:space="0" w:color="auto"/>
                        <w:bottom w:val="none" w:sz="0" w:space="0" w:color="auto"/>
                        <w:right w:val="none" w:sz="0" w:space="0" w:color="auto"/>
                      </w:divBdr>
                    </w:div>
                    <w:div w:id="235475791">
                      <w:marLeft w:val="0"/>
                      <w:marRight w:val="0"/>
                      <w:marTop w:val="0"/>
                      <w:marBottom w:val="0"/>
                      <w:divBdr>
                        <w:top w:val="none" w:sz="0" w:space="0" w:color="auto"/>
                        <w:left w:val="none" w:sz="0" w:space="0" w:color="auto"/>
                        <w:bottom w:val="none" w:sz="0" w:space="0" w:color="auto"/>
                        <w:right w:val="none" w:sz="0" w:space="0" w:color="auto"/>
                      </w:divBdr>
                    </w:div>
                    <w:div w:id="1154027386">
                      <w:marLeft w:val="0"/>
                      <w:marRight w:val="0"/>
                      <w:marTop w:val="0"/>
                      <w:marBottom w:val="0"/>
                      <w:divBdr>
                        <w:top w:val="none" w:sz="0" w:space="0" w:color="auto"/>
                        <w:left w:val="none" w:sz="0" w:space="0" w:color="auto"/>
                        <w:bottom w:val="none" w:sz="0" w:space="0" w:color="auto"/>
                        <w:right w:val="none" w:sz="0" w:space="0" w:color="auto"/>
                      </w:divBdr>
                    </w:div>
                    <w:div w:id="1237936374">
                      <w:marLeft w:val="0"/>
                      <w:marRight w:val="0"/>
                      <w:marTop w:val="0"/>
                      <w:marBottom w:val="0"/>
                      <w:divBdr>
                        <w:top w:val="none" w:sz="0" w:space="0" w:color="auto"/>
                        <w:left w:val="none" w:sz="0" w:space="0" w:color="auto"/>
                        <w:bottom w:val="none" w:sz="0" w:space="0" w:color="auto"/>
                        <w:right w:val="none" w:sz="0" w:space="0" w:color="auto"/>
                      </w:divBdr>
                    </w:div>
                    <w:div w:id="1489400204">
                      <w:marLeft w:val="0"/>
                      <w:marRight w:val="0"/>
                      <w:marTop w:val="0"/>
                      <w:marBottom w:val="0"/>
                      <w:divBdr>
                        <w:top w:val="none" w:sz="0" w:space="0" w:color="auto"/>
                        <w:left w:val="none" w:sz="0" w:space="0" w:color="auto"/>
                        <w:bottom w:val="none" w:sz="0" w:space="0" w:color="auto"/>
                        <w:right w:val="none" w:sz="0" w:space="0" w:color="auto"/>
                      </w:divBdr>
                    </w:div>
                    <w:div w:id="751052684">
                      <w:marLeft w:val="0"/>
                      <w:marRight w:val="0"/>
                      <w:marTop w:val="0"/>
                      <w:marBottom w:val="0"/>
                      <w:divBdr>
                        <w:top w:val="none" w:sz="0" w:space="0" w:color="auto"/>
                        <w:left w:val="none" w:sz="0" w:space="0" w:color="auto"/>
                        <w:bottom w:val="none" w:sz="0" w:space="0" w:color="auto"/>
                        <w:right w:val="none" w:sz="0" w:space="0" w:color="auto"/>
                      </w:divBdr>
                    </w:div>
                    <w:div w:id="1062754343">
                      <w:marLeft w:val="0"/>
                      <w:marRight w:val="0"/>
                      <w:marTop w:val="0"/>
                      <w:marBottom w:val="0"/>
                      <w:divBdr>
                        <w:top w:val="none" w:sz="0" w:space="0" w:color="auto"/>
                        <w:left w:val="none" w:sz="0" w:space="0" w:color="auto"/>
                        <w:bottom w:val="none" w:sz="0" w:space="0" w:color="auto"/>
                        <w:right w:val="none" w:sz="0" w:space="0" w:color="auto"/>
                      </w:divBdr>
                    </w:div>
                    <w:div w:id="1938052678">
                      <w:marLeft w:val="0"/>
                      <w:marRight w:val="0"/>
                      <w:marTop w:val="0"/>
                      <w:marBottom w:val="0"/>
                      <w:divBdr>
                        <w:top w:val="none" w:sz="0" w:space="0" w:color="auto"/>
                        <w:left w:val="none" w:sz="0" w:space="0" w:color="auto"/>
                        <w:bottom w:val="none" w:sz="0" w:space="0" w:color="auto"/>
                        <w:right w:val="none" w:sz="0" w:space="0" w:color="auto"/>
                      </w:divBdr>
                    </w:div>
                    <w:div w:id="1278482880">
                      <w:marLeft w:val="0"/>
                      <w:marRight w:val="0"/>
                      <w:marTop w:val="0"/>
                      <w:marBottom w:val="0"/>
                      <w:divBdr>
                        <w:top w:val="none" w:sz="0" w:space="0" w:color="auto"/>
                        <w:left w:val="none" w:sz="0" w:space="0" w:color="auto"/>
                        <w:bottom w:val="none" w:sz="0" w:space="0" w:color="auto"/>
                        <w:right w:val="none" w:sz="0" w:space="0" w:color="auto"/>
                      </w:divBdr>
                    </w:div>
                    <w:div w:id="1580824122">
                      <w:marLeft w:val="0"/>
                      <w:marRight w:val="0"/>
                      <w:marTop w:val="0"/>
                      <w:marBottom w:val="0"/>
                      <w:divBdr>
                        <w:top w:val="none" w:sz="0" w:space="0" w:color="auto"/>
                        <w:left w:val="none" w:sz="0" w:space="0" w:color="auto"/>
                        <w:bottom w:val="none" w:sz="0" w:space="0" w:color="auto"/>
                        <w:right w:val="none" w:sz="0" w:space="0" w:color="auto"/>
                      </w:divBdr>
                    </w:div>
                    <w:div w:id="906038467">
                      <w:marLeft w:val="0"/>
                      <w:marRight w:val="0"/>
                      <w:marTop w:val="0"/>
                      <w:marBottom w:val="0"/>
                      <w:divBdr>
                        <w:top w:val="none" w:sz="0" w:space="0" w:color="auto"/>
                        <w:left w:val="none" w:sz="0" w:space="0" w:color="auto"/>
                        <w:bottom w:val="none" w:sz="0" w:space="0" w:color="auto"/>
                        <w:right w:val="none" w:sz="0" w:space="0" w:color="auto"/>
                      </w:divBdr>
                    </w:div>
                    <w:div w:id="382096597">
                      <w:marLeft w:val="0"/>
                      <w:marRight w:val="0"/>
                      <w:marTop w:val="0"/>
                      <w:marBottom w:val="0"/>
                      <w:divBdr>
                        <w:top w:val="none" w:sz="0" w:space="0" w:color="auto"/>
                        <w:left w:val="none" w:sz="0" w:space="0" w:color="auto"/>
                        <w:bottom w:val="none" w:sz="0" w:space="0" w:color="auto"/>
                        <w:right w:val="none" w:sz="0" w:space="0" w:color="auto"/>
                      </w:divBdr>
                    </w:div>
                    <w:div w:id="448201908">
                      <w:marLeft w:val="0"/>
                      <w:marRight w:val="0"/>
                      <w:marTop w:val="0"/>
                      <w:marBottom w:val="0"/>
                      <w:divBdr>
                        <w:top w:val="none" w:sz="0" w:space="0" w:color="auto"/>
                        <w:left w:val="none" w:sz="0" w:space="0" w:color="auto"/>
                        <w:bottom w:val="none" w:sz="0" w:space="0" w:color="auto"/>
                        <w:right w:val="none" w:sz="0" w:space="0" w:color="auto"/>
                      </w:divBdr>
                    </w:div>
                    <w:div w:id="2006394826">
                      <w:marLeft w:val="0"/>
                      <w:marRight w:val="0"/>
                      <w:marTop w:val="0"/>
                      <w:marBottom w:val="0"/>
                      <w:divBdr>
                        <w:top w:val="none" w:sz="0" w:space="0" w:color="auto"/>
                        <w:left w:val="none" w:sz="0" w:space="0" w:color="auto"/>
                        <w:bottom w:val="none" w:sz="0" w:space="0" w:color="auto"/>
                        <w:right w:val="none" w:sz="0" w:space="0" w:color="auto"/>
                      </w:divBdr>
                    </w:div>
                    <w:div w:id="341326202">
                      <w:marLeft w:val="0"/>
                      <w:marRight w:val="0"/>
                      <w:marTop w:val="0"/>
                      <w:marBottom w:val="0"/>
                      <w:divBdr>
                        <w:top w:val="none" w:sz="0" w:space="0" w:color="auto"/>
                        <w:left w:val="none" w:sz="0" w:space="0" w:color="auto"/>
                        <w:bottom w:val="none" w:sz="0" w:space="0" w:color="auto"/>
                        <w:right w:val="none" w:sz="0" w:space="0" w:color="auto"/>
                      </w:divBdr>
                    </w:div>
                    <w:div w:id="542326733">
                      <w:marLeft w:val="0"/>
                      <w:marRight w:val="0"/>
                      <w:marTop w:val="0"/>
                      <w:marBottom w:val="0"/>
                      <w:divBdr>
                        <w:top w:val="none" w:sz="0" w:space="0" w:color="auto"/>
                        <w:left w:val="none" w:sz="0" w:space="0" w:color="auto"/>
                        <w:bottom w:val="none" w:sz="0" w:space="0" w:color="auto"/>
                        <w:right w:val="none" w:sz="0" w:space="0" w:color="auto"/>
                      </w:divBdr>
                    </w:div>
                    <w:div w:id="792285548">
                      <w:marLeft w:val="0"/>
                      <w:marRight w:val="0"/>
                      <w:marTop w:val="0"/>
                      <w:marBottom w:val="0"/>
                      <w:divBdr>
                        <w:top w:val="none" w:sz="0" w:space="0" w:color="auto"/>
                        <w:left w:val="none" w:sz="0" w:space="0" w:color="auto"/>
                        <w:bottom w:val="none" w:sz="0" w:space="0" w:color="auto"/>
                        <w:right w:val="none" w:sz="0" w:space="0" w:color="auto"/>
                      </w:divBdr>
                    </w:div>
                    <w:div w:id="11774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98777">
      <w:bodyDiv w:val="1"/>
      <w:marLeft w:val="0"/>
      <w:marRight w:val="0"/>
      <w:marTop w:val="0"/>
      <w:marBottom w:val="0"/>
      <w:divBdr>
        <w:top w:val="none" w:sz="0" w:space="0" w:color="auto"/>
        <w:left w:val="none" w:sz="0" w:space="0" w:color="auto"/>
        <w:bottom w:val="none" w:sz="0" w:space="0" w:color="auto"/>
        <w:right w:val="none" w:sz="0" w:space="0" w:color="auto"/>
      </w:divBdr>
    </w:div>
    <w:div w:id="159200566">
      <w:bodyDiv w:val="1"/>
      <w:marLeft w:val="0"/>
      <w:marRight w:val="0"/>
      <w:marTop w:val="0"/>
      <w:marBottom w:val="0"/>
      <w:divBdr>
        <w:top w:val="none" w:sz="0" w:space="0" w:color="auto"/>
        <w:left w:val="none" w:sz="0" w:space="0" w:color="auto"/>
        <w:bottom w:val="none" w:sz="0" w:space="0" w:color="auto"/>
        <w:right w:val="none" w:sz="0" w:space="0" w:color="auto"/>
      </w:divBdr>
    </w:div>
    <w:div w:id="176235078">
      <w:bodyDiv w:val="1"/>
      <w:marLeft w:val="0"/>
      <w:marRight w:val="0"/>
      <w:marTop w:val="0"/>
      <w:marBottom w:val="0"/>
      <w:divBdr>
        <w:top w:val="none" w:sz="0" w:space="0" w:color="auto"/>
        <w:left w:val="none" w:sz="0" w:space="0" w:color="auto"/>
        <w:bottom w:val="none" w:sz="0" w:space="0" w:color="auto"/>
        <w:right w:val="none" w:sz="0" w:space="0" w:color="auto"/>
      </w:divBdr>
    </w:div>
    <w:div w:id="222064827">
      <w:bodyDiv w:val="1"/>
      <w:marLeft w:val="0"/>
      <w:marRight w:val="0"/>
      <w:marTop w:val="0"/>
      <w:marBottom w:val="0"/>
      <w:divBdr>
        <w:top w:val="none" w:sz="0" w:space="0" w:color="auto"/>
        <w:left w:val="none" w:sz="0" w:space="0" w:color="auto"/>
        <w:bottom w:val="none" w:sz="0" w:space="0" w:color="auto"/>
        <w:right w:val="none" w:sz="0" w:space="0" w:color="auto"/>
      </w:divBdr>
    </w:div>
    <w:div w:id="226109058">
      <w:bodyDiv w:val="1"/>
      <w:marLeft w:val="0"/>
      <w:marRight w:val="0"/>
      <w:marTop w:val="0"/>
      <w:marBottom w:val="0"/>
      <w:divBdr>
        <w:top w:val="none" w:sz="0" w:space="0" w:color="auto"/>
        <w:left w:val="none" w:sz="0" w:space="0" w:color="auto"/>
        <w:bottom w:val="none" w:sz="0" w:space="0" w:color="auto"/>
        <w:right w:val="none" w:sz="0" w:space="0" w:color="auto"/>
      </w:divBdr>
    </w:div>
    <w:div w:id="238634352">
      <w:bodyDiv w:val="1"/>
      <w:marLeft w:val="0"/>
      <w:marRight w:val="0"/>
      <w:marTop w:val="0"/>
      <w:marBottom w:val="0"/>
      <w:divBdr>
        <w:top w:val="none" w:sz="0" w:space="0" w:color="auto"/>
        <w:left w:val="none" w:sz="0" w:space="0" w:color="auto"/>
        <w:bottom w:val="none" w:sz="0" w:space="0" w:color="auto"/>
        <w:right w:val="none" w:sz="0" w:space="0" w:color="auto"/>
      </w:divBdr>
    </w:div>
    <w:div w:id="295064216">
      <w:bodyDiv w:val="1"/>
      <w:marLeft w:val="0"/>
      <w:marRight w:val="0"/>
      <w:marTop w:val="0"/>
      <w:marBottom w:val="0"/>
      <w:divBdr>
        <w:top w:val="none" w:sz="0" w:space="0" w:color="auto"/>
        <w:left w:val="none" w:sz="0" w:space="0" w:color="auto"/>
        <w:bottom w:val="none" w:sz="0" w:space="0" w:color="auto"/>
        <w:right w:val="none" w:sz="0" w:space="0" w:color="auto"/>
      </w:divBdr>
    </w:div>
    <w:div w:id="358430022">
      <w:bodyDiv w:val="1"/>
      <w:marLeft w:val="0"/>
      <w:marRight w:val="0"/>
      <w:marTop w:val="0"/>
      <w:marBottom w:val="0"/>
      <w:divBdr>
        <w:top w:val="none" w:sz="0" w:space="0" w:color="auto"/>
        <w:left w:val="none" w:sz="0" w:space="0" w:color="auto"/>
        <w:bottom w:val="none" w:sz="0" w:space="0" w:color="auto"/>
        <w:right w:val="none" w:sz="0" w:space="0" w:color="auto"/>
      </w:divBdr>
      <w:divsChild>
        <w:div w:id="1556355025">
          <w:marLeft w:val="0"/>
          <w:marRight w:val="0"/>
          <w:marTop w:val="0"/>
          <w:marBottom w:val="0"/>
          <w:divBdr>
            <w:top w:val="none" w:sz="0" w:space="0" w:color="auto"/>
            <w:left w:val="none" w:sz="0" w:space="0" w:color="auto"/>
            <w:bottom w:val="none" w:sz="0" w:space="0" w:color="auto"/>
            <w:right w:val="none" w:sz="0" w:space="0" w:color="auto"/>
          </w:divBdr>
          <w:divsChild>
            <w:div w:id="1725911575">
              <w:marLeft w:val="0"/>
              <w:marRight w:val="0"/>
              <w:marTop w:val="0"/>
              <w:marBottom w:val="0"/>
              <w:divBdr>
                <w:top w:val="none" w:sz="0" w:space="0" w:color="auto"/>
                <w:left w:val="none" w:sz="0" w:space="0" w:color="auto"/>
                <w:bottom w:val="none" w:sz="0" w:space="0" w:color="auto"/>
                <w:right w:val="none" w:sz="0" w:space="0" w:color="auto"/>
              </w:divBdr>
            </w:div>
          </w:divsChild>
        </w:div>
        <w:div w:id="710685693">
          <w:marLeft w:val="0"/>
          <w:marRight w:val="0"/>
          <w:marTop w:val="0"/>
          <w:marBottom w:val="0"/>
          <w:divBdr>
            <w:top w:val="none" w:sz="0" w:space="0" w:color="auto"/>
            <w:left w:val="none" w:sz="0" w:space="0" w:color="auto"/>
            <w:bottom w:val="none" w:sz="0" w:space="0" w:color="auto"/>
            <w:right w:val="none" w:sz="0" w:space="0" w:color="auto"/>
          </w:divBdr>
          <w:divsChild>
            <w:div w:id="488403866">
              <w:marLeft w:val="0"/>
              <w:marRight w:val="0"/>
              <w:marTop w:val="0"/>
              <w:marBottom w:val="0"/>
              <w:divBdr>
                <w:top w:val="none" w:sz="0" w:space="0" w:color="auto"/>
                <w:left w:val="none" w:sz="0" w:space="0" w:color="auto"/>
                <w:bottom w:val="none" w:sz="0" w:space="0" w:color="auto"/>
                <w:right w:val="none" w:sz="0" w:space="0" w:color="auto"/>
              </w:divBdr>
              <w:divsChild>
                <w:div w:id="1962688827">
                  <w:marLeft w:val="0"/>
                  <w:marRight w:val="0"/>
                  <w:marTop w:val="0"/>
                  <w:marBottom w:val="0"/>
                  <w:divBdr>
                    <w:top w:val="none" w:sz="0" w:space="0" w:color="auto"/>
                    <w:left w:val="none" w:sz="0" w:space="0" w:color="auto"/>
                    <w:bottom w:val="none" w:sz="0" w:space="0" w:color="auto"/>
                    <w:right w:val="none" w:sz="0" w:space="0" w:color="auto"/>
                  </w:divBdr>
                  <w:divsChild>
                    <w:div w:id="1170485992">
                      <w:marLeft w:val="0"/>
                      <w:marRight w:val="0"/>
                      <w:marTop w:val="0"/>
                      <w:marBottom w:val="0"/>
                      <w:divBdr>
                        <w:top w:val="none" w:sz="0" w:space="0" w:color="auto"/>
                        <w:left w:val="none" w:sz="0" w:space="0" w:color="auto"/>
                        <w:bottom w:val="none" w:sz="0" w:space="0" w:color="auto"/>
                        <w:right w:val="none" w:sz="0" w:space="0" w:color="auto"/>
                      </w:divBdr>
                    </w:div>
                    <w:div w:id="232007119">
                      <w:marLeft w:val="0"/>
                      <w:marRight w:val="0"/>
                      <w:marTop w:val="0"/>
                      <w:marBottom w:val="0"/>
                      <w:divBdr>
                        <w:top w:val="none" w:sz="0" w:space="0" w:color="auto"/>
                        <w:left w:val="none" w:sz="0" w:space="0" w:color="auto"/>
                        <w:bottom w:val="none" w:sz="0" w:space="0" w:color="auto"/>
                        <w:right w:val="none" w:sz="0" w:space="0" w:color="auto"/>
                      </w:divBdr>
                    </w:div>
                    <w:div w:id="2143379944">
                      <w:marLeft w:val="0"/>
                      <w:marRight w:val="0"/>
                      <w:marTop w:val="0"/>
                      <w:marBottom w:val="0"/>
                      <w:divBdr>
                        <w:top w:val="none" w:sz="0" w:space="0" w:color="auto"/>
                        <w:left w:val="none" w:sz="0" w:space="0" w:color="auto"/>
                        <w:bottom w:val="none" w:sz="0" w:space="0" w:color="auto"/>
                        <w:right w:val="none" w:sz="0" w:space="0" w:color="auto"/>
                      </w:divBdr>
                    </w:div>
                    <w:div w:id="934099390">
                      <w:marLeft w:val="0"/>
                      <w:marRight w:val="0"/>
                      <w:marTop w:val="0"/>
                      <w:marBottom w:val="0"/>
                      <w:divBdr>
                        <w:top w:val="none" w:sz="0" w:space="0" w:color="auto"/>
                        <w:left w:val="none" w:sz="0" w:space="0" w:color="auto"/>
                        <w:bottom w:val="none" w:sz="0" w:space="0" w:color="auto"/>
                        <w:right w:val="none" w:sz="0" w:space="0" w:color="auto"/>
                      </w:divBdr>
                    </w:div>
                    <w:div w:id="1018853688">
                      <w:marLeft w:val="0"/>
                      <w:marRight w:val="0"/>
                      <w:marTop w:val="0"/>
                      <w:marBottom w:val="0"/>
                      <w:divBdr>
                        <w:top w:val="none" w:sz="0" w:space="0" w:color="auto"/>
                        <w:left w:val="none" w:sz="0" w:space="0" w:color="auto"/>
                        <w:bottom w:val="none" w:sz="0" w:space="0" w:color="auto"/>
                        <w:right w:val="none" w:sz="0" w:space="0" w:color="auto"/>
                      </w:divBdr>
                    </w:div>
                    <w:div w:id="99766721">
                      <w:marLeft w:val="0"/>
                      <w:marRight w:val="0"/>
                      <w:marTop w:val="0"/>
                      <w:marBottom w:val="0"/>
                      <w:divBdr>
                        <w:top w:val="none" w:sz="0" w:space="0" w:color="auto"/>
                        <w:left w:val="none" w:sz="0" w:space="0" w:color="auto"/>
                        <w:bottom w:val="none" w:sz="0" w:space="0" w:color="auto"/>
                        <w:right w:val="none" w:sz="0" w:space="0" w:color="auto"/>
                      </w:divBdr>
                    </w:div>
                    <w:div w:id="2074935391">
                      <w:marLeft w:val="0"/>
                      <w:marRight w:val="0"/>
                      <w:marTop w:val="0"/>
                      <w:marBottom w:val="0"/>
                      <w:divBdr>
                        <w:top w:val="none" w:sz="0" w:space="0" w:color="auto"/>
                        <w:left w:val="none" w:sz="0" w:space="0" w:color="auto"/>
                        <w:bottom w:val="none" w:sz="0" w:space="0" w:color="auto"/>
                        <w:right w:val="none" w:sz="0" w:space="0" w:color="auto"/>
                      </w:divBdr>
                    </w:div>
                    <w:div w:id="1046444635">
                      <w:marLeft w:val="0"/>
                      <w:marRight w:val="0"/>
                      <w:marTop w:val="0"/>
                      <w:marBottom w:val="0"/>
                      <w:divBdr>
                        <w:top w:val="none" w:sz="0" w:space="0" w:color="auto"/>
                        <w:left w:val="none" w:sz="0" w:space="0" w:color="auto"/>
                        <w:bottom w:val="none" w:sz="0" w:space="0" w:color="auto"/>
                        <w:right w:val="none" w:sz="0" w:space="0" w:color="auto"/>
                      </w:divBdr>
                    </w:div>
                    <w:div w:id="277492875">
                      <w:marLeft w:val="0"/>
                      <w:marRight w:val="0"/>
                      <w:marTop w:val="0"/>
                      <w:marBottom w:val="0"/>
                      <w:divBdr>
                        <w:top w:val="none" w:sz="0" w:space="0" w:color="auto"/>
                        <w:left w:val="none" w:sz="0" w:space="0" w:color="auto"/>
                        <w:bottom w:val="none" w:sz="0" w:space="0" w:color="auto"/>
                        <w:right w:val="none" w:sz="0" w:space="0" w:color="auto"/>
                      </w:divBdr>
                    </w:div>
                    <w:div w:id="1416315614">
                      <w:marLeft w:val="0"/>
                      <w:marRight w:val="0"/>
                      <w:marTop w:val="0"/>
                      <w:marBottom w:val="0"/>
                      <w:divBdr>
                        <w:top w:val="none" w:sz="0" w:space="0" w:color="auto"/>
                        <w:left w:val="none" w:sz="0" w:space="0" w:color="auto"/>
                        <w:bottom w:val="none" w:sz="0" w:space="0" w:color="auto"/>
                        <w:right w:val="none" w:sz="0" w:space="0" w:color="auto"/>
                      </w:divBdr>
                    </w:div>
                    <w:div w:id="1587613835">
                      <w:marLeft w:val="0"/>
                      <w:marRight w:val="0"/>
                      <w:marTop w:val="0"/>
                      <w:marBottom w:val="0"/>
                      <w:divBdr>
                        <w:top w:val="none" w:sz="0" w:space="0" w:color="auto"/>
                        <w:left w:val="none" w:sz="0" w:space="0" w:color="auto"/>
                        <w:bottom w:val="none" w:sz="0" w:space="0" w:color="auto"/>
                        <w:right w:val="none" w:sz="0" w:space="0" w:color="auto"/>
                      </w:divBdr>
                    </w:div>
                    <w:div w:id="851840801">
                      <w:marLeft w:val="0"/>
                      <w:marRight w:val="0"/>
                      <w:marTop w:val="0"/>
                      <w:marBottom w:val="0"/>
                      <w:divBdr>
                        <w:top w:val="none" w:sz="0" w:space="0" w:color="auto"/>
                        <w:left w:val="none" w:sz="0" w:space="0" w:color="auto"/>
                        <w:bottom w:val="none" w:sz="0" w:space="0" w:color="auto"/>
                        <w:right w:val="none" w:sz="0" w:space="0" w:color="auto"/>
                      </w:divBdr>
                    </w:div>
                    <w:div w:id="1753046862">
                      <w:marLeft w:val="0"/>
                      <w:marRight w:val="0"/>
                      <w:marTop w:val="0"/>
                      <w:marBottom w:val="0"/>
                      <w:divBdr>
                        <w:top w:val="none" w:sz="0" w:space="0" w:color="auto"/>
                        <w:left w:val="none" w:sz="0" w:space="0" w:color="auto"/>
                        <w:bottom w:val="none" w:sz="0" w:space="0" w:color="auto"/>
                        <w:right w:val="none" w:sz="0" w:space="0" w:color="auto"/>
                      </w:divBdr>
                    </w:div>
                    <w:div w:id="1698771557">
                      <w:marLeft w:val="0"/>
                      <w:marRight w:val="0"/>
                      <w:marTop w:val="0"/>
                      <w:marBottom w:val="0"/>
                      <w:divBdr>
                        <w:top w:val="none" w:sz="0" w:space="0" w:color="auto"/>
                        <w:left w:val="none" w:sz="0" w:space="0" w:color="auto"/>
                        <w:bottom w:val="none" w:sz="0" w:space="0" w:color="auto"/>
                        <w:right w:val="none" w:sz="0" w:space="0" w:color="auto"/>
                      </w:divBdr>
                    </w:div>
                    <w:div w:id="1372848794">
                      <w:marLeft w:val="0"/>
                      <w:marRight w:val="0"/>
                      <w:marTop w:val="0"/>
                      <w:marBottom w:val="0"/>
                      <w:divBdr>
                        <w:top w:val="none" w:sz="0" w:space="0" w:color="auto"/>
                        <w:left w:val="none" w:sz="0" w:space="0" w:color="auto"/>
                        <w:bottom w:val="none" w:sz="0" w:space="0" w:color="auto"/>
                        <w:right w:val="none" w:sz="0" w:space="0" w:color="auto"/>
                      </w:divBdr>
                    </w:div>
                    <w:div w:id="1383752075">
                      <w:marLeft w:val="0"/>
                      <w:marRight w:val="0"/>
                      <w:marTop w:val="0"/>
                      <w:marBottom w:val="0"/>
                      <w:divBdr>
                        <w:top w:val="none" w:sz="0" w:space="0" w:color="auto"/>
                        <w:left w:val="none" w:sz="0" w:space="0" w:color="auto"/>
                        <w:bottom w:val="none" w:sz="0" w:space="0" w:color="auto"/>
                        <w:right w:val="none" w:sz="0" w:space="0" w:color="auto"/>
                      </w:divBdr>
                    </w:div>
                    <w:div w:id="1232276511">
                      <w:marLeft w:val="0"/>
                      <w:marRight w:val="0"/>
                      <w:marTop w:val="0"/>
                      <w:marBottom w:val="0"/>
                      <w:divBdr>
                        <w:top w:val="none" w:sz="0" w:space="0" w:color="auto"/>
                        <w:left w:val="none" w:sz="0" w:space="0" w:color="auto"/>
                        <w:bottom w:val="none" w:sz="0" w:space="0" w:color="auto"/>
                        <w:right w:val="none" w:sz="0" w:space="0" w:color="auto"/>
                      </w:divBdr>
                    </w:div>
                    <w:div w:id="25062307">
                      <w:marLeft w:val="0"/>
                      <w:marRight w:val="0"/>
                      <w:marTop w:val="0"/>
                      <w:marBottom w:val="0"/>
                      <w:divBdr>
                        <w:top w:val="none" w:sz="0" w:space="0" w:color="auto"/>
                        <w:left w:val="none" w:sz="0" w:space="0" w:color="auto"/>
                        <w:bottom w:val="none" w:sz="0" w:space="0" w:color="auto"/>
                        <w:right w:val="none" w:sz="0" w:space="0" w:color="auto"/>
                      </w:divBdr>
                    </w:div>
                    <w:div w:id="64648878">
                      <w:marLeft w:val="0"/>
                      <w:marRight w:val="0"/>
                      <w:marTop w:val="0"/>
                      <w:marBottom w:val="0"/>
                      <w:divBdr>
                        <w:top w:val="none" w:sz="0" w:space="0" w:color="auto"/>
                        <w:left w:val="none" w:sz="0" w:space="0" w:color="auto"/>
                        <w:bottom w:val="none" w:sz="0" w:space="0" w:color="auto"/>
                        <w:right w:val="none" w:sz="0" w:space="0" w:color="auto"/>
                      </w:divBdr>
                    </w:div>
                    <w:div w:id="643432931">
                      <w:marLeft w:val="0"/>
                      <w:marRight w:val="0"/>
                      <w:marTop w:val="0"/>
                      <w:marBottom w:val="0"/>
                      <w:divBdr>
                        <w:top w:val="none" w:sz="0" w:space="0" w:color="auto"/>
                        <w:left w:val="none" w:sz="0" w:space="0" w:color="auto"/>
                        <w:bottom w:val="none" w:sz="0" w:space="0" w:color="auto"/>
                        <w:right w:val="none" w:sz="0" w:space="0" w:color="auto"/>
                      </w:divBdr>
                    </w:div>
                    <w:div w:id="1637881189">
                      <w:marLeft w:val="0"/>
                      <w:marRight w:val="0"/>
                      <w:marTop w:val="0"/>
                      <w:marBottom w:val="0"/>
                      <w:divBdr>
                        <w:top w:val="none" w:sz="0" w:space="0" w:color="auto"/>
                        <w:left w:val="none" w:sz="0" w:space="0" w:color="auto"/>
                        <w:bottom w:val="none" w:sz="0" w:space="0" w:color="auto"/>
                        <w:right w:val="none" w:sz="0" w:space="0" w:color="auto"/>
                      </w:divBdr>
                    </w:div>
                    <w:div w:id="15671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513996">
      <w:bodyDiv w:val="1"/>
      <w:marLeft w:val="0"/>
      <w:marRight w:val="0"/>
      <w:marTop w:val="0"/>
      <w:marBottom w:val="0"/>
      <w:divBdr>
        <w:top w:val="none" w:sz="0" w:space="0" w:color="auto"/>
        <w:left w:val="none" w:sz="0" w:space="0" w:color="auto"/>
        <w:bottom w:val="none" w:sz="0" w:space="0" w:color="auto"/>
        <w:right w:val="none" w:sz="0" w:space="0" w:color="auto"/>
      </w:divBdr>
    </w:div>
    <w:div w:id="360791071">
      <w:bodyDiv w:val="1"/>
      <w:marLeft w:val="0"/>
      <w:marRight w:val="0"/>
      <w:marTop w:val="0"/>
      <w:marBottom w:val="0"/>
      <w:divBdr>
        <w:top w:val="none" w:sz="0" w:space="0" w:color="auto"/>
        <w:left w:val="none" w:sz="0" w:space="0" w:color="auto"/>
        <w:bottom w:val="none" w:sz="0" w:space="0" w:color="auto"/>
        <w:right w:val="none" w:sz="0" w:space="0" w:color="auto"/>
      </w:divBdr>
    </w:div>
    <w:div w:id="361519531">
      <w:bodyDiv w:val="1"/>
      <w:marLeft w:val="0"/>
      <w:marRight w:val="0"/>
      <w:marTop w:val="0"/>
      <w:marBottom w:val="0"/>
      <w:divBdr>
        <w:top w:val="none" w:sz="0" w:space="0" w:color="auto"/>
        <w:left w:val="none" w:sz="0" w:space="0" w:color="auto"/>
        <w:bottom w:val="none" w:sz="0" w:space="0" w:color="auto"/>
        <w:right w:val="none" w:sz="0" w:space="0" w:color="auto"/>
      </w:divBdr>
    </w:div>
    <w:div w:id="387531475">
      <w:bodyDiv w:val="1"/>
      <w:marLeft w:val="0"/>
      <w:marRight w:val="0"/>
      <w:marTop w:val="0"/>
      <w:marBottom w:val="0"/>
      <w:divBdr>
        <w:top w:val="none" w:sz="0" w:space="0" w:color="auto"/>
        <w:left w:val="none" w:sz="0" w:space="0" w:color="auto"/>
        <w:bottom w:val="none" w:sz="0" w:space="0" w:color="auto"/>
        <w:right w:val="none" w:sz="0" w:space="0" w:color="auto"/>
      </w:divBdr>
    </w:div>
    <w:div w:id="404111423">
      <w:bodyDiv w:val="1"/>
      <w:marLeft w:val="0"/>
      <w:marRight w:val="0"/>
      <w:marTop w:val="0"/>
      <w:marBottom w:val="0"/>
      <w:divBdr>
        <w:top w:val="none" w:sz="0" w:space="0" w:color="auto"/>
        <w:left w:val="none" w:sz="0" w:space="0" w:color="auto"/>
        <w:bottom w:val="none" w:sz="0" w:space="0" w:color="auto"/>
        <w:right w:val="none" w:sz="0" w:space="0" w:color="auto"/>
      </w:divBdr>
    </w:div>
    <w:div w:id="417599799">
      <w:bodyDiv w:val="1"/>
      <w:marLeft w:val="0"/>
      <w:marRight w:val="0"/>
      <w:marTop w:val="0"/>
      <w:marBottom w:val="0"/>
      <w:divBdr>
        <w:top w:val="none" w:sz="0" w:space="0" w:color="auto"/>
        <w:left w:val="none" w:sz="0" w:space="0" w:color="auto"/>
        <w:bottom w:val="none" w:sz="0" w:space="0" w:color="auto"/>
        <w:right w:val="none" w:sz="0" w:space="0" w:color="auto"/>
      </w:divBdr>
    </w:div>
    <w:div w:id="490756876">
      <w:bodyDiv w:val="1"/>
      <w:marLeft w:val="0"/>
      <w:marRight w:val="0"/>
      <w:marTop w:val="0"/>
      <w:marBottom w:val="0"/>
      <w:divBdr>
        <w:top w:val="none" w:sz="0" w:space="0" w:color="auto"/>
        <w:left w:val="none" w:sz="0" w:space="0" w:color="auto"/>
        <w:bottom w:val="none" w:sz="0" w:space="0" w:color="auto"/>
        <w:right w:val="none" w:sz="0" w:space="0" w:color="auto"/>
      </w:divBdr>
    </w:div>
    <w:div w:id="505364254">
      <w:bodyDiv w:val="1"/>
      <w:marLeft w:val="0"/>
      <w:marRight w:val="0"/>
      <w:marTop w:val="0"/>
      <w:marBottom w:val="0"/>
      <w:divBdr>
        <w:top w:val="none" w:sz="0" w:space="0" w:color="auto"/>
        <w:left w:val="none" w:sz="0" w:space="0" w:color="auto"/>
        <w:bottom w:val="none" w:sz="0" w:space="0" w:color="auto"/>
        <w:right w:val="none" w:sz="0" w:space="0" w:color="auto"/>
      </w:divBdr>
    </w:div>
    <w:div w:id="535387103">
      <w:bodyDiv w:val="1"/>
      <w:marLeft w:val="0"/>
      <w:marRight w:val="0"/>
      <w:marTop w:val="0"/>
      <w:marBottom w:val="0"/>
      <w:divBdr>
        <w:top w:val="none" w:sz="0" w:space="0" w:color="auto"/>
        <w:left w:val="none" w:sz="0" w:space="0" w:color="auto"/>
        <w:bottom w:val="none" w:sz="0" w:space="0" w:color="auto"/>
        <w:right w:val="none" w:sz="0" w:space="0" w:color="auto"/>
      </w:divBdr>
    </w:div>
    <w:div w:id="549540204">
      <w:bodyDiv w:val="1"/>
      <w:marLeft w:val="0"/>
      <w:marRight w:val="0"/>
      <w:marTop w:val="0"/>
      <w:marBottom w:val="0"/>
      <w:divBdr>
        <w:top w:val="none" w:sz="0" w:space="0" w:color="auto"/>
        <w:left w:val="none" w:sz="0" w:space="0" w:color="auto"/>
        <w:bottom w:val="none" w:sz="0" w:space="0" w:color="auto"/>
        <w:right w:val="none" w:sz="0" w:space="0" w:color="auto"/>
      </w:divBdr>
    </w:div>
    <w:div w:id="635110910">
      <w:bodyDiv w:val="1"/>
      <w:marLeft w:val="0"/>
      <w:marRight w:val="0"/>
      <w:marTop w:val="0"/>
      <w:marBottom w:val="0"/>
      <w:divBdr>
        <w:top w:val="none" w:sz="0" w:space="0" w:color="auto"/>
        <w:left w:val="none" w:sz="0" w:space="0" w:color="auto"/>
        <w:bottom w:val="none" w:sz="0" w:space="0" w:color="auto"/>
        <w:right w:val="none" w:sz="0" w:space="0" w:color="auto"/>
      </w:divBdr>
    </w:div>
    <w:div w:id="667251510">
      <w:bodyDiv w:val="1"/>
      <w:marLeft w:val="0"/>
      <w:marRight w:val="0"/>
      <w:marTop w:val="0"/>
      <w:marBottom w:val="0"/>
      <w:divBdr>
        <w:top w:val="none" w:sz="0" w:space="0" w:color="auto"/>
        <w:left w:val="none" w:sz="0" w:space="0" w:color="auto"/>
        <w:bottom w:val="none" w:sz="0" w:space="0" w:color="auto"/>
        <w:right w:val="none" w:sz="0" w:space="0" w:color="auto"/>
      </w:divBdr>
    </w:div>
    <w:div w:id="670138055">
      <w:bodyDiv w:val="1"/>
      <w:marLeft w:val="0"/>
      <w:marRight w:val="0"/>
      <w:marTop w:val="0"/>
      <w:marBottom w:val="0"/>
      <w:divBdr>
        <w:top w:val="none" w:sz="0" w:space="0" w:color="auto"/>
        <w:left w:val="none" w:sz="0" w:space="0" w:color="auto"/>
        <w:bottom w:val="none" w:sz="0" w:space="0" w:color="auto"/>
        <w:right w:val="none" w:sz="0" w:space="0" w:color="auto"/>
      </w:divBdr>
    </w:div>
    <w:div w:id="681934470">
      <w:bodyDiv w:val="1"/>
      <w:marLeft w:val="0"/>
      <w:marRight w:val="0"/>
      <w:marTop w:val="0"/>
      <w:marBottom w:val="0"/>
      <w:divBdr>
        <w:top w:val="none" w:sz="0" w:space="0" w:color="auto"/>
        <w:left w:val="none" w:sz="0" w:space="0" w:color="auto"/>
        <w:bottom w:val="none" w:sz="0" w:space="0" w:color="auto"/>
        <w:right w:val="none" w:sz="0" w:space="0" w:color="auto"/>
      </w:divBdr>
    </w:div>
    <w:div w:id="701438021">
      <w:bodyDiv w:val="1"/>
      <w:marLeft w:val="0"/>
      <w:marRight w:val="0"/>
      <w:marTop w:val="0"/>
      <w:marBottom w:val="0"/>
      <w:divBdr>
        <w:top w:val="none" w:sz="0" w:space="0" w:color="auto"/>
        <w:left w:val="none" w:sz="0" w:space="0" w:color="auto"/>
        <w:bottom w:val="none" w:sz="0" w:space="0" w:color="auto"/>
        <w:right w:val="none" w:sz="0" w:space="0" w:color="auto"/>
      </w:divBdr>
      <w:divsChild>
        <w:div w:id="654840244">
          <w:marLeft w:val="0"/>
          <w:marRight w:val="0"/>
          <w:marTop w:val="0"/>
          <w:marBottom w:val="0"/>
          <w:divBdr>
            <w:top w:val="none" w:sz="0" w:space="0" w:color="auto"/>
            <w:left w:val="none" w:sz="0" w:space="0" w:color="auto"/>
            <w:bottom w:val="none" w:sz="0" w:space="0" w:color="auto"/>
            <w:right w:val="none" w:sz="0" w:space="0" w:color="auto"/>
          </w:divBdr>
          <w:divsChild>
            <w:div w:id="88310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3791">
      <w:bodyDiv w:val="1"/>
      <w:marLeft w:val="0"/>
      <w:marRight w:val="0"/>
      <w:marTop w:val="0"/>
      <w:marBottom w:val="0"/>
      <w:divBdr>
        <w:top w:val="none" w:sz="0" w:space="0" w:color="auto"/>
        <w:left w:val="none" w:sz="0" w:space="0" w:color="auto"/>
        <w:bottom w:val="none" w:sz="0" w:space="0" w:color="auto"/>
        <w:right w:val="none" w:sz="0" w:space="0" w:color="auto"/>
      </w:divBdr>
    </w:div>
    <w:div w:id="839201117">
      <w:bodyDiv w:val="1"/>
      <w:marLeft w:val="0"/>
      <w:marRight w:val="0"/>
      <w:marTop w:val="0"/>
      <w:marBottom w:val="0"/>
      <w:divBdr>
        <w:top w:val="none" w:sz="0" w:space="0" w:color="auto"/>
        <w:left w:val="none" w:sz="0" w:space="0" w:color="auto"/>
        <w:bottom w:val="none" w:sz="0" w:space="0" w:color="auto"/>
        <w:right w:val="none" w:sz="0" w:space="0" w:color="auto"/>
      </w:divBdr>
    </w:div>
    <w:div w:id="848563405">
      <w:bodyDiv w:val="1"/>
      <w:marLeft w:val="0"/>
      <w:marRight w:val="0"/>
      <w:marTop w:val="0"/>
      <w:marBottom w:val="0"/>
      <w:divBdr>
        <w:top w:val="none" w:sz="0" w:space="0" w:color="auto"/>
        <w:left w:val="none" w:sz="0" w:space="0" w:color="auto"/>
        <w:bottom w:val="none" w:sz="0" w:space="0" w:color="auto"/>
        <w:right w:val="none" w:sz="0" w:space="0" w:color="auto"/>
      </w:divBdr>
    </w:div>
    <w:div w:id="866680709">
      <w:bodyDiv w:val="1"/>
      <w:marLeft w:val="0"/>
      <w:marRight w:val="0"/>
      <w:marTop w:val="0"/>
      <w:marBottom w:val="0"/>
      <w:divBdr>
        <w:top w:val="none" w:sz="0" w:space="0" w:color="auto"/>
        <w:left w:val="none" w:sz="0" w:space="0" w:color="auto"/>
        <w:bottom w:val="none" w:sz="0" w:space="0" w:color="auto"/>
        <w:right w:val="none" w:sz="0" w:space="0" w:color="auto"/>
      </w:divBdr>
    </w:div>
    <w:div w:id="1002506377">
      <w:bodyDiv w:val="1"/>
      <w:marLeft w:val="0"/>
      <w:marRight w:val="0"/>
      <w:marTop w:val="0"/>
      <w:marBottom w:val="0"/>
      <w:divBdr>
        <w:top w:val="none" w:sz="0" w:space="0" w:color="auto"/>
        <w:left w:val="none" w:sz="0" w:space="0" w:color="auto"/>
        <w:bottom w:val="none" w:sz="0" w:space="0" w:color="auto"/>
        <w:right w:val="none" w:sz="0" w:space="0" w:color="auto"/>
      </w:divBdr>
    </w:div>
    <w:div w:id="1020545665">
      <w:bodyDiv w:val="1"/>
      <w:marLeft w:val="0"/>
      <w:marRight w:val="0"/>
      <w:marTop w:val="0"/>
      <w:marBottom w:val="0"/>
      <w:divBdr>
        <w:top w:val="none" w:sz="0" w:space="0" w:color="auto"/>
        <w:left w:val="none" w:sz="0" w:space="0" w:color="auto"/>
        <w:bottom w:val="none" w:sz="0" w:space="0" w:color="auto"/>
        <w:right w:val="none" w:sz="0" w:space="0" w:color="auto"/>
      </w:divBdr>
    </w:div>
    <w:div w:id="1022785979">
      <w:bodyDiv w:val="1"/>
      <w:marLeft w:val="0"/>
      <w:marRight w:val="0"/>
      <w:marTop w:val="0"/>
      <w:marBottom w:val="0"/>
      <w:divBdr>
        <w:top w:val="none" w:sz="0" w:space="0" w:color="auto"/>
        <w:left w:val="none" w:sz="0" w:space="0" w:color="auto"/>
        <w:bottom w:val="none" w:sz="0" w:space="0" w:color="auto"/>
        <w:right w:val="none" w:sz="0" w:space="0" w:color="auto"/>
      </w:divBdr>
    </w:div>
    <w:div w:id="1096636690">
      <w:bodyDiv w:val="1"/>
      <w:marLeft w:val="0"/>
      <w:marRight w:val="0"/>
      <w:marTop w:val="0"/>
      <w:marBottom w:val="0"/>
      <w:divBdr>
        <w:top w:val="none" w:sz="0" w:space="0" w:color="auto"/>
        <w:left w:val="none" w:sz="0" w:space="0" w:color="auto"/>
        <w:bottom w:val="none" w:sz="0" w:space="0" w:color="auto"/>
        <w:right w:val="none" w:sz="0" w:space="0" w:color="auto"/>
      </w:divBdr>
      <w:divsChild>
        <w:div w:id="1867913219">
          <w:marLeft w:val="0"/>
          <w:marRight w:val="0"/>
          <w:marTop w:val="0"/>
          <w:marBottom w:val="0"/>
          <w:divBdr>
            <w:top w:val="none" w:sz="0" w:space="0" w:color="auto"/>
            <w:left w:val="none" w:sz="0" w:space="0" w:color="auto"/>
            <w:bottom w:val="none" w:sz="0" w:space="0" w:color="auto"/>
            <w:right w:val="none" w:sz="0" w:space="0" w:color="auto"/>
          </w:divBdr>
          <w:divsChild>
            <w:div w:id="144141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0502">
      <w:bodyDiv w:val="1"/>
      <w:marLeft w:val="0"/>
      <w:marRight w:val="0"/>
      <w:marTop w:val="0"/>
      <w:marBottom w:val="0"/>
      <w:divBdr>
        <w:top w:val="none" w:sz="0" w:space="0" w:color="auto"/>
        <w:left w:val="none" w:sz="0" w:space="0" w:color="auto"/>
        <w:bottom w:val="none" w:sz="0" w:space="0" w:color="auto"/>
        <w:right w:val="none" w:sz="0" w:space="0" w:color="auto"/>
      </w:divBdr>
    </w:div>
    <w:div w:id="1130854577">
      <w:bodyDiv w:val="1"/>
      <w:marLeft w:val="0"/>
      <w:marRight w:val="0"/>
      <w:marTop w:val="0"/>
      <w:marBottom w:val="0"/>
      <w:divBdr>
        <w:top w:val="none" w:sz="0" w:space="0" w:color="auto"/>
        <w:left w:val="none" w:sz="0" w:space="0" w:color="auto"/>
        <w:bottom w:val="none" w:sz="0" w:space="0" w:color="auto"/>
        <w:right w:val="none" w:sz="0" w:space="0" w:color="auto"/>
      </w:divBdr>
    </w:div>
    <w:div w:id="1140534028">
      <w:bodyDiv w:val="1"/>
      <w:marLeft w:val="0"/>
      <w:marRight w:val="0"/>
      <w:marTop w:val="0"/>
      <w:marBottom w:val="0"/>
      <w:divBdr>
        <w:top w:val="none" w:sz="0" w:space="0" w:color="auto"/>
        <w:left w:val="none" w:sz="0" w:space="0" w:color="auto"/>
        <w:bottom w:val="none" w:sz="0" w:space="0" w:color="auto"/>
        <w:right w:val="none" w:sz="0" w:space="0" w:color="auto"/>
      </w:divBdr>
    </w:div>
    <w:div w:id="1292248800">
      <w:bodyDiv w:val="1"/>
      <w:marLeft w:val="0"/>
      <w:marRight w:val="0"/>
      <w:marTop w:val="0"/>
      <w:marBottom w:val="0"/>
      <w:divBdr>
        <w:top w:val="none" w:sz="0" w:space="0" w:color="auto"/>
        <w:left w:val="none" w:sz="0" w:space="0" w:color="auto"/>
        <w:bottom w:val="none" w:sz="0" w:space="0" w:color="auto"/>
        <w:right w:val="none" w:sz="0" w:space="0" w:color="auto"/>
      </w:divBdr>
    </w:div>
    <w:div w:id="1308126562">
      <w:bodyDiv w:val="1"/>
      <w:marLeft w:val="0"/>
      <w:marRight w:val="0"/>
      <w:marTop w:val="0"/>
      <w:marBottom w:val="0"/>
      <w:divBdr>
        <w:top w:val="none" w:sz="0" w:space="0" w:color="auto"/>
        <w:left w:val="none" w:sz="0" w:space="0" w:color="auto"/>
        <w:bottom w:val="none" w:sz="0" w:space="0" w:color="auto"/>
        <w:right w:val="none" w:sz="0" w:space="0" w:color="auto"/>
      </w:divBdr>
    </w:div>
    <w:div w:id="1319917397">
      <w:bodyDiv w:val="1"/>
      <w:marLeft w:val="0"/>
      <w:marRight w:val="0"/>
      <w:marTop w:val="0"/>
      <w:marBottom w:val="0"/>
      <w:divBdr>
        <w:top w:val="none" w:sz="0" w:space="0" w:color="auto"/>
        <w:left w:val="none" w:sz="0" w:space="0" w:color="auto"/>
        <w:bottom w:val="none" w:sz="0" w:space="0" w:color="auto"/>
        <w:right w:val="none" w:sz="0" w:space="0" w:color="auto"/>
      </w:divBdr>
      <w:divsChild>
        <w:div w:id="886718352">
          <w:marLeft w:val="0"/>
          <w:marRight w:val="0"/>
          <w:marTop w:val="0"/>
          <w:marBottom w:val="0"/>
          <w:divBdr>
            <w:top w:val="none" w:sz="0" w:space="0" w:color="auto"/>
            <w:left w:val="none" w:sz="0" w:space="0" w:color="auto"/>
            <w:bottom w:val="none" w:sz="0" w:space="0" w:color="auto"/>
            <w:right w:val="none" w:sz="0" w:space="0" w:color="auto"/>
          </w:divBdr>
          <w:divsChild>
            <w:div w:id="2094466293">
              <w:marLeft w:val="0"/>
              <w:marRight w:val="0"/>
              <w:marTop w:val="0"/>
              <w:marBottom w:val="0"/>
              <w:divBdr>
                <w:top w:val="none" w:sz="0" w:space="0" w:color="auto"/>
                <w:left w:val="none" w:sz="0" w:space="0" w:color="auto"/>
                <w:bottom w:val="none" w:sz="0" w:space="0" w:color="auto"/>
                <w:right w:val="none" w:sz="0" w:space="0" w:color="auto"/>
              </w:divBdr>
            </w:div>
          </w:divsChild>
        </w:div>
        <w:div w:id="2113279253">
          <w:marLeft w:val="0"/>
          <w:marRight w:val="0"/>
          <w:marTop w:val="0"/>
          <w:marBottom w:val="0"/>
          <w:divBdr>
            <w:top w:val="none" w:sz="0" w:space="0" w:color="auto"/>
            <w:left w:val="none" w:sz="0" w:space="0" w:color="auto"/>
            <w:bottom w:val="none" w:sz="0" w:space="0" w:color="auto"/>
            <w:right w:val="none" w:sz="0" w:space="0" w:color="auto"/>
          </w:divBdr>
          <w:divsChild>
            <w:div w:id="1539246416">
              <w:marLeft w:val="0"/>
              <w:marRight w:val="0"/>
              <w:marTop w:val="0"/>
              <w:marBottom w:val="0"/>
              <w:divBdr>
                <w:top w:val="none" w:sz="0" w:space="0" w:color="auto"/>
                <w:left w:val="none" w:sz="0" w:space="0" w:color="auto"/>
                <w:bottom w:val="none" w:sz="0" w:space="0" w:color="auto"/>
                <w:right w:val="none" w:sz="0" w:space="0" w:color="auto"/>
              </w:divBdr>
              <w:divsChild>
                <w:div w:id="2008508616">
                  <w:marLeft w:val="0"/>
                  <w:marRight w:val="0"/>
                  <w:marTop w:val="0"/>
                  <w:marBottom w:val="0"/>
                  <w:divBdr>
                    <w:top w:val="none" w:sz="0" w:space="0" w:color="auto"/>
                    <w:left w:val="none" w:sz="0" w:space="0" w:color="auto"/>
                    <w:bottom w:val="none" w:sz="0" w:space="0" w:color="auto"/>
                    <w:right w:val="none" w:sz="0" w:space="0" w:color="auto"/>
                  </w:divBdr>
                  <w:divsChild>
                    <w:div w:id="589394715">
                      <w:marLeft w:val="0"/>
                      <w:marRight w:val="0"/>
                      <w:marTop w:val="0"/>
                      <w:marBottom w:val="0"/>
                      <w:divBdr>
                        <w:top w:val="none" w:sz="0" w:space="0" w:color="auto"/>
                        <w:left w:val="none" w:sz="0" w:space="0" w:color="auto"/>
                        <w:bottom w:val="none" w:sz="0" w:space="0" w:color="auto"/>
                        <w:right w:val="none" w:sz="0" w:space="0" w:color="auto"/>
                      </w:divBdr>
                    </w:div>
                    <w:div w:id="193349405">
                      <w:marLeft w:val="0"/>
                      <w:marRight w:val="0"/>
                      <w:marTop w:val="0"/>
                      <w:marBottom w:val="0"/>
                      <w:divBdr>
                        <w:top w:val="none" w:sz="0" w:space="0" w:color="auto"/>
                        <w:left w:val="none" w:sz="0" w:space="0" w:color="auto"/>
                        <w:bottom w:val="none" w:sz="0" w:space="0" w:color="auto"/>
                        <w:right w:val="none" w:sz="0" w:space="0" w:color="auto"/>
                      </w:divBdr>
                    </w:div>
                    <w:div w:id="1248032325">
                      <w:marLeft w:val="0"/>
                      <w:marRight w:val="0"/>
                      <w:marTop w:val="0"/>
                      <w:marBottom w:val="0"/>
                      <w:divBdr>
                        <w:top w:val="none" w:sz="0" w:space="0" w:color="auto"/>
                        <w:left w:val="none" w:sz="0" w:space="0" w:color="auto"/>
                        <w:bottom w:val="none" w:sz="0" w:space="0" w:color="auto"/>
                        <w:right w:val="none" w:sz="0" w:space="0" w:color="auto"/>
                      </w:divBdr>
                    </w:div>
                    <w:div w:id="1936087014">
                      <w:marLeft w:val="0"/>
                      <w:marRight w:val="0"/>
                      <w:marTop w:val="0"/>
                      <w:marBottom w:val="0"/>
                      <w:divBdr>
                        <w:top w:val="none" w:sz="0" w:space="0" w:color="auto"/>
                        <w:left w:val="none" w:sz="0" w:space="0" w:color="auto"/>
                        <w:bottom w:val="none" w:sz="0" w:space="0" w:color="auto"/>
                        <w:right w:val="none" w:sz="0" w:space="0" w:color="auto"/>
                      </w:divBdr>
                    </w:div>
                    <w:div w:id="947126477">
                      <w:marLeft w:val="0"/>
                      <w:marRight w:val="0"/>
                      <w:marTop w:val="0"/>
                      <w:marBottom w:val="0"/>
                      <w:divBdr>
                        <w:top w:val="none" w:sz="0" w:space="0" w:color="auto"/>
                        <w:left w:val="none" w:sz="0" w:space="0" w:color="auto"/>
                        <w:bottom w:val="none" w:sz="0" w:space="0" w:color="auto"/>
                        <w:right w:val="none" w:sz="0" w:space="0" w:color="auto"/>
                      </w:divBdr>
                    </w:div>
                    <w:div w:id="797534572">
                      <w:marLeft w:val="0"/>
                      <w:marRight w:val="0"/>
                      <w:marTop w:val="0"/>
                      <w:marBottom w:val="0"/>
                      <w:divBdr>
                        <w:top w:val="none" w:sz="0" w:space="0" w:color="auto"/>
                        <w:left w:val="none" w:sz="0" w:space="0" w:color="auto"/>
                        <w:bottom w:val="none" w:sz="0" w:space="0" w:color="auto"/>
                        <w:right w:val="none" w:sz="0" w:space="0" w:color="auto"/>
                      </w:divBdr>
                    </w:div>
                    <w:div w:id="1954559599">
                      <w:marLeft w:val="0"/>
                      <w:marRight w:val="0"/>
                      <w:marTop w:val="0"/>
                      <w:marBottom w:val="0"/>
                      <w:divBdr>
                        <w:top w:val="none" w:sz="0" w:space="0" w:color="auto"/>
                        <w:left w:val="none" w:sz="0" w:space="0" w:color="auto"/>
                        <w:bottom w:val="none" w:sz="0" w:space="0" w:color="auto"/>
                        <w:right w:val="none" w:sz="0" w:space="0" w:color="auto"/>
                      </w:divBdr>
                    </w:div>
                    <w:div w:id="1174342683">
                      <w:marLeft w:val="0"/>
                      <w:marRight w:val="0"/>
                      <w:marTop w:val="0"/>
                      <w:marBottom w:val="0"/>
                      <w:divBdr>
                        <w:top w:val="none" w:sz="0" w:space="0" w:color="auto"/>
                        <w:left w:val="none" w:sz="0" w:space="0" w:color="auto"/>
                        <w:bottom w:val="none" w:sz="0" w:space="0" w:color="auto"/>
                        <w:right w:val="none" w:sz="0" w:space="0" w:color="auto"/>
                      </w:divBdr>
                    </w:div>
                    <w:div w:id="1630279516">
                      <w:marLeft w:val="0"/>
                      <w:marRight w:val="0"/>
                      <w:marTop w:val="0"/>
                      <w:marBottom w:val="0"/>
                      <w:divBdr>
                        <w:top w:val="none" w:sz="0" w:space="0" w:color="auto"/>
                        <w:left w:val="none" w:sz="0" w:space="0" w:color="auto"/>
                        <w:bottom w:val="none" w:sz="0" w:space="0" w:color="auto"/>
                        <w:right w:val="none" w:sz="0" w:space="0" w:color="auto"/>
                      </w:divBdr>
                    </w:div>
                    <w:div w:id="792794811">
                      <w:marLeft w:val="0"/>
                      <w:marRight w:val="0"/>
                      <w:marTop w:val="0"/>
                      <w:marBottom w:val="0"/>
                      <w:divBdr>
                        <w:top w:val="none" w:sz="0" w:space="0" w:color="auto"/>
                        <w:left w:val="none" w:sz="0" w:space="0" w:color="auto"/>
                        <w:bottom w:val="none" w:sz="0" w:space="0" w:color="auto"/>
                        <w:right w:val="none" w:sz="0" w:space="0" w:color="auto"/>
                      </w:divBdr>
                    </w:div>
                    <w:div w:id="203101597">
                      <w:marLeft w:val="0"/>
                      <w:marRight w:val="0"/>
                      <w:marTop w:val="0"/>
                      <w:marBottom w:val="0"/>
                      <w:divBdr>
                        <w:top w:val="none" w:sz="0" w:space="0" w:color="auto"/>
                        <w:left w:val="none" w:sz="0" w:space="0" w:color="auto"/>
                        <w:bottom w:val="none" w:sz="0" w:space="0" w:color="auto"/>
                        <w:right w:val="none" w:sz="0" w:space="0" w:color="auto"/>
                      </w:divBdr>
                    </w:div>
                    <w:div w:id="967475155">
                      <w:marLeft w:val="0"/>
                      <w:marRight w:val="0"/>
                      <w:marTop w:val="0"/>
                      <w:marBottom w:val="0"/>
                      <w:divBdr>
                        <w:top w:val="none" w:sz="0" w:space="0" w:color="auto"/>
                        <w:left w:val="none" w:sz="0" w:space="0" w:color="auto"/>
                        <w:bottom w:val="none" w:sz="0" w:space="0" w:color="auto"/>
                        <w:right w:val="none" w:sz="0" w:space="0" w:color="auto"/>
                      </w:divBdr>
                    </w:div>
                    <w:div w:id="1737556325">
                      <w:marLeft w:val="0"/>
                      <w:marRight w:val="0"/>
                      <w:marTop w:val="0"/>
                      <w:marBottom w:val="0"/>
                      <w:divBdr>
                        <w:top w:val="none" w:sz="0" w:space="0" w:color="auto"/>
                        <w:left w:val="none" w:sz="0" w:space="0" w:color="auto"/>
                        <w:bottom w:val="none" w:sz="0" w:space="0" w:color="auto"/>
                        <w:right w:val="none" w:sz="0" w:space="0" w:color="auto"/>
                      </w:divBdr>
                    </w:div>
                    <w:div w:id="101582397">
                      <w:marLeft w:val="0"/>
                      <w:marRight w:val="0"/>
                      <w:marTop w:val="0"/>
                      <w:marBottom w:val="0"/>
                      <w:divBdr>
                        <w:top w:val="none" w:sz="0" w:space="0" w:color="auto"/>
                        <w:left w:val="none" w:sz="0" w:space="0" w:color="auto"/>
                        <w:bottom w:val="none" w:sz="0" w:space="0" w:color="auto"/>
                        <w:right w:val="none" w:sz="0" w:space="0" w:color="auto"/>
                      </w:divBdr>
                    </w:div>
                    <w:div w:id="1661543318">
                      <w:marLeft w:val="0"/>
                      <w:marRight w:val="0"/>
                      <w:marTop w:val="0"/>
                      <w:marBottom w:val="0"/>
                      <w:divBdr>
                        <w:top w:val="none" w:sz="0" w:space="0" w:color="auto"/>
                        <w:left w:val="none" w:sz="0" w:space="0" w:color="auto"/>
                        <w:bottom w:val="none" w:sz="0" w:space="0" w:color="auto"/>
                        <w:right w:val="none" w:sz="0" w:space="0" w:color="auto"/>
                      </w:divBdr>
                    </w:div>
                    <w:div w:id="1320813963">
                      <w:marLeft w:val="0"/>
                      <w:marRight w:val="0"/>
                      <w:marTop w:val="0"/>
                      <w:marBottom w:val="0"/>
                      <w:divBdr>
                        <w:top w:val="none" w:sz="0" w:space="0" w:color="auto"/>
                        <w:left w:val="none" w:sz="0" w:space="0" w:color="auto"/>
                        <w:bottom w:val="none" w:sz="0" w:space="0" w:color="auto"/>
                        <w:right w:val="none" w:sz="0" w:space="0" w:color="auto"/>
                      </w:divBdr>
                    </w:div>
                    <w:div w:id="857936611">
                      <w:marLeft w:val="0"/>
                      <w:marRight w:val="0"/>
                      <w:marTop w:val="0"/>
                      <w:marBottom w:val="0"/>
                      <w:divBdr>
                        <w:top w:val="none" w:sz="0" w:space="0" w:color="auto"/>
                        <w:left w:val="none" w:sz="0" w:space="0" w:color="auto"/>
                        <w:bottom w:val="none" w:sz="0" w:space="0" w:color="auto"/>
                        <w:right w:val="none" w:sz="0" w:space="0" w:color="auto"/>
                      </w:divBdr>
                    </w:div>
                    <w:div w:id="503321758">
                      <w:marLeft w:val="0"/>
                      <w:marRight w:val="0"/>
                      <w:marTop w:val="0"/>
                      <w:marBottom w:val="0"/>
                      <w:divBdr>
                        <w:top w:val="none" w:sz="0" w:space="0" w:color="auto"/>
                        <w:left w:val="none" w:sz="0" w:space="0" w:color="auto"/>
                        <w:bottom w:val="none" w:sz="0" w:space="0" w:color="auto"/>
                        <w:right w:val="none" w:sz="0" w:space="0" w:color="auto"/>
                      </w:divBdr>
                    </w:div>
                    <w:div w:id="26571070">
                      <w:marLeft w:val="0"/>
                      <w:marRight w:val="0"/>
                      <w:marTop w:val="0"/>
                      <w:marBottom w:val="0"/>
                      <w:divBdr>
                        <w:top w:val="none" w:sz="0" w:space="0" w:color="auto"/>
                        <w:left w:val="none" w:sz="0" w:space="0" w:color="auto"/>
                        <w:bottom w:val="none" w:sz="0" w:space="0" w:color="auto"/>
                        <w:right w:val="none" w:sz="0" w:space="0" w:color="auto"/>
                      </w:divBdr>
                    </w:div>
                    <w:div w:id="2027975390">
                      <w:marLeft w:val="0"/>
                      <w:marRight w:val="0"/>
                      <w:marTop w:val="0"/>
                      <w:marBottom w:val="0"/>
                      <w:divBdr>
                        <w:top w:val="none" w:sz="0" w:space="0" w:color="auto"/>
                        <w:left w:val="none" w:sz="0" w:space="0" w:color="auto"/>
                        <w:bottom w:val="none" w:sz="0" w:space="0" w:color="auto"/>
                        <w:right w:val="none" w:sz="0" w:space="0" w:color="auto"/>
                      </w:divBdr>
                    </w:div>
                    <w:div w:id="1743719518">
                      <w:marLeft w:val="0"/>
                      <w:marRight w:val="0"/>
                      <w:marTop w:val="0"/>
                      <w:marBottom w:val="0"/>
                      <w:divBdr>
                        <w:top w:val="none" w:sz="0" w:space="0" w:color="auto"/>
                        <w:left w:val="none" w:sz="0" w:space="0" w:color="auto"/>
                        <w:bottom w:val="none" w:sz="0" w:space="0" w:color="auto"/>
                        <w:right w:val="none" w:sz="0" w:space="0" w:color="auto"/>
                      </w:divBdr>
                    </w:div>
                    <w:div w:id="2232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0224">
      <w:bodyDiv w:val="1"/>
      <w:marLeft w:val="0"/>
      <w:marRight w:val="0"/>
      <w:marTop w:val="0"/>
      <w:marBottom w:val="0"/>
      <w:divBdr>
        <w:top w:val="none" w:sz="0" w:space="0" w:color="auto"/>
        <w:left w:val="none" w:sz="0" w:space="0" w:color="auto"/>
        <w:bottom w:val="none" w:sz="0" w:space="0" w:color="auto"/>
        <w:right w:val="none" w:sz="0" w:space="0" w:color="auto"/>
      </w:divBdr>
    </w:div>
    <w:div w:id="1381782975">
      <w:bodyDiv w:val="1"/>
      <w:marLeft w:val="0"/>
      <w:marRight w:val="0"/>
      <w:marTop w:val="0"/>
      <w:marBottom w:val="0"/>
      <w:divBdr>
        <w:top w:val="none" w:sz="0" w:space="0" w:color="auto"/>
        <w:left w:val="none" w:sz="0" w:space="0" w:color="auto"/>
        <w:bottom w:val="none" w:sz="0" w:space="0" w:color="auto"/>
        <w:right w:val="none" w:sz="0" w:space="0" w:color="auto"/>
      </w:divBdr>
    </w:div>
    <w:div w:id="1387602614">
      <w:bodyDiv w:val="1"/>
      <w:marLeft w:val="0"/>
      <w:marRight w:val="0"/>
      <w:marTop w:val="0"/>
      <w:marBottom w:val="0"/>
      <w:divBdr>
        <w:top w:val="none" w:sz="0" w:space="0" w:color="auto"/>
        <w:left w:val="none" w:sz="0" w:space="0" w:color="auto"/>
        <w:bottom w:val="none" w:sz="0" w:space="0" w:color="auto"/>
        <w:right w:val="none" w:sz="0" w:space="0" w:color="auto"/>
      </w:divBdr>
      <w:divsChild>
        <w:div w:id="514346355">
          <w:marLeft w:val="0"/>
          <w:marRight w:val="0"/>
          <w:marTop w:val="0"/>
          <w:marBottom w:val="0"/>
          <w:divBdr>
            <w:top w:val="none" w:sz="0" w:space="0" w:color="auto"/>
            <w:left w:val="none" w:sz="0" w:space="0" w:color="auto"/>
            <w:bottom w:val="none" w:sz="0" w:space="0" w:color="auto"/>
            <w:right w:val="none" w:sz="0" w:space="0" w:color="auto"/>
          </w:divBdr>
          <w:divsChild>
            <w:div w:id="1548254167">
              <w:marLeft w:val="0"/>
              <w:marRight w:val="0"/>
              <w:marTop w:val="0"/>
              <w:marBottom w:val="0"/>
              <w:divBdr>
                <w:top w:val="none" w:sz="0" w:space="0" w:color="auto"/>
                <w:left w:val="none" w:sz="0" w:space="0" w:color="auto"/>
                <w:bottom w:val="none" w:sz="0" w:space="0" w:color="auto"/>
                <w:right w:val="none" w:sz="0" w:space="0" w:color="auto"/>
              </w:divBdr>
            </w:div>
          </w:divsChild>
        </w:div>
        <w:div w:id="1284383919">
          <w:marLeft w:val="0"/>
          <w:marRight w:val="0"/>
          <w:marTop w:val="0"/>
          <w:marBottom w:val="0"/>
          <w:divBdr>
            <w:top w:val="none" w:sz="0" w:space="0" w:color="auto"/>
            <w:left w:val="none" w:sz="0" w:space="0" w:color="auto"/>
            <w:bottom w:val="none" w:sz="0" w:space="0" w:color="auto"/>
            <w:right w:val="none" w:sz="0" w:space="0" w:color="auto"/>
          </w:divBdr>
          <w:divsChild>
            <w:div w:id="1961493505">
              <w:marLeft w:val="0"/>
              <w:marRight w:val="0"/>
              <w:marTop w:val="0"/>
              <w:marBottom w:val="0"/>
              <w:divBdr>
                <w:top w:val="none" w:sz="0" w:space="0" w:color="auto"/>
                <w:left w:val="none" w:sz="0" w:space="0" w:color="auto"/>
                <w:bottom w:val="none" w:sz="0" w:space="0" w:color="auto"/>
                <w:right w:val="none" w:sz="0" w:space="0" w:color="auto"/>
              </w:divBdr>
              <w:divsChild>
                <w:div w:id="1054893203">
                  <w:marLeft w:val="0"/>
                  <w:marRight w:val="0"/>
                  <w:marTop w:val="0"/>
                  <w:marBottom w:val="0"/>
                  <w:divBdr>
                    <w:top w:val="none" w:sz="0" w:space="0" w:color="auto"/>
                    <w:left w:val="none" w:sz="0" w:space="0" w:color="auto"/>
                    <w:bottom w:val="none" w:sz="0" w:space="0" w:color="auto"/>
                    <w:right w:val="none" w:sz="0" w:space="0" w:color="auto"/>
                  </w:divBdr>
                  <w:divsChild>
                    <w:div w:id="1316958222">
                      <w:marLeft w:val="0"/>
                      <w:marRight w:val="0"/>
                      <w:marTop w:val="0"/>
                      <w:marBottom w:val="0"/>
                      <w:divBdr>
                        <w:top w:val="none" w:sz="0" w:space="0" w:color="auto"/>
                        <w:left w:val="none" w:sz="0" w:space="0" w:color="auto"/>
                        <w:bottom w:val="none" w:sz="0" w:space="0" w:color="auto"/>
                        <w:right w:val="none" w:sz="0" w:space="0" w:color="auto"/>
                      </w:divBdr>
                    </w:div>
                    <w:div w:id="499275255">
                      <w:marLeft w:val="0"/>
                      <w:marRight w:val="0"/>
                      <w:marTop w:val="0"/>
                      <w:marBottom w:val="0"/>
                      <w:divBdr>
                        <w:top w:val="none" w:sz="0" w:space="0" w:color="auto"/>
                        <w:left w:val="none" w:sz="0" w:space="0" w:color="auto"/>
                        <w:bottom w:val="none" w:sz="0" w:space="0" w:color="auto"/>
                        <w:right w:val="none" w:sz="0" w:space="0" w:color="auto"/>
                      </w:divBdr>
                    </w:div>
                    <w:div w:id="397750696">
                      <w:marLeft w:val="0"/>
                      <w:marRight w:val="0"/>
                      <w:marTop w:val="0"/>
                      <w:marBottom w:val="0"/>
                      <w:divBdr>
                        <w:top w:val="none" w:sz="0" w:space="0" w:color="auto"/>
                        <w:left w:val="none" w:sz="0" w:space="0" w:color="auto"/>
                        <w:bottom w:val="none" w:sz="0" w:space="0" w:color="auto"/>
                        <w:right w:val="none" w:sz="0" w:space="0" w:color="auto"/>
                      </w:divBdr>
                    </w:div>
                    <w:div w:id="523248904">
                      <w:marLeft w:val="0"/>
                      <w:marRight w:val="0"/>
                      <w:marTop w:val="0"/>
                      <w:marBottom w:val="0"/>
                      <w:divBdr>
                        <w:top w:val="none" w:sz="0" w:space="0" w:color="auto"/>
                        <w:left w:val="none" w:sz="0" w:space="0" w:color="auto"/>
                        <w:bottom w:val="none" w:sz="0" w:space="0" w:color="auto"/>
                        <w:right w:val="none" w:sz="0" w:space="0" w:color="auto"/>
                      </w:divBdr>
                    </w:div>
                    <w:div w:id="971784196">
                      <w:marLeft w:val="0"/>
                      <w:marRight w:val="0"/>
                      <w:marTop w:val="0"/>
                      <w:marBottom w:val="0"/>
                      <w:divBdr>
                        <w:top w:val="none" w:sz="0" w:space="0" w:color="auto"/>
                        <w:left w:val="none" w:sz="0" w:space="0" w:color="auto"/>
                        <w:bottom w:val="none" w:sz="0" w:space="0" w:color="auto"/>
                        <w:right w:val="none" w:sz="0" w:space="0" w:color="auto"/>
                      </w:divBdr>
                    </w:div>
                    <w:div w:id="1778016689">
                      <w:marLeft w:val="0"/>
                      <w:marRight w:val="0"/>
                      <w:marTop w:val="0"/>
                      <w:marBottom w:val="0"/>
                      <w:divBdr>
                        <w:top w:val="none" w:sz="0" w:space="0" w:color="auto"/>
                        <w:left w:val="none" w:sz="0" w:space="0" w:color="auto"/>
                        <w:bottom w:val="none" w:sz="0" w:space="0" w:color="auto"/>
                        <w:right w:val="none" w:sz="0" w:space="0" w:color="auto"/>
                      </w:divBdr>
                    </w:div>
                    <w:div w:id="1659337509">
                      <w:marLeft w:val="0"/>
                      <w:marRight w:val="0"/>
                      <w:marTop w:val="0"/>
                      <w:marBottom w:val="0"/>
                      <w:divBdr>
                        <w:top w:val="none" w:sz="0" w:space="0" w:color="auto"/>
                        <w:left w:val="none" w:sz="0" w:space="0" w:color="auto"/>
                        <w:bottom w:val="none" w:sz="0" w:space="0" w:color="auto"/>
                        <w:right w:val="none" w:sz="0" w:space="0" w:color="auto"/>
                      </w:divBdr>
                    </w:div>
                    <w:div w:id="1849829945">
                      <w:marLeft w:val="0"/>
                      <w:marRight w:val="0"/>
                      <w:marTop w:val="0"/>
                      <w:marBottom w:val="0"/>
                      <w:divBdr>
                        <w:top w:val="none" w:sz="0" w:space="0" w:color="auto"/>
                        <w:left w:val="none" w:sz="0" w:space="0" w:color="auto"/>
                        <w:bottom w:val="none" w:sz="0" w:space="0" w:color="auto"/>
                        <w:right w:val="none" w:sz="0" w:space="0" w:color="auto"/>
                      </w:divBdr>
                    </w:div>
                    <w:div w:id="1601908363">
                      <w:marLeft w:val="0"/>
                      <w:marRight w:val="0"/>
                      <w:marTop w:val="0"/>
                      <w:marBottom w:val="0"/>
                      <w:divBdr>
                        <w:top w:val="none" w:sz="0" w:space="0" w:color="auto"/>
                        <w:left w:val="none" w:sz="0" w:space="0" w:color="auto"/>
                        <w:bottom w:val="none" w:sz="0" w:space="0" w:color="auto"/>
                        <w:right w:val="none" w:sz="0" w:space="0" w:color="auto"/>
                      </w:divBdr>
                    </w:div>
                    <w:div w:id="292638758">
                      <w:marLeft w:val="0"/>
                      <w:marRight w:val="0"/>
                      <w:marTop w:val="0"/>
                      <w:marBottom w:val="0"/>
                      <w:divBdr>
                        <w:top w:val="none" w:sz="0" w:space="0" w:color="auto"/>
                        <w:left w:val="none" w:sz="0" w:space="0" w:color="auto"/>
                        <w:bottom w:val="none" w:sz="0" w:space="0" w:color="auto"/>
                        <w:right w:val="none" w:sz="0" w:space="0" w:color="auto"/>
                      </w:divBdr>
                    </w:div>
                    <w:div w:id="1515263900">
                      <w:marLeft w:val="0"/>
                      <w:marRight w:val="0"/>
                      <w:marTop w:val="0"/>
                      <w:marBottom w:val="0"/>
                      <w:divBdr>
                        <w:top w:val="none" w:sz="0" w:space="0" w:color="auto"/>
                        <w:left w:val="none" w:sz="0" w:space="0" w:color="auto"/>
                        <w:bottom w:val="none" w:sz="0" w:space="0" w:color="auto"/>
                        <w:right w:val="none" w:sz="0" w:space="0" w:color="auto"/>
                      </w:divBdr>
                    </w:div>
                    <w:div w:id="971789472">
                      <w:marLeft w:val="0"/>
                      <w:marRight w:val="0"/>
                      <w:marTop w:val="0"/>
                      <w:marBottom w:val="0"/>
                      <w:divBdr>
                        <w:top w:val="none" w:sz="0" w:space="0" w:color="auto"/>
                        <w:left w:val="none" w:sz="0" w:space="0" w:color="auto"/>
                        <w:bottom w:val="none" w:sz="0" w:space="0" w:color="auto"/>
                        <w:right w:val="none" w:sz="0" w:space="0" w:color="auto"/>
                      </w:divBdr>
                    </w:div>
                    <w:div w:id="344409413">
                      <w:marLeft w:val="0"/>
                      <w:marRight w:val="0"/>
                      <w:marTop w:val="0"/>
                      <w:marBottom w:val="0"/>
                      <w:divBdr>
                        <w:top w:val="none" w:sz="0" w:space="0" w:color="auto"/>
                        <w:left w:val="none" w:sz="0" w:space="0" w:color="auto"/>
                        <w:bottom w:val="none" w:sz="0" w:space="0" w:color="auto"/>
                        <w:right w:val="none" w:sz="0" w:space="0" w:color="auto"/>
                      </w:divBdr>
                    </w:div>
                    <w:div w:id="1945381886">
                      <w:marLeft w:val="0"/>
                      <w:marRight w:val="0"/>
                      <w:marTop w:val="0"/>
                      <w:marBottom w:val="0"/>
                      <w:divBdr>
                        <w:top w:val="none" w:sz="0" w:space="0" w:color="auto"/>
                        <w:left w:val="none" w:sz="0" w:space="0" w:color="auto"/>
                        <w:bottom w:val="none" w:sz="0" w:space="0" w:color="auto"/>
                        <w:right w:val="none" w:sz="0" w:space="0" w:color="auto"/>
                      </w:divBdr>
                    </w:div>
                    <w:div w:id="1310403225">
                      <w:marLeft w:val="0"/>
                      <w:marRight w:val="0"/>
                      <w:marTop w:val="0"/>
                      <w:marBottom w:val="0"/>
                      <w:divBdr>
                        <w:top w:val="none" w:sz="0" w:space="0" w:color="auto"/>
                        <w:left w:val="none" w:sz="0" w:space="0" w:color="auto"/>
                        <w:bottom w:val="none" w:sz="0" w:space="0" w:color="auto"/>
                        <w:right w:val="none" w:sz="0" w:space="0" w:color="auto"/>
                      </w:divBdr>
                    </w:div>
                    <w:div w:id="1439720265">
                      <w:marLeft w:val="0"/>
                      <w:marRight w:val="0"/>
                      <w:marTop w:val="0"/>
                      <w:marBottom w:val="0"/>
                      <w:divBdr>
                        <w:top w:val="none" w:sz="0" w:space="0" w:color="auto"/>
                        <w:left w:val="none" w:sz="0" w:space="0" w:color="auto"/>
                        <w:bottom w:val="none" w:sz="0" w:space="0" w:color="auto"/>
                        <w:right w:val="none" w:sz="0" w:space="0" w:color="auto"/>
                      </w:divBdr>
                    </w:div>
                    <w:div w:id="287395407">
                      <w:marLeft w:val="0"/>
                      <w:marRight w:val="0"/>
                      <w:marTop w:val="0"/>
                      <w:marBottom w:val="0"/>
                      <w:divBdr>
                        <w:top w:val="none" w:sz="0" w:space="0" w:color="auto"/>
                        <w:left w:val="none" w:sz="0" w:space="0" w:color="auto"/>
                        <w:bottom w:val="none" w:sz="0" w:space="0" w:color="auto"/>
                        <w:right w:val="none" w:sz="0" w:space="0" w:color="auto"/>
                      </w:divBdr>
                    </w:div>
                    <w:div w:id="1149905646">
                      <w:marLeft w:val="0"/>
                      <w:marRight w:val="0"/>
                      <w:marTop w:val="0"/>
                      <w:marBottom w:val="0"/>
                      <w:divBdr>
                        <w:top w:val="none" w:sz="0" w:space="0" w:color="auto"/>
                        <w:left w:val="none" w:sz="0" w:space="0" w:color="auto"/>
                        <w:bottom w:val="none" w:sz="0" w:space="0" w:color="auto"/>
                        <w:right w:val="none" w:sz="0" w:space="0" w:color="auto"/>
                      </w:divBdr>
                    </w:div>
                    <w:div w:id="172886382">
                      <w:marLeft w:val="0"/>
                      <w:marRight w:val="0"/>
                      <w:marTop w:val="0"/>
                      <w:marBottom w:val="0"/>
                      <w:divBdr>
                        <w:top w:val="none" w:sz="0" w:space="0" w:color="auto"/>
                        <w:left w:val="none" w:sz="0" w:space="0" w:color="auto"/>
                        <w:bottom w:val="none" w:sz="0" w:space="0" w:color="auto"/>
                        <w:right w:val="none" w:sz="0" w:space="0" w:color="auto"/>
                      </w:divBdr>
                    </w:div>
                    <w:div w:id="1392118482">
                      <w:marLeft w:val="0"/>
                      <w:marRight w:val="0"/>
                      <w:marTop w:val="0"/>
                      <w:marBottom w:val="0"/>
                      <w:divBdr>
                        <w:top w:val="none" w:sz="0" w:space="0" w:color="auto"/>
                        <w:left w:val="none" w:sz="0" w:space="0" w:color="auto"/>
                        <w:bottom w:val="none" w:sz="0" w:space="0" w:color="auto"/>
                        <w:right w:val="none" w:sz="0" w:space="0" w:color="auto"/>
                      </w:divBdr>
                    </w:div>
                    <w:div w:id="880554585">
                      <w:marLeft w:val="0"/>
                      <w:marRight w:val="0"/>
                      <w:marTop w:val="0"/>
                      <w:marBottom w:val="0"/>
                      <w:divBdr>
                        <w:top w:val="none" w:sz="0" w:space="0" w:color="auto"/>
                        <w:left w:val="none" w:sz="0" w:space="0" w:color="auto"/>
                        <w:bottom w:val="none" w:sz="0" w:space="0" w:color="auto"/>
                        <w:right w:val="none" w:sz="0" w:space="0" w:color="auto"/>
                      </w:divBdr>
                    </w:div>
                    <w:div w:id="6169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715392">
      <w:bodyDiv w:val="1"/>
      <w:marLeft w:val="0"/>
      <w:marRight w:val="0"/>
      <w:marTop w:val="0"/>
      <w:marBottom w:val="0"/>
      <w:divBdr>
        <w:top w:val="none" w:sz="0" w:space="0" w:color="auto"/>
        <w:left w:val="none" w:sz="0" w:space="0" w:color="auto"/>
        <w:bottom w:val="none" w:sz="0" w:space="0" w:color="auto"/>
        <w:right w:val="none" w:sz="0" w:space="0" w:color="auto"/>
      </w:divBdr>
    </w:div>
    <w:div w:id="1441997335">
      <w:bodyDiv w:val="1"/>
      <w:marLeft w:val="0"/>
      <w:marRight w:val="0"/>
      <w:marTop w:val="0"/>
      <w:marBottom w:val="0"/>
      <w:divBdr>
        <w:top w:val="none" w:sz="0" w:space="0" w:color="auto"/>
        <w:left w:val="none" w:sz="0" w:space="0" w:color="auto"/>
        <w:bottom w:val="none" w:sz="0" w:space="0" w:color="auto"/>
        <w:right w:val="none" w:sz="0" w:space="0" w:color="auto"/>
      </w:divBdr>
    </w:div>
    <w:div w:id="1445882273">
      <w:bodyDiv w:val="1"/>
      <w:marLeft w:val="0"/>
      <w:marRight w:val="0"/>
      <w:marTop w:val="0"/>
      <w:marBottom w:val="0"/>
      <w:divBdr>
        <w:top w:val="none" w:sz="0" w:space="0" w:color="auto"/>
        <w:left w:val="none" w:sz="0" w:space="0" w:color="auto"/>
        <w:bottom w:val="none" w:sz="0" w:space="0" w:color="auto"/>
        <w:right w:val="none" w:sz="0" w:space="0" w:color="auto"/>
      </w:divBdr>
    </w:div>
    <w:div w:id="1481116147">
      <w:bodyDiv w:val="1"/>
      <w:marLeft w:val="0"/>
      <w:marRight w:val="0"/>
      <w:marTop w:val="0"/>
      <w:marBottom w:val="0"/>
      <w:divBdr>
        <w:top w:val="none" w:sz="0" w:space="0" w:color="auto"/>
        <w:left w:val="none" w:sz="0" w:space="0" w:color="auto"/>
        <w:bottom w:val="none" w:sz="0" w:space="0" w:color="auto"/>
        <w:right w:val="none" w:sz="0" w:space="0" w:color="auto"/>
      </w:divBdr>
    </w:div>
    <w:div w:id="1523277464">
      <w:bodyDiv w:val="1"/>
      <w:marLeft w:val="0"/>
      <w:marRight w:val="0"/>
      <w:marTop w:val="0"/>
      <w:marBottom w:val="0"/>
      <w:divBdr>
        <w:top w:val="none" w:sz="0" w:space="0" w:color="auto"/>
        <w:left w:val="none" w:sz="0" w:space="0" w:color="auto"/>
        <w:bottom w:val="none" w:sz="0" w:space="0" w:color="auto"/>
        <w:right w:val="none" w:sz="0" w:space="0" w:color="auto"/>
      </w:divBdr>
      <w:divsChild>
        <w:div w:id="976298581">
          <w:marLeft w:val="0"/>
          <w:marRight w:val="0"/>
          <w:marTop w:val="0"/>
          <w:marBottom w:val="0"/>
          <w:divBdr>
            <w:top w:val="none" w:sz="0" w:space="0" w:color="auto"/>
            <w:left w:val="none" w:sz="0" w:space="0" w:color="auto"/>
            <w:bottom w:val="none" w:sz="0" w:space="0" w:color="auto"/>
            <w:right w:val="none" w:sz="0" w:space="0" w:color="auto"/>
          </w:divBdr>
          <w:divsChild>
            <w:div w:id="70199984">
              <w:marLeft w:val="0"/>
              <w:marRight w:val="0"/>
              <w:marTop w:val="0"/>
              <w:marBottom w:val="0"/>
              <w:divBdr>
                <w:top w:val="none" w:sz="0" w:space="0" w:color="auto"/>
                <w:left w:val="none" w:sz="0" w:space="0" w:color="auto"/>
                <w:bottom w:val="none" w:sz="0" w:space="0" w:color="auto"/>
                <w:right w:val="none" w:sz="0" w:space="0" w:color="auto"/>
              </w:divBdr>
            </w:div>
          </w:divsChild>
        </w:div>
        <w:div w:id="269820556">
          <w:marLeft w:val="0"/>
          <w:marRight w:val="0"/>
          <w:marTop w:val="0"/>
          <w:marBottom w:val="0"/>
          <w:divBdr>
            <w:top w:val="none" w:sz="0" w:space="0" w:color="auto"/>
            <w:left w:val="none" w:sz="0" w:space="0" w:color="auto"/>
            <w:bottom w:val="none" w:sz="0" w:space="0" w:color="auto"/>
            <w:right w:val="none" w:sz="0" w:space="0" w:color="auto"/>
          </w:divBdr>
          <w:divsChild>
            <w:div w:id="1882857922">
              <w:marLeft w:val="0"/>
              <w:marRight w:val="0"/>
              <w:marTop w:val="0"/>
              <w:marBottom w:val="0"/>
              <w:divBdr>
                <w:top w:val="none" w:sz="0" w:space="0" w:color="auto"/>
                <w:left w:val="none" w:sz="0" w:space="0" w:color="auto"/>
                <w:bottom w:val="none" w:sz="0" w:space="0" w:color="auto"/>
                <w:right w:val="none" w:sz="0" w:space="0" w:color="auto"/>
              </w:divBdr>
              <w:divsChild>
                <w:div w:id="1834686025">
                  <w:marLeft w:val="0"/>
                  <w:marRight w:val="0"/>
                  <w:marTop w:val="0"/>
                  <w:marBottom w:val="0"/>
                  <w:divBdr>
                    <w:top w:val="none" w:sz="0" w:space="0" w:color="auto"/>
                    <w:left w:val="none" w:sz="0" w:space="0" w:color="auto"/>
                    <w:bottom w:val="none" w:sz="0" w:space="0" w:color="auto"/>
                    <w:right w:val="none" w:sz="0" w:space="0" w:color="auto"/>
                  </w:divBdr>
                  <w:divsChild>
                    <w:div w:id="821041187">
                      <w:marLeft w:val="0"/>
                      <w:marRight w:val="0"/>
                      <w:marTop w:val="0"/>
                      <w:marBottom w:val="0"/>
                      <w:divBdr>
                        <w:top w:val="none" w:sz="0" w:space="0" w:color="auto"/>
                        <w:left w:val="none" w:sz="0" w:space="0" w:color="auto"/>
                        <w:bottom w:val="none" w:sz="0" w:space="0" w:color="auto"/>
                        <w:right w:val="none" w:sz="0" w:space="0" w:color="auto"/>
                      </w:divBdr>
                    </w:div>
                    <w:div w:id="76296534">
                      <w:marLeft w:val="0"/>
                      <w:marRight w:val="0"/>
                      <w:marTop w:val="0"/>
                      <w:marBottom w:val="0"/>
                      <w:divBdr>
                        <w:top w:val="none" w:sz="0" w:space="0" w:color="auto"/>
                        <w:left w:val="none" w:sz="0" w:space="0" w:color="auto"/>
                        <w:bottom w:val="none" w:sz="0" w:space="0" w:color="auto"/>
                        <w:right w:val="none" w:sz="0" w:space="0" w:color="auto"/>
                      </w:divBdr>
                    </w:div>
                    <w:div w:id="1251768200">
                      <w:marLeft w:val="0"/>
                      <w:marRight w:val="0"/>
                      <w:marTop w:val="0"/>
                      <w:marBottom w:val="0"/>
                      <w:divBdr>
                        <w:top w:val="none" w:sz="0" w:space="0" w:color="auto"/>
                        <w:left w:val="none" w:sz="0" w:space="0" w:color="auto"/>
                        <w:bottom w:val="none" w:sz="0" w:space="0" w:color="auto"/>
                        <w:right w:val="none" w:sz="0" w:space="0" w:color="auto"/>
                      </w:divBdr>
                    </w:div>
                    <w:div w:id="1333143637">
                      <w:marLeft w:val="0"/>
                      <w:marRight w:val="0"/>
                      <w:marTop w:val="0"/>
                      <w:marBottom w:val="0"/>
                      <w:divBdr>
                        <w:top w:val="none" w:sz="0" w:space="0" w:color="auto"/>
                        <w:left w:val="none" w:sz="0" w:space="0" w:color="auto"/>
                        <w:bottom w:val="none" w:sz="0" w:space="0" w:color="auto"/>
                        <w:right w:val="none" w:sz="0" w:space="0" w:color="auto"/>
                      </w:divBdr>
                    </w:div>
                    <w:div w:id="1798181955">
                      <w:marLeft w:val="0"/>
                      <w:marRight w:val="0"/>
                      <w:marTop w:val="0"/>
                      <w:marBottom w:val="0"/>
                      <w:divBdr>
                        <w:top w:val="none" w:sz="0" w:space="0" w:color="auto"/>
                        <w:left w:val="none" w:sz="0" w:space="0" w:color="auto"/>
                        <w:bottom w:val="none" w:sz="0" w:space="0" w:color="auto"/>
                        <w:right w:val="none" w:sz="0" w:space="0" w:color="auto"/>
                      </w:divBdr>
                    </w:div>
                    <w:div w:id="1745178784">
                      <w:marLeft w:val="0"/>
                      <w:marRight w:val="0"/>
                      <w:marTop w:val="0"/>
                      <w:marBottom w:val="0"/>
                      <w:divBdr>
                        <w:top w:val="none" w:sz="0" w:space="0" w:color="auto"/>
                        <w:left w:val="none" w:sz="0" w:space="0" w:color="auto"/>
                        <w:bottom w:val="none" w:sz="0" w:space="0" w:color="auto"/>
                        <w:right w:val="none" w:sz="0" w:space="0" w:color="auto"/>
                      </w:divBdr>
                    </w:div>
                    <w:div w:id="1028143150">
                      <w:marLeft w:val="0"/>
                      <w:marRight w:val="0"/>
                      <w:marTop w:val="0"/>
                      <w:marBottom w:val="0"/>
                      <w:divBdr>
                        <w:top w:val="none" w:sz="0" w:space="0" w:color="auto"/>
                        <w:left w:val="none" w:sz="0" w:space="0" w:color="auto"/>
                        <w:bottom w:val="none" w:sz="0" w:space="0" w:color="auto"/>
                        <w:right w:val="none" w:sz="0" w:space="0" w:color="auto"/>
                      </w:divBdr>
                    </w:div>
                    <w:div w:id="1219706909">
                      <w:marLeft w:val="0"/>
                      <w:marRight w:val="0"/>
                      <w:marTop w:val="0"/>
                      <w:marBottom w:val="0"/>
                      <w:divBdr>
                        <w:top w:val="none" w:sz="0" w:space="0" w:color="auto"/>
                        <w:left w:val="none" w:sz="0" w:space="0" w:color="auto"/>
                        <w:bottom w:val="none" w:sz="0" w:space="0" w:color="auto"/>
                        <w:right w:val="none" w:sz="0" w:space="0" w:color="auto"/>
                      </w:divBdr>
                    </w:div>
                    <w:div w:id="807281951">
                      <w:marLeft w:val="0"/>
                      <w:marRight w:val="0"/>
                      <w:marTop w:val="0"/>
                      <w:marBottom w:val="0"/>
                      <w:divBdr>
                        <w:top w:val="none" w:sz="0" w:space="0" w:color="auto"/>
                        <w:left w:val="none" w:sz="0" w:space="0" w:color="auto"/>
                        <w:bottom w:val="none" w:sz="0" w:space="0" w:color="auto"/>
                        <w:right w:val="none" w:sz="0" w:space="0" w:color="auto"/>
                      </w:divBdr>
                    </w:div>
                    <w:div w:id="553347447">
                      <w:marLeft w:val="0"/>
                      <w:marRight w:val="0"/>
                      <w:marTop w:val="0"/>
                      <w:marBottom w:val="0"/>
                      <w:divBdr>
                        <w:top w:val="none" w:sz="0" w:space="0" w:color="auto"/>
                        <w:left w:val="none" w:sz="0" w:space="0" w:color="auto"/>
                        <w:bottom w:val="none" w:sz="0" w:space="0" w:color="auto"/>
                        <w:right w:val="none" w:sz="0" w:space="0" w:color="auto"/>
                      </w:divBdr>
                    </w:div>
                    <w:div w:id="662054646">
                      <w:marLeft w:val="0"/>
                      <w:marRight w:val="0"/>
                      <w:marTop w:val="0"/>
                      <w:marBottom w:val="0"/>
                      <w:divBdr>
                        <w:top w:val="none" w:sz="0" w:space="0" w:color="auto"/>
                        <w:left w:val="none" w:sz="0" w:space="0" w:color="auto"/>
                        <w:bottom w:val="none" w:sz="0" w:space="0" w:color="auto"/>
                        <w:right w:val="none" w:sz="0" w:space="0" w:color="auto"/>
                      </w:divBdr>
                    </w:div>
                    <w:div w:id="910583289">
                      <w:marLeft w:val="0"/>
                      <w:marRight w:val="0"/>
                      <w:marTop w:val="0"/>
                      <w:marBottom w:val="0"/>
                      <w:divBdr>
                        <w:top w:val="none" w:sz="0" w:space="0" w:color="auto"/>
                        <w:left w:val="none" w:sz="0" w:space="0" w:color="auto"/>
                        <w:bottom w:val="none" w:sz="0" w:space="0" w:color="auto"/>
                        <w:right w:val="none" w:sz="0" w:space="0" w:color="auto"/>
                      </w:divBdr>
                    </w:div>
                    <w:div w:id="970403628">
                      <w:marLeft w:val="0"/>
                      <w:marRight w:val="0"/>
                      <w:marTop w:val="0"/>
                      <w:marBottom w:val="0"/>
                      <w:divBdr>
                        <w:top w:val="none" w:sz="0" w:space="0" w:color="auto"/>
                        <w:left w:val="none" w:sz="0" w:space="0" w:color="auto"/>
                        <w:bottom w:val="none" w:sz="0" w:space="0" w:color="auto"/>
                        <w:right w:val="none" w:sz="0" w:space="0" w:color="auto"/>
                      </w:divBdr>
                    </w:div>
                    <w:div w:id="1084063358">
                      <w:marLeft w:val="0"/>
                      <w:marRight w:val="0"/>
                      <w:marTop w:val="0"/>
                      <w:marBottom w:val="0"/>
                      <w:divBdr>
                        <w:top w:val="none" w:sz="0" w:space="0" w:color="auto"/>
                        <w:left w:val="none" w:sz="0" w:space="0" w:color="auto"/>
                        <w:bottom w:val="none" w:sz="0" w:space="0" w:color="auto"/>
                        <w:right w:val="none" w:sz="0" w:space="0" w:color="auto"/>
                      </w:divBdr>
                    </w:div>
                    <w:div w:id="1292446292">
                      <w:marLeft w:val="0"/>
                      <w:marRight w:val="0"/>
                      <w:marTop w:val="0"/>
                      <w:marBottom w:val="0"/>
                      <w:divBdr>
                        <w:top w:val="none" w:sz="0" w:space="0" w:color="auto"/>
                        <w:left w:val="none" w:sz="0" w:space="0" w:color="auto"/>
                        <w:bottom w:val="none" w:sz="0" w:space="0" w:color="auto"/>
                        <w:right w:val="none" w:sz="0" w:space="0" w:color="auto"/>
                      </w:divBdr>
                    </w:div>
                    <w:div w:id="2013871830">
                      <w:marLeft w:val="0"/>
                      <w:marRight w:val="0"/>
                      <w:marTop w:val="0"/>
                      <w:marBottom w:val="0"/>
                      <w:divBdr>
                        <w:top w:val="none" w:sz="0" w:space="0" w:color="auto"/>
                        <w:left w:val="none" w:sz="0" w:space="0" w:color="auto"/>
                        <w:bottom w:val="none" w:sz="0" w:space="0" w:color="auto"/>
                        <w:right w:val="none" w:sz="0" w:space="0" w:color="auto"/>
                      </w:divBdr>
                    </w:div>
                    <w:div w:id="804851345">
                      <w:marLeft w:val="0"/>
                      <w:marRight w:val="0"/>
                      <w:marTop w:val="0"/>
                      <w:marBottom w:val="0"/>
                      <w:divBdr>
                        <w:top w:val="none" w:sz="0" w:space="0" w:color="auto"/>
                        <w:left w:val="none" w:sz="0" w:space="0" w:color="auto"/>
                        <w:bottom w:val="none" w:sz="0" w:space="0" w:color="auto"/>
                        <w:right w:val="none" w:sz="0" w:space="0" w:color="auto"/>
                      </w:divBdr>
                    </w:div>
                    <w:div w:id="1684362472">
                      <w:marLeft w:val="0"/>
                      <w:marRight w:val="0"/>
                      <w:marTop w:val="0"/>
                      <w:marBottom w:val="0"/>
                      <w:divBdr>
                        <w:top w:val="none" w:sz="0" w:space="0" w:color="auto"/>
                        <w:left w:val="none" w:sz="0" w:space="0" w:color="auto"/>
                        <w:bottom w:val="none" w:sz="0" w:space="0" w:color="auto"/>
                        <w:right w:val="none" w:sz="0" w:space="0" w:color="auto"/>
                      </w:divBdr>
                    </w:div>
                    <w:div w:id="1527674571">
                      <w:marLeft w:val="0"/>
                      <w:marRight w:val="0"/>
                      <w:marTop w:val="0"/>
                      <w:marBottom w:val="0"/>
                      <w:divBdr>
                        <w:top w:val="none" w:sz="0" w:space="0" w:color="auto"/>
                        <w:left w:val="none" w:sz="0" w:space="0" w:color="auto"/>
                        <w:bottom w:val="none" w:sz="0" w:space="0" w:color="auto"/>
                        <w:right w:val="none" w:sz="0" w:space="0" w:color="auto"/>
                      </w:divBdr>
                    </w:div>
                    <w:div w:id="137498111">
                      <w:marLeft w:val="0"/>
                      <w:marRight w:val="0"/>
                      <w:marTop w:val="0"/>
                      <w:marBottom w:val="0"/>
                      <w:divBdr>
                        <w:top w:val="none" w:sz="0" w:space="0" w:color="auto"/>
                        <w:left w:val="none" w:sz="0" w:space="0" w:color="auto"/>
                        <w:bottom w:val="none" w:sz="0" w:space="0" w:color="auto"/>
                        <w:right w:val="none" w:sz="0" w:space="0" w:color="auto"/>
                      </w:divBdr>
                    </w:div>
                    <w:div w:id="223415325">
                      <w:marLeft w:val="0"/>
                      <w:marRight w:val="0"/>
                      <w:marTop w:val="0"/>
                      <w:marBottom w:val="0"/>
                      <w:divBdr>
                        <w:top w:val="none" w:sz="0" w:space="0" w:color="auto"/>
                        <w:left w:val="none" w:sz="0" w:space="0" w:color="auto"/>
                        <w:bottom w:val="none" w:sz="0" w:space="0" w:color="auto"/>
                        <w:right w:val="none" w:sz="0" w:space="0" w:color="auto"/>
                      </w:divBdr>
                    </w:div>
                    <w:div w:id="8297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940981">
      <w:bodyDiv w:val="1"/>
      <w:marLeft w:val="0"/>
      <w:marRight w:val="0"/>
      <w:marTop w:val="0"/>
      <w:marBottom w:val="0"/>
      <w:divBdr>
        <w:top w:val="none" w:sz="0" w:space="0" w:color="auto"/>
        <w:left w:val="none" w:sz="0" w:space="0" w:color="auto"/>
        <w:bottom w:val="none" w:sz="0" w:space="0" w:color="auto"/>
        <w:right w:val="none" w:sz="0" w:space="0" w:color="auto"/>
      </w:divBdr>
    </w:div>
    <w:div w:id="1696225905">
      <w:bodyDiv w:val="1"/>
      <w:marLeft w:val="0"/>
      <w:marRight w:val="0"/>
      <w:marTop w:val="0"/>
      <w:marBottom w:val="0"/>
      <w:divBdr>
        <w:top w:val="none" w:sz="0" w:space="0" w:color="auto"/>
        <w:left w:val="none" w:sz="0" w:space="0" w:color="auto"/>
        <w:bottom w:val="none" w:sz="0" w:space="0" w:color="auto"/>
        <w:right w:val="none" w:sz="0" w:space="0" w:color="auto"/>
      </w:divBdr>
    </w:div>
    <w:div w:id="1696729067">
      <w:bodyDiv w:val="1"/>
      <w:marLeft w:val="0"/>
      <w:marRight w:val="0"/>
      <w:marTop w:val="0"/>
      <w:marBottom w:val="0"/>
      <w:divBdr>
        <w:top w:val="none" w:sz="0" w:space="0" w:color="auto"/>
        <w:left w:val="none" w:sz="0" w:space="0" w:color="auto"/>
        <w:bottom w:val="none" w:sz="0" w:space="0" w:color="auto"/>
        <w:right w:val="none" w:sz="0" w:space="0" w:color="auto"/>
      </w:divBdr>
    </w:div>
    <w:div w:id="1787239933">
      <w:bodyDiv w:val="1"/>
      <w:marLeft w:val="0"/>
      <w:marRight w:val="0"/>
      <w:marTop w:val="0"/>
      <w:marBottom w:val="0"/>
      <w:divBdr>
        <w:top w:val="none" w:sz="0" w:space="0" w:color="auto"/>
        <w:left w:val="none" w:sz="0" w:space="0" w:color="auto"/>
        <w:bottom w:val="none" w:sz="0" w:space="0" w:color="auto"/>
        <w:right w:val="none" w:sz="0" w:space="0" w:color="auto"/>
      </w:divBdr>
    </w:div>
    <w:div w:id="1819298283">
      <w:bodyDiv w:val="1"/>
      <w:marLeft w:val="0"/>
      <w:marRight w:val="0"/>
      <w:marTop w:val="0"/>
      <w:marBottom w:val="0"/>
      <w:divBdr>
        <w:top w:val="none" w:sz="0" w:space="0" w:color="auto"/>
        <w:left w:val="none" w:sz="0" w:space="0" w:color="auto"/>
        <w:bottom w:val="none" w:sz="0" w:space="0" w:color="auto"/>
        <w:right w:val="none" w:sz="0" w:space="0" w:color="auto"/>
      </w:divBdr>
    </w:div>
    <w:div w:id="1951425828">
      <w:bodyDiv w:val="1"/>
      <w:marLeft w:val="0"/>
      <w:marRight w:val="0"/>
      <w:marTop w:val="0"/>
      <w:marBottom w:val="0"/>
      <w:divBdr>
        <w:top w:val="none" w:sz="0" w:space="0" w:color="auto"/>
        <w:left w:val="none" w:sz="0" w:space="0" w:color="auto"/>
        <w:bottom w:val="none" w:sz="0" w:space="0" w:color="auto"/>
        <w:right w:val="none" w:sz="0" w:space="0" w:color="auto"/>
      </w:divBdr>
    </w:div>
    <w:div w:id="1955092939">
      <w:bodyDiv w:val="1"/>
      <w:marLeft w:val="0"/>
      <w:marRight w:val="0"/>
      <w:marTop w:val="0"/>
      <w:marBottom w:val="0"/>
      <w:divBdr>
        <w:top w:val="none" w:sz="0" w:space="0" w:color="auto"/>
        <w:left w:val="none" w:sz="0" w:space="0" w:color="auto"/>
        <w:bottom w:val="none" w:sz="0" w:space="0" w:color="auto"/>
        <w:right w:val="none" w:sz="0" w:space="0" w:color="auto"/>
      </w:divBdr>
    </w:div>
    <w:div w:id="1997419946">
      <w:bodyDiv w:val="1"/>
      <w:marLeft w:val="0"/>
      <w:marRight w:val="0"/>
      <w:marTop w:val="0"/>
      <w:marBottom w:val="0"/>
      <w:divBdr>
        <w:top w:val="none" w:sz="0" w:space="0" w:color="auto"/>
        <w:left w:val="none" w:sz="0" w:space="0" w:color="auto"/>
        <w:bottom w:val="none" w:sz="0" w:space="0" w:color="auto"/>
        <w:right w:val="none" w:sz="0" w:space="0" w:color="auto"/>
      </w:divBdr>
    </w:div>
    <w:div w:id="2046169597">
      <w:bodyDiv w:val="1"/>
      <w:marLeft w:val="0"/>
      <w:marRight w:val="0"/>
      <w:marTop w:val="0"/>
      <w:marBottom w:val="0"/>
      <w:divBdr>
        <w:top w:val="none" w:sz="0" w:space="0" w:color="auto"/>
        <w:left w:val="none" w:sz="0" w:space="0" w:color="auto"/>
        <w:bottom w:val="none" w:sz="0" w:space="0" w:color="auto"/>
        <w:right w:val="none" w:sz="0" w:space="0" w:color="auto"/>
      </w:divBdr>
    </w:div>
    <w:div w:id="2055690111">
      <w:bodyDiv w:val="1"/>
      <w:marLeft w:val="0"/>
      <w:marRight w:val="0"/>
      <w:marTop w:val="0"/>
      <w:marBottom w:val="0"/>
      <w:divBdr>
        <w:top w:val="none" w:sz="0" w:space="0" w:color="auto"/>
        <w:left w:val="none" w:sz="0" w:space="0" w:color="auto"/>
        <w:bottom w:val="none" w:sz="0" w:space="0" w:color="auto"/>
        <w:right w:val="none" w:sz="0" w:space="0" w:color="auto"/>
      </w:divBdr>
    </w:div>
    <w:div w:id="2065985582">
      <w:bodyDiv w:val="1"/>
      <w:marLeft w:val="0"/>
      <w:marRight w:val="0"/>
      <w:marTop w:val="0"/>
      <w:marBottom w:val="0"/>
      <w:divBdr>
        <w:top w:val="none" w:sz="0" w:space="0" w:color="auto"/>
        <w:left w:val="none" w:sz="0" w:space="0" w:color="auto"/>
        <w:bottom w:val="none" w:sz="0" w:space="0" w:color="auto"/>
        <w:right w:val="none" w:sz="0" w:space="0" w:color="auto"/>
      </w:divBdr>
    </w:div>
    <w:div w:id="206971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04549">
          <w:marLeft w:val="0"/>
          <w:marRight w:val="0"/>
          <w:marTop w:val="0"/>
          <w:marBottom w:val="0"/>
          <w:divBdr>
            <w:top w:val="none" w:sz="0" w:space="0" w:color="auto"/>
            <w:left w:val="none" w:sz="0" w:space="0" w:color="auto"/>
            <w:bottom w:val="none" w:sz="0" w:space="0" w:color="auto"/>
            <w:right w:val="none" w:sz="0" w:space="0" w:color="auto"/>
          </w:divBdr>
        </w:div>
        <w:div w:id="1557935235">
          <w:marLeft w:val="0"/>
          <w:marRight w:val="0"/>
          <w:marTop w:val="0"/>
          <w:marBottom w:val="0"/>
          <w:divBdr>
            <w:top w:val="none" w:sz="0" w:space="0" w:color="auto"/>
            <w:left w:val="none" w:sz="0" w:space="0" w:color="auto"/>
            <w:bottom w:val="none" w:sz="0" w:space="0" w:color="auto"/>
            <w:right w:val="none" w:sz="0" w:space="0" w:color="auto"/>
          </w:divBdr>
        </w:div>
        <w:div w:id="746733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C9E37-EADC-4C0B-8EB0-D5A6A184C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2374</Words>
  <Characters>13057</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rocio guerrero lara</dc:creator>
  <cp:lastModifiedBy>Andrea Daniela Flores Chacon</cp:lastModifiedBy>
  <cp:revision>2</cp:revision>
  <cp:lastPrinted>2025-10-02T17:18:00Z</cp:lastPrinted>
  <dcterms:created xsi:type="dcterms:W3CDTF">2025-10-10T20:55:00Z</dcterms:created>
  <dcterms:modified xsi:type="dcterms:W3CDTF">2025-10-10T20:55:00Z</dcterms:modified>
</cp:coreProperties>
</file>