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D427" w14:textId="6446DE4C" w:rsidR="00580F3F" w:rsidRPr="00580F3F" w:rsidRDefault="00D17F3F" w:rsidP="00580F3F">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Chihuahua</w:t>
      </w:r>
      <w:r w:rsidR="00F67B03">
        <w:rPr>
          <w:rFonts w:ascii="Avenir Next LT Pro" w:eastAsia="Calibri" w:hAnsi="Avenir Next LT Pro" w:cs="Arial"/>
          <w:sz w:val="24"/>
          <w:szCs w:val="24"/>
        </w:rPr>
        <w:t xml:space="preserve">, </w:t>
      </w:r>
      <w:r w:rsidR="0098358D">
        <w:rPr>
          <w:rFonts w:ascii="Avenir Next LT Pro" w:eastAsia="Calibri" w:hAnsi="Avenir Next LT Pro" w:cs="Arial"/>
          <w:sz w:val="24"/>
          <w:szCs w:val="24"/>
        </w:rPr>
        <w:t>Chihuahua</w:t>
      </w:r>
      <w:r w:rsidR="00580F3F" w:rsidRPr="00580F3F">
        <w:rPr>
          <w:rFonts w:ascii="Avenir Next LT Pro" w:eastAsia="Calibri" w:hAnsi="Avenir Next LT Pro" w:cs="Arial"/>
          <w:sz w:val="24"/>
          <w:szCs w:val="24"/>
        </w:rPr>
        <w:t xml:space="preserve"> a </w:t>
      </w:r>
      <w:r w:rsidR="0098358D">
        <w:rPr>
          <w:rFonts w:ascii="Avenir Next LT Pro" w:eastAsia="Calibri" w:hAnsi="Avenir Next LT Pro" w:cs="Arial"/>
          <w:sz w:val="24"/>
          <w:szCs w:val="24"/>
        </w:rPr>
        <w:t>2</w:t>
      </w:r>
      <w:r>
        <w:rPr>
          <w:rFonts w:ascii="Avenir Next LT Pro" w:eastAsia="Calibri" w:hAnsi="Avenir Next LT Pro" w:cs="Arial"/>
          <w:sz w:val="24"/>
          <w:szCs w:val="24"/>
        </w:rPr>
        <w:t>9</w:t>
      </w:r>
      <w:r w:rsidR="0098358D">
        <w:rPr>
          <w:rFonts w:ascii="Avenir Next LT Pro" w:eastAsia="Calibri" w:hAnsi="Avenir Next LT Pro" w:cs="Arial"/>
          <w:sz w:val="24"/>
          <w:szCs w:val="24"/>
        </w:rPr>
        <w:t xml:space="preserve"> </w:t>
      </w:r>
      <w:r w:rsidR="00580F3F" w:rsidRPr="00580F3F">
        <w:rPr>
          <w:rFonts w:ascii="Avenir Next LT Pro" w:eastAsia="Calibri" w:hAnsi="Avenir Next LT Pro" w:cs="Arial"/>
          <w:sz w:val="24"/>
          <w:szCs w:val="24"/>
        </w:rPr>
        <w:t xml:space="preserve">de </w:t>
      </w:r>
      <w:r w:rsidR="005603DF">
        <w:rPr>
          <w:rFonts w:ascii="Avenir Next LT Pro" w:eastAsia="Calibri" w:hAnsi="Avenir Next LT Pro" w:cs="Arial"/>
          <w:sz w:val="24"/>
          <w:szCs w:val="24"/>
        </w:rPr>
        <w:t>mayo</w:t>
      </w:r>
      <w:r w:rsidR="00580F3F" w:rsidRPr="00580F3F">
        <w:rPr>
          <w:rFonts w:ascii="Avenir Next LT Pro" w:eastAsia="Calibri" w:hAnsi="Avenir Next LT Pro" w:cs="Arial"/>
          <w:sz w:val="24"/>
          <w:szCs w:val="24"/>
        </w:rPr>
        <w:t xml:space="preserve"> del 2025</w:t>
      </w:r>
    </w:p>
    <w:p w14:paraId="111E51B0" w14:textId="77777777"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H. CONGRESO DEL ESTADO</w:t>
      </w:r>
    </w:p>
    <w:p w14:paraId="53307DCA" w14:textId="77777777"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 xml:space="preserve">P R E S E N T E.- </w:t>
      </w:r>
    </w:p>
    <w:p w14:paraId="065698B6" w14:textId="7B9FD148"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JOSÉ LUIS VILLALOBOS GARCÍA</w:t>
      </w:r>
      <w:r w:rsidRPr="00580F3F">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w:t>
      </w:r>
      <w:r w:rsidR="000D6DB3" w:rsidRPr="000D6DB3">
        <w:rPr>
          <w:rFonts w:ascii="Avenir Next LT Pro" w:eastAsia="Calibri" w:hAnsi="Avenir Next LT Pro" w:cs="Arial"/>
          <w:sz w:val="24"/>
          <w:szCs w:val="24"/>
        </w:rPr>
        <w:t>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w:t>
      </w:r>
      <w:r w:rsidRPr="00580F3F">
        <w:rPr>
          <w:rFonts w:ascii="Avenir Next LT Pro" w:eastAsia="Calibri" w:hAnsi="Avenir Next LT Pro" w:cs="Arial"/>
          <w:sz w:val="24"/>
          <w:szCs w:val="24"/>
        </w:rPr>
        <w:t>, y demás relativos comparezco ante esta Honorable Soberanía, a fin de presentar</w:t>
      </w:r>
      <w:r w:rsidRPr="00580F3F">
        <w:rPr>
          <w:rFonts w:ascii="Avenir Next LT Pro" w:eastAsia="Calibri" w:hAnsi="Avenir Next LT Pro" w:cs="Arial"/>
          <w:b/>
          <w:bCs/>
          <w:sz w:val="24"/>
          <w:szCs w:val="24"/>
        </w:rPr>
        <w:t>;</w:t>
      </w:r>
      <w:r>
        <w:rPr>
          <w:rFonts w:ascii="Avenir Next LT Pro" w:eastAsia="Calibri" w:hAnsi="Avenir Next LT Pro" w:cs="Arial"/>
          <w:b/>
          <w:bCs/>
          <w:sz w:val="24"/>
          <w:szCs w:val="24"/>
        </w:rPr>
        <w:t xml:space="preserve"> </w:t>
      </w:r>
      <w:r w:rsidRPr="00643F24">
        <w:rPr>
          <w:rFonts w:ascii="Avenir Next LT Pro" w:eastAsia="Calibri" w:hAnsi="Avenir Next LT Pro" w:cs="Arial"/>
          <w:b/>
          <w:bCs/>
          <w:sz w:val="24"/>
          <w:szCs w:val="24"/>
        </w:rPr>
        <w:t xml:space="preserve">INICIATIVA CON CÁRACTER DE DECRETO </w:t>
      </w:r>
      <w:r w:rsidR="00EE701A" w:rsidRPr="00643F24">
        <w:rPr>
          <w:rFonts w:ascii="Avenir Next LT Pro" w:eastAsia="Calibri" w:hAnsi="Avenir Next LT Pro" w:cs="Arial"/>
          <w:b/>
          <w:bCs/>
          <w:sz w:val="24"/>
          <w:szCs w:val="24"/>
        </w:rPr>
        <w:t>A EFECTO</w:t>
      </w:r>
      <w:bookmarkStart w:id="0" w:name="_Hlk196247125"/>
      <w:r w:rsidR="002A0BFF" w:rsidRPr="00643F24">
        <w:rPr>
          <w:rFonts w:ascii="Avenir Next LT Pro" w:eastAsia="Calibri" w:hAnsi="Avenir Next LT Pro" w:cs="Arial"/>
          <w:b/>
          <w:bCs/>
          <w:sz w:val="24"/>
          <w:szCs w:val="24"/>
        </w:rPr>
        <w:t xml:space="preserve"> DE </w:t>
      </w:r>
      <w:r w:rsidR="00354A52" w:rsidRPr="00643F24">
        <w:rPr>
          <w:rFonts w:ascii="Avenir Next LT Pro" w:eastAsia="Calibri" w:hAnsi="Avenir Next LT Pro" w:cs="Arial"/>
          <w:b/>
          <w:bCs/>
          <w:sz w:val="24"/>
          <w:szCs w:val="24"/>
        </w:rPr>
        <w:t>ADICIONAR LA LEY DE TURISMO DEL ESTADO DE CHIHUAHUA</w:t>
      </w:r>
      <w:r w:rsidR="005603DF" w:rsidRPr="00643F24">
        <w:rPr>
          <w:rFonts w:ascii="Avenir Next LT Pro" w:eastAsia="Calibri" w:hAnsi="Avenir Next LT Pro" w:cs="Arial"/>
          <w:b/>
          <w:bCs/>
          <w:sz w:val="24"/>
          <w:szCs w:val="24"/>
        </w:rPr>
        <w:t>;</w:t>
      </w:r>
      <w:r w:rsidRPr="00643F24">
        <w:rPr>
          <w:rFonts w:ascii="Avenir Next LT Pro" w:eastAsia="Calibri" w:hAnsi="Avenir Next LT Pro" w:cs="Arial"/>
          <w:b/>
          <w:bCs/>
          <w:sz w:val="24"/>
          <w:szCs w:val="24"/>
        </w:rPr>
        <w:t xml:space="preserve"> </w:t>
      </w:r>
      <w:r w:rsidRPr="0098358D">
        <w:rPr>
          <w:rFonts w:ascii="Avenir Next LT Pro" w:eastAsia="Calibri" w:hAnsi="Avenir Next LT Pro" w:cs="Arial"/>
          <w:b/>
          <w:bCs/>
          <w:sz w:val="24"/>
          <w:szCs w:val="24"/>
        </w:rPr>
        <w:t>EN MATERIA DE</w:t>
      </w:r>
      <w:r w:rsidR="00354A52" w:rsidRPr="0098358D">
        <w:rPr>
          <w:rFonts w:ascii="Avenir Next LT Pro" w:eastAsia="Calibri" w:hAnsi="Avenir Next LT Pro" w:cs="Arial"/>
          <w:b/>
          <w:bCs/>
          <w:sz w:val="24"/>
          <w:szCs w:val="24"/>
        </w:rPr>
        <w:t xml:space="preserve"> </w:t>
      </w:r>
      <w:bookmarkEnd w:id="0"/>
      <w:r w:rsidR="0098358D" w:rsidRPr="0098358D">
        <w:rPr>
          <w:rFonts w:ascii="Avenir Next LT Pro" w:eastAsia="Calibri" w:hAnsi="Avenir Next LT Pro" w:cs="Arial"/>
          <w:b/>
          <w:bCs/>
          <w:sz w:val="24"/>
          <w:szCs w:val="24"/>
        </w:rPr>
        <w:t>INNOVACIÓN A PRODUCTOS TURÍSTICOS.</w:t>
      </w:r>
      <w:r w:rsidR="0098358D">
        <w:rPr>
          <w:rFonts w:ascii="Avenir Next LT Pro" w:eastAsia="Calibri" w:hAnsi="Avenir Next LT Pro" w:cs="Arial"/>
          <w:b/>
          <w:bCs/>
          <w:sz w:val="24"/>
          <w:szCs w:val="24"/>
        </w:rPr>
        <w:t xml:space="preserve"> </w:t>
      </w:r>
    </w:p>
    <w:p w14:paraId="432D27ED" w14:textId="77777777" w:rsidR="00075C12" w:rsidRPr="004F66DE" w:rsidRDefault="00075C12" w:rsidP="00075C12">
      <w:pPr>
        <w:widowControl w:val="0"/>
        <w:pBdr>
          <w:top w:val="nil"/>
          <w:left w:val="nil"/>
          <w:bottom w:val="nil"/>
          <w:right w:val="nil"/>
          <w:between w:val="nil"/>
        </w:pBdr>
        <w:spacing w:line="360" w:lineRule="auto"/>
        <w:jc w:val="center"/>
        <w:rPr>
          <w:rFonts w:ascii="Avenir Next LT Pro" w:eastAsia="Verdana" w:hAnsi="Avenir Next LT Pro" w:cs="Arial"/>
          <w:color w:val="000000"/>
          <w:sz w:val="24"/>
          <w:szCs w:val="24"/>
        </w:rPr>
      </w:pPr>
      <w:r w:rsidRPr="00580F3F">
        <w:rPr>
          <w:rFonts w:ascii="Avenir Next LT Pro" w:eastAsia="Calibri" w:hAnsi="Avenir Next LT Pro" w:cs="Arial"/>
          <w:sz w:val="24"/>
          <w:szCs w:val="24"/>
        </w:rPr>
        <w:t xml:space="preserve">Lo anterior </w:t>
      </w:r>
      <w:r w:rsidRPr="00580F3F">
        <w:rPr>
          <w:rFonts w:ascii="Avenir Next LT Pro" w:eastAsia="Verdana" w:hAnsi="Avenir Next LT Pro" w:cs="Arial"/>
          <w:color w:val="000000"/>
          <w:sz w:val="24"/>
          <w:szCs w:val="24"/>
        </w:rPr>
        <w:t xml:space="preserve">por los motivos y fundamentos que a continuación se expresan.  </w:t>
      </w:r>
    </w:p>
    <w:p w14:paraId="36619693" w14:textId="77777777" w:rsidR="00075C12" w:rsidRDefault="00075C12" w:rsidP="00075C12">
      <w:pPr>
        <w:widowControl w:val="0"/>
        <w:pBdr>
          <w:top w:val="nil"/>
          <w:left w:val="nil"/>
          <w:bottom w:val="nil"/>
          <w:right w:val="nil"/>
          <w:between w:val="nil"/>
        </w:pBdr>
        <w:spacing w:line="360" w:lineRule="auto"/>
        <w:jc w:val="center"/>
        <w:rPr>
          <w:rFonts w:ascii="Avenir Next LT Pro" w:eastAsia="Verdana" w:hAnsi="Avenir Next LT Pro" w:cs="Arial"/>
          <w:b/>
          <w:color w:val="000000"/>
          <w:sz w:val="24"/>
          <w:szCs w:val="24"/>
        </w:rPr>
      </w:pPr>
      <w:r w:rsidRPr="00580F3F">
        <w:rPr>
          <w:rFonts w:ascii="Avenir Next LT Pro" w:eastAsia="Verdana" w:hAnsi="Avenir Next LT Pro" w:cs="Arial"/>
          <w:b/>
          <w:color w:val="000000"/>
          <w:sz w:val="24"/>
          <w:szCs w:val="24"/>
        </w:rPr>
        <w:t>EXPOSICIÓN DE MOTIVOS</w:t>
      </w:r>
    </w:p>
    <w:p w14:paraId="23BA2576" w14:textId="77777777" w:rsidR="00D17F3F" w:rsidRDefault="00135D59" w:rsidP="00186AF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En México el turismo es un sector donde se apoya sólidamente el desarrollo económico del país. </w:t>
      </w:r>
      <w:r w:rsidRPr="00135D59">
        <w:rPr>
          <w:rFonts w:ascii="Avenir Next LT Pro" w:eastAsia="Calibri" w:hAnsi="Avenir Next LT Pro" w:cs="Arial"/>
          <w:sz w:val="24"/>
          <w:szCs w:val="24"/>
        </w:rPr>
        <w:t>México se consolida como un importante destino turístico a nivel mundial,</w:t>
      </w:r>
      <w:r w:rsidR="00D17F3F">
        <w:rPr>
          <w:rFonts w:ascii="Avenir Next LT Pro" w:eastAsia="Calibri" w:hAnsi="Avenir Next LT Pro" w:cs="Arial"/>
          <w:sz w:val="24"/>
          <w:szCs w:val="24"/>
        </w:rPr>
        <w:t xml:space="preserve"> </w:t>
      </w:r>
      <w:r w:rsidRPr="00135D59">
        <w:rPr>
          <w:rFonts w:ascii="Avenir Next LT Pro" w:eastAsia="Calibri" w:hAnsi="Avenir Next LT Pro" w:cs="Arial"/>
          <w:sz w:val="24"/>
          <w:szCs w:val="24"/>
        </w:rPr>
        <w:t>ocupando el sexto lugar en el ranking global de la Organización Mundial del Turismo (OMT) por llegada de turistas internacionales.</w:t>
      </w:r>
      <w:r>
        <w:rPr>
          <w:rFonts w:ascii="Avenir Next LT Pro" w:eastAsia="Calibri" w:hAnsi="Avenir Next LT Pro" w:cs="Arial"/>
          <w:sz w:val="24"/>
          <w:szCs w:val="24"/>
        </w:rPr>
        <w:t xml:space="preserve"> </w:t>
      </w:r>
    </w:p>
    <w:p w14:paraId="31C71C6B" w14:textId="7D3FE9B1" w:rsidR="00135D59" w:rsidRDefault="00D17F3F" w:rsidP="00186AF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H</w:t>
      </w:r>
      <w:r w:rsidR="00135D59">
        <w:rPr>
          <w:rFonts w:ascii="Avenir Next LT Pro" w:eastAsia="Calibri" w:hAnsi="Avenir Next LT Pro" w:cs="Arial"/>
          <w:sz w:val="24"/>
          <w:szCs w:val="24"/>
        </w:rPr>
        <w:t xml:space="preserve">ablando propiamente de Chihuahua, nuestro estado </w:t>
      </w:r>
      <w:r>
        <w:rPr>
          <w:rFonts w:ascii="Avenir Next LT Pro" w:eastAsia="Calibri" w:hAnsi="Avenir Next LT Pro" w:cs="Arial"/>
          <w:sz w:val="24"/>
          <w:szCs w:val="24"/>
        </w:rPr>
        <w:t xml:space="preserve">ocupa uno de los primeros lugares </w:t>
      </w:r>
      <w:r w:rsidR="00135D59" w:rsidRPr="00135D59">
        <w:rPr>
          <w:rFonts w:ascii="Avenir Next LT Pro" w:eastAsia="Calibri" w:hAnsi="Avenir Next LT Pro" w:cs="Arial"/>
          <w:sz w:val="24"/>
          <w:szCs w:val="24"/>
        </w:rPr>
        <w:t>como destino turístico sin playa</w:t>
      </w:r>
      <w:r w:rsidR="00135D59">
        <w:rPr>
          <w:rFonts w:ascii="Avenir Next LT Pro" w:eastAsia="Calibri" w:hAnsi="Avenir Next LT Pro" w:cs="Arial"/>
          <w:sz w:val="24"/>
          <w:szCs w:val="24"/>
        </w:rPr>
        <w:t xml:space="preserve">. En 2022, según la afluencia de turistas extranjeros nos posicionamos como el quinto estado con más visitantes, llegando </w:t>
      </w:r>
      <w:r w:rsidR="00135D59">
        <w:rPr>
          <w:rFonts w:ascii="Avenir Next LT Pro" w:eastAsia="Calibri" w:hAnsi="Avenir Next LT Pro" w:cs="Arial"/>
          <w:sz w:val="24"/>
          <w:szCs w:val="24"/>
        </w:rPr>
        <w:lastRenderedPageBreak/>
        <w:t xml:space="preserve">a un total de </w:t>
      </w:r>
      <w:r w:rsidR="005F3438">
        <w:rPr>
          <w:rFonts w:ascii="Avenir Next LT Pro" w:eastAsia="Calibri" w:hAnsi="Avenir Next LT Pro" w:cs="Arial"/>
          <w:sz w:val="24"/>
          <w:szCs w:val="24"/>
        </w:rPr>
        <w:t>5 millones 920 mil 863 visitantes</w:t>
      </w:r>
      <w:r w:rsidR="005F3438">
        <w:rPr>
          <w:rStyle w:val="Refdenotaalpie"/>
          <w:rFonts w:ascii="Avenir Next LT Pro" w:eastAsia="Calibri" w:hAnsi="Avenir Next LT Pro" w:cs="Arial"/>
          <w:sz w:val="24"/>
          <w:szCs w:val="24"/>
        </w:rPr>
        <w:footnoteReference w:id="1"/>
      </w:r>
      <w:r w:rsidR="005F3438">
        <w:rPr>
          <w:rFonts w:ascii="Avenir Next LT Pro" w:eastAsia="Calibri" w:hAnsi="Avenir Next LT Pro" w:cs="Arial"/>
          <w:sz w:val="24"/>
          <w:szCs w:val="24"/>
        </w:rPr>
        <w:t xml:space="preserve">. Un factor importante para mantener estas cifras y mejorarlas, es la implementación de estrategias y lineamientos que impulsen la innovación, el desarrollo y la diversificación de productos turísticos competitivos que respondan a tendencias de los mercados nacional e internacional. </w:t>
      </w:r>
    </w:p>
    <w:p w14:paraId="30C425F1" w14:textId="79904F38" w:rsidR="00D17F3F" w:rsidRDefault="00D17F3F" w:rsidP="00186AFE">
      <w:pPr>
        <w:spacing w:line="360" w:lineRule="auto"/>
        <w:jc w:val="both"/>
        <w:rPr>
          <w:rFonts w:ascii="Avenir Next LT Pro" w:eastAsia="Calibri" w:hAnsi="Avenir Next LT Pro" w:cs="Arial"/>
          <w:sz w:val="24"/>
          <w:szCs w:val="24"/>
        </w:rPr>
      </w:pPr>
      <w:r w:rsidRPr="00D17F3F">
        <w:rPr>
          <w:rFonts w:ascii="Avenir Next LT Pro" w:eastAsia="Calibri" w:hAnsi="Avenir Next LT Pro" w:cs="Arial"/>
          <w:bCs/>
          <w:sz w:val="24"/>
          <w:szCs w:val="24"/>
        </w:rPr>
        <w:t>El turismo es un sector esencial para el desarrollo económico y social de Chihuahua. Genera empleos, impulsa la inversión y fortalece nuestra identidad cultural. Aunque el estado ha mostrado un crecimiento positivo en el sector, con una derrama económica estatal de 4,018 millones de pesos durante los primeros tres meses del 2025, es fundamental optimizar la distribución de estos beneficios y atraer un mayor flujo de turistas internacionales.</w:t>
      </w:r>
      <w:r w:rsidR="00F67B03">
        <w:rPr>
          <w:rStyle w:val="Refdenotaalpie"/>
          <w:rFonts w:ascii="Avenir Next LT Pro" w:eastAsia="Calibri" w:hAnsi="Avenir Next LT Pro" w:cs="Arial"/>
          <w:bCs/>
          <w:sz w:val="24"/>
          <w:szCs w:val="24"/>
        </w:rPr>
        <w:footnoteReference w:id="2"/>
      </w:r>
    </w:p>
    <w:p w14:paraId="4FA71135" w14:textId="669C9DFD" w:rsidR="00797011" w:rsidRDefault="00797011" w:rsidP="00186AF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La Organización Mundial del Turismo señala que el turismo tiene una tendencia de distinguirse por la innovación, especialmente por la promoción del uso de tecnologías en el mismo ya que estas ofrecen oportunidades muy diversas para hacer realizar los cambios en el modelo de negocio.</w:t>
      </w:r>
      <w:r>
        <w:rPr>
          <w:rStyle w:val="Refdenotaalpie"/>
          <w:rFonts w:ascii="Avenir Next LT Pro" w:eastAsia="Calibri" w:hAnsi="Avenir Next LT Pro" w:cs="Arial"/>
          <w:sz w:val="24"/>
          <w:szCs w:val="24"/>
        </w:rPr>
        <w:footnoteReference w:id="3"/>
      </w:r>
      <w:r>
        <w:rPr>
          <w:rFonts w:ascii="Avenir Next LT Pro" w:eastAsia="Calibri" w:hAnsi="Avenir Next LT Pro" w:cs="Arial"/>
          <w:sz w:val="24"/>
          <w:szCs w:val="24"/>
        </w:rPr>
        <w:t xml:space="preserve"> El desarrollo de las redes de información y las comunicaciones permite a las empresas alcanzar ventajas importantes en el mercado para satisfacer las necesidades de todos, pues estas generan mayor seguridad y confianza a la hora de viaja</w:t>
      </w:r>
      <w:r w:rsidR="00C01ADC">
        <w:rPr>
          <w:rFonts w:ascii="Avenir Next LT Pro" w:eastAsia="Calibri" w:hAnsi="Avenir Next LT Pro" w:cs="Arial"/>
          <w:sz w:val="24"/>
          <w:szCs w:val="24"/>
        </w:rPr>
        <w:t>r.</w:t>
      </w:r>
    </w:p>
    <w:p w14:paraId="549B9F2A" w14:textId="042FEE62" w:rsidR="00636013" w:rsidRDefault="00C01ADC" w:rsidP="00186AFE">
      <w:pPr>
        <w:spacing w:line="360" w:lineRule="auto"/>
        <w:jc w:val="both"/>
        <w:rPr>
          <w:rFonts w:ascii="Avenir Next LT Pro" w:eastAsia="Calibri" w:hAnsi="Avenir Next LT Pro" w:cs="Arial"/>
          <w:sz w:val="24"/>
          <w:szCs w:val="24"/>
        </w:rPr>
      </w:pPr>
      <w:r w:rsidRPr="00C01ADC">
        <w:rPr>
          <w:rFonts w:ascii="Avenir Next LT Pro" w:eastAsia="Calibri" w:hAnsi="Avenir Next LT Pro" w:cs="Arial"/>
          <w:sz w:val="24"/>
          <w:szCs w:val="24"/>
        </w:rPr>
        <w:lastRenderedPageBreak/>
        <w:t>La innovación en el mercado turístico se refiere a la</w:t>
      </w:r>
      <w:r w:rsidR="00F67B03">
        <w:rPr>
          <w:rFonts w:ascii="Avenir Next LT Pro" w:eastAsia="Calibri" w:hAnsi="Avenir Next LT Pro" w:cs="Arial"/>
          <w:sz w:val="24"/>
          <w:szCs w:val="24"/>
        </w:rPr>
        <w:t xml:space="preserve"> </w:t>
      </w:r>
      <w:r w:rsidRPr="00C01ADC">
        <w:rPr>
          <w:rFonts w:ascii="Avenir Next LT Pro" w:eastAsia="Calibri" w:hAnsi="Avenir Next LT Pro" w:cs="Arial"/>
          <w:sz w:val="24"/>
          <w:szCs w:val="24"/>
        </w:rPr>
        <w:t>introducción de nuevos productos, servicios, procesos y tecnologías para mejorar la experiencia del viajero, la eficiencia del sector y la sostenibilidad ambiental.</w:t>
      </w:r>
    </w:p>
    <w:p w14:paraId="5D1B450F" w14:textId="441753AC" w:rsidR="0098358D" w:rsidRDefault="00636013" w:rsidP="0098358D">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Desde la administración pública es fundamental que en las estrategias que se toman en el Estado de Chihuahua en conjunto con la iniciativa privada se fomente la existencia de la innovación en las actividades turísticas a través de políticas públicas. Entre los beneficios que tiene la </w:t>
      </w:r>
      <w:r w:rsidR="0098358D">
        <w:rPr>
          <w:rFonts w:ascii="Avenir Next LT Pro" w:eastAsia="Calibri" w:hAnsi="Avenir Next LT Pro" w:cs="Arial"/>
          <w:sz w:val="24"/>
          <w:szCs w:val="24"/>
        </w:rPr>
        <w:t>implementación de este tipo de herramientas, se encuentr</w:t>
      </w:r>
      <w:r w:rsidR="00C01ADC" w:rsidRPr="0098358D">
        <w:rPr>
          <w:rFonts w:ascii="Avenir Next LT Pro" w:eastAsia="Calibri" w:hAnsi="Avenir Next LT Pro" w:cs="Arial"/>
          <w:sz w:val="24"/>
          <w:szCs w:val="24"/>
        </w:rPr>
        <w:t>a</w:t>
      </w:r>
      <w:r w:rsidR="0098358D">
        <w:rPr>
          <w:rFonts w:ascii="Avenir Next LT Pro" w:eastAsia="Calibri" w:hAnsi="Avenir Next LT Pro" w:cs="Arial"/>
          <w:sz w:val="24"/>
          <w:szCs w:val="24"/>
        </w:rPr>
        <w:t xml:space="preserve"> brindarle una mejor experiencia al viajero, pues la </w:t>
      </w:r>
      <w:r w:rsidR="0098358D" w:rsidRPr="0098358D">
        <w:rPr>
          <w:rFonts w:ascii="Avenir Next LT Pro" w:eastAsia="Calibri" w:hAnsi="Avenir Next LT Pro" w:cs="Arial"/>
          <w:sz w:val="24"/>
          <w:szCs w:val="24"/>
        </w:rPr>
        <w:t>innovación</w:t>
      </w:r>
      <w:r w:rsidR="00C01ADC" w:rsidRPr="0098358D">
        <w:rPr>
          <w:rFonts w:ascii="Avenir Next LT Pro" w:eastAsia="Calibri" w:hAnsi="Avenir Next LT Pro" w:cs="Arial"/>
          <w:sz w:val="24"/>
          <w:szCs w:val="24"/>
        </w:rPr>
        <w:t xml:space="preserve"> permite personalizar las experiencias, ofrecer opciones más atractivas y relevantes, y satisfacer las necesidades de los viajeros de manera más efectiva. </w:t>
      </w:r>
    </w:p>
    <w:p w14:paraId="233835D6" w14:textId="2331F06B" w:rsidR="000F60CB" w:rsidRDefault="0098358D" w:rsidP="00186AF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Además, la</w:t>
      </w:r>
      <w:r w:rsidR="00C01ADC" w:rsidRPr="0098358D">
        <w:rPr>
          <w:rFonts w:ascii="Avenir Next LT Pro" w:eastAsia="Calibri" w:hAnsi="Avenir Next LT Pro" w:cs="Arial"/>
          <w:sz w:val="24"/>
          <w:szCs w:val="24"/>
        </w:rPr>
        <w:t xml:space="preserve"> automatización, la digitalización y la optimización de procesos pueden reducir costos, mejorar la gestión y aumentar la rentabilidad de las empresas turísticas.</w:t>
      </w:r>
      <w:r>
        <w:rPr>
          <w:rFonts w:ascii="Avenir Next LT Pro" w:eastAsia="Calibri" w:hAnsi="Avenir Next LT Pro" w:cs="Arial"/>
          <w:sz w:val="24"/>
          <w:szCs w:val="24"/>
        </w:rPr>
        <w:t xml:space="preserve"> También puede tener un impacto positivo al medioambiente pues la</w:t>
      </w:r>
      <w:r w:rsidR="00C01ADC" w:rsidRPr="0098358D">
        <w:rPr>
          <w:rFonts w:ascii="Avenir Next LT Pro" w:eastAsia="Calibri" w:hAnsi="Avenir Next LT Pro" w:cs="Arial"/>
          <w:sz w:val="24"/>
          <w:szCs w:val="24"/>
        </w:rPr>
        <w:t xml:space="preserve"> innovación puede contribuir a la reducción del impacto ambiental del turismo, promoviendo el uso de energías renovables, la gestión responsable de los recursos y la protección de la biodiversidad. </w:t>
      </w:r>
    </w:p>
    <w:p w14:paraId="77B2DC92" w14:textId="70F5D001" w:rsidR="00F67B03" w:rsidRPr="00F67B03" w:rsidRDefault="00F67B03" w:rsidP="00F67B03">
      <w:pPr>
        <w:spacing w:line="360" w:lineRule="auto"/>
        <w:jc w:val="both"/>
        <w:rPr>
          <w:rFonts w:ascii="Avenir Next LT Pro" w:eastAsia="Calibri" w:hAnsi="Avenir Next LT Pro" w:cs="Arial"/>
          <w:sz w:val="24"/>
          <w:szCs w:val="24"/>
        </w:rPr>
      </w:pPr>
      <w:r w:rsidRPr="00F67B03">
        <w:rPr>
          <w:rFonts w:ascii="Avenir Next LT Pro" w:eastAsia="Calibri" w:hAnsi="Avenir Next LT Pro" w:cs="Arial"/>
          <w:sz w:val="24"/>
          <w:szCs w:val="24"/>
        </w:rPr>
        <w:t>En este contexto, la innovación juega un papel esencial.  No se trata únicamente de atraer a más turistas, sino de ofrecer experiencias auténticas, diversificadas y de alta calidad, que satisfagan las demandas de un viajero cada vez más informado y exigente.  Además, la diversificación de la oferta turística permite distribuir los beneficios del turismo a diferentes regiones del estado, evitando la concentración en destinos tradicionales y promoviendo un desarrollo más equitativo.</w:t>
      </w:r>
    </w:p>
    <w:p w14:paraId="758D2182" w14:textId="518C38A9" w:rsidR="00F67B03" w:rsidRPr="00F67B03" w:rsidRDefault="00F67B03" w:rsidP="00F67B03">
      <w:pPr>
        <w:spacing w:line="360" w:lineRule="auto"/>
        <w:jc w:val="both"/>
        <w:rPr>
          <w:rFonts w:ascii="Avenir Next LT Pro" w:eastAsia="Calibri" w:hAnsi="Avenir Next LT Pro" w:cs="Arial"/>
          <w:sz w:val="24"/>
          <w:szCs w:val="24"/>
        </w:rPr>
      </w:pPr>
      <w:r w:rsidRPr="00F67B03">
        <w:rPr>
          <w:rFonts w:ascii="Avenir Next LT Pro" w:eastAsia="Calibri" w:hAnsi="Avenir Next LT Pro" w:cs="Arial"/>
          <w:sz w:val="24"/>
          <w:szCs w:val="24"/>
        </w:rPr>
        <w:lastRenderedPageBreak/>
        <w:t>La presente iniciativa busca dotar a la Secretaría de Turismo de las herramientas necesarias para liderar este proceso de innovación y diversificación.  A través de lineamientos claros y específicos, la Secretaría podrá</w:t>
      </w:r>
      <w:r>
        <w:rPr>
          <w:rFonts w:ascii="Avenir Next LT Pro" w:eastAsia="Calibri" w:hAnsi="Avenir Next LT Pro" w:cs="Arial"/>
          <w:sz w:val="24"/>
          <w:szCs w:val="24"/>
        </w:rPr>
        <w:t xml:space="preserve"> i</w:t>
      </w:r>
      <w:r w:rsidRPr="00F67B03">
        <w:rPr>
          <w:rFonts w:ascii="Avenir Next LT Pro" w:eastAsia="Calibri" w:hAnsi="Avenir Next LT Pro" w:cs="Arial"/>
          <w:sz w:val="24"/>
          <w:szCs w:val="24"/>
        </w:rPr>
        <w:t>mpulsar la creación de nuevos productos turísticos, basados en la riqueza natural, cultural e histórica de Chihuahua</w:t>
      </w:r>
      <w:r>
        <w:rPr>
          <w:rFonts w:ascii="Avenir Next LT Pro" w:eastAsia="Calibri" w:hAnsi="Avenir Next LT Pro" w:cs="Arial"/>
          <w:sz w:val="24"/>
          <w:szCs w:val="24"/>
        </w:rPr>
        <w:t>, y promover</w:t>
      </w:r>
      <w:r w:rsidRPr="00F67B03">
        <w:rPr>
          <w:rFonts w:ascii="Avenir Next LT Pro" w:eastAsia="Calibri" w:hAnsi="Avenir Next LT Pro" w:cs="Arial"/>
          <w:sz w:val="24"/>
          <w:szCs w:val="24"/>
        </w:rPr>
        <w:t xml:space="preserve"> la incorporación de tecnologías que mejoren la experiencia del turista y la gestión de los destino</w:t>
      </w:r>
      <w:r>
        <w:rPr>
          <w:rFonts w:ascii="Avenir Next LT Pro" w:eastAsia="Calibri" w:hAnsi="Avenir Next LT Pro" w:cs="Arial"/>
          <w:sz w:val="24"/>
          <w:szCs w:val="24"/>
        </w:rPr>
        <w:t>s, f</w:t>
      </w:r>
      <w:r w:rsidRPr="00F67B03">
        <w:rPr>
          <w:rFonts w:ascii="Avenir Next LT Pro" w:eastAsia="Calibri" w:hAnsi="Avenir Next LT Pro" w:cs="Arial"/>
          <w:sz w:val="24"/>
          <w:szCs w:val="24"/>
        </w:rPr>
        <w:t>omentar la capacitación y profesionalización del sector turístico, para ofrecer servicios de clase mundial.</w:t>
      </w:r>
      <w:r>
        <w:rPr>
          <w:rFonts w:ascii="Avenir Next LT Pro" w:eastAsia="Calibri" w:hAnsi="Avenir Next LT Pro" w:cs="Arial"/>
          <w:sz w:val="24"/>
          <w:szCs w:val="24"/>
        </w:rPr>
        <w:t xml:space="preserve"> </w:t>
      </w:r>
    </w:p>
    <w:p w14:paraId="15EAE5EA" w14:textId="0B6695DF" w:rsidR="00F67B03" w:rsidRDefault="00F67B03" w:rsidP="00186AFE">
      <w:pPr>
        <w:spacing w:line="360" w:lineRule="auto"/>
        <w:jc w:val="both"/>
        <w:rPr>
          <w:rFonts w:ascii="Avenir Next LT Pro" w:eastAsia="Calibri" w:hAnsi="Avenir Next LT Pro" w:cs="Arial"/>
          <w:sz w:val="24"/>
          <w:szCs w:val="24"/>
        </w:rPr>
      </w:pPr>
      <w:r w:rsidRPr="00F67B03">
        <w:rPr>
          <w:rFonts w:ascii="Avenir Next LT Pro" w:eastAsia="Calibri" w:hAnsi="Avenir Next LT Pro" w:cs="Arial"/>
          <w:sz w:val="24"/>
          <w:szCs w:val="24"/>
        </w:rPr>
        <w:t>Considerando el impacto del turismo en el desarrollo sostenible, es imperativo que las políticas turísticas estén alineadas con los Objetivos de Desarrollo Sostenible (ODS) de la Agenda 2030 de las Naciones Unidas. La innovación y la diversificación contribuyen directamente al ODS 8, que promueve el crecimiento económico inclusivo y sostenible, la creación de empleo pleno y productivo, y el trabajo decente para todos.  Además, al impulsar un turismo responsable, se protegen los ecosistemas y la biodiversidad, contribuyendo al ODS 13 de Acción por el Clima y al ODS 15 de Vida de Ecosistemas Terrestres.</w:t>
      </w:r>
    </w:p>
    <w:p w14:paraId="3F1229C6" w14:textId="5D877CAF" w:rsidR="00075C12" w:rsidRDefault="00075C12" w:rsidP="00186AFE">
      <w:pPr>
        <w:spacing w:line="360" w:lineRule="auto"/>
        <w:jc w:val="both"/>
        <w:rPr>
          <w:rFonts w:ascii="Avenir Next LT Pro" w:eastAsia="Calibri" w:hAnsi="Avenir Next LT Pro" w:cs="Arial"/>
          <w:b/>
          <w:bCs/>
          <w:sz w:val="24"/>
          <w:szCs w:val="24"/>
        </w:rPr>
      </w:pPr>
      <w:r w:rsidRPr="00DC34CF">
        <w:rPr>
          <w:rFonts w:ascii="Avenir Next LT Pro" w:eastAsia="Calibri" w:hAnsi="Avenir Next LT Pro" w:cs="Arial"/>
          <w:b/>
          <w:bCs/>
          <w:sz w:val="24"/>
          <w:szCs w:val="24"/>
        </w:rPr>
        <w:t xml:space="preserve">Por lo anteriormente expuesto, me permito someter a consideración de esta soberanía, el presente proyecto con carácter de: </w:t>
      </w:r>
    </w:p>
    <w:p w14:paraId="125D184A" w14:textId="3C26FF05" w:rsidR="00580F3F" w:rsidRPr="00580F3F" w:rsidRDefault="00580F3F" w:rsidP="00580F3F">
      <w:pPr>
        <w:spacing w:line="360" w:lineRule="auto"/>
        <w:jc w:val="center"/>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DECRETO</w:t>
      </w:r>
    </w:p>
    <w:p w14:paraId="187997CA" w14:textId="59A07FD0" w:rsid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PRIMERO. -</w:t>
      </w:r>
      <w:r w:rsidRPr="00580F3F">
        <w:rPr>
          <w:rFonts w:ascii="Avenir Next LT Pro" w:eastAsia="Calibri" w:hAnsi="Avenir Next LT Pro" w:cs="Arial"/>
          <w:sz w:val="24"/>
          <w:szCs w:val="24"/>
        </w:rPr>
        <w:t xml:space="preserve">  </w:t>
      </w:r>
      <w:r w:rsidR="00F67B03">
        <w:rPr>
          <w:rFonts w:ascii="Avenir Next LT Pro" w:eastAsia="Calibri" w:hAnsi="Avenir Next LT Pro" w:cs="Arial"/>
          <w:sz w:val="24"/>
          <w:szCs w:val="24"/>
        </w:rPr>
        <w:t>Se</w:t>
      </w:r>
      <w:r w:rsidR="00395D4C" w:rsidRPr="00395D4C">
        <w:rPr>
          <w:rFonts w:ascii="Avenir Next LT Pro" w:eastAsia="Calibri" w:hAnsi="Avenir Next LT Pro" w:cs="Arial"/>
          <w:b/>
          <w:bCs/>
          <w:sz w:val="24"/>
          <w:szCs w:val="24"/>
        </w:rPr>
        <w:t xml:space="preserve"> </w:t>
      </w:r>
      <w:r w:rsidR="00354A52" w:rsidRPr="00F67B03">
        <w:rPr>
          <w:rFonts w:ascii="Avenir Next LT Pro" w:eastAsia="Calibri" w:hAnsi="Avenir Next LT Pro" w:cs="Arial"/>
          <w:b/>
          <w:bCs/>
          <w:sz w:val="24"/>
          <w:szCs w:val="24"/>
        </w:rPr>
        <w:t>ADICIONA</w:t>
      </w:r>
      <w:r w:rsidR="00354A52" w:rsidRPr="00F67B03">
        <w:rPr>
          <w:rFonts w:ascii="Avenir Next LT Pro" w:eastAsia="Calibri" w:hAnsi="Avenir Next LT Pro" w:cs="Arial"/>
          <w:sz w:val="24"/>
          <w:szCs w:val="24"/>
        </w:rPr>
        <w:t xml:space="preserve"> </w:t>
      </w:r>
      <w:r w:rsidR="00F67B03" w:rsidRPr="00F67B03">
        <w:rPr>
          <w:rFonts w:ascii="Avenir Next LT Pro" w:eastAsia="Calibri" w:hAnsi="Avenir Next LT Pro" w:cs="Arial"/>
          <w:sz w:val="24"/>
          <w:szCs w:val="24"/>
        </w:rPr>
        <w:t xml:space="preserve">la fracción </w:t>
      </w:r>
      <w:r w:rsidR="00045CD4">
        <w:rPr>
          <w:rFonts w:ascii="Avenir Next LT Pro" w:eastAsia="Calibri" w:hAnsi="Avenir Next LT Pro" w:cs="Arial"/>
          <w:sz w:val="24"/>
          <w:szCs w:val="24"/>
        </w:rPr>
        <w:t xml:space="preserve">XIII Bis </w:t>
      </w:r>
      <w:r w:rsidR="00F67B03" w:rsidRPr="00F67B03">
        <w:rPr>
          <w:rFonts w:ascii="Avenir Next LT Pro" w:eastAsia="Calibri" w:hAnsi="Avenir Next LT Pro" w:cs="Arial"/>
          <w:sz w:val="24"/>
          <w:szCs w:val="24"/>
        </w:rPr>
        <w:t xml:space="preserve">al Artículo </w:t>
      </w:r>
      <w:r w:rsidR="00643F24" w:rsidRPr="00F67B03">
        <w:rPr>
          <w:rFonts w:ascii="Avenir Next LT Pro" w:eastAsia="Calibri" w:hAnsi="Avenir Next LT Pro" w:cs="Arial"/>
          <w:sz w:val="24"/>
          <w:szCs w:val="24"/>
        </w:rPr>
        <w:t>4</w:t>
      </w:r>
      <w:r w:rsidR="00354A52" w:rsidRPr="00F67B03">
        <w:rPr>
          <w:rFonts w:ascii="Avenir Next LT Pro" w:eastAsia="Calibri" w:hAnsi="Avenir Next LT Pro" w:cs="Arial"/>
          <w:sz w:val="24"/>
          <w:szCs w:val="24"/>
        </w:rPr>
        <w:t xml:space="preserve"> </w:t>
      </w:r>
      <w:r w:rsidR="00F67B03" w:rsidRPr="00F67B03">
        <w:rPr>
          <w:rFonts w:ascii="Avenir Next LT Pro" w:eastAsia="Calibri" w:hAnsi="Avenir Next LT Pro" w:cs="Arial"/>
          <w:sz w:val="24"/>
          <w:szCs w:val="24"/>
        </w:rPr>
        <w:t>de la Ley de Turismo del Estado de Chihuahua</w:t>
      </w:r>
      <w:r w:rsidR="00354A52" w:rsidRPr="00F67B03">
        <w:rPr>
          <w:rFonts w:ascii="Avenir Next LT Pro" w:eastAsia="Calibri" w:hAnsi="Avenir Next LT Pro" w:cs="Arial"/>
          <w:sz w:val="24"/>
          <w:szCs w:val="24"/>
        </w:rPr>
        <w:t>;</w:t>
      </w:r>
      <w:r w:rsidR="00354A52" w:rsidRPr="00643F24">
        <w:rPr>
          <w:rFonts w:ascii="Avenir Next LT Pro" w:eastAsia="Calibri" w:hAnsi="Avenir Next LT Pro" w:cs="Arial"/>
          <w:b/>
          <w:bCs/>
          <w:sz w:val="24"/>
          <w:szCs w:val="24"/>
        </w:rPr>
        <w:t xml:space="preserve"> </w:t>
      </w:r>
      <w:r w:rsidRPr="00580F3F">
        <w:rPr>
          <w:rFonts w:ascii="Avenir Next LT Pro" w:eastAsia="Calibri" w:hAnsi="Avenir Next LT Pro" w:cs="Arial"/>
          <w:sz w:val="24"/>
          <w:szCs w:val="24"/>
        </w:rPr>
        <w:t>para quedar redactado como se señala a continuación:</w:t>
      </w:r>
    </w:p>
    <w:p w14:paraId="36A946F3" w14:textId="234991A6" w:rsidR="00C8560E" w:rsidRDefault="00643F24" w:rsidP="00643F24">
      <w:pPr>
        <w:spacing w:line="360" w:lineRule="auto"/>
        <w:rPr>
          <w:rFonts w:ascii="Avenir Next LT Pro" w:eastAsia="Calibri" w:hAnsi="Avenir Next LT Pro" w:cs="Arial"/>
          <w:sz w:val="24"/>
          <w:szCs w:val="24"/>
        </w:rPr>
      </w:pPr>
      <w:r w:rsidRPr="00F67B03">
        <w:rPr>
          <w:rFonts w:ascii="Avenir Next LT Pro" w:eastAsia="Calibri" w:hAnsi="Avenir Next LT Pro" w:cs="Arial"/>
          <w:b/>
          <w:bCs/>
          <w:sz w:val="24"/>
          <w:szCs w:val="24"/>
        </w:rPr>
        <w:t>Artículo 4.</w:t>
      </w:r>
      <w:r w:rsidRPr="00643F24">
        <w:rPr>
          <w:rFonts w:ascii="Avenir Next LT Pro" w:eastAsia="Calibri" w:hAnsi="Avenir Next LT Pro" w:cs="Arial"/>
          <w:sz w:val="24"/>
          <w:szCs w:val="24"/>
        </w:rPr>
        <w:t xml:space="preserve"> Son atribuciones de la Secretaría:</w:t>
      </w:r>
    </w:p>
    <w:p w14:paraId="675EE5EC" w14:textId="478058B7" w:rsidR="00643F24" w:rsidRPr="00045CD4" w:rsidRDefault="00643F24" w:rsidP="00643F24">
      <w:pPr>
        <w:spacing w:line="360" w:lineRule="auto"/>
        <w:rPr>
          <w:rFonts w:ascii="Avenir Next LT Pro" w:eastAsia="Calibri" w:hAnsi="Avenir Next LT Pro" w:cs="Arial"/>
          <w:sz w:val="24"/>
          <w:szCs w:val="24"/>
          <w:lang w:val="en-US"/>
        </w:rPr>
      </w:pPr>
      <w:r w:rsidRPr="00045CD4">
        <w:rPr>
          <w:rFonts w:ascii="Avenir Next LT Pro" w:eastAsia="Calibri" w:hAnsi="Avenir Next LT Pro" w:cs="Arial"/>
          <w:sz w:val="24"/>
          <w:szCs w:val="24"/>
          <w:lang w:val="en-US"/>
        </w:rPr>
        <w:t>I</w:t>
      </w:r>
      <w:r w:rsidR="00045CD4">
        <w:rPr>
          <w:rFonts w:ascii="Avenir Next LT Pro" w:eastAsia="Calibri" w:hAnsi="Avenir Next LT Pro" w:cs="Arial"/>
          <w:sz w:val="24"/>
          <w:szCs w:val="24"/>
          <w:lang w:val="en-US"/>
        </w:rPr>
        <w:t xml:space="preserve">… </w:t>
      </w:r>
      <w:r w:rsidRPr="00045CD4">
        <w:rPr>
          <w:rFonts w:ascii="Avenir Next LT Pro" w:eastAsia="Calibri" w:hAnsi="Avenir Next LT Pro" w:cs="Arial"/>
          <w:sz w:val="24"/>
          <w:szCs w:val="24"/>
          <w:lang w:val="en-US"/>
        </w:rPr>
        <w:t>a XI</w:t>
      </w:r>
      <w:r w:rsidR="00045CD4">
        <w:rPr>
          <w:rFonts w:ascii="Avenir Next LT Pro" w:eastAsia="Calibri" w:hAnsi="Avenir Next LT Pro" w:cs="Arial"/>
          <w:sz w:val="24"/>
          <w:szCs w:val="24"/>
          <w:lang w:val="en-US"/>
        </w:rPr>
        <w:t>I</w:t>
      </w:r>
      <w:r w:rsidRPr="00045CD4">
        <w:rPr>
          <w:rFonts w:ascii="Avenir Next LT Pro" w:eastAsia="Calibri" w:hAnsi="Avenir Next LT Pro" w:cs="Arial"/>
          <w:sz w:val="24"/>
          <w:szCs w:val="24"/>
          <w:lang w:val="en-US"/>
        </w:rPr>
        <w:t>I</w:t>
      </w:r>
      <w:r w:rsidR="00045CD4">
        <w:rPr>
          <w:rFonts w:ascii="Avenir Next LT Pro" w:eastAsia="Calibri" w:hAnsi="Avenir Next LT Pro" w:cs="Arial"/>
          <w:sz w:val="24"/>
          <w:szCs w:val="24"/>
          <w:lang w:val="en-US"/>
        </w:rPr>
        <w:t>…</w:t>
      </w:r>
    </w:p>
    <w:p w14:paraId="28F0A747" w14:textId="1F2DB74D" w:rsidR="00643F24" w:rsidRDefault="00643F24" w:rsidP="00643F24">
      <w:pPr>
        <w:spacing w:line="360" w:lineRule="auto"/>
        <w:jc w:val="both"/>
        <w:rPr>
          <w:rFonts w:ascii="Avenir Next LT Pro" w:eastAsia="Calibri" w:hAnsi="Avenir Next LT Pro" w:cs="Arial"/>
          <w:b/>
          <w:bCs/>
          <w:sz w:val="24"/>
          <w:szCs w:val="24"/>
        </w:rPr>
      </w:pPr>
      <w:r w:rsidRPr="00045CD4">
        <w:rPr>
          <w:rFonts w:ascii="Avenir Next LT Pro" w:eastAsia="Calibri" w:hAnsi="Avenir Next LT Pro" w:cs="Arial"/>
          <w:b/>
          <w:bCs/>
          <w:sz w:val="24"/>
          <w:szCs w:val="24"/>
          <w:lang w:val="en-US"/>
        </w:rPr>
        <w:lastRenderedPageBreak/>
        <w:t>XIII</w:t>
      </w:r>
      <w:r w:rsidR="00045CD4" w:rsidRPr="00045CD4">
        <w:rPr>
          <w:rFonts w:ascii="Avenir Next LT Pro" w:eastAsia="Calibri" w:hAnsi="Avenir Next LT Pro" w:cs="Arial"/>
          <w:b/>
          <w:bCs/>
          <w:sz w:val="24"/>
          <w:szCs w:val="24"/>
          <w:lang w:val="en-US"/>
        </w:rPr>
        <w:t xml:space="preserve"> Bis</w:t>
      </w:r>
      <w:r w:rsidRPr="00045CD4">
        <w:rPr>
          <w:rFonts w:ascii="Avenir Next LT Pro" w:eastAsia="Calibri" w:hAnsi="Avenir Next LT Pro" w:cs="Arial"/>
          <w:b/>
          <w:bCs/>
          <w:sz w:val="24"/>
          <w:szCs w:val="24"/>
          <w:lang w:val="en-US"/>
        </w:rPr>
        <w:t xml:space="preserve">. </w:t>
      </w:r>
      <w:r w:rsidRPr="00D17F3F">
        <w:rPr>
          <w:rFonts w:ascii="Avenir Next LT Pro" w:eastAsia="Calibri" w:hAnsi="Avenir Next LT Pro" w:cs="Arial"/>
          <w:b/>
          <w:bCs/>
          <w:sz w:val="24"/>
          <w:szCs w:val="24"/>
        </w:rPr>
        <w:t>Establecer los lineamientos para impulsar la innovación, el desarrollo y la diversificación de productos turísticos competitivos, que respondan a las tendencias de los mercados nacional e internacional.</w:t>
      </w:r>
    </w:p>
    <w:p w14:paraId="547D7176" w14:textId="0F4BE9A3" w:rsidR="00045CD4" w:rsidRPr="00045CD4" w:rsidRDefault="00045CD4" w:rsidP="00643F24">
      <w:pPr>
        <w:spacing w:line="360" w:lineRule="auto"/>
        <w:jc w:val="both"/>
        <w:rPr>
          <w:rFonts w:ascii="Avenir Next LT Pro" w:eastAsia="Calibri" w:hAnsi="Avenir Next LT Pro" w:cs="Arial"/>
          <w:b/>
          <w:bCs/>
          <w:sz w:val="24"/>
          <w:szCs w:val="24"/>
          <w:lang w:val="en-US"/>
        </w:rPr>
      </w:pPr>
      <w:r w:rsidRPr="00045CD4">
        <w:rPr>
          <w:rFonts w:ascii="Avenir Next LT Pro" w:eastAsia="Calibri" w:hAnsi="Avenir Next LT Pro" w:cs="Arial"/>
          <w:b/>
          <w:bCs/>
          <w:sz w:val="24"/>
          <w:szCs w:val="24"/>
          <w:lang w:val="en-US"/>
        </w:rPr>
        <w:t>XIV</w:t>
      </w:r>
      <w:r>
        <w:rPr>
          <w:rFonts w:ascii="Avenir Next LT Pro" w:eastAsia="Calibri" w:hAnsi="Avenir Next LT Pro" w:cs="Arial"/>
          <w:b/>
          <w:bCs/>
          <w:sz w:val="24"/>
          <w:szCs w:val="24"/>
          <w:lang w:val="en-US"/>
        </w:rPr>
        <w:t>.. a XXII…</w:t>
      </w:r>
    </w:p>
    <w:p w14:paraId="1A5BF36C" w14:textId="0F6BD3CE" w:rsidR="00580F3F" w:rsidRPr="00580F3F" w:rsidRDefault="00580F3F" w:rsidP="00742415">
      <w:pPr>
        <w:spacing w:line="360" w:lineRule="auto"/>
        <w:jc w:val="center"/>
        <w:rPr>
          <w:rFonts w:ascii="Avenir Next LT Pro" w:eastAsia="Calibri" w:hAnsi="Avenir Next LT Pro" w:cs="Arial"/>
          <w:b/>
          <w:bCs/>
          <w:sz w:val="24"/>
          <w:szCs w:val="24"/>
          <w:lang w:val="en-US"/>
        </w:rPr>
      </w:pPr>
      <w:r w:rsidRPr="00580F3F">
        <w:rPr>
          <w:rFonts w:ascii="Avenir Next LT Pro" w:eastAsia="Calibri" w:hAnsi="Avenir Next LT Pro" w:cs="Arial"/>
          <w:b/>
          <w:bCs/>
          <w:sz w:val="24"/>
          <w:szCs w:val="24"/>
          <w:lang w:val="en-US"/>
        </w:rPr>
        <w:t>T R A N S I T O R I O</w:t>
      </w:r>
    </w:p>
    <w:p w14:paraId="54962F68" w14:textId="77777777"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 xml:space="preserve">ÚNICO. - </w:t>
      </w:r>
      <w:r w:rsidRPr="00580F3F">
        <w:rPr>
          <w:rFonts w:ascii="Avenir Next LT Pro" w:eastAsia="Calibri" w:hAnsi="Avenir Next LT Pro" w:cs="Arial"/>
          <w:sz w:val="24"/>
          <w:szCs w:val="24"/>
        </w:rPr>
        <w:t>El presente Decreto entrará en vigor al día siguiente de su publicación en el Periódico Oficial del Estado.</w:t>
      </w:r>
    </w:p>
    <w:p w14:paraId="20A58154" w14:textId="5504D282"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 xml:space="preserve">ECONÓMICO. </w:t>
      </w:r>
      <w:r w:rsidRPr="00580F3F">
        <w:rPr>
          <w:rFonts w:ascii="Avenir Next LT Pro" w:eastAsia="Calibri" w:hAnsi="Avenir Next LT Pro" w:cs="Arial"/>
          <w:sz w:val="24"/>
          <w:szCs w:val="24"/>
        </w:rPr>
        <w:t>Aprobado que sea,</w:t>
      </w:r>
      <w:r w:rsidRPr="00580F3F">
        <w:rPr>
          <w:rFonts w:ascii="Avenir Next LT Pro" w:eastAsia="Calibri" w:hAnsi="Avenir Next LT Pro" w:cs="Arial"/>
          <w:b/>
          <w:bCs/>
          <w:sz w:val="24"/>
          <w:szCs w:val="24"/>
        </w:rPr>
        <w:t xml:space="preserve"> </w:t>
      </w:r>
      <w:r w:rsidRPr="00580F3F">
        <w:rPr>
          <w:rFonts w:ascii="Avenir Next LT Pro" w:eastAsia="Calibri" w:hAnsi="Avenir Next LT Pro" w:cs="Arial"/>
          <w:sz w:val="24"/>
          <w:szCs w:val="24"/>
        </w:rPr>
        <w:t xml:space="preserve">túrnese a la </w:t>
      </w:r>
      <w:r w:rsidRPr="00643F24">
        <w:rPr>
          <w:rFonts w:ascii="Avenir Next LT Pro" w:eastAsia="Calibri" w:hAnsi="Avenir Next LT Pro" w:cs="Arial"/>
          <w:sz w:val="24"/>
          <w:szCs w:val="24"/>
        </w:rPr>
        <w:t>Secretaría</w:t>
      </w:r>
      <w:r w:rsidRPr="00580F3F">
        <w:rPr>
          <w:rFonts w:ascii="Avenir Next LT Pro" w:eastAsia="Calibri" w:hAnsi="Avenir Next LT Pro" w:cs="Arial"/>
          <w:sz w:val="24"/>
          <w:szCs w:val="24"/>
        </w:rPr>
        <w:t xml:space="preserve"> para que elabore la minuta de Decreto, en los términos en que deba publicarse.</w:t>
      </w:r>
    </w:p>
    <w:p w14:paraId="085F49B0" w14:textId="5A2A0C8D"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D A D O</w:t>
      </w:r>
      <w:r w:rsidRPr="00580F3F">
        <w:rPr>
          <w:rFonts w:ascii="Avenir Next LT Pro" w:eastAsia="Calibri" w:hAnsi="Avenir Next LT Pro" w:cs="Arial"/>
          <w:sz w:val="24"/>
          <w:szCs w:val="24"/>
        </w:rPr>
        <w:t xml:space="preserve"> </w:t>
      </w:r>
      <w:r w:rsidR="00045CD4" w:rsidRPr="00045CD4">
        <w:rPr>
          <w:rFonts w:ascii="Avenir Next LT Pro" w:eastAsia="Calibri" w:hAnsi="Avenir Next LT Pro" w:cs="Arial"/>
          <w:sz w:val="24"/>
          <w:szCs w:val="24"/>
        </w:rPr>
        <w:t xml:space="preserve">en la sede del Poder Legislativo del Estado de Chihuahua, a los </w:t>
      </w:r>
      <w:r w:rsidR="00045CD4">
        <w:rPr>
          <w:rFonts w:ascii="Avenir Next LT Pro" w:eastAsia="Calibri" w:hAnsi="Avenir Next LT Pro" w:cs="Arial"/>
          <w:sz w:val="24"/>
          <w:szCs w:val="24"/>
        </w:rPr>
        <w:t>29</w:t>
      </w:r>
      <w:r w:rsidR="00045CD4" w:rsidRPr="00045CD4">
        <w:rPr>
          <w:rFonts w:ascii="Avenir Next LT Pro" w:eastAsia="Calibri" w:hAnsi="Avenir Next LT Pro" w:cs="Arial"/>
          <w:sz w:val="24"/>
          <w:szCs w:val="24"/>
        </w:rPr>
        <w:t xml:space="preserve"> días del mes de mayo de 2025.</w:t>
      </w:r>
    </w:p>
    <w:p w14:paraId="58DE7C71" w14:textId="4FED749A" w:rsidR="00580F3F" w:rsidRPr="00580F3F" w:rsidRDefault="00580F3F" w:rsidP="00186AFE">
      <w:pPr>
        <w:spacing w:line="360" w:lineRule="auto"/>
        <w:jc w:val="center"/>
        <w:rPr>
          <w:rFonts w:ascii="Avenir Next LT Pro" w:eastAsia="Calibri" w:hAnsi="Avenir Next LT Pro" w:cs="Arial"/>
          <w:b/>
          <w:sz w:val="24"/>
          <w:szCs w:val="24"/>
        </w:rPr>
      </w:pPr>
      <w:r w:rsidRPr="00580F3F">
        <w:rPr>
          <w:rFonts w:ascii="Avenir Next LT Pro" w:eastAsia="Calibri" w:hAnsi="Avenir Next LT Pro" w:cs="Arial"/>
          <w:b/>
          <w:sz w:val="24"/>
          <w:szCs w:val="24"/>
        </w:rPr>
        <w:t>ATENTAMENT</w:t>
      </w:r>
      <w:r w:rsidR="00186AFE">
        <w:rPr>
          <w:rFonts w:ascii="Avenir Next LT Pro" w:eastAsia="Calibri" w:hAnsi="Avenir Next LT Pro" w:cs="Arial"/>
          <w:b/>
          <w:sz w:val="24"/>
          <w:szCs w:val="24"/>
        </w:rPr>
        <w:t>E</w:t>
      </w:r>
    </w:p>
    <w:p w14:paraId="6A58D9E8" w14:textId="77777777" w:rsidR="00580F3F" w:rsidRPr="00580F3F" w:rsidRDefault="00580F3F" w:rsidP="00580F3F">
      <w:pPr>
        <w:spacing w:line="360" w:lineRule="auto"/>
        <w:rPr>
          <w:rFonts w:ascii="Avenir Next LT Pro" w:eastAsia="Calibri" w:hAnsi="Avenir Next LT Pro" w:cs="Arial"/>
          <w:b/>
          <w:sz w:val="24"/>
          <w:szCs w:val="24"/>
        </w:rPr>
      </w:pPr>
    </w:p>
    <w:p w14:paraId="6DAC97D5" w14:textId="77777777" w:rsidR="00580F3F" w:rsidRPr="00580F3F" w:rsidRDefault="00580F3F" w:rsidP="00580F3F">
      <w:pPr>
        <w:pBdr>
          <w:top w:val="nil"/>
          <w:left w:val="nil"/>
          <w:bottom w:val="nil"/>
          <w:right w:val="nil"/>
          <w:between w:val="nil"/>
          <w:bar w:val="nil"/>
        </w:pBdr>
        <w:tabs>
          <w:tab w:val="left" w:pos="6120"/>
        </w:tabs>
        <w:spacing w:line="360" w:lineRule="auto"/>
        <w:jc w:val="center"/>
        <w:rPr>
          <w:rFonts w:ascii="Avenir Next LT Pro" w:eastAsia="Arial" w:hAnsi="Avenir Next LT Pro" w:cs="Arial"/>
          <w:b/>
          <w:bCs/>
          <w:color w:val="000000"/>
          <w:sz w:val="24"/>
          <w:szCs w:val="24"/>
          <w:u w:color="000000"/>
          <w:bdr w:val="nil"/>
          <w:shd w:val="clear" w:color="auto" w:fill="FFFFFF"/>
          <w:lang w:val="es-ES_tradnl" w:eastAsia="es-MX"/>
          <w14:textOutline w14:w="12700" w14:cap="flat" w14:cmpd="sng" w14:algn="ctr">
            <w14:noFill/>
            <w14:prstDash w14:val="solid"/>
            <w14:miter w14:lim="400000"/>
          </w14:textOutline>
        </w:rPr>
      </w:pPr>
      <w:r w:rsidRPr="00580F3F">
        <w:rPr>
          <w:rFonts w:ascii="Avenir Next LT Pro" w:eastAsia="Arial Unicode MS" w:hAnsi="Avenir Next LT Pro" w:cs="Arial"/>
          <w:b/>
          <w:bCs/>
          <w:color w:val="000000"/>
          <w:sz w:val="24"/>
          <w:szCs w:val="24"/>
          <w:u w:color="000000"/>
          <w:bdr w:val="nil"/>
          <w:shd w:val="clear" w:color="auto" w:fill="FFFFFF"/>
          <w:lang w:val="es-ES_tradnl" w:eastAsia="es-MX"/>
          <w14:textOutline w14:w="12700" w14:cap="flat" w14:cmpd="sng" w14:algn="ctr">
            <w14:noFill/>
            <w14:prstDash w14:val="solid"/>
            <w14:miter w14:lim="400000"/>
          </w14:textOutline>
        </w:rPr>
        <w:t xml:space="preserve">DIP. </w:t>
      </w:r>
      <w:r w:rsidRPr="00580F3F">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t>JOSÉ LUIS VILLALOBOS GARCÍA.</w:t>
      </w:r>
    </w:p>
    <w:p w14:paraId="6ABC9656" w14:textId="1A305651" w:rsidR="00186AFE" w:rsidRPr="002E2554" w:rsidRDefault="00186AFE" w:rsidP="00186AFE">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643F2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a efecto de </w:t>
      </w:r>
      <w:r w:rsidR="00C8560E" w:rsidRPr="00C8560E">
        <w:rPr>
          <w:rFonts w:ascii="Avenir Next LT Pro" w:eastAsia="Calibri" w:hAnsi="Avenir Next LT Pro" w:cs="Arial"/>
          <w:b/>
          <w:bCs/>
          <w:sz w:val="16"/>
          <w:szCs w:val="16"/>
        </w:rPr>
        <w:t xml:space="preserve">adicionar </w:t>
      </w:r>
      <w:r w:rsidR="00C8560E">
        <w:rPr>
          <w:rFonts w:ascii="Avenir Next LT Pro" w:eastAsia="Calibri" w:hAnsi="Avenir Next LT Pro" w:cs="Arial"/>
          <w:b/>
          <w:bCs/>
          <w:sz w:val="16"/>
          <w:szCs w:val="16"/>
        </w:rPr>
        <w:t>L</w:t>
      </w:r>
      <w:r w:rsidR="00C8560E" w:rsidRPr="00C8560E">
        <w:rPr>
          <w:rFonts w:ascii="Avenir Next LT Pro" w:eastAsia="Calibri" w:hAnsi="Avenir Next LT Pro" w:cs="Arial"/>
          <w:b/>
          <w:bCs/>
          <w:sz w:val="16"/>
          <w:szCs w:val="16"/>
        </w:rPr>
        <w:t xml:space="preserve">ey de </w:t>
      </w:r>
      <w:r w:rsidR="00C8560E">
        <w:rPr>
          <w:rFonts w:ascii="Avenir Next LT Pro" w:eastAsia="Calibri" w:hAnsi="Avenir Next LT Pro" w:cs="Arial"/>
          <w:b/>
          <w:bCs/>
          <w:sz w:val="16"/>
          <w:szCs w:val="16"/>
        </w:rPr>
        <w:t>T</w:t>
      </w:r>
      <w:r w:rsidR="00C8560E" w:rsidRPr="00C8560E">
        <w:rPr>
          <w:rFonts w:ascii="Avenir Next LT Pro" w:eastAsia="Calibri" w:hAnsi="Avenir Next LT Pro" w:cs="Arial"/>
          <w:b/>
          <w:bCs/>
          <w:sz w:val="16"/>
          <w:szCs w:val="16"/>
        </w:rPr>
        <w:t xml:space="preserve">urismo del </w:t>
      </w:r>
      <w:r w:rsidR="00C8560E">
        <w:rPr>
          <w:rFonts w:ascii="Avenir Next LT Pro" w:eastAsia="Calibri" w:hAnsi="Avenir Next LT Pro" w:cs="Arial"/>
          <w:b/>
          <w:bCs/>
          <w:sz w:val="16"/>
          <w:szCs w:val="16"/>
        </w:rPr>
        <w:t>E</w:t>
      </w:r>
      <w:r w:rsidR="00C8560E" w:rsidRPr="00C8560E">
        <w:rPr>
          <w:rFonts w:ascii="Avenir Next LT Pro" w:eastAsia="Calibri" w:hAnsi="Avenir Next LT Pro" w:cs="Arial"/>
          <w:b/>
          <w:bCs/>
          <w:sz w:val="16"/>
          <w:szCs w:val="16"/>
        </w:rPr>
        <w:t xml:space="preserve">stado de </w:t>
      </w:r>
      <w:r w:rsidR="00C8560E">
        <w:rPr>
          <w:rFonts w:ascii="Avenir Next LT Pro" w:eastAsia="Calibri" w:hAnsi="Avenir Next LT Pro" w:cs="Arial"/>
          <w:b/>
          <w:bCs/>
          <w:sz w:val="16"/>
          <w:szCs w:val="16"/>
        </w:rPr>
        <w:t>C</w:t>
      </w:r>
      <w:r w:rsidR="00C8560E" w:rsidRPr="00C8560E">
        <w:rPr>
          <w:rFonts w:ascii="Avenir Next LT Pro" w:eastAsia="Calibri" w:hAnsi="Avenir Next LT Pro" w:cs="Arial"/>
          <w:b/>
          <w:bCs/>
          <w:sz w:val="16"/>
          <w:szCs w:val="16"/>
        </w:rPr>
        <w:t>hihuahua</w:t>
      </w:r>
      <w:r w:rsidR="00C8560E" w:rsidRPr="00186AFE">
        <w:rPr>
          <w:rFonts w:ascii="Avenir Next LT Pro" w:eastAsia="Calibri" w:hAnsi="Avenir Next LT Pro" w:cs="Arial"/>
          <w:b/>
          <w:bCs/>
          <w:sz w:val="24"/>
          <w:szCs w:val="24"/>
        </w:rPr>
        <w:t>;</w:t>
      </w:r>
      <w:r w:rsidR="00C8560E">
        <w:rPr>
          <w:rFonts w:ascii="Avenir Next LT Pro" w:eastAsia="Calibri" w:hAnsi="Avenir Next LT Pro" w:cs="Arial"/>
          <w:b/>
          <w:bCs/>
          <w:sz w:val="24"/>
          <w:szCs w:val="24"/>
        </w:rPr>
        <w:t xml:space="preserve"> </w:t>
      </w:r>
      <w:r w:rsidRPr="00186AF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en materia</w:t>
      </w:r>
      <w:r w:rsidR="00C8560E" w:rsidRPr="00C8560E">
        <w:rPr>
          <w:rFonts w:ascii="Avenir Next LT Pro" w:eastAsia="Calibri" w:hAnsi="Avenir Next LT Pro" w:cs="Arial"/>
          <w:b/>
          <w:bCs/>
          <w:sz w:val="16"/>
          <w:szCs w:val="16"/>
        </w:rPr>
        <w:t xml:space="preserve"> </w:t>
      </w:r>
      <w:r w:rsidR="0098358D">
        <w:rPr>
          <w:rFonts w:ascii="Avenir Next LT Pro" w:eastAsia="Calibri" w:hAnsi="Avenir Next LT Pro" w:cs="Arial"/>
          <w:b/>
          <w:bCs/>
          <w:sz w:val="16"/>
          <w:szCs w:val="16"/>
        </w:rPr>
        <w:t>de innovación a productos turísticos.</w:t>
      </w:r>
    </w:p>
    <w:p w14:paraId="64D6E952" w14:textId="77777777" w:rsidR="007F665E" w:rsidRPr="00A4474A" w:rsidRDefault="007F665E" w:rsidP="00186AFE">
      <w:pPr>
        <w:jc w:val="both"/>
        <w:rPr>
          <w:rFonts w:ascii="Arial" w:hAnsi="Arial" w:cs="Arial"/>
          <w:u w:val="single"/>
        </w:rPr>
      </w:pPr>
    </w:p>
    <w:sectPr w:rsidR="007F665E" w:rsidRPr="00A4474A" w:rsidSect="000D6DB3">
      <w:headerReference w:type="default" r:id="rId8"/>
      <w:footerReference w:type="default" r:id="rId9"/>
      <w:pgSz w:w="12240" w:h="15840"/>
      <w:pgMar w:top="340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A73C" w14:textId="77777777" w:rsidR="00AD67C1" w:rsidRDefault="00AD67C1" w:rsidP="007F665E">
      <w:pPr>
        <w:spacing w:after="0" w:line="240" w:lineRule="auto"/>
      </w:pPr>
      <w:r>
        <w:separator/>
      </w:r>
    </w:p>
  </w:endnote>
  <w:endnote w:type="continuationSeparator" w:id="0">
    <w:p w14:paraId="1A35250C" w14:textId="77777777" w:rsidR="00AD67C1" w:rsidRDefault="00AD67C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769"/>
      <w:docPartObj>
        <w:docPartGallery w:val="Page Numbers (Bottom of Page)"/>
        <w:docPartUnique/>
      </w:docPartObj>
    </w:sdtPr>
    <w:sdtEndPr>
      <w:rPr>
        <w:noProof/>
      </w:rPr>
    </w:sdtEndPr>
    <w:sdtContent>
      <w:p w14:paraId="120D5540" w14:textId="0313DF91" w:rsidR="00186AFE" w:rsidRDefault="00186AFE">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2F7902BB" w14:textId="77777777" w:rsidR="00186AFE" w:rsidRDefault="00186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FD7B" w14:textId="77777777" w:rsidR="00AD67C1" w:rsidRDefault="00AD67C1" w:rsidP="007F665E">
      <w:pPr>
        <w:spacing w:after="0" w:line="240" w:lineRule="auto"/>
      </w:pPr>
      <w:r>
        <w:separator/>
      </w:r>
    </w:p>
  </w:footnote>
  <w:footnote w:type="continuationSeparator" w:id="0">
    <w:p w14:paraId="4AF50533" w14:textId="77777777" w:rsidR="00AD67C1" w:rsidRDefault="00AD67C1" w:rsidP="007F665E">
      <w:pPr>
        <w:spacing w:after="0" w:line="240" w:lineRule="auto"/>
      </w:pPr>
      <w:r>
        <w:continuationSeparator/>
      </w:r>
    </w:p>
  </w:footnote>
  <w:footnote w:id="1">
    <w:p w14:paraId="0FB2E8E0" w14:textId="3A92CDE7" w:rsidR="005F3438" w:rsidRDefault="005F3438">
      <w:pPr>
        <w:pStyle w:val="Textonotapie"/>
      </w:pPr>
      <w:r>
        <w:rPr>
          <w:rStyle w:val="Refdenotaalpie"/>
        </w:rPr>
        <w:footnoteRef/>
      </w:r>
      <w:r>
        <w:rPr>
          <w:rStyle w:val="Refdenotaalpie"/>
        </w:rPr>
        <w:footnoteRef/>
      </w:r>
      <w:r>
        <w:t xml:space="preserve"> </w:t>
      </w:r>
      <w:hyperlink r:id="rId1" w:history="1">
        <w:r w:rsidRPr="00FD57C7">
          <w:rPr>
            <w:rStyle w:val="Hipervnculo"/>
          </w:rPr>
          <w:t>https://www.liderempresarial.com/que-estados-de-mexico-tienen-mas-turistas/</w:t>
        </w:r>
      </w:hyperlink>
      <w:r>
        <w:t xml:space="preserve"> </w:t>
      </w:r>
    </w:p>
  </w:footnote>
  <w:footnote w:id="2">
    <w:p w14:paraId="303C14ED" w14:textId="1E5F6A15" w:rsidR="00F67B03" w:rsidRDefault="00F67B03">
      <w:pPr>
        <w:pStyle w:val="Textonotapie"/>
      </w:pPr>
      <w:r>
        <w:rPr>
          <w:rStyle w:val="Refdenotaalpie"/>
        </w:rPr>
        <w:footnoteRef/>
      </w:r>
      <w:r>
        <w:t xml:space="preserve"> </w:t>
      </w:r>
      <w:hyperlink r:id="rId2" w:history="1">
        <w:r w:rsidRPr="00F67B03">
          <w:rPr>
            <w:rStyle w:val="Hipervnculo"/>
          </w:rPr>
          <w:t>https://www.chihuahua.com.mx/content/PRONTUARIOS/ESPA%C3%91OL/2025/042025%20-%20Prontuario%20Estad%C3%ADstico%20Chihuahua.pdf</w:t>
        </w:r>
      </w:hyperlink>
    </w:p>
  </w:footnote>
  <w:footnote w:id="3">
    <w:p w14:paraId="1D40B456" w14:textId="79FC4A8B" w:rsidR="00797011" w:rsidRDefault="00797011">
      <w:pPr>
        <w:pStyle w:val="Textonotapie"/>
      </w:pPr>
      <w:r>
        <w:rPr>
          <w:rStyle w:val="Refdenotaalpie"/>
        </w:rPr>
        <w:footnoteRef/>
      </w:r>
      <w:r>
        <w:t xml:space="preserve"> </w:t>
      </w:r>
      <w:hyperlink r:id="rId3" w:history="1">
        <w:r w:rsidRPr="00FD57C7">
          <w:rPr>
            <w:rStyle w:val="Hipervnculo"/>
          </w:rPr>
          <w:t>https://repositorio.cepal.org/server/api/core/bitstreams/c196b300-7478-49a5-b69b-1a4e9e6f82f1/content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44BBADE2"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0119753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3E94"/>
    <w:multiLevelType w:val="multilevel"/>
    <w:tmpl w:val="05A2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2FA2"/>
    <w:multiLevelType w:val="hybridMultilevel"/>
    <w:tmpl w:val="34E45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284C5B"/>
    <w:multiLevelType w:val="hybridMultilevel"/>
    <w:tmpl w:val="9FA27EEE"/>
    <w:lvl w:ilvl="0" w:tplc="994ED1C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A2D3684"/>
    <w:multiLevelType w:val="hybridMultilevel"/>
    <w:tmpl w:val="A0267D3E"/>
    <w:lvl w:ilvl="0" w:tplc="01905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820195"/>
    <w:multiLevelType w:val="hybridMultilevel"/>
    <w:tmpl w:val="A16C4B9E"/>
    <w:lvl w:ilvl="0" w:tplc="BEE600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C60F2A"/>
    <w:multiLevelType w:val="hybridMultilevel"/>
    <w:tmpl w:val="7C0421CA"/>
    <w:lvl w:ilvl="0" w:tplc="B750E916">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461306"/>
    <w:multiLevelType w:val="multilevel"/>
    <w:tmpl w:val="20B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41762"/>
    <w:multiLevelType w:val="hybridMultilevel"/>
    <w:tmpl w:val="889C6CB8"/>
    <w:lvl w:ilvl="0" w:tplc="3B04640C">
      <w:start w:val="3"/>
      <w:numFmt w:val="bullet"/>
      <w:lvlText w:val=""/>
      <w:lvlJc w:val="left"/>
      <w:pPr>
        <w:ind w:left="720" w:hanging="360"/>
      </w:pPr>
      <w:rPr>
        <w:rFonts w:ascii="Symbol" w:eastAsia="Verdan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705D0F"/>
    <w:multiLevelType w:val="hybridMultilevel"/>
    <w:tmpl w:val="86E8D98C"/>
    <w:lvl w:ilvl="0" w:tplc="1DAC8FB0">
      <w:start w:val="1"/>
      <w:numFmt w:val="upperRoman"/>
      <w:lvlText w:val="%1."/>
      <w:lvlJc w:val="left"/>
      <w:pPr>
        <w:tabs>
          <w:tab w:val="num" w:pos="2420"/>
        </w:tabs>
        <w:ind w:left="242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5CD4"/>
    <w:rsid w:val="00050866"/>
    <w:rsid w:val="00063874"/>
    <w:rsid w:val="00075C12"/>
    <w:rsid w:val="00080DF4"/>
    <w:rsid w:val="000B3D68"/>
    <w:rsid w:val="000B55FF"/>
    <w:rsid w:val="000C416F"/>
    <w:rsid w:val="000D6DB3"/>
    <w:rsid w:val="000F60CB"/>
    <w:rsid w:val="00135D59"/>
    <w:rsid w:val="001516C1"/>
    <w:rsid w:val="001605AF"/>
    <w:rsid w:val="00165737"/>
    <w:rsid w:val="00174A98"/>
    <w:rsid w:val="00186AFE"/>
    <w:rsid w:val="001911AA"/>
    <w:rsid w:val="001923EB"/>
    <w:rsid w:val="00196C38"/>
    <w:rsid w:val="001D478B"/>
    <w:rsid w:val="001E430E"/>
    <w:rsid w:val="001E5423"/>
    <w:rsid w:val="0022768D"/>
    <w:rsid w:val="002823CB"/>
    <w:rsid w:val="00285741"/>
    <w:rsid w:val="00291896"/>
    <w:rsid w:val="002A0BFF"/>
    <w:rsid w:val="002B0F59"/>
    <w:rsid w:val="002F3643"/>
    <w:rsid w:val="003148B1"/>
    <w:rsid w:val="00326670"/>
    <w:rsid w:val="00354A52"/>
    <w:rsid w:val="00366B9A"/>
    <w:rsid w:val="00395D4C"/>
    <w:rsid w:val="003D3DCB"/>
    <w:rsid w:val="003E2B29"/>
    <w:rsid w:val="0040243A"/>
    <w:rsid w:val="00405EE8"/>
    <w:rsid w:val="00407FF4"/>
    <w:rsid w:val="004327CE"/>
    <w:rsid w:val="00444C92"/>
    <w:rsid w:val="00480B2B"/>
    <w:rsid w:val="004865CF"/>
    <w:rsid w:val="0049451B"/>
    <w:rsid w:val="004946B2"/>
    <w:rsid w:val="004C1D83"/>
    <w:rsid w:val="004C60C5"/>
    <w:rsid w:val="004C71B4"/>
    <w:rsid w:val="004D5B3F"/>
    <w:rsid w:val="004F4807"/>
    <w:rsid w:val="004F66DE"/>
    <w:rsid w:val="004F69EC"/>
    <w:rsid w:val="00511854"/>
    <w:rsid w:val="00535087"/>
    <w:rsid w:val="00551EA8"/>
    <w:rsid w:val="005603DF"/>
    <w:rsid w:val="005609E4"/>
    <w:rsid w:val="00561A63"/>
    <w:rsid w:val="00561A86"/>
    <w:rsid w:val="00563E0A"/>
    <w:rsid w:val="00580F3F"/>
    <w:rsid w:val="0059206D"/>
    <w:rsid w:val="005B7249"/>
    <w:rsid w:val="005C44A6"/>
    <w:rsid w:val="005D2B58"/>
    <w:rsid w:val="005E0DF5"/>
    <w:rsid w:val="005F3438"/>
    <w:rsid w:val="005F7200"/>
    <w:rsid w:val="005F7DB5"/>
    <w:rsid w:val="00611606"/>
    <w:rsid w:val="006302F3"/>
    <w:rsid w:val="00636013"/>
    <w:rsid w:val="00643F24"/>
    <w:rsid w:val="00650B46"/>
    <w:rsid w:val="00652673"/>
    <w:rsid w:val="00665648"/>
    <w:rsid w:val="006A3359"/>
    <w:rsid w:val="006A339C"/>
    <w:rsid w:val="006A4ED0"/>
    <w:rsid w:val="006B61CA"/>
    <w:rsid w:val="006E47B4"/>
    <w:rsid w:val="006F0371"/>
    <w:rsid w:val="006F4357"/>
    <w:rsid w:val="006F6C92"/>
    <w:rsid w:val="0070484A"/>
    <w:rsid w:val="00740750"/>
    <w:rsid w:val="00742415"/>
    <w:rsid w:val="00745590"/>
    <w:rsid w:val="007659A7"/>
    <w:rsid w:val="007926CD"/>
    <w:rsid w:val="00797011"/>
    <w:rsid w:val="007B0426"/>
    <w:rsid w:val="007C35F7"/>
    <w:rsid w:val="007D7677"/>
    <w:rsid w:val="007E18C7"/>
    <w:rsid w:val="007F665E"/>
    <w:rsid w:val="00827AFB"/>
    <w:rsid w:val="008301BB"/>
    <w:rsid w:val="0083058F"/>
    <w:rsid w:val="00830FD0"/>
    <w:rsid w:val="00833BFD"/>
    <w:rsid w:val="00834171"/>
    <w:rsid w:val="008354FD"/>
    <w:rsid w:val="008460D5"/>
    <w:rsid w:val="008818DB"/>
    <w:rsid w:val="008A7B52"/>
    <w:rsid w:val="008B7E36"/>
    <w:rsid w:val="008C4B8F"/>
    <w:rsid w:val="008F5B89"/>
    <w:rsid w:val="008F6A06"/>
    <w:rsid w:val="0091102A"/>
    <w:rsid w:val="00914A10"/>
    <w:rsid w:val="0094294F"/>
    <w:rsid w:val="009521B8"/>
    <w:rsid w:val="00952796"/>
    <w:rsid w:val="00953B98"/>
    <w:rsid w:val="009715A5"/>
    <w:rsid w:val="0097619F"/>
    <w:rsid w:val="0098358D"/>
    <w:rsid w:val="00991B3F"/>
    <w:rsid w:val="009B06AF"/>
    <w:rsid w:val="009B4CBF"/>
    <w:rsid w:val="009C7E6E"/>
    <w:rsid w:val="009D4CA4"/>
    <w:rsid w:val="00A02F09"/>
    <w:rsid w:val="00A26403"/>
    <w:rsid w:val="00A4474A"/>
    <w:rsid w:val="00A52512"/>
    <w:rsid w:val="00A6330E"/>
    <w:rsid w:val="00A72F3B"/>
    <w:rsid w:val="00A74344"/>
    <w:rsid w:val="00A7703F"/>
    <w:rsid w:val="00A94A98"/>
    <w:rsid w:val="00AC08FB"/>
    <w:rsid w:val="00AD67C1"/>
    <w:rsid w:val="00AE0F07"/>
    <w:rsid w:val="00AF3AF7"/>
    <w:rsid w:val="00AF5C6A"/>
    <w:rsid w:val="00B00A7B"/>
    <w:rsid w:val="00B01D91"/>
    <w:rsid w:val="00B069AC"/>
    <w:rsid w:val="00B40A2E"/>
    <w:rsid w:val="00B53860"/>
    <w:rsid w:val="00B91B26"/>
    <w:rsid w:val="00BA6F58"/>
    <w:rsid w:val="00C01ADC"/>
    <w:rsid w:val="00C17A1B"/>
    <w:rsid w:val="00C7157D"/>
    <w:rsid w:val="00C8560E"/>
    <w:rsid w:val="00C9033A"/>
    <w:rsid w:val="00C941FA"/>
    <w:rsid w:val="00CA7AF4"/>
    <w:rsid w:val="00CB333C"/>
    <w:rsid w:val="00CE5C19"/>
    <w:rsid w:val="00CE5E37"/>
    <w:rsid w:val="00D03976"/>
    <w:rsid w:val="00D064A4"/>
    <w:rsid w:val="00D139B8"/>
    <w:rsid w:val="00D17F3F"/>
    <w:rsid w:val="00D32053"/>
    <w:rsid w:val="00D36826"/>
    <w:rsid w:val="00D65AA7"/>
    <w:rsid w:val="00D65DAA"/>
    <w:rsid w:val="00DB3F45"/>
    <w:rsid w:val="00DC34CF"/>
    <w:rsid w:val="00DD2755"/>
    <w:rsid w:val="00DE3672"/>
    <w:rsid w:val="00DF34BE"/>
    <w:rsid w:val="00E0763E"/>
    <w:rsid w:val="00E10849"/>
    <w:rsid w:val="00E261C7"/>
    <w:rsid w:val="00E26BBA"/>
    <w:rsid w:val="00E31664"/>
    <w:rsid w:val="00E3264D"/>
    <w:rsid w:val="00E56C04"/>
    <w:rsid w:val="00EB012D"/>
    <w:rsid w:val="00EB4543"/>
    <w:rsid w:val="00EB6AC6"/>
    <w:rsid w:val="00ED704C"/>
    <w:rsid w:val="00EE701A"/>
    <w:rsid w:val="00F438A6"/>
    <w:rsid w:val="00F45237"/>
    <w:rsid w:val="00F67B03"/>
    <w:rsid w:val="00F7552A"/>
    <w:rsid w:val="00F85652"/>
    <w:rsid w:val="00FC758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E262351B-A452-45E9-951F-6F871CB9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580F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0F3F"/>
    <w:rPr>
      <w:sz w:val="20"/>
      <w:szCs w:val="20"/>
    </w:rPr>
  </w:style>
  <w:style w:type="character" w:styleId="Refdenotaalpie">
    <w:name w:val="footnote reference"/>
    <w:basedOn w:val="Fuentedeprrafopredeter"/>
    <w:uiPriority w:val="99"/>
    <w:semiHidden/>
    <w:unhideWhenUsed/>
    <w:rsid w:val="00580F3F"/>
    <w:rPr>
      <w:vertAlign w:val="superscript"/>
    </w:rPr>
  </w:style>
  <w:style w:type="character" w:customStyle="1" w:styleId="Hipervnculo1">
    <w:name w:val="Hipervínculo1"/>
    <w:basedOn w:val="Fuentedeprrafopredeter"/>
    <w:uiPriority w:val="99"/>
    <w:unhideWhenUsed/>
    <w:rsid w:val="00580F3F"/>
    <w:rPr>
      <w:color w:val="0563C1"/>
      <w:u w:val="single"/>
    </w:rPr>
  </w:style>
  <w:style w:type="character" w:styleId="Hipervnculo">
    <w:name w:val="Hyperlink"/>
    <w:basedOn w:val="Fuentedeprrafopredeter"/>
    <w:uiPriority w:val="99"/>
    <w:unhideWhenUsed/>
    <w:rsid w:val="00580F3F"/>
    <w:rPr>
      <w:color w:val="0563C1" w:themeColor="hyperlink"/>
      <w:u w:val="single"/>
    </w:rPr>
  </w:style>
  <w:style w:type="paragraph" w:styleId="Prrafodelista">
    <w:name w:val="List Paragraph"/>
    <w:basedOn w:val="Normal"/>
    <w:uiPriority w:val="34"/>
    <w:qFormat/>
    <w:rsid w:val="006B61CA"/>
    <w:pPr>
      <w:ind w:left="720"/>
      <w:contextualSpacing/>
    </w:pPr>
  </w:style>
  <w:style w:type="character" w:styleId="Mencinsinresolver">
    <w:name w:val="Unresolved Mention"/>
    <w:basedOn w:val="Fuentedeprrafopredeter"/>
    <w:uiPriority w:val="99"/>
    <w:semiHidden/>
    <w:unhideWhenUsed/>
    <w:rsid w:val="005609E4"/>
    <w:rPr>
      <w:color w:val="605E5C"/>
      <w:shd w:val="clear" w:color="auto" w:fill="E1DFDD"/>
    </w:rPr>
  </w:style>
  <w:style w:type="table" w:styleId="Tablaconcuadrcula">
    <w:name w:val="Table Grid"/>
    <w:basedOn w:val="Tablanormal"/>
    <w:uiPriority w:val="39"/>
    <w:rsid w:val="008C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491">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63950912">
      <w:bodyDiv w:val="1"/>
      <w:marLeft w:val="0"/>
      <w:marRight w:val="0"/>
      <w:marTop w:val="0"/>
      <w:marBottom w:val="0"/>
      <w:divBdr>
        <w:top w:val="none" w:sz="0" w:space="0" w:color="auto"/>
        <w:left w:val="none" w:sz="0" w:space="0" w:color="auto"/>
        <w:bottom w:val="none" w:sz="0" w:space="0" w:color="auto"/>
        <w:right w:val="none" w:sz="0" w:space="0" w:color="auto"/>
      </w:divBdr>
    </w:div>
    <w:div w:id="1035472214">
      <w:bodyDiv w:val="1"/>
      <w:marLeft w:val="0"/>
      <w:marRight w:val="0"/>
      <w:marTop w:val="0"/>
      <w:marBottom w:val="0"/>
      <w:divBdr>
        <w:top w:val="none" w:sz="0" w:space="0" w:color="auto"/>
        <w:left w:val="none" w:sz="0" w:space="0" w:color="auto"/>
        <w:bottom w:val="none" w:sz="0" w:space="0" w:color="auto"/>
        <w:right w:val="none" w:sz="0" w:space="0" w:color="auto"/>
      </w:divBdr>
    </w:div>
    <w:div w:id="1213687508">
      <w:bodyDiv w:val="1"/>
      <w:marLeft w:val="0"/>
      <w:marRight w:val="0"/>
      <w:marTop w:val="0"/>
      <w:marBottom w:val="0"/>
      <w:divBdr>
        <w:top w:val="none" w:sz="0" w:space="0" w:color="auto"/>
        <w:left w:val="none" w:sz="0" w:space="0" w:color="auto"/>
        <w:bottom w:val="none" w:sz="0" w:space="0" w:color="auto"/>
        <w:right w:val="none" w:sz="0" w:space="0" w:color="auto"/>
      </w:divBdr>
    </w:div>
    <w:div w:id="1468938574">
      <w:bodyDiv w:val="1"/>
      <w:marLeft w:val="0"/>
      <w:marRight w:val="0"/>
      <w:marTop w:val="0"/>
      <w:marBottom w:val="0"/>
      <w:divBdr>
        <w:top w:val="none" w:sz="0" w:space="0" w:color="auto"/>
        <w:left w:val="none" w:sz="0" w:space="0" w:color="auto"/>
        <w:bottom w:val="none" w:sz="0" w:space="0" w:color="auto"/>
        <w:right w:val="none" w:sz="0" w:space="0" w:color="auto"/>
      </w:divBdr>
    </w:div>
    <w:div w:id="1637762854">
      <w:bodyDiv w:val="1"/>
      <w:marLeft w:val="0"/>
      <w:marRight w:val="0"/>
      <w:marTop w:val="0"/>
      <w:marBottom w:val="0"/>
      <w:divBdr>
        <w:top w:val="none" w:sz="0" w:space="0" w:color="auto"/>
        <w:left w:val="none" w:sz="0" w:space="0" w:color="auto"/>
        <w:bottom w:val="none" w:sz="0" w:space="0" w:color="auto"/>
        <w:right w:val="none" w:sz="0" w:space="0" w:color="auto"/>
      </w:divBdr>
    </w:div>
    <w:div w:id="17719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cepal.org/server/api/core/bitstreams/c196b300-7478-49a5-b69b-1a4e9e6f82f1/content" TargetMode="External"/><Relationship Id="rId2" Type="http://schemas.openxmlformats.org/officeDocument/2006/relationships/hyperlink" Target="https://www.chihuahua.com.mx/content/PRONTUARIOS/ESPA%C3%91OL/2025/042025%20-%20Prontuario%20Estad%C3%ADstico%20Chihuahua.pdf" TargetMode="External"/><Relationship Id="rId1" Type="http://schemas.openxmlformats.org/officeDocument/2006/relationships/hyperlink" Target="https://www.liderempresarial.com/que-estados-de-mexico-tienen-mas-turis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5199-E543-431C-8776-CEE05397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2025-01-29T19:44:00Z</cp:lastPrinted>
  <dcterms:created xsi:type="dcterms:W3CDTF">2025-05-28T17:04:00Z</dcterms:created>
  <dcterms:modified xsi:type="dcterms:W3CDTF">2025-05-28T17:04:00Z</dcterms:modified>
</cp:coreProperties>
</file>