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36DEF" w14:textId="2DC1778C" w:rsidR="00C40C6D" w:rsidRPr="00891DFB" w:rsidRDefault="00C40C6D" w:rsidP="000776A1">
      <w:pPr>
        <w:spacing w:after="0" w:line="240" w:lineRule="auto"/>
        <w:jc w:val="both"/>
        <w:rPr>
          <w:rFonts w:ascii="Arial" w:hAnsi="Arial" w:cs="Arial"/>
          <w:b/>
          <w:sz w:val="28"/>
          <w:szCs w:val="28"/>
        </w:rPr>
      </w:pPr>
      <w:r w:rsidRPr="00891DFB">
        <w:rPr>
          <w:rFonts w:ascii="Arial" w:hAnsi="Arial" w:cs="Arial"/>
          <w:b/>
          <w:sz w:val="28"/>
          <w:szCs w:val="28"/>
        </w:rPr>
        <w:t>H. CONGRESO DEL ESTADO</w:t>
      </w:r>
      <w:r w:rsidR="00877CFD">
        <w:rPr>
          <w:rFonts w:ascii="Arial" w:hAnsi="Arial" w:cs="Arial"/>
          <w:b/>
          <w:sz w:val="28"/>
          <w:szCs w:val="28"/>
        </w:rPr>
        <w:t xml:space="preserve"> DE CHIHUAHUA</w:t>
      </w:r>
    </w:p>
    <w:p w14:paraId="15C2F9CE" w14:textId="77777777" w:rsidR="00570DC5" w:rsidRPr="003344AF" w:rsidRDefault="00570DC5" w:rsidP="000776A1">
      <w:pPr>
        <w:spacing w:after="0" w:line="240" w:lineRule="auto"/>
        <w:jc w:val="both"/>
        <w:rPr>
          <w:rFonts w:ascii="Arial" w:hAnsi="Arial" w:cs="Arial"/>
          <w:b/>
          <w:sz w:val="28"/>
          <w:szCs w:val="28"/>
        </w:rPr>
      </w:pPr>
      <w:r w:rsidRPr="003344AF">
        <w:rPr>
          <w:rFonts w:ascii="Arial" w:hAnsi="Arial" w:cs="Arial"/>
          <w:b/>
          <w:sz w:val="28"/>
          <w:szCs w:val="28"/>
        </w:rPr>
        <w:t xml:space="preserve">P R E S E N T E. </w:t>
      </w:r>
    </w:p>
    <w:p w14:paraId="73F61000" w14:textId="77777777" w:rsidR="00570DC5" w:rsidRPr="003344AF" w:rsidRDefault="00570DC5" w:rsidP="000776A1">
      <w:pPr>
        <w:spacing w:after="0" w:line="240" w:lineRule="auto"/>
        <w:jc w:val="both"/>
        <w:rPr>
          <w:rFonts w:ascii="Arial" w:hAnsi="Arial" w:cs="Arial"/>
          <w:b/>
          <w:sz w:val="24"/>
          <w:szCs w:val="24"/>
        </w:rPr>
      </w:pPr>
    </w:p>
    <w:p w14:paraId="54E14893" w14:textId="78F616A0" w:rsidR="002620BF" w:rsidRPr="00377CDA" w:rsidRDefault="00BB3194" w:rsidP="000776A1">
      <w:pPr>
        <w:spacing w:after="0" w:line="240" w:lineRule="auto"/>
        <w:jc w:val="both"/>
        <w:rPr>
          <w:rFonts w:ascii="Arial" w:hAnsi="Arial" w:cs="Arial"/>
          <w:b/>
          <w:bCs/>
          <w:sz w:val="24"/>
          <w:szCs w:val="24"/>
        </w:rPr>
      </w:pPr>
      <w:bookmarkStart w:id="0" w:name="_Hlk125972026"/>
      <w:r>
        <w:rPr>
          <w:rFonts w:ascii="Arial" w:hAnsi="Arial" w:cs="Arial"/>
          <w:sz w:val="24"/>
          <w:szCs w:val="24"/>
        </w:rPr>
        <w:t xml:space="preserve">El </w:t>
      </w:r>
      <w:r w:rsidR="002620BF" w:rsidRPr="003344AF">
        <w:rPr>
          <w:rFonts w:ascii="Arial" w:hAnsi="Arial" w:cs="Arial"/>
          <w:sz w:val="24"/>
          <w:szCs w:val="24"/>
        </w:rPr>
        <w:t>suscri</w:t>
      </w:r>
      <w:r>
        <w:rPr>
          <w:rFonts w:ascii="Arial" w:hAnsi="Arial" w:cs="Arial"/>
          <w:sz w:val="24"/>
          <w:szCs w:val="24"/>
        </w:rPr>
        <w:t>to</w:t>
      </w:r>
      <w:r w:rsidR="002620BF" w:rsidRPr="003344AF">
        <w:rPr>
          <w:rFonts w:ascii="Arial" w:hAnsi="Arial" w:cs="Arial"/>
          <w:sz w:val="24"/>
          <w:szCs w:val="24"/>
        </w:rPr>
        <w:t xml:space="preserve">, </w:t>
      </w:r>
      <w:r w:rsidR="002620BF" w:rsidRPr="003344AF">
        <w:rPr>
          <w:rFonts w:ascii="Arial" w:hAnsi="Arial" w:cs="Arial"/>
          <w:b/>
          <w:sz w:val="24"/>
          <w:szCs w:val="24"/>
        </w:rPr>
        <w:t>Edin Cuauhtémoc Estrada Sotelo</w:t>
      </w:r>
      <w:r w:rsidR="002620BF" w:rsidRPr="003344AF">
        <w:rPr>
          <w:rFonts w:ascii="Arial" w:hAnsi="Arial" w:cs="Arial"/>
          <w:bCs/>
          <w:sz w:val="24"/>
          <w:szCs w:val="24"/>
        </w:rPr>
        <w:t xml:space="preserve">, en </w:t>
      </w:r>
      <w:r>
        <w:rPr>
          <w:rFonts w:ascii="Arial" w:hAnsi="Arial" w:cs="Arial"/>
          <w:bCs/>
          <w:sz w:val="24"/>
          <w:szCs w:val="24"/>
        </w:rPr>
        <w:t>mi</w:t>
      </w:r>
      <w:r w:rsidR="002620BF" w:rsidRPr="003344AF">
        <w:rPr>
          <w:rFonts w:ascii="Arial" w:hAnsi="Arial" w:cs="Arial"/>
          <w:bCs/>
          <w:sz w:val="24"/>
          <w:szCs w:val="24"/>
        </w:rPr>
        <w:t xml:space="preserve"> carácter de Diputado de la</w:t>
      </w:r>
      <w:r w:rsidR="002620BF" w:rsidRPr="003344AF">
        <w:rPr>
          <w:rFonts w:ascii="Arial" w:hAnsi="Arial" w:cs="Arial"/>
          <w:sz w:val="24"/>
          <w:szCs w:val="24"/>
        </w:rPr>
        <w:t xml:space="preserve"> Sexagésima Séptima Legislatura del Honorable Congreso del Estado de Chihuahua e integrante del </w:t>
      </w:r>
      <w:r w:rsidR="007F3273" w:rsidRPr="006145CB">
        <w:rPr>
          <w:rFonts w:ascii="Arial" w:hAnsi="Arial" w:cs="Arial"/>
          <w:b/>
          <w:bCs/>
          <w:sz w:val="24"/>
          <w:szCs w:val="24"/>
        </w:rPr>
        <w:t xml:space="preserve">Grupo Parlamentario </w:t>
      </w:r>
      <w:r w:rsidR="007F3273">
        <w:rPr>
          <w:rFonts w:ascii="Arial" w:hAnsi="Arial" w:cs="Arial"/>
          <w:b/>
          <w:bCs/>
          <w:sz w:val="24"/>
          <w:szCs w:val="24"/>
        </w:rPr>
        <w:t>d</w:t>
      </w:r>
      <w:r w:rsidR="007F3273" w:rsidRPr="006145CB">
        <w:rPr>
          <w:rFonts w:ascii="Arial" w:hAnsi="Arial" w:cs="Arial"/>
          <w:b/>
          <w:bCs/>
          <w:sz w:val="24"/>
          <w:szCs w:val="24"/>
        </w:rPr>
        <w:t>e</w:t>
      </w:r>
      <w:r w:rsidR="006145CB" w:rsidRPr="006145CB">
        <w:rPr>
          <w:rFonts w:ascii="Arial" w:hAnsi="Arial" w:cs="Arial"/>
          <w:b/>
          <w:bCs/>
          <w:sz w:val="24"/>
          <w:szCs w:val="24"/>
        </w:rPr>
        <w:t xml:space="preserve"> MORENA</w:t>
      </w:r>
      <w:r w:rsidR="002620BF" w:rsidRPr="003344AF">
        <w:rPr>
          <w:rFonts w:ascii="Arial" w:hAnsi="Arial" w:cs="Arial"/>
          <w:sz w:val="24"/>
          <w:szCs w:val="24"/>
        </w:rPr>
        <w:t>, con fundamento en lo dispuesto por los artículos 68 fracción I, de la Constitución Política del Estado de Chihuahua; 167 fracción I, de la Ley Orgánica del Poder Legislativo; así como los numerales 75 y 77 del Reglamento Interior de Prácticas Parlamentarias del Poder Legislativo; todos ordenamientos del Estado de Chihuahua, acud</w:t>
      </w:r>
      <w:r w:rsidR="00A67D5A">
        <w:rPr>
          <w:rFonts w:ascii="Arial" w:hAnsi="Arial" w:cs="Arial"/>
          <w:sz w:val="24"/>
          <w:szCs w:val="24"/>
        </w:rPr>
        <w:t>o</w:t>
      </w:r>
      <w:r w:rsidR="002620BF" w:rsidRPr="003344AF">
        <w:rPr>
          <w:rFonts w:ascii="Arial" w:hAnsi="Arial" w:cs="Arial"/>
          <w:sz w:val="24"/>
          <w:szCs w:val="24"/>
        </w:rPr>
        <w:t xml:space="preserve"> ante esta Honorable Asamblea Legislativa, a fin de someter a consideración del Pleno el siguiente proyecto con </w:t>
      </w:r>
      <w:r w:rsidR="002620BF" w:rsidRPr="003344AF">
        <w:rPr>
          <w:rFonts w:ascii="Arial" w:hAnsi="Arial" w:cs="Arial"/>
          <w:bCs/>
          <w:sz w:val="24"/>
          <w:szCs w:val="24"/>
        </w:rPr>
        <w:t xml:space="preserve">carácter de </w:t>
      </w:r>
      <w:r w:rsidR="002620BF" w:rsidRPr="003344AF">
        <w:rPr>
          <w:rFonts w:ascii="Arial" w:hAnsi="Arial" w:cs="Arial"/>
          <w:b/>
          <w:bCs/>
          <w:sz w:val="24"/>
          <w:szCs w:val="24"/>
        </w:rPr>
        <w:t>DECRETO</w:t>
      </w:r>
      <w:bookmarkEnd w:id="0"/>
      <w:r w:rsidR="002620BF">
        <w:rPr>
          <w:rFonts w:ascii="Arial" w:hAnsi="Arial" w:cs="Arial"/>
          <w:b/>
          <w:bCs/>
          <w:sz w:val="24"/>
          <w:szCs w:val="24"/>
        </w:rPr>
        <w:t>,</w:t>
      </w:r>
      <w:r w:rsidR="000B2984">
        <w:rPr>
          <w:rFonts w:ascii="Arial" w:hAnsi="Arial" w:cs="Arial"/>
          <w:b/>
          <w:bCs/>
          <w:sz w:val="24"/>
          <w:szCs w:val="24"/>
        </w:rPr>
        <w:t xml:space="preserve"> </w:t>
      </w:r>
      <w:r w:rsidR="00932F90">
        <w:rPr>
          <w:rFonts w:ascii="Arial" w:hAnsi="Arial" w:cs="Arial"/>
          <w:b/>
          <w:bCs/>
          <w:sz w:val="24"/>
          <w:szCs w:val="24"/>
        </w:rPr>
        <w:t xml:space="preserve">a fin de </w:t>
      </w:r>
      <w:r w:rsidR="003E5CF9">
        <w:rPr>
          <w:rFonts w:ascii="Arial" w:hAnsi="Arial" w:cs="Arial"/>
          <w:b/>
          <w:bCs/>
          <w:sz w:val="24"/>
          <w:szCs w:val="24"/>
        </w:rPr>
        <w:t>ADICIONAR</w:t>
      </w:r>
      <w:r w:rsidR="00932F90">
        <w:rPr>
          <w:rFonts w:ascii="Arial" w:hAnsi="Arial" w:cs="Arial"/>
          <w:b/>
          <w:bCs/>
          <w:sz w:val="24"/>
          <w:szCs w:val="24"/>
        </w:rPr>
        <w:t xml:space="preserve"> la fracción </w:t>
      </w:r>
      <w:r w:rsidR="007B7AB9">
        <w:rPr>
          <w:rFonts w:ascii="Arial" w:hAnsi="Arial" w:cs="Arial"/>
          <w:b/>
          <w:bCs/>
          <w:sz w:val="24"/>
          <w:szCs w:val="24"/>
        </w:rPr>
        <w:t>VII</w:t>
      </w:r>
      <w:r w:rsidR="00932F90">
        <w:rPr>
          <w:rFonts w:ascii="Arial" w:hAnsi="Arial" w:cs="Arial"/>
          <w:b/>
          <w:bCs/>
          <w:sz w:val="24"/>
          <w:szCs w:val="24"/>
        </w:rPr>
        <w:t>, del artículo 132, de la Constitución Política,</w:t>
      </w:r>
      <w:r w:rsidR="005169BB">
        <w:rPr>
          <w:rFonts w:ascii="Arial" w:hAnsi="Arial" w:cs="Arial"/>
          <w:b/>
          <w:bCs/>
          <w:sz w:val="24"/>
          <w:szCs w:val="24"/>
        </w:rPr>
        <w:t xml:space="preserve"> así como un </w:t>
      </w:r>
      <w:r w:rsidR="005169BB" w:rsidRPr="005169BB">
        <w:rPr>
          <w:rFonts w:ascii="Arial" w:hAnsi="Arial" w:cs="Arial"/>
          <w:b/>
          <w:bCs/>
          <w:sz w:val="24"/>
          <w:szCs w:val="24"/>
        </w:rPr>
        <w:t>Capítulo II Bis, al Título Cuarto de la Ley de Coordinación Fiscal del Estado de Chihuahua y sus Municipios, bajo la denominación Fondo de Aportación Estatal</w:t>
      </w:r>
      <w:r w:rsidR="005169BB">
        <w:rPr>
          <w:rFonts w:ascii="Arial" w:hAnsi="Arial" w:cs="Arial"/>
          <w:b/>
          <w:bCs/>
          <w:sz w:val="24"/>
          <w:szCs w:val="24"/>
        </w:rPr>
        <w:t xml:space="preserve">, </w:t>
      </w:r>
      <w:r w:rsidR="00932F90">
        <w:rPr>
          <w:rFonts w:ascii="Arial" w:hAnsi="Arial" w:cs="Arial"/>
          <w:b/>
          <w:bCs/>
          <w:sz w:val="24"/>
          <w:szCs w:val="24"/>
        </w:rPr>
        <w:t>con el propósito de</w:t>
      </w:r>
      <w:r w:rsidR="007B7AB9">
        <w:rPr>
          <w:rFonts w:ascii="Arial" w:hAnsi="Arial" w:cs="Arial"/>
          <w:b/>
          <w:bCs/>
          <w:sz w:val="24"/>
          <w:szCs w:val="24"/>
        </w:rPr>
        <w:t xml:space="preserve"> etiquetar el 10% de las Participaciones que recibe el </w:t>
      </w:r>
      <w:r w:rsidR="005169BB">
        <w:rPr>
          <w:rFonts w:ascii="Arial" w:hAnsi="Arial" w:cs="Arial"/>
          <w:b/>
          <w:bCs/>
          <w:sz w:val="24"/>
          <w:szCs w:val="24"/>
        </w:rPr>
        <w:t>E</w:t>
      </w:r>
      <w:r w:rsidR="007B7AB9">
        <w:rPr>
          <w:rFonts w:ascii="Arial" w:hAnsi="Arial" w:cs="Arial"/>
          <w:b/>
          <w:bCs/>
          <w:sz w:val="24"/>
          <w:szCs w:val="24"/>
        </w:rPr>
        <w:t xml:space="preserve">stado, para la creación del </w:t>
      </w:r>
      <w:r w:rsidR="00B5048E">
        <w:rPr>
          <w:rFonts w:ascii="Arial" w:hAnsi="Arial" w:cs="Arial"/>
          <w:b/>
          <w:bCs/>
          <w:sz w:val="24"/>
          <w:szCs w:val="24"/>
        </w:rPr>
        <w:t xml:space="preserve">Fondo de </w:t>
      </w:r>
      <w:r w:rsidR="002A6329">
        <w:rPr>
          <w:rFonts w:ascii="Arial" w:hAnsi="Arial" w:cs="Arial"/>
          <w:b/>
          <w:bCs/>
          <w:sz w:val="24"/>
          <w:szCs w:val="24"/>
        </w:rPr>
        <w:t>Aportación</w:t>
      </w:r>
      <w:r w:rsidR="00B5048E">
        <w:rPr>
          <w:rFonts w:ascii="Arial" w:hAnsi="Arial" w:cs="Arial"/>
          <w:b/>
          <w:bCs/>
          <w:sz w:val="24"/>
          <w:szCs w:val="24"/>
        </w:rPr>
        <w:t xml:space="preserve"> </w:t>
      </w:r>
      <w:r w:rsidR="002A6329">
        <w:rPr>
          <w:rFonts w:ascii="Arial" w:hAnsi="Arial" w:cs="Arial"/>
          <w:b/>
          <w:bCs/>
          <w:sz w:val="24"/>
          <w:szCs w:val="24"/>
        </w:rPr>
        <w:t>Estatal</w:t>
      </w:r>
      <w:r w:rsidR="00B5048E">
        <w:rPr>
          <w:rFonts w:ascii="Arial" w:hAnsi="Arial" w:cs="Arial"/>
          <w:b/>
          <w:bCs/>
          <w:sz w:val="24"/>
          <w:szCs w:val="24"/>
        </w:rPr>
        <w:t>,</w:t>
      </w:r>
      <w:r w:rsidR="007B7AB9">
        <w:rPr>
          <w:rFonts w:ascii="Arial" w:hAnsi="Arial" w:cs="Arial"/>
          <w:b/>
          <w:bCs/>
          <w:sz w:val="24"/>
          <w:szCs w:val="24"/>
        </w:rPr>
        <w:t xml:space="preserve"> </w:t>
      </w:r>
      <w:r w:rsidR="005169BB">
        <w:rPr>
          <w:rFonts w:ascii="Arial" w:hAnsi="Arial" w:cs="Arial"/>
          <w:b/>
          <w:bCs/>
          <w:sz w:val="24"/>
          <w:szCs w:val="24"/>
        </w:rPr>
        <w:t>en</w:t>
      </w:r>
      <w:r w:rsidR="007B7AB9">
        <w:rPr>
          <w:rFonts w:ascii="Arial" w:hAnsi="Arial" w:cs="Arial"/>
          <w:b/>
          <w:bCs/>
          <w:sz w:val="24"/>
          <w:szCs w:val="24"/>
        </w:rPr>
        <w:t xml:space="preserve"> favor de los Municipios</w:t>
      </w:r>
      <w:r w:rsidR="00093976">
        <w:rPr>
          <w:rFonts w:ascii="Arial" w:hAnsi="Arial" w:cs="Arial"/>
          <w:b/>
          <w:bCs/>
          <w:sz w:val="24"/>
          <w:szCs w:val="24"/>
        </w:rPr>
        <w:t>,</w:t>
      </w:r>
      <w:r w:rsidR="001D6AE4">
        <w:rPr>
          <w:rFonts w:ascii="Arial" w:hAnsi="Arial" w:cs="Arial"/>
          <w:b/>
          <w:bCs/>
          <w:sz w:val="24"/>
          <w:szCs w:val="24"/>
        </w:rPr>
        <w:t xml:space="preserve"> </w:t>
      </w:r>
      <w:r w:rsidR="002620BF" w:rsidRPr="003344AF">
        <w:rPr>
          <w:rFonts w:ascii="Arial" w:hAnsi="Arial" w:cs="Arial"/>
          <w:bCs/>
          <w:sz w:val="24"/>
          <w:szCs w:val="24"/>
        </w:rPr>
        <w:t>lo anterior con sustento en la siguiente:</w:t>
      </w:r>
    </w:p>
    <w:p w14:paraId="4AF4AEBA" w14:textId="77777777" w:rsidR="00E85E61" w:rsidRPr="003344AF" w:rsidRDefault="00E85E61" w:rsidP="000776A1">
      <w:pPr>
        <w:spacing w:after="0" w:line="240" w:lineRule="auto"/>
        <w:jc w:val="both"/>
        <w:rPr>
          <w:rFonts w:ascii="Arial" w:hAnsi="Arial" w:cs="Arial"/>
          <w:bCs/>
          <w:sz w:val="24"/>
          <w:szCs w:val="24"/>
        </w:rPr>
      </w:pPr>
    </w:p>
    <w:p w14:paraId="571B27DB" w14:textId="77777777" w:rsidR="00E85E61" w:rsidRPr="003344AF" w:rsidRDefault="00E85E61" w:rsidP="000776A1">
      <w:pPr>
        <w:spacing w:after="0" w:line="240" w:lineRule="auto"/>
        <w:jc w:val="both"/>
        <w:rPr>
          <w:rFonts w:ascii="Arial" w:hAnsi="Arial" w:cs="Arial"/>
          <w:bCs/>
          <w:sz w:val="24"/>
          <w:szCs w:val="24"/>
        </w:rPr>
      </w:pPr>
    </w:p>
    <w:p w14:paraId="02CE82A0" w14:textId="22F33EDE" w:rsidR="0075244C" w:rsidRPr="003344AF" w:rsidRDefault="00D02970" w:rsidP="000776A1">
      <w:pPr>
        <w:spacing w:after="0" w:line="240" w:lineRule="auto"/>
        <w:jc w:val="center"/>
        <w:rPr>
          <w:rFonts w:ascii="Arial" w:hAnsi="Arial" w:cs="Arial"/>
          <w:b/>
          <w:sz w:val="28"/>
          <w:szCs w:val="28"/>
        </w:rPr>
      </w:pPr>
      <w:r w:rsidRPr="003344AF">
        <w:rPr>
          <w:rFonts w:ascii="Arial" w:hAnsi="Arial" w:cs="Arial"/>
          <w:b/>
          <w:sz w:val="28"/>
          <w:szCs w:val="28"/>
        </w:rPr>
        <w:t>EXPOSICIÓN DE MOTIVOS</w:t>
      </w:r>
      <w:r w:rsidR="00FB2459" w:rsidRPr="003344AF">
        <w:rPr>
          <w:rFonts w:ascii="Arial" w:hAnsi="Arial" w:cs="Arial"/>
          <w:b/>
          <w:sz w:val="28"/>
          <w:szCs w:val="28"/>
        </w:rPr>
        <w:t>:</w:t>
      </w:r>
    </w:p>
    <w:p w14:paraId="133CEA3F" w14:textId="77777777" w:rsidR="00FB2459" w:rsidRDefault="00FB2459" w:rsidP="000776A1">
      <w:pPr>
        <w:spacing w:after="0" w:line="240" w:lineRule="auto"/>
        <w:rPr>
          <w:rFonts w:ascii="Arial" w:hAnsi="Arial" w:cs="Arial"/>
          <w:sz w:val="24"/>
          <w:szCs w:val="24"/>
        </w:rPr>
      </w:pPr>
    </w:p>
    <w:p w14:paraId="32206BE0" w14:textId="77777777" w:rsidR="00B5048E" w:rsidRDefault="00B5048E" w:rsidP="000776A1">
      <w:pPr>
        <w:spacing w:after="0" w:line="240" w:lineRule="auto"/>
        <w:rPr>
          <w:rFonts w:ascii="Arial" w:hAnsi="Arial" w:cs="Arial"/>
          <w:sz w:val="24"/>
          <w:szCs w:val="24"/>
        </w:rPr>
      </w:pPr>
    </w:p>
    <w:p w14:paraId="59A9677F" w14:textId="491C9EC2" w:rsidR="00932F90" w:rsidRDefault="00932F90" w:rsidP="008336D4">
      <w:pPr>
        <w:spacing w:after="0" w:line="240" w:lineRule="auto"/>
        <w:jc w:val="both"/>
        <w:rPr>
          <w:rFonts w:ascii="Arial" w:hAnsi="Arial" w:cs="Arial"/>
          <w:sz w:val="24"/>
          <w:szCs w:val="24"/>
        </w:rPr>
      </w:pPr>
      <w:r>
        <w:rPr>
          <w:rFonts w:ascii="Arial" w:hAnsi="Arial" w:cs="Arial"/>
          <w:sz w:val="24"/>
          <w:szCs w:val="24"/>
        </w:rPr>
        <w:t xml:space="preserve">Un </w:t>
      </w:r>
      <w:r w:rsidR="00074767">
        <w:rPr>
          <w:rFonts w:ascii="Arial" w:hAnsi="Arial" w:cs="Arial"/>
          <w:sz w:val="24"/>
          <w:szCs w:val="24"/>
        </w:rPr>
        <w:t>principio</w:t>
      </w:r>
      <w:r>
        <w:rPr>
          <w:rFonts w:ascii="Arial" w:hAnsi="Arial" w:cs="Arial"/>
          <w:sz w:val="24"/>
          <w:szCs w:val="24"/>
        </w:rPr>
        <w:t xml:space="preserve"> </w:t>
      </w:r>
      <w:r w:rsidR="00074767">
        <w:rPr>
          <w:rFonts w:ascii="Arial" w:hAnsi="Arial" w:cs="Arial"/>
          <w:sz w:val="24"/>
          <w:szCs w:val="24"/>
        </w:rPr>
        <w:t>distintivo</w:t>
      </w:r>
      <w:r>
        <w:rPr>
          <w:rFonts w:ascii="Arial" w:hAnsi="Arial" w:cs="Arial"/>
          <w:sz w:val="24"/>
          <w:szCs w:val="24"/>
        </w:rPr>
        <w:t xml:space="preserve"> de quienes hoy gobiernan en el Estado</w:t>
      </w:r>
      <w:r w:rsidR="00074767">
        <w:rPr>
          <w:rFonts w:ascii="Arial" w:hAnsi="Arial" w:cs="Arial"/>
          <w:sz w:val="24"/>
          <w:szCs w:val="24"/>
        </w:rPr>
        <w:t>,</w:t>
      </w:r>
      <w:r>
        <w:rPr>
          <w:rFonts w:ascii="Arial" w:hAnsi="Arial" w:cs="Arial"/>
          <w:sz w:val="24"/>
          <w:szCs w:val="24"/>
        </w:rPr>
        <w:t xml:space="preserve"> y ostentan la </w:t>
      </w:r>
      <w:r w:rsidR="005169BB">
        <w:rPr>
          <w:rFonts w:ascii="Arial" w:hAnsi="Arial" w:cs="Arial"/>
          <w:sz w:val="24"/>
          <w:szCs w:val="24"/>
        </w:rPr>
        <w:t>mayoría</w:t>
      </w:r>
      <w:r>
        <w:rPr>
          <w:rFonts w:ascii="Arial" w:hAnsi="Arial" w:cs="Arial"/>
          <w:sz w:val="24"/>
          <w:szCs w:val="24"/>
        </w:rPr>
        <w:t xml:space="preserve"> de la presente </w:t>
      </w:r>
      <w:r w:rsidR="005169BB">
        <w:rPr>
          <w:rFonts w:ascii="Arial" w:hAnsi="Arial" w:cs="Arial"/>
          <w:sz w:val="24"/>
          <w:szCs w:val="24"/>
        </w:rPr>
        <w:t>L</w:t>
      </w:r>
      <w:r>
        <w:rPr>
          <w:rFonts w:ascii="Arial" w:hAnsi="Arial" w:cs="Arial"/>
          <w:sz w:val="24"/>
          <w:szCs w:val="24"/>
        </w:rPr>
        <w:t xml:space="preserve">egislatura, es el relativo a fortalecimiento del municipio, basándose su ideología en el </w:t>
      </w:r>
      <w:r w:rsidR="005169BB">
        <w:rPr>
          <w:rFonts w:ascii="Arial" w:hAnsi="Arial" w:cs="Arial"/>
          <w:sz w:val="24"/>
          <w:szCs w:val="24"/>
        </w:rPr>
        <w:t>Municipalismo, es</w:t>
      </w:r>
      <w:r>
        <w:rPr>
          <w:rFonts w:ascii="Arial" w:hAnsi="Arial" w:cs="Arial"/>
          <w:sz w:val="24"/>
          <w:szCs w:val="24"/>
        </w:rPr>
        <w:t xml:space="preserve"> por ello que, quienes integramos el </w:t>
      </w:r>
      <w:r w:rsidRPr="005169BB">
        <w:rPr>
          <w:rFonts w:ascii="Arial" w:hAnsi="Arial" w:cs="Arial"/>
          <w:b/>
          <w:bCs/>
          <w:sz w:val="24"/>
          <w:szCs w:val="24"/>
        </w:rPr>
        <w:t xml:space="preserve">Grupo </w:t>
      </w:r>
      <w:r w:rsidR="005169BB" w:rsidRPr="005169BB">
        <w:rPr>
          <w:rFonts w:ascii="Arial" w:hAnsi="Arial" w:cs="Arial"/>
          <w:b/>
          <w:bCs/>
          <w:sz w:val="24"/>
          <w:szCs w:val="24"/>
        </w:rPr>
        <w:t>Parlamentario de MORENA</w:t>
      </w:r>
      <w:r>
        <w:rPr>
          <w:rFonts w:ascii="Arial" w:hAnsi="Arial" w:cs="Arial"/>
          <w:sz w:val="24"/>
          <w:szCs w:val="24"/>
        </w:rPr>
        <w:t>, consideramos que</w:t>
      </w:r>
      <w:r w:rsidR="005169BB">
        <w:rPr>
          <w:rFonts w:ascii="Arial" w:hAnsi="Arial" w:cs="Arial"/>
          <w:sz w:val="24"/>
          <w:szCs w:val="24"/>
        </w:rPr>
        <w:t>,</w:t>
      </w:r>
      <w:r>
        <w:rPr>
          <w:rFonts w:ascii="Arial" w:hAnsi="Arial" w:cs="Arial"/>
          <w:sz w:val="24"/>
          <w:szCs w:val="24"/>
        </w:rPr>
        <w:t xml:space="preserve"> la presente iniciativa, sin duda es acorde a lo que de manera reiterada ha venido señalando, </w:t>
      </w:r>
      <w:r w:rsidR="005169BB">
        <w:rPr>
          <w:rFonts w:ascii="Arial" w:hAnsi="Arial" w:cs="Arial"/>
          <w:sz w:val="24"/>
          <w:szCs w:val="24"/>
        </w:rPr>
        <w:t xml:space="preserve">es por ello que </w:t>
      </w:r>
      <w:r>
        <w:rPr>
          <w:rFonts w:ascii="Arial" w:hAnsi="Arial" w:cs="Arial"/>
          <w:sz w:val="24"/>
          <w:szCs w:val="24"/>
        </w:rPr>
        <w:t>la finalidad de la presente propuesta</w:t>
      </w:r>
      <w:r w:rsidR="005169BB">
        <w:rPr>
          <w:rFonts w:ascii="Arial" w:hAnsi="Arial" w:cs="Arial"/>
          <w:sz w:val="24"/>
          <w:szCs w:val="24"/>
        </w:rPr>
        <w:t>,</w:t>
      </w:r>
      <w:r>
        <w:rPr>
          <w:rFonts w:ascii="Arial" w:hAnsi="Arial" w:cs="Arial"/>
          <w:sz w:val="24"/>
          <w:szCs w:val="24"/>
        </w:rPr>
        <w:t xml:space="preserve"> es </w:t>
      </w:r>
      <w:r w:rsidR="005169BB">
        <w:rPr>
          <w:rFonts w:ascii="Arial" w:hAnsi="Arial" w:cs="Arial"/>
          <w:sz w:val="24"/>
          <w:szCs w:val="24"/>
        </w:rPr>
        <w:t xml:space="preserve">el </w:t>
      </w:r>
      <w:r>
        <w:rPr>
          <w:rFonts w:ascii="Arial" w:hAnsi="Arial" w:cs="Arial"/>
          <w:sz w:val="24"/>
          <w:szCs w:val="24"/>
        </w:rPr>
        <w:t>establecer los meca</w:t>
      </w:r>
      <w:r w:rsidR="005169BB">
        <w:rPr>
          <w:rFonts w:ascii="Arial" w:hAnsi="Arial" w:cs="Arial"/>
          <w:sz w:val="24"/>
          <w:szCs w:val="24"/>
        </w:rPr>
        <w:t>nismos</w:t>
      </w:r>
      <w:r>
        <w:rPr>
          <w:rFonts w:ascii="Arial" w:hAnsi="Arial" w:cs="Arial"/>
          <w:sz w:val="24"/>
          <w:szCs w:val="24"/>
        </w:rPr>
        <w:t xml:space="preserve"> </w:t>
      </w:r>
      <w:r w:rsidR="005169BB">
        <w:rPr>
          <w:rFonts w:ascii="Arial" w:hAnsi="Arial" w:cs="Arial"/>
          <w:sz w:val="24"/>
          <w:szCs w:val="24"/>
        </w:rPr>
        <w:t>Constitucionales</w:t>
      </w:r>
      <w:r>
        <w:rPr>
          <w:rFonts w:ascii="Arial" w:hAnsi="Arial" w:cs="Arial"/>
          <w:sz w:val="24"/>
          <w:szCs w:val="24"/>
        </w:rPr>
        <w:t xml:space="preserve"> y </w:t>
      </w:r>
      <w:r w:rsidR="005169BB">
        <w:rPr>
          <w:rFonts w:ascii="Arial" w:hAnsi="Arial" w:cs="Arial"/>
          <w:sz w:val="24"/>
          <w:szCs w:val="24"/>
        </w:rPr>
        <w:t>L</w:t>
      </w:r>
      <w:r>
        <w:rPr>
          <w:rFonts w:ascii="Arial" w:hAnsi="Arial" w:cs="Arial"/>
          <w:sz w:val="24"/>
          <w:szCs w:val="24"/>
        </w:rPr>
        <w:t>egales</w:t>
      </w:r>
      <w:r w:rsidR="005169BB">
        <w:rPr>
          <w:rFonts w:ascii="Arial" w:hAnsi="Arial" w:cs="Arial"/>
          <w:sz w:val="24"/>
          <w:szCs w:val="24"/>
        </w:rPr>
        <w:t>,</w:t>
      </w:r>
      <w:r>
        <w:rPr>
          <w:rFonts w:ascii="Arial" w:hAnsi="Arial" w:cs="Arial"/>
          <w:sz w:val="24"/>
          <w:szCs w:val="24"/>
        </w:rPr>
        <w:t xml:space="preserve"> para fortalecer </w:t>
      </w:r>
      <w:r w:rsidR="005169BB">
        <w:rPr>
          <w:rFonts w:ascii="Arial" w:hAnsi="Arial" w:cs="Arial"/>
          <w:sz w:val="24"/>
          <w:szCs w:val="24"/>
        </w:rPr>
        <w:t xml:space="preserve">a </w:t>
      </w:r>
      <w:r>
        <w:rPr>
          <w:rFonts w:ascii="Arial" w:hAnsi="Arial" w:cs="Arial"/>
          <w:sz w:val="24"/>
          <w:szCs w:val="24"/>
        </w:rPr>
        <w:t xml:space="preserve">los 67 </w:t>
      </w:r>
      <w:r w:rsidR="005169BB">
        <w:rPr>
          <w:rFonts w:ascii="Arial" w:hAnsi="Arial" w:cs="Arial"/>
          <w:sz w:val="24"/>
          <w:szCs w:val="24"/>
        </w:rPr>
        <w:t>Municipios</w:t>
      </w:r>
      <w:r>
        <w:rPr>
          <w:rFonts w:ascii="Arial" w:hAnsi="Arial" w:cs="Arial"/>
          <w:sz w:val="24"/>
          <w:szCs w:val="24"/>
        </w:rPr>
        <w:t xml:space="preserve"> de nuestra entidad federativa.</w:t>
      </w:r>
    </w:p>
    <w:p w14:paraId="5B011DF7" w14:textId="54E77182" w:rsidR="00932F90" w:rsidRDefault="00932F90" w:rsidP="008336D4">
      <w:pPr>
        <w:spacing w:after="0" w:line="240" w:lineRule="auto"/>
        <w:jc w:val="both"/>
        <w:rPr>
          <w:rFonts w:ascii="Arial" w:hAnsi="Arial" w:cs="Arial"/>
          <w:sz w:val="24"/>
          <w:szCs w:val="24"/>
        </w:rPr>
      </w:pPr>
    </w:p>
    <w:p w14:paraId="4DFA6DD4" w14:textId="77BF4CAA" w:rsidR="00932F90" w:rsidRDefault="00932F90" w:rsidP="008336D4">
      <w:pPr>
        <w:spacing w:after="0" w:line="240" w:lineRule="auto"/>
        <w:jc w:val="both"/>
        <w:rPr>
          <w:rFonts w:ascii="Arial" w:hAnsi="Arial" w:cs="Arial"/>
          <w:sz w:val="24"/>
          <w:szCs w:val="24"/>
        </w:rPr>
      </w:pPr>
      <w:r>
        <w:rPr>
          <w:rFonts w:ascii="Arial" w:hAnsi="Arial" w:cs="Arial"/>
          <w:sz w:val="24"/>
          <w:szCs w:val="24"/>
        </w:rPr>
        <w:t xml:space="preserve">No se puede hablar de un verdadero </w:t>
      </w:r>
      <w:r w:rsidR="003E5CF9">
        <w:rPr>
          <w:rFonts w:ascii="Arial" w:hAnsi="Arial" w:cs="Arial"/>
          <w:sz w:val="24"/>
          <w:szCs w:val="24"/>
        </w:rPr>
        <w:t>fortalecimiento</w:t>
      </w:r>
      <w:r>
        <w:rPr>
          <w:rFonts w:ascii="Arial" w:hAnsi="Arial" w:cs="Arial"/>
          <w:sz w:val="24"/>
          <w:szCs w:val="24"/>
        </w:rPr>
        <w:t xml:space="preserve"> municipal si no se les dota de mayores recursos, de autonomía financiera, por tal motivo estimamos se incremente el porcentaje de los recursos </w:t>
      </w:r>
      <w:r w:rsidR="003E5CF9">
        <w:rPr>
          <w:rFonts w:ascii="Arial" w:hAnsi="Arial" w:cs="Arial"/>
          <w:sz w:val="24"/>
          <w:szCs w:val="24"/>
        </w:rPr>
        <w:t>recibidos</w:t>
      </w:r>
      <w:r>
        <w:rPr>
          <w:rFonts w:ascii="Arial" w:hAnsi="Arial" w:cs="Arial"/>
          <w:sz w:val="24"/>
          <w:szCs w:val="24"/>
        </w:rPr>
        <w:t xml:space="preserve"> vía Participaciones que destina a favor de los municipios; el marco jurídico establece de manera expresa que del 100% de los recursos que la federación otorga al Estado, por concepto de participaciones deberá enterar cuando menos el 20% en favor de los municipios </w:t>
      </w:r>
      <w:r w:rsidR="003E5CF9">
        <w:rPr>
          <w:rFonts w:ascii="Arial" w:hAnsi="Arial" w:cs="Arial"/>
          <w:sz w:val="24"/>
          <w:szCs w:val="24"/>
        </w:rPr>
        <w:t xml:space="preserve">por el mismo concepto, hoy proponemos que en lugar destinarse el 20% se entere a las administraciones municipales por lo menos el 30% del total de los recursos recibidos por el rubro a que hemos hecho referencia, estimando que el importe que corresponda al 10% adicional de acuerdo a la legislación vigente sean destinados para la conformación </w:t>
      </w:r>
      <w:r w:rsidR="003E5CF9">
        <w:rPr>
          <w:rFonts w:ascii="Arial" w:hAnsi="Arial" w:cs="Arial"/>
          <w:sz w:val="24"/>
          <w:szCs w:val="24"/>
        </w:rPr>
        <w:lastRenderedPageBreak/>
        <w:t xml:space="preserve">de un Fondo de Aportaciones Estatales, recursos que desde luego deberán de estar destinados a la ejecución de acciones  relacionadas con la infraestructura en favor de zonas prioritarias </w:t>
      </w:r>
    </w:p>
    <w:p w14:paraId="013FA43D" w14:textId="77777777" w:rsidR="00932F90" w:rsidRDefault="00932F90" w:rsidP="008336D4">
      <w:pPr>
        <w:spacing w:after="0" w:line="240" w:lineRule="auto"/>
        <w:jc w:val="both"/>
        <w:rPr>
          <w:rFonts w:ascii="Arial" w:hAnsi="Arial" w:cs="Arial"/>
          <w:sz w:val="24"/>
          <w:szCs w:val="24"/>
        </w:rPr>
      </w:pPr>
    </w:p>
    <w:p w14:paraId="20D74F63" w14:textId="018C62F3" w:rsidR="00B5048E" w:rsidRDefault="00B5048E" w:rsidP="008336D4">
      <w:pPr>
        <w:spacing w:after="0" w:line="240" w:lineRule="auto"/>
        <w:jc w:val="both"/>
        <w:rPr>
          <w:rFonts w:ascii="Arial" w:hAnsi="Arial" w:cs="Arial"/>
          <w:sz w:val="24"/>
          <w:szCs w:val="24"/>
        </w:rPr>
      </w:pPr>
      <w:r>
        <w:rPr>
          <w:rFonts w:ascii="Arial" w:hAnsi="Arial" w:cs="Arial"/>
          <w:sz w:val="24"/>
          <w:szCs w:val="24"/>
        </w:rPr>
        <w:t xml:space="preserve">El </w:t>
      </w:r>
      <w:r w:rsidR="008336D4">
        <w:rPr>
          <w:rFonts w:ascii="Arial" w:hAnsi="Arial" w:cs="Arial"/>
          <w:sz w:val="24"/>
          <w:szCs w:val="24"/>
        </w:rPr>
        <w:t>Sistema Nacional de C</w:t>
      </w:r>
      <w:r>
        <w:rPr>
          <w:rFonts w:ascii="Arial" w:hAnsi="Arial" w:cs="Arial"/>
          <w:sz w:val="24"/>
          <w:szCs w:val="24"/>
        </w:rPr>
        <w:t>oordinaci</w:t>
      </w:r>
      <w:r w:rsidR="008336D4">
        <w:rPr>
          <w:rFonts w:ascii="Arial" w:hAnsi="Arial" w:cs="Arial"/>
          <w:sz w:val="24"/>
          <w:szCs w:val="24"/>
        </w:rPr>
        <w:t>ón F</w:t>
      </w:r>
      <w:r>
        <w:rPr>
          <w:rFonts w:ascii="Arial" w:hAnsi="Arial" w:cs="Arial"/>
          <w:sz w:val="24"/>
          <w:szCs w:val="24"/>
        </w:rPr>
        <w:t>iscal</w:t>
      </w:r>
      <w:r w:rsidR="00604229">
        <w:rPr>
          <w:rFonts w:ascii="Arial" w:hAnsi="Arial" w:cs="Arial"/>
          <w:sz w:val="24"/>
          <w:szCs w:val="24"/>
        </w:rPr>
        <w:t>,</w:t>
      </w:r>
      <w:r>
        <w:rPr>
          <w:rFonts w:ascii="Arial" w:hAnsi="Arial" w:cs="Arial"/>
          <w:sz w:val="24"/>
          <w:szCs w:val="24"/>
        </w:rPr>
        <w:t xml:space="preserve"> establece las bases para coordinar la captación de recursos, pero sobre todo </w:t>
      </w:r>
      <w:r w:rsidR="00604229">
        <w:rPr>
          <w:rFonts w:ascii="Arial" w:hAnsi="Arial" w:cs="Arial"/>
          <w:sz w:val="24"/>
          <w:szCs w:val="24"/>
        </w:rPr>
        <w:t xml:space="preserve">la forma de distribución </w:t>
      </w:r>
      <w:r w:rsidR="00397679">
        <w:rPr>
          <w:rFonts w:ascii="Arial" w:hAnsi="Arial" w:cs="Arial"/>
          <w:sz w:val="24"/>
          <w:szCs w:val="24"/>
        </w:rPr>
        <w:t>en</w:t>
      </w:r>
      <w:r w:rsidR="00604229">
        <w:rPr>
          <w:rFonts w:ascii="Arial" w:hAnsi="Arial" w:cs="Arial"/>
          <w:sz w:val="24"/>
          <w:szCs w:val="24"/>
        </w:rPr>
        <w:t xml:space="preserve"> las entidades que participan en el S</w:t>
      </w:r>
      <w:r>
        <w:rPr>
          <w:rFonts w:ascii="Arial" w:hAnsi="Arial" w:cs="Arial"/>
          <w:sz w:val="24"/>
          <w:szCs w:val="24"/>
        </w:rPr>
        <w:t>istema</w:t>
      </w:r>
      <w:r w:rsidR="00604229">
        <w:rPr>
          <w:rFonts w:ascii="Arial" w:hAnsi="Arial" w:cs="Arial"/>
          <w:sz w:val="24"/>
          <w:szCs w:val="24"/>
        </w:rPr>
        <w:t xml:space="preserve"> Nacional de Coordinación Fiscal</w:t>
      </w:r>
      <w:r>
        <w:rPr>
          <w:rFonts w:ascii="Arial" w:hAnsi="Arial" w:cs="Arial"/>
          <w:sz w:val="24"/>
          <w:szCs w:val="24"/>
        </w:rPr>
        <w:t>.</w:t>
      </w:r>
    </w:p>
    <w:p w14:paraId="390147AA" w14:textId="77777777" w:rsidR="00B5048E" w:rsidRDefault="00B5048E" w:rsidP="000776A1">
      <w:pPr>
        <w:spacing w:after="0" w:line="240" w:lineRule="auto"/>
        <w:rPr>
          <w:rFonts w:ascii="Arial" w:hAnsi="Arial" w:cs="Arial"/>
          <w:sz w:val="24"/>
          <w:szCs w:val="24"/>
        </w:rPr>
      </w:pPr>
    </w:p>
    <w:p w14:paraId="565493AA" w14:textId="37FC254E" w:rsidR="00B5048E" w:rsidRDefault="00B5048E" w:rsidP="00B5048E">
      <w:pPr>
        <w:spacing w:after="0" w:line="240" w:lineRule="auto"/>
        <w:jc w:val="both"/>
        <w:rPr>
          <w:rFonts w:ascii="Arial" w:hAnsi="Arial" w:cs="Arial"/>
          <w:sz w:val="24"/>
          <w:szCs w:val="24"/>
        </w:rPr>
      </w:pPr>
      <w:r>
        <w:rPr>
          <w:rFonts w:ascii="Arial" w:hAnsi="Arial" w:cs="Arial"/>
          <w:sz w:val="24"/>
          <w:szCs w:val="24"/>
        </w:rPr>
        <w:t>Uno de los objetivos principales de la Ley de Coordinación Fiscal, es la cr</w:t>
      </w:r>
      <w:r w:rsidR="00604229">
        <w:rPr>
          <w:rFonts w:ascii="Arial" w:hAnsi="Arial" w:cs="Arial"/>
          <w:sz w:val="24"/>
          <w:szCs w:val="24"/>
        </w:rPr>
        <w:t>eación de la Recaudación Federal P</w:t>
      </w:r>
      <w:r>
        <w:rPr>
          <w:rFonts w:ascii="Arial" w:hAnsi="Arial" w:cs="Arial"/>
          <w:sz w:val="24"/>
          <w:szCs w:val="24"/>
        </w:rPr>
        <w:t>articipable, que se integra con los recursos provenientes entre otros</w:t>
      </w:r>
      <w:r w:rsidR="00397679">
        <w:rPr>
          <w:rFonts w:ascii="Arial" w:hAnsi="Arial" w:cs="Arial"/>
          <w:sz w:val="24"/>
          <w:szCs w:val="24"/>
        </w:rPr>
        <w:t>,</w:t>
      </w:r>
      <w:r>
        <w:rPr>
          <w:rFonts w:ascii="Arial" w:hAnsi="Arial" w:cs="Arial"/>
          <w:sz w:val="24"/>
          <w:szCs w:val="24"/>
        </w:rPr>
        <w:t xml:space="preserve"> de los ingresos petroleros por parte de Gobierno Federal</w:t>
      </w:r>
      <w:r w:rsidR="00397679">
        <w:rPr>
          <w:rFonts w:ascii="Arial" w:hAnsi="Arial" w:cs="Arial"/>
          <w:sz w:val="24"/>
          <w:szCs w:val="24"/>
        </w:rPr>
        <w:t>,</w:t>
      </w:r>
      <w:r>
        <w:rPr>
          <w:rFonts w:ascii="Arial" w:hAnsi="Arial" w:cs="Arial"/>
          <w:sz w:val="24"/>
          <w:szCs w:val="24"/>
        </w:rPr>
        <w:t xml:space="preserve"> prioritariamente y de aquellos que los Estados y</w:t>
      </w:r>
      <w:r w:rsidR="00397679">
        <w:rPr>
          <w:rFonts w:ascii="Arial" w:hAnsi="Arial" w:cs="Arial"/>
          <w:sz w:val="24"/>
          <w:szCs w:val="24"/>
        </w:rPr>
        <w:t xml:space="preserve"> los</w:t>
      </w:r>
      <w:r>
        <w:rPr>
          <w:rFonts w:ascii="Arial" w:hAnsi="Arial" w:cs="Arial"/>
          <w:sz w:val="24"/>
          <w:szCs w:val="24"/>
        </w:rPr>
        <w:t xml:space="preserve"> Municipios han suspendido el cobro de </w:t>
      </w:r>
      <w:r w:rsidR="00397679">
        <w:rPr>
          <w:rFonts w:ascii="Arial" w:hAnsi="Arial" w:cs="Arial"/>
          <w:sz w:val="24"/>
          <w:szCs w:val="24"/>
        </w:rPr>
        <w:t>I</w:t>
      </w:r>
      <w:r>
        <w:rPr>
          <w:rFonts w:ascii="Arial" w:hAnsi="Arial" w:cs="Arial"/>
          <w:sz w:val="24"/>
          <w:szCs w:val="24"/>
        </w:rPr>
        <w:t xml:space="preserve">mpuestos y </w:t>
      </w:r>
      <w:r w:rsidR="00397679">
        <w:rPr>
          <w:rFonts w:ascii="Arial" w:hAnsi="Arial" w:cs="Arial"/>
          <w:sz w:val="24"/>
          <w:szCs w:val="24"/>
        </w:rPr>
        <w:t>D</w:t>
      </w:r>
      <w:r>
        <w:rPr>
          <w:rFonts w:ascii="Arial" w:hAnsi="Arial" w:cs="Arial"/>
          <w:sz w:val="24"/>
          <w:szCs w:val="24"/>
        </w:rPr>
        <w:t>erechos a los cuales se comprometieron</w:t>
      </w:r>
      <w:r w:rsidR="00604229">
        <w:rPr>
          <w:rFonts w:ascii="Arial" w:hAnsi="Arial" w:cs="Arial"/>
          <w:sz w:val="24"/>
          <w:szCs w:val="24"/>
        </w:rPr>
        <w:t xml:space="preserve"> en el </w:t>
      </w:r>
      <w:r w:rsidR="00397679">
        <w:rPr>
          <w:rFonts w:ascii="Arial" w:hAnsi="Arial" w:cs="Arial"/>
          <w:sz w:val="24"/>
          <w:szCs w:val="24"/>
        </w:rPr>
        <w:t>C</w:t>
      </w:r>
      <w:r w:rsidR="00604229">
        <w:rPr>
          <w:rFonts w:ascii="Arial" w:hAnsi="Arial" w:cs="Arial"/>
          <w:sz w:val="24"/>
          <w:szCs w:val="24"/>
        </w:rPr>
        <w:t>onvenio de adicción al S</w:t>
      </w:r>
      <w:r>
        <w:rPr>
          <w:rFonts w:ascii="Arial" w:hAnsi="Arial" w:cs="Arial"/>
          <w:sz w:val="24"/>
          <w:szCs w:val="24"/>
        </w:rPr>
        <w:t>istema</w:t>
      </w:r>
      <w:r w:rsidR="00604229">
        <w:rPr>
          <w:rFonts w:ascii="Arial" w:hAnsi="Arial" w:cs="Arial"/>
          <w:sz w:val="24"/>
          <w:szCs w:val="24"/>
        </w:rPr>
        <w:t xml:space="preserve"> Nacional de Coordinación Fiscal, ahora bien el coordinar el </w:t>
      </w:r>
      <w:r w:rsidR="00397679">
        <w:rPr>
          <w:rFonts w:ascii="Arial" w:hAnsi="Arial" w:cs="Arial"/>
          <w:sz w:val="24"/>
          <w:szCs w:val="24"/>
        </w:rPr>
        <w:t>Sistema Nacional de Coordinación Fiscal</w:t>
      </w:r>
      <w:r w:rsidR="00604229">
        <w:rPr>
          <w:rFonts w:ascii="Arial" w:hAnsi="Arial" w:cs="Arial"/>
          <w:sz w:val="24"/>
          <w:szCs w:val="24"/>
        </w:rPr>
        <w:t>, busca alcanzar la equidad del sistema tributario, es decir, igualar en todo el país la carga impositiva para los contribuyentes, además el sistema, busca fortalecimiento de las finanzas públicas de las entidades federativas.</w:t>
      </w:r>
    </w:p>
    <w:p w14:paraId="38D25C25" w14:textId="77777777" w:rsidR="00B5048E" w:rsidRDefault="00B5048E" w:rsidP="00B5048E">
      <w:pPr>
        <w:spacing w:after="0" w:line="240" w:lineRule="auto"/>
        <w:jc w:val="both"/>
        <w:rPr>
          <w:rFonts w:ascii="Arial" w:hAnsi="Arial" w:cs="Arial"/>
          <w:sz w:val="24"/>
          <w:szCs w:val="24"/>
        </w:rPr>
      </w:pPr>
    </w:p>
    <w:p w14:paraId="39FA52EB" w14:textId="5AE2793D" w:rsidR="00B5048E" w:rsidRDefault="00B5048E" w:rsidP="00B5048E">
      <w:pPr>
        <w:spacing w:after="0" w:line="240" w:lineRule="auto"/>
        <w:jc w:val="both"/>
        <w:rPr>
          <w:rFonts w:ascii="Arial" w:hAnsi="Arial" w:cs="Arial"/>
          <w:sz w:val="24"/>
          <w:szCs w:val="24"/>
        </w:rPr>
      </w:pPr>
      <w:r>
        <w:rPr>
          <w:rFonts w:ascii="Arial" w:hAnsi="Arial" w:cs="Arial"/>
          <w:sz w:val="24"/>
          <w:szCs w:val="24"/>
        </w:rPr>
        <w:t xml:space="preserve">Por todos es conocido que de los recursos que conforman </w:t>
      </w:r>
      <w:r w:rsidR="00DF5296">
        <w:rPr>
          <w:rFonts w:ascii="Arial" w:hAnsi="Arial" w:cs="Arial"/>
          <w:sz w:val="24"/>
          <w:szCs w:val="24"/>
        </w:rPr>
        <w:t>la R</w:t>
      </w:r>
      <w:r>
        <w:rPr>
          <w:rFonts w:ascii="Arial" w:hAnsi="Arial" w:cs="Arial"/>
          <w:sz w:val="24"/>
          <w:szCs w:val="24"/>
        </w:rPr>
        <w:t>ecaudaci</w:t>
      </w:r>
      <w:r w:rsidR="00DF5296">
        <w:rPr>
          <w:rFonts w:ascii="Arial" w:hAnsi="Arial" w:cs="Arial"/>
          <w:sz w:val="24"/>
          <w:szCs w:val="24"/>
        </w:rPr>
        <w:t>ón Federal P</w:t>
      </w:r>
      <w:r>
        <w:rPr>
          <w:rFonts w:ascii="Arial" w:hAnsi="Arial" w:cs="Arial"/>
          <w:sz w:val="24"/>
          <w:szCs w:val="24"/>
        </w:rPr>
        <w:t>articipable</w:t>
      </w:r>
      <w:r w:rsidR="00DF5296">
        <w:rPr>
          <w:rFonts w:ascii="Arial" w:hAnsi="Arial" w:cs="Arial"/>
          <w:sz w:val="24"/>
          <w:szCs w:val="24"/>
        </w:rPr>
        <w:t>,</w:t>
      </w:r>
      <w:r>
        <w:rPr>
          <w:rFonts w:ascii="Arial" w:hAnsi="Arial" w:cs="Arial"/>
          <w:sz w:val="24"/>
          <w:szCs w:val="24"/>
        </w:rPr>
        <w:t xml:space="preserve"> el 20% se destinan a las entidades federativas, conformando así el Ramo 28, correspondiente a las Participaciones, en lo particular el Estado de Chihuahua, para el ejercicio fiscal d</w:t>
      </w:r>
      <w:r w:rsidR="00397679">
        <w:rPr>
          <w:rFonts w:ascii="Arial" w:hAnsi="Arial" w:cs="Arial"/>
          <w:sz w:val="24"/>
          <w:szCs w:val="24"/>
        </w:rPr>
        <w:t>el año 2023</w:t>
      </w:r>
      <w:r>
        <w:rPr>
          <w:rFonts w:ascii="Arial" w:hAnsi="Arial" w:cs="Arial"/>
          <w:sz w:val="24"/>
          <w:szCs w:val="24"/>
        </w:rPr>
        <w:t xml:space="preserve">, recibirá un importe de hasta </w:t>
      </w:r>
      <w:r w:rsidR="00397679">
        <w:rPr>
          <w:rFonts w:ascii="Arial" w:hAnsi="Arial" w:cs="Arial"/>
          <w:sz w:val="24"/>
          <w:szCs w:val="24"/>
        </w:rPr>
        <w:t>34,569.84</w:t>
      </w:r>
      <w:r w:rsidR="00683FF8">
        <w:rPr>
          <w:rFonts w:ascii="Arial" w:hAnsi="Arial" w:cs="Arial"/>
          <w:sz w:val="24"/>
          <w:szCs w:val="24"/>
        </w:rPr>
        <w:t xml:space="preserve"> m</w:t>
      </w:r>
      <w:r w:rsidR="00BB3194">
        <w:rPr>
          <w:rFonts w:ascii="Arial" w:hAnsi="Arial" w:cs="Arial"/>
          <w:sz w:val="24"/>
          <w:szCs w:val="24"/>
        </w:rPr>
        <w:t>illones de pesos</w:t>
      </w:r>
      <w:r w:rsidR="00BB3194" w:rsidRPr="00A37800">
        <w:rPr>
          <w:rStyle w:val="Refdenotaalpie"/>
          <w:rFonts w:ascii="Arial" w:hAnsi="Arial" w:cs="Arial"/>
          <w:sz w:val="24"/>
          <w:szCs w:val="24"/>
        </w:rPr>
        <w:footnoteReference w:id="1"/>
      </w:r>
      <w:r w:rsidR="004E3205">
        <w:rPr>
          <w:rFonts w:ascii="Arial" w:hAnsi="Arial" w:cs="Arial"/>
          <w:sz w:val="24"/>
          <w:szCs w:val="24"/>
        </w:rPr>
        <w:t xml:space="preserve">, del cual por </w:t>
      </w:r>
      <w:r w:rsidR="005A0E68">
        <w:rPr>
          <w:rFonts w:ascii="Arial" w:hAnsi="Arial" w:cs="Arial"/>
          <w:sz w:val="24"/>
          <w:szCs w:val="24"/>
        </w:rPr>
        <w:t>disposición</w:t>
      </w:r>
      <w:r w:rsidR="004E3205">
        <w:rPr>
          <w:rFonts w:ascii="Arial" w:hAnsi="Arial" w:cs="Arial"/>
          <w:sz w:val="24"/>
          <w:szCs w:val="24"/>
        </w:rPr>
        <w:t xml:space="preserve"> de la Ley los </w:t>
      </w:r>
      <w:r w:rsidR="00397679">
        <w:rPr>
          <w:rFonts w:ascii="Arial" w:hAnsi="Arial" w:cs="Arial"/>
          <w:sz w:val="24"/>
          <w:szCs w:val="24"/>
        </w:rPr>
        <w:t>E</w:t>
      </w:r>
      <w:r w:rsidR="004E3205">
        <w:rPr>
          <w:rFonts w:ascii="Arial" w:hAnsi="Arial" w:cs="Arial"/>
          <w:sz w:val="24"/>
          <w:szCs w:val="24"/>
        </w:rPr>
        <w:t>stados deberán cuando menos destinar el 20% de esos recursos a los municipios, lo que en la especie representan un importe de</w:t>
      </w:r>
      <w:r w:rsidR="00683FF8">
        <w:rPr>
          <w:rFonts w:ascii="Arial" w:hAnsi="Arial" w:cs="Arial"/>
          <w:sz w:val="24"/>
          <w:szCs w:val="24"/>
        </w:rPr>
        <w:t xml:space="preserve"> </w:t>
      </w:r>
      <w:r w:rsidR="003C3C3D">
        <w:rPr>
          <w:rFonts w:ascii="Arial" w:hAnsi="Arial" w:cs="Arial"/>
          <w:sz w:val="24"/>
          <w:szCs w:val="24"/>
        </w:rPr>
        <w:t>8</w:t>
      </w:r>
      <w:r w:rsidR="00683FF8">
        <w:rPr>
          <w:rFonts w:ascii="Arial" w:hAnsi="Arial" w:cs="Arial"/>
          <w:sz w:val="24"/>
          <w:szCs w:val="24"/>
        </w:rPr>
        <w:t>,</w:t>
      </w:r>
      <w:r w:rsidR="003C3C3D">
        <w:rPr>
          <w:rFonts w:ascii="Arial" w:hAnsi="Arial" w:cs="Arial"/>
          <w:sz w:val="24"/>
          <w:szCs w:val="24"/>
        </w:rPr>
        <w:t>099</w:t>
      </w:r>
      <w:r w:rsidR="00683FF8">
        <w:rPr>
          <w:rFonts w:ascii="Arial" w:hAnsi="Arial" w:cs="Arial"/>
          <w:sz w:val="24"/>
          <w:szCs w:val="24"/>
        </w:rPr>
        <w:t>.</w:t>
      </w:r>
      <w:r w:rsidR="003C3C3D">
        <w:rPr>
          <w:rFonts w:ascii="Arial" w:hAnsi="Arial" w:cs="Arial"/>
          <w:sz w:val="24"/>
          <w:szCs w:val="24"/>
        </w:rPr>
        <w:t>87</w:t>
      </w:r>
      <w:r w:rsidR="00683FF8">
        <w:rPr>
          <w:rFonts w:ascii="Arial" w:hAnsi="Arial" w:cs="Arial"/>
          <w:sz w:val="24"/>
          <w:szCs w:val="24"/>
        </w:rPr>
        <w:t xml:space="preserve"> mdp</w:t>
      </w:r>
      <w:r w:rsidR="004E3205">
        <w:rPr>
          <w:rFonts w:ascii="Arial" w:hAnsi="Arial" w:cs="Arial"/>
          <w:sz w:val="24"/>
          <w:szCs w:val="24"/>
        </w:rPr>
        <w:t>, mismo que será dist</w:t>
      </w:r>
      <w:r w:rsidR="00DF5296">
        <w:rPr>
          <w:rFonts w:ascii="Arial" w:hAnsi="Arial" w:cs="Arial"/>
          <w:sz w:val="24"/>
          <w:szCs w:val="24"/>
        </w:rPr>
        <w:t>ribuido entre los 67 municipios, los cuales se describen en los siguientes cuadros:</w:t>
      </w:r>
    </w:p>
    <w:p w14:paraId="68E52698" w14:textId="77777777" w:rsidR="00DF5296" w:rsidRDefault="00DF5296" w:rsidP="00B5048E">
      <w:pPr>
        <w:spacing w:after="0" w:line="240" w:lineRule="auto"/>
        <w:jc w:val="both"/>
        <w:rPr>
          <w:rFonts w:ascii="Arial" w:hAnsi="Arial" w:cs="Arial"/>
          <w:sz w:val="24"/>
          <w:szCs w:val="24"/>
        </w:rPr>
      </w:pPr>
    </w:p>
    <w:p w14:paraId="26441F84" w14:textId="77777777" w:rsidR="00DF5296" w:rsidRPr="00DF5296" w:rsidRDefault="00DF5296" w:rsidP="00DF5296">
      <w:pPr>
        <w:spacing w:after="0" w:line="240" w:lineRule="auto"/>
        <w:jc w:val="center"/>
        <w:rPr>
          <w:rFonts w:ascii="Arial" w:hAnsi="Arial" w:cs="Arial"/>
          <w:b/>
          <w:sz w:val="24"/>
          <w:szCs w:val="24"/>
          <w:lang w:val="es-MX"/>
        </w:rPr>
      </w:pPr>
      <w:r w:rsidRPr="00DF5296">
        <w:rPr>
          <w:rFonts w:ascii="Arial" w:hAnsi="Arial" w:cs="Arial"/>
          <w:b/>
          <w:sz w:val="24"/>
          <w:szCs w:val="24"/>
          <w:lang w:val="es-MX"/>
        </w:rPr>
        <w:t>Participaciones del Gobierno del Estado</w:t>
      </w:r>
    </w:p>
    <w:bookmarkStart w:id="1" w:name="_MON_1735468528"/>
    <w:bookmarkEnd w:id="1"/>
    <w:p w14:paraId="6CB79527" w14:textId="2545E873" w:rsidR="00397679" w:rsidRDefault="005169BB" w:rsidP="00397679">
      <w:pPr>
        <w:spacing w:after="0"/>
        <w:jc w:val="center"/>
      </w:pPr>
      <w:r>
        <w:object w:dxaOrig="9884" w:dyaOrig="3620" w14:anchorId="0EF1C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109.5pt;mso-position-horizontal:absolute" o:ole="">
            <v:imagedata r:id="rId8" o:title=""/>
          </v:shape>
          <o:OLEObject Type="Embed" ProgID="Excel.Sheet.12" ShapeID="_x0000_i1025" DrawAspect="Content" ObjectID="_1736844775" r:id="rId9"/>
        </w:object>
      </w:r>
    </w:p>
    <w:p w14:paraId="59E1E8CF" w14:textId="08570552" w:rsidR="00397679" w:rsidRPr="007F3273" w:rsidRDefault="00397679" w:rsidP="00397679">
      <w:pPr>
        <w:spacing w:after="0" w:line="240" w:lineRule="auto"/>
        <w:jc w:val="center"/>
        <w:rPr>
          <w:rFonts w:ascii="Arial" w:hAnsi="Arial" w:cs="Arial"/>
          <w:i/>
          <w:sz w:val="20"/>
          <w:szCs w:val="20"/>
          <w:lang w:val="es-MX"/>
        </w:rPr>
      </w:pPr>
      <w:r w:rsidRPr="00B97A6D">
        <w:rPr>
          <w:rFonts w:ascii="Arial" w:hAnsi="Arial" w:cs="Arial"/>
          <w:b/>
          <w:sz w:val="20"/>
          <w:szCs w:val="20"/>
          <w:lang w:val="es-MX"/>
        </w:rPr>
        <w:t>Fuente:</w:t>
      </w:r>
      <w:r w:rsidRPr="00B97A6D">
        <w:rPr>
          <w:rFonts w:ascii="Arial" w:hAnsi="Arial" w:cs="Arial"/>
          <w:i/>
          <w:sz w:val="20"/>
          <w:szCs w:val="20"/>
          <w:lang w:val="es-MX"/>
        </w:rPr>
        <w:t xml:space="preserve"> </w:t>
      </w:r>
      <w:r w:rsidRPr="007F3273">
        <w:rPr>
          <w:rFonts w:ascii="Arial" w:hAnsi="Arial" w:cs="Arial"/>
          <w:i/>
          <w:sz w:val="20"/>
          <w:szCs w:val="20"/>
          <w:lang w:val="es-MX"/>
        </w:rPr>
        <w:t>Presupuesto de Egresos 202</w:t>
      </w:r>
      <w:r w:rsidRPr="007F3273">
        <w:rPr>
          <w:rFonts w:ascii="Arial" w:hAnsi="Arial" w:cs="Arial"/>
          <w:i/>
          <w:sz w:val="20"/>
          <w:szCs w:val="20"/>
        </w:rPr>
        <w:t>3</w:t>
      </w:r>
      <w:r w:rsidRPr="007F3273">
        <w:rPr>
          <w:rFonts w:ascii="Arial" w:hAnsi="Arial" w:cs="Arial"/>
          <w:i/>
          <w:sz w:val="20"/>
          <w:szCs w:val="20"/>
          <w:lang w:val="es-MX"/>
        </w:rPr>
        <w:t>, Gobierno del Estado de Chihuahua, Clasificación de Participaciones e Incentivos de Colaboración Fiscal.</w:t>
      </w:r>
    </w:p>
    <w:p w14:paraId="25275617" w14:textId="77777777" w:rsidR="00BB3194" w:rsidRDefault="00BB3194" w:rsidP="00397679">
      <w:pPr>
        <w:spacing w:after="0" w:line="240" w:lineRule="auto"/>
        <w:jc w:val="center"/>
        <w:rPr>
          <w:rFonts w:ascii="Arial" w:hAnsi="Arial" w:cs="Arial"/>
          <w:b/>
          <w:sz w:val="24"/>
          <w:szCs w:val="24"/>
          <w:lang w:val="es-MX"/>
        </w:rPr>
      </w:pPr>
    </w:p>
    <w:p w14:paraId="50660DF0" w14:textId="7B69CE96" w:rsidR="00397679" w:rsidRPr="00DF5296" w:rsidRDefault="00397679" w:rsidP="00397679">
      <w:pPr>
        <w:spacing w:after="0" w:line="240" w:lineRule="auto"/>
        <w:jc w:val="center"/>
        <w:rPr>
          <w:rFonts w:ascii="Arial" w:hAnsi="Arial" w:cs="Arial"/>
          <w:b/>
          <w:sz w:val="24"/>
          <w:szCs w:val="24"/>
          <w:lang w:val="es-MX"/>
        </w:rPr>
      </w:pPr>
      <w:r w:rsidRPr="00DF5296">
        <w:rPr>
          <w:rFonts w:ascii="Arial" w:hAnsi="Arial" w:cs="Arial"/>
          <w:b/>
          <w:sz w:val="24"/>
          <w:szCs w:val="24"/>
          <w:lang w:val="es-MX"/>
        </w:rPr>
        <w:lastRenderedPageBreak/>
        <w:t>Participaciones a los 67 Municipios</w:t>
      </w:r>
    </w:p>
    <w:bookmarkStart w:id="2" w:name="_MON_1735469946"/>
    <w:bookmarkEnd w:id="2"/>
    <w:p w14:paraId="7631A286" w14:textId="0EC46A3C" w:rsidR="00397679" w:rsidRDefault="005169BB" w:rsidP="00397679">
      <w:pPr>
        <w:spacing w:after="0"/>
        <w:jc w:val="center"/>
      </w:pPr>
      <w:r>
        <w:object w:dxaOrig="5801" w:dyaOrig="4211" w14:anchorId="58BFC7EF">
          <v:shape id="_x0000_i1026" type="#_x0000_t75" style="width:177pt;height:127.5pt;mso-position-horizontal:absolute" o:ole="">
            <v:imagedata r:id="rId10" o:title=""/>
          </v:shape>
          <o:OLEObject Type="Embed" ProgID="Excel.Sheet.12" ShapeID="_x0000_i1026" DrawAspect="Content" ObjectID="_1736844776" r:id="rId11"/>
        </w:object>
      </w:r>
    </w:p>
    <w:p w14:paraId="6934F5EC" w14:textId="77777777" w:rsidR="00397679" w:rsidRPr="00B97A6D" w:rsidRDefault="00397679" w:rsidP="00397679">
      <w:pPr>
        <w:spacing w:after="0" w:line="240" w:lineRule="auto"/>
        <w:jc w:val="center"/>
        <w:rPr>
          <w:rFonts w:ascii="Arial" w:hAnsi="Arial" w:cs="Arial"/>
          <w:i/>
          <w:sz w:val="20"/>
          <w:szCs w:val="20"/>
          <w:lang w:val="es-MX"/>
        </w:rPr>
      </w:pPr>
      <w:r w:rsidRPr="00B97A6D">
        <w:rPr>
          <w:rFonts w:ascii="Arial" w:hAnsi="Arial" w:cs="Arial"/>
          <w:b/>
          <w:sz w:val="20"/>
          <w:szCs w:val="20"/>
          <w:lang w:val="es-MX"/>
        </w:rPr>
        <w:t>Fuente:</w:t>
      </w:r>
      <w:r w:rsidRPr="00B97A6D">
        <w:rPr>
          <w:rFonts w:ascii="Arial" w:hAnsi="Arial" w:cs="Arial"/>
          <w:i/>
          <w:sz w:val="20"/>
          <w:szCs w:val="20"/>
          <w:lang w:val="es-MX"/>
        </w:rPr>
        <w:t xml:space="preserve"> </w:t>
      </w:r>
      <w:r w:rsidRPr="00397679">
        <w:rPr>
          <w:rFonts w:ascii="Arial" w:hAnsi="Arial" w:cs="Arial"/>
          <w:i/>
          <w:sz w:val="20"/>
          <w:szCs w:val="20"/>
        </w:rPr>
        <w:t xml:space="preserve">Elaboración propia en base al </w:t>
      </w:r>
      <w:r w:rsidRPr="00397679">
        <w:rPr>
          <w:rFonts w:ascii="Arial" w:hAnsi="Arial" w:cs="Arial"/>
          <w:i/>
          <w:sz w:val="20"/>
          <w:szCs w:val="20"/>
          <w:lang w:val="es-MX"/>
        </w:rPr>
        <w:t>Presupuesto de Egresos 202</w:t>
      </w:r>
      <w:r w:rsidRPr="00397679">
        <w:rPr>
          <w:rFonts w:ascii="Arial" w:hAnsi="Arial" w:cs="Arial"/>
          <w:i/>
          <w:sz w:val="20"/>
          <w:szCs w:val="20"/>
        </w:rPr>
        <w:t>3</w:t>
      </w:r>
      <w:r w:rsidRPr="00397679">
        <w:rPr>
          <w:rFonts w:ascii="Arial" w:hAnsi="Arial" w:cs="Arial"/>
          <w:i/>
          <w:sz w:val="20"/>
          <w:szCs w:val="20"/>
          <w:lang w:val="es-MX"/>
        </w:rPr>
        <w:t>, Gobierno del Estado de Chihuahua, Participaciones por Municipio</w:t>
      </w:r>
      <w:r w:rsidRPr="00397679">
        <w:rPr>
          <w:rFonts w:ascii="Arial" w:hAnsi="Arial" w:cs="Arial"/>
          <w:i/>
          <w:sz w:val="20"/>
          <w:szCs w:val="20"/>
        </w:rPr>
        <w:t>.</w:t>
      </w:r>
    </w:p>
    <w:p w14:paraId="17C64FE6" w14:textId="69A1BE79" w:rsidR="00DF5296" w:rsidRDefault="00DF5296" w:rsidP="00DF5296">
      <w:pPr>
        <w:spacing w:after="0" w:line="240" w:lineRule="auto"/>
        <w:jc w:val="both"/>
        <w:rPr>
          <w:rFonts w:ascii="Arial" w:hAnsi="Arial" w:cs="Arial"/>
          <w:b/>
          <w:sz w:val="20"/>
          <w:szCs w:val="20"/>
        </w:rPr>
      </w:pPr>
    </w:p>
    <w:p w14:paraId="4F24A781" w14:textId="0A009195" w:rsidR="00397679" w:rsidRPr="00397679" w:rsidRDefault="00397679" w:rsidP="00397679">
      <w:pPr>
        <w:spacing w:after="0" w:line="240" w:lineRule="auto"/>
        <w:jc w:val="both"/>
        <w:rPr>
          <w:rFonts w:ascii="Arial" w:hAnsi="Arial" w:cs="Arial"/>
          <w:bCs/>
          <w:sz w:val="20"/>
          <w:szCs w:val="20"/>
        </w:rPr>
      </w:pPr>
      <w:r w:rsidRPr="00397679">
        <w:rPr>
          <w:rFonts w:ascii="Arial" w:hAnsi="Arial" w:cs="Arial"/>
          <w:b/>
          <w:sz w:val="20"/>
          <w:szCs w:val="20"/>
        </w:rPr>
        <w:t xml:space="preserve">Grupo 1. </w:t>
      </w:r>
      <w:r w:rsidRPr="00397679">
        <w:rPr>
          <w:rFonts w:ascii="Arial" w:hAnsi="Arial" w:cs="Arial"/>
          <w:bCs/>
          <w:sz w:val="20"/>
          <w:szCs w:val="20"/>
        </w:rPr>
        <w:t>Conformado con 10 Municipios, los cuales reciben en promedio 75.69 mdp, vía Participaciones Federales.</w:t>
      </w:r>
    </w:p>
    <w:p w14:paraId="3AE4FAA1" w14:textId="77777777" w:rsidR="00BB3194" w:rsidRDefault="00BB3194" w:rsidP="00397679">
      <w:pPr>
        <w:spacing w:after="0" w:line="240" w:lineRule="auto"/>
        <w:jc w:val="both"/>
        <w:rPr>
          <w:rFonts w:ascii="Arial" w:hAnsi="Arial" w:cs="Arial"/>
          <w:b/>
          <w:sz w:val="20"/>
          <w:szCs w:val="20"/>
        </w:rPr>
      </w:pPr>
    </w:p>
    <w:p w14:paraId="7D1523A9" w14:textId="711E8519" w:rsidR="00397679" w:rsidRPr="00397679" w:rsidRDefault="00397679" w:rsidP="00397679">
      <w:pPr>
        <w:spacing w:after="0" w:line="240" w:lineRule="auto"/>
        <w:jc w:val="both"/>
        <w:rPr>
          <w:rFonts w:ascii="Arial" w:hAnsi="Arial" w:cs="Arial"/>
          <w:bCs/>
          <w:sz w:val="20"/>
          <w:szCs w:val="20"/>
        </w:rPr>
      </w:pPr>
      <w:r w:rsidRPr="00397679">
        <w:rPr>
          <w:rFonts w:ascii="Arial" w:hAnsi="Arial" w:cs="Arial"/>
          <w:b/>
          <w:sz w:val="20"/>
          <w:szCs w:val="20"/>
        </w:rPr>
        <w:t xml:space="preserve">Grupo 2. </w:t>
      </w:r>
      <w:r w:rsidRPr="00397679">
        <w:rPr>
          <w:rFonts w:ascii="Arial" w:hAnsi="Arial" w:cs="Arial"/>
          <w:bCs/>
          <w:sz w:val="20"/>
          <w:szCs w:val="20"/>
        </w:rPr>
        <w:t>Agrupado por 49 Municipios, los cuales reciben en promedio de 28.59 mdp, vía Participaciones Federales.</w:t>
      </w:r>
    </w:p>
    <w:p w14:paraId="152D88C7" w14:textId="77777777" w:rsidR="00397679" w:rsidRDefault="00397679" w:rsidP="00DF5296">
      <w:pPr>
        <w:spacing w:after="0" w:line="240" w:lineRule="auto"/>
        <w:jc w:val="both"/>
        <w:rPr>
          <w:rFonts w:ascii="Arial" w:hAnsi="Arial" w:cs="Arial"/>
          <w:b/>
          <w:sz w:val="20"/>
          <w:szCs w:val="20"/>
        </w:rPr>
      </w:pPr>
    </w:p>
    <w:p w14:paraId="2AA76C5F" w14:textId="36032985" w:rsidR="004E3205" w:rsidRDefault="004E3205" w:rsidP="00B5048E">
      <w:pPr>
        <w:spacing w:after="0" w:line="240" w:lineRule="auto"/>
        <w:jc w:val="both"/>
        <w:rPr>
          <w:rFonts w:ascii="Arial" w:hAnsi="Arial" w:cs="Arial"/>
          <w:sz w:val="24"/>
          <w:szCs w:val="24"/>
        </w:rPr>
      </w:pPr>
      <w:r>
        <w:rPr>
          <w:rFonts w:ascii="Arial" w:hAnsi="Arial" w:cs="Arial"/>
          <w:sz w:val="24"/>
          <w:szCs w:val="24"/>
        </w:rPr>
        <w:t>De manera ilustrativa debemos de señalar que del 100% que se recaude a nivel federal los estados o entidades fe</w:t>
      </w:r>
      <w:r w:rsidR="00541C99">
        <w:rPr>
          <w:rFonts w:ascii="Arial" w:hAnsi="Arial" w:cs="Arial"/>
          <w:sz w:val="24"/>
          <w:szCs w:val="24"/>
        </w:rPr>
        <w:t>derativas adheridas al Sistema Nacional de C</w:t>
      </w:r>
      <w:r>
        <w:rPr>
          <w:rFonts w:ascii="Arial" w:hAnsi="Arial" w:cs="Arial"/>
          <w:sz w:val="24"/>
          <w:szCs w:val="24"/>
        </w:rPr>
        <w:t>oordinaci</w:t>
      </w:r>
      <w:r w:rsidR="00541C99">
        <w:rPr>
          <w:rFonts w:ascii="Arial" w:hAnsi="Arial" w:cs="Arial"/>
          <w:sz w:val="24"/>
          <w:szCs w:val="24"/>
        </w:rPr>
        <w:t>ón F</w:t>
      </w:r>
      <w:r>
        <w:rPr>
          <w:rFonts w:ascii="Arial" w:hAnsi="Arial" w:cs="Arial"/>
          <w:sz w:val="24"/>
          <w:szCs w:val="24"/>
        </w:rPr>
        <w:t>iscal</w:t>
      </w:r>
      <w:r w:rsidR="003C3C3D">
        <w:rPr>
          <w:rFonts w:ascii="Arial" w:hAnsi="Arial" w:cs="Arial"/>
          <w:sz w:val="24"/>
          <w:szCs w:val="24"/>
        </w:rPr>
        <w:t>,</w:t>
      </w:r>
      <w:r>
        <w:rPr>
          <w:rFonts w:ascii="Arial" w:hAnsi="Arial" w:cs="Arial"/>
          <w:sz w:val="24"/>
          <w:szCs w:val="24"/>
        </w:rPr>
        <w:t xml:space="preserve"> deben de recibir por lo menos el 20% y los estados de lo que reciben del </w:t>
      </w:r>
      <w:r w:rsidR="003C3C3D">
        <w:rPr>
          <w:rFonts w:ascii="Arial" w:hAnsi="Arial" w:cs="Arial"/>
          <w:sz w:val="24"/>
          <w:szCs w:val="24"/>
        </w:rPr>
        <w:t>G</w:t>
      </w:r>
      <w:r>
        <w:rPr>
          <w:rFonts w:ascii="Arial" w:hAnsi="Arial" w:cs="Arial"/>
          <w:sz w:val="24"/>
          <w:szCs w:val="24"/>
        </w:rPr>
        <w:t xml:space="preserve">obierno </w:t>
      </w:r>
      <w:r w:rsidR="003C3C3D">
        <w:rPr>
          <w:rFonts w:ascii="Arial" w:hAnsi="Arial" w:cs="Arial"/>
          <w:sz w:val="24"/>
          <w:szCs w:val="24"/>
        </w:rPr>
        <w:t>F</w:t>
      </w:r>
      <w:r>
        <w:rPr>
          <w:rFonts w:ascii="Arial" w:hAnsi="Arial" w:cs="Arial"/>
          <w:sz w:val="24"/>
          <w:szCs w:val="24"/>
        </w:rPr>
        <w:t>ederal deben destinar cuando menos el 20% en favor de los 67 municipios</w:t>
      </w:r>
      <w:r w:rsidR="003C3C3D">
        <w:rPr>
          <w:rFonts w:ascii="Arial" w:hAnsi="Arial" w:cs="Arial"/>
          <w:sz w:val="24"/>
          <w:szCs w:val="24"/>
        </w:rPr>
        <w:t xml:space="preserve"> del Estado de Chihuahua</w:t>
      </w:r>
      <w:r>
        <w:rPr>
          <w:rFonts w:ascii="Arial" w:hAnsi="Arial" w:cs="Arial"/>
          <w:sz w:val="24"/>
          <w:szCs w:val="24"/>
        </w:rPr>
        <w:t>.</w:t>
      </w:r>
    </w:p>
    <w:p w14:paraId="325CAA16" w14:textId="77777777" w:rsidR="007F3273" w:rsidRDefault="007F3273" w:rsidP="00B5048E">
      <w:pPr>
        <w:spacing w:after="0" w:line="240" w:lineRule="auto"/>
        <w:jc w:val="both"/>
        <w:rPr>
          <w:rFonts w:ascii="Arial" w:hAnsi="Arial" w:cs="Arial"/>
          <w:sz w:val="24"/>
          <w:szCs w:val="24"/>
        </w:rPr>
      </w:pPr>
    </w:p>
    <w:p w14:paraId="3B915768" w14:textId="7FD12CA6" w:rsidR="003E5CF9" w:rsidRDefault="004E3205" w:rsidP="00B5048E">
      <w:pPr>
        <w:spacing w:after="0" w:line="240" w:lineRule="auto"/>
        <w:jc w:val="both"/>
        <w:rPr>
          <w:rFonts w:ascii="Arial" w:hAnsi="Arial" w:cs="Arial"/>
          <w:sz w:val="24"/>
          <w:szCs w:val="24"/>
        </w:rPr>
      </w:pPr>
      <w:r>
        <w:rPr>
          <w:rFonts w:ascii="Arial" w:hAnsi="Arial" w:cs="Arial"/>
          <w:sz w:val="24"/>
          <w:szCs w:val="24"/>
        </w:rPr>
        <w:t>Debemos señalar que</w:t>
      </w:r>
      <w:r w:rsidR="003C3C3D">
        <w:rPr>
          <w:rFonts w:ascii="Arial" w:hAnsi="Arial" w:cs="Arial"/>
          <w:sz w:val="24"/>
          <w:szCs w:val="24"/>
        </w:rPr>
        <w:t>,</w:t>
      </w:r>
      <w:r>
        <w:rPr>
          <w:rFonts w:ascii="Arial" w:hAnsi="Arial" w:cs="Arial"/>
          <w:sz w:val="24"/>
          <w:szCs w:val="24"/>
        </w:rPr>
        <w:t xml:space="preserve"> por disposición de la Ley, las </w:t>
      </w:r>
      <w:r w:rsidR="003C3C3D">
        <w:rPr>
          <w:rFonts w:ascii="Arial" w:hAnsi="Arial" w:cs="Arial"/>
          <w:sz w:val="24"/>
          <w:szCs w:val="24"/>
        </w:rPr>
        <w:t>P</w:t>
      </w:r>
      <w:r>
        <w:rPr>
          <w:rFonts w:ascii="Arial" w:hAnsi="Arial" w:cs="Arial"/>
          <w:sz w:val="24"/>
          <w:szCs w:val="24"/>
        </w:rPr>
        <w:t xml:space="preserve">articipaciones que la federación entrega a los </w:t>
      </w:r>
      <w:r w:rsidR="005169BB">
        <w:rPr>
          <w:rFonts w:ascii="Arial" w:hAnsi="Arial" w:cs="Arial"/>
          <w:sz w:val="24"/>
          <w:szCs w:val="24"/>
        </w:rPr>
        <w:t>E</w:t>
      </w:r>
      <w:r>
        <w:rPr>
          <w:rFonts w:ascii="Arial" w:hAnsi="Arial" w:cs="Arial"/>
          <w:sz w:val="24"/>
          <w:szCs w:val="24"/>
        </w:rPr>
        <w:t>stados</w:t>
      </w:r>
      <w:r w:rsidR="003E5CF9">
        <w:rPr>
          <w:rFonts w:ascii="Arial" w:hAnsi="Arial" w:cs="Arial"/>
          <w:sz w:val="24"/>
          <w:szCs w:val="24"/>
        </w:rPr>
        <w:t>,</w:t>
      </w:r>
      <w:r>
        <w:rPr>
          <w:rFonts w:ascii="Arial" w:hAnsi="Arial" w:cs="Arial"/>
          <w:sz w:val="24"/>
          <w:szCs w:val="24"/>
        </w:rPr>
        <w:t xml:space="preserve"> y a su vez los </w:t>
      </w:r>
      <w:r w:rsidR="005169BB">
        <w:rPr>
          <w:rFonts w:ascii="Arial" w:hAnsi="Arial" w:cs="Arial"/>
          <w:sz w:val="24"/>
          <w:szCs w:val="24"/>
        </w:rPr>
        <w:t>E</w:t>
      </w:r>
      <w:r>
        <w:rPr>
          <w:rFonts w:ascii="Arial" w:hAnsi="Arial" w:cs="Arial"/>
          <w:sz w:val="24"/>
          <w:szCs w:val="24"/>
        </w:rPr>
        <w:t xml:space="preserve">stados a los </w:t>
      </w:r>
      <w:r w:rsidR="005169BB">
        <w:rPr>
          <w:rFonts w:ascii="Arial" w:hAnsi="Arial" w:cs="Arial"/>
          <w:sz w:val="24"/>
          <w:szCs w:val="24"/>
        </w:rPr>
        <w:t>M</w:t>
      </w:r>
      <w:r>
        <w:rPr>
          <w:rFonts w:ascii="Arial" w:hAnsi="Arial" w:cs="Arial"/>
          <w:sz w:val="24"/>
          <w:szCs w:val="24"/>
        </w:rPr>
        <w:t>unicipios, no pueden ser condicionadas o retenidas</w:t>
      </w:r>
      <w:r w:rsidR="0022511C">
        <w:rPr>
          <w:rFonts w:ascii="Arial" w:hAnsi="Arial" w:cs="Arial"/>
          <w:sz w:val="24"/>
          <w:szCs w:val="24"/>
        </w:rPr>
        <w:t>,</w:t>
      </w:r>
      <w:r>
        <w:rPr>
          <w:rFonts w:ascii="Arial" w:hAnsi="Arial" w:cs="Arial"/>
          <w:sz w:val="24"/>
          <w:szCs w:val="24"/>
        </w:rPr>
        <w:t xml:space="preserve"> y se consideran ingresos propios, principio que se reproduce a los recursos que le son enterados por parte de Gobierno del Estado, a los </w:t>
      </w:r>
      <w:r w:rsidR="005169BB">
        <w:rPr>
          <w:rFonts w:ascii="Arial" w:hAnsi="Arial" w:cs="Arial"/>
          <w:sz w:val="24"/>
          <w:szCs w:val="24"/>
        </w:rPr>
        <w:t>M</w:t>
      </w:r>
      <w:r w:rsidR="00E457B3">
        <w:rPr>
          <w:rFonts w:ascii="Arial" w:hAnsi="Arial" w:cs="Arial"/>
          <w:sz w:val="24"/>
          <w:szCs w:val="24"/>
        </w:rPr>
        <w:t>unicipios, luego entonces esta R</w:t>
      </w:r>
      <w:r>
        <w:rPr>
          <w:rFonts w:ascii="Arial" w:hAnsi="Arial" w:cs="Arial"/>
          <w:sz w:val="24"/>
          <w:szCs w:val="24"/>
        </w:rPr>
        <w:t>epresentaci</w:t>
      </w:r>
      <w:r w:rsidR="00E457B3">
        <w:rPr>
          <w:rFonts w:ascii="Arial" w:hAnsi="Arial" w:cs="Arial"/>
          <w:sz w:val="24"/>
          <w:szCs w:val="24"/>
        </w:rPr>
        <w:t>ón P</w:t>
      </w:r>
      <w:r w:rsidR="0022511C">
        <w:rPr>
          <w:rFonts w:ascii="Arial" w:hAnsi="Arial" w:cs="Arial"/>
          <w:sz w:val="24"/>
          <w:szCs w:val="24"/>
        </w:rPr>
        <w:t>opular, carece d</w:t>
      </w:r>
      <w:r>
        <w:rPr>
          <w:rFonts w:ascii="Arial" w:hAnsi="Arial" w:cs="Arial"/>
          <w:sz w:val="24"/>
          <w:szCs w:val="24"/>
        </w:rPr>
        <w:t>e facultades para etiquetar o direccionar los recursos que en base a esta fórmula</w:t>
      </w:r>
      <w:r w:rsidR="005169BB">
        <w:rPr>
          <w:rFonts w:ascii="Arial" w:hAnsi="Arial" w:cs="Arial"/>
          <w:sz w:val="24"/>
          <w:szCs w:val="24"/>
        </w:rPr>
        <w:t>,</w:t>
      </w:r>
      <w:r>
        <w:rPr>
          <w:rFonts w:ascii="Arial" w:hAnsi="Arial" w:cs="Arial"/>
          <w:sz w:val="24"/>
          <w:szCs w:val="24"/>
        </w:rPr>
        <w:t xml:space="preserve"> los muni</w:t>
      </w:r>
      <w:r w:rsidR="00E457B3">
        <w:rPr>
          <w:rFonts w:ascii="Arial" w:hAnsi="Arial" w:cs="Arial"/>
          <w:sz w:val="24"/>
          <w:szCs w:val="24"/>
        </w:rPr>
        <w:t>cipios reciben por concepto de P</w:t>
      </w:r>
      <w:r>
        <w:rPr>
          <w:rFonts w:ascii="Arial" w:hAnsi="Arial" w:cs="Arial"/>
          <w:sz w:val="24"/>
          <w:szCs w:val="24"/>
        </w:rPr>
        <w:t>articipaciones</w:t>
      </w:r>
      <w:r w:rsidR="003E5CF9">
        <w:rPr>
          <w:rFonts w:ascii="Arial" w:hAnsi="Arial" w:cs="Arial"/>
          <w:sz w:val="24"/>
          <w:szCs w:val="24"/>
        </w:rPr>
        <w:t xml:space="preserve">; </w:t>
      </w:r>
      <w:r w:rsidR="007B7AB9">
        <w:rPr>
          <w:rFonts w:ascii="Arial" w:hAnsi="Arial" w:cs="Arial"/>
          <w:sz w:val="24"/>
          <w:szCs w:val="24"/>
        </w:rPr>
        <w:t>bajo</w:t>
      </w:r>
      <w:r w:rsidR="003E5CF9">
        <w:rPr>
          <w:rFonts w:ascii="Arial" w:hAnsi="Arial" w:cs="Arial"/>
          <w:sz w:val="24"/>
          <w:szCs w:val="24"/>
        </w:rPr>
        <w:t xml:space="preserve"> este contexto estimamos oportuno que las Participaciones sigan transfiriéndose en los porcentajes en que establece la Ley Vigente, sin embargo se propone que una vez que se cumpla con al entrega de los recursos que marca la ley </w:t>
      </w:r>
      <w:r w:rsidR="005169BB">
        <w:rPr>
          <w:rFonts w:ascii="Arial" w:hAnsi="Arial" w:cs="Arial"/>
          <w:sz w:val="24"/>
          <w:szCs w:val="24"/>
        </w:rPr>
        <w:t>en</w:t>
      </w:r>
      <w:r w:rsidR="003E5CF9">
        <w:rPr>
          <w:rFonts w:ascii="Arial" w:hAnsi="Arial" w:cs="Arial"/>
          <w:sz w:val="24"/>
          <w:szCs w:val="24"/>
        </w:rPr>
        <w:t xml:space="preserve"> favor de los municipios, el Estado destine el 10% del total de las Participaciones para la conformación de un Fondo de Aportación Estatal, mismo que será distribuido </w:t>
      </w:r>
      <w:r w:rsidR="005169BB">
        <w:rPr>
          <w:rFonts w:ascii="Arial" w:hAnsi="Arial" w:cs="Arial"/>
          <w:sz w:val="24"/>
          <w:szCs w:val="24"/>
        </w:rPr>
        <w:t>en</w:t>
      </w:r>
      <w:r w:rsidR="003E5CF9">
        <w:rPr>
          <w:rFonts w:ascii="Arial" w:hAnsi="Arial" w:cs="Arial"/>
          <w:sz w:val="24"/>
          <w:szCs w:val="24"/>
        </w:rPr>
        <w:t xml:space="preserve"> favor de los 67 municipios mediante el mismo coeficiente de asignación utilizado en la asignación de </w:t>
      </w:r>
      <w:r w:rsidR="005169BB">
        <w:rPr>
          <w:rFonts w:ascii="Arial" w:hAnsi="Arial" w:cs="Arial"/>
          <w:sz w:val="24"/>
          <w:szCs w:val="24"/>
        </w:rPr>
        <w:t xml:space="preserve">las </w:t>
      </w:r>
      <w:r w:rsidR="003E5CF9">
        <w:rPr>
          <w:rFonts w:ascii="Arial" w:hAnsi="Arial" w:cs="Arial"/>
          <w:sz w:val="24"/>
          <w:szCs w:val="24"/>
        </w:rPr>
        <w:t>Participaciones Estatales.</w:t>
      </w:r>
    </w:p>
    <w:p w14:paraId="27B2EE4A" w14:textId="77777777" w:rsidR="003E5CF9" w:rsidRDefault="003E5CF9" w:rsidP="00B5048E">
      <w:pPr>
        <w:spacing w:after="0" w:line="240" w:lineRule="auto"/>
        <w:jc w:val="both"/>
        <w:rPr>
          <w:rFonts w:ascii="Arial" w:hAnsi="Arial" w:cs="Arial"/>
          <w:sz w:val="24"/>
          <w:szCs w:val="24"/>
        </w:rPr>
      </w:pPr>
    </w:p>
    <w:p w14:paraId="0402C5AF" w14:textId="07089549" w:rsidR="00E00696" w:rsidRDefault="00E00696" w:rsidP="00B5048E">
      <w:pPr>
        <w:spacing w:after="0" w:line="240" w:lineRule="auto"/>
        <w:jc w:val="both"/>
        <w:rPr>
          <w:rFonts w:ascii="Arial" w:hAnsi="Arial" w:cs="Arial"/>
          <w:sz w:val="24"/>
          <w:szCs w:val="24"/>
        </w:rPr>
      </w:pPr>
      <w:r>
        <w:rPr>
          <w:rFonts w:ascii="Arial" w:hAnsi="Arial" w:cs="Arial"/>
          <w:sz w:val="24"/>
          <w:szCs w:val="24"/>
        </w:rPr>
        <w:t>La iniciativa que hoy planteamos es consecuencia del análisis que se realizó en torno a las principales fuentes de ingresos de los municipios,</w:t>
      </w:r>
      <w:r w:rsidR="0022511C">
        <w:rPr>
          <w:rFonts w:ascii="Arial" w:hAnsi="Arial" w:cs="Arial"/>
          <w:sz w:val="24"/>
          <w:szCs w:val="24"/>
        </w:rPr>
        <w:t xml:space="preserve"> como resultado de lo anterior n</w:t>
      </w:r>
      <w:r>
        <w:rPr>
          <w:rFonts w:ascii="Arial" w:hAnsi="Arial" w:cs="Arial"/>
          <w:sz w:val="24"/>
          <w:szCs w:val="24"/>
        </w:rPr>
        <w:t>os percatamos que al menos 4</w:t>
      </w:r>
      <w:r w:rsidR="003C3C3D">
        <w:rPr>
          <w:rFonts w:ascii="Arial" w:hAnsi="Arial" w:cs="Arial"/>
          <w:sz w:val="24"/>
          <w:szCs w:val="24"/>
        </w:rPr>
        <w:t>0</w:t>
      </w:r>
      <w:r>
        <w:rPr>
          <w:rFonts w:ascii="Arial" w:hAnsi="Arial" w:cs="Arial"/>
          <w:sz w:val="24"/>
          <w:szCs w:val="24"/>
        </w:rPr>
        <w:t xml:space="preserve"> municipios no recaudan por ingresos propios más allá del 10% del total de los gastos en un ejercicio fiscal</w:t>
      </w:r>
      <w:r w:rsidR="003C3C3D">
        <w:rPr>
          <w:rFonts w:ascii="Arial" w:hAnsi="Arial" w:cs="Arial"/>
          <w:sz w:val="24"/>
          <w:szCs w:val="24"/>
        </w:rPr>
        <w:t xml:space="preserve"> en curso</w:t>
      </w:r>
      <w:r>
        <w:rPr>
          <w:rFonts w:ascii="Arial" w:hAnsi="Arial" w:cs="Arial"/>
          <w:sz w:val="24"/>
          <w:szCs w:val="24"/>
        </w:rPr>
        <w:t xml:space="preserve">, y </w:t>
      </w:r>
      <w:r>
        <w:rPr>
          <w:rFonts w:ascii="Arial" w:hAnsi="Arial" w:cs="Arial"/>
          <w:sz w:val="24"/>
          <w:szCs w:val="24"/>
        </w:rPr>
        <w:lastRenderedPageBreak/>
        <w:t>que por lo menos el 90% de los gastos realizados son con recursos provenientes</w:t>
      </w:r>
      <w:r w:rsidR="0022511C">
        <w:rPr>
          <w:rFonts w:ascii="Arial" w:hAnsi="Arial" w:cs="Arial"/>
          <w:sz w:val="24"/>
          <w:szCs w:val="24"/>
        </w:rPr>
        <w:t xml:space="preserve"> de las Participaciones que el E</w:t>
      </w:r>
      <w:r>
        <w:rPr>
          <w:rFonts w:ascii="Arial" w:hAnsi="Arial" w:cs="Arial"/>
          <w:sz w:val="24"/>
          <w:szCs w:val="24"/>
        </w:rPr>
        <w:t>stado les entrega</w:t>
      </w:r>
      <w:r w:rsidR="0022511C">
        <w:rPr>
          <w:rFonts w:ascii="Arial" w:hAnsi="Arial" w:cs="Arial"/>
          <w:sz w:val="24"/>
          <w:szCs w:val="24"/>
        </w:rPr>
        <w:t>, y de las A</w:t>
      </w:r>
      <w:r>
        <w:rPr>
          <w:rFonts w:ascii="Arial" w:hAnsi="Arial" w:cs="Arial"/>
          <w:sz w:val="24"/>
          <w:szCs w:val="24"/>
        </w:rPr>
        <w:t>portaciones del Gobierno Federal a través del Ramo 33, luego entonces debemos de señalar que</w:t>
      </w:r>
      <w:r w:rsidR="0022511C">
        <w:rPr>
          <w:rFonts w:ascii="Arial" w:hAnsi="Arial" w:cs="Arial"/>
          <w:sz w:val="24"/>
          <w:szCs w:val="24"/>
        </w:rPr>
        <w:t>,</w:t>
      </w:r>
      <w:r>
        <w:rPr>
          <w:rFonts w:ascii="Arial" w:hAnsi="Arial" w:cs="Arial"/>
          <w:sz w:val="24"/>
          <w:szCs w:val="24"/>
        </w:rPr>
        <w:t xml:space="preserve"> de manera reiterada instituciones cuyo objetivo es el buscar el fortalecimiento de los municipios, así como investigadores del sector público y privado</w:t>
      </w:r>
      <w:r w:rsidR="0022511C">
        <w:rPr>
          <w:rFonts w:ascii="Arial" w:hAnsi="Arial" w:cs="Arial"/>
          <w:sz w:val="24"/>
          <w:szCs w:val="24"/>
        </w:rPr>
        <w:t>,</w:t>
      </w:r>
      <w:r>
        <w:rPr>
          <w:rFonts w:ascii="Arial" w:hAnsi="Arial" w:cs="Arial"/>
          <w:sz w:val="24"/>
          <w:szCs w:val="24"/>
        </w:rPr>
        <w:t xml:space="preserve"> reiteran que</w:t>
      </w:r>
      <w:r w:rsidR="0022511C">
        <w:rPr>
          <w:rFonts w:ascii="Arial" w:hAnsi="Arial" w:cs="Arial"/>
          <w:sz w:val="24"/>
          <w:szCs w:val="24"/>
        </w:rPr>
        <w:t>,</w:t>
      </w:r>
      <w:r>
        <w:rPr>
          <w:rFonts w:ascii="Arial" w:hAnsi="Arial" w:cs="Arial"/>
          <w:sz w:val="24"/>
          <w:szCs w:val="24"/>
        </w:rPr>
        <w:t xml:space="preserve"> para lograr un fortalecimiento municipal es necesario incrementar la captación o cobro de los recursos </w:t>
      </w:r>
      <w:r w:rsidR="0022511C">
        <w:rPr>
          <w:rFonts w:ascii="Arial" w:hAnsi="Arial" w:cs="Arial"/>
          <w:sz w:val="24"/>
          <w:szCs w:val="24"/>
        </w:rPr>
        <w:t>propios, aspecto que teniendo como</w:t>
      </w:r>
      <w:r>
        <w:rPr>
          <w:rFonts w:ascii="Arial" w:hAnsi="Arial" w:cs="Arial"/>
          <w:sz w:val="24"/>
          <w:szCs w:val="24"/>
        </w:rPr>
        <w:t xml:space="preserve"> consideración</w:t>
      </w:r>
      <w:r w:rsidR="0022511C">
        <w:rPr>
          <w:rFonts w:ascii="Arial" w:hAnsi="Arial" w:cs="Arial"/>
          <w:sz w:val="24"/>
          <w:szCs w:val="24"/>
        </w:rPr>
        <w:t xml:space="preserve"> sobre los</w:t>
      </w:r>
      <w:r>
        <w:rPr>
          <w:rFonts w:ascii="Arial" w:hAnsi="Arial" w:cs="Arial"/>
          <w:sz w:val="24"/>
          <w:szCs w:val="24"/>
        </w:rPr>
        <w:t xml:space="preserve"> aspectos geográficos, desarrollo</w:t>
      </w:r>
      <w:r w:rsidR="00042CFD">
        <w:rPr>
          <w:rFonts w:ascii="Arial" w:hAnsi="Arial" w:cs="Arial"/>
          <w:sz w:val="24"/>
          <w:szCs w:val="24"/>
        </w:rPr>
        <w:t xml:space="preserve"> y tenencia de la tierra</w:t>
      </w:r>
      <w:r w:rsidR="0022511C">
        <w:rPr>
          <w:rFonts w:ascii="Arial" w:hAnsi="Arial" w:cs="Arial"/>
          <w:sz w:val="24"/>
          <w:szCs w:val="24"/>
        </w:rPr>
        <w:t xml:space="preserve">, </w:t>
      </w:r>
      <w:r w:rsidR="00042CFD">
        <w:rPr>
          <w:rFonts w:ascii="Arial" w:hAnsi="Arial" w:cs="Arial"/>
          <w:sz w:val="24"/>
          <w:szCs w:val="24"/>
        </w:rPr>
        <w:t xml:space="preserve">por los menos 50 municipios, se ve poco probable que a través de dicha medida se logre un </w:t>
      </w:r>
      <w:r w:rsidR="0022511C">
        <w:rPr>
          <w:rFonts w:ascii="Arial" w:hAnsi="Arial" w:cs="Arial"/>
          <w:sz w:val="24"/>
          <w:szCs w:val="24"/>
        </w:rPr>
        <w:t xml:space="preserve">verdadero </w:t>
      </w:r>
      <w:r w:rsidR="00042CFD">
        <w:rPr>
          <w:rFonts w:ascii="Arial" w:hAnsi="Arial" w:cs="Arial"/>
          <w:sz w:val="24"/>
          <w:szCs w:val="24"/>
        </w:rPr>
        <w:t>fortalecimiento financiero municipal, con ello no significa que no coincidamos con la necesidad y urgencia de que los municipios implementen las acciones y medidas para incrementar la recaudaci</w:t>
      </w:r>
      <w:r w:rsidR="0022511C">
        <w:rPr>
          <w:rFonts w:ascii="Arial" w:hAnsi="Arial" w:cs="Arial"/>
          <w:sz w:val="24"/>
          <w:szCs w:val="24"/>
        </w:rPr>
        <w:t>ón de sus</w:t>
      </w:r>
      <w:r w:rsidR="005A0E68">
        <w:rPr>
          <w:rFonts w:ascii="Arial" w:hAnsi="Arial" w:cs="Arial"/>
          <w:sz w:val="24"/>
          <w:szCs w:val="24"/>
        </w:rPr>
        <w:t xml:space="preserve"> ingresos propios.</w:t>
      </w:r>
      <w:r>
        <w:rPr>
          <w:rFonts w:ascii="Arial" w:hAnsi="Arial" w:cs="Arial"/>
          <w:sz w:val="24"/>
          <w:szCs w:val="24"/>
        </w:rPr>
        <w:t xml:space="preserve"> </w:t>
      </w:r>
    </w:p>
    <w:p w14:paraId="79668EC1" w14:textId="77777777" w:rsidR="00E00696" w:rsidRDefault="00E00696" w:rsidP="00B5048E">
      <w:pPr>
        <w:spacing w:after="0" w:line="240" w:lineRule="auto"/>
        <w:jc w:val="both"/>
        <w:rPr>
          <w:rFonts w:ascii="Arial" w:hAnsi="Arial" w:cs="Arial"/>
          <w:sz w:val="24"/>
          <w:szCs w:val="24"/>
        </w:rPr>
      </w:pPr>
    </w:p>
    <w:p w14:paraId="3391DF72" w14:textId="17CD6531" w:rsidR="005169BB" w:rsidRPr="00837F33" w:rsidRDefault="005A0E68" w:rsidP="00837F33">
      <w:pPr>
        <w:spacing w:after="0" w:line="240" w:lineRule="auto"/>
        <w:jc w:val="both"/>
        <w:rPr>
          <w:rFonts w:ascii="Arial" w:hAnsi="Arial" w:cs="Arial"/>
          <w:sz w:val="24"/>
          <w:szCs w:val="24"/>
        </w:rPr>
      </w:pPr>
      <w:r>
        <w:rPr>
          <w:rFonts w:ascii="Arial" w:hAnsi="Arial" w:cs="Arial"/>
          <w:sz w:val="24"/>
          <w:szCs w:val="24"/>
        </w:rPr>
        <w:t>Para justificar nu</w:t>
      </w:r>
      <w:r w:rsidR="0022511C">
        <w:rPr>
          <w:rFonts w:ascii="Arial" w:hAnsi="Arial" w:cs="Arial"/>
          <w:sz w:val="24"/>
          <w:szCs w:val="24"/>
        </w:rPr>
        <w:t>estro planteamiento entorno al</w:t>
      </w:r>
      <w:r>
        <w:rPr>
          <w:rFonts w:ascii="Arial" w:hAnsi="Arial" w:cs="Arial"/>
          <w:sz w:val="24"/>
          <w:szCs w:val="24"/>
        </w:rPr>
        <w:t xml:space="preserve"> fortalecimiento financiero de los municipios</w:t>
      </w:r>
      <w:r w:rsidR="0022511C">
        <w:rPr>
          <w:rFonts w:ascii="Arial" w:hAnsi="Arial" w:cs="Arial"/>
          <w:sz w:val="24"/>
          <w:szCs w:val="24"/>
        </w:rPr>
        <w:t>,</w:t>
      </w:r>
      <w:r>
        <w:rPr>
          <w:rFonts w:ascii="Arial" w:hAnsi="Arial" w:cs="Arial"/>
          <w:sz w:val="24"/>
          <w:szCs w:val="24"/>
        </w:rPr>
        <w:t xml:space="preserve"> no se lograría incrementando la captación de los recursos propios,</w:t>
      </w:r>
      <w:r w:rsidR="003C3C3D">
        <w:rPr>
          <w:rFonts w:ascii="Arial" w:hAnsi="Arial" w:cs="Arial"/>
          <w:sz w:val="24"/>
          <w:szCs w:val="24"/>
        </w:rPr>
        <w:t xml:space="preserve"> para lo cual</w:t>
      </w:r>
      <w:r>
        <w:rPr>
          <w:rFonts w:ascii="Arial" w:hAnsi="Arial" w:cs="Arial"/>
          <w:sz w:val="24"/>
          <w:szCs w:val="24"/>
        </w:rPr>
        <w:t xml:space="preserve"> nos permitimos detallar el monto de los ingresos propios recaudados en cuando menos 4</w:t>
      </w:r>
      <w:r w:rsidR="00397679">
        <w:rPr>
          <w:rFonts w:ascii="Arial" w:hAnsi="Arial" w:cs="Arial"/>
          <w:sz w:val="24"/>
          <w:szCs w:val="24"/>
        </w:rPr>
        <w:t>0</w:t>
      </w:r>
      <w:r>
        <w:rPr>
          <w:rFonts w:ascii="Arial" w:hAnsi="Arial" w:cs="Arial"/>
          <w:sz w:val="24"/>
          <w:szCs w:val="24"/>
        </w:rPr>
        <w:t xml:space="preserve"> municipios</w:t>
      </w:r>
      <w:r w:rsidR="0022511C">
        <w:rPr>
          <w:rFonts w:ascii="Arial" w:hAnsi="Arial" w:cs="Arial"/>
          <w:sz w:val="24"/>
          <w:szCs w:val="24"/>
        </w:rPr>
        <w:t>,</w:t>
      </w:r>
      <w:r>
        <w:rPr>
          <w:rFonts w:ascii="Arial" w:hAnsi="Arial" w:cs="Arial"/>
          <w:sz w:val="24"/>
          <w:szCs w:val="24"/>
        </w:rPr>
        <w:t xml:space="preserve"> y compararlos con el total de los recursos a re</w:t>
      </w:r>
      <w:r w:rsidR="0022511C">
        <w:rPr>
          <w:rFonts w:ascii="Arial" w:hAnsi="Arial" w:cs="Arial"/>
          <w:sz w:val="24"/>
          <w:szCs w:val="24"/>
        </w:rPr>
        <w:t xml:space="preserve">cibirse por dichos municipios, </w:t>
      </w:r>
      <w:r>
        <w:rPr>
          <w:rFonts w:ascii="Arial" w:hAnsi="Arial" w:cs="Arial"/>
          <w:sz w:val="24"/>
          <w:szCs w:val="24"/>
        </w:rPr>
        <w:t>e</w:t>
      </w:r>
      <w:r w:rsidR="0022511C">
        <w:rPr>
          <w:rFonts w:ascii="Arial" w:hAnsi="Arial" w:cs="Arial"/>
          <w:sz w:val="24"/>
          <w:szCs w:val="24"/>
        </w:rPr>
        <w:t>n</w:t>
      </w:r>
      <w:r>
        <w:rPr>
          <w:rFonts w:ascii="Arial" w:hAnsi="Arial" w:cs="Arial"/>
          <w:sz w:val="24"/>
          <w:szCs w:val="24"/>
        </w:rPr>
        <w:t xml:space="preserve"> dicho análisis se puede inferir que en caso de aplicar una medida drástica que pudiera incrementar en un 400% o 500% los recursos propios</w:t>
      </w:r>
      <w:r w:rsidR="003C3C3D">
        <w:rPr>
          <w:rFonts w:ascii="Arial" w:hAnsi="Arial" w:cs="Arial"/>
          <w:sz w:val="24"/>
          <w:szCs w:val="24"/>
        </w:rPr>
        <w:t>,</w:t>
      </w:r>
      <w:r>
        <w:rPr>
          <w:rFonts w:ascii="Arial" w:hAnsi="Arial" w:cs="Arial"/>
          <w:sz w:val="24"/>
          <w:szCs w:val="24"/>
        </w:rPr>
        <w:t xml:space="preserve"> no serían suficientes para lograr un verdadero</w:t>
      </w:r>
      <w:r w:rsidR="0022511C">
        <w:rPr>
          <w:rFonts w:ascii="Arial" w:hAnsi="Arial" w:cs="Arial"/>
          <w:sz w:val="24"/>
          <w:szCs w:val="24"/>
        </w:rPr>
        <w:t xml:space="preserve"> fortalecimiento</w:t>
      </w:r>
      <w:r>
        <w:rPr>
          <w:rFonts w:ascii="Arial" w:hAnsi="Arial" w:cs="Arial"/>
          <w:sz w:val="24"/>
          <w:szCs w:val="24"/>
        </w:rPr>
        <w:t xml:space="preserve"> financiero.</w:t>
      </w:r>
    </w:p>
    <w:p w14:paraId="75A44467" w14:textId="6DA7A10E" w:rsidR="005169BB" w:rsidRDefault="005169BB" w:rsidP="002A5883">
      <w:pPr>
        <w:spacing w:after="0" w:line="240" w:lineRule="auto"/>
        <w:jc w:val="center"/>
        <w:rPr>
          <w:rFonts w:ascii="Arial" w:hAnsi="Arial" w:cs="Arial"/>
          <w:b/>
          <w:sz w:val="24"/>
          <w:szCs w:val="24"/>
        </w:rPr>
      </w:pPr>
    </w:p>
    <w:p w14:paraId="52DA8128" w14:textId="2399CB1A" w:rsidR="00837F33" w:rsidRDefault="00837F33" w:rsidP="002A5883">
      <w:pPr>
        <w:spacing w:after="0" w:line="240" w:lineRule="auto"/>
        <w:jc w:val="center"/>
        <w:rPr>
          <w:rFonts w:ascii="Arial" w:hAnsi="Arial" w:cs="Arial"/>
          <w:b/>
          <w:sz w:val="24"/>
          <w:szCs w:val="24"/>
        </w:rPr>
      </w:pPr>
    </w:p>
    <w:p w14:paraId="5E1169AD" w14:textId="5D100BC1" w:rsidR="00837F33" w:rsidRDefault="00837F33" w:rsidP="002A5883">
      <w:pPr>
        <w:spacing w:after="0" w:line="240" w:lineRule="auto"/>
        <w:jc w:val="center"/>
        <w:rPr>
          <w:rFonts w:ascii="Arial" w:hAnsi="Arial" w:cs="Arial"/>
          <w:b/>
          <w:sz w:val="24"/>
          <w:szCs w:val="24"/>
        </w:rPr>
      </w:pPr>
    </w:p>
    <w:p w14:paraId="4B9FD942" w14:textId="4E5E9344" w:rsidR="00837F33" w:rsidRDefault="00837F33" w:rsidP="002A5883">
      <w:pPr>
        <w:spacing w:after="0" w:line="240" w:lineRule="auto"/>
        <w:jc w:val="center"/>
        <w:rPr>
          <w:rFonts w:ascii="Arial" w:hAnsi="Arial" w:cs="Arial"/>
          <w:b/>
          <w:sz w:val="24"/>
          <w:szCs w:val="24"/>
        </w:rPr>
      </w:pPr>
    </w:p>
    <w:p w14:paraId="1D446CD3" w14:textId="650F9B50" w:rsidR="00837F33" w:rsidRDefault="00837F33" w:rsidP="002A5883">
      <w:pPr>
        <w:spacing w:after="0" w:line="240" w:lineRule="auto"/>
        <w:jc w:val="center"/>
        <w:rPr>
          <w:rFonts w:ascii="Arial" w:hAnsi="Arial" w:cs="Arial"/>
          <w:b/>
          <w:sz w:val="24"/>
          <w:szCs w:val="24"/>
        </w:rPr>
      </w:pPr>
    </w:p>
    <w:p w14:paraId="22C642E7" w14:textId="2B014E8B" w:rsidR="00837F33" w:rsidRDefault="00837F33" w:rsidP="002A5883">
      <w:pPr>
        <w:spacing w:after="0" w:line="240" w:lineRule="auto"/>
        <w:jc w:val="center"/>
        <w:rPr>
          <w:rFonts w:ascii="Arial" w:hAnsi="Arial" w:cs="Arial"/>
          <w:b/>
          <w:sz w:val="24"/>
          <w:szCs w:val="24"/>
        </w:rPr>
      </w:pPr>
    </w:p>
    <w:p w14:paraId="6C2EEDEE" w14:textId="5F6AAF95" w:rsidR="00837F33" w:rsidRDefault="00837F33" w:rsidP="002A5883">
      <w:pPr>
        <w:spacing w:after="0" w:line="240" w:lineRule="auto"/>
        <w:jc w:val="center"/>
        <w:rPr>
          <w:rFonts w:ascii="Arial" w:hAnsi="Arial" w:cs="Arial"/>
          <w:b/>
          <w:sz w:val="24"/>
          <w:szCs w:val="24"/>
        </w:rPr>
      </w:pPr>
    </w:p>
    <w:p w14:paraId="1ADEC52B" w14:textId="6F3EB485" w:rsidR="00837F33" w:rsidRDefault="00837F33" w:rsidP="002A5883">
      <w:pPr>
        <w:spacing w:after="0" w:line="240" w:lineRule="auto"/>
        <w:jc w:val="center"/>
        <w:rPr>
          <w:rFonts w:ascii="Arial" w:hAnsi="Arial" w:cs="Arial"/>
          <w:b/>
          <w:sz w:val="24"/>
          <w:szCs w:val="24"/>
        </w:rPr>
      </w:pPr>
    </w:p>
    <w:p w14:paraId="53A05178" w14:textId="48624BE0" w:rsidR="00837F33" w:rsidRDefault="00837F33" w:rsidP="002A5883">
      <w:pPr>
        <w:spacing w:after="0" w:line="240" w:lineRule="auto"/>
        <w:jc w:val="center"/>
        <w:rPr>
          <w:rFonts w:ascii="Arial" w:hAnsi="Arial" w:cs="Arial"/>
          <w:b/>
          <w:sz w:val="24"/>
          <w:szCs w:val="24"/>
        </w:rPr>
      </w:pPr>
    </w:p>
    <w:p w14:paraId="7E059DB3" w14:textId="387FC740" w:rsidR="00837F33" w:rsidRDefault="00837F33" w:rsidP="002A5883">
      <w:pPr>
        <w:spacing w:after="0" w:line="240" w:lineRule="auto"/>
        <w:jc w:val="center"/>
        <w:rPr>
          <w:rFonts w:ascii="Arial" w:hAnsi="Arial" w:cs="Arial"/>
          <w:b/>
          <w:sz w:val="24"/>
          <w:szCs w:val="24"/>
        </w:rPr>
      </w:pPr>
    </w:p>
    <w:p w14:paraId="190BB965" w14:textId="71D414AE" w:rsidR="00837F33" w:rsidRDefault="00837F33" w:rsidP="002A5883">
      <w:pPr>
        <w:spacing w:after="0" w:line="240" w:lineRule="auto"/>
        <w:jc w:val="center"/>
        <w:rPr>
          <w:rFonts w:ascii="Arial" w:hAnsi="Arial" w:cs="Arial"/>
          <w:b/>
          <w:sz w:val="24"/>
          <w:szCs w:val="24"/>
        </w:rPr>
      </w:pPr>
    </w:p>
    <w:p w14:paraId="702A51DE" w14:textId="229398D4" w:rsidR="00837F33" w:rsidRDefault="00837F33" w:rsidP="002A5883">
      <w:pPr>
        <w:spacing w:after="0" w:line="240" w:lineRule="auto"/>
        <w:jc w:val="center"/>
        <w:rPr>
          <w:rFonts w:ascii="Arial" w:hAnsi="Arial" w:cs="Arial"/>
          <w:b/>
          <w:sz w:val="24"/>
          <w:szCs w:val="24"/>
        </w:rPr>
      </w:pPr>
    </w:p>
    <w:p w14:paraId="135AB524" w14:textId="19E3DB6E" w:rsidR="00837F33" w:rsidRDefault="00837F33" w:rsidP="002A5883">
      <w:pPr>
        <w:spacing w:after="0" w:line="240" w:lineRule="auto"/>
        <w:jc w:val="center"/>
        <w:rPr>
          <w:rFonts w:ascii="Arial" w:hAnsi="Arial" w:cs="Arial"/>
          <w:b/>
          <w:sz w:val="24"/>
          <w:szCs w:val="24"/>
        </w:rPr>
      </w:pPr>
    </w:p>
    <w:p w14:paraId="5565CB06" w14:textId="3D2A8AA2" w:rsidR="00837F33" w:rsidRDefault="00837F33" w:rsidP="002A5883">
      <w:pPr>
        <w:spacing w:after="0" w:line="240" w:lineRule="auto"/>
        <w:jc w:val="center"/>
        <w:rPr>
          <w:rFonts w:ascii="Arial" w:hAnsi="Arial" w:cs="Arial"/>
          <w:b/>
          <w:sz w:val="24"/>
          <w:szCs w:val="24"/>
        </w:rPr>
      </w:pPr>
    </w:p>
    <w:p w14:paraId="24154072" w14:textId="5E5615DA" w:rsidR="00837F33" w:rsidRDefault="00837F33" w:rsidP="002A5883">
      <w:pPr>
        <w:spacing w:after="0" w:line="240" w:lineRule="auto"/>
        <w:jc w:val="center"/>
        <w:rPr>
          <w:rFonts w:ascii="Arial" w:hAnsi="Arial" w:cs="Arial"/>
          <w:b/>
          <w:sz w:val="24"/>
          <w:szCs w:val="24"/>
        </w:rPr>
      </w:pPr>
    </w:p>
    <w:p w14:paraId="27912E21" w14:textId="07A36AFA" w:rsidR="00837F33" w:rsidRDefault="00837F33" w:rsidP="002A5883">
      <w:pPr>
        <w:spacing w:after="0" w:line="240" w:lineRule="auto"/>
        <w:jc w:val="center"/>
        <w:rPr>
          <w:rFonts w:ascii="Arial" w:hAnsi="Arial" w:cs="Arial"/>
          <w:b/>
          <w:sz w:val="24"/>
          <w:szCs w:val="24"/>
        </w:rPr>
      </w:pPr>
    </w:p>
    <w:p w14:paraId="234BBB22" w14:textId="2B56D7AD" w:rsidR="00837F33" w:rsidRDefault="00837F33" w:rsidP="002A5883">
      <w:pPr>
        <w:spacing w:after="0" w:line="240" w:lineRule="auto"/>
        <w:jc w:val="center"/>
        <w:rPr>
          <w:rFonts w:ascii="Arial" w:hAnsi="Arial" w:cs="Arial"/>
          <w:b/>
          <w:sz w:val="24"/>
          <w:szCs w:val="24"/>
        </w:rPr>
      </w:pPr>
    </w:p>
    <w:p w14:paraId="3D9CD6E6" w14:textId="44ED013B" w:rsidR="00837F33" w:rsidRDefault="00837F33" w:rsidP="002A5883">
      <w:pPr>
        <w:spacing w:after="0" w:line="240" w:lineRule="auto"/>
        <w:jc w:val="center"/>
        <w:rPr>
          <w:rFonts w:ascii="Arial" w:hAnsi="Arial" w:cs="Arial"/>
          <w:b/>
          <w:sz w:val="24"/>
          <w:szCs w:val="24"/>
        </w:rPr>
      </w:pPr>
    </w:p>
    <w:p w14:paraId="53551FCE" w14:textId="03B206D8" w:rsidR="00837F33" w:rsidRDefault="00837F33" w:rsidP="002A5883">
      <w:pPr>
        <w:spacing w:after="0" w:line="240" w:lineRule="auto"/>
        <w:jc w:val="center"/>
        <w:rPr>
          <w:rFonts w:ascii="Arial" w:hAnsi="Arial" w:cs="Arial"/>
          <w:b/>
          <w:sz w:val="24"/>
          <w:szCs w:val="24"/>
        </w:rPr>
      </w:pPr>
    </w:p>
    <w:p w14:paraId="5FBD3A40" w14:textId="79708269" w:rsidR="00837F33" w:rsidRDefault="00837F33" w:rsidP="002A5883">
      <w:pPr>
        <w:spacing w:after="0" w:line="240" w:lineRule="auto"/>
        <w:jc w:val="center"/>
        <w:rPr>
          <w:rFonts w:ascii="Arial" w:hAnsi="Arial" w:cs="Arial"/>
          <w:b/>
          <w:sz w:val="24"/>
          <w:szCs w:val="24"/>
        </w:rPr>
      </w:pPr>
    </w:p>
    <w:p w14:paraId="4166953C" w14:textId="77777777" w:rsidR="00837F33" w:rsidRDefault="00837F33" w:rsidP="002A5883">
      <w:pPr>
        <w:spacing w:after="0" w:line="240" w:lineRule="auto"/>
        <w:jc w:val="center"/>
        <w:rPr>
          <w:rFonts w:ascii="Arial" w:hAnsi="Arial" w:cs="Arial"/>
          <w:b/>
          <w:sz w:val="24"/>
          <w:szCs w:val="24"/>
        </w:rPr>
      </w:pPr>
    </w:p>
    <w:p w14:paraId="7C3C805A" w14:textId="7E35EBCE" w:rsidR="002A5883" w:rsidRPr="002A5883" w:rsidRDefault="002A5883" w:rsidP="002A5883">
      <w:pPr>
        <w:spacing w:after="0" w:line="240" w:lineRule="auto"/>
        <w:jc w:val="center"/>
        <w:rPr>
          <w:rFonts w:ascii="Arial" w:hAnsi="Arial" w:cs="Arial"/>
          <w:b/>
          <w:sz w:val="24"/>
          <w:szCs w:val="24"/>
        </w:rPr>
      </w:pPr>
      <w:r w:rsidRPr="002A5883">
        <w:rPr>
          <w:rFonts w:ascii="Arial" w:hAnsi="Arial" w:cs="Arial"/>
          <w:b/>
          <w:sz w:val="24"/>
          <w:szCs w:val="24"/>
        </w:rPr>
        <w:lastRenderedPageBreak/>
        <w:t xml:space="preserve">Detalle de los </w:t>
      </w:r>
      <w:r w:rsidR="00397679">
        <w:rPr>
          <w:rFonts w:ascii="Arial" w:hAnsi="Arial" w:cs="Arial"/>
          <w:b/>
          <w:sz w:val="24"/>
          <w:szCs w:val="24"/>
        </w:rPr>
        <w:t>40</w:t>
      </w:r>
      <w:r w:rsidRPr="002A5883">
        <w:rPr>
          <w:rFonts w:ascii="Arial" w:hAnsi="Arial" w:cs="Arial"/>
          <w:b/>
          <w:sz w:val="24"/>
          <w:szCs w:val="24"/>
        </w:rPr>
        <w:t xml:space="preserve"> Municipios</w:t>
      </w:r>
    </w:p>
    <w:bookmarkStart w:id="3" w:name="_MON_1730708067"/>
    <w:bookmarkEnd w:id="3"/>
    <w:p w14:paraId="56950BFB" w14:textId="4699E88B" w:rsidR="00397679" w:rsidRDefault="005169BB" w:rsidP="00397679">
      <w:pPr>
        <w:spacing w:after="0" w:line="240" w:lineRule="auto"/>
        <w:jc w:val="center"/>
        <w:rPr>
          <w:rFonts w:ascii="Arial" w:hAnsi="Arial" w:cs="Arial"/>
          <w:sz w:val="24"/>
          <w:szCs w:val="24"/>
        </w:rPr>
      </w:pPr>
      <w:r>
        <w:rPr>
          <w:szCs w:val="24"/>
        </w:rPr>
        <w:object w:dxaOrig="7619" w:dyaOrig="13069" w14:anchorId="7846FE41">
          <v:shape id="_x0000_i1027" type="#_x0000_t75" style="width:233.25pt;height:399.75pt;mso-position-horizontal:absolute" o:ole="">
            <v:imagedata r:id="rId12" o:title=""/>
          </v:shape>
          <o:OLEObject Type="Embed" ProgID="Excel.Sheet.12" ShapeID="_x0000_i1027" DrawAspect="Content" ObjectID="_1736844777" r:id="rId13"/>
        </w:object>
      </w:r>
    </w:p>
    <w:p w14:paraId="1A2A43D6" w14:textId="77777777" w:rsidR="007F3273" w:rsidRPr="00397679" w:rsidRDefault="007F3273" w:rsidP="007F3273">
      <w:pPr>
        <w:spacing w:after="0" w:line="240" w:lineRule="auto"/>
        <w:jc w:val="center"/>
        <w:rPr>
          <w:rFonts w:ascii="Arial" w:hAnsi="Arial" w:cs="Arial"/>
          <w:sz w:val="20"/>
          <w:szCs w:val="20"/>
        </w:rPr>
      </w:pPr>
      <w:r w:rsidRPr="00397679">
        <w:rPr>
          <w:rFonts w:ascii="Arial" w:hAnsi="Arial" w:cs="Arial"/>
          <w:b/>
          <w:sz w:val="20"/>
          <w:szCs w:val="20"/>
          <w:lang w:val="es-MX"/>
        </w:rPr>
        <w:t>Fuente:</w:t>
      </w:r>
      <w:r w:rsidRPr="00397679">
        <w:rPr>
          <w:rFonts w:ascii="Arial" w:hAnsi="Arial" w:cs="Arial"/>
          <w:i/>
          <w:sz w:val="20"/>
          <w:szCs w:val="20"/>
          <w:lang w:val="es-MX"/>
        </w:rPr>
        <w:t xml:space="preserve"> </w:t>
      </w:r>
      <w:r w:rsidRPr="00397679">
        <w:rPr>
          <w:rFonts w:ascii="Arial" w:hAnsi="Arial" w:cs="Arial"/>
          <w:i/>
          <w:sz w:val="20"/>
          <w:szCs w:val="20"/>
        </w:rPr>
        <w:t>Elaboración propia en base a las Leyes de Ingresos 2023, de los Municipios del Estado</w:t>
      </w:r>
      <w:r w:rsidRPr="00397679">
        <w:rPr>
          <w:rFonts w:ascii="Arial" w:hAnsi="Arial" w:cs="Arial"/>
          <w:sz w:val="20"/>
          <w:szCs w:val="20"/>
        </w:rPr>
        <w:t>.</w:t>
      </w:r>
    </w:p>
    <w:p w14:paraId="779604ED" w14:textId="77777777" w:rsidR="005A0E68" w:rsidRDefault="005A0E68" w:rsidP="00B5048E">
      <w:pPr>
        <w:spacing w:after="0" w:line="240" w:lineRule="auto"/>
        <w:jc w:val="both"/>
        <w:rPr>
          <w:rFonts w:ascii="Arial" w:hAnsi="Arial" w:cs="Arial"/>
          <w:sz w:val="24"/>
          <w:szCs w:val="24"/>
        </w:rPr>
      </w:pPr>
    </w:p>
    <w:p w14:paraId="49A8380D" w14:textId="22E5087E" w:rsidR="005A0E68" w:rsidRDefault="005A0E68" w:rsidP="00B5048E">
      <w:pPr>
        <w:spacing w:after="0" w:line="240" w:lineRule="auto"/>
        <w:jc w:val="both"/>
        <w:rPr>
          <w:rFonts w:ascii="Arial" w:hAnsi="Arial" w:cs="Arial"/>
          <w:sz w:val="24"/>
          <w:szCs w:val="24"/>
        </w:rPr>
      </w:pPr>
      <w:r>
        <w:rPr>
          <w:rFonts w:ascii="Arial" w:hAnsi="Arial" w:cs="Arial"/>
          <w:sz w:val="24"/>
          <w:szCs w:val="24"/>
        </w:rPr>
        <w:t xml:space="preserve">Es </w:t>
      </w:r>
      <w:r w:rsidR="00397679">
        <w:rPr>
          <w:rFonts w:ascii="Arial" w:hAnsi="Arial" w:cs="Arial"/>
          <w:sz w:val="24"/>
          <w:szCs w:val="24"/>
        </w:rPr>
        <w:t>decir,</w:t>
      </w:r>
      <w:r>
        <w:rPr>
          <w:rFonts w:ascii="Arial" w:hAnsi="Arial" w:cs="Arial"/>
          <w:sz w:val="24"/>
          <w:szCs w:val="24"/>
        </w:rPr>
        <w:t xml:space="preserve"> de la información antes referida podemos concluir lo siguiente:</w:t>
      </w:r>
    </w:p>
    <w:p w14:paraId="34635393" w14:textId="7817F607" w:rsidR="007F3273" w:rsidRDefault="007F3273" w:rsidP="003C3C3D">
      <w:pPr>
        <w:spacing w:after="0" w:line="240" w:lineRule="auto"/>
        <w:rPr>
          <w:rFonts w:ascii="Arial" w:hAnsi="Arial" w:cs="Arial"/>
          <w:sz w:val="24"/>
          <w:szCs w:val="24"/>
        </w:rPr>
      </w:pPr>
    </w:p>
    <w:p w14:paraId="4A465C5C" w14:textId="08520BF8" w:rsidR="00837F33" w:rsidRDefault="00837F33" w:rsidP="003C3C3D">
      <w:pPr>
        <w:spacing w:after="0" w:line="240" w:lineRule="auto"/>
        <w:rPr>
          <w:rFonts w:ascii="Arial" w:hAnsi="Arial" w:cs="Arial"/>
          <w:sz w:val="24"/>
          <w:szCs w:val="24"/>
        </w:rPr>
      </w:pPr>
    </w:p>
    <w:p w14:paraId="4EA1D4B4" w14:textId="3169CC4B" w:rsidR="00837F33" w:rsidRDefault="00837F33" w:rsidP="003C3C3D">
      <w:pPr>
        <w:spacing w:after="0" w:line="240" w:lineRule="auto"/>
        <w:rPr>
          <w:rFonts w:ascii="Arial" w:hAnsi="Arial" w:cs="Arial"/>
          <w:sz w:val="24"/>
          <w:szCs w:val="24"/>
        </w:rPr>
      </w:pPr>
    </w:p>
    <w:p w14:paraId="42CF16FD" w14:textId="1DB1B52A" w:rsidR="00837F33" w:rsidRDefault="00837F33" w:rsidP="003C3C3D">
      <w:pPr>
        <w:spacing w:after="0" w:line="240" w:lineRule="auto"/>
        <w:rPr>
          <w:rFonts w:ascii="Arial" w:hAnsi="Arial" w:cs="Arial"/>
          <w:sz w:val="24"/>
          <w:szCs w:val="24"/>
        </w:rPr>
      </w:pPr>
    </w:p>
    <w:p w14:paraId="457FCA26" w14:textId="527AEEFE" w:rsidR="00837F33" w:rsidRDefault="00837F33" w:rsidP="003C3C3D">
      <w:pPr>
        <w:spacing w:after="0" w:line="240" w:lineRule="auto"/>
        <w:rPr>
          <w:rFonts w:ascii="Arial" w:hAnsi="Arial" w:cs="Arial"/>
          <w:sz w:val="24"/>
          <w:szCs w:val="24"/>
        </w:rPr>
      </w:pPr>
    </w:p>
    <w:p w14:paraId="512F6249" w14:textId="21DA6675" w:rsidR="00837F33" w:rsidRDefault="00837F33" w:rsidP="003C3C3D">
      <w:pPr>
        <w:spacing w:after="0" w:line="240" w:lineRule="auto"/>
        <w:rPr>
          <w:rFonts w:ascii="Arial" w:hAnsi="Arial" w:cs="Arial"/>
          <w:sz w:val="24"/>
          <w:szCs w:val="24"/>
        </w:rPr>
      </w:pPr>
    </w:p>
    <w:p w14:paraId="52996B79" w14:textId="62BCDA0C" w:rsidR="00837F33" w:rsidRDefault="00837F33" w:rsidP="003C3C3D">
      <w:pPr>
        <w:spacing w:after="0" w:line="240" w:lineRule="auto"/>
        <w:rPr>
          <w:rFonts w:ascii="Arial" w:hAnsi="Arial" w:cs="Arial"/>
          <w:sz w:val="24"/>
          <w:szCs w:val="24"/>
        </w:rPr>
      </w:pPr>
    </w:p>
    <w:p w14:paraId="0205D714" w14:textId="3518D024" w:rsidR="00837F33" w:rsidRDefault="00837F33" w:rsidP="003C3C3D">
      <w:pPr>
        <w:spacing w:after="0" w:line="240" w:lineRule="auto"/>
        <w:rPr>
          <w:rFonts w:ascii="Arial" w:hAnsi="Arial" w:cs="Arial"/>
          <w:sz w:val="24"/>
          <w:szCs w:val="24"/>
        </w:rPr>
      </w:pPr>
    </w:p>
    <w:p w14:paraId="13F5BF90" w14:textId="55C2B08F" w:rsidR="00837F33" w:rsidRDefault="00837F33" w:rsidP="003C3C3D">
      <w:pPr>
        <w:spacing w:after="0" w:line="240" w:lineRule="auto"/>
        <w:rPr>
          <w:rFonts w:ascii="Arial" w:hAnsi="Arial" w:cs="Arial"/>
          <w:sz w:val="24"/>
          <w:szCs w:val="24"/>
        </w:rPr>
      </w:pPr>
    </w:p>
    <w:p w14:paraId="565F859A" w14:textId="77777777" w:rsidR="00397679" w:rsidRDefault="00397679" w:rsidP="00397679">
      <w:pPr>
        <w:spacing w:after="0" w:line="240" w:lineRule="auto"/>
        <w:jc w:val="center"/>
        <w:rPr>
          <w:rFonts w:ascii="Arial" w:hAnsi="Arial" w:cs="Arial"/>
          <w:b/>
          <w:sz w:val="24"/>
          <w:szCs w:val="24"/>
        </w:rPr>
      </w:pPr>
      <w:r>
        <w:rPr>
          <w:rFonts w:ascii="Arial" w:hAnsi="Arial" w:cs="Arial"/>
          <w:b/>
          <w:sz w:val="24"/>
          <w:szCs w:val="24"/>
        </w:rPr>
        <w:lastRenderedPageBreak/>
        <w:t>Ingresos Propios Vs Ingresos Totales</w:t>
      </w:r>
    </w:p>
    <w:p w14:paraId="29954EBF" w14:textId="77777777" w:rsidR="00397679" w:rsidRDefault="00397679" w:rsidP="00397679">
      <w:pPr>
        <w:spacing w:after="0" w:line="240" w:lineRule="auto"/>
        <w:jc w:val="center"/>
        <w:rPr>
          <w:rFonts w:ascii="Arial" w:hAnsi="Arial" w:cs="Arial"/>
          <w:b/>
          <w:sz w:val="24"/>
          <w:szCs w:val="24"/>
        </w:rPr>
      </w:pPr>
      <w:r>
        <w:rPr>
          <w:rFonts w:ascii="Arial" w:hAnsi="Arial" w:cs="Arial"/>
          <w:b/>
          <w:sz w:val="24"/>
          <w:szCs w:val="24"/>
        </w:rPr>
        <w:t>Clasificación de los 67 Municipios</w:t>
      </w:r>
    </w:p>
    <w:bookmarkStart w:id="4" w:name="_MON_1726986742"/>
    <w:bookmarkEnd w:id="4"/>
    <w:p w14:paraId="5FFABB25" w14:textId="77777777" w:rsidR="00397679" w:rsidRDefault="00397679" w:rsidP="00397679">
      <w:pPr>
        <w:spacing w:after="0" w:line="240" w:lineRule="auto"/>
        <w:jc w:val="center"/>
        <w:rPr>
          <w:rFonts w:ascii="Arial" w:hAnsi="Arial" w:cs="Arial"/>
          <w:b/>
          <w:sz w:val="24"/>
          <w:szCs w:val="24"/>
        </w:rPr>
      </w:pPr>
      <w:r>
        <w:rPr>
          <w:b/>
          <w:szCs w:val="24"/>
        </w:rPr>
        <w:object w:dxaOrig="8352" w:dyaOrig="4787" w14:anchorId="0E89C537">
          <v:shape id="_x0000_i1028" type="#_x0000_t75" style="width:275.25pt;height:156.75pt" o:ole="">
            <v:imagedata r:id="rId14" o:title=""/>
          </v:shape>
          <o:OLEObject Type="Embed" ProgID="Excel.Sheet.12" ShapeID="_x0000_i1028" DrawAspect="Content" ObjectID="_1736844778" r:id="rId15"/>
        </w:object>
      </w:r>
    </w:p>
    <w:p w14:paraId="30EA5867" w14:textId="77777777" w:rsidR="00397679" w:rsidRPr="00397679" w:rsidRDefault="00397679" w:rsidP="00397679">
      <w:pPr>
        <w:spacing w:after="0" w:line="240" w:lineRule="auto"/>
        <w:jc w:val="center"/>
        <w:rPr>
          <w:rFonts w:ascii="Arial" w:hAnsi="Arial" w:cs="Arial"/>
          <w:sz w:val="20"/>
          <w:szCs w:val="20"/>
        </w:rPr>
      </w:pPr>
      <w:r w:rsidRPr="00397679">
        <w:rPr>
          <w:rFonts w:ascii="Arial" w:hAnsi="Arial" w:cs="Arial"/>
          <w:b/>
          <w:sz w:val="20"/>
          <w:szCs w:val="20"/>
          <w:lang w:val="es-MX"/>
        </w:rPr>
        <w:t>Fuente:</w:t>
      </w:r>
      <w:r w:rsidRPr="00397679">
        <w:rPr>
          <w:rFonts w:ascii="Arial" w:hAnsi="Arial" w:cs="Arial"/>
          <w:i/>
          <w:sz w:val="20"/>
          <w:szCs w:val="20"/>
          <w:lang w:val="es-MX"/>
        </w:rPr>
        <w:t xml:space="preserve"> </w:t>
      </w:r>
      <w:r w:rsidRPr="00397679">
        <w:rPr>
          <w:rFonts w:ascii="Arial" w:hAnsi="Arial" w:cs="Arial"/>
          <w:i/>
          <w:sz w:val="20"/>
          <w:szCs w:val="20"/>
        </w:rPr>
        <w:t>Elaboración propia en base a las Leyes de Ingresos 2023, de los Municipios del Estado</w:t>
      </w:r>
      <w:r w:rsidRPr="00397679">
        <w:rPr>
          <w:rFonts w:ascii="Arial" w:hAnsi="Arial" w:cs="Arial"/>
          <w:sz w:val="20"/>
          <w:szCs w:val="20"/>
        </w:rPr>
        <w:t>.</w:t>
      </w:r>
    </w:p>
    <w:p w14:paraId="311A5AC6" w14:textId="18EFDB6E" w:rsidR="00397679" w:rsidRDefault="00397679" w:rsidP="00B5048E">
      <w:pPr>
        <w:spacing w:after="0" w:line="240" w:lineRule="auto"/>
        <w:jc w:val="both"/>
        <w:rPr>
          <w:rFonts w:ascii="Arial" w:hAnsi="Arial" w:cs="Arial"/>
          <w:sz w:val="24"/>
          <w:szCs w:val="24"/>
        </w:rPr>
      </w:pPr>
    </w:p>
    <w:p w14:paraId="3EC49C8C" w14:textId="727B3E52" w:rsidR="007F3273" w:rsidRPr="007F3273" w:rsidRDefault="007F3273" w:rsidP="007F3273">
      <w:pPr>
        <w:spacing w:after="0"/>
        <w:jc w:val="both"/>
        <w:rPr>
          <w:rFonts w:ascii="Arial" w:hAnsi="Arial" w:cs="Arial"/>
          <w:sz w:val="20"/>
          <w:szCs w:val="20"/>
        </w:rPr>
      </w:pPr>
      <w:r w:rsidRPr="007F3273">
        <w:rPr>
          <w:rFonts w:ascii="Arial" w:hAnsi="Arial" w:cs="Arial"/>
          <w:b/>
          <w:bCs/>
          <w:sz w:val="20"/>
          <w:szCs w:val="20"/>
        </w:rPr>
        <w:t>Grupo 1.</w:t>
      </w:r>
      <w:r w:rsidRPr="007F3273">
        <w:rPr>
          <w:rFonts w:ascii="Arial" w:hAnsi="Arial" w:cs="Arial"/>
          <w:sz w:val="20"/>
          <w:szCs w:val="20"/>
        </w:rPr>
        <w:t xml:space="preserve"> Integrado por 16 Municipios, realizando un comparativo de sus ingresos propios Vs ingresos totales, su variación porcentual es del 15%.</w:t>
      </w:r>
    </w:p>
    <w:p w14:paraId="46B37088" w14:textId="77777777" w:rsidR="00BB3194" w:rsidRDefault="00BB3194" w:rsidP="007F3273">
      <w:pPr>
        <w:spacing w:after="0"/>
        <w:jc w:val="both"/>
        <w:rPr>
          <w:rFonts w:ascii="Arial" w:hAnsi="Arial" w:cs="Arial"/>
          <w:b/>
          <w:bCs/>
          <w:sz w:val="20"/>
          <w:szCs w:val="20"/>
        </w:rPr>
      </w:pPr>
    </w:p>
    <w:p w14:paraId="17B67623" w14:textId="7D6FD7B7" w:rsidR="007F3273" w:rsidRPr="007F3273" w:rsidRDefault="007F3273" w:rsidP="007F3273">
      <w:pPr>
        <w:spacing w:after="0"/>
        <w:jc w:val="both"/>
        <w:rPr>
          <w:rFonts w:ascii="Arial" w:hAnsi="Arial" w:cs="Arial"/>
          <w:sz w:val="20"/>
          <w:szCs w:val="20"/>
        </w:rPr>
      </w:pPr>
      <w:r w:rsidRPr="007F3273">
        <w:rPr>
          <w:rFonts w:ascii="Arial" w:hAnsi="Arial" w:cs="Arial"/>
          <w:b/>
          <w:bCs/>
          <w:sz w:val="20"/>
          <w:szCs w:val="20"/>
        </w:rPr>
        <w:t>Grupo 2.</w:t>
      </w:r>
      <w:r w:rsidRPr="007F3273">
        <w:rPr>
          <w:rFonts w:ascii="Arial" w:hAnsi="Arial" w:cs="Arial"/>
          <w:sz w:val="20"/>
          <w:szCs w:val="20"/>
        </w:rPr>
        <w:t xml:space="preserve"> Agrupado por 40 Municipios, en los mismos términos tienen en promedio un 4%, de sus ingresos propios Vs ingresos totales.</w:t>
      </w:r>
    </w:p>
    <w:p w14:paraId="08D3B4C4" w14:textId="77777777" w:rsidR="007F3273" w:rsidRDefault="007F3273" w:rsidP="00B5048E">
      <w:pPr>
        <w:spacing w:after="0" w:line="240" w:lineRule="auto"/>
        <w:jc w:val="both"/>
        <w:rPr>
          <w:rFonts w:ascii="Arial" w:hAnsi="Arial" w:cs="Arial"/>
          <w:sz w:val="24"/>
          <w:szCs w:val="24"/>
        </w:rPr>
      </w:pPr>
    </w:p>
    <w:p w14:paraId="1928A836" w14:textId="109B2C1F" w:rsidR="00E00696" w:rsidRDefault="00E457B3" w:rsidP="00B5048E">
      <w:pPr>
        <w:spacing w:after="0" w:line="240" w:lineRule="auto"/>
        <w:jc w:val="both"/>
        <w:rPr>
          <w:rFonts w:ascii="Arial" w:hAnsi="Arial" w:cs="Arial"/>
          <w:sz w:val="24"/>
          <w:szCs w:val="24"/>
        </w:rPr>
      </w:pPr>
      <w:r>
        <w:rPr>
          <w:rFonts w:ascii="Arial" w:hAnsi="Arial" w:cs="Arial"/>
          <w:sz w:val="24"/>
          <w:szCs w:val="24"/>
        </w:rPr>
        <w:t xml:space="preserve">Quienes integramos el </w:t>
      </w:r>
      <w:r w:rsidRPr="00B97A6D">
        <w:rPr>
          <w:rFonts w:ascii="Arial" w:hAnsi="Arial" w:cs="Arial"/>
          <w:b/>
          <w:bCs/>
          <w:sz w:val="24"/>
          <w:szCs w:val="24"/>
        </w:rPr>
        <w:t xml:space="preserve">Grupo Parlamentario de </w:t>
      </w:r>
      <w:r w:rsidR="00397679" w:rsidRPr="00B97A6D">
        <w:rPr>
          <w:rFonts w:ascii="Arial" w:hAnsi="Arial" w:cs="Arial"/>
          <w:b/>
          <w:bCs/>
          <w:sz w:val="24"/>
          <w:szCs w:val="24"/>
        </w:rPr>
        <w:t>MORENA</w:t>
      </w:r>
      <w:r w:rsidR="00E00696">
        <w:rPr>
          <w:rFonts w:ascii="Arial" w:hAnsi="Arial" w:cs="Arial"/>
          <w:sz w:val="24"/>
          <w:szCs w:val="24"/>
        </w:rPr>
        <w:t>, consideramos necesario buscar</w:t>
      </w:r>
      <w:r w:rsidR="003C3C3D">
        <w:rPr>
          <w:rFonts w:ascii="Arial" w:hAnsi="Arial" w:cs="Arial"/>
          <w:sz w:val="24"/>
          <w:szCs w:val="24"/>
        </w:rPr>
        <w:t xml:space="preserve"> los</w:t>
      </w:r>
      <w:r w:rsidR="00E00696">
        <w:rPr>
          <w:rFonts w:ascii="Arial" w:hAnsi="Arial" w:cs="Arial"/>
          <w:sz w:val="24"/>
          <w:szCs w:val="24"/>
        </w:rPr>
        <w:t xml:space="preserve"> mecanismos que </w:t>
      </w:r>
      <w:r w:rsidR="003C3C3D">
        <w:rPr>
          <w:rFonts w:ascii="Arial" w:hAnsi="Arial" w:cs="Arial"/>
          <w:sz w:val="24"/>
          <w:szCs w:val="24"/>
        </w:rPr>
        <w:t xml:space="preserve">nos </w:t>
      </w:r>
      <w:r w:rsidR="00E00696">
        <w:rPr>
          <w:rFonts w:ascii="Arial" w:hAnsi="Arial" w:cs="Arial"/>
          <w:sz w:val="24"/>
          <w:szCs w:val="24"/>
        </w:rPr>
        <w:t>permitan a los municipios incrementar los recursos públicos que actualmente tiene</w:t>
      </w:r>
      <w:r w:rsidR="003C3C3D">
        <w:rPr>
          <w:rFonts w:ascii="Arial" w:hAnsi="Arial" w:cs="Arial"/>
          <w:sz w:val="24"/>
          <w:szCs w:val="24"/>
        </w:rPr>
        <w:t>n</w:t>
      </w:r>
      <w:r w:rsidR="00E00696">
        <w:rPr>
          <w:rFonts w:ascii="Arial" w:hAnsi="Arial" w:cs="Arial"/>
          <w:sz w:val="24"/>
          <w:szCs w:val="24"/>
        </w:rPr>
        <w:t xml:space="preserve"> a su disposición, para ello proponemos que del 100% que recibe el Estado de Chihuahua, se sigan destinando cuando menos el 20% a favor de </w:t>
      </w:r>
      <w:r>
        <w:rPr>
          <w:rFonts w:ascii="Arial" w:hAnsi="Arial" w:cs="Arial"/>
          <w:sz w:val="24"/>
          <w:szCs w:val="24"/>
        </w:rPr>
        <w:t>los municipios por concepto de P</w:t>
      </w:r>
      <w:r w:rsidR="00E00696">
        <w:rPr>
          <w:rFonts w:ascii="Arial" w:hAnsi="Arial" w:cs="Arial"/>
          <w:sz w:val="24"/>
          <w:szCs w:val="24"/>
        </w:rPr>
        <w:t>articipaciones</w:t>
      </w:r>
      <w:r w:rsidR="003C3C3D">
        <w:rPr>
          <w:rFonts w:ascii="Arial" w:hAnsi="Arial" w:cs="Arial"/>
          <w:sz w:val="24"/>
          <w:szCs w:val="24"/>
        </w:rPr>
        <w:t>,</w:t>
      </w:r>
      <w:r w:rsidR="00E00696">
        <w:rPr>
          <w:rFonts w:ascii="Arial" w:hAnsi="Arial" w:cs="Arial"/>
          <w:sz w:val="24"/>
          <w:szCs w:val="24"/>
        </w:rPr>
        <w:t xml:space="preserve"> y adicionalmente un 10% se destine a la creación de un F</w:t>
      </w:r>
      <w:r>
        <w:rPr>
          <w:rFonts w:ascii="Arial" w:hAnsi="Arial" w:cs="Arial"/>
          <w:sz w:val="24"/>
          <w:szCs w:val="24"/>
        </w:rPr>
        <w:t>ondo de Aportación Estatal</w:t>
      </w:r>
      <w:r w:rsidR="00E00696">
        <w:rPr>
          <w:rFonts w:ascii="Arial" w:hAnsi="Arial" w:cs="Arial"/>
          <w:sz w:val="24"/>
          <w:szCs w:val="24"/>
        </w:rPr>
        <w:t>, los cuales estarían etiquetados para la realización de infraestructura directamente relacionada con el combate a la pobreza y rezago social.</w:t>
      </w:r>
    </w:p>
    <w:p w14:paraId="73F54B4E" w14:textId="77777777" w:rsidR="004E3205" w:rsidRDefault="004E3205" w:rsidP="00B5048E">
      <w:pPr>
        <w:spacing w:after="0" w:line="240" w:lineRule="auto"/>
        <w:jc w:val="both"/>
        <w:rPr>
          <w:rFonts w:ascii="Arial" w:hAnsi="Arial" w:cs="Arial"/>
          <w:sz w:val="24"/>
          <w:szCs w:val="24"/>
        </w:rPr>
      </w:pPr>
    </w:p>
    <w:p w14:paraId="2456E487" w14:textId="2BF856C3" w:rsidR="004E3205" w:rsidRDefault="00977133" w:rsidP="00B5048E">
      <w:pPr>
        <w:spacing w:after="0" w:line="240" w:lineRule="auto"/>
        <w:jc w:val="both"/>
        <w:rPr>
          <w:rFonts w:ascii="Arial" w:hAnsi="Arial" w:cs="Arial"/>
          <w:sz w:val="24"/>
          <w:szCs w:val="24"/>
        </w:rPr>
      </w:pPr>
      <w:r>
        <w:rPr>
          <w:rFonts w:ascii="Arial" w:hAnsi="Arial" w:cs="Arial"/>
          <w:sz w:val="24"/>
          <w:szCs w:val="24"/>
        </w:rPr>
        <w:t>Con la presente reforma</w:t>
      </w:r>
      <w:r w:rsidR="003C3C3D">
        <w:rPr>
          <w:rFonts w:ascii="Arial" w:hAnsi="Arial" w:cs="Arial"/>
          <w:sz w:val="24"/>
          <w:szCs w:val="24"/>
        </w:rPr>
        <w:t>,</w:t>
      </w:r>
      <w:r>
        <w:rPr>
          <w:rFonts w:ascii="Arial" w:hAnsi="Arial" w:cs="Arial"/>
          <w:sz w:val="24"/>
          <w:szCs w:val="24"/>
        </w:rPr>
        <w:t xml:space="preserve"> y tomando en consideración los recursos que habrán de recibir los Municipios por concepto de Participaciones, se incrementarán hasta en un 50%, importe que será destinado a obras de inversión pública.</w:t>
      </w:r>
    </w:p>
    <w:p w14:paraId="6494AB9C" w14:textId="77777777" w:rsidR="00C82799" w:rsidRDefault="00C82799" w:rsidP="00B5048E">
      <w:pPr>
        <w:spacing w:after="0" w:line="240" w:lineRule="auto"/>
        <w:jc w:val="both"/>
        <w:rPr>
          <w:rFonts w:ascii="Arial" w:hAnsi="Arial" w:cs="Arial"/>
          <w:sz w:val="24"/>
          <w:szCs w:val="24"/>
        </w:rPr>
      </w:pPr>
    </w:p>
    <w:p w14:paraId="36887C0E" w14:textId="6FA6E4F7" w:rsidR="00C82799" w:rsidRDefault="00C82799" w:rsidP="00B5048E">
      <w:pPr>
        <w:spacing w:after="0" w:line="240" w:lineRule="auto"/>
        <w:jc w:val="both"/>
        <w:rPr>
          <w:rFonts w:ascii="Arial" w:hAnsi="Arial" w:cs="Arial"/>
          <w:sz w:val="24"/>
          <w:szCs w:val="24"/>
        </w:rPr>
      </w:pPr>
      <w:r>
        <w:rPr>
          <w:rFonts w:ascii="Arial" w:hAnsi="Arial" w:cs="Arial"/>
          <w:sz w:val="24"/>
          <w:szCs w:val="24"/>
        </w:rPr>
        <w:t xml:space="preserve">Al formular la presente iniciativa </w:t>
      </w:r>
      <w:r w:rsidR="00FE67A8">
        <w:rPr>
          <w:rFonts w:ascii="Arial" w:hAnsi="Arial" w:cs="Arial"/>
          <w:sz w:val="24"/>
          <w:szCs w:val="24"/>
        </w:rPr>
        <w:t>partimos</w:t>
      </w:r>
      <w:r>
        <w:rPr>
          <w:rFonts w:ascii="Arial" w:hAnsi="Arial" w:cs="Arial"/>
          <w:sz w:val="24"/>
          <w:szCs w:val="24"/>
        </w:rPr>
        <w:t xml:space="preserve"> del supuesto que l</w:t>
      </w:r>
      <w:r w:rsidR="00FE67A8">
        <w:rPr>
          <w:rFonts w:ascii="Arial" w:hAnsi="Arial" w:cs="Arial"/>
          <w:sz w:val="24"/>
          <w:szCs w:val="24"/>
        </w:rPr>
        <w:t>a</w:t>
      </w:r>
      <w:r>
        <w:rPr>
          <w:rFonts w:ascii="Arial" w:hAnsi="Arial" w:cs="Arial"/>
          <w:sz w:val="24"/>
          <w:szCs w:val="24"/>
        </w:rPr>
        <w:t xml:space="preserve">s Participaciones </w:t>
      </w:r>
      <w:r w:rsidR="00FE67A8">
        <w:rPr>
          <w:rFonts w:ascii="Arial" w:hAnsi="Arial" w:cs="Arial"/>
          <w:sz w:val="24"/>
          <w:szCs w:val="24"/>
        </w:rPr>
        <w:t>enteradas a</w:t>
      </w:r>
      <w:r>
        <w:rPr>
          <w:rFonts w:ascii="Arial" w:hAnsi="Arial" w:cs="Arial"/>
          <w:sz w:val="24"/>
          <w:szCs w:val="24"/>
        </w:rPr>
        <w:t xml:space="preserve"> los munic</w:t>
      </w:r>
      <w:r w:rsidR="00FE67A8">
        <w:rPr>
          <w:rFonts w:ascii="Arial" w:hAnsi="Arial" w:cs="Arial"/>
          <w:sz w:val="24"/>
          <w:szCs w:val="24"/>
        </w:rPr>
        <w:t>ipios representan aproximadamente</w:t>
      </w:r>
      <w:r>
        <w:rPr>
          <w:rFonts w:ascii="Arial" w:hAnsi="Arial" w:cs="Arial"/>
          <w:sz w:val="24"/>
          <w:szCs w:val="24"/>
        </w:rPr>
        <w:t xml:space="preserve"> el 20%, </w:t>
      </w:r>
      <w:r w:rsidR="00FE67A8">
        <w:rPr>
          <w:rFonts w:ascii="Arial" w:hAnsi="Arial" w:cs="Arial"/>
          <w:sz w:val="24"/>
          <w:szCs w:val="24"/>
        </w:rPr>
        <w:t>más</w:t>
      </w:r>
      <w:r w:rsidR="00E457B3">
        <w:rPr>
          <w:rFonts w:ascii="Arial" w:hAnsi="Arial" w:cs="Arial"/>
          <w:sz w:val="24"/>
          <w:szCs w:val="24"/>
        </w:rPr>
        <w:t xml:space="preserve"> menos las P</w:t>
      </w:r>
      <w:r>
        <w:rPr>
          <w:rFonts w:ascii="Arial" w:hAnsi="Arial" w:cs="Arial"/>
          <w:sz w:val="24"/>
          <w:szCs w:val="24"/>
        </w:rPr>
        <w:t xml:space="preserve">articipaciones </w:t>
      </w:r>
      <w:r w:rsidR="00FE67A8">
        <w:rPr>
          <w:rFonts w:ascii="Arial" w:hAnsi="Arial" w:cs="Arial"/>
          <w:sz w:val="24"/>
          <w:szCs w:val="24"/>
        </w:rPr>
        <w:t>recibidas</w:t>
      </w:r>
      <w:r>
        <w:rPr>
          <w:rFonts w:ascii="Arial" w:hAnsi="Arial" w:cs="Arial"/>
          <w:sz w:val="24"/>
          <w:szCs w:val="24"/>
        </w:rPr>
        <w:t xml:space="preserve"> por el Estado, en caso de no ser en eso</w:t>
      </w:r>
      <w:r w:rsidR="00E457B3">
        <w:rPr>
          <w:rFonts w:ascii="Arial" w:hAnsi="Arial" w:cs="Arial"/>
          <w:sz w:val="24"/>
          <w:szCs w:val="24"/>
        </w:rPr>
        <w:t>s</w:t>
      </w:r>
      <w:r>
        <w:rPr>
          <w:rFonts w:ascii="Arial" w:hAnsi="Arial" w:cs="Arial"/>
          <w:sz w:val="24"/>
          <w:szCs w:val="24"/>
        </w:rPr>
        <w:t xml:space="preserve"> términos, el importe que se </w:t>
      </w:r>
      <w:r w:rsidR="00FE67A8">
        <w:rPr>
          <w:rFonts w:ascii="Arial" w:hAnsi="Arial" w:cs="Arial"/>
          <w:sz w:val="24"/>
          <w:szCs w:val="24"/>
        </w:rPr>
        <w:t>recibiría</w:t>
      </w:r>
      <w:r>
        <w:rPr>
          <w:rFonts w:ascii="Arial" w:hAnsi="Arial" w:cs="Arial"/>
          <w:sz w:val="24"/>
          <w:szCs w:val="24"/>
        </w:rPr>
        <w:t xml:space="preserve"> deberá de ser ajustado, sin </w:t>
      </w:r>
      <w:proofErr w:type="gramStart"/>
      <w:r>
        <w:rPr>
          <w:rFonts w:ascii="Arial" w:hAnsi="Arial" w:cs="Arial"/>
          <w:sz w:val="24"/>
          <w:szCs w:val="24"/>
        </w:rPr>
        <w:t>embargo</w:t>
      </w:r>
      <w:proofErr w:type="gramEnd"/>
      <w:r>
        <w:rPr>
          <w:rFonts w:ascii="Arial" w:hAnsi="Arial" w:cs="Arial"/>
          <w:sz w:val="24"/>
          <w:szCs w:val="24"/>
        </w:rPr>
        <w:t xml:space="preserve"> el elemento que justifica el planteamiento es</w:t>
      </w:r>
      <w:r w:rsidR="00FE67A8">
        <w:rPr>
          <w:rFonts w:ascii="Arial" w:hAnsi="Arial" w:cs="Arial"/>
          <w:sz w:val="24"/>
          <w:szCs w:val="24"/>
        </w:rPr>
        <w:t xml:space="preserve"> etiquetar recursos públicos a la ejecución de obras relacionadas con el combate a la pobreza extrema y rezago social.</w:t>
      </w:r>
    </w:p>
    <w:p w14:paraId="54EA7EA5" w14:textId="77777777" w:rsidR="007F3273" w:rsidRDefault="007F3273" w:rsidP="000776A1">
      <w:pPr>
        <w:spacing w:after="0" w:line="240" w:lineRule="auto"/>
        <w:jc w:val="both"/>
        <w:rPr>
          <w:rFonts w:ascii="Arial" w:hAnsi="Arial" w:cs="Arial"/>
          <w:sz w:val="24"/>
          <w:szCs w:val="24"/>
        </w:rPr>
      </w:pPr>
    </w:p>
    <w:p w14:paraId="09DC140F" w14:textId="43095B94" w:rsidR="00AC512D" w:rsidRPr="007F3273" w:rsidRDefault="000A4F99" w:rsidP="007F3273">
      <w:pPr>
        <w:spacing w:after="0" w:line="240" w:lineRule="auto"/>
        <w:jc w:val="both"/>
        <w:rPr>
          <w:rFonts w:ascii="Arial" w:hAnsi="Arial" w:cs="Arial"/>
          <w:sz w:val="24"/>
          <w:szCs w:val="24"/>
        </w:rPr>
      </w:pPr>
      <w:r w:rsidRPr="003344AF">
        <w:rPr>
          <w:rFonts w:ascii="Arial" w:hAnsi="Arial" w:cs="Arial"/>
          <w:sz w:val="24"/>
          <w:szCs w:val="24"/>
        </w:rPr>
        <w:lastRenderedPageBreak/>
        <w:t>En virtud de lo anterior y atendiendo a lo antes expuesto y fundado, someto a consideración de esta Soberanía, la</w:t>
      </w:r>
      <w:r>
        <w:rPr>
          <w:rFonts w:ascii="Arial" w:hAnsi="Arial" w:cs="Arial"/>
          <w:sz w:val="24"/>
          <w:szCs w:val="24"/>
        </w:rPr>
        <w:t xml:space="preserve"> siguiente Iniciativa con carácter de:</w:t>
      </w:r>
    </w:p>
    <w:p w14:paraId="762E1915" w14:textId="77777777" w:rsidR="00BB3194" w:rsidRPr="00BB3194" w:rsidRDefault="00BB3194" w:rsidP="000776A1">
      <w:pPr>
        <w:spacing w:after="0" w:line="240" w:lineRule="auto"/>
        <w:jc w:val="center"/>
        <w:rPr>
          <w:rFonts w:ascii="Arial" w:hAnsi="Arial" w:cs="Arial"/>
          <w:b/>
          <w:sz w:val="24"/>
          <w:szCs w:val="24"/>
        </w:rPr>
      </w:pPr>
    </w:p>
    <w:p w14:paraId="4E17FBBF" w14:textId="77777777" w:rsidR="00BB3194" w:rsidRPr="00BB3194" w:rsidRDefault="00BB3194" w:rsidP="000776A1">
      <w:pPr>
        <w:spacing w:after="0" w:line="240" w:lineRule="auto"/>
        <w:jc w:val="center"/>
        <w:rPr>
          <w:rFonts w:ascii="Arial" w:hAnsi="Arial" w:cs="Arial"/>
          <w:b/>
          <w:sz w:val="24"/>
          <w:szCs w:val="24"/>
        </w:rPr>
      </w:pPr>
    </w:p>
    <w:p w14:paraId="67C4B2C3" w14:textId="61853390" w:rsidR="00D80C55" w:rsidRDefault="00D80C55" w:rsidP="000776A1">
      <w:pPr>
        <w:spacing w:after="0" w:line="240" w:lineRule="auto"/>
        <w:jc w:val="center"/>
        <w:rPr>
          <w:rFonts w:ascii="Arial" w:hAnsi="Arial" w:cs="Arial"/>
          <w:b/>
          <w:sz w:val="28"/>
          <w:szCs w:val="28"/>
        </w:rPr>
      </w:pPr>
      <w:r w:rsidRPr="003344AF">
        <w:rPr>
          <w:rFonts w:ascii="Arial" w:hAnsi="Arial" w:cs="Arial"/>
          <w:b/>
          <w:sz w:val="28"/>
          <w:szCs w:val="28"/>
        </w:rPr>
        <w:t>D E C R E T O:</w:t>
      </w:r>
    </w:p>
    <w:p w14:paraId="67D699FF" w14:textId="31E178F8" w:rsidR="00817BDE" w:rsidRDefault="00817BDE" w:rsidP="00AC512D">
      <w:pPr>
        <w:spacing w:after="0" w:line="240" w:lineRule="auto"/>
        <w:rPr>
          <w:rFonts w:ascii="Arial" w:hAnsi="Arial" w:cs="Arial"/>
          <w:b/>
          <w:sz w:val="24"/>
          <w:szCs w:val="24"/>
        </w:rPr>
      </w:pPr>
    </w:p>
    <w:p w14:paraId="31EA865B" w14:textId="77777777" w:rsidR="007F3273" w:rsidRPr="00AC512D" w:rsidRDefault="007F3273" w:rsidP="00AC512D">
      <w:pPr>
        <w:spacing w:after="0" w:line="240" w:lineRule="auto"/>
        <w:rPr>
          <w:rFonts w:ascii="Arial" w:hAnsi="Arial" w:cs="Arial"/>
          <w:b/>
          <w:sz w:val="24"/>
          <w:szCs w:val="24"/>
        </w:rPr>
      </w:pPr>
    </w:p>
    <w:p w14:paraId="5A88CD62" w14:textId="77777777" w:rsidR="00074767" w:rsidRPr="007B7AB9" w:rsidRDefault="00074767" w:rsidP="00074767">
      <w:pPr>
        <w:spacing w:after="0" w:line="240" w:lineRule="auto"/>
        <w:ind w:right="-93"/>
        <w:jc w:val="both"/>
        <w:rPr>
          <w:rFonts w:ascii="Arial" w:hAnsi="Arial" w:cs="Arial"/>
          <w:sz w:val="24"/>
          <w:szCs w:val="24"/>
        </w:rPr>
      </w:pPr>
      <w:r>
        <w:rPr>
          <w:rFonts w:ascii="Arial" w:hAnsi="Arial" w:cs="Arial"/>
          <w:b/>
          <w:sz w:val="28"/>
          <w:szCs w:val="28"/>
        </w:rPr>
        <w:t>PRIMERO</w:t>
      </w:r>
      <w:r w:rsidR="007F3273">
        <w:rPr>
          <w:rFonts w:ascii="Arial" w:hAnsi="Arial" w:cs="Arial"/>
          <w:b/>
          <w:sz w:val="28"/>
          <w:szCs w:val="28"/>
        </w:rPr>
        <w:t>. -</w:t>
      </w:r>
      <w:r w:rsidR="003318D4" w:rsidRPr="00074767">
        <w:rPr>
          <w:rFonts w:ascii="Arial" w:hAnsi="Arial" w:cs="Arial"/>
          <w:sz w:val="24"/>
          <w:szCs w:val="24"/>
        </w:rPr>
        <w:t>Se</w:t>
      </w:r>
      <w:r w:rsidR="002A6329" w:rsidRPr="00074767">
        <w:rPr>
          <w:rFonts w:ascii="Arial" w:hAnsi="Arial" w:cs="Arial"/>
          <w:sz w:val="24"/>
          <w:szCs w:val="24"/>
        </w:rPr>
        <w:t xml:space="preserve"> </w:t>
      </w:r>
      <w:r w:rsidR="007B7AB9" w:rsidRPr="00074767">
        <w:rPr>
          <w:rFonts w:ascii="Arial" w:hAnsi="Arial" w:cs="Arial"/>
          <w:sz w:val="24"/>
          <w:szCs w:val="24"/>
        </w:rPr>
        <w:t>ADICIONA</w:t>
      </w:r>
      <w:r>
        <w:rPr>
          <w:rFonts w:ascii="Arial" w:hAnsi="Arial" w:cs="Arial"/>
          <w:sz w:val="24"/>
          <w:szCs w:val="24"/>
        </w:rPr>
        <w:t xml:space="preserve"> una</w:t>
      </w:r>
      <w:r w:rsidR="007B7AB9" w:rsidRPr="00074767">
        <w:rPr>
          <w:rFonts w:ascii="Arial" w:hAnsi="Arial" w:cs="Arial"/>
          <w:sz w:val="24"/>
          <w:szCs w:val="24"/>
        </w:rPr>
        <w:t xml:space="preserve"> fracción VII, del artículo 132, de la Constitución Política del Estado </w:t>
      </w:r>
      <w:r w:rsidRPr="00074767">
        <w:rPr>
          <w:rFonts w:ascii="Arial" w:hAnsi="Arial" w:cs="Arial"/>
          <w:sz w:val="24"/>
          <w:szCs w:val="24"/>
        </w:rPr>
        <w:t>Chihuahua</w:t>
      </w:r>
      <w:r w:rsidR="007B7AB9" w:rsidRPr="00074767">
        <w:rPr>
          <w:rFonts w:ascii="Arial" w:hAnsi="Arial" w:cs="Arial"/>
          <w:sz w:val="24"/>
          <w:szCs w:val="24"/>
        </w:rPr>
        <w:t xml:space="preserve">, </w:t>
      </w:r>
      <w:r w:rsidRPr="00F53E19">
        <w:rPr>
          <w:rFonts w:ascii="Arial" w:hAnsi="Arial" w:cs="Arial"/>
          <w:sz w:val="24"/>
          <w:szCs w:val="24"/>
        </w:rPr>
        <w:t>para quedar redactado de la siguiente forma.</w:t>
      </w:r>
    </w:p>
    <w:p w14:paraId="15E0382A" w14:textId="4D3C11CE" w:rsidR="00074767" w:rsidRDefault="00074767" w:rsidP="00BD751C">
      <w:pPr>
        <w:spacing w:after="0" w:line="240" w:lineRule="auto"/>
        <w:ind w:right="-93"/>
        <w:jc w:val="both"/>
        <w:rPr>
          <w:rFonts w:ascii="Arial" w:hAnsi="Arial" w:cs="Arial"/>
          <w:sz w:val="24"/>
          <w:szCs w:val="24"/>
        </w:rPr>
      </w:pPr>
    </w:p>
    <w:p w14:paraId="2BA31118" w14:textId="77777777" w:rsidR="00074767" w:rsidRDefault="00074767" w:rsidP="00074767">
      <w:pPr>
        <w:spacing w:after="0" w:line="240" w:lineRule="auto"/>
        <w:ind w:right="-93"/>
        <w:jc w:val="both"/>
        <w:rPr>
          <w:rFonts w:ascii="Arial" w:hAnsi="Arial" w:cs="Arial"/>
          <w:bCs/>
          <w:iCs/>
          <w:sz w:val="24"/>
          <w:szCs w:val="24"/>
        </w:rPr>
      </w:pPr>
      <w:r w:rsidRPr="007B7AB9">
        <w:rPr>
          <w:rFonts w:ascii="Arial" w:hAnsi="Arial" w:cs="Arial"/>
          <w:bCs/>
          <w:iCs/>
          <w:sz w:val="24"/>
          <w:szCs w:val="24"/>
        </w:rPr>
        <w:t>ARTICULO 132. Los municipios administrarán libremente su hacienda, la cual se formará de los rendimientos</w:t>
      </w:r>
      <w:r>
        <w:rPr>
          <w:rFonts w:ascii="Arial" w:hAnsi="Arial" w:cs="Arial"/>
          <w:bCs/>
          <w:iCs/>
          <w:sz w:val="24"/>
          <w:szCs w:val="24"/>
        </w:rPr>
        <w:t xml:space="preserve"> </w:t>
      </w:r>
      <w:r w:rsidRPr="007B7AB9">
        <w:rPr>
          <w:rFonts w:ascii="Arial" w:hAnsi="Arial" w:cs="Arial"/>
          <w:bCs/>
          <w:iCs/>
          <w:sz w:val="24"/>
          <w:szCs w:val="24"/>
        </w:rPr>
        <w:t>de los bienes que les pertenezcan y en forma especial con los ingresos siguientes:</w:t>
      </w:r>
    </w:p>
    <w:p w14:paraId="29D39239" w14:textId="77777777" w:rsidR="00074767" w:rsidRDefault="00074767" w:rsidP="00074767">
      <w:pPr>
        <w:spacing w:after="0" w:line="240" w:lineRule="auto"/>
        <w:ind w:right="-93"/>
        <w:jc w:val="both"/>
        <w:rPr>
          <w:rFonts w:ascii="Arial" w:hAnsi="Arial" w:cs="Arial"/>
          <w:bCs/>
          <w:iCs/>
          <w:sz w:val="24"/>
          <w:szCs w:val="24"/>
        </w:rPr>
      </w:pPr>
    </w:p>
    <w:p w14:paraId="349D59A4" w14:textId="77777777" w:rsidR="00074767" w:rsidRDefault="00074767" w:rsidP="00074767">
      <w:pPr>
        <w:spacing w:after="0" w:line="240" w:lineRule="auto"/>
        <w:ind w:right="-93"/>
        <w:jc w:val="both"/>
        <w:rPr>
          <w:rFonts w:ascii="Arial" w:hAnsi="Arial" w:cs="Arial"/>
          <w:bCs/>
          <w:iCs/>
          <w:sz w:val="24"/>
          <w:szCs w:val="24"/>
        </w:rPr>
      </w:pPr>
      <w:r>
        <w:rPr>
          <w:rFonts w:ascii="Arial" w:hAnsi="Arial" w:cs="Arial"/>
          <w:bCs/>
          <w:iCs/>
          <w:sz w:val="24"/>
          <w:szCs w:val="24"/>
        </w:rPr>
        <w:t>…</w:t>
      </w:r>
    </w:p>
    <w:p w14:paraId="1384C69E" w14:textId="77777777" w:rsidR="00074767" w:rsidRDefault="00074767" w:rsidP="00074767">
      <w:pPr>
        <w:spacing w:after="0" w:line="240" w:lineRule="auto"/>
        <w:ind w:right="-93"/>
        <w:jc w:val="both"/>
        <w:rPr>
          <w:rFonts w:ascii="Arial" w:hAnsi="Arial" w:cs="Arial"/>
          <w:bCs/>
          <w:iCs/>
          <w:sz w:val="24"/>
          <w:szCs w:val="24"/>
        </w:rPr>
      </w:pPr>
    </w:p>
    <w:p w14:paraId="67C44D4C" w14:textId="76EA52AB" w:rsidR="00074767" w:rsidRPr="007B7AB9" w:rsidRDefault="00074767" w:rsidP="00074767">
      <w:pPr>
        <w:spacing w:after="0" w:line="240" w:lineRule="auto"/>
        <w:ind w:left="708" w:right="-93"/>
        <w:jc w:val="both"/>
        <w:rPr>
          <w:rFonts w:ascii="Arial" w:hAnsi="Arial" w:cs="Arial"/>
          <w:b/>
          <w:i/>
          <w:sz w:val="24"/>
          <w:szCs w:val="24"/>
        </w:rPr>
      </w:pPr>
      <w:r w:rsidRPr="007B7AB9">
        <w:rPr>
          <w:rFonts w:ascii="Arial" w:hAnsi="Arial" w:cs="Arial"/>
          <w:b/>
          <w:i/>
          <w:sz w:val="24"/>
          <w:szCs w:val="24"/>
        </w:rPr>
        <w:t xml:space="preserve">VII.- Los recursos derivados del Fondo de Aportación Estatal, </w:t>
      </w:r>
      <w:r>
        <w:rPr>
          <w:rFonts w:ascii="Arial" w:hAnsi="Arial" w:cs="Arial"/>
          <w:b/>
          <w:i/>
          <w:sz w:val="24"/>
          <w:szCs w:val="24"/>
        </w:rPr>
        <w:t xml:space="preserve">que entere el Estado, los cuales no podrán ser inferiores al 10% del total de las Participaciones que reciba el Estado, será distribuido utilizando el mismo coeficiente para la asignación de las Participaciones en favor de los Municipios. </w:t>
      </w:r>
    </w:p>
    <w:p w14:paraId="42498EE8" w14:textId="77777777" w:rsidR="00074767" w:rsidRDefault="00074767" w:rsidP="00BD751C">
      <w:pPr>
        <w:spacing w:after="0" w:line="240" w:lineRule="auto"/>
        <w:ind w:right="-93"/>
        <w:jc w:val="both"/>
        <w:rPr>
          <w:rFonts w:ascii="Arial" w:hAnsi="Arial" w:cs="Arial"/>
          <w:sz w:val="24"/>
          <w:szCs w:val="24"/>
        </w:rPr>
      </w:pPr>
    </w:p>
    <w:p w14:paraId="0A28FF49" w14:textId="7D18F4D5" w:rsidR="00EF24E3" w:rsidRPr="00074767" w:rsidRDefault="00074767" w:rsidP="00BD751C">
      <w:pPr>
        <w:spacing w:after="0" w:line="240" w:lineRule="auto"/>
        <w:ind w:right="-93"/>
        <w:jc w:val="both"/>
        <w:rPr>
          <w:rFonts w:ascii="Arial" w:hAnsi="Arial" w:cs="Arial"/>
          <w:b/>
          <w:bCs/>
          <w:sz w:val="24"/>
          <w:szCs w:val="24"/>
        </w:rPr>
      </w:pPr>
      <w:proofErr w:type="gramStart"/>
      <w:r w:rsidRPr="00074767">
        <w:rPr>
          <w:rFonts w:ascii="Arial" w:hAnsi="Arial" w:cs="Arial"/>
          <w:b/>
          <w:bCs/>
          <w:sz w:val="28"/>
          <w:szCs w:val="28"/>
        </w:rPr>
        <w:t>SEGUNDO.-</w:t>
      </w:r>
      <w:proofErr w:type="gramEnd"/>
      <w:r>
        <w:rPr>
          <w:rFonts w:ascii="Arial" w:hAnsi="Arial" w:cs="Arial"/>
          <w:b/>
          <w:bCs/>
          <w:sz w:val="24"/>
          <w:szCs w:val="24"/>
        </w:rPr>
        <w:t xml:space="preserve"> </w:t>
      </w:r>
      <w:r w:rsidRPr="00074767">
        <w:rPr>
          <w:rFonts w:ascii="Arial" w:hAnsi="Arial" w:cs="Arial"/>
          <w:sz w:val="24"/>
          <w:szCs w:val="24"/>
        </w:rPr>
        <w:t>Se INCORPORA</w:t>
      </w:r>
      <w:r>
        <w:rPr>
          <w:rFonts w:ascii="Arial" w:hAnsi="Arial" w:cs="Arial"/>
          <w:b/>
          <w:bCs/>
          <w:sz w:val="24"/>
          <w:szCs w:val="24"/>
        </w:rPr>
        <w:t xml:space="preserve"> </w:t>
      </w:r>
      <w:r w:rsidR="002A6329" w:rsidRPr="00F53E19">
        <w:rPr>
          <w:rFonts w:ascii="Arial" w:hAnsi="Arial" w:cs="Arial"/>
          <w:sz w:val="24"/>
          <w:szCs w:val="24"/>
        </w:rPr>
        <w:t>un Capítulo II</w:t>
      </w:r>
      <w:r w:rsidR="003318D4" w:rsidRPr="00F53E19">
        <w:rPr>
          <w:rFonts w:ascii="Arial" w:hAnsi="Arial" w:cs="Arial"/>
          <w:sz w:val="24"/>
          <w:szCs w:val="24"/>
        </w:rPr>
        <w:t xml:space="preserve"> Bis, al Título Cuarto de la Ley de Coordinación Fiscal del Estado de Chihuahua y sus Municipios, bajo la denominación Fondo de Aportación Estatal</w:t>
      </w:r>
      <w:r w:rsidR="002A6329" w:rsidRPr="00F53E19">
        <w:rPr>
          <w:rFonts w:ascii="Arial" w:hAnsi="Arial" w:cs="Arial"/>
          <w:sz w:val="24"/>
          <w:szCs w:val="24"/>
        </w:rPr>
        <w:t>, para quedar</w:t>
      </w:r>
      <w:r>
        <w:rPr>
          <w:rFonts w:ascii="Arial" w:hAnsi="Arial" w:cs="Arial"/>
          <w:sz w:val="24"/>
          <w:szCs w:val="24"/>
        </w:rPr>
        <w:t xml:space="preserve"> en los siguientes términos:</w:t>
      </w:r>
    </w:p>
    <w:p w14:paraId="16413B8C" w14:textId="77777777" w:rsidR="007B7AB9" w:rsidRDefault="007B7AB9" w:rsidP="00074767">
      <w:pPr>
        <w:spacing w:after="0" w:line="240" w:lineRule="auto"/>
        <w:ind w:right="-93"/>
        <w:rPr>
          <w:rFonts w:ascii="Arial" w:hAnsi="Arial" w:cs="Arial"/>
          <w:bCs/>
          <w:iCs/>
          <w:sz w:val="24"/>
          <w:szCs w:val="24"/>
        </w:rPr>
      </w:pPr>
    </w:p>
    <w:p w14:paraId="2E0A9AD2" w14:textId="7DF0B448" w:rsidR="002A6329" w:rsidRDefault="002A6329" w:rsidP="002A6329">
      <w:pPr>
        <w:spacing w:after="0" w:line="240" w:lineRule="auto"/>
        <w:ind w:right="-93"/>
        <w:jc w:val="center"/>
        <w:rPr>
          <w:rFonts w:ascii="Arial" w:hAnsi="Arial" w:cs="Arial"/>
          <w:bCs/>
          <w:iCs/>
          <w:sz w:val="24"/>
          <w:szCs w:val="24"/>
        </w:rPr>
      </w:pPr>
      <w:r w:rsidRPr="002A6329">
        <w:rPr>
          <w:rFonts w:ascii="Arial" w:hAnsi="Arial" w:cs="Arial"/>
          <w:bCs/>
          <w:iCs/>
          <w:sz w:val="24"/>
          <w:szCs w:val="24"/>
        </w:rPr>
        <w:t>TITULO CUARTO</w:t>
      </w:r>
    </w:p>
    <w:p w14:paraId="51A685D9" w14:textId="7C69BDD4" w:rsidR="002A6329" w:rsidRPr="002A6329" w:rsidRDefault="002A6329" w:rsidP="002A6329">
      <w:pPr>
        <w:spacing w:after="0" w:line="240" w:lineRule="auto"/>
        <w:ind w:right="-93"/>
        <w:jc w:val="center"/>
        <w:rPr>
          <w:rFonts w:ascii="Arial" w:hAnsi="Arial" w:cs="Arial"/>
          <w:bCs/>
          <w:iCs/>
          <w:sz w:val="24"/>
          <w:szCs w:val="24"/>
        </w:rPr>
      </w:pPr>
      <w:r>
        <w:rPr>
          <w:rFonts w:ascii="Arial" w:hAnsi="Arial" w:cs="Arial"/>
          <w:bCs/>
          <w:iCs/>
          <w:sz w:val="24"/>
          <w:szCs w:val="24"/>
        </w:rPr>
        <w:t>DEL SISTEMA ESTATAL DE PARTICIPACIONES Y FONDOS DE APORTACIONES</w:t>
      </w:r>
    </w:p>
    <w:p w14:paraId="51543660" w14:textId="77777777" w:rsidR="002A6329" w:rsidRDefault="002A6329" w:rsidP="002A6329">
      <w:pPr>
        <w:spacing w:after="0" w:line="240" w:lineRule="auto"/>
        <w:ind w:right="-93"/>
        <w:jc w:val="center"/>
        <w:rPr>
          <w:rFonts w:ascii="Arial" w:hAnsi="Arial" w:cs="Arial"/>
          <w:b/>
          <w:bCs/>
          <w:iCs/>
          <w:sz w:val="24"/>
          <w:szCs w:val="24"/>
        </w:rPr>
      </w:pPr>
    </w:p>
    <w:p w14:paraId="6D03872D" w14:textId="2D23CE1A" w:rsidR="002A6329" w:rsidRDefault="002A6329" w:rsidP="002A6329">
      <w:pPr>
        <w:spacing w:after="0" w:line="240" w:lineRule="auto"/>
        <w:ind w:right="-93"/>
        <w:jc w:val="center"/>
        <w:rPr>
          <w:rFonts w:ascii="Arial" w:hAnsi="Arial" w:cs="Arial"/>
          <w:b/>
          <w:bCs/>
          <w:iCs/>
          <w:sz w:val="24"/>
          <w:szCs w:val="24"/>
        </w:rPr>
      </w:pPr>
      <w:r>
        <w:rPr>
          <w:rFonts w:ascii="Arial" w:hAnsi="Arial" w:cs="Arial"/>
          <w:b/>
          <w:bCs/>
          <w:iCs/>
          <w:sz w:val="24"/>
          <w:szCs w:val="24"/>
        </w:rPr>
        <w:t>CAPÍTULO II Bis</w:t>
      </w:r>
    </w:p>
    <w:p w14:paraId="26B6F1A5" w14:textId="4C92F41A" w:rsidR="002A6329" w:rsidRDefault="002A6329" w:rsidP="002A6329">
      <w:pPr>
        <w:spacing w:after="0" w:line="240" w:lineRule="auto"/>
        <w:ind w:right="-93"/>
        <w:jc w:val="center"/>
        <w:rPr>
          <w:rFonts w:ascii="Arial" w:hAnsi="Arial" w:cs="Arial"/>
          <w:b/>
          <w:bCs/>
          <w:iCs/>
          <w:sz w:val="24"/>
          <w:szCs w:val="24"/>
        </w:rPr>
      </w:pPr>
      <w:r>
        <w:rPr>
          <w:rFonts w:ascii="Arial" w:hAnsi="Arial" w:cs="Arial"/>
          <w:b/>
          <w:bCs/>
          <w:iCs/>
          <w:sz w:val="24"/>
          <w:szCs w:val="24"/>
        </w:rPr>
        <w:t>FONDO DE APORTACIÓN ESTATAL</w:t>
      </w:r>
    </w:p>
    <w:p w14:paraId="4A3FBFFD" w14:textId="77777777" w:rsidR="002A6329" w:rsidRPr="002A6329" w:rsidRDefault="002A6329" w:rsidP="002A6329">
      <w:pPr>
        <w:spacing w:after="0" w:line="240" w:lineRule="auto"/>
        <w:ind w:right="-93"/>
        <w:jc w:val="center"/>
        <w:rPr>
          <w:rFonts w:ascii="Arial" w:hAnsi="Arial" w:cs="Arial"/>
          <w:b/>
          <w:bCs/>
          <w:iCs/>
          <w:sz w:val="24"/>
          <w:szCs w:val="24"/>
        </w:rPr>
      </w:pPr>
    </w:p>
    <w:p w14:paraId="1DCCAE58" w14:textId="425B715D" w:rsidR="003318D4" w:rsidRPr="003318D4" w:rsidRDefault="00977133" w:rsidP="003318D4">
      <w:pPr>
        <w:spacing w:after="0" w:line="240" w:lineRule="auto"/>
        <w:ind w:left="708" w:right="-93"/>
        <w:jc w:val="both"/>
        <w:rPr>
          <w:rFonts w:ascii="Arial" w:hAnsi="Arial" w:cs="Arial"/>
          <w:b/>
          <w:bCs/>
          <w:i/>
          <w:iCs/>
          <w:sz w:val="24"/>
          <w:szCs w:val="24"/>
        </w:rPr>
      </w:pPr>
      <w:r>
        <w:rPr>
          <w:rFonts w:ascii="Arial" w:hAnsi="Arial" w:cs="Arial"/>
          <w:b/>
          <w:bCs/>
          <w:i/>
          <w:iCs/>
          <w:sz w:val="24"/>
          <w:szCs w:val="24"/>
        </w:rPr>
        <w:t xml:space="preserve">ARTÍCULO </w:t>
      </w:r>
      <w:r w:rsidR="003318D4" w:rsidRPr="003318D4">
        <w:rPr>
          <w:rFonts w:ascii="Arial" w:hAnsi="Arial" w:cs="Arial"/>
          <w:b/>
          <w:bCs/>
          <w:i/>
          <w:iCs/>
          <w:sz w:val="24"/>
          <w:szCs w:val="24"/>
        </w:rPr>
        <w:t xml:space="preserve">38-8. El Estado deberá destinar para la constitución del </w:t>
      </w:r>
      <w:r w:rsidR="003318D4">
        <w:rPr>
          <w:rFonts w:ascii="Arial" w:hAnsi="Arial" w:cs="Arial"/>
          <w:b/>
          <w:bCs/>
          <w:i/>
          <w:iCs/>
          <w:sz w:val="24"/>
          <w:szCs w:val="24"/>
        </w:rPr>
        <w:t>F</w:t>
      </w:r>
      <w:r w:rsidR="003318D4" w:rsidRPr="003318D4">
        <w:rPr>
          <w:rFonts w:ascii="Arial" w:hAnsi="Arial" w:cs="Arial"/>
          <w:b/>
          <w:bCs/>
          <w:i/>
          <w:iCs/>
          <w:sz w:val="24"/>
          <w:szCs w:val="24"/>
        </w:rPr>
        <w:t xml:space="preserve">ondo de </w:t>
      </w:r>
      <w:r w:rsidR="003318D4">
        <w:rPr>
          <w:rFonts w:ascii="Arial" w:hAnsi="Arial" w:cs="Arial"/>
          <w:b/>
          <w:bCs/>
          <w:i/>
          <w:iCs/>
          <w:sz w:val="24"/>
          <w:szCs w:val="24"/>
        </w:rPr>
        <w:t>A</w:t>
      </w:r>
      <w:r w:rsidR="003318D4" w:rsidRPr="003318D4">
        <w:rPr>
          <w:rFonts w:ascii="Arial" w:hAnsi="Arial" w:cs="Arial"/>
          <w:b/>
          <w:bCs/>
          <w:i/>
          <w:iCs/>
          <w:sz w:val="24"/>
          <w:szCs w:val="24"/>
        </w:rPr>
        <w:t>portación Estatal, cuando menos el 10% de los recursos que reciba por concepto de Participaciones Federales, lo anterior con independencia de los recursos que deben de enterarse a los municipios por concepto de participaciones.</w:t>
      </w:r>
    </w:p>
    <w:p w14:paraId="10DE7983" w14:textId="77777777" w:rsidR="003318D4" w:rsidRDefault="003318D4" w:rsidP="00C36547">
      <w:pPr>
        <w:spacing w:after="0" w:line="240" w:lineRule="auto"/>
        <w:ind w:right="-93"/>
        <w:jc w:val="both"/>
        <w:rPr>
          <w:rFonts w:ascii="Arial" w:hAnsi="Arial" w:cs="Arial"/>
          <w:bCs/>
          <w:iCs/>
          <w:sz w:val="24"/>
          <w:szCs w:val="24"/>
        </w:rPr>
      </w:pPr>
    </w:p>
    <w:p w14:paraId="15B32F81" w14:textId="0C79C7E3" w:rsidR="003318D4" w:rsidRPr="00CC166E" w:rsidRDefault="00977133" w:rsidP="00CC166E">
      <w:pPr>
        <w:spacing w:after="0" w:line="240" w:lineRule="auto"/>
        <w:ind w:left="708" w:right="-93"/>
        <w:jc w:val="both"/>
        <w:rPr>
          <w:rFonts w:ascii="Arial" w:hAnsi="Arial" w:cs="Arial"/>
          <w:b/>
          <w:bCs/>
          <w:i/>
          <w:iCs/>
          <w:sz w:val="24"/>
          <w:szCs w:val="24"/>
        </w:rPr>
      </w:pPr>
      <w:r w:rsidRPr="00CC166E">
        <w:rPr>
          <w:rFonts w:ascii="Arial" w:hAnsi="Arial" w:cs="Arial"/>
          <w:b/>
          <w:bCs/>
          <w:i/>
          <w:iCs/>
          <w:sz w:val="24"/>
          <w:szCs w:val="24"/>
        </w:rPr>
        <w:t xml:space="preserve">ARTÍCULO </w:t>
      </w:r>
      <w:r w:rsidR="003318D4" w:rsidRPr="00CC166E">
        <w:rPr>
          <w:rFonts w:ascii="Arial" w:hAnsi="Arial" w:cs="Arial"/>
          <w:b/>
          <w:bCs/>
          <w:i/>
          <w:iCs/>
          <w:sz w:val="24"/>
          <w:szCs w:val="24"/>
        </w:rPr>
        <w:t xml:space="preserve">38-9. El Estado deberá de distribuir a los Municipios los recursos que conforman el Fondo de Aportación Estatal, atendiendo a </w:t>
      </w:r>
      <w:r w:rsidR="003318D4" w:rsidRPr="00CC166E">
        <w:rPr>
          <w:rFonts w:ascii="Arial" w:hAnsi="Arial" w:cs="Arial"/>
          <w:b/>
          <w:bCs/>
          <w:i/>
          <w:iCs/>
          <w:sz w:val="24"/>
          <w:szCs w:val="24"/>
        </w:rPr>
        <w:lastRenderedPageBreak/>
        <w:t>los mismos parámetros considerados para la distribución de las Participaciones.</w:t>
      </w:r>
    </w:p>
    <w:p w14:paraId="1632144C" w14:textId="77777777" w:rsidR="003318D4" w:rsidRPr="00CC166E" w:rsidRDefault="003318D4" w:rsidP="00CC166E">
      <w:pPr>
        <w:spacing w:after="0" w:line="240" w:lineRule="auto"/>
        <w:ind w:left="708" w:right="-93"/>
        <w:jc w:val="both"/>
        <w:rPr>
          <w:rFonts w:ascii="Arial" w:hAnsi="Arial" w:cs="Arial"/>
          <w:b/>
          <w:bCs/>
          <w:i/>
          <w:iCs/>
          <w:sz w:val="24"/>
          <w:szCs w:val="24"/>
        </w:rPr>
      </w:pPr>
    </w:p>
    <w:p w14:paraId="378D8D0A" w14:textId="3B85B700" w:rsidR="003318D4" w:rsidRDefault="00977133" w:rsidP="00CC166E">
      <w:pPr>
        <w:spacing w:after="0" w:line="240" w:lineRule="auto"/>
        <w:ind w:left="708" w:right="-93"/>
        <w:jc w:val="both"/>
        <w:rPr>
          <w:rFonts w:ascii="Arial" w:hAnsi="Arial" w:cs="Arial"/>
          <w:b/>
          <w:bCs/>
          <w:i/>
          <w:iCs/>
          <w:sz w:val="24"/>
          <w:szCs w:val="24"/>
        </w:rPr>
      </w:pPr>
      <w:r w:rsidRPr="00CC166E">
        <w:rPr>
          <w:rFonts w:ascii="Arial" w:hAnsi="Arial" w:cs="Arial"/>
          <w:b/>
          <w:bCs/>
          <w:i/>
          <w:iCs/>
          <w:sz w:val="24"/>
          <w:szCs w:val="24"/>
        </w:rPr>
        <w:t xml:space="preserve">ARTÍCULO </w:t>
      </w:r>
      <w:r w:rsidR="003318D4" w:rsidRPr="00CC166E">
        <w:rPr>
          <w:rFonts w:ascii="Arial" w:hAnsi="Arial" w:cs="Arial"/>
          <w:b/>
          <w:bCs/>
          <w:i/>
          <w:iCs/>
          <w:sz w:val="24"/>
          <w:szCs w:val="24"/>
        </w:rPr>
        <w:t xml:space="preserve">38-10. Los Municipios destinaran los recursos que reciban derivados del </w:t>
      </w:r>
      <w:r w:rsidR="00BB3194">
        <w:rPr>
          <w:rFonts w:ascii="Arial" w:hAnsi="Arial" w:cs="Arial"/>
          <w:b/>
          <w:bCs/>
          <w:i/>
          <w:iCs/>
          <w:sz w:val="24"/>
          <w:szCs w:val="24"/>
        </w:rPr>
        <w:t>F</w:t>
      </w:r>
      <w:r w:rsidR="003318D4" w:rsidRPr="00CC166E">
        <w:rPr>
          <w:rFonts w:ascii="Arial" w:hAnsi="Arial" w:cs="Arial"/>
          <w:b/>
          <w:bCs/>
          <w:i/>
          <w:iCs/>
          <w:sz w:val="24"/>
          <w:szCs w:val="24"/>
        </w:rPr>
        <w:t>ondo de Aportación Estatal, única y exclusivamente para la ejecución de obras o de infraestructura estrechamente relacionadas con el combate a la pobreza y rezago social, quedando estrictamente prohibido la aplicación para gasto corriente.</w:t>
      </w:r>
    </w:p>
    <w:p w14:paraId="7FA472B6" w14:textId="77777777" w:rsidR="002A6329" w:rsidRDefault="002A6329" w:rsidP="00CC166E">
      <w:pPr>
        <w:spacing w:after="0" w:line="240" w:lineRule="auto"/>
        <w:ind w:left="708" w:right="-93"/>
        <w:jc w:val="both"/>
        <w:rPr>
          <w:rFonts w:ascii="Arial" w:hAnsi="Arial" w:cs="Arial"/>
          <w:b/>
          <w:bCs/>
          <w:i/>
          <w:iCs/>
          <w:sz w:val="24"/>
          <w:szCs w:val="24"/>
        </w:rPr>
      </w:pPr>
    </w:p>
    <w:p w14:paraId="62D1A454" w14:textId="203006A7" w:rsidR="002A6329" w:rsidRPr="00CC166E" w:rsidRDefault="002A6329" w:rsidP="00CC166E">
      <w:pPr>
        <w:spacing w:after="0" w:line="240" w:lineRule="auto"/>
        <w:ind w:left="708" w:right="-93"/>
        <w:jc w:val="both"/>
        <w:rPr>
          <w:rFonts w:ascii="Arial" w:hAnsi="Arial" w:cs="Arial"/>
          <w:b/>
          <w:bCs/>
          <w:i/>
          <w:iCs/>
          <w:sz w:val="24"/>
          <w:szCs w:val="24"/>
        </w:rPr>
      </w:pPr>
      <w:r>
        <w:rPr>
          <w:rFonts w:ascii="Arial" w:hAnsi="Arial" w:cs="Arial"/>
          <w:b/>
          <w:bCs/>
          <w:i/>
          <w:iCs/>
          <w:sz w:val="24"/>
          <w:szCs w:val="24"/>
        </w:rPr>
        <w:t>…</w:t>
      </w:r>
    </w:p>
    <w:p w14:paraId="50491ED7" w14:textId="77777777" w:rsidR="003318D4" w:rsidRDefault="003318D4" w:rsidP="00C36547">
      <w:pPr>
        <w:spacing w:after="0" w:line="240" w:lineRule="auto"/>
        <w:ind w:right="-93"/>
        <w:jc w:val="both"/>
        <w:rPr>
          <w:rFonts w:ascii="Arial" w:hAnsi="Arial" w:cs="Arial"/>
          <w:bCs/>
          <w:iCs/>
          <w:sz w:val="24"/>
          <w:szCs w:val="24"/>
        </w:rPr>
      </w:pPr>
    </w:p>
    <w:p w14:paraId="27A35614" w14:textId="77777777" w:rsidR="007F3273" w:rsidRPr="00794F7B" w:rsidRDefault="007F3273" w:rsidP="00C36547">
      <w:pPr>
        <w:spacing w:after="0" w:line="240" w:lineRule="auto"/>
        <w:ind w:right="-93"/>
        <w:jc w:val="both"/>
        <w:rPr>
          <w:rFonts w:ascii="Arial" w:hAnsi="Arial" w:cs="Arial"/>
          <w:bCs/>
          <w:iCs/>
          <w:sz w:val="24"/>
          <w:szCs w:val="24"/>
        </w:rPr>
      </w:pPr>
    </w:p>
    <w:p w14:paraId="651F252D" w14:textId="02DC2B47" w:rsidR="00F514F0" w:rsidRPr="003344AF" w:rsidRDefault="00F514F0" w:rsidP="000776A1">
      <w:pPr>
        <w:spacing w:after="0" w:line="240" w:lineRule="auto"/>
        <w:contextualSpacing/>
        <w:jc w:val="center"/>
        <w:rPr>
          <w:rFonts w:ascii="Arial" w:hAnsi="Arial" w:cs="Arial"/>
          <w:b/>
          <w:sz w:val="28"/>
          <w:szCs w:val="28"/>
          <w:shd w:val="clear" w:color="auto" w:fill="FFFFFF"/>
        </w:rPr>
      </w:pPr>
      <w:r w:rsidRPr="003344AF">
        <w:rPr>
          <w:rFonts w:ascii="Arial" w:hAnsi="Arial" w:cs="Arial"/>
          <w:b/>
          <w:sz w:val="28"/>
          <w:szCs w:val="28"/>
          <w:shd w:val="clear" w:color="auto" w:fill="FFFFFF"/>
        </w:rPr>
        <w:t>T R A N S I T O R I O</w:t>
      </w:r>
      <w:r w:rsidR="00605BF0" w:rsidRPr="003344AF">
        <w:rPr>
          <w:rFonts w:ascii="Arial" w:hAnsi="Arial" w:cs="Arial"/>
          <w:b/>
          <w:sz w:val="28"/>
          <w:szCs w:val="28"/>
          <w:shd w:val="clear" w:color="auto" w:fill="FFFFFF"/>
        </w:rPr>
        <w:t xml:space="preserve"> S</w:t>
      </w:r>
      <w:r w:rsidR="004B2A48" w:rsidRPr="003344AF">
        <w:rPr>
          <w:rFonts w:ascii="Arial" w:hAnsi="Arial" w:cs="Arial"/>
          <w:b/>
          <w:sz w:val="28"/>
          <w:szCs w:val="28"/>
          <w:shd w:val="clear" w:color="auto" w:fill="FFFFFF"/>
        </w:rPr>
        <w:t>:</w:t>
      </w:r>
    </w:p>
    <w:p w14:paraId="5374E51C" w14:textId="77777777" w:rsidR="004B2A48" w:rsidRPr="003344AF" w:rsidRDefault="004B2A48" w:rsidP="000776A1">
      <w:pPr>
        <w:spacing w:after="0" w:line="240" w:lineRule="auto"/>
        <w:contextualSpacing/>
        <w:rPr>
          <w:rFonts w:ascii="Arial" w:hAnsi="Arial" w:cs="Arial"/>
          <w:b/>
          <w:sz w:val="24"/>
          <w:szCs w:val="24"/>
          <w:shd w:val="clear" w:color="auto" w:fill="FFFFFF"/>
        </w:rPr>
      </w:pPr>
    </w:p>
    <w:p w14:paraId="1F356F46" w14:textId="77777777" w:rsidR="00122DFC" w:rsidRDefault="00122DFC" w:rsidP="000776A1">
      <w:pPr>
        <w:spacing w:after="0" w:line="240" w:lineRule="auto"/>
        <w:jc w:val="both"/>
        <w:rPr>
          <w:rFonts w:ascii="Arial" w:eastAsia="MS Mincho" w:hAnsi="Arial" w:cs="Arial"/>
          <w:sz w:val="24"/>
          <w:szCs w:val="24"/>
          <w:lang w:eastAsia="es-ES"/>
        </w:rPr>
      </w:pPr>
    </w:p>
    <w:p w14:paraId="66085CAD" w14:textId="77777777" w:rsidR="00D631EE" w:rsidRPr="00E2708B" w:rsidRDefault="00D631EE" w:rsidP="00D631EE">
      <w:pPr>
        <w:pStyle w:val="Prrafodelista"/>
        <w:spacing w:after="0" w:line="240" w:lineRule="auto"/>
        <w:ind w:left="0"/>
        <w:jc w:val="both"/>
        <w:rPr>
          <w:rFonts w:ascii="Arial" w:hAnsi="Arial" w:cs="Arial"/>
          <w:sz w:val="24"/>
          <w:szCs w:val="24"/>
        </w:rPr>
      </w:pPr>
      <w:proofErr w:type="gramStart"/>
      <w:r w:rsidRPr="00E2708B">
        <w:rPr>
          <w:rFonts w:ascii="Arial" w:hAnsi="Arial" w:cs="Arial"/>
          <w:b/>
          <w:sz w:val="28"/>
          <w:szCs w:val="28"/>
        </w:rPr>
        <w:t>PRIMERO.-</w:t>
      </w:r>
      <w:proofErr w:type="gramEnd"/>
      <w:r w:rsidRPr="00E2708B">
        <w:rPr>
          <w:rFonts w:ascii="Arial" w:hAnsi="Arial" w:cs="Arial"/>
          <w:b/>
          <w:sz w:val="28"/>
          <w:szCs w:val="28"/>
        </w:rPr>
        <w:t xml:space="preserve"> </w:t>
      </w:r>
      <w:r w:rsidRPr="00E2708B">
        <w:rPr>
          <w:rFonts w:ascii="Arial" w:hAnsi="Arial" w:cs="Arial"/>
          <w:sz w:val="24"/>
          <w:szCs w:val="24"/>
        </w:rPr>
        <w:t>Conforme lo dispone el Artículo 202, de la Constitución Política del Estado, envíese copia de la iniciativa, del dictamen y de los debates del Congreso, a los Ayuntamientos de los sesenta y siete Municipios que integran el Estado y, en su oportunidad, hágase el cómputo de los Ayuntamientos y la declaración de haber sido aprobada la reforma a la Constitución del Estado.</w:t>
      </w:r>
    </w:p>
    <w:p w14:paraId="69D83EF9" w14:textId="77777777" w:rsidR="00D631EE" w:rsidRPr="00E2708B" w:rsidRDefault="00D631EE" w:rsidP="00D631EE">
      <w:pPr>
        <w:pStyle w:val="Prrafodelista"/>
        <w:spacing w:after="0" w:line="240" w:lineRule="auto"/>
        <w:ind w:left="0"/>
        <w:jc w:val="both"/>
        <w:rPr>
          <w:rFonts w:ascii="Arial" w:hAnsi="Arial" w:cs="Arial"/>
          <w:b/>
          <w:bCs/>
          <w:sz w:val="24"/>
          <w:szCs w:val="24"/>
        </w:rPr>
      </w:pPr>
    </w:p>
    <w:p w14:paraId="27F4C667" w14:textId="77777777" w:rsidR="00D631EE" w:rsidRPr="00E2708B" w:rsidRDefault="00D631EE" w:rsidP="00D631EE">
      <w:pPr>
        <w:pStyle w:val="Prrafodelista"/>
        <w:spacing w:after="0" w:line="240" w:lineRule="auto"/>
        <w:ind w:left="0"/>
        <w:jc w:val="both"/>
        <w:rPr>
          <w:rFonts w:ascii="Arial" w:hAnsi="Arial" w:cs="Arial"/>
          <w:sz w:val="24"/>
          <w:szCs w:val="24"/>
        </w:rPr>
      </w:pPr>
      <w:proofErr w:type="gramStart"/>
      <w:r w:rsidRPr="00E2708B">
        <w:rPr>
          <w:rFonts w:ascii="Arial" w:hAnsi="Arial" w:cs="Arial"/>
          <w:b/>
          <w:sz w:val="28"/>
          <w:szCs w:val="28"/>
        </w:rPr>
        <w:t>SEGUNDO.-</w:t>
      </w:r>
      <w:proofErr w:type="gramEnd"/>
      <w:r w:rsidRPr="00E2708B">
        <w:rPr>
          <w:rFonts w:ascii="Arial" w:hAnsi="Arial" w:cs="Arial"/>
          <w:b/>
          <w:sz w:val="28"/>
          <w:szCs w:val="28"/>
        </w:rPr>
        <w:t xml:space="preserve"> </w:t>
      </w:r>
      <w:r w:rsidRPr="00E2708B">
        <w:rPr>
          <w:rFonts w:ascii="Arial" w:hAnsi="Arial" w:cs="Arial"/>
          <w:sz w:val="24"/>
          <w:szCs w:val="24"/>
        </w:rPr>
        <w:t>El presente Decreto entrará en vigor al día siguiente de su publicación en el Periódico Oficial del Estado.</w:t>
      </w:r>
    </w:p>
    <w:p w14:paraId="746C1F21" w14:textId="77777777" w:rsidR="00D631EE" w:rsidRPr="00E2708B" w:rsidRDefault="00D631EE" w:rsidP="00D631EE">
      <w:pPr>
        <w:pStyle w:val="Prrafodelista"/>
        <w:spacing w:after="0" w:line="240" w:lineRule="auto"/>
        <w:ind w:left="0"/>
        <w:jc w:val="both"/>
        <w:rPr>
          <w:rFonts w:ascii="Arial" w:hAnsi="Arial" w:cs="Arial"/>
          <w:b/>
          <w:sz w:val="24"/>
          <w:szCs w:val="24"/>
        </w:rPr>
      </w:pPr>
    </w:p>
    <w:p w14:paraId="72F31A4A" w14:textId="77777777" w:rsidR="00D631EE" w:rsidRPr="00E2708B" w:rsidRDefault="00D631EE" w:rsidP="00D631EE">
      <w:pPr>
        <w:pStyle w:val="Prrafodelista"/>
        <w:spacing w:after="0" w:line="240" w:lineRule="auto"/>
        <w:ind w:left="0"/>
        <w:jc w:val="both"/>
        <w:rPr>
          <w:rFonts w:ascii="Arial" w:hAnsi="Arial" w:cs="Arial"/>
          <w:bCs/>
          <w:sz w:val="24"/>
          <w:szCs w:val="24"/>
        </w:rPr>
      </w:pPr>
      <w:proofErr w:type="gramStart"/>
      <w:r w:rsidRPr="00E2708B">
        <w:rPr>
          <w:rFonts w:ascii="Arial" w:hAnsi="Arial" w:cs="Arial"/>
          <w:b/>
          <w:sz w:val="28"/>
          <w:szCs w:val="28"/>
        </w:rPr>
        <w:t>TERCERO.-</w:t>
      </w:r>
      <w:proofErr w:type="gramEnd"/>
      <w:r w:rsidRPr="00E2708B">
        <w:rPr>
          <w:rFonts w:ascii="Arial" w:hAnsi="Arial" w:cs="Arial"/>
          <w:bCs/>
          <w:sz w:val="24"/>
          <w:szCs w:val="24"/>
        </w:rPr>
        <w:t xml:space="preserve"> Se derogan todas las disposiciones que se opongan al presente Decreto.</w:t>
      </w:r>
    </w:p>
    <w:p w14:paraId="00D16588" w14:textId="77777777" w:rsidR="00D631EE" w:rsidRPr="00793E48" w:rsidRDefault="00D631EE" w:rsidP="00D631EE">
      <w:pPr>
        <w:pStyle w:val="Prrafodelista"/>
        <w:spacing w:after="0" w:line="240" w:lineRule="auto"/>
        <w:ind w:left="0"/>
        <w:jc w:val="both"/>
        <w:rPr>
          <w:rFonts w:ascii="Arial" w:hAnsi="Arial" w:cs="Arial"/>
          <w:b/>
          <w:bCs/>
          <w:sz w:val="24"/>
          <w:szCs w:val="24"/>
        </w:rPr>
      </w:pPr>
    </w:p>
    <w:p w14:paraId="582D6239" w14:textId="002BD444" w:rsidR="004B7A86" w:rsidRPr="004B7A86" w:rsidRDefault="004B7A86" w:rsidP="000776A1">
      <w:pPr>
        <w:spacing w:after="0" w:line="240" w:lineRule="auto"/>
        <w:jc w:val="both"/>
        <w:rPr>
          <w:rFonts w:ascii="Arial" w:eastAsia="MS Mincho" w:hAnsi="Arial" w:cs="Arial"/>
          <w:b/>
          <w:sz w:val="28"/>
          <w:szCs w:val="28"/>
          <w:lang w:eastAsia="es-ES"/>
        </w:rPr>
      </w:pPr>
      <w:proofErr w:type="gramStart"/>
      <w:r w:rsidRPr="004B7A86">
        <w:rPr>
          <w:rFonts w:ascii="Arial" w:eastAsia="MS Mincho" w:hAnsi="Arial" w:cs="Arial"/>
          <w:b/>
          <w:sz w:val="28"/>
          <w:szCs w:val="28"/>
          <w:lang w:eastAsia="es-ES"/>
        </w:rPr>
        <w:t>ECONÓMICO.-</w:t>
      </w:r>
      <w:proofErr w:type="gramEnd"/>
      <w:r>
        <w:rPr>
          <w:rFonts w:ascii="Arial" w:eastAsia="MS Mincho" w:hAnsi="Arial" w:cs="Arial"/>
          <w:b/>
          <w:sz w:val="24"/>
          <w:szCs w:val="24"/>
          <w:lang w:eastAsia="es-ES"/>
        </w:rPr>
        <w:t xml:space="preserve"> </w:t>
      </w:r>
      <w:r w:rsidRPr="004B7A86">
        <w:rPr>
          <w:rFonts w:ascii="Arial" w:eastAsia="MS Mincho" w:hAnsi="Arial" w:cs="Arial"/>
          <w:sz w:val="24"/>
          <w:szCs w:val="24"/>
          <w:lang w:eastAsia="es-ES"/>
        </w:rPr>
        <w:t xml:space="preserve">Aprobado </w:t>
      </w:r>
      <w:r>
        <w:rPr>
          <w:rFonts w:ascii="Arial" w:eastAsia="MS Mincho" w:hAnsi="Arial" w:cs="Arial"/>
          <w:sz w:val="24"/>
          <w:szCs w:val="24"/>
          <w:lang w:eastAsia="es-ES"/>
        </w:rPr>
        <w:t>que sea, túrnese a la Secretaría</w:t>
      </w:r>
      <w:r w:rsidR="00614C93">
        <w:rPr>
          <w:rFonts w:ascii="Arial" w:eastAsia="MS Mincho" w:hAnsi="Arial" w:cs="Arial"/>
          <w:sz w:val="24"/>
          <w:szCs w:val="24"/>
          <w:lang w:eastAsia="es-ES"/>
        </w:rPr>
        <w:t xml:space="preserve"> de Asuntos Legislativos y Jurídicos</w:t>
      </w:r>
      <w:r>
        <w:rPr>
          <w:rFonts w:ascii="Arial" w:eastAsia="MS Mincho" w:hAnsi="Arial" w:cs="Arial"/>
          <w:sz w:val="24"/>
          <w:szCs w:val="24"/>
          <w:lang w:eastAsia="es-ES"/>
        </w:rPr>
        <w:t xml:space="preserve"> para que elabore la minuta de Decreto, en los términos en que deba publicarse.</w:t>
      </w:r>
    </w:p>
    <w:p w14:paraId="1D3AFFED" w14:textId="77777777" w:rsidR="004B7A86" w:rsidRPr="003344AF" w:rsidRDefault="004B7A86" w:rsidP="000776A1">
      <w:pPr>
        <w:spacing w:after="0" w:line="240" w:lineRule="auto"/>
        <w:jc w:val="both"/>
        <w:rPr>
          <w:rFonts w:ascii="Arial" w:eastAsia="MS Mincho" w:hAnsi="Arial" w:cs="Arial"/>
          <w:b/>
          <w:sz w:val="24"/>
          <w:szCs w:val="24"/>
          <w:lang w:eastAsia="es-ES"/>
        </w:rPr>
      </w:pPr>
    </w:p>
    <w:p w14:paraId="1B4AB52B" w14:textId="3065854F" w:rsidR="00EF645F" w:rsidRDefault="00F514F0" w:rsidP="000776A1">
      <w:pPr>
        <w:spacing w:after="0" w:line="240" w:lineRule="auto"/>
        <w:contextualSpacing/>
        <w:jc w:val="both"/>
        <w:rPr>
          <w:rFonts w:ascii="Arial" w:hAnsi="Arial" w:cs="Arial"/>
          <w:sz w:val="24"/>
          <w:szCs w:val="24"/>
        </w:rPr>
      </w:pPr>
      <w:r w:rsidRPr="003344AF">
        <w:rPr>
          <w:rFonts w:ascii="Arial" w:hAnsi="Arial" w:cs="Arial"/>
          <w:b/>
          <w:sz w:val="28"/>
          <w:szCs w:val="28"/>
        </w:rPr>
        <w:t>D A D O</w:t>
      </w:r>
      <w:r w:rsidRPr="003344AF">
        <w:rPr>
          <w:rFonts w:ascii="Arial" w:hAnsi="Arial" w:cs="Arial"/>
          <w:sz w:val="24"/>
          <w:szCs w:val="24"/>
        </w:rPr>
        <w:t xml:space="preserve"> en el salón de sesiones del Poder Legislativo en la Ciudad de Chihuahua, Chih., </w:t>
      </w:r>
      <w:bookmarkStart w:id="5" w:name="_Hlk125972073"/>
      <w:r w:rsidRPr="003344AF">
        <w:rPr>
          <w:rFonts w:ascii="Arial" w:hAnsi="Arial" w:cs="Arial"/>
          <w:sz w:val="24"/>
          <w:szCs w:val="24"/>
        </w:rPr>
        <w:t xml:space="preserve">a los </w:t>
      </w:r>
      <w:r w:rsidR="00A67D5A" w:rsidRPr="00A67D5A">
        <w:rPr>
          <w:rFonts w:ascii="Arial" w:hAnsi="Arial" w:cs="Arial"/>
          <w:sz w:val="24"/>
          <w:szCs w:val="24"/>
        </w:rPr>
        <w:t>treinta</w:t>
      </w:r>
      <w:r w:rsidRPr="00EE667E">
        <w:rPr>
          <w:rFonts w:ascii="Arial" w:hAnsi="Arial" w:cs="Arial"/>
          <w:sz w:val="24"/>
          <w:szCs w:val="24"/>
        </w:rPr>
        <w:t xml:space="preserve"> días del mes de</w:t>
      </w:r>
      <w:r w:rsidR="00817BDE">
        <w:rPr>
          <w:rFonts w:ascii="Arial" w:hAnsi="Arial" w:cs="Arial"/>
          <w:sz w:val="24"/>
          <w:szCs w:val="24"/>
        </w:rPr>
        <w:t xml:space="preserve"> </w:t>
      </w:r>
      <w:r w:rsidR="00A67D5A">
        <w:rPr>
          <w:rFonts w:ascii="Arial" w:hAnsi="Arial" w:cs="Arial"/>
          <w:bCs/>
          <w:sz w:val="24"/>
          <w:szCs w:val="24"/>
        </w:rPr>
        <w:t>enero</w:t>
      </w:r>
      <w:r w:rsidR="00817BDE" w:rsidRPr="00817BDE">
        <w:rPr>
          <w:rFonts w:ascii="Arial" w:hAnsi="Arial" w:cs="Arial"/>
          <w:b/>
          <w:sz w:val="24"/>
          <w:szCs w:val="24"/>
        </w:rPr>
        <w:t xml:space="preserve"> </w:t>
      </w:r>
      <w:r w:rsidRPr="003344AF">
        <w:rPr>
          <w:rFonts w:ascii="Arial" w:hAnsi="Arial" w:cs="Arial"/>
          <w:sz w:val="24"/>
          <w:szCs w:val="24"/>
        </w:rPr>
        <w:t xml:space="preserve">del año dos mil </w:t>
      </w:r>
      <w:r w:rsidR="00B97A6D" w:rsidRPr="003344AF">
        <w:rPr>
          <w:rFonts w:ascii="Arial" w:hAnsi="Arial" w:cs="Arial"/>
          <w:sz w:val="24"/>
          <w:szCs w:val="24"/>
        </w:rPr>
        <w:t>veinti</w:t>
      </w:r>
      <w:r w:rsidR="00B97A6D">
        <w:rPr>
          <w:rFonts w:ascii="Arial" w:hAnsi="Arial" w:cs="Arial"/>
          <w:sz w:val="24"/>
          <w:szCs w:val="24"/>
        </w:rPr>
        <w:t>trés.</w:t>
      </w:r>
    </w:p>
    <w:bookmarkEnd w:id="5"/>
    <w:p w14:paraId="7DD02858" w14:textId="77777777" w:rsidR="00E77062" w:rsidRDefault="00E77062" w:rsidP="000776A1">
      <w:pPr>
        <w:spacing w:after="0" w:line="240" w:lineRule="auto"/>
        <w:contextualSpacing/>
        <w:jc w:val="both"/>
        <w:rPr>
          <w:rFonts w:ascii="Arial" w:hAnsi="Arial" w:cs="Arial"/>
          <w:sz w:val="24"/>
          <w:szCs w:val="24"/>
        </w:rPr>
      </w:pPr>
    </w:p>
    <w:p w14:paraId="58D410DA" w14:textId="11574A5D" w:rsidR="00E77062" w:rsidRDefault="00E77062" w:rsidP="000776A1">
      <w:pPr>
        <w:spacing w:after="0" w:line="240" w:lineRule="auto"/>
        <w:contextualSpacing/>
        <w:jc w:val="both"/>
        <w:rPr>
          <w:rFonts w:ascii="Arial" w:hAnsi="Arial" w:cs="Arial"/>
          <w:sz w:val="24"/>
          <w:szCs w:val="24"/>
        </w:rPr>
      </w:pPr>
    </w:p>
    <w:p w14:paraId="5CCC97D7" w14:textId="2FEA0CF1" w:rsidR="00BB3194" w:rsidRDefault="00BB3194" w:rsidP="000776A1">
      <w:pPr>
        <w:spacing w:after="0" w:line="240" w:lineRule="auto"/>
        <w:contextualSpacing/>
        <w:jc w:val="both"/>
        <w:rPr>
          <w:rFonts w:ascii="Arial" w:hAnsi="Arial" w:cs="Arial"/>
          <w:sz w:val="24"/>
          <w:szCs w:val="24"/>
        </w:rPr>
      </w:pPr>
    </w:p>
    <w:p w14:paraId="40FF3A5D" w14:textId="1A6EE033" w:rsidR="00BB3194" w:rsidRDefault="00BB3194" w:rsidP="000776A1">
      <w:pPr>
        <w:spacing w:after="0" w:line="240" w:lineRule="auto"/>
        <w:contextualSpacing/>
        <w:jc w:val="both"/>
        <w:rPr>
          <w:rFonts w:ascii="Arial" w:hAnsi="Arial" w:cs="Arial"/>
          <w:sz w:val="24"/>
          <w:szCs w:val="24"/>
        </w:rPr>
      </w:pPr>
    </w:p>
    <w:p w14:paraId="2A9BB2E9" w14:textId="322B58D5" w:rsidR="00BB3194" w:rsidRDefault="00BB3194" w:rsidP="000776A1">
      <w:pPr>
        <w:spacing w:after="0" w:line="240" w:lineRule="auto"/>
        <w:contextualSpacing/>
        <w:jc w:val="both"/>
        <w:rPr>
          <w:rFonts w:ascii="Arial" w:hAnsi="Arial" w:cs="Arial"/>
          <w:sz w:val="24"/>
          <w:szCs w:val="24"/>
        </w:rPr>
      </w:pPr>
    </w:p>
    <w:p w14:paraId="43FBA218" w14:textId="27864DD5" w:rsidR="00BB3194" w:rsidRDefault="00BB3194" w:rsidP="000776A1">
      <w:pPr>
        <w:spacing w:after="0" w:line="240" w:lineRule="auto"/>
        <w:contextualSpacing/>
        <w:jc w:val="both"/>
        <w:rPr>
          <w:rFonts w:ascii="Arial" w:hAnsi="Arial" w:cs="Arial"/>
          <w:sz w:val="24"/>
          <w:szCs w:val="24"/>
        </w:rPr>
      </w:pPr>
    </w:p>
    <w:p w14:paraId="6664B96C" w14:textId="77777777" w:rsidR="00BB3194" w:rsidRDefault="00BB3194" w:rsidP="000776A1">
      <w:pPr>
        <w:spacing w:after="0" w:line="240" w:lineRule="auto"/>
        <w:contextualSpacing/>
        <w:jc w:val="both"/>
        <w:rPr>
          <w:rFonts w:ascii="Arial" w:hAnsi="Arial" w:cs="Arial"/>
          <w:sz w:val="24"/>
          <w:szCs w:val="24"/>
        </w:rPr>
      </w:pPr>
    </w:p>
    <w:p w14:paraId="33D71647" w14:textId="6E9DB477" w:rsidR="002620BF" w:rsidRPr="003344AF" w:rsidRDefault="002620BF" w:rsidP="000776A1">
      <w:pPr>
        <w:spacing w:line="240" w:lineRule="auto"/>
        <w:jc w:val="center"/>
        <w:rPr>
          <w:rFonts w:ascii="Arial" w:hAnsi="Arial" w:cs="Arial"/>
          <w:b/>
          <w:sz w:val="28"/>
          <w:szCs w:val="28"/>
        </w:rPr>
      </w:pPr>
      <w:bookmarkStart w:id="6" w:name="_Hlk125972056"/>
      <w:r w:rsidRPr="003344AF">
        <w:rPr>
          <w:rFonts w:ascii="Arial" w:hAnsi="Arial" w:cs="Arial"/>
          <w:b/>
          <w:sz w:val="28"/>
          <w:szCs w:val="28"/>
        </w:rPr>
        <w:lastRenderedPageBreak/>
        <w:t>A T E N T A M E N T E</w:t>
      </w:r>
    </w:p>
    <w:p w14:paraId="5D7E690C" w14:textId="3321268D" w:rsidR="002620BF" w:rsidRPr="003344AF" w:rsidRDefault="005F35ED" w:rsidP="000776A1">
      <w:pPr>
        <w:pStyle w:val="Prrafodelista"/>
        <w:spacing w:line="240" w:lineRule="auto"/>
        <w:ind w:left="0"/>
        <w:rPr>
          <w:rFonts w:ascii="Arial" w:hAnsi="Arial" w:cs="Arial"/>
          <w:b/>
          <w:sz w:val="24"/>
          <w:szCs w:val="24"/>
          <w:shd w:val="clear" w:color="auto" w:fill="FFFFFF"/>
        </w:rPr>
      </w:pPr>
      <w:r w:rsidRPr="00B077F3">
        <w:rPr>
          <w:rFonts w:ascii="Century Gothic" w:hAnsi="Century Gothic" w:cs="Arial"/>
          <w:b/>
          <w:noProof/>
          <w:sz w:val="28"/>
          <w:szCs w:val="28"/>
          <w:shd w:val="clear" w:color="auto" w:fill="FFFFFF"/>
          <w:lang w:eastAsia="es-MX"/>
        </w:rPr>
        <w:drawing>
          <wp:anchor distT="0" distB="0" distL="114300" distR="114300" simplePos="0" relativeHeight="251659264" behindDoc="1" locked="0" layoutInCell="1" allowOverlap="1" wp14:anchorId="651F453D" wp14:editId="11216164">
            <wp:simplePos x="0" y="0"/>
            <wp:positionH relativeFrom="margin">
              <wp:posOffset>1753235</wp:posOffset>
            </wp:positionH>
            <wp:positionV relativeFrom="paragraph">
              <wp:posOffset>104453</wp:posOffset>
            </wp:positionV>
            <wp:extent cx="2402006" cy="7111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402006" cy="711130"/>
                    </a:xfrm>
                    <a:prstGeom prst="rect">
                      <a:avLst/>
                    </a:prstGeom>
                  </pic:spPr>
                </pic:pic>
              </a:graphicData>
            </a:graphic>
            <wp14:sizeRelH relativeFrom="margin">
              <wp14:pctWidth>0</wp14:pctWidth>
            </wp14:sizeRelH>
            <wp14:sizeRelV relativeFrom="margin">
              <wp14:pctHeight>0</wp14:pctHeight>
            </wp14:sizeRelV>
          </wp:anchor>
        </w:drawing>
      </w:r>
    </w:p>
    <w:p w14:paraId="3311A430" w14:textId="55DD48DE" w:rsidR="002620BF" w:rsidRPr="003344AF" w:rsidRDefault="002620BF" w:rsidP="000776A1">
      <w:pPr>
        <w:pStyle w:val="Prrafodelista"/>
        <w:spacing w:line="240" w:lineRule="auto"/>
        <w:ind w:left="0"/>
        <w:rPr>
          <w:rFonts w:ascii="Arial" w:hAnsi="Arial" w:cs="Arial"/>
          <w:b/>
          <w:sz w:val="24"/>
          <w:szCs w:val="24"/>
          <w:shd w:val="clear" w:color="auto" w:fill="FFFFFF"/>
        </w:rPr>
      </w:pPr>
    </w:p>
    <w:p w14:paraId="46D4837A" w14:textId="72175806" w:rsidR="002620BF" w:rsidRDefault="002620BF" w:rsidP="000776A1">
      <w:pPr>
        <w:pStyle w:val="Prrafodelista"/>
        <w:spacing w:line="240" w:lineRule="auto"/>
        <w:ind w:left="0"/>
        <w:rPr>
          <w:rFonts w:ascii="Arial" w:hAnsi="Arial" w:cs="Arial"/>
          <w:b/>
          <w:sz w:val="24"/>
          <w:szCs w:val="24"/>
          <w:shd w:val="clear" w:color="auto" w:fill="FFFFFF"/>
        </w:rPr>
      </w:pPr>
    </w:p>
    <w:p w14:paraId="0498C8BB" w14:textId="77777777" w:rsidR="005F35ED" w:rsidRPr="003344AF" w:rsidRDefault="005F35ED" w:rsidP="000776A1">
      <w:pPr>
        <w:pStyle w:val="Prrafodelista"/>
        <w:spacing w:line="240" w:lineRule="auto"/>
        <w:ind w:left="0"/>
        <w:rPr>
          <w:rFonts w:ascii="Arial" w:hAnsi="Arial" w:cs="Arial"/>
          <w:b/>
          <w:sz w:val="24"/>
          <w:szCs w:val="24"/>
          <w:shd w:val="clear" w:color="auto" w:fill="FFFFFF"/>
        </w:rPr>
      </w:pPr>
    </w:p>
    <w:p w14:paraId="1A46A049" w14:textId="77777777" w:rsidR="007F3273" w:rsidRDefault="002620BF" w:rsidP="007F3273">
      <w:pPr>
        <w:spacing w:after="0" w:line="240" w:lineRule="auto"/>
        <w:jc w:val="center"/>
        <w:rPr>
          <w:rFonts w:ascii="Arial" w:eastAsia="Times New Roman" w:hAnsi="Arial" w:cs="Arial"/>
          <w:b/>
          <w:sz w:val="28"/>
          <w:szCs w:val="28"/>
        </w:rPr>
      </w:pPr>
      <w:r w:rsidRPr="003344AF">
        <w:rPr>
          <w:rFonts w:ascii="Arial" w:hAnsi="Arial" w:cs="Arial"/>
          <w:b/>
          <w:sz w:val="28"/>
          <w:szCs w:val="28"/>
        </w:rPr>
        <w:t>DIP.</w:t>
      </w:r>
      <w:r w:rsidRPr="003344AF">
        <w:rPr>
          <w:rFonts w:ascii="Arial" w:eastAsia="Times New Roman" w:hAnsi="Arial" w:cs="Arial"/>
          <w:b/>
          <w:sz w:val="28"/>
          <w:szCs w:val="28"/>
        </w:rPr>
        <w:t xml:space="preserve"> EDIN CUAUHTÉMOC ESTRADA </w:t>
      </w:r>
    </w:p>
    <w:p w14:paraId="61C4C871" w14:textId="590B1C39" w:rsidR="002620BF" w:rsidRPr="003344AF" w:rsidRDefault="002620BF" w:rsidP="007F3273">
      <w:pPr>
        <w:spacing w:after="0" w:line="240" w:lineRule="auto"/>
        <w:jc w:val="center"/>
        <w:rPr>
          <w:rFonts w:ascii="Arial" w:eastAsia="Arial Unicode MS" w:hAnsi="Arial" w:cs="Arial"/>
          <w:b/>
          <w:sz w:val="28"/>
          <w:szCs w:val="28"/>
        </w:rPr>
      </w:pPr>
      <w:r w:rsidRPr="003344AF">
        <w:rPr>
          <w:rFonts w:ascii="Arial" w:eastAsia="Times New Roman" w:hAnsi="Arial" w:cs="Arial"/>
          <w:b/>
          <w:sz w:val="28"/>
          <w:szCs w:val="28"/>
        </w:rPr>
        <w:t>SOTELO</w:t>
      </w:r>
    </w:p>
    <w:p w14:paraId="7CFCC78C" w14:textId="77777777" w:rsidR="002620BF" w:rsidRDefault="002620BF" w:rsidP="000776A1">
      <w:pPr>
        <w:spacing w:after="0" w:line="240" w:lineRule="auto"/>
        <w:jc w:val="center"/>
        <w:rPr>
          <w:rFonts w:ascii="Arial" w:hAnsi="Arial" w:cs="Arial"/>
          <w:sz w:val="24"/>
          <w:szCs w:val="24"/>
        </w:rPr>
      </w:pPr>
    </w:p>
    <w:p w14:paraId="0880422B" w14:textId="648F2FD0" w:rsidR="002620BF" w:rsidRPr="006961C0" w:rsidRDefault="006961C0" w:rsidP="000776A1">
      <w:pPr>
        <w:spacing w:after="0" w:line="240" w:lineRule="auto"/>
        <w:jc w:val="both"/>
        <w:rPr>
          <w:rFonts w:ascii="Arial" w:hAnsi="Arial" w:cs="Arial"/>
          <w:i/>
          <w:sz w:val="20"/>
          <w:szCs w:val="20"/>
        </w:rPr>
      </w:pPr>
      <w:r w:rsidRPr="006961C0">
        <w:rPr>
          <w:rFonts w:ascii="Arial" w:eastAsia="Arial Unicode MS" w:hAnsi="Arial" w:cs="Arial"/>
          <w:b/>
          <w:bCs/>
          <w:i/>
          <w:iCs/>
          <w:sz w:val="20"/>
          <w:szCs w:val="20"/>
        </w:rPr>
        <w:t>NOTA:</w:t>
      </w:r>
      <w:r>
        <w:rPr>
          <w:rFonts w:ascii="Arial" w:eastAsia="Arial Unicode MS" w:hAnsi="Arial" w:cs="Arial"/>
          <w:bCs/>
          <w:i/>
          <w:iCs/>
          <w:sz w:val="20"/>
          <w:szCs w:val="20"/>
        </w:rPr>
        <w:t xml:space="preserve"> La</w:t>
      </w:r>
      <w:r w:rsidR="002620BF" w:rsidRPr="006961C0">
        <w:rPr>
          <w:rFonts w:ascii="Arial" w:eastAsia="Arial Unicode MS" w:hAnsi="Arial" w:cs="Arial"/>
          <w:bCs/>
          <w:i/>
          <w:iCs/>
          <w:sz w:val="20"/>
          <w:szCs w:val="20"/>
        </w:rPr>
        <w:t xml:space="preserve"> hoja de firma</w:t>
      </w:r>
      <w:r>
        <w:rPr>
          <w:rFonts w:ascii="Arial" w:eastAsia="Arial Unicode MS" w:hAnsi="Arial" w:cs="Arial"/>
          <w:bCs/>
          <w:i/>
          <w:iCs/>
          <w:sz w:val="20"/>
          <w:szCs w:val="20"/>
        </w:rPr>
        <w:t>, corresponden a la</w:t>
      </w:r>
      <w:r w:rsidR="002620BF" w:rsidRPr="006961C0">
        <w:rPr>
          <w:rFonts w:ascii="Arial" w:eastAsia="Arial Unicode MS" w:hAnsi="Arial" w:cs="Arial"/>
          <w:bCs/>
          <w:i/>
          <w:iCs/>
          <w:sz w:val="20"/>
          <w:szCs w:val="20"/>
        </w:rPr>
        <w:t xml:space="preserve"> iniciativa</w:t>
      </w:r>
      <w:r w:rsidR="00136AD1">
        <w:rPr>
          <w:rFonts w:ascii="Arial" w:eastAsia="Arial Unicode MS" w:hAnsi="Arial" w:cs="Arial"/>
          <w:bCs/>
          <w:i/>
          <w:iCs/>
          <w:sz w:val="20"/>
          <w:szCs w:val="20"/>
        </w:rPr>
        <w:t xml:space="preserve"> con</w:t>
      </w:r>
      <w:r w:rsidR="002620BF" w:rsidRPr="006961C0">
        <w:rPr>
          <w:rFonts w:ascii="Arial" w:eastAsia="Arial Unicode MS" w:hAnsi="Arial" w:cs="Arial"/>
          <w:bCs/>
          <w:i/>
          <w:iCs/>
          <w:sz w:val="20"/>
          <w:szCs w:val="20"/>
        </w:rPr>
        <w:t xml:space="preserve"> carácter de </w:t>
      </w:r>
      <w:r w:rsidR="002620BF" w:rsidRPr="006961C0">
        <w:rPr>
          <w:rFonts w:ascii="Arial" w:eastAsia="Arial Unicode MS" w:hAnsi="Arial" w:cs="Arial"/>
          <w:b/>
          <w:bCs/>
          <w:i/>
          <w:iCs/>
          <w:sz w:val="20"/>
          <w:szCs w:val="20"/>
        </w:rPr>
        <w:t>DECRETO</w:t>
      </w:r>
      <w:bookmarkEnd w:id="6"/>
      <w:r w:rsidR="002A6329">
        <w:rPr>
          <w:rFonts w:ascii="Arial" w:eastAsia="Arial Unicode MS" w:hAnsi="Arial" w:cs="Arial"/>
          <w:bCs/>
          <w:i/>
          <w:iCs/>
          <w:sz w:val="20"/>
          <w:szCs w:val="20"/>
        </w:rPr>
        <w:t xml:space="preserve">, </w:t>
      </w:r>
      <w:r w:rsidR="00D631EE" w:rsidRPr="00D631EE">
        <w:rPr>
          <w:rFonts w:ascii="Arial" w:eastAsia="Arial Unicode MS" w:hAnsi="Arial" w:cs="Arial"/>
          <w:bCs/>
          <w:i/>
          <w:iCs/>
          <w:sz w:val="20"/>
          <w:szCs w:val="20"/>
        </w:rPr>
        <w:t>a fin de ADICIONAR la fracción VII, del artículo 132, de la Constitución Política, así como un Capítulo II Bis, al Título Cuarto de la Ley de Coordinación Fiscal del Estado de Chihuahua y sus Municipios, bajo la denominación Fondo de Aportación Estatal, con el propósito de etiquetar el 10% de las Participaciones que recibe el Estado, para la creación del Fondo de Aportación Estatal, en favor de los Municipios</w:t>
      </w:r>
      <w:r w:rsidR="00D631EE">
        <w:rPr>
          <w:rFonts w:ascii="Arial" w:eastAsia="Arial Unicode MS" w:hAnsi="Arial" w:cs="Arial"/>
          <w:bCs/>
          <w:i/>
          <w:iCs/>
          <w:sz w:val="20"/>
          <w:szCs w:val="20"/>
        </w:rPr>
        <w:t>.</w:t>
      </w:r>
    </w:p>
    <w:sectPr w:rsidR="002620BF" w:rsidRPr="006961C0" w:rsidSect="006961C0">
      <w:headerReference w:type="default" r:id="rId17"/>
      <w:footerReference w:type="default" r:id="rId18"/>
      <w:pgSz w:w="12240" w:h="15840"/>
      <w:pgMar w:top="255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D6816" w14:textId="77777777" w:rsidR="0040278F" w:rsidRDefault="0040278F" w:rsidP="002953CA">
      <w:pPr>
        <w:spacing w:after="0" w:line="240" w:lineRule="auto"/>
      </w:pPr>
      <w:r>
        <w:separator/>
      </w:r>
    </w:p>
  </w:endnote>
  <w:endnote w:type="continuationSeparator" w:id="0">
    <w:p w14:paraId="2D2126DD" w14:textId="77777777" w:rsidR="0040278F" w:rsidRDefault="0040278F" w:rsidP="00295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49936"/>
      <w:docPartObj>
        <w:docPartGallery w:val="Page Numbers (Bottom of Page)"/>
        <w:docPartUnique/>
      </w:docPartObj>
    </w:sdtPr>
    <w:sdtEndPr>
      <w:rPr>
        <w:rFonts w:ascii="Arial" w:hAnsi="Arial" w:cs="Arial"/>
      </w:rPr>
    </w:sdtEndPr>
    <w:sdtContent>
      <w:p w14:paraId="7263C181" w14:textId="37CB8CFF" w:rsidR="00F53E19" w:rsidRPr="00F53E19" w:rsidRDefault="00F53E19">
        <w:pPr>
          <w:pStyle w:val="Piedepgina"/>
          <w:jc w:val="center"/>
          <w:rPr>
            <w:rFonts w:ascii="Arial" w:hAnsi="Arial" w:cs="Arial"/>
          </w:rPr>
        </w:pPr>
        <w:r w:rsidRPr="00F53E19">
          <w:rPr>
            <w:rFonts w:ascii="Arial" w:hAnsi="Arial" w:cs="Arial"/>
          </w:rPr>
          <w:fldChar w:fldCharType="begin"/>
        </w:r>
        <w:r w:rsidRPr="00F53E19">
          <w:rPr>
            <w:rFonts w:ascii="Arial" w:hAnsi="Arial" w:cs="Arial"/>
          </w:rPr>
          <w:instrText>PAGE   \* MERGEFORMAT</w:instrText>
        </w:r>
        <w:r w:rsidRPr="00F53E19">
          <w:rPr>
            <w:rFonts w:ascii="Arial" w:hAnsi="Arial" w:cs="Arial"/>
          </w:rPr>
          <w:fldChar w:fldCharType="separate"/>
        </w:r>
        <w:r w:rsidR="00E457B3" w:rsidRPr="00E457B3">
          <w:rPr>
            <w:rFonts w:ascii="Arial" w:hAnsi="Arial" w:cs="Arial"/>
            <w:noProof/>
            <w:lang w:val="es-ES"/>
          </w:rPr>
          <w:t>7</w:t>
        </w:r>
        <w:r w:rsidRPr="00F53E19">
          <w:rPr>
            <w:rFonts w:ascii="Arial" w:hAnsi="Arial" w:cs="Arial"/>
          </w:rPr>
          <w:fldChar w:fldCharType="end"/>
        </w:r>
      </w:p>
    </w:sdtContent>
  </w:sdt>
  <w:p w14:paraId="50C8FCC6" w14:textId="77777777" w:rsidR="006961C0" w:rsidRDefault="006961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0A2B" w14:textId="77777777" w:rsidR="0040278F" w:rsidRDefault="0040278F" w:rsidP="002953CA">
      <w:pPr>
        <w:spacing w:after="0" w:line="240" w:lineRule="auto"/>
      </w:pPr>
      <w:r>
        <w:separator/>
      </w:r>
    </w:p>
  </w:footnote>
  <w:footnote w:type="continuationSeparator" w:id="0">
    <w:p w14:paraId="32EA3512" w14:textId="77777777" w:rsidR="0040278F" w:rsidRDefault="0040278F" w:rsidP="002953CA">
      <w:pPr>
        <w:spacing w:after="0" w:line="240" w:lineRule="auto"/>
      </w:pPr>
      <w:r>
        <w:continuationSeparator/>
      </w:r>
    </w:p>
  </w:footnote>
  <w:footnote w:id="1">
    <w:p w14:paraId="3D51FC24" w14:textId="66EECFE0" w:rsidR="00BB3194" w:rsidRPr="00BB3194" w:rsidRDefault="00BB3194" w:rsidP="00BB3194">
      <w:pPr>
        <w:pStyle w:val="Textonotapie"/>
        <w:rPr>
          <w:rFonts w:ascii="Arial" w:hAnsi="Arial" w:cs="Arial"/>
          <w:i/>
          <w:iCs/>
          <w:sz w:val="18"/>
          <w:szCs w:val="18"/>
        </w:rPr>
      </w:pPr>
      <w:r w:rsidRPr="00BB3194">
        <w:rPr>
          <w:rStyle w:val="Refdenotaalpie"/>
          <w:rFonts w:ascii="Arial" w:hAnsi="Arial" w:cs="Arial"/>
          <w:i/>
          <w:iCs/>
          <w:sz w:val="18"/>
          <w:szCs w:val="18"/>
        </w:rPr>
        <w:footnoteRef/>
      </w:r>
      <w:r w:rsidRPr="00BB3194">
        <w:rPr>
          <w:rFonts w:ascii="Arial" w:hAnsi="Arial" w:cs="Arial"/>
          <w:i/>
          <w:iCs/>
          <w:sz w:val="18"/>
          <w:szCs w:val="18"/>
        </w:rPr>
        <w:t xml:space="preserve"> En adelante se le podrá denominar indistintamente millones de pesos o </w:t>
      </w:r>
      <w:proofErr w:type="spellStart"/>
      <w:r w:rsidRPr="00BB3194">
        <w:rPr>
          <w:rFonts w:ascii="Arial" w:hAnsi="Arial" w:cs="Arial"/>
          <w:i/>
          <w:iCs/>
          <w:sz w:val="18"/>
          <w:szCs w:val="18"/>
        </w:rPr>
        <w:t>mdp</w:t>
      </w:r>
      <w:proofErr w:type="spellEnd"/>
      <w:r w:rsidR="00E446D7">
        <w:rPr>
          <w:rFonts w:ascii="Arial" w:hAnsi="Arial" w:cs="Arial"/>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B4F1" w14:textId="77777777" w:rsidR="00B97A6D" w:rsidRPr="00ED1E42" w:rsidRDefault="00B97A6D" w:rsidP="00B97A6D">
    <w:pPr>
      <w:pStyle w:val="Encabezado"/>
      <w:jc w:val="right"/>
      <w:rPr>
        <w:rFonts w:ascii="Arial" w:hAnsi="Arial" w:cs="Arial"/>
        <w:b/>
        <w:bCs/>
        <w:i/>
        <w:iCs/>
        <w:sz w:val="24"/>
        <w:szCs w:val="24"/>
      </w:rPr>
    </w:pPr>
    <w:r w:rsidRPr="00ED1E42">
      <w:rPr>
        <w:rFonts w:ascii="Arial" w:hAnsi="Arial" w:cs="Arial"/>
        <w:b/>
        <w:bCs/>
        <w:i/>
        <w:iCs/>
        <w:sz w:val="24"/>
        <w:szCs w:val="24"/>
      </w:rPr>
      <w:t xml:space="preserve">"2023, Centenario de la muerte del General Francisco Villa” </w:t>
    </w:r>
  </w:p>
  <w:p w14:paraId="786C6DE5" w14:textId="77777777" w:rsidR="00B97A6D" w:rsidRPr="000E2538" w:rsidRDefault="00B97A6D" w:rsidP="00B97A6D">
    <w:pPr>
      <w:pStyle w:val="Encabezado"/>
      <w:jc w:val="right"/>
      <w:rPr>
        <w:rFonts w:ascii="Arial" w:hAnsi="Arial" w:cs="Arial"/>
        <w:sz w:val="24"/>
      </w:rPr>
    </w:pPr>
    <w:r w:rsidRPr="00ED1E42">
      <w:rPr>
        <w:rFonts w:ascii="Arial" w:hAnsi="Arial" w:cs="Arial"/>
        <w:b/>
        <w:bCs/>
        <w:i/>
        <w:iCs/>
        <w:sz w:val="24"/>
        <w:szCs w:val="24"/>
      </w:rPr>
      <w:t xml:space="preserve">“2023, Cien años del </w:t>
    </w:r>
    <w:proofErr w:type="spellStart"/>
    <w:r w:rsidRPr="00ED1E42">
      <w:rPr>
        <w:rFonts w:ascii="Arial" w:hAnsi="Arial" w:cs="Arial"/>
        <w:b/>
        <w:bCs/>
        <w:i/>
        <w:iCs/>
        <w:sz w:val="24"/>
        <w:szCs w:val="24"/>
      </w:rPr>
      <w:t>Rotarismo</w:t>
    </w:r>
    <w:proofErr w:type="spellEnd"/>
    <w:r w:rsidRPr="00ED1E42">
      <w:rPr>
        <w:rFonts w:ascii="Arial" w:hAnsi="Arial" w:cs="Arial"/>
        <w:b/>
        <w:bCs/>
        <w:i/>
        <w:iCs/>
        <w:sz w:val="24"/>
        <w:szCs w:val="24"/>
      </w:rPr>
      <w:t xml:space="preserve"> en Chihuahua”</w:t>
    </w:r>
  </w:p>
  <w:p w14:paraId="72C0DD0E" w14:textId="77777777" w:rsidR="00B97A6D" w:rsidRPr="000E2538" w:rsidRDefault="00B97A6D" w:rsidP="00B97A6D">
    <w:pPr>
      <w:pStyle w:val="Encabezado"/>
      <w:rPr>
        <w:rFonts w:ascii="Arial" w:hAnsi="Arial" w:cs="Arial"/>
        <w:sz w:val="24"/>
      </w:rPr>
    </w:pPr>
  </w:p>
  <w:p w14:paraId="6BED4D75" w14:textId="77777777" w:rsidR="00B97A6D" w:rsidRPr="000E2538" w:rsidRDefault="00B97A6D" w:rsidP="00B97A6D">
    <w:pPr>
      <w:pStyle w:val="Encabezado"/>
      <w:rPr>
        <w:rFonts w:ascii="Arial" w:hAnsi="Arial" w:cs="Arial"/>
        <w:sz w:val="24"/>
      </w:rPr>
    </w:pPr>
  </w:p>
  <w:p w14:paraId="09C16696" w14:textId="77777777" w:rsidR="00B97A6D" w:rsidRPr="00ED1E42" w:rsidRDefault="00B97A6D" w:rsidP="00B97A6D">
    <w:pPr>
      <w:pStyle w:val="Encabezado"/>
      <w:jc w:val="right"/>
      <w:rPr>
        <w:rFonts w:ascii="Arial" w:hAnsi="Arial" w:cs="Arial"/>
        <w:b/>
        <w:bCs/>
        <w:sz w:val="32"/>
        <w:szCs w:val="32"/>
      </w:rPr>
    </w:pPr>
    <w:r w:rsidRPr="00ED1E42">
      <w:rPr>
        <w:rFonts w:ascii="Arial" w:hAnsi="Arial" w:cs="Arial"/>
        <w:b/>
        <w:bCs/>
        <w:sz w:val="32"/>
        <w:szCs w:val="32"/>
      </w:rPr>
      <w:t>Grupo Parlamentario de MORENA</w:t>
    </w:r>
  </w:p>
  <w:p w14:paraId="3714961D" w14:textId="77777777" w:rsidR="001E41D2" w:rsidRDefault="001E41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A50"/>
    <w:multiLevelType w:val="hybridMultilevel"/>
    <w:tmpl w:val="4BEC2AA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04846C52"/>
    <w:multiLevelType w:val="hybridMultilevel"/>
    <w:tmpl w:val="B9C2F2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054532"/>
    <w:multiLevelType w:val="hybridMultilevel"/>
    <w:tmpl w:val="87427A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8C777A"/>
    <w:multiLevelType w:val="hybridMultilevel"/>
    <w:tmpl w:val="BD8674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9A3DCC"/>
    <w:multiLevelType w:val="hybridMultilevel"/>
    <w:tmpl w:val="EBD25C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DC000A"/>
    <w:multiLevelType w:val="hybridMultilevel"/>
    <w:tmpl w:val="514AD51A"/>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177B7C94"/>
    <w:multiLevelType w:val="hybridMultilevel"/>
    <w:tmpl w:val="19B6DD40"/>
    <w:lvl w:ilvl="0" w:tplc="EE62A74A">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972286"/>
    <w:multiLevelType w:val="hybridMultilevel"/>
    <w:tmpl w:val="03BEE066"/>
    <w:lvl w:ilvl="0" w:tplc="0590DA36">
      <w:start w:val="2"/>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980B83"/>
    <w:multiLevelType w:val="hybridMultilevel"/>
    <w:tmpl w:val="C73E16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9A6189"/>
    <w:multiLevelType w:val="hybridMultilevel"/>
    <w:tmpl w:val="13C832FE"/>
    <w:lvl w:ilvl="0" w:tplc="D1D4550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871954"/>
    <w:multiLevelType w:val="hybridMultilevel"/>
    <w:tmpl w:val="B2781A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A41716"/>
    <w:multiLevelType w:val="hybridMultilevel"/>
    <w:tmpl w:val="C9B006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406F88"/>
    <w:multiLevelType w:val="hybridMultilevel"/>
    <w:tmpl w:val="2306EA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FD1549"/>
    <w:multiLevelType w:val="hybridMultilevel"/>
    <w:tmpl w:val="8390D20C"/>
    <w:lvl w:ilvl="0" w:tplc="CC72B8C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670BA4"/>
    <w:multiLevelType w:val="hybridMultilevel"/>
    <w:tmpl w:val="677EB4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1116C1"/>
    <w:multiLevelType w:val="hybridMultilevel"/>
    <w:tmpl w:val="2A50A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47427340"/>
    <w:multiLevelType w:val="hybridMultilevel"/>
    <w:tmpl w:val="7E0E6F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BF3E14"/>
    <w:multiLevelType w:val="hybridMultilevel"/>
    <w:tmpl w:val="A7CE1E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F67BCF"/>
    <w:multiLevelType w:val="hybridMultilevel"/>
    <w:tmpl w:val="029681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FB6B6E"/>
    <w:multiLevelType w:val="hybridMultilevel"/>
    <w:tmpl w:val="F24A97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8944A5"/>
    <w:multiLevelType w:val="hybridMultilevel"/>
    <w:tmpl w:val="62C8EA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E40258"/>
    <w:multiLevelType w:val="hybridMultilevel"/>
    <w:tmpl w:val="4530B8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A11421"/>
    <w:multiLevelType w:val="hybridMultilevel"/>
    <w:tmpl w:val="BF0A6AAE"/>
    <w:lvl w:ilvl="0" w:tplc="B94C4208">
      <w:start w:val="53"/>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DC0D0E"/>
    <w:multiLevelType w:val="hybridMultilevel"/>
    <w:tmpl w:val="EB78F3DE"/>
    <w:lvl w:ilvl="0" w:tplc="EB4A082C">
      <w:start w:val="53"/>
      <w:numFmt w:val="upperRoman"/>
      <w:lvlText w:val="%1."/>
      <w:lvlJc w:val="left"/>
      <w:pPr>
        <w:ind w:left="2420" w:hanging="720"/>
      </w:pPr>
      <w:rPr>
        <w:rFonts w:hint="default"/>
      </w:rPr>
    </w:lvl>
    <w:lvl w:ilvl="1" w:tplc="080A0019" w:tentative="1">
      <w:start w:val="1"/>
      <w:numFmt w:val="lowerLetter"/>
      <w:lvlText w:val="%2."/>
      <w:lvlJc w:val="left"/>
      <w:pPr>
        <w:ind w:left="2780" w:hanging="360"/>
      </w:pPr>
    </w:lvl>
    <w:lvl w:ilvl="2" w:tplc="080A001B" w:tentative="1">
      <w:start w:val="1"/>
      <w:numFmt w:val="lowerRoman"/>
      <w:lvlText w:val="%3."/>
      <w:lvlJc w:val="right"/>
      <w:pPr>
        <w:ind w:left="3500" w:hanging="180"/>
      </w:pPr>
    </w:lvl>
    <w:lvl w:ilvl="3" w:tplc="080A000F" w:tentative="1">
      <w:start w:val="1"/>
      <w:numFmt w:val="decimal"/>
      <w:lvlText w:val="%4."/>
      <w:lvlJc w:val="left"/>
      <w:pPr>
        <w:ind w:left="4220" w:hanging="360"/>
      </w:pPr>
    </w:lvl>
    <w:lvl w:ilvl="4" w:tplc="080A0019" w:tentative="1">
      <w:start w:val="1"/>
      <w:numFmt w:val="lowerLetter"/>
      <w:lvlText w:val="%5."/>
      <w:lvlJc w:val="left"/>
      <w:pPr>
        <w:ind w:left="4940" w:hanging="360"/>
      </w:pPr>
    </w:lvl>
    <w:lvl w:ilvl="5" w:tplc="080A001B" w:tentative="1">
      <w:start w:val="1"/>
      <w:numFmt w:val="lowerRoman"/>
      <w:lvlText w:val="%6."/>
      <w:lvlJc w:val="right"/>
      <w:pPr>
        <w:ind w:left="5660" w:hanging="180"/>
      </w:pPr>
    </w:lvl>
    <w:lvl w:ilvl="6" w:tplc="080A000F" w:tentative="1">
      <w:start w:val="1"/>
      <w:numFmt w:val="decimal"/>
      <w:lvlText w:val="%7."/>
      <w:lvlJc w:val="left"/>
      <w:pPr>
        <w:ind w:left="6380" w:hanging="360"/>
      </w:pPr>
    </w:lvl>
    <w:lvl w:ilvl="7" w:tplc="080A0019" w:tentative="1">
      <w:start w:val="1"/>
      <w:numFmt w:val="lowerLetter"/>
      <w:lvlText w:val="%8."/>
      <w:lvlJc w:val="left"/>
      <w:pPr>
        <w:ind w:left="7100" w:hanging="360"/>
      </w:pPr>
    </w:lvl>
    <w:lvl w:ilvl="8" w:tplc="080A001B" w:tentative="1">
      <w:start w:val="1"/>
      <w:numFmt w:val="lowerRoman"/>
      <w:lvlText w:val="%9."/>
      <w:lvlJc w:val="right"/>
      <w:pPr>
        <w:ind w:left="7820" w:hanging="180"/>
      </w:pPr>
    </w:lvl>
  </w:abstractNum>
  <w:abstractNum w:abstractNumId="24" w15:restartNumberingAfterBreak="0">
    <w:nsid w:val="642109E9"/>
    <w:multiLevelType w:val="hybridMultilevel"/>
    <w:tmpl w:val="C2D062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EA1E84"/>
    <w:multiLevelType w:val="hybridMultilevel"/>
    <w:tmpl w:val="B0BE0C3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92D3F18"/>
    <w:multiLevelType w:val="hybridMultilevel"/>
    <w:tmpl w:val="6014487E"/>
    <w:lvl w:ilvl="0" w:tplc="91B44224">
      <w:start w:val="5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DA24D1"/>
    <w:multiLevelType w:val="hybridMultilevel"/>
    <w:tmpl w:val="3D74F9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3A0D2B"/>
    <w:multiLevelType w:val="hybridMultilevel"/>
    <w:tmpl w:val="13C6D416"/>
    <w:lvl w:ilvl="0" w:tplc="0AF842AA">
      <w:start w:val="3"/>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DE58D1"/>
    <w:multiLevelType w:val="hybridMultilevel"/>
    <w:tmpl w:val="15D26DA0"/>
    <w:lvl w:ilvl="0" w:tplc="CC88113E">
      <w:start w:val="5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8F32FE"/>
    <w:multiLevelType w:val="hybridMultilevel"/>
    <w:tmpl w:val="089CC3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8"/>
  </w:num>
  <w:num w:numId="3">
    <w:abstractNumId w:val="13"/>
  </w:num>
  <w:num w:numId="4">
    <w:abstractNumId w:val="28"/>
  </w:num>
  <w:num w:numId="5">
    <w:abstractNumId w:val="25"/>
  </w:num>
  <w:num w:numId="6">
    <w:abstractNumId w:val="9"/>
  </w:num>
  <w:num w:numId="7">
    <w:abstractNumId w:val="15"/>
  </w:num>
  <w:num w:numId="8">
    <w:abstractNumId w:val="7"/>
  </w:num>
  <w:num w:numId="9">
    <w:abstractNumId w:val="23"/>
  </w:num>
  <w:num w:numId="10">
    <w:abstractNumId w:val="4"/>
  </w:num>
  <w:num w:numId="11">
    <w:abstractNumId w:val="29"/>
  </w:num>
  <w:num w:numId="12">
    <w:abstractNumId w:val="22"/>
  </w:num>
  <w:num w:numId="13">
    <w:abstractNumId w:val="2"/>
  </w:num>
  <w:num w:numId="14">
    <w:abstractNumId w:val="26"/>
  </w:num>
  <w:num w:numId="15">
    <w:abstractNumId w:val="16"/>
  </w:num>
  <w:num w:numId="16">
    <w:abstractNumId w:val="6"/>
  </w:num>
  <w:num w:numId="17">
    <w:abstractNumId w:val="27"/>
  </w:num>
  <w:num w:numId="18">
    <w:abstractNumId w:val="19"/>
  </w:num>
  <w:num w:numId="19">
    <w:abstractNumId w:val="5"/>
  </w:num>
  <w:num w:numId="20">
    <w:abstractNumId w:val="20"/>
  </w:num>
  <w:num w:numId="21">
    <w:abstractNumId w:val="3"/>
  </w:num>
  <w:num w:numId="22">
    <w:abstractNumId w:val="21"/>
  </w:num>
  <w:num w:numId="23">
    <w:abstractNumId w:val="1"/>
  </w:num>
  <w:num w:numId="24">
    <w:abstractNumId w:val="30"/>
  </w:num>
  <w:num w:numId="25">
    <w:abstractNumId w:val="8"/>
  </w:num>
  <w:num w:numId="26">
    <w:abstractNumId w:val="10"/>
  </w:num>
  <w:num w:numId="27">
    <w:abstractNumId w:val="14"/>
  </w:num>
  <w:num w:numId="28">
    <w:abstractNumId w:val="24"/>
  </w:num>
  <w:num w:numId="29">
    <w:abstractNumId w:val="12"/>
  </w:num>
  <w:num w:numId="30">
    <w:abstractNumId w:val="17"/>
  </w:num>
  <w:num w:numId="3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3CA"/>
    <w:rsid w:val="00000F4E"/>
    <w:rsid w:val="00013BF7"/>
    <w:rsid w:val="000314A5"/>
    <w:rsid w:val="00042CFD"/>
    <w:rsid w:val="000468DD"/>
    <w:rsid w:val="00053469"/>
    <w:rsid w:val="00054B29"/>
    <w:rsid w:val="00057E97"/>
    <w:rsid w:val="00062252"/>
    <w:rsid w:val="00064980"/>
    <w:rsid w:val="00065E71"/>
    <w:rsid w:val="000710B3"/>
    <w:rsid w:val="000733CE"/>
    <w:rsid w:val="00074767"/>
    <w:rsid w:val="00077349"/>
    <w:rsid w:val="000776A1"/>
    <w:rsid w:val="00077D79"/>
    <w:rsid w:val="00084BCB"/>
    <w:rsid w:val="00091917"/>
    <w:rsid w:val="00093976"/>
    <w:rsid w:val="00093C8B"/>
    <w:rsid w:val="000973AB"/>
    <w:rsid w:val="00097A6B"/>
    <w:rsid w:val="000A0D5F"/>
    <w:rsid w:val="000A4242"/>
    <w:rsid w:val="000A48B9"/>
    <w:rsid w:val="000A4F99"/>
    <w:rsid w:val="000A6106"/>
    <w:rsid w:val="000B2984"/>
    <w:rsid w:val="000B2CE5"/>
    <w:rsid w:val="000B70A8"/>
    <w:rsid w:val="000C1E03"/>
    <w:rsid w:val="000C3B06"/>
    <w:rsid w:val="000C7EF9"/>
    <w:rsid w:val="000E2538"/>
    <w:rsid w:val="000E4783"/>
    <w:rsid w:val="000F46E7"/>
    <w:rsid w:val="000F4EC8"/>
    <w:rsid w:val="000F6A54"/>
    <w:rsid w:val="00104E64"/>
    <w:rsid w:val="0010720F"/>
    <w:rsid w:val="001112BB"/>
    <w:rsid w:val="00113B1F"/>
    <w:rsid w:val="001171AA"/>
    <w:rsid w:val="00122DFC"/>
    <w:rsid w:val="00125388"/>
    <w:rsid w:val="00125D85"/>
    <w:rsid w:val="00136AD1"/>
    <w:rsid w:val="0014664C"/>
    <w:rsid w:val="001475E6"/>
    <w:rsid w:val="001515FA"/>
    <w:rsid w:val="00152C6B"/>
    <w:rsid w:val="001534C5"/>
    <w:rsid w:val="00155176"/>
    <w:rsid w:val="00155983"/>
    <w:rsid w:val="00160525"/>
    <w:rsid w:val="00166282"/>
    <w:rsid w:val="00170491"/>
    <w:rsid w:val="00171FD5"/>
    <w:rsid w:val="0017566B"/>
    <w:rsid w:val="001763DF"/>
    <w:rsid w:val="00193DE4"/>
    <w:rsid w:val="001A0C10"/>
    <w:rsid w:val="001A7A22"/>
    <w:rsid w:val="001B162D"/>
    <w:rsid w:val="001B7290"/>
    <w:rsid w:val="001B7AA4"/>
    <w:rsid w:val="001C501B"/>
    <w:rsid w:val="001C5AD9"/>
    <w:rsid w:val="001C747A"/>
    <w:rsid w:val="001C7FD6"/>
    <w:rsid w:val="001D1168"/>
    <w:rsid w:val="001D1ABE"/>
    <w:rsid w:val="001D6AE4"/>
    <w:rsid w:val="001E41D2"/>
    <w:rsid w:val="001E4937"/>
    <w:rsid w:val="001E52AA"/>
    <w:rsid w:val="001E70A2"/>
    <w:rsid w:val="001F39F3"/>
    <w:rsid w:val="001F78F2"/>
    <w:rsid w:val="0020088D"/>
    <w:rsid w:val="0020200A"/>
    <w:rsid w:val="00207970"/>
    <w:rsid w:val="002149E5"/>
    <w:rsid w:val="0022511C"/>
    <w:rsid w:val="0022534F"/>
    <w:rsid w:val="00227835"/>
    <w:rsid w:val="00227AA5"/>
    <w:rsid w:val="00230379"/>
    <w:rsid w:val="00232B3E"/>
    <w:rsid w:val="002348C2"/>
    <w:rsid w:val="00242173"/>
    <w:rsid w:val="00244B79"/>
    <w:rsid w:val="00246D15"/>
    <w:rsid w:val="002511E9"/>
    <w:rsid w:val="002538A2"/>
    <w:rsid w:val="0025451A"/>
    <w:rsid w:val="002620BF"/>
    <w:rsid w:val="00271078"/>
    <w:rsid w:val="00273192"/>
    <w:rsid w:val="00275BA5"/>
    <w:rsid w:val="00275FF7"/>
    <w:rsid w:val="00281A53"/>
    <w:rsid w:val="0028453E"/>
    <w:rsid w:val="00287738"/>
    <w:rsid w:val="002908B6"/>
    <w:rsid w:val="0029115F"/>
    <w:rsid w:val="00293450"/>
    <w:rsid w:val="002953CA"/>
    <w:rsid w:val="00296E9E"/>
    <w:rsid w:val="002A5883"/>
    <w:rsid w:val="002A6329"/>
    <w:rsid w:val="002A7698"/>
    <w:rsid w:val="002B5983"/>
    <w:rsid w:val="002B6392"/>
    <w:rsid w:val="002C0974"/>
    <w:rsid w:val="002C0C09"/>
    <w:rsid w:val="002D1212"/>
    <w:rsid w:val="002D1388"/>
    <w:rsid w:val="002D2BA9"/>
    <w:rsid w:val="002D2EAC"/>
    <w:rsid w:val="002D31C7"/>
    <w:rsid w:val="002D3870"/>
    <w:rsid w:val="002D5C05"/>
    <w:rsid w:val="002E2423"/>
    <w:rsid w:val="002E536F"/>
    <w:rsid w:val="002E78E4"/>
    <w:rsid w:val="002F1A6C"/>
    <w:rsid w:val="002F41E8"/>
    <w:rsid w:val="002F68B2"/>
    <w:rsid w:val="00304AEB"/>
    <w:rsid w:val="00304DCD"/>
    <w:rsid w:val="00305637"/>
    <w:rsid w:val="00310160"/>
    <w:rsid w:val="003172F8"/>
    <w:rsid w:val="00323862"/>
    <w:rsid w:val="003318D4"/>
    <w:rsid w:val="003344AF"/>
    <w:rsid w:val="00335985"/>
    <w:rsid w:val="00336255"/>
    <w:rsid w:val="0034309A"/>
    <w:rsid w:val="00344BA7"/>
    <w:rsid w:val="00357063"/>
    <w:rsid w:val="00364E5C"/>
    <w:rsid w:val="00377CDA"/>
    <w:rsid w:val="00381793"/>
    <w:rsid w:val="00382239"/>
    <w:rsid w:val="0038461C"/>
    <w:rsid w:val="0039027D"/>
    <w:rsid w:val="003902EC"/>
    <w:rsid w:val="00395739"/>
    <w:rsid w:val="00397679"/>
    <w:rsid w:val="003A0098"/>
    <w:rsid w:val="003A22B5"/>
    <w:rsid w:val="003A7136"/>
    <w:rsid w:val="003B4279"/>
    <w:rsid w:val="003B5064"/>
    <w:rsid w:val="003C1564"/>
    <w:rsid w:val="003C3C3D"/>
    <w:rsid w:val="003C64C5"/>
    <w:rsid w:val="003E49BD"/>
    <w:rsid w:val="003E5CF9"/>
    <w:rsid w:val="003E7825"/>
    <w:rsid w:val="003F1A41"/>
    <w:rsid w:val="0040278F"/>
    <w:rsid w:val="00402D05"/>
    <w:rsid w:val="0040546D"/>
    <w:rsid w:val="00407062"/>
    <w:rsid w:val="00412090"/>
    <w:rsid w:val="00413ED9"/>
    <w:rsid w:val="00415B2E"/>
    <w:rsid w:val="00443D3F"/>
    <w:rsid w:val="00447B37"/>
    <w:rsid w:val="00454D79"/>
    <w:rsid w:val="00457720"/>
    <w:rsid w:val="00463CD3"/>
    <w:rsid w:val="00467F0F"/>
    <w:rsid w:val="004863E9"/>
    <w:rsid w:val="004875EC"/>
    <w:rsid w:val="00492817"/>
    <w:rsid w:val="0049331A"/>
    <w:rsid w:val="004A5416"/>
    <w:rsid w:val="004A6D84"/>
    <w:rsid w:val="004B2A48"/>
    <w:rsid w:val="004B5543"/>
    <w:rsid w:val="004B7A86"/>
    <w:rsid w:val="004D42A3"/>
    <w:rsid w:val="004E0DFD"/>
    <w:rsid w:val="004E2636"/>
    <w:rsid w:val="004E3205"/>
    <w:rsid w:val="004E6602"/>
    <w:rsid w:val="004E6E54"/>
    <w:rsid w:val="004F4EDD"/>
    <w:rsid w:val="0050058A"/>
    <w:rsid w:val="00515251"/>
    <w:rsid w:val="005169BB"/>
    <w:rsid w:val="00520D76"/>
    <w:rsid w:val="005213C3"/>
    <w:rsid w:val="005313DB"/>
    <w:rsid w:val="0053289D"/>
    <w:rsid w:val="00541C99"/>
    <w:rsid w:val="0054248F"/>
    <w:rsid w:val="00551F13"/>
    <w:rsid w:val="00563FC7"/>
    <w:rsid w:val="00565A9C"/>
    <w:rsid w:val="0057099D"/>
    <w:rsid w:val="00570DC5"/>
    <w:rsid w:val="00573CD5"/>
    <w:rsid w:val="00575E61"/>
    <w:rsid w:val="00577EB6"/>
    <w:rsid w:val="00580D38"/>
    <w:rsid w:val="00586DB8"/>
    <w:rsid w:val="0059073D"/>
    <w:rsid w:val="005A0E68"/>
    <w:rsid w:val="005B14A7"/>
    <w:rsid w:val="005D4519"/>
    <w:rsid w:val="005E73B6"/>
    <w:rsid w:val="005F35ED"/>
    <w:rsid w:val="00604229"/>
    <w:rsid w:val="00605BF0"/>
    <w:rsid w:val="006145CB"/>
    <w:rsid w:val="00614C93"/>
    <w:rsid w:val="006173B9"/>
    <w:rsid w:val="00620988"/>
    <w:rsid w:val="00636B42"/>
    <w:rsid w:val="00642027"/>
    <w:rsid w:val="00642279"/>
    <w:rsid w:val="006579C6"/>
    <w:rsid w:val="00657C63"/>
    <w:rsid w:val="00660958"/>
    <w:rsid w:val="006667DC"/>
    <w:rsid w:val="00674940"/>
    <w:rsid w:val="0068295E"/>
    <w:rsid w:val="00682C49"/>
    <w:rsid w:val="00683FF8"/>
    <w:rsid w:val="00685330"/>
    <w:rsid w:val="00685638"/>
    <w:rsid w:val="00685FA5"/>
    <w:rsid w:val="00686AA4"/>
    <w:rsid w:val="006920A1"/>
    <w:rsid w:val="0069247A"/>
    <w:rsid w:val="00692D5B"/>
    <w:rsid w:val="006961C0"/>
    <w:rsid w:val="006A2542"/>
    <w:rsid w:val="006A7B49"/>
    <w:rsid w:val="006B086C"/>
    <w:rsid w:val="006B1B8D"/>
    <w:rsid w:val="006C08B9"/>
    <w:rsid w:val="006D746C"/>
    <w:rsid w:val="006E0931"/>
    <w:rsid w:val="006F081A"/>
    <w:rsid w:val="006F3CD2"/>
    <w:rsid w:val="007017A0"/>
    <w:rsid w:val="0070289B"/>
    <w:rsid w:val="0070453B"/>
    <w:rsid w:val="007107EE"/>
    <w:rsid w:val="0072097A"/>
    <w:rsid w:val="00726868"/>
    <w:rsid w:val="007268FA"/>
    <w:rsid w:val="00732745"/>
    <w:rsid w:val="00732C8C"/>
    <w:rsid w:val="007353D9"/>
    <w:rsid w:val="00745C71"/>
    <w:rsid w:val="00747855"/>
    <w:rsid w:val="00747B87"/>
    <w:rsid w:val="00747D49"/>
    <w:rsid w:val="00751CE7"/>
    <w:rsid w:val="0075244C"/>
    <w:rsid w:val="00756F43"/>
    <w:rsid w:val="007672D5"/>
    <w:rsid w:val="00774E0F"/>
    <w:rsid w:val="007765AE"/>
    <w:rsid w:val="0078255B"/>
    <w:rsid w:val="00782A40"/>
    <w:rsid w:val="00785B62"/>
    <w:rsid w:val="007904DC"/>
    <w:rsid w:val="00794191"/>
    <w:rsid w:val="007943A4"/>
    <w:rsid w:val="00794869"/>
    <w:rsid w:val="00794E4B"/>
    <w:rsid w:val="00794F7B"/>
    <w:rsid w:val="007B0664"/>
    <w:rsid w:val="007B1779"/>
    <w:rsid w:val="007B2632"/>
    <w:rsid w:val="007B7AB9"/>
    <w:rsid w:val="007C20C0"/>
    <w:rsid w:val="007C551B"/>
    <w:rsid w:val="007C79FC"/>
    <w:rsid w:val="007D0C2E"/>
    <w:rsid w:val="007D26B3"/>
    <w:rsid w:val="007D3541"/>
    <w:rsid w:val="007E6A80"/>
    <w:rsid w:val="007F3273"/>
    <w:rsid w:val="007F5FCB"/>
    <w:rsid w:val="007F7ACD"/>
    <w:rsid w:val="008073A3"/>
    <w:rsid w:val="0081629D"/>
    <w:rsid w:val="00817BDE"/>
    <w:rsid w:val="00822B89"/>
    <w:rsid w:val="0082491C"/>
    <w:rsid w:val="008253D0"/>
    <w:rsid w:val="00830C94"/>
    <w:rsid w:val="00832EA9"/>
    <w:rsid w:val="008331F0"/>
    <w:rsid w:val="008336D4"/>
    <w:rsid w:val="00833B8E"/>
    <w:rsid w:val="00834ED3"/>
    <w:rsid w:val="00837F33"/>
    <w:rsid w:val="00842218"/>
    <w:rsid w:val="008423E5"/>
    <w:rsid w:val="0084744E"/>
    <w:rsid w:val="0084760A"/>
    <w:rsid w:val="00851506"/>
    <w:rsid w:val="00855BBD"/>
    <w:rsid w:val="008656F6"/>
    <w:rsid w:val="00865E10"/>
    <w:rsid w:val="00866FA4"/>
    <w:rsid w:val="00867132"/>
    <w:rsid w:val="00877244"/>
    <w:rsid w:val="00877CFD"/>
    <w:rsid w:val="00883D3E"/>
    <w:rsid w:val="00887535"/>
    <w:rsid w:val="00887A7F"/>
    <w:rsid w:val="00896DDA"/>
    <w:rsid w:val="008A1176"/>
    <w:rsid w:val="008A4834"/>
    <w:rsid w:val="008B0CA5"/>
    <w:rsid w:val="008D2AD3"/>
    <w:rsid w:val="008D3EE8"/>
    <w:rsid w:val="008E029F"/>
    <w:rsid w:val="008E2794"/>
    <w:rsid w:val="008E76C8"/>
    <w:rsid w:val="008F331A"/>
    <w:rsid w:val="008F7DD2"/>
    <w:rsid w:val="0090096E"/>
    <w:rsid w:val="009049CC"/>
    <w:rsid w:val="0091219F"/>
    <w:rsid w:val="00920C41"/>
    <w:rsid w:val="00922579"/>
    <w:rsid w:val="009230FF"/>
    <w:rsid w:val="0093209F"/>
    <w:rsid w:val="00932F90"/>
    <w:rsid w:val="009363FD"/>
    <w:rsid w:val="0093681C"/>
    <w:rsid w:val="00937216"/>
    <w:rsid w:val="009421C2"/>
    <w:rsid w:val="00943D91"/>
    <w:rsid w:val="00946F8C"/>
    <w:rsid w:val="00962390"/>
    <w:rsid w:val="00965D3F"/>
    <w:rsid w:val="00977133"/>
    <w:rsid w:val="00984669"/>
    <w:rsid w:val="009870FB"/>
    <w:rsid w:val="009906D9"/>
    <w:rsid w:val="009912A0"/>
    <w:rsid w:val="00997EEA"/>
    <w:rsid w:val="009A2EF9"/>
    <w:rsid w:val="009B1438"/>
    <w:rsid w:val="009B7623"/>
    <w:rsid w:val="009B7C62"/>
    <w:rsid w:val="009C790D"/>
    <w:rsid w:val="009C7C92"/>
    <w:rsid w:val="009D3C2C"/>
    <w:rsid w:val="009D5D74"/>
    <w:rsid w:val="009D7232"/>
    <w:rsid w:val="009E18D0"/>
    <w:rsid w:val="009E36E6"/>
    <w:rsid w:val="00A01C18"/>
    <w:rsid w:val="00A02674"/>
    <w:rsid w:val="00A03009"/>
    <w:rsid w:val="00A03157"/>
    <w:rsid w:val="00A05A6F"/>
    <w:rsid w:val="00A06FF6"/>
    <w:rsid w:val="00A114E9"/>
    <w:rsid w:val="00A13BCB"/>
    <w:rsid w:val="00A21603"/>
    <w:rsid w:val="00A23F1D"/>
    <w:rsid w:val="00A33A35"/>
    <w:rsid w:val="00A3659D"/>
    <w:rsid w:val="00A37DF0"/>
    <w:rsid w:val="00A4238D"/>
    <w:rsid w:val="00A50E3B"/>
    <w:rsid w:val="00A6349D"/>
    <w:rsid w:val="00A6406B"/>
    <w:rsid w:val="00A67D5A"/>
    <w:rsid w:val="00A70D4F"/>
    <w:rsid w:val="00A72F20"/>
    <w:rsid w:val="00A81363"/>
    <w:rsid w:val="00A8137E"/>
    <w:rsid w:val="00A82DE0"/>
    <w:rsid w:val="00A85474"/>
    <w:rsid w:val="00A86119"/>
    <w:rsid w:val="00A95970"/>
    <w:rsid w:val="00A97194"/>
    <w:rsid w:val="00AA6F2F"/>
    <w:rsid w:val="00AB5248"/>
    <w:rsid w:val="00AC126B"/>
    <w:rsid w:val="00AC1D17"/>
    <w:rsid w:val="00AC3373"/>
    <w:rsid w:val="00AC3C72"/>
    <w:rsid w:val="00AC512D"/>
    <w:rsid w:val="00AC5D8B"/>
    <w:rsid w:val="00AD5FD4"/>
    <w:rsid w:val="00AF7D27"/>
    <w:rsid w:val="00B07A41"/>
    <w:rsid w:val="00B110DB"/>
    <w:rsid w:val="00B14741"/>
    <w:rsid w:val="00B20FA8"/>
    <w:rsid w:val="00B24F98"/>
    <w:rsid w:val="00B27762"/>
    <w:rsid w:val="00B31DF6"/>
    <w:rsid w:val="00B31F36"/>
    <w:rsid w:val="00B36DB5"/>
    <w:rsid w:val="00B37B49"/>
    <w:rsid w:val="00B42278"/>
    <w:rsid w:val="00B47AD5"/>
    <w:rsid w:val="00B5048E"/>
    <w:rsid w:val="00B52787"/>
    <w:rsid w:val="00B53459"/>
    <w:rsid w:val="00B53575"/>
    <w:rsid w:val="00B557CE"/>
    <w:rsid w:val="00B64DA6"/>
    <w:rsid w:val="00B70935"/>
    <w:rsid w:val="00B73688"/>
    <w:rsid w:val="00B83F1E"/>
    <w:rsid w:val="00B91C31"/>
    <w:rsid w:val="00B929E3"/>
    <w:rsid w:val="00B94CC4"/>
    <w:rsid w:val="00B97A6D"/>
    <w:rsid w:val="00BA2EDE"/>
    <w:rsid w:val="00BA56A1"/>
    <w:rsid w:val="00BA7375"/>
    <w:rsid w:val="00BA7B2D"/>
    <w:rsid w:val="00BB2160"/>
    <w:rsid w:val="00BB3194"/>
    <w:rsid w:val="00BB46BD"/>
    <w:rsid w:val="00BC2022"/>
    <w:rsid w:val="00BC37B8"/>
    <w:rsid w:val="00BC5884"/>
    <w:rsid w:val="00BD047F"/>
    <w:rsid w:val="00BD0DD3"/>
    <w:rsid w:val="00BD21A8"/>
    <w:rsid w:val="00BD236A"/>
    <w:rsid w:val="00BD3C65"/>
    <w:rsid w:val="00BD751C"/>
    <w:rsid w:val="00BE0254"/>
    <w:rsid w:val="00BF0C56"/>
    <w:rsid w:val="00BF28A4"/>
    <w:rsid w:val="00C009EC"/>
    <w:rsid w:val="00C05700"/>
    <w:rsid w:val="00C20A4F"/>
    <w:rsid w:val="00C24CBD"/>
    <w:rsid w:val="00C303AB"/>
    <w:rsid w:val="00C31063"/>
    <w:rsid w:val="00C36547"/>
    <w:rsid w:val="00C3701A"/>
    <w:rsid w:val="00C40C6D"/>
    <w:rsid w:val="00C43DD3"/>
    <w:rsid w:val="00C451EA"/>
    <w:rsid w:val="00C45B1B"/>
    <w:rsid w:val="00C4643B"/>
    <w:rsid w:val="00C51195"/>
    <w:rsid w:val="00C5129F"/>
    <w:rsid w:val="00C52330"/>
    <w:rsid w:val="00C53EA2"/>
    <w:rsid w:val="00C60D14"/>
    <w:rsid w:val="00C623F5"/>
    <w:rsid w:val="00C65CAE"/>
    <w:rsid w:val="00C70A56"/>
    <w:rsid w:val="00C7322F"/>
    <w:rsid w:val="00C7746E"/>
    <w:rsid w:val="00C82327"/>
    <w:rsid w:val="00C82799"/>
    <w:rsid w:val="00C82BA8"/>
    <w:rsid w:val="00C85DE9"/>
    <w:rsid w:val="00C87015"/>
    <w:rsid w:val="00C94B59"/>
    <w:rsid w:val="00C971E1"/>
    <w:rsid w:val="00CA4C25"/>
    <w:rsid w:val="00CC166E"/>
    <w:rsid w:val="00CC3842"/>
    <w:rsid w:val="00CC621E"/>
    <w:rsid w:val="00CC7B35"/>
    <w:rsid w:val="00CF22B0"/>
    <w:rsid w:val="00CF236E"/>
    <w:rsid w:val="00CF2E7A"/>
    <w:rsid w:val="00CF3743"/>
    <w:rsid w:val="00D0022E"/>
    <w:rsid w:val="00D02970"/>
    <w:rsid w:val="00D037D4"/>
    <w:rsid w:val="00D04EE7"/>
    <w:rsid w:val="00D065FE"/>
    <w:rsid w:val="00D1795B"/>
    <w:rsid w:val="00D310CE"/>
    <w:rsid w:val="00D34934"/>
    <w:rsid w:val="00D428D3"/>
    <w:rsid w:val="00D436B8"/>
    <w:rsid w:val="00D57916"/>
    <w:rsid w:val="00D60110"/>
    <w:rsid w:val="00D60909"/>
    <w:rsid w:val="00D631EE"/>
    <w:rsid w:val="00D63A66"/>
    <w:rsid w:val="00D6466E"/>
    <w:rsid w:val="00D66C4D"/>
    <w:rsid w:val="00D80C55"/>
    <w:rsid w:val="00D8264F"/>
    <w:rsid w:val="00D850EB"/>
    <w:rsid w:val="00D854E9"/>
    <w:rsid w:val="00D870F7"/>
    <w:rsid w:val="00D8741D"/>
    <w:rsid w:val="00D92644"/>
    <w:rsid w:val="00D96263"/>
    <w:rsid w:val="00D96D03"/>
    <w:rsid w:val="00D97D28"/>
    <w:rsid w:val="00DB1337"/>
    <w:rsid w:val="00DB171F"/>
    <w:rsid w:val="00DB24BE"/>
    <w:rsid w:val="00DB4FA6"/>
    <w:rsid w:val="00DC0220"/>
    <w:rsid w:val="00DC11C2"/>
    <w:rsid w:val="00DC50F2"/>
    <w:rsid w:val="00DC68B0"/>
    <w:rsid w:val="00DD147C"/>
    <w:rsid w:val="00DD2576"/>
    <w:rsid w:val="00DD66FD"/>
    <w:rsid w:val="00DE0DCE"/>
    <w:rsid w:val="00DE1906"/>
    <w:rsid w:val="00DE545A"/>
    <w:rsid w:val="00DE6A9C"/>
    <w:rsid w:val="00DF3E1F"/>
    <w:rsid w:val="00DF5296"/>
    <w:rsid w:val="00DF64A4"/>
    <w:rsid w:val="00DF67C7"/>
    <w:rsid w:val="00DF6DEB"/>
    <w:rsid w:val="00E00696"/>
    <w:rsid w:val="00E03E4E"/>
    <w:rsid w:val="00E04859"/>
    <w:rsid w:val="00E1423A"/>
    <w:rsid w:val="00E36F45"/>
    <w:rsid w:val="00E42022"/>
    <w:rsid w:val="00E424C2"/>
    <w:rsid w:val="00E43C49"/>
    <w:rsid w:val="00E446D7"/>
    <w:rsid w:val="00E457B3"/>
    <w:rsid w:val="00E52E21"/>
    <w:rsid w:val="00E6062F"/>
    <w:rsid w:val="00E612C7"/>
    <w:rsid w:val="00E627AF"/>
    <w:rsid w:val="00E77062"/>
    <w:rsid w:val="00E85E61"/>
    <w:rsid w:val="00E87CF4"/>
    <w:rsid w:val="00EA3FA6"/>
    <w:rsid w:val="00EA5F17"/>
    <w:rsid w:val="00EB09EE"/>
    <w:rsid w:val="00EB1E9E"/>
    <w:rsid w:val="00EC1074"/>
    <w:rsid w:val="00EE27CA"/>
    <w:rsid w:val="00EE3D65"/>
    <w:rsid w:val="00EE667E"/>
    <w:rsid w:val="00EF2425"/>
    <w:rsid w:val="00EF24E3"/>
    <w:rsid w:val="00EF383F"/>
    <w:rsid w:val="00EF4A22"/>
    <w:rsid w:val="00EF645F"/>
    <w:rsid w:val="00F0073E"/>
    <w:rsid w:val="00F014D7"/>
    <w:rsid w:val="00F2138C"/>
    <w:rsid w:val="00F24F3D"/>
    <w:rsid w:val="00F324B3"/>
    <w:rsid w:val="00F400F6"/>
    <w:rsid w:val="00F419AE"/>
    <w:rsid w:val="00F44BFF"/>
    <w:rsid w:val="00F47CDE"/>
    <w:rsid w:val="00F514F0"/>
    <w:rsid w:val="00F53E19"/>
    <w:rsid w:val="00F54494"/>
    <w:rsid w:val="00F549A8"/>
    <w:rsid w:val="00F54E5D"/>
    <w:rsid w:val="00F57FCB"/>
    <w:rsid w:val="00F612DB"/>
    <w:rsid w:val="00F65415"/>
    <w:rsid w:val="00F667FF"/>
    <w:rsid w:val="00F66AD9"/>
    <w:rsid w:val="00F7434F"/>
    <w:rsid w:val="00F7549C"/>
    <w:rsid w:val="00F7685D"/>
    <w:rsid w:val="00F77463"/>
    <w:rsid w:val="00F93FE8"/>
    <w:rsid w:val="00F950CC"/>
    <w:rsid w:val="00F96499"/>
    <w:rsid w:val="00FA344A"/>
    <w:rsid w:val="00FA5037"/>
    <w:rsid w:val="00FB2060"/>
    <w:rsid w:val="00FB2459"/>
    <w:rsid w:val="00FB2717"/>
    <w:rsid w:val="00FB68E5"/>
    <w:rsid w:val="00FB7B80"/>
    <w:rsid w:val="00FD3B09"/>
    <w:rsid w:val="00FD71BA"/>
    <w:rsid w:val="00FE67A8"/>
    <w:rsid w:val="00FF6018"/>
    <w:rsid w:val="00FF7B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CFE2999"/>
  <w15:chartTrackingRefBased/>
  <w15:docId w15:val="{85D8EFBC-F4A8-4006-AA26-D49E3796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4C5"/>
    <w:rPr>
      <w:lang w:val="es-ES_tradnl"/>
    </w:rPr>
  </w:style>
  <w:style w:type="paragraph" w:styleId="Ttulo1">
    <w:name w:val="heading 1"/>
    <w:basedOn w:val="Normal"/>
    <w:link w:val="Ttulo1Car"/>
    <w:uiPriority w:val="1"/>
    <w:qFormat/>
    <w:rsid w:val="00F0073E"/>
    <w:pPr>
      <w:widowControl w:val="0"/>
      <w:autoSpaceDE w:val="0"/>
      <w:autoSpaceDN w:val="0"/>
      <w:spacing w:before="9" w:after="0" w:line="240" w:lineRule="auto"/>
      <w:ind w:left="134"/>
      <w:outlineLvl w:val="0"/>
    </w:pPr>
    <w:rPr>
      <w:rFonts w:ascii="Arial MT" w:eastAsia="Arial MT" w:hAnsi="Arial MT" w:cs="Arial MT"/>
      <w:sz w:val="25"/>
      <w:szCs w:val="25"/>
      <w:lang w:val="es-ES"/>
    </w:rPr>
  </w:style>
  <w:style w:type="paragraph" w:styleId="Ttulo3">
    <w:name w:val="heading 3"/>
    <w:basedOn w:val="Normal"/>
    <w:next w:val="Normal"/>
    <w:link w:val="Ttulo3Car"/>
    <w:uiPriority w:val="9"/>
    <w:semiHidden/>
    <w:unhideWhenUsed/>
    <w:qFormat/>
    <w:rsid w:val="00DB4F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0073E"/>
    <w:rPr>
      <w:rFonts w:ascii="Arial MT" w:eastAsia="Arial MT" w:hAnsi="Arial MT" w:cs="Arial MT"/>
      <w:sz w:val="25"/>
      <w:szCs w:val="25"/>
      <w:lang w:val="es-ES"/>
    </w:rPr>
  </w:style>
  <w:style w:type="paragraph" w:styleId="Textonotapie">
    <w:name w:val="footnote text"/>
    <w:basedOn w:val="Normal"/>
    <w:link w:val="TextonotapieCar"/>
    <w:uiPriority w:val="99"/>
    <w:semiHidden/>
    <w:unhideWhenUsed/>
    <w:rsid w:val="002953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53CA"/>
    <w:rPr>
      <w:sz w:val="20"/>
      <w:szCs w:val="20"/>
    </w:rPr>
  </w:style>
  <w:style w:type="character" w:styleId="Refdenotaalpie">
    <w:name w:val="footnote reference"/>
    <w:basedOn w:val="Fuentedeprrafopredeter"/>
    <w:uiPriority w:val="99"/>
    <w:semiHidden/>
    <w:unhideWhenUsed/>
    <w:rsid w:val="002953CA"/>
    <w:rPr>
      <w:vertAlign w:val="superscript"/>
    </w:rPr>
  </w:style>
  <w:style w:type="character" w:styleId="Hipervnculo">
    <w:name w:val="Hyperlink"/>
    <w:basedOn w:val="Fuentedeprrafopredeter"/>
    <w:uiPriority w:val="99"/>
    <w:unhideWhenUsed/>
    <w:rsid w:val="002953CA"/>
    <w:rPr>
      <w:color w:val="0563C1" w:themeColor="hyperlink"/>
      <w:u w:val="single"/>
    </w:rPr>
  </w:style>
  <w:style w:type="paragraph" w:styleId="Textodeglobo">
    <w:name w:val="Balloon Text"/>
    <w:basedOn w:val="Normal"/>
    <w:link w:val="TextodegloboCar"/>
    <w:uiPriority w:val="99"/>
    <w:semiHidden/>
    <w:unhideWhenUsed/>
    <w:rsid w:val="002D2E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EAC"/>
    <w:rPr>
      <w:rFonts w:ascii="Segoe UI" w:hAnsi="Segoe UI" w:cs="Segoe UI"/>
      <w:sz w:val="18"/>
      <w:szCs w:val="18"/>
    </w:rPr>
  </w:style>
  <w:style w:type="paragraph" w:styleId="Encabezado">
    <w:name w:val="header"/>
    <w:basedOn w:val="Normal"/>
    <w:link w:val="EncabezadoCar"/>
    <w:uiPriority w:val="99"/>
    <w:unhideWhenUsed/>
    <w:rsid w:val="00570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DC5"/>
  </w:style>
  <w:style w:type="paragraph" w:styleId="Piedepgina">
    <w:name w:val="footer"/>
    <w:basedOn w:val="Normal"/>
    <w:link w:val="PiedepginaCar"/>
    <w:uiPriority w:val="99"/>
    <w:unhideWhenUsed/>
    <w:rsid w:val="00570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DC5"/>
  </w:style>
  <w:style w:type="table" w:styleId="Tablaconcuadrcula">
    <w:name w:val="Table Grid"/>
    <w:basedOn w:val="Tablanormal"/>
    <w:uiPriority w:val="39"/>
    <w:rsid w:val="00F5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6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C2022"/>
    <w:rPr>
      <w:color w:val="954F72" w:themeColor="followedHyperlink"/>
      <w:u w:val="single"/>
    </w:rPr>
  </w:style>
  <w:style w:type="paragraph" w:styleId="Prrafodelista">
    <w:name w:val="List Paragraph"/>
    <w:aliases w:val="Imagen,Tabla de contenido"/>
    <w:basedOn w:val="Normal"/>
    <w:link w:val="PrrafodelistaCar"/>
    <w:uiPriority w:val="34"/>
    <w:qFormat/>
    <w:rsid w:val="00CF3743"/>
    <w:pPr>
      <w:ind w:left="720"/>
      <w:contextualSpacing/>
    </w:pPr>
  </w:style>
  <w:style w:type="character" w:customStyle="1" w:styleId="PrrafodelistaCar">
    <w:name w:val="Párrafo de lista Car"/>
    <w:aliases w:val="Imagen Car,Tabla de contenido Car"/>
    <w:link w:val="Prrafodelista"/>
    <w:uiPriority w:val="34"/>
    <w:locked/>
    <w:rsid w:val="004A6D84"/>
  </w:style>
  <w:style w:type="paragraph" w:customStyle="1" w:styleId="TableParagraph">
    <w:name w:val="Table Paragraph"/>
    <w:basedOn w:val="Normal"/>
    <w:uiPriority w:val="1"/>
    <w:qFormat/>
    <w:rsid w:val="00F0073E"/>
    <w:pPr>
      <w:widowControl w:val="0"/>
      <w:autoSpaceDE w:val="0"/>
      <w:autoSpaceDN w:val="0"/>
      <w:spacing w:after="0" w:line="240" w:lineRule="auto"/>
    </w:pPr>
    <w:rPr>
      <w:rFonts w:ascii="Calibri" w:eastAsia="Calibri" w:hAnsi="Calibri" w:cs="Calibri"/>
      <w:lang w:val="es-ES"/>
    </w:rPr>
  </w:style>
  <w:style w:type="paragraph" w:styleId="Textoindependiente">
    <w:name w:val="Body Text"/>
    <w:basedOn w:val="Normal"/>
    <w:link w:val="TextoindependienteCar"/>
    <w:uiPriority w:val="1"/>
    <w:qFormat/>
    <w:rsid w:val="00F0073E"/>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F0073E"/>
    <w:rPr>
      <w:rFonts w:ascii="Arial MT" w:eastAsia="Arial MT" w:hAnsi="Arial MT" w:cs="Arial MT"/>
      <w:sz w:val="24"/>
      <w:szCs w:val="24"/>
      <w:lang w:val="es-ES"/>
    </w:rPr>
  </w:style>
  <w:style w:type="character" w:styleId="Refdecomentario">
    <w:name w:val="annotation reference"/>
    <w:basedOn w:val="Fuentedeprrafopredeter"/>
    <w:uiPriority w:val="99"/>
    <w:semiHidden/>
    <w:unhideWhenUsed/>
    <w:rsid w:val="002149E5"/>
    <w:rPr>
      <w:sz w:val="16"/>
      <w:szCs w:val="16"/>
    </w:rPr>
  </w:style>
  <w:style w:type="paragraph" w:styleId="Textocomentario">
    <w:name w:val="annotation text"/>
    <w:basedOn w:val="Normal"/>
    <w:link w:val="TextocomentarioCar"/>
    <w:uiPriority w:val="99"/>
    <w:semiHidden/>
    <w:unhideWhenUsed/>
    <w:rsid w:val="0021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49E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149E5"/>
    <w:rPr>
      <w:b/>
      <w:bCs/>
    </w:rPr>
  </w:style>
  <w:style w:type="character" w:customStyle="1" w:styleId="AsuntodelcomentarioCar">
    <w:name w:val="Asunto del comentario Car"/>
    <w:basedOn w:val="TextocomentarioCar"/>
    <w:link w:val="Asuntodelcomentario"/>
    <w:uiPriority w:val="99"/>
    <w:semiHidden/>
    <w:rsid w:val="002149E5"/>
    <w:rPr>
      <w:b/>
      <w:bCs/>
      <w:sz w:val="20"/>
      <w:szCs w:val="20"/>
      <w:lang w:val="es-ES_tradnl"/>
    </w:rPr>
  </w:style>
  <w:style w:type="character" w:customStyle="1" w:styleId="Ttulo3Car">
    <w:name w:val="Título 3 Car"/>
    <w:basedOn w:val="Fuentedeprrafopredeter"/>
    <w:link w:val="Ttulo3"/>
    <w:uiPriority w:val="9"/>
    <w:semiHidden/>
    <w:rsid w:val="00DB4FA6"/>
    <w:rPr>
      <w:rFonts w:asciiTheme="majorHAnsi" w:eastAsiaTheme="majorEastAsia" w:hAnsiTheme="majorHAnsi" w:cstheme="majorBidi"/>
      <w:color w:val="1F4D78" w:themeColor="accent1" w:themeShade="7F"/>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2165">
      <w:bodyDiv w:val="1"/>
      <w:marLeft w:val="0"/>
      <w:marRight w:val="0"/>
      <w:marTop w:val="0"/>
      <w:marBottom w:val="0"/>
      <w:divBdr>
        <w:top w:val="none" w:sz="0" w:space="0" w:color="auto"/>
        <w:left w:val="none" w:sz="0" w:space="0" w:color="auto"/>
        <w:bottom w:val="none" w:sz="0" w:space="0" w:color="auto"/>
        <w:right w:val="none" w:sz="0" w:space="0" w:color="auto"/>
      </w:divBdr>
    </w:div>
    <w:div w:id="12030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{8153C5DD-80B7-45BD-99DC-5D97F534C12A}</b:Guid>
    <b:RefOrder>1</b:RefOrder>
  </b:Source>
</b:Sources>
</file>

<file path=customXml/itemProps1.xml><?xml version="1.0" encoding="utf-8"?>
<ds:datastoreItem xmlns:ds="http://schemas.openxmlformats.org/officeDocument/2006/customXml" ds:itemID="{C7256AC9-B544-414D-AB79-4707C09E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2124</Words>
  <Characters>11685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Cruces Franco</dc:creator>
  <cp:keywords/>
  <dc:description/>
  <cp:lastModifiedBy>Brenda Sarahi Gonzalez Dominguez</cp:lastModifiedBy>
  <cp:revision>2</cp:revision>
  <cp:lastPrinted>2023-01-30T17:45:00Z</cp:lastPrinted>
  <dcterms:created xsi:type="dcterms:W3CDTF">2023-02-02T18:06:00Z</dcterms:created>
  <dcterms:modified xsi:type="dcterms:W3CDTF">2023-02-02T18:06:00Z</dcterms:modified>
</cp:coreProperties>
</file>