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E8530" w14:textId="77777777" w:rsidR="000877CE" w:rsidRDefault="006927A3">
      <w:pPr>
        <w:widowControl w:val="0"/>
        <w:spacing w:line="360" w:lineRule="auto"/>
        <w:jc w:val="both"/>
        <w:rPr>
          <w:rFonts w:ascii="Century Gothic" w:eastAsia="Century Gothic" w:hAnsi="Century Gothic" w:cs="Century Gothic"/>
          <w:b/>
          <w:sz w:val="24"/>
          <w:szCs w:val="24"/>
        </w:rPr>
      </w:pPr>
      <w:bookmarkStart w:id="0" w:name="_gjdgxs" w:colFirst="0" w:colLast="0"/>
      <w:bookmarkEnd w:id="0"/>
      <w:r>
        <w:rPr>
          <w:rFonts w:ascii="Century Gothic" w:eastAsia="Century Gothic" w:hAnsi="Century Gothic" w:cs="Century Gothic"/>
          <w:b/>
          <w:sz w:val="24"/>
          <w:szCs w:val="24"/>
        </w:rPr>
        <w:t xml:space="preserve">H. CONGRESO DEL ESTADO </w:t>
      </w:r>
    </w:p>
    <w:p w14:paraId="5C6842E0"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 R E S E N T E.-</w:t>
      </w:r>
    </w:p>
    <w:p w14:paraId="26DA6D4F" w14:textId="77777777" w:rsidR="000877CE" w:rsidRDefault="000877CE">
      <w:pPr>
        <w:widowControl w:val="0"/>
        <w:spacing w:line="360" w:lineRule="auto"/>
        <w:jc w:val="both"/>
        <w:rPr>
          <w:rFonts w:ascii="Century Gothic" w:eastAsia="Century Gothic" w:hAnsi="Century Gothic" w:cs="Century Gothic"/>
          <w:sz w:val="24"/>
          <w:szCs w:val="24"/>
        </w:rPr>
      </w:pPr>
    </w:p>
    <w:p w14:paraId="24A03E27"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 suscribe en mi carácter de Diputada de la Sexagésima Séptima Legislatura del H. Congreso del Estado y en representación del Grupo Parlamentario de Acción Nacional, con fundamento en lo que disponen los artículos 68, fracción I de la Constitución Política del Estado Libre y Soberano de Chihuahua; 167, fracción I, de la Ley Orgánica del Poder </w:t>
      </w:r>
      <w:bookmarkStart w:id="1" w:name="_GoBack"/>
      <w:bookmarkEnd w:id="1"/>
      <w:r>
        <w:rPr>
          <w:rFonts w:ascii="Century Gothic" w:eastAsia="Century Gothic" w:hAnsi="Century Gothic" w:cs="Century Gothic"/>
          <w:sz w:val="24"/>
          <w:szCs w:val="24"/>
        </w:rPr>
        <w:t>Legislativo; así como los numerales 75 y 76, ambos del Reglamento Interior y de Prácticas Parlamentarias del Poder Legislativo,  acudimos a esta Soberanía a presentar iniciativa con carácter de Decreto, para reformar la Ley que Regula el Uso Obligatorio de Cubrebocas y Demás Medidas para Prevenir la Transmisión de la Enfermedad Covid-19 en el Estado de Chihuahua, con la finalidad de modificar la denominación del cuerpo normativo y adecuar las medidas de seguridad sanitaria impuestas en caso de contingencia sanitaria. Lo anterior, con sustento en la siguiente:</w:t>
      </w:r>
    </w:p>
    <w:p w14:paraId="327D1877" w14:textId="77777777" w:rsidR="000877CE" w:rsidRDefault="000877CE">
      <w:pPr>
        <w:widowControl w:val="0"/>
        <w:spacing w:line="360" w:lineRule="auto"/>
        <w:jc w:val="both"/>
        <w:rPr>
          <w:rFonts w:ascii="Century Gothic" w:eastAsia="Century Gothic" w:hAnsi="Century Gothic" w:cs="Century Gothic"/>
          <w:sz w:val="24"/>
          <w:szCs w:val="24"/>
        </w:rPr>
      </w:pPr>
    </w:p>
    <w:p w14:paraId="04204CD9" w14:textId="77777777" w:rsidR="000877CE" w:rsidRDefault="006927A3">
      <w:pPr>
        <w:widowControl w:val="0"/>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 X P O C I S I O N   D E   M O T I V O S</w:t>
      </w:r>
    </w:p>
    <w:p w14:paraId="6630DC79" w14:textId="77777777" w:rsidR="000877CE" w:rsidRDefault="000877CE">
      <w:pPr>
        <w:widowControl w:val="0"/>
        <w:spacing w:line="360" w:lineRule="auto"/>
        <w:jc w:val="both"/>
        <w:rPr>
          <w:rFonts w:ascii="Century Gothic" w:eastAsia="Century Gothic" w:hAnsi="Century Gothic" w:cs="Century Gothic"/>
          <w:b/>
          <w:sz w:val="24"/>
          <w:szCs w:val="24"/>
        </w:rPr>
      </w:pPr>
    </w:p>
    <w:p w14:paraId="7B86FE45"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Desde su origen, los seres humanos han sufrido enfermedades epidémicas que al propagarse se han convertido en pandemias, diezmando a la población y provocando cambios en todos los órdenes de la vida. Por los niveles de propagación y su gravedad, la OMS determino como una pandemia el COVID-19, la primera en la historia causada por un coronavirus.</w:t>
      </w:r>
    </w:p>
    <w:p w14:paraId="04D5A7FD" w14:textId="77777777" w:rsidR="000877CE" w:rsidRDefault="000877CE">
      <w:pPr>
        <w:spacing w:line="360" w:lineRule="auto"/>
        <w:jc w:val="both"/>
        <w:rPr>
          <w:rFonts w:ascii="Helvetica Neue" w:eastAsia="Helvetica Neue" w:hAnsi="Helvetica Neue" w:cs="Helvetica Neue"/>
          <w:color w:val="333333"/>
          <w:sz w:val="26"/>
          <w:szCs w:val="26"/>
          <w:highlight w:val="white"/>
        </w:rPr>
      </w:pPr>
    </w:p>
    <w:p w14:paraId="139A3F66"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México, el 23 marzo del 2020, la Secretaría de Salud Federal, realizó la declaratoria de la Jornada Nacional de Sana Distancia, con lo que entran en acción </w:t>
      </w:r>
      <w:r>
        <w:rPr>
          <w:rFonts w:ascii="Century Gothic" w:eastAsia="Century Gothic" w:hAnsi="Century Gothic" w:cs="Century Gothic"/>
          <w:sz w:val="24"/>
          <w:szCs w:val="24"/>
        </w:rPr>
        <w:lastRenderedPageBreak/>
        <w:t>las medidas sanitarias y de distanciamiento social para disminuir los contagios, e inician las autoridades a reforzar las medidas sanitarias.</w:t>
      </w:r>
    </w:p>
    <w:p w14:paraId="1F7EDF28" w14:textId="77777777" w:rsidR="000877CE" w:rsidRDefault="000877CE">
      <w:pPr>
        <w:spacing w:line="360" w:lineRule="auto"/>
        <w:jc w:val="both"/>
        <w:rPr>
          <w:rFonts w:ascii="Century Gothic" w:eastAsia="Century Gothic" w:hAnsi="Century Gothic" w:cs="Century Gothic"/>
          <w:sz w:val="24"/>
          <w:szCs w:val="24"/>
        </w:rPr>
      </w:pPr>
    </w:p>
    <w:p w14:paraId="6143D6B9"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Al comienzo de la pandemia de COVID-19, la Organización Mundial de la Salud (OMS) recomendó el uso de cubrebocas para las personas trabajadoras de la salud, sin embargo, a principios de junio del 2020 la OMS anunció que la evidencia reunida era suficiente para recomendar su uso en la población general.</w:t>
      </w:r>
    </w:p>
    <w:p w14:paraId="02916535" w14:textId="77777777" w:rsidR="000877CE" w:rsidRDefault="000877CE">
      <w:pPr>
        <w:spacing w:line="360" w:lineRule="auto"/>
        <w:jc w:val="both"/>
        <w:rPr>
          <w:rFonts w:ascii="Century Gothic" w:eastAsia="Century Gothic" w:hAnsi="Century Gothic" w:cs="Century Gothic"/>
          <w:sz w:val="24"/>
          <w:szCs w:val="24"/>
        </w:rPr>
      </w:pPr>
    </w:p>
    <w:p w14:paraId="1EE4483F"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artículo 134 de la Ley General de Salud, establece la atribución de la Secretaría de Salud y los gobiernos de las entidades federativas, en sus respectivos ámbitos de competencia, de realizar actividades de vigilancia epidemiológica, de prevención y control de las enfermedades transmisibles, así como las demás que determinen el Consejo de Salubridad General.</w:t>
      </w:r>
    </w:p>
    <w:p w14:paraId="36B44FE3" w14:textId="77777777" w:rsidR="000877CE" w:rsidRDefault="000877CE">
      <w:pPr>
        <w:spacing w:line="360" w:lineRule="auto"/>
        <w:jc w:val="both"/>
        <w:rPr>
          <w:rFonts w:ascii="Century Gothic" w:eastAsia="Century Gothic" w:hAnsi="Century Gothic" w:cs="Century Gothic"/>
          <w:sz w:val="24"/>
          <w:szCs w:val="24"/>
        </w:rPr>
      </w:pPr>
    </w:p>
    <w:p w14:paraId="3E698E62"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Derivado de lo anterior, ante la necesidad de contar con una norma que estableciera como medida de prevención y cuidado a la salud pública,  y el uso obligatorio de cubrebocas en las personas, el 12 de noviembre del año dos mil veinte, se expide mediante Decreto No. XVI/EXLEY/0802/2020 I P.O., publicado en el Periódico Oficial del Estado No. 92 del 14 de noviembre de 2020, la Ley que Regula el Uso Obligatorio de Cubrebocas y Demás Medidas para Prevenir la Transmisión de la Enfermedad Covid-19 en el Estado de Chihuahua, como parte de las acciones preventivas que se implementaron en todo el país para contrarrestar los contagios. </w:t>
      </w:r>
    </w:p>
    <w:p w14:paraId="7288140C" w14:textId="77777777" w:rsidR="000877CE" w:rsidRDefault="000877CE">
      <w:pPr>
        <w:spacing w:line="360" w:lineRule="auto"/>
        <w:jc w:val="both"/>
        <w:rPr>
          <w:rFonts w:ascii="Century Gothic" w:eastAsia="Century Gothic" w:hAnsi="Century Gothic" w:cs="Century Gothic"/>
          <w:sz w:val="24"/>
          <w:szCs w:val="24"/>
        </w:rPr>
      </w:pPr>
    </w:p>
    <w:p w14:paraId="69761761"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en sesión del Consejo Estatal de Salud, el pasado 4 de mayo de este año, se acordó retirar la obligatoriedad del uso del cubrebocas en espacios abiertos, mientras que en hospitales, escuelas, centros de trabajo, restaurantes, </w:t>
      </w:r>
      <w:r>
        <w:rPr>
          <w:rFonts w:ascii="Century Gothic" w:eastAsia="Century Gothic" w:hAnsi="Century Gothic" w:cs="Century Gothic"/>
          <w:sz w:val="24"/>
          <w:szCs w:val="24"/>
        </w:rPr>
        <w:lastRenderedPageBreak/>
        <w:t>transporte público, y en general cualquier lugar cerrado, así como aquellas personas con algún grado de vulnerabilidad deberán continuar con su uso obligatorio.</w:t>
      </w:r>
    </w:p>
    <w:p w14:paraId="726BCA5D" w14:textId="77777777" w:rsidR="000877CE" w:rsidRDefault="000877CE">
      <w:pPr>
        <w:spacing w:line="360" w:lineRule="auto"/>
        <w:jc w:val="both"/>
        <w:rPr>
          <w:rFonts w:ascii="Century Gothic" w:eastAsia="Century Gothic" w:hAnsi="Century Gothic" w:cs="Century Gothic"/>
          <w:sz w:val="24"/>
          <w:szCs w:val="24"/>
        </w:rPr>
      </w:pPr>
    </w:p>
    <w:p w14:paraId="2C3F41BB"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Adicionalmente el 7 de mayo del presente año, se publica el Acuerdo No. 118/2022 de la C. Gobernadora Constitucional del Estado, por el que se reforma la fracción V del numeral Octavo, y el Anexo 1; ambos del Acuerdo No.102/2020, publicado el día 10 de agosto de 2020 en el Periódico Oficial del Estado, en lo que se refiere al filtro sanitario que se lleva a cabo en los establecimientos que desarrollen actividades cuya operación sea permitida y requiera de presencia física, estableciendo que el cubrebocas no es obligatorio en parques, plazas y demás lugares en espacios abiertos quedando en libertad la ciudadanía de decidir usarlo.</w:t>
      </w:r>
    </w:p>
    <w:p w14:paraId="11C964CC" w14:textId="77777777" w:rsidR="000877CE" w:rsidRDefault="000877CE">
      <w:pPr>
        <w:spacing w:line="360" w:lineRule="auto"/>
        <w:jc w:val="both"/>
        <w:rPr>
          <w:rFonts w:ascii="Century Gothic" w:eastAsia="Century Gothic" w:hAnsi="Century Gothic" w:cs="Century Gothic"/>
          <w:sz w:val="24"/>
          <w:szCs w:val="24"/>
        </w:rPr>
      </w:pPr>
    </w:p>
    <w:p w14:paraId="762CB2FC"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apego de las medidas preventivas en los entornos comunitarios, comerciales y laborales en conjunto con el avance de la vacunación a nivel estatal alteró el perfil demográfico, la dinámica de contagio-hospitalización-defunción y cambió cualitativa y cuantitativamente el perfil de la pandemia. Por lo anterior, es notoria la disociación entre la incidencia de casos en general con respecto de la incidencia de casos hospitalizados y defunciones por COVID-19.</w:t>
      </w:r>
      <w:r>
        <w:rPr>
          <w:rFonts w:ascii="Century Gothic" w:eastAsia="Century Gothic" w:hAnsi="Century Gothic" w:cs="Century Gothic"/>
          <w:sz w:val="24"/>
          <w:szCs w:val="24"/>
          <w:vertAlign w:val="superscript"/>
        </w:rPr>
        <w:footnoteReference w:id="1"/>
      </w:r>
    </w:p>
    <w:p w14:paraId="2BDB5553" w14:textId="77777777" w:rsidR="000877CE" w:rsidRDefault="000877CE">
      <w:pPr>
        <w:spacing w:line="360" w:lineRule="auto"/>
        <w:jc w:val="both"/>
        <w:rPr>
          <w:rFonts w:ascii="Century Gothic" w:eastAsia="Century Gothic" w:hAnsi="Century Gothic" w:cs="Century Gothic"/>
          <w:sz w:val="24"/>
          <w:szCs w:val="24"/>
        </w:rPr>
      </w:pPr>
    </w:p>
    <w:p w14:paraId="18651AA9" w14:textId="77777777" w:rsidR="000877CE" w:rsidRDefault="006927A3">
      <w:pP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 pandemia en </w:t>
      </w:r>
      <w:hyperlink r:id="rId7">
        <w:r>
          <w:rPr>
            <w:rFonts w:ascii="Century Gothic" w:eastAsia="Century Gothic" w:hAnsi="Century Gothic" w:cs="Century Gothic"/>
            <w:color w:val="000000"/>
            <w:sz w:val="24"/>
            <w:szCs w:val="24"/>
          </w:rPr>
          <w:t>México lleva semanas en su punto más bajo</w:t>
        </w:r>
      </w:hyperlink>
      <w:r>
        <w:rPr>
          <w:rFonts w:ascii="Century Gothic" w:eastAsia="Century Gothic" w:hAnsi="Century Gothic" w:cs="Century Gothic"/>
          <w:color w:val="000000"/>
          <w:sz w:val="24"/>
          <w:szCs w:val="24"/>
        </w:rPr>
        <w:t>. La gran mayoría de la población mayor de 18 años ha recibido ya la vacuna contra el coronavirus y el registro para inmunizar a los menores de edad entre 12 y 18 años, esta próxima. Mientras que las cifras de contagio y muertes están entre los puntos más bajos.</w:t>
      </w:r>
    </w:p>
    <w:p w14:paraId="79BC8023" w14:textId="77777777" w:rsidR="000877CE" w:rsidRDefault="000877CE">
      <w:pPr>
        <w:spacing w:line="360" w:lineRule="auto"/>
        <w:jc w:val="both"/>
        <w:rPr>
          <w:rFonts w:ascii="Century Gothic" w:eastAsia="Century Gothic" w:hAnsi="Century Gothic" w:cs="Century Gothic"/>
          <w:sz w:val="24"/>
          <w:szCs w:val="24"/>
        </w:rPr>
      </w:pPr>
    </w:p>
    <w:p w14:paraId="4F8CA823"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ello que se propone, reformar diversos artículos de la Ley que Regula el Uso </w:t>
      </w:r>
      <w:r>
        <w:rPr>
          <w:rFonts w:ascii="Century Gothic" w:eastAsia="Century Gothic" w:hAnsi="Century Gothic" w:cs="Century Gothic"/>
          <w:sz w:val="24"/>
          <w:szCs w:val="24"/>
        </w:rPr>
        <w:lastRenderedPageBreak/>
        <w:t xml:space="preserve">Obligatorio del Cubrebocas y Demás Medidas para Prevenir la Transmisión de la Enfermedad Covid-19 en el Estado de Chihuahua, para eliminar su uso obligatorio, solo en los casos en que la autoridad sanitaria estatal así lo determine, o bien, aquellas personas que padezcan enfermedades virales respiratorias, se siga utilizando de manera permanente, ya que esta emergencia sanitaria ha demostrado que el uso del cubrebocas disminuye el riesgo de contagio de enfermedades respiratorias virales, como es el caso de la influenza estacional, gripe, resfriado común,  COVID-19 y sus variantes, ya que evita el paso de una gran proporción de partículas de cualquier virus, protegiendo tanto a la persona portadora como al resto de la población al reducir la carga viral a la que se está expuesto. </w:t>
      </w:r>
    </w:p>
    <w:p w14:paraId="621B366E" w14:textId="77777777" w:rsidR="000877CE" w:rsidRDefault="000877CE">
      <w:pPr>
        <w:widowControl w:val="0"/>
        <w:spacing w:line="360" w:lineRule="auto"/>
        <w:jc w:val="both"/>
        <w:rPr>
          <w:rFonts w:ascii="Century Gothic" w:eastAsia="Century Gothic" w:hAnsi="Century Gothic" w:cs="Century Gothic"/>
          <w:sz w:val="24"/>
          <w:szCs w:val="24"/>
        </w:rPr>
      </w:pPr>
    </w:p>
    <w:p w14:paraId="4904137F"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igual manera, se propone derogar el artículo Noveno Transitorio, sobre la vigencia del citado ordenamiento, que a la letra se transcribe: </w:t>
      </w:r>
    </w:p>
    <w:p w14:paraId="3C6CBA71" w14:textId="77777777" w:rsidR="000877CE" w:rsidRDefault="000877CE" w:rsidP="00A7210C">
      <w:pPr>
        <w:widowControl w:val="0"/>
        <w:spacing w:line="276" w:lineRule="auto"/>
        <w:jc w:val="both"/>
        <w:rPr>
          <w:rFonts w:ascii="Century Gothic" w:eastAsia="Century Gothic" w:hAnsi="Century Gothic" w:cs="Century Gothic"/>
          <w:sz w:val="24"/>
          <w:szCs w:val="24"/>
        </w:rPr>
      </w:pPr>
    </w:p>
    <w:p w14:paraId="32394995" w14:textId="77777777" w:rsidR="000877CE" w:rsidRDefault="006927A3" w:rsidP="00A7210C">
      <w:pPr>
        <w:widowControl w:val="0"/>
        <w:spacing w:line="276" w:lineRule="auto"/>
        <w:jc w:val="both"/>
        <w:rPr>
          <w:rFonts w:ascii="Century Gothic" w:eastAsia="Century Gothic" w:hAnsi="Century Gothic" w:cs="Century Gothic"/>
          <w:i/>
          <w:sz w:val="24"/>
          <w:szCs w:val="24"/>
        </w:rPr>
      </w:pPr>
      <w:r>
        <w:rPr>
          <w:rFonts w:ascii="Century Gothic" w:eastAsia="Century Gothic" w:hAnsi="Century Gothic" w:cs="Century Gothic"/>
          <w:sz w:val="24"/>
          <w:szCs w:val="24"/>
        </w:rPr>
        <w:t>“</w:t>
      </w:r>
      <w:r>
        <w:rPr>
          <w:rFonts w:ascii="Century Gothic" w:eastAsia="Century Gothic" w:hAnsi="Century Gothic" w:cs="Century Gothic"/>
          <w:b/>
          <w:i/>
          <w:sz w:val="24"/>
          <w:szCs w:val="24"/>
        </w:rPr>
        <w:t xml:space="preserve">ARTÍCULO NOVENO.- </w:t>
      </w:r>
      <w:r>
        <w:rPr>
          <w:rFonts w:ascii="Century Gothic" w:eastAsia="Century Gothic" w:hAnsi="Century Gothic" w:cs="Century Gothic"/>
          <w:i/>
          <w:sz w:val="24"/>
          <w:szCs w:val="24"/>
        </w:rPr>
        <w:t>La vigencia del presente Decreto, concluirá una vez que cese el estado de emergencia sanitaria ocasionado por la enfermedad COVID-19, mediante declaratoria expresa por parte de la autoridad sanitaria estatal.</w:t>
      </w:r>
    </w:p>
    <w:p w14:paraId="5AC8AC5F" w14:textId="77777777" w:rsidR="000877CE" w:rsidRDefault="000877CE">
      <w:pPr>
        <w:widowControl w:val="0"/>
        <w:spacing w:line="360" w:lineRule="auto"/>
        <w:jc w:val="both"/>
        <w:rPr>
          <w:rFonts w:ascii="Century Gothic" w:eastAsia="Century Gothic" w:hAnsi="Century Gothic" w:cs="Century Gothic"/>
          <w:sz w:val="24"/>
          <w:szCs w:val="24"/>
        </w:rPr>
      </w:pPr>
    </w:p>
    <w:p w14:paraId="5F89B125"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importante resaltar la importancia de continuar con la aplicación de medidas de prevención y cuidado, ya que la Organización Mundial de la Salud aun no decreta el fin de la pandemia, y se debe permanecer en la expectativa atendiendo las recomendaciones que dicten las autoridades sanitarias.</w:t>
      </w:r>
    </w:p>
    <w:p w14:paraId="405DC337" w14:textId="77777777" w:rsidR="000877CE" w:rsidRDefault="000877CE">
      <w:pPr>
        <w:widowControl w:val="0"/>
        <w:jc w:val="center"/>
        <w:rPr>
          <w:rFonts w:ascii="Arial" w:eastAsia="Arial" w:hAnsi="Arial" w:cs="Arial"/>
          <w:b/>
        </w:rPr>
      </w:pPr>
    </w:p>
    <w:p w14:paraId="6816E899"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expuesto, nos permitimos someter a la consideración de esta Representación Popular, la siguiente iniciativa con carácter de</w:t>
      </w:r>
    </w:p>
    <w:p w14:paraId="51E62AB2" w14:textId="77777777" w:rsidR="000877CE" w:rsidRDefault="000877CE">
      <w:pPr>
        <w:spacing w:line="276" w:lineRule="auto"/>
        <w:jc w:val="both"/>
        <w:rPr>
          <w:rFonts w:ascii="Century Gothic" w:eastAsia="Century Gothic" w:hAnsi="Century Gothic" w:cs="Century Gothic"/>
          <w:sz w:val="24"/>
          <w:szCs w:val="24"/>
        </w:rPr>
      </w:pPr>
    </w:p>
    <w:p w14:paraId="0600C4D6" w14:textId="77777777" w:rsidR="000877CE" w:rsidRDefault="000877CE">
      <w:pPr>
        <w:spacing w:line="276" w:lineRule="auto"/>
        <w:ind w:firstLine="708"/>
        <w:jc w:val="center"/>
        <w:rPr>
          <w:rFonts w:ascii="Century Gothic" w:eastAsia="Century Gothic" w:hAnsi="Century Gothic" w:cs="Century Gothic"/>
          <w:b/>
          <w:sz w:val="24"/>
          <w:szCs w:val="24"/>
        </w:rPr>
      </w:pPr>
    </w:p>
    <w:p w14:paraId="668BF4DF" w14:textId="77777777" w:rsidR="000877CE" w:rsidRDefault="000877CE">
      <w:pPr>
        <w:spacing w:line="276" w:lineRule="auto"/>
        <w:ind w:firstLine="708"/>
        <w:jc w:val="center"/>
        <w:rPr>
          <w:rFonts w:ascii="Century Gothic" w:eastAsia="Century Gothic" w:hAnsi="Century Gothic" w:cs="Century Gothic"/>
          <w:b/>
          <w:sz w:val="24"/>
          <w:szCs w:val="24"/>
        </w:rPr>
      </w:pPr>
    </w:p>
    <w:p w14:paraId="223DF285" w14:textId="77777777" w:rsidR="000877CE" w:rsidRDefault="000877CE">
      <w:pPr>
        <w:spacing w:line="276" w:lineRule="auto"/>
        <w:ind w:firstLine="708"/>
        <w:jc w:val="center"/>
        <w:rPr>
          <w:rFonts w:ascii="Century Gothic" w:eastAsia="Century Gothic" w:hAnsi="Century Gothic" w:cs="Century Gothic"/>
          <w:b/>
          <w:sz w:val="24"/>
          <w:szCs w:val="24"/>
        </w:rPr>
      </w:pPr>
    </w:p>
    <w:p w14:paraId="3D8D942F" w14:textId="77777777" w:rsidR="000877CE" w:rsidRDefault="006927A3">
      <w:pPr>
        <w:spacing w:line="276" w:lineRule="auto"/>
        <w:ind w:firstLine="708"/>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D E C R E T O:</w:t>
      </w:r>
    </w:p>
    <w:p w14:paraId="7B7AADEE" w14:textId="77777777" w:rsidR="000877CE" w:rsidRDefault="000877CE">
      <w:pPr>
        <w:spacing w:line="276" w:lineRule="auto"/>
        <w:ind w:firstLine="708"/>
        <w:jc w:val="center"/>
        <w:rPr>
          <w:rFonts w:ascii="Century Gothic" w:eastAsia="Century Gothic" w:hAnsi="Century Gothic" w:cs="Century Gothic"/>
          <w:b/>
          <w:sz w:val="24"/>
          <w:szCs w:val="24"/>
        </w:rPr>
      </w:pPr>
    </w:p>
    <w:p w14:paraId="2C6F8204"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ARTICULO PRIMERO.- </w:t>
      </w:r>
      <w:r>
        <w:rPr>
          <w:rFonts w:ascii="Century Gothic" w:eastAsia="Century Gothic" w:hAnsi="Century Gothic" w:cs="Century Gothic"/>
          <w:sz w:val="24"/>
          <w:szCs w:val="24"/>
        </w:rPr>
        <w:t xml:space="preserve">Se </w:t>
      </w:r>
      <w:r>
        <w:rPr>
          <w:rFonts w:ascii="Century Gothic" w:eastAsia="Century Gothic" w:hAnsi="Century Gothic" w:cs="Century Gothic"/>
          <w:b/>
          <w:sz w:val="24"/>
          <w:szCs w:val="24"/>
        </w:rPr>
        <w:t xml:space="preserve">REFORMAN </w:t>
      </w:r>
      <w:r>
        <w:rPr>
          <w:rFonts w:ascii="Century Gothic" w:eastAsia="Century Gothic" w:hAnsi="Century Gothic" w:cs="Century Gothic"/>
          <w:sz w:val="24"/>
          <w:szCs w:val="24"/>
        </w:rPr>
        <w:t>la denominación de la</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Ley que Regula el Uso Obligatorio de Cubrebocas y Demás Medidas para Prevenir la Transmisión de la Enfermedad Covid-19 del Estado de Chihuahua; los artículos 1; 2; 4, fracción I, II; 6 párrafo primero; 11, párrafo primero; 12 párrafos primero, segundo, tercero, cuarto y quinto; y se </w:t>
      </w:r>
      <w:r>
        <w:rPr>
          <w:rFonts w:ascii="Century Gothic" w:eastAsia="Century Gothic" w:hAnsi="Century Gothic" w:cs="Century Gothic"/>
          <w:b/>
          <w:sz w:val="24"/>
          <w:szCs w:val="24"/>
        </w:rPr>
        <w:t>DEROGA</w:t>
      </w:r>
      <w:r>
        <w:rPr>
          <w:rFonts w:ascii="Century Gothic" w:eastAsia="Century Gothic" w:hAnsi="Century Gothic" w:cs="Century Gothic"/>
          <w:sz w:val="24"/>
          <w:szCs w:val="24"/>
        </w:rPr>
        <w:t xml:space="preserve"> el Artículo Noveno Transitorio; todos de la Ley que Regula el Uso Obligatorio de Cubrebocas y Demás Medidas para Prevenir la Transmisión de la Enfermedad Covid-19 del Estado de Chihuahua, para quedar redactados de la siguiente manera:</w:t>
      </w:r>
    </w:p>
    <w:p w14:paraId="4CDBA559" w14:textId="77777777" w:rsidR="000877CE" w:rsidRDefault="000877CE">
      <w:pPr>
        <w:spacing w:line="276" w:lineRule="auto"/>
        <w:jc w:val="both"/>
        <w:rPr>
          <w:rFonts w:ascii="Century Gothic" w:eastAsia="Century Gothic" w:hAnsi="Century Gothic" w:cs="Century Gothic"/>
          <w:sz w:val="24"/>
          <w:szCs w:val="24"/>
        </w:rPr>
      </w:pPr>
    </w:p>
    <w:p w14:paraId="216335A1" w14:textId="77777777" w:rsidR="000877CE" w:rsidRDefault="006927A3">
      <w:pPr>
        <w:widowControl w:val="0"/>
        <w:spacing w:line="360" w:lineRule="auto"/>
        <w:jc w:val="both"/>
        <w:rPr>
          <w:rFonts w:ascii="Arial" w:eastAsia="Arial" w:hAnsi="Arial" w:cs="Arial"/>
          <w:b/>
        </w:rPr>
      </w:pPr>
      <w:r>
        <w:rPr>
          <w:rFonts w:ascii="Century Gothic" w:eastAsia="Century Gothic" w:hAnsi="Century Gothic" w:cs="Century Gothic"/>
          <w:b/>
          <w:sz w:val="24"/>
          <w:szCs w:val="24"/>
        </w:rPr>
        <w:t>LEY QUE REGULA EL USO DE CUBREBOCAS Y DEMÁS MEDIDAS PARA PREVENIR LA TRANSMISIÓN DE ENFERMEDADES RESPIRATORIAS VIRALES EN EL ESTADO DE CHIHUAHUA</w:t>
      </w:r>
    </w:p>
    <w:p w14:paraId="760D2359" w14:textId="77777777" w:rsidR="000877CE" w:rsidRDefault="000877CE">
      <w:pPr>
        <w:widowControl w:val="0"/>
        <w:spacing w:line="360" w:lineRule="auto"/>
        <w:jc w:val="center"/>
        <w:rPr>
          <w:rFonts w:ascii="Arial" w:eastAsia="Arial" w:hAnsi="Arial" w:cs="Arial"/>
          <w:b/>
        </w:rPr>
      </w:pPr>
    </w:p>
    <w:p w14:paraId="71120092" w14:textId="77777777" w:rsidR="000877CE" w:rsidRDefault="000877CE">
      <w:pPr>
        <w:widowControl w:val="0"/>
        <w:spacing w:line="360" w:lineRule="auto"/>
        <w:jc w:val="center"/>
        <w:rPr>
          <w:rFonts w:ascii="Arial" w:eastAsia="Arial" w:hAnsi="Arial" w:cs="Arial"/>
          <w:b/>
        </w:rPr>
      </w:pPr>
    </w:p>
    <w:p w14:paraId="5AACC8F7"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 …</w:t>
      </w:r>
    </w:p>
    <w:p w14:paraId="31A6832C"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presente Ley es de orden público y de observancia general en el territorio del Estado de Chihuahua, y tiene como objeto establecer como medida de prevención y cuidado a la salud pública, </w:t>
      </w:r>
      <w:r>
        <w:rPr>
          <w:rFonts w:ascii="Century Gothic" w:eastAsia="Century Gothic" w:hAnsi="Century Gothic" w:cs="Century Gothic"/>
          <w:b/>
          <w:sz w:val="24"/>
          <w:szCs w:val="24"/>
        </w:rPr>
        <w:t>el uso de cubrebocas</w:t>
      </w:r>
      <w:r>
        <w:rPr>
          <w:rFonts w:ascii="Century Gothic" w:eastAsia="Century Gothic" w:hAnsi="Century Gothic" w:cs="Century Gothic"/>
          <w:sz w:val="24"/>
          <w:szCs w:val="24"/>
        </w:rPr>
        <w:t xml:space="preserve"> en las personas, así como otras medidas para prevenir la transmisión y riesgos de contagio de </w:t>
      </w:r>
      <w:r>
        <w:rPr>
          <w:rFonts w:ascii="Century Gothic" w:eastAsia="Century Gothic" w:hAnsi="Century Gothic" w:cs="Century Gothic"/>
          <w:b/>
          <w:sz w:val="24"/>
          <w:szCs w:val="24"/>
        </w:rPr>
        <w:t>enfermedades respiratorias virales, en el caso de emergencia sanitaria declarada por la autoridad sanitaria estatal su uso será obligatorio,</w:t>
      </w:r>
      <w:r>
        <w:rPr>
          <w:rFonts w:ascii="Century Gothic" w:eastAsia="Century Gothic" w:hAnsi="Century Gothic" w:cs="Century Gothic"/>
          <w:sz w:val="24"/>
          <w:szCs w:val="24"/>
        </w:rPr>
        <w:t xml:space="preserve"> hasta que se declare oficialmente su conclusión.</w:t>
      </w:r>
    </w:p>
    <w:p w14:paraId="5C0307D9" w14:textId="77777777" w:rsidR="000877CE" w:rsidRDefault="000877CE">
      <w:pPr>
        <w:spacing w:line="360" w:lineRule="auto"/>
      </w:pPr>
    </w:p>
    <w:p w14:paraId="7B50FA01" w14:textId="77777777" w:rsidR="000877CE" w:rsidRDefault="000877CE">
      <w:pPr>
        <w:spacing w:line="360" w:lineRule="auto"/>
      </w:pPr>
    </w:p>
    <w:p w14:paraId="6C93E0F6"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Artículo 2. … </w:t>
      </w:r>
    </w:p>
    <w:p w14:paraId="002A2D17"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El uso de cubrebocas es obligatorio para todas las personas que se encuentren en el </w:t>
      </w:r>
      <w:r>
        <w:rPr>
          <w:rFonts w:ascii="Century Gothic" w:eastAsia="Century Gothic" w:hAnsi="Century Gothic" w:cs="Century Gothic"/>
          <w:sz w:val="24"/>
          <w:szCs w:val="24"/>
        </w:rPr>
        <w:lastRenderedPageBreak/>
        <w:t xml:space="preserve">territorio del Estado de Chihuahua, en vías y espacios públicos o de uso común, en el interior de establecimientos ya sea de comercio, industria o servicios, centros de trabajo de cualquier ramo, centros comerciales, considerados como esenciales o no esenciales; así como para usuarios, operadores y conductores del servicio de transporte de pasajeros,  </w:t>
      </w:r>
      <w:r>
        <w:rPr>
          <w:rFonts w:ascii="Century Gothic" w:eastAsia="Century Gothic" w:hAnsi="Century Gothic" w:cs="Century Gothic"/>
          <w:b/>
          <w:sz w:val="24"/>
          <w:szCs w:val="24"/>
        </w:rPr>
        <w:t>cuando se encuentren vigentes los lineamientos, acuerdos y protocolos que emita la autoridad competente.</w:t>
      </w:r>
    </w:p>
    <w:p w14:paraId="6D10783C" w14:textId="77777777" w:rsidR="000877CE" w:rsidRDefault="000877CE">
      <w:pPr>
        <w:widowControl w:val="0"/>
        <w:spacing w:line="360" w:lineRule="auto"/>
        <w:jc w:val="both"/>
        <w:rPr>
          <w:rFonts w:ascii="Century Gothic" w:eastAsia="Century Gothic" w:hAnsi="Century Gothic" w:cs="Century Gothic"/>
          <w:sz w:val="24"/>
          <w:szCs w:val="24"/>
        </w:rPr>
      </w:pPr>
    </w:p>
    <w:p w14:paraId="2BE18E6F"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07220B20" w14:textId="77777777" w:rsidR="000877CE" w:rsidRDefault="000877CE">
      <w:pPr>
        <w:widowControl w:val="0"/>
        <w:spacing w:line="360" w:lineRule="auto"/>
        <w:jc w:val="both"/>
        <w:rPr>
          <w:rFonts w:ascii="Arial" w:eastAsia="Arial" w:hAnsi="Arial" w:cs="Arial"/>
        </w:rPr>
      </w:pPr>
    </w:p>
    <w:p w14:paraId="40117316"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4. …</w:t>
      </w:r>
    </w:p>
    <w:p w14:paraId="7878F020"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52A0F35C" w14:textId="77777777" w:rsidR="000877CE" w:rsidRDefault="000877CE">
      <w:pPr>
        <w:widowControl w:val="0"/>
        <w:spacing w:line="360" w:lineRule="auto"/>
        <w:jc w:val="both"/>
        <w:rPr>
          <w:rFonts w:ascii="Century Gothic" w:eastAsia="Century Gothic" w:hAnsi="Century Gothic" w:cs="Century Gothic"/>
          <w:sz w:val="24"/>
          <w:szCs w:val="24"/>
        </w:rPr>
      </w:pPr>
    </w:p>
    <w:p w14:paraId="03A4F475" w14:textId="77777777" w:rsidR="000877CE" w:rsidRDefault="006927A3">
      <w:pPr>
        <w:widowControl w:val="0"/>
        <w:numPr>
          <w:ilvl w:val="0"/>
          <w:numId w:val="1"/>
        </w:numPr>
        <w:spacing w:line="360" w:lineRule="auto"/>
        <w:ind w:left="1134" w:hanging="567"/>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Prevenir que las personas infectadas transmitan </w:t>
      </w:r>
      <w:r>
        <w:rPr>
          <w:rFonts w:ascii="Century Gothic" w:eastAsia="Century Gothic" w:hAnsi="Century Gothic" w:cs="Century Gothic"/>
          <w:b/>
          <w:sz w:val="24"/>
          <w:szCs w:val="24"/>
        </w:rPr>
        <w:t>enfermedades respiratorias virales</w:t>
      </w:r>
      <w:r>
        <w:rPr>
          <w:rFonts w:ascii="Century Gothic" w:eastAsia="Century Gothic" w:hAnsi="Century Gothic" w:cs="Century Gothic"/>
          <w:sz w:val="24"/>
          <w:szCs w:val="24"/>
        </w:rPr>
        <w:t xml:space="preserve"> a otras.</w:t>
      </w:r>
    </w:p>
    <w:p w14:paraId="6A42CC6C" w14:textId="77777777" w:rsidR="000877CE" w:rsidRDefault="006927A3">
      <w:pPr>
        <w:widowControl w:val="0"/>
        <w:numPr>
          <w:ilvl w:val="0"/>
          <w:numId w:val="1"/>
        </w:numPr>
        <w:spacing w:line="360" w:lineRule="auto"/>
        <w:ind w:left="1134" w:hanging="567"/>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Brindar protección a las personas sanas en contra de </w:t>
      </w:r>
      <w:r>
        <w:rPr>
          <w:rFonts w:ascii="Century Gothic" w:eastAsia="Century Gothic" w:hAnsi="Century Gothic" w:cs="Century Gothic"/>
          <w:b/>
          <w:sz w:val="24"/>
          <w:szCs w:val="24"/>
        </w:rPr>
        <w:t>infecciones virales respiratorias.</w:t>
      </w:r>
    </w:p>
    <w:p w14:paraId="1FA9339D" w14:textId="77777777" w:rsidR="000877CE" w:rsidRDefault="000877CE">
      <w:pPr>
        <w:widowControl w:val="0"/>
        <w:spacing w:line="360" w:lineRule="auto"/>
        <w:jc w:val="both"/>
        <w:rPr>
          <w:rFonts w:ascii="Century Gothic" w:eastAsia="Century Gothic" w:hAnsi="Century Gothic" w:cs="Century Gothic"/>
          <w:b/>
          <w:sz w:val="24"/>
          <w:szCs w:val="24"/>
        </w:rPr>
      </w:pPr>
    </w:p>
    <w:p w14:paraId="392DC27C"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6. …</w:t>
      </w:r>
    </w:p>
    <w:p w14:paraId="2B8AEE95"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obligatorio el uso de cubrebocas </w:t>
      </w:r>
      <w:r>
        <w:rPr>
          <w:rFonts w:ascii="Century Gothic" w:eastAsia="Century Gothic" w:hAnsi="Century Gothic" w:cs="Century Gothic"/>
          <w:b/>
          <w:sz w:val="24"/>
          <w:szCs w:val="24"/>
        </w:rPr>
        <w:t>cuando la autoridad sanitaria correspondiente lo determine,</w:t>
      </w:r>
      <w:r>
        <w:rPr>
          <w:rFonts w:ascii="Century Gothic" w:eastAsia="Century Gothic" w:hAnsi="Century Gothic" w:cs="Century Gothic"/>
          <w:sz w:val="24"/>
          <w:szCs w:val="24"/>
        </w:rPr>
        <w:t xml:space="preserve"> para:</w:t>
      </w:r>
    </w:p>
    <w:p w14:paraId="0BEF9450" w14:textId="77777777" w:rsidR="000877CE" w:rsidRDefault="000877CE">
      <w:pPr>
        <w:widowControl w:val="0"/>
        <w:spacing w:line="360" w:lineRule="auto"/>
        <w:jc w:val="both"/>
        <w:rPr>
          <w:rFonts w:ascii="Century Gothic" w:eastAsia="Century Gothic" w:hAnsi="Century Gothic" w:cs="Century Gothic"/>
          <w:sz w:val="24"/>
          <w:szCs w:val="24"/>
        </w:rPr>
      </w:pPr>
    </w:p>
    <w:p w14:paraId="01196DCD" w14:textId="77777777" w:rsidR="000877CE" w:rsidRDefault="006927A3">
      <w:pPr>
        <w:widowControl w:val="0"/>
        <w:pBdr>
          <w:top w:val="nil"/>
          <w:left w:val="nil"/>
          <w:bottom w:val="nil"/>
          <w:right w:val="nil"/>
          <w:between w:val="nil"/>
        </w:pBdr>
        <w:spacing w:line="360" w:lineRule="auto"/>
        <w:ind w:left="720" w:hanging="72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 y II. …</w:t>
      </w:r>
    </w:p>
    <w:p w14:paraId="4795EF72" w14:textId="77777777" w:rsidR="000877CE" w:rsidRDefault="000877CE">
      <w:pPr>
        <w:spacing w:line="360" w:lineRule="auto"/>
      </w:pPr>
    </w:p>
    <w:p w14:paraId="5E0FB511" w14:textId="77777777" w:rsidR="000877CE" w:rsidRDefault="000877CE">
      <w:pPr>
        <w:spacing w:line="360" w:lineRule="auto"/>
        <w:rPr>
          <w:rFonts w:ascii="Century Gothic" w:eastAsia="Century Gothic" w:hAnsi="Century Gothic" w:cs="Century Gothic"/>
          <w:sz w:val="24"/>
          <w:szCs w:val="24"/>
        </w:rPr>
      </w:pPr>
    </w:p>
    <w:p w14:paraId="1BA22B83"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11. …</w:t>
      </w:r>
    </w:p>
    <w:p w14:paraId="376C0E5E"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Las personas conductoras de las unidades del servicio de transporte de pasajeros, deberán usar de manera obligatoria durante su jornada laboral, </w:t>
      </w:r>
      <w:r>
        <w:rPr>
          <w:rFonts w:ascii="Century Gothic" w:eastAsia="Century Gothic" w:hAnsi="Century Gothic" w:cs="Century Gothic"/>
          <w:b/>
          <w:sz w:val="24"/>
          <w:szCs w:val="24"/>
        </w:rPr>
        <w:t xml:space="preserve">cuando la </w:t>
      </w:r>
      <w:r>
        <w:rPr>
          <w:rFonts w:ascii="Century Gothic" w:eastAsia="Century Gothic" w:hAnsi="Century Gothic" w:cs="Century Gothic"/>
          <w:b/>
          <w:sz w:val="24"/>
          <w:szCs w:val="24"/>
        </w:rPr>
        <w:lastRenderedPageBreak/>
        <w:t>autoridad sanitaria competente así lo determine</w:t>
      </w:r>
      <w:r>
        <w:rPr>
          <w:rFonts w:ascii="Century Gothic" w:eastAsia="Century Gothic" w:hAnsi="Century Gothic" w:cs="Century Gothic"/>
          <w:sz w:val="24"/>
          <w:szCs w:val="24"/>
        </w:rPr>
        <w:t>.</w:t>
      </w:r>
    </w:p>
    <w:p w14:paraId="476FF474" w14:textId="77777777" w:rsidR="000877CE" w:rsidRDefault="000877CE">
      <w:pPr>
        <w:widowControl w:val="0"/>
        <w:spacing w:line="360" w:lineRule="auto"/>
        <w:jc w:val="both"/>
        <w:rPr>
          <w:rFonts w:ascii="Century Gothic" w:eastAsia="Century Gothic" w:hAnsi="Century Gothic" w:cs="Century Gothic"/>
          <w:sz w:val="24"/>
          <w:szCs w:val="24"/>
        </w:rPr>
      </w:pPr>
    </w:p>
    <w:p w14:paraId="2D01EAD9"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3D9B3F1B" w14:textId="77777777" w:rsidR="000877CE" w:rsidRDefault="000877CE">
      <w:pPr>
        <w:widowControl w:val="0"/>
        <w:spacing w:line="360" w:lineRule="auto"/>
        <w:jc w:val="both"/>
        <w:rPr>
          <w:rFonts w:ascii="Century Gothic" w:eastAsia="Century Gothic" w:hAnsi="Century Gothic" w:cs="Century Gothic"/>
          <w:sz w:val="24"/>
          <w:szCs w:val="24"/>
        </w:rPr>
      </w:pPr>
    </w:p>
    <w:p w14:paraId="07D0B219"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6C4D20E7" w14:textId="77777777" w:rsidR="000877CE" w:rsidRDefault="000877CE">
      <w:pPr>
        <w:widowControl w:val="0"/>
        <w:spacing w:line="360" w:lineRule="auto"/>
        <w:jc w:val="both"/>
        <w:rPr>
          <w:rFonts w:ascii="Century Gothic" w:eastAsia="Century Gothic" w:hAnsi="Century Gothic" w:cs="Century Gothic"/>
          <w:sz w:val="24"/>
          <w:szCs w:val="24"/>
        </w:rPr>
      </w:pPr>
    </w:p>
    <w:p w14:paraId="65F4241E"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621A89CF" w14:textId="77777777" w:rsidR="000877CE" w:rsidRDefault="000877CE">
      <w:pPr>
        <w:widowControl w:val="0"/>
        <w:spacing w:line="360" w:lineRule="auto"/>
        <w:jc w:val="both"/>
        <w:rPr>
          <w:rFonts w:ascii="Century Gothic" w:eastAsia="Century Gothic" w:hAnsi="Century Gothic" w:cs="Century Gothic"/>
          <w:sz w:val="24"/>
          <w:szCs w:val="24"/>
        </w:rPr>
      </w:pPr>
    </w:p>
    <w:p w14:paraId="2F25AE28"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12. …</w:t>
      </w:r>
    </w:p>
    <w:p w14:paraId="5396F3D8"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En todo establecimiento comercial, industrial, empresarial, de negocios o de servicios, tanto las personas propietarias, administradoras, empleadas, así como proveedores, clientes, usuarios y asistentes a los mismos, están obligados a portar cubrebocas </w:t>
      </w:r>
      <w:r>
        <w:rPr>
          <w:rFonts w:ascii="Century Gothic" w:eastAsia="Century Gothic" w:hAnsi="Century Gothic" w:cs="Century Gothic"/>
          <w:b/>
          <w:sz w:val="24"/>
          <w:szCs w:val="24"/>
        </w:rPr>
        <w:t>cuando la autoridad sanitaria correspondiente así lo determine.</w:t>
      </w:r>
    </w:p>
    <w:p w14:paraId="611591F7" w14:textId="77777777" w:rsidR="000877CE" w:rsidRDefault="000877CE">
      <w:pPr>
        <w:widowControl w:val="0"/>
        <w:spacing w:line="360" w:lineRule="auto"/>
        <w:jc w:val="both"/>
        <w:rPr>
          <w:rFonts w:ascii="Arial" w:eastAsia="Arial" w:hAnsi="Arial" w:cs="Arial"/>
        </w:rPr>
      </w:pPr>
    </w:p>
    <w:p w14:paraId="138D8B2C"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De igual manera, </w:t>
      </w:r>
      <w:r>
        <w:rPr>
          <w:rFonts w:ascii="Century Gothic" w:eastAsia="Century Gothic" w:hAnsi="Century Gothic" w:cs="Century Gothic"/>
          <w:sz w:val="24"/>
          <w:szCs w:val="24"/>
        </w:rPr>
        <w:t>en dichos establecimientos deberán existir, en cada acceso, filtros sanitarios y alcohol en gel con una concentración mínima del 70%, además se deberá mantener un control del acceso de personas al establecimiento de acuerdo con la capacidad del aforo, así como garantizar en todo momento una distancia mínima de 1.5 metros entre las personas y cumplir con las demás medidas sanitarias emitidas por las autoridades competentes.</w:t>
      </w:r>
    </w:p>
    <w:p w14:paraId="3820D3AD" w14:textId="77777777" w:rsidR="000877CE" w:rsidRDefault="000877CE">
      <w:pPr>
        <w:widowControl w:val="0"/>
        <w:spacing w:line="360" w:lineRule="auto"/>
        <w:jc w:val="both"/>
        <w:rPr>
          <w:rFonts w:ascii="Century Gothic" w:eastAsia="Century Gothic" w:hAnsi="Century Gothic" w:cs="Century Gothic"/>
          <w:sz w:val="24"/>
          <w:szCs w:val="24"/>
        </w:rPr>
      </w:pPr>
    </w:p>
    <w:p w14:paraId="5E6572A1" w14:textId="77777777" w:rsidR="000877CE" w:rsidRDefault="006927A3">
      <w:pPr>
        <w:widowControl w:val="0"/>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Deberá impedirse el acceso a las personas que no cuenten con cubrebocas o se nieguen a utilizarlo, a quienes no cumplan con las disposiciones </w:t>
      </w:r>
      <w:r>
        <w:rPr>
          <w:rFonts w:ascii="Century Gothic" w:eastAsia="Century Gothic" w:hAnsi="Century Gothic" w:cs="Century Gothic"/>
          <w:b/>
          <w:sz w:val="24"/>
          <w:szCs w:val="24"/>
        </w:rPr>
        <w:t>emitidas por la autoridad sanitaria</w:t>
      </w:r>
      <w:r>
        <w:rPr>
          <w:rFonts w:ascii="Century Gothic" w:eastAsia="Century Gothic" w:hAnsi="Century Gothic" w:cs="Century Gothic"/>
          <w:sz w:val="24"/>
          <w:szCs w:val="24"/>
        </w:rPr>
        <w:t xml:space="preserve">, así como a quienes presenten síntomas asociados con </w:t>
      </w:r>
      <w:r>
        <w:rPr>
          <w:rFonts w:ascii="Century Gothic" w:eastAsia="Century Gothic" w:hAnsi="Century Gothic" w:cs="Century Gothic"/>
          <w:b/>
          <w:sz w:val="24"/>
          <w:szCs w:val="24"/>
        </w:rPr>
        <w:t>enfermedades virales respiratorias</w:t>
      </w:r>
    </w:p>
    <w:p w14:paraId="74EB8212" w14:textId="77777777" w:rsidR="000877CE" w:rsidRDefault="000877CE">
      <w:pPr>
        <w:widowControl w:val="0"/>
        <w:spacing w:line="360" w:lineRule="auto"/>
        <w:jc w:val="both"/>
        <w:rPr>
          <w:rFonts w:ascii="Arial" w:eastAsia="Arial" w:hAnsi="Arial" w:cs="Arial"/>
        </w:rPr>
      </w:pPr>
    </w:p>
    <w:p w14:paraId="09E9E8D9"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Las personas propietarias, administradoras y empleadas de los establecimientos </w:t>
      </w:r>
      <w:r>
        <w:rPr>
          <w:rFonts w:ascii="Century Gothic" w:eastAsia="Century Gothic" w:hAnsi="Century Gothic" w:cs="Century Gothic"/>
          <w:sz w:val="24"/>
          <w:szCs w:val="24"/>
        </w:rPr>
        <w:lastRenderedPageBreak/>
        <w:t>contemplados en el presente artículo, deberán informar e instruir a proveedores, clientes, usuarios y asistentes en general, que están obligados a portar los cubrebocas correspondientes, y que deberán mantener una distancia de 1.5 metros entre las personas y que, en caso de incumplir ello, no se permitirá el acceso y tampoco se le podrá brindar atención,</w:t>
      </w:r>
      <w:r>
        <w:rPr>
          <w:rFonts w:ascii="Century Gothic" w:eastAsia="Century Gothic" w:hAnsi="Century Gothic" w:cs="Century Gothic"/>
          <w:b/>
          <w:sz w:val="24"/>
          <w:szCs w:val="24"/>
        </w:rPr>
        <w:t xml:space="preserve"> cuando la autoridad sanitaria correspondiente así lo determine</w:t>
      </w:r>
      <w:r>
        <w:rPr>
          <w:rFonts w:ascii="Century Gothic" w:eastAsia="Century Gothic" w:hAnsi="Century Gothic" w:cs="Century Gothic"/>
          <w:sz w:val="24"/>
          <w:szCs w:val="24"/>
        </w:rPr>
        <w:t>.</w:t>
      </w:r>
    </w:p>
    <w:p w14:paraId="6D968D7E" w14:textId="77777777" w:rsidR="000877CE" w:rsidRDefault="000877CE">
      <w:pPr>
        <w:widowControl w:val="0"/>
        <w:spacing w:line="360" w:lineRule="auto"/>
        <w:jc w:val="both"/>
        <w:rPr>
          <w:rFonts w:ascii="Arial" w:eastAsia="Arial" w:hAnsi="Arial" w:cs="Arial"/>
        </w:rPr>
      </w:pPr>
    </w:p>
    <w:p w14:paraId="43BF119C" w14:textId="77777777" w:rsidR="000877CE" w:rsidRDefault="006927A3">
      <w:pPr>
        <w:widowControl w:val="0"/>
        <w:spacing w:line="360" w:lineRule="auto"/>
        <w:jc w:val="both"/>
        <w:rPr>
          <w:rFonts w:ascii="Arial" w:eastAsia="Arial" w:hAnsi="Arial" w:cs="Arial"/>
        </w:rPr>
      </w:pPr>
      <w:r>
        <w:rPr>
          <w:rFonts w:ascii="Century Gothic" w:eastAsia="Century Gothic" w:hAnsi="Century Gothic" w:cs="Century Gothic"/>
          <w:b/>
          <w:sz w:val="24"/>
          <w:szCs w:val="24"/>
        </w:rPr>
        <w:t xml:space="preserve">De igual manera </w:t>
      </w:r>
      <w:r>
        <w:rPr>
          <w:rFonts w:ascii="Century Gothic" w:eastAsia="Century Gothic" w:hAnsi="Century Gothic" w:cs="Century Gothic"/>
          <w:sz w:val="24"/>
          <w:szCs w:val="24"/>
        </w:rPr>
        <w:t>en los establecimientos previstos en el presente artículo, deben colocarse en todos los accesos, anuncios gráficos o por escrito que indique la obligación de portar cubrebocas, así como señales que faciliten el cumplimiento de la sana distancia entre personas. Además, se deberán ubicar dentro del establecimiento, mensajes alusivos al lavado de manos, el uso de alcohol en gel, el estornudo de etiqueta y la conservación de distancia, así como los relativos al cumplimiento de las demás medidas sanitarias que emita la autoridad correspondiente</w:t>
      </w:r>
      <w:r>
        <w:rPr>
          <w:rFonts w:ascii="Arial" w:eastAsia="Arial" w:hAnsi="Arial" w:cs="Arial"/>
        </w:rPr>
        <w:t>.</w:t>
      </w:r>
    </w:p>
    <w:p w14:paraId="14136AD0" w14:textId="77777777" w:rsidR="000877CE" w:rsidRDefault="000877CE">
      <w:pPr>
        <w:widowControl w:val="0"/>
        <w:spacing w:line="360" w:lineRule="auto"/>
        <w:jc w:val="both"/>
        <w:rPr>
          <w:rFonts w:ascii="Arial" w:eastAsia="Arial" w:hAnsi="Arial" w:cs="Arial"/>
        </w:rPr>
      </w:pPr>
    </w:p>
    <w:p w14:paraId="47F55892" w14:textId="77777777" w:rsidR="000877CE" w:rsidRDefault="006927A3">
      <w:pPr>
        <w:widowControl w:val="0"/>
        <w:spacing w:line="360" w:lineRule="auto"/>
        <w:jc w:val="both"/>
        <w:rPr>
          <w:rFonts w:ascii="Arial" w:eastAsia="Arial" w:hAnsi="Arial" w:cs="Arial"/>
        </w:rPr>
      </w:pPr>
      <w:r>
        <w:rPr>
          <w:rFonts w:ascii="Arial" w:eastAsia="Arial" w:hAnsi="Arial" w:cs="Arial"/>
        </w:rPr>
        <w:t>…</w:t>
      </w:r>
    </w:p>
    <w:p w14:paraId="2A53BCEC" w14:textId="77777777" w:rsidR="000877CE" w:rsidRDefault="000877CE">
      <w:pPr>
        <w:widowControl w:val="0"/>
        <w:spacing w:line="360" w:lineRule="auto"/>
        <w:jc w:val="both"/>
        <w:rPr>
          <w:rFonts w:ascii="Arial" w:eastAsia="Arial" w:hAnsi="Arial" w:cs="Arial"/>
        </w:rPr>
      </w:pPr>
    </w:p>
    <w:p w14:paraId="69836214" w14:textId="77777777" w:rsidR="000877CE" w:rsidRDefault="006927A3">
      <w:pPr>
        <w:widowControl w:val="0"/>
        <w:spacing w:line="360" w:lineRule="auto"/>
        <w:jc w:val="both"/>
        <w:rPr>
          <w:rFonts w:ascii="Arial" w:eastAsia="Arial" w:hAnsi="Arial" w:cs="Arial"/>
        </w:rPr>
      </w:pPr>
      <w:r>
        <w:rPr>
          <w:rFonts w:ascii="Arial" w:eastAsia="Arial" w:hAnsi="Arial" w:cs="Arial"/>
        </w:rPr>
        <w:t>…</w:t>
      </w:r>
    </w:p>
    <w:p w14:paraId="705689E1" w14:textId="77777777" w:rsidR="000877CE" w:rsidRDefault="000877CE">
      <w:pPr>
        <w:widowControl w:val="0"/>
        <w:spacing w:line="360" w:lineRule="auto"/>
        <w:jc w:val="both"/>
        <w:rPr>
          <w:rFonts w:ascii="Arial" w:eastAsia="Arial" w:hAnsi="Arial" w:cs="Arial"/>
          <w:b/>
        </w:rPr>
      </w:pPr>
    </w:p>
    <w:p w14:paraId="42F47D2A" w14:textId="77777777" w:rsidR="000877CE" w:rsidRDefault="006927A3">
      <w:pPr>
        <w:widowControl w:val="0"/>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NOVENO TRANSITORIO.- </w:t>
      </w:r>
      <w:r>
        <w:rPr>
          <w:rFonts w:ascii="Century Gothic" w:eastAsia="Century Gothic" w:hAnsi="Century Gothic" w:cs="Century Gothic"/>
          <w:sz w:val="24"/>
          <w:szCs w:val="24"/>
        </w:rPr>
        <w:t>Se deroga.</w:t>
      </w:r>
    </w:p>
    <w:p w14:paraId="38729AFC" w14:textId="77777777" w:rsidR="000877CE" w:rsidRDefault="000877CE">
      <w:pPr>
        <w:tabs>
          <w:tab w:val="left" w:pos="1200"/>
        </w:tabs>
        <w:spacing w:line="360" w:lineRule="auto"/>
        <w:jc w:val="both"/>
        <w:rPr>
          <w:rFonts w:ascii="Century Gothic" w:eastAsia="Century Gothic" w:hAnsi="Century Gothic" w:cs="Century Gothic"/>
          <w:sz w:val="24"/>
          <w:szCs w:val="24"/>
        </w:rPr>
      </w:pPr>
    </w:p>
    <w:p w14:paraId="1FB09083" w14:textId="77777777" w:rsidR="000877CE" w:rsidRDefault="000877CE">
      <w:pPr>
        <w:spacing w:line="360" w:lineRule="auto"/>
        <w:jc w:val="both"/>
        <w:rPr>
          <w:rFonts w:ascii="Century Gothic" w:eastAsia="Century Gothic" w:hAnsi="Century Gothic" w:cs="Century Gothic"/>
          <w:sz w:val="24"/>
          <w:szCs w:val="24"/>
        </w:rPr>
      </w:pPr>
    </w:p>
    <w:p w14:paraId="53A4B8B2" w14:textId="77777777" w:rsidR="000877CE" w:rsidRDefault="006927A3">
      <w:pP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ARTÍCULO TRANSITORIO</w:t>
      </w:r>
    </w:p>
    <w:p w14:paraId="714E6CF6" w14:textId="77777777" w:rsidR="000877CE" w:rsidRDefault="000877CE">
      <w:pPr>
        <w:spacing w:line="360" w:lineRule="auto"/>
        <w:jc w:val="center"/>
        <w:rPr>
          <w:rFonts w:ascii="Century Gothic" w:eastAsia="Century Gothic" w:hAnsi="Century Gothic" w:cs="Century Gothic"/>
          <w:color w:val="000000"/>
          <w:sz w:val="24"/>
          <w:szCs w:val="24"/>
        </w:rPr>
      </w:pPr>
    </w:p>
    <w:p w14:paraId="68B71393" w14:textId="77777777" w:rsidR="000877CE" w:rsidRDefault="006927A3">
      <w:pP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UNICO.-</w:t>
      </w:r>
      <w:r>
        <w:rPr>
          <w:rFonts w:ascii="Century Gothic" w:eastAsia="Century Gothic" w:hAnsi="Century Gothic" w:cs="Century Gothic"/>
          <w:color w:val="000000"/>
          <w:sz w:val="24"/>
          <w:szCs w:val="24"/>
        </w:rPr>
        <w:t xml:space="preserve"> El presente Decreto entrará en, vigor al día siguiente de la publicación del presente Decreto en el Periódico Oficial del Estado. </w:t>
      </w:r>
    </w:p>
    <w:p w14:paraId="5276D222" w14:textId="77777777" w:rsidR="000877CE" w:rsidRDefault="000877CE">
      <w:pPr>
        <w:spacing w:line="360" w:lineRule="auto"/>
        <w:jc w:val="both"/>
        <w:rPr>
          <w:rFonts w:ascii="Century Gothic" w:eastAsia="Century Gothic" w:hAnsi="Century Gothic" w:cs="Century Gothic"/>
          <w:color w:val="000000"/>
          <w:sz w:val="24"/>
          <w:szCs w:val="24"/>
        </w:rPr>
      </w:pPr>
    </w:p>
    <w:p w14:paraId="33683320"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ECONÓMICO.-</w:t>
      </w:r>
      <w:r>
        <w:rPr>
          <w:rFonts w:ascii="Century Gothic" w:eastAsia="Century Gothic" w:hAnsi="Century Gothic" w:cs="Century Gothic"/>
          <w:sz w:val="24"/>
          <w:szCs w:val="24"/>
        </w:rPr>
        <w:t xml:space="preserve"> Aprobado que sea, túrnese a la Secretaría para que elabore la Minuta de Decreto en los términos en que deba publicarse.</w:t>
      </w:r>
    </w:p>
    <w:p w14:paraId="3F7E251F" w14:textId="77777777" w:rsidR="000877CE" w:rsidRDefault="000877CE">
      <w:pPr>
        <w:spacing w:line="360" w:lineRule="auto"/>
        <w:jc w:val="both"/>
        <w:rPr>
          <w:rFonts w:ascii="Century Gothic" w:eastAsia="Century Gothic" w:hAnsi="Century Gothic" w:cs="Century Gothic"/>
          <w:sz w:val="24"/>
          <w:szCs w:val="24"/>
        </w:rPr>
      </w:pPr>
    </w:p>
    <w:p w14:paraId="6562EF93" w14:textId="77777777" w:rsidR="000877CE" w:rsidRDefault="006927A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DADO en el Recinto Oficial del Poder Legislativo, a los doce días del mes de mayo del año dos mil veintidós.</w:t>
      </w:r>
    </w:p>
    <w:p w14:paraId="1F8DC806" w14:textId="77777777" w:rsidR="000877CE" w:rsidRDefault="000877CE">
      <w:pPr>
        <w:spacing w:line="360" w:lineRule="auto"/>
        <w:jc w:val="both"/>
        <w:rPr>
          <w:rFonts w:ascii="Century Gothic" w:eastAsia="Century Gothic" w:hAnsi="Century Gothic" w:cs="Century Gothic"/>
          <w:sz w:val="24"/>
          <w:szCs w:val="24"/>
        </w:rPr>
      </w:pPr>
    </w:p>
    <w:p w14:paraId="1D3F5E0E" w14:textId="77777777" w:rsidR="000877CE" w:rsidRDefault="000877CE">
      <w:pPr>
        <w:spacing w:line="360" w:lineRule="auto"/>
        <w:jc w:val="both"/>
        <w:rPr>
          <w:rFonts w:ascii="Century Gothic" w:eastAsia="Century Gothic" w:hAnsi="Century Gothic" w:cs="Century Gothic"/>
          <w:sz w:val="24"/>
          <w:szCs w:val="24"/>
        </w:rPr>
      </w:pPr>
    </w:p>
    <w:p w14:paraId="23080AB1" w14:textId="1F6A0FC5" w:rsidR="000877CE" w:rsidRDefault="00246373">
      <w:pPr>
        <w:spacing w:line="360" w:lineRule="auto"/>
        <w:jc w:val="center"/>
        <w:rPr>
          <w:rFonts w:ascii="Century Gothic" w:eastAsia="Century Gothic" w:hAnsi="Century Gothic" w:cs="Century Gothic"/>
          <w:sz w:val="24"/>
          <w:szCs w:val="24"/>
        </w:rPr>
      </w:pPr>
      <w:r>
        <w:rPr>
          <w:rFonts w:ascii="Arial" w:eastAsia="Arial" w:hAnsi="Arial" w:cs="Arial"/>
          <w:b/>
          <w:sz w:val="24"/>
          <w:szCs w:val="24"/>
        </w:rPr>
        <w:t>Atentamente</w:t>
      </w:r>
    </w:p>
    <w:p w14:paraId="068EE658" w14:textId="77777777" w:rsidR="000877CE" w:rsidRDefault="000877CE">
      <w:pPr>
        <w:spacing w:line="360" w:lineRule="auto"/>
        <w:jc w:val="both"/>
        <w:rPr>
          <w:rFonts w:ascii="Century Gothic" w:eastAsia="Century Gothic" w:hAnsi="Century Gothic" w:cs="Century Gothic"/>
          <w:sz w:val="24"/>
          <w:szCs w:val="24"/>
        </w:rPr>
      </w:pPr>
    </w:p>
    <w:p w14:paraId="0D8259B5" w14:textId="77777777" w:rsidR="000877CE" w:rsidRDefault="000877CE">
      <w:pPr>
        <w:spacing w:line="360" w:lineRule="auto"/>
        <w:jc w:val="both"/>
        <w:rPr>
          <w:rFonts w:ascii="Century Gothic" w:eastAsia="Century Gothic" w:hAnsi="Century Gothic" w:cs="Century Gothic"/>
          <w:sz w:val="24"/>
          <w:szCs w:val="24"/>
        </w:rPr>
      </w:pPr>
    </w:p>
    <w:p w14:paraId="5CB82B13" w14:textId="77777777" w:rsidR="000877CE" w:rsidRDefault="000877CE">
      <w:pPr>
        <w:spacing w:line="360" w:lineRule="auto"/>
        <w:jc w:val="both"/>
        <w:rPr>
          <w:rFonts w:ascii="Century Gothic" w:eastAsia="Century Gothic" w:hAnsi="Century Gothic" w:cs="Century Gothic"/>
          <w:sz w:val="24"/>
          <w:szCs w:val="24"/>
        </w:rPr>
      </w:pPr>
    </w:p>
    <w:p w14:paraId="20596C31" w14:textId="31B61AD5" w:rsidR="000877CE" w:rsidRDefault="00246373">
      <w:pPr>
        <w:jc w:val="center"/>
        <w:rPr>
          <w:rFonts w:ascii="Arial" w:eastAsia="Arial" w:hAnsi="Arial" w:cs="Arial"/>
          <w:b/>
          <w:sz w:val="24"/>
          <w:szCs w:val="24"/>
        </w:rPr>
      </w:pPr>
      <w:r>
        <w:rPr>
          <w:rFonts w:ascii="Arial" w:eastAsia="Arial" w:hAnsi="Arial" w:cs="Arial"/>
          <w:b/>
          <w:sz w:val="24"/>
          <w:szCs w:val="24"/>
        </w:rPr>
        <w:t>Diputada Yesenia Guadalupe Reyes Calzadías</w:t>
      </w:r>
    </w:p>
    <w:p w14:paraId="03B9F85B" w14:textId="10797A60" w:rsidR="00246373" w:rsidRDefault="00246373">
      <w:pPr>
        <w:jc w:val="center"/>
        <w:rPr>
          <w:rFonts w:ascii="Arial" w:eastAsia="Arial" w:hAnsi="Arial" w:cs="Arial"/>
          <w:b/>
          <w:sz w:val="24"/>
          <w:szCs w:val="24"/>
        </w:rPr>
      </w:pPr>
    </w:p>
    <w:p w14:paraId="1F587B03" w14:textId="2073D62B" w:rsidR="00246373" w:rsidRDefault="00246373">
      <w:pPr>
        <w:jc w:val="center"/>
        <w:rPr>
          <w:rFonts w:ascii="Arial" w:eastAsia="Arial" w:hAnsi="Arial" w:cs="Arial"/>
          <w:b/>
          <w:sz w:val="24"/>
          <w:szCs w:val="24"/>
        </w:rPr>
      </w:pPr>
    </w:p>
    <w:p w14:paraId="16EBEC51" w14:textId="1FD23F7D" w:rsidR="00246373" w:rsidRDefault="00246373">
      <w:pPr>
        <w:jc w:val="center"/>
        <w:rPr>
          <w:rFonts w:ascii="Arial" w:eastAsia="Arial" w:hAnsi="Arial" w:cs="Arial"/>
          <w:b/>
          <w:sz w:val="24"/>
          <w:szCs w:val="24"/>
        </w:rPr>
      </w:pPr>
    </w:p>
    <w:p w14:paraId="5FDA4F09" w14:textId="5517080D" w:rsidR="00246373" w:rsidRDefault="00246373">
      <w:pPr>
        <w:jc w:val="center"/>
        <w:rPr>
          <w:rFonts w:ascii="Arial" w:eastAsia="Arial" w:hAnsi="Arial" w:cs="Arial"/>
          <w:b/>
          <w:sz w:val="24"/>
          <w:szCs w:val="24"/>
        </w:rPr>
      </w:pPr>
    </w:p>
    <w:p w14:paraId="6F9CB742" w14:textId="6A2F4554" w:rsidR="00246373" w:rsidRDefault="00246373">
      <w:pPr>
        <w:jc w:val="center"/>
        <w:rPr>
          <w:rFonts w:ascii="Arial" w:eastAsia="Arial" w:hAnsi="Arial" w:cs="Arial"/>
          <w:b/>
          <w:sz w:val="24"/>
          <w:szCs w:val="24"/>
        </w:rPr>
      </w:pPr>
    </w:p>
    <w:p w14:paraId="32838627" w14:textId="7ABE4973" w:rsidR="00246373" w:rsidRDefault="00246373">
      <w:pPr>
        <w:jc w:val="center"/>
        <w:rPr>
          <w:rFonts w:ascii="Arial" w:eastAsia="Arial" w:hAnsi="Arial" w:cs="Arial"/>
          <w:b/>
          <w:sz w:val="24"/>
          <w:szCs w:val="24"/>
        </w:rPr>
      </w:pPr>
    </w:p>
    <w:p w14:paraId="7114C553" w14:textId="44E2E76E" w:rsidR="00246373" w:rsidRDefault="00246373">
      <w:pPr>
        <w:jc w:val="center"/>
        <w:rPr>
          <w:rFonts w:ascii="Arial" w:eastAsia="Arial" w:hAnsi="Arial" w:cs="Arial"/>
          <w:b/>
          <w:sz w:val="24"/>
          <w:szCs w:val="24"/>
        </w:rPr>
      </w:pPr>
    </w:p>
    <w:p w14:paraId="4FD53E8D" w14:textId="2ED46400" w:rsidR="00246373" w:rsidRDefault="00246373">
      <w:pPr>
        <w:jc w:val="center"/>
        <w:rPr>
          <w:rFonts w:ascii="Arial" w:eastAsia="Arial" w:hAnsi="Arial" w:cs="Arial"/>
          <w:b/>
          <w:sz w:val="24"/>
          <w:szCs w:val="24"/>
        </w:rPr>
      </w:pPr>
    </w:p>
    <w:p w14:paraId="250D2E84" w14:textId="05BE419E" w:rsidR="00246373" w:rsidRDefault="00246373">
      <w:pPr>
        <w:jc w:val="center"/>
        <w:rPr>
          <w:rFonts w:ascii="Arial" w:eastAsia="Arial" w:hAnsi="Arial" w:cs="Arial"/>
          <w:b/>
          <w:sz w:val="24"/>
          <w:szCs w:val="24"/>
        </w:rPr>
      </w:pPr>
    </w:p>
    <w:p w14:paraId="6EE7FEB2" w14:textId="5522EAA0" w:rsidR="00246373" w:rsidRDefault="00246373">
      <w:pPr>
        <w:jc w:val="center"/>
        <w:rPr>
          <w:rFonts w:ascii="Arial" w:eastAsia="Arial" w:hAnsi="Arial" w:cs="Arial"/>
          <w:b/>
          <w:sz w:val="24"/>
          <w:szCs w:val="24"/>
        </w:rPr>
      </w:pPr>
    </w:p>
    <w:p w14:paraId="378FCE9F" w14:textId="22F68314" w:rsidR="00246373" w:rsidRDefault="00246373">
      <w:pPr>
        <w:jc w:val="center"/>
        <w:rPr>
          <w:rFonts w:ascii="Arial" w:eastAsia="Arial" w:hAnsi="Arial" w:cs="Arial"/>
          <w:b/>
          <w:sz w:val="24"/>
          <w:szCs w:val="24"/>
        </w:rPr>
      </w:pPr>
    </w:p>
    <w:p w14:paraId="660F5D85" w14:textId="7683AD8D" w:rsidR="00246373" w:rsidRDefault="00246373">
      <w:pPr>
        <w:jc w:val="center"/>
        <w:rPr>
          <w:rFonts w:ascii="Arial" w:eastAsia="Arial" w:hAnsi="Arial" w:cs="Arial"/>
          <w:b/>
          <w:sz w:val="24"/>
          <w:szCs w:val="24"/>
        </w:rPr>
      </w:pPr>
    </w:p>
    <w:p w14:paraId="34A5EC31" w14:textId="5C62D1EA" w:rsidR="00246373" w:rsidRDefault="00246373">
      <w:pPr>
        <w:jc w:val="center"/>
        <w:rPr>
          <w:rFonts w:ascii="Arial" w:eastAsia="Arial" w:hAnsi="Arial" w:cs="Arial"/>
          <w:b/>
          <w:sz w:val="24"/>
          <w:szCs w:val="24"/>
        </w:rPr>
      </w:pPr>
    </w:p>
    <w:p w14:paraId="561BEE19" w14:textId="088A2B19" w:rsidR="00246373" w:rsidRDefault="00246373">
      <w:pPr>
        <w:jc w:val="center"/>
        <w:rPr>
          <w:rFonts w:ascii="Arial" w:eastAsia="Arial" w:hAnsi="Arial" w:cs="Arial"/>
          <w:b/>
          <w:sz w:val="24"/>
          <w:szCs w:val="24"/>
        </w:rPr>
      </w:pPr>
    </w:p>
    <w:p w14:paraId="37A414C8" w14:textId="2CBE0710" w:rsidR="00246373" w:rsidRDefault="00246373">
      <w:pPr>
        <w:jc w:val="center"/>
        <w:rPr>
          <w:rFonts w:ascii="Arial" w:eastAsia="Arial" w:hAnsi="Arial" w:cs="Arial"/>
          <w:b/>
          <w:sz w:val="24"/>
          <w:szCs w:val="24"/>
        </w:rPr>
      </w:pPr>
    </w:p>
    <w:p w14:paraId="1121B274" w14:textId="54C7C41C" w:rsidR="00246373" w:rsidRDefault="00246373">
      <w:pPr>
        <w:jc w:val="center"/>
        <w:rPr>
          <w:rFonts w:ascii="Arial" w:eastAsia="Arial" w:hAnsi="Arial" w:cs="Arial"/>
          <w:b/>
          <w:sz w:val="24"/>
          <w:szCs w:val="24"/>
        </w:rPr>
      </w:pPr>
    </w:p>
    <w:p w14:paraId="0EBB5A50" w14:textId="4484775E" w:rsidR="00246373" w:rsidRDefault="00246373">
      <w:pPr>
        <w:jc w:val="center"/>
        <w:rPr>
          <w:rFonts w:ascii="Arial" w:eastAsia="Arial" w:hAnsi="Arial" w:cs="Arial"/>
          <w:b/>
          <w:sz w:val="24"/>
          <w:szCs w:val="24"/>
        </w:rPr>
      </w:pPr>
    </w:p>
    <w:p w14:paraId="28E435DB" w14:textId="55F2CAD4" w:rsidR="00246373" w:rsidRDefault="00246373">
      <w:pPr>
        <w:jc w:val="center"/>
        <w:rPr>
          <w:rFonts w:ascii="Arial" w:eastAsia="Arial" w:hAnsi="Arial" w:cs="Arial"/>
          <w:b/>
          <w:sz w:val="24"/>
          <w:szCs w:val="24"/>
        </w:rPr>
      </w:pPr>
    </w:p>
    <w:p w14:paraId="5E5C10AA" w14:textId="0CF827F2" w:rsidR="00246373" w:rsidRDefault="00246373">
      <w:pPr>
        <w:jc w:val="center"/>
        <w:rPr>
          <w:rFonts w:ascii="Arial" w:eastAsia="Arial" w:hAnsi="Arial" w:cs="Arial"/>
          <w:b/>
          <w:sz w:val="24"/>
          <w:szCs w:val="24"/>
        </w:rPr>
      </w:pPr>
    </w:p>
    <w:p w14:paraId="27212EC1" w14:textId="3F0B72A9" w:rsidR="00246373" w:rsidRDefault="00246373">
      <w:pPr>
        <w:jc w:val="center"/>
        <w:rPr>
          <w:rFonts w:ascii="Arial" w:eastAsia="Arial" w:hAnsi="Arial" w:cs="Arial"/>
          <w:b/>
          <w:sz w:val="24"/>
          <w:szCs w:val="24"/>
        </w:rPr>
      </w:pPr>
    </w:p>
    <w:p w14:paraId="1F0550AC" w14:textId="77777777" w:rsidR="00852B90" w:rsidRDefault="00852B90" w:rsidP="00852B90">
      <w:pPr>
        <w:rPr>
          <w:rFonts w:ascii="Arial" w:eastAsia="Arial" w:hAnsi="Arial" w:cs="Arial"/>
          <w:b/>
        </w:rPr>
      </w:pPr>
    </w:p>
    <w:p w14:paraId="4389E1F5" w14:textId="7A66D64F" w:rsidR="00246373" w:rsidRPr="00852B90" w:rsidRDefault="00852B90" w:rsidP="00852B90">
      <w:pPr>
        <w:jc w:val="both"/>
        <w:rPr>
          <w:rFonts w:ascii="Arial" w:eastAsia="Arial" w:hAnsi="Arial" w:cs="Arial"/>
          <w:bCs/>
          <w:color w:val="808080" w:themeColor="background1" w:themeShade="80"/>
          <w:sz w:val="18"/>
          <w:szCs w:val="18"/>
        </w:rPr>
      </w:pPr>
      <w:r w:rsidRPr="00852B90">
        <w:rPr>
          <w:rFonts w:ascii="Arial" w:eastAsia="Arial" w:hAnsi="Arial" w:cs="Arial"/>
          <w:bCs/>
          <w:color w:val="808080" w:themeColor="background1" w:themeShade="80"/>
          <w:sz w:val="18"/>
          <w:szCs w:val="18"/>
        </w:rPr>
        <w:t>Hoja de firmas correspondiente a iniciativa para reformar la Ley que Regula el Uso Obligatorio de Cubrebocas y Demás Medidas para Prevenir la Transmisión de la Enfermedad Covid-19 en el Estado de Chihuahua de fecha 12 de ma</w:t>
      </w:r>
      <w:r w:rsidR="00A7210C">
        <w:rPr>
          <w:rFonts w:ascii="Arial" w:eastAsia="Arial" w:hAnsi="Arial" w:cs="Arial"/>
          <w:bCs/>
          <w:color w:val="808080" w:themeColor="background1" w:themeShade="80"/>
          <w:sz w:val="18"/>
          <w:szCs w:val="18"/>
        </w:rPr>
        <w:t>yo</w:t>
      </w:r>
      <w:r w:rsidRPr="00852B90">
        <w:rPr>
          <w:rFonts w:ascii="Arial" w:eastAsia="Arial" w:hAnsi="Arial" w:cs="Arial"/>
          <w:bCs/>
          <w:color w:val="808080" w:themeColor="background1" w:themeShade="80"/>
          <w:sz w:val="18"/>
          <w:szCs w:val="18"/>
        </w:rPr>
        <w:t xml:space="preserve"> del 2022. </w:t>
      </w:r>
    </w:p>
    <w:tbl>
      <w:tblPr>
        <w:tblpPr w:leftFromText="141" w:rightFromText="141" w:vertAnchor="text" w:horzAnchor="margin" w:tblpXSpec="center" w:tblpY="-1268"/>
        <w:tblW w:w="11878" w:type="dxa"/>
        <w:tblLook w:val="04A0" w:firstRow="1" w:lastRow="0" w:firstColumn="1" w:lastColumn="0" w:noHBand="0" w:noVBand="1"/>
      </w:tblPr>
      <w:tblGrid>
        <w:gridCol w:w="5637"/>
        <w:gridCol w:w="6241"/>
      </w:tblGrid>
      <w:tr w:rsidR="00852B90" w:rsidRPr="00246373" w14:paraId="2D914BC8" w14:textId="77777777" w:rsidTr="00852B90">
        <w:tc>
          <w:tcPr>
            <w:tcW w:w="5637" w:type="dxa"/>
            <w:shd w:val="clear" w:color="auto" w:fill="auto"/>
          </w:tcPr>
          <w:p w14:paraId="694804DA" w14:textId="77777777" w:rsidR="00246373" w:rsidRPr="00246373" w:rsidRDefault="00246373" w:rsidP="00852B90">
            <w:pPr>
              <w:spacing w:line="480" w:lineRule="auto"/>
              <w:ind w:right="33"/>
              <w:rPr>
                <w:rFonts w:ascii="Arial" w:eastAsia="Arial" w:hAnsi="Arial" w:cs="Arial"/>
                <w:b/>
                <w:sz w:val="24"/>
                <w:szCs w:val="24"/>
              </w:rPr>
            </w:pPr>
          </w:p>
          <w:p w14:paraId="0AEF0ED8"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Marisela Terrazas Muñoz</w:t>
            </w:r>
          </w:p>
        </w:tc>
        <w:tc>
          <w:tcPr>
            <w:tcW w:w="6241" w:type="dxa"/>
            <w:shd w:val="clear" w:color="auto" w:fill="auto"/>
          </w:tcPr>
          <w:p w14:paraId="10191A50" w14:textId="77777777" w:rsidR="00246373" w:rsidRPr="00246373" w:rsidRDefault="00246373" w:rsidP="00852B90">
            <w:pPr>
              <w:spacing w:line="480" w:lineRule="auto"/>
              <w:ind w:left="709" w:right="33"/>
              <w:jc w:val="center"/>
              <w:rPr>
                <w:rFonts w:ascii="Arial" w:eastAsia="Arial" w:hAnsi="Arial" w:cs="Arial"/>
                <w:b/>
                <w:sz w:val="24"/>
                <w:szCs w:val="24"/>
              </w:rPr>
            </w:pPr>
          </w:p>
          <w:p w14:paraId="2E131820"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Ismael Pérez Pavía</w:t>
            </w:r>
          </w:p>
        </w:tc>
      </w:tr>
      <w:tr w:rsidR="00852B90" w:rsidRPr="00246373" w14:paraId="0AC12752" w14:textId="77777777" w:rsidTr="00852B90">
        <w:tc>
          <w:tcPr>
            <w:tcW w:w="5637" w:type="dxa"/>
            <w:shd w:val="clear" w:color="auto" w:fill="auto"/>
          </w:tcPr>
          <w:p w14:paraId="3A150E6D" w14:textId="77777777" w:rsidR="00246373" w:rsidRPr="00246373" w:rsidRDefault="00246373" w:rsidP="00852B90">
            <w:pPr>
              <w:spacing w:line="480" w:lineRule="auto"/>
              <w:ind w:left="709" w:right="33"/>
              <w:jc w:val="center"/>
              <w:rPr>
                <w:rFonts w:ascii="Arial" w:eastAsia="Arial" w:hAnsi="Arial" w:cs="Arial"/>
                <w:b/>
                <w:sz w:val="24"/>
                <w:szCs w:val="24"/>
              </w:rPr>
            </w:pPr>
          </w:p>
          <w:p w14:paraId="4431A919" w14:textId="77777777" w:rsidR="00852B90" w:rsidRDefault="00852B90" w:rsidP="00852B90">
            <w:pPr>
              <w:spacing w:line="480" w:lineRule="auto"/>
              <w:ind w:right="33"/>
              <w:rPr>
                <w:rFonts w:ascii="Arial" w:eastAsia="Arial" w:hAnsi="Arial" w:cs="Arial"/>
                <w:b/>
                <w:sz w:val="24"/>
                <w:szCs w:val="24"/>
              </w:rPr>
            </w:pPr>
          </w:p>
          <w:p w14:paraId="5DC41712" w14:textId="5F0454AF" w:rsidR="00246373" w:rsidRPr="00246373" w:rsidRDefault="00246373" w:rsidP="00852B90">
            <w:pPr>
              <w:spacing w:line="480" w:lineRule="auto"/>
              <w:ind w:left="709" w:right="33"/>
              <w:rPr>
                <w:rFonts w:ascii="Arial" w:eastAsia="Arial" w:hAnsi="Arial" w:cs="Arial"/>
                <w:b/>
                <w:sz w:val="24"/>
                <w:szCs w:val="24"/>
              </w:rPr>
            </w:pPr>
            <w:r w:rsidRPr="00246373">
              <w:rPr>
                <w:rFonts w:ascii="Arial" w:eastAsia="Arial" w:hAnsi="Arial" w:cs="Arial"/>
                <w:b/>
                <w:sz w:val="24"/>
                <w:szCs w:val="24"/>
              </w:rPr>
              <w:t>Dip. Rocío Guadalupe Sarmiento Rufino</w:t>
            </w:r>
          </w:p>
        </w:tc>
        <w:tc>
          <w:tcPr>
            <w:tcW w:w="6241" w:type="dxa"/>
            <w:shd w:val="clear" w:color="auto" w:fill="auto"/>
          </w:tcPr>
          <w:p w14:paraId="4D2F3241" w14:textId="77777777" w:rsidR="00246373" w:rsidRPr="00246373" w:rsidRDefault="00246373" w:rsidP="00852B90">
            <w:pPr>
              <w:spacing w:line="480" w:lineRule="auto"/>
              <w:ind w:right="33"/>
              <w:rPr>
                <w:rFonts w:ascii="Arial" w:eastAsia="Arial" w:hAnsi="Arial" w:cs="Arial"/>
                <w:b/>
                <w:sz w:val="24"/>
                <w:szCs w:val="24"/>
              </w:rPr>
            </w:pPr>
          </w:p>
          <w:p w14:paraId="308D4F4C" w14:textId="77777777" w:rsidR="00852B90" w:rsidRDefault="00852B90" w:rsidP="00852B90">
            <w:pPr>
              <w:spacing w:line="480" w:lineRule="auto"/>
              <w:ind w:left="709" w:right="33"/>
              <w:jc w:val="center"/>
              <w:rPr>
                <w:rFonts w:ascii="Arial" w:eastAsia="Arial" w:hAnsi="Arial" w:cs="Arial"/>
                <w:b/>
                <w:sz w:val="24"/>
                <w:szCs w:val="24"/>
              </w:rPr>
            </w:pPr>
          </w:p>
          <w:p w14:paraId="26A7B46B" w14:textId="4030F0A9"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Saúl Mireles Corral</w:t>
            </w:r>
          </w:p>
        </w:tc>
      </w:tr>
      <w:tr w:rsidR="00852B90" w:rsidRPr="00246373" w14:paraId="06F51D8F" w14:textId="77777777" w:rsidTr="00852B90">
        <w:tc>
          <w:tcPr>
            <w:tcW w:w="5637" w:type="dxa"/>
            <w:shd w:val="clear" w:color="auto" w:fill="auto"/>
          </w:tcPr>
          <w:p w14:paraId="2F0E1BFA" w14:textId="77777777" w:rsidR="00246373" w:rsidRPr="00246373" w:rsidRDefault="00246373" w:rsidP="00852B90">
            <w:pPr>
              <w:spacing w:line="480" w:lineRule="auto"/>
              <w:ind w:left="709" w:right="33"/>
              <w:jc w:val="center"/>
              <w:rPr>
                <w:rFonts w:ascii="Arial" w:eastAsia="Arial" w:hAnsi="Arial" w:cs="Arial"/>
                <w:b/>
                <w:sz w:val="24"/>
                <w:szCs w:val="24"/>
              </w:rPr>
            </w:pPr>
          </w:p>
          <w:p w14:paraId="4B541F96" w14:textId="77777777" w:rsidR="00246373" w:rsidRPr="00246373" w:rsidRDefault="00246373" w:rsidP="00852B90">
            <w:pPr>
              <w:spacing w:line="480" w:lineRule="auto"/>
              <w:ind w:left="709" w:right="33"/>
              <w:jc w:val="center"/>
              <w:rPr>
                <w:rFonts w:ascii="Arial" w:eastAsia="Arial" w:hAnsi="Arial" w:cs="Arial"/>
                <w:b/>
                <w:sz w:val="24"/>
                <w:szCs w:val="24"/>
              </w:rPr>
            </w:pPr>
          </w:p>
          <w:p w14:paraId="754C8831"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Georgina Alejandra Bujanda Ríos</w:t>
            </w:r>
          </w:p>
        </w:tc>
        <w:tc>
          <w:tcPr>
            <w:tcW w:w="6241" w:type="dxa"/>
            <w:shd w:val="clear" w:color="auto" w:fill="auto"/>
          </w:tcPr>
          <w:p w14:paraId="1411C3AD" w14:textId="77777777" w:rsidR="00246373" w:rsidRPr="00246373" w:rsidRDefault="00246373" w:rsidP="00852B90">
            <w:pPr>
              <w:spacing w:line="480" w:lineRule="auto"/>
              <w:ind w:left="709" w:right="33"/>
              <w:jc w:val="center"/>
              <w:rPr>
                <w:rFonts w:ascii="Arial" w:eastAsia="Arial" w:hAnsi="Arial" w:cs="Arial"/>
                <w:b/>
                <w:sz w:val="24"/>
                <w:szCs w:val="24"/>
              </w:rPr>
            </w:pPr>
          </w:p>
          <w:p w14:paraId="088C91B4" w14:textId="77777777" w:rsidR="00246373" w:rsidRPr="00246373" w:rsidRDefault="00246373" w:rsidP="00852B90">
            <w:pPr>
              <w:spacing w:line="480" w:lineRule="auto"/>
              <w:ind w:left="709" w:right="33"/>
              <w:jc w:val="center"/>
              <w:rPr>
                <w:rFonts w:ascii="Arial" w:eastAsia="Arial" w:hAnsi="Arial" w:cs="Arial"/>
                <w:b/>
                <w:sz w:val="24"/>
                <w:szCs w:val="24"/>
              </w:rPr>
            </w:pPr>
          </w:p>
          <w:p w14:paraId="13BE4F4E"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José Alfredo Chávez Madrid</w:t>
            </w:r>
          </w:p>
        </w:tc>
      </w:tr>
      <w:tr w:rsidR="00852B90" w:rsidRPr="00246373" w14:paraId="2998130D" w14:textId="77777777" w:rsidTr="00852B90">
        <w:tc>
          <w:tcPr>
            <w:tcW w:w="5637" w:type="dxa"/>
            <w:shd w:val="clear" w:color="auto" w:fill="auto"/>
          </w:tcPr>
          <w:p w14:paraId="047BAF99" w14:textId="77777777" w:rsidR="00246373" w:rsidRPr="00246373" w:rsidRDefault="00246373" w:rsidP="00852B90">
            <w:pPr>
              <w:spacing w:line="480" w:lineRule="auto"/>
              <w:ind w:left="709" w:right="33"/>
              <w:jc w:val="center"/>
              <w:rPr>
                <w:rFonts w:ascii="Arial" w:eastAsia="Arial" w:hAnsi="Arial" w:cs="Arial"/>
                <w:b/>
                <w:sz w:val="24"/>
                <w:szCs w:val="24"/>
              </w:rPr>
            </w:pPr>
          </w:p>
          <w:p w14:paraId="180C4059" w14:textId="77777777" w:rsidR="00246373" w:rsidRPr="00246373" w:rsidRDefault="00246373" w:rsidP="00852B90">
            <w:pPr>
              <w:spacing w:line="480" w:lineRule="auto"/>
              <w:ind w:left="709" w:right="33"/>
              <w:jc w:val="center"/>
              <w:rPr>
                <w:rFonts w:ascii="Arial" w:eastAsia="Arial" w:hAnsi="Arial" w:cs="Arial"/>
                <w:b/>
                <w:sz w:val="24"/>
                <w:szCs w:val="24"/>
              </w:rPr>
            </w:pPr>
          </w:p>
          <w:p w14:paraId="290D5FEA"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Carlos Alfredo Olson San Vicente</w:t>
            </w:r>
          </w:p>
        </w:tc>
        <w:tc>
          <w:tcPr>
            <w:tcW w:w="6241" w:type="dxa"/>
            <w:shd w:val="clear" w:color="auto" w:fill="auto"/>
          </w:tcPr>
          <w:p w14:paraId="012555B9" w14:textId="77777777" w:rsidR="00246373" w:rsidRPr="00246373" w:rsidRDefault="00246373" w:rsidP="00852B90">
            <w:pPr>
              <w:spacing w:line="480" w:lineRule="auto"/>
              <w:ind w:left="709" w:right="33"/>
              <w:jc w:val="center"/>
              <w:rPr>
                <w:rFonts w:ascii="Arial" w:eastAsia="Arial" w:hAnsi="Arial" w:cs="Arial"/>
                <w:b/>
                <w:sz w:val="24"/>
                <w:szCs w:val="24"/>
              </w:rPr>
            </w:pPr>
          </w:p>
          <w:p w14:paraId="10565926" w14:textId="77777777" w:rsidR="00246373" w:rsidRPr="00246373" w:rsidRDefault="00246373" w:rsidP="00852B90">
            <w:pPr>
              <w:spacing w:line="480" w:lineRule="auto"/>
              <w:ind w:left="709" w:right="33"/>
              <w:jc w:val="center"/>
              <w:rPr>
                <w:rFonts w:ascii="Arial" w:eastAsia="Arial" w:hAnsi="Arial" w:cs="Arial"/>
                <w:b/>
                <w:sz w:val="24"/>
                <w:szCs w:val="24"/>
              </w:rPr>
            </w:pPr>
          </w:p>
          <w:p w14:paraId="5BA6D076"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Carla Yamileth Rivas Martínez</w:t>
            </w:r>
          </w:p>
        </w:tc>
      </w:tr>
      <w:tr w:rsidR="00852B90" w:rsidRPr="00246373" w14:paraId="69E02F8E" w14:textId="77777777" w:rsidTr="00852B90">
        <w:tc>
          <w:tcPr>
            <w:tcW w:w="5637" w:type="dxa"/>
            <w:shd w:val="clear" w:color="auto" w:fill="auto"/>
          </w:tcPr>
          <w:p w14:paraId="4A1FA327" w14:textId="77777777" w:rsidR="00246373" w:rsidRPr="00246373" w:rsidRDefault="00246373" w:rsidP="00852B90">
            <w:pPr>
              <w:spacing w:line="480" w:lineRule="auto"/>
              <w:ind w:left="709" w:right="33"/>
              <w:jc w:val="center"/>
              <w:rPr>
                <w:rFonts w:ascii="Arial" w:eastAsia="Arial" w:hAnsi="Arial" w:cs="Arial"/>
                <w:b/>
                <w:sz w:val="24"/>
                <w:szCs w:val="24"/>
              </w:rPr>
            </w:pPr>
          </w:p>
          <w:p w14:paraId="3AC2E94F" w14:textId="77777777" w:rsidR="00246373" w:rsidRPr="00246373" w:rsidRDefault="00246373" w:rsidP="00852B90">
            <w:pPr>
              <w:spacing w:line="480" w:lineRule="auto"/>
              <w:ind w:left="709" w:right="33"/>
              <w:jc w:val="center"/>
              <w:rPr>
                <w:rFonts w:ascii="Arial" w:eastAsia="Arial" w:hAnsi="Arial" w:cs="Arial"/>
                <w:b/>
                <w:sz w:val="24"/>
                <w:szCs w:val="24"/>
              </w:rPr>
            </w:pPr>
          </w:p>
          <w:p w14:paraId="627D42E1"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Roberto Marcelino Carreón Huitrón</w:t>
            </w:r>
          </w:p>
        </w:tc>
        <w:tc>
          <w:tcPr>
            <w:tcW w:w="6241" w:type="dxa"/>
            <w:shd w:val="clear" w:color="auto" w:fill="auto"/>
          </w:tcPr>
          <w:p w14:paraId="7A7BA101" w14:textId="77777777" w:rsidR="00246373" w:rsidRPr="00246373" w:rsidRDefault="00246373" w:rsidP="00852B90">
            <w:pPr>
              <w:spacing w:line="480" w:lineRule="auto"/>
              <w:ind w:left="709" w:right="33"/>
              <w:jc w:val="center"/>
              <w:rPr>
                <w:rFonts w:ascii="Arial" w:eastAsia="Arial" w:hAnsi="Arial" w:cs="Arial"/>
                <w:b/>
                <w:sz w:val="24"/>
                <w:szCs w:val="24"/>
              </w:rPr>
            </w:pPr>
          </w:p>
          <w:p w14:paraId="73DC9973" w14:textId="77777777" w:rsidR="00246373" w:rsidRPr="00246373" w:rsidRDefault="00246373" w:rsidP="00852B90">
            <w:pPr>
              <w:spacing w:line="480" w:lineRule="auto"/>
              <w:ind w:left="709" w:right="33"/>
              <w:jc w:val="center"/>
              <w:rPr>
                <w:rFonts w:ascii="Arial" w:eastAsia="Arial" w:hAnsi="Arial" w:cs="Arial"/>
                <w:b/>
                <w:sz w:val="24"/>
                <w:szCs w:val="24"/>
              </w:rPr>
            </w:pPr>
          </w:p>
          <w:p w14:paraId="70F7B4CE"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Luis Alberto Aguilar Lozoya</w:t>
            </w:r>
          </w:p>
        </w:tc>
      </w:tr>
      <w:tr w:rsidR="00852B90" w:rsidRPr="00246373" w14:paraId="187C3AC1" w14:textId="77777777" w:rsidTr="00852B90">
        <w:tc>
          <w:tcPr>
            <w:tcW w:w="5637" w:type="dxa"/>
            <w:shd w:val="clear" w:color="auto" w:fill="auto"/>
          </w:tcPr>
          <w:p w14:paraId="588D4A01" w14:textId="77777777" w:rsidR="00246373" w:rsidRPr="00246373" w:rsidRDefault="00246373" w:rsidP="00852B90">
            <w:pPr>
              <w:spacing w:line="480" w:lineRule="auto"/>
              <w:ind w:left="709" w:right="33"/>
              <w:jc w:val="center"/>
              <w:rPr>
                <w:rFonts w:ascii="Arial" w:eastAsia="Arial" w:hAnsi="Arial" w:cs="Arial"/>
                <w:b/>
                <w:sz w:val="24"/>
                <w:szCs w:val="24"/>
              </w:rPr>
            </w:pPr>
          </w:p>
          <w:p w14:paraId="3F5CE606" w14:textId="77777777" w:rsidR="00246373" w:rsidRPr="00246373" w:rsidRDefault="00246373" w:rsidP="00852B90">
            <w:pPr>
              <w:spacing w:line="480" w:lineRule="auto"/>
              <w:ind w:left="709" w:right="33"/>
              <w:jc w:val="center"/>
              <w:rPr>
                <w:rFonts w:ascii="Arial" w:eastAsia="Arial" w:hAnsi="Arial" w:cs="Arial"/>
                <w:b/>
                <w:sz w:val="24"/>
                <w:szCs w:val="24"/>
              </w:rPr>
            </w:pPr>
          </w:p>
          <w:p w14:paraId="69F14FF7"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Diana Ivette Pereda Gutiérrez</w:t>
            </w:r>
          </w:p>
          <w:p w14:paraId="6995A420" w14:textId="77777777" w:rsidR="00246373" w:rsidRPr="00246373" w:rsidRDefault="00246373" w:rsidP="00852B90">
            <w:pPr>
              <w:spacing w:line="480" w:lineRule="auto"/>
              <w:ind w:left="709" w:right="33"/>
              <w:jc w:val="center"/>
              <w:rPr>
                <w:rFonts w:ascii="Arial" w:eastAsia="Arial" w:hAnsi="Arial" w:cs="Arial"/>
                <w:b/>
                <w:sz w:val="24"/>
                <w:szCs w:val="24"/>
              </w:rPr>
            </w:pPr>
          </w:p>
        </w:tc>
        <w:tc>
          <w:tcPr>
            <w:tcW w:w="6241" w:type="dxa"/>
            <w:shd w:val="clear" w:color="auto" w:fill="auto"/>
          </w:tcPr>
          <w:p w14:paraId="2CC640F5" w14:textId="77777777" w:rsidR="00246373" w:rsidRPr="00246373" w:rsidRDefault="00246373" w:rsidP="00852B90">
            <w:pPr>
              <w:spacing w:line="480" w:lineRule="auto"/>
              <w:ind w:left="709" w:right="33"/>
              <w:jc w:val="center"/>
              <w:rPr>
                <w:rFonts w:ascii="Arial" w:eastAsia="Arial" w:hAnsi="Arial" w:cs="Arial"/>
                <w:b/>
                <w:sz w:val="24"/>
                <w:szCs w:val="24"/>
              </w:rPr>
            </w:pPr>
          </w:p>
          <w:p w14:paraId="4CB6CEF8" w14:textId="77777777" w:rsidR="00246373" w:rsidRPr="00246373" w:rsidRDefault="00246373" w:rsidP="00852B90">
            <w:pPr>
              <w:spacing w:line="480" w:lineRule="auto"/>
              <w:ind w:left="709" w:right="33"/>
              <w:jc w:val="center"/>
              <w:rPr>
                <w:rFonts w:ascii="Arial" w:eastAsia="Arial" w:hAnsi="Arial" w:cs="Arial"/>
                <w:b/>
                <w:sz w:val="24"/>
                <w:szCs w:val="24"/>
              </w:rPr>
            </w:pPr>
          </w:p>
          <w:p w14:paraId="1C2EE360"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Gabriel Ángel García Cantú</w:t>
            </w:r>
          </w:p>
          <w:p w14:paraId="4DD5A733" w14:textId="77777777" w:rsidR="00246373" w:rsidRPr="00246373" w:rsidRDefault="00246373" w:rsidP="00852B90">
            <w:pPr>
              <w:spacing w:line="480" w:lineRule="auto"/>
              <w:ind w:left="709" w:right="33"/>
              <w:jc w:val="center"/>
              <w:rPr>
                <w:rFonts w:ascii="Arial" w:eastAsia="Arial" w:hAnsi="Arial" w:cs="Arial"/>
                <w:b/>
                <w:sz w:val="24"/>
                <w:szCs w:val="24"/>
              </w:rPr>
            </w:pPr>
          </w:p>
        </w:tc>
      </w:tr>
      <w:tr w:rsidR="00852B90" w:rsidRPr="00246373" w14:paraId="657FE676" w14:textId="77777777" w:rsidTr="00852B90">
        <w:trPr>
          <w:trHeight w:val="1347"/>
        </w:trPr>
        <w:tc>
          <w:tcPr>
            <w:tcW w:w="5637" w:type="dxa"/>
            <w:shd w:val="clear" w:color="auto" w:fill="auto"/>
          </w:tcPr>
          <w:p w14:paraId="70E6AED0" w14:textId="77777777" w:rsidR="00246373" w:rsidRPr="00246373" w:rsidRDefault="00246373" w:rsidP="00852B90">
            <w:pPr>
              <w:spacing w:line="480" w:lineRule="auto"/>
              <w:ind w:left="709" w:right="33"/>
              <w:jc w:val="center"/>
              <w:rPr>
                <w:rFonts w:ascii="Arial" w:eastAsia="Arial" w:hAnsi="Arial" w:cs="Arial"/>
                <w:b/>
                <w:sz w:val="24"/>
                <w:szCs w:val="24"/>
              </w:rPr>
            </w:pPr>
          </w:p>
          <w:p w14:paraId="5CCD6450"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Mario Humberto Vázquez Robles</w:t>
            </w:r>
          </w:p>
        </w:tc>
        <w:tc>
          <w:tcPr>
            <w:tcW w:w="6241" w:type="dxa"/>
            <w:shd w:val="clear" w:color="auto" w:fill="auto"/>
          </w:tcPr>
          <w:p w14:paraId="4E8E298D" w14:textId="77777777" w:rsidR="00246373" w:rsidRPr="00246373" w:rsidRDefault="00246373" w:rsidP="00852B90">
            <w:pPr>
              <w:spacing w:line="480" w:lineRule="auto"/>
              <w:ind w:left="709" w:right="33"/>
              <w:jc w:val="center"/>
              <w:rPr>
                <w:rFonts w:ascii="Arial" w:eastAsia="Arial" w:hAnsi="Arial" w:cs="Arial"/>
                <w:b/>
                <w:sz w:val="24"/>
                <w:szCs w:val="24"/>
              </w:rPr>
            </w:pPr>
          </w:p>
          <w:p w14:paraId="3EDCF3EB" w14:textId="77777777" w:rsidR="00246373" w:rsidRPr="00246373" w:rsidRDefault="00246373" w:rsidP="00852B90">
            <w:pPr>
              <w:spacing w:line="480" w:lineRule="auto"/>
              <w:ind w:left="709" w:right="33"/>
              <w:jc w:val="center"/>
              <w:rPr>
                <w:rFonts w:ascii="Arial" w:eastAsia="Arial" w:hAnsi="Arial" w:cs="Arial"/>
                <w:b/>
                <w:sz w:val="24"/>
                <w:szCs w:val="24"/>
              </w:rPr>
            </w:pPr>
            <w:r w:rsidRPr="00246373">
              <w:rPr>
                <w:rFonts w:ascii="Arial" w:eastAsia="Arial" w:hAnsi="Arial" w:cs="Arial"/>
                <w:b/>
                <w:sz w:val="24"/>
                <w:szCs w:val="24"/>
              </w:rPr>
              <w:t>Dip. Isela Martínez Díaz</w:t>
            </w:r>
          </w:p>
          <w:p w14:paraId="3D865537" w14:textId="77777777" w:rsidR="00246373" w:rsidRPr="00246373" w:rsidRDefault="00246373" w:rsidP="00852B90">
            <w:pPr>
              <w:spacing w:line="480" w:lineRule="auto"/>
              <w:ind w:left="709" w:right="33"/>
              <w:jc w:val="center"/>
              <w:rPr>
                <w:rFonts w:ascii="Arial" w:eastAsia="Arial" w:hAnsi="Arial" w:cs="Arial"/>
                <w:b/>
                <w:sz w:val="24"/>
                <w:szCs w:val="24"/>
              </w:rPr>
            </w:pPr>
          </w:p>
        </w:tc>
      </w:tr>
    </w:tbl>
    <w:p w14:paraId="3C06111E" w14:textId="77777777" w:rsidR="00852B90" w:rsidRDefault="00852B90" w:rsidP="00852B90">
      <w:pPr>
        <w:rPr>
          <w:rFonts w:ascii="Arial" w:eastAsia="Arial" w:hAnsi="Arial" w:cs="Arial"/>
          <w:b/>
        </w:rPr>
      </w:pPr>
    </w:p>
    <w:p w14:paraId="4D9FD7CA" w14:textId="77777777" w:rsidR="00852B90" w:rsidRDefault="00852B90" w:rsidP="00852B90">
      <w:pPr>
        <w:rPr>
          <w:rFonts w:ascii="Arial" w:eastAsia="Arial" w:hAnsi="Arial" w:cs="Arial"/>
          <w:b/>
        </w:rPr>
      </w:pPr>
    </w:p>
    <w:p w14:paraId="362F3F7F" w14:textId="165F71FD" w:rsidR="00246373" w:rsidRPr="00852B90" w:rsidRDefault="00852B90" w:rsidP="00852B90">
      <w:pPr>
        <w:jc w:val="both"/>
        <w:rPr>
          <w:rFonts w:ascii="Arial" w:eastAsia="Arial" w:hAnsi="Arial" w:cs="Arial"/>
          <w:bCs/>
          <w:color w:val="808080" w:themeColor="background1" w:themeShade="80"/>
          <w:sz w:val="18"/>
          <w:szCs w:val="18"/>
        </w:rPr>
      </w:pPr>
      <w:r w:rsidRPr="00852B90">
        <w:rPr>
          <w:rFonts w:ascii="Arial" w:eastAsia="Arial" w:hAnsi="Arial" w:cs="Arial"/>
          <w:bCs/>
          <w:color w:val="808080" w:themeColor="background1" w:themeShade="80"/>
          <w:sz w:val="18"/>
          <w:szCs w:val="18"/>
        </w:rPr>
        <w:t>Hoja de firmas correspondiente a iniciativa para reformar la Ley que Regula el Uso Obligatorio de Cubrebocas y Demás Medidas para Prevenir la Transmisión de la Enfermedad Covid-19 en el Estado de Chihuahua de fecha 12 de ma</w:t>
      </w:r>
      <w:r w:rsidR="00A7210C">
        <w:rPr>
          <w:rFonts w:ascii="Arial" w:eastAsia="Arial" w:hAnsi="Arial" w:cs="Arial"/>
          <w:bCs/>
          <w:color w:val="808080" w:themeColor="background1" w:themeShade="80"/>
          <w:sz w:val="18"/>
          <w:szCs w:val="18"/>
        </w:rPr>
        <w:t xml:space="preserve">yo </w:t>
      </w:r>
      <w:r w:rsidRPr="00852B90">
        <w:rPr>
          <w:rFonts w:ascii="Arial" w:eastAsia="Arial" w:hAnsi="Arial" w:cs="Arial"/>
          <w:bCs/>
          <w:color w:val="808080" w:themeColor="background1" w:themeShade="80"/>
          <w:sz w:val="18"/>
          <w:szCs w:val="18"/>
        </w:rPr>
        <w:t xml:space="preserve">del 2022. </w:t>
      </w:r>
    </w:p>
    <w:sectPr w:rsidR="00246373" w:rsidRPr="00852B90">
      <w:headerReference w:type="default" r:id="rId8"/>
      <w:pgSz w:w="12240" w:h="15840"/>
      <w:pgMar w:top="3119" w:right="1134" w:bottom="907"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2DD13" w14:textId="77777777" w:rsidR="00E52925" w:rsidRDefault="00E52925">
      <w:r>
        <w:separator/>
      </w:r>
    </w:p>
  </w:endnote>
  <w:endnote w:type="continuationSeparator" w:id="0">
    <w:p w14:paraId="435F1021" w14:textId="77777777" w:rsidR="00E52925" w:rsidRDefault="00E5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66946" w14:textId="77777777" w:rsidR="00E52925" w:rsidRDefault="00E52925">
      <w:r>
        <w:separator/>
      </w:r>
    </w:p>
  </w:footnote>
  <w:footnote w:type="continuationSeparator" w:id="0">
    <w:p w14:paraId="198F816A" w14:textId="77777777" w:rsidR="00E52925" w:rsidRDefault="00E52925">
      <w:r>
        <w:continuationSeparator/>
      </w:r>
    </w:p>
  </w:footnote>
  <w:footnote w:id="1">
    <w:p w14:paraId="7D2CC9AB" w14:textId="77777777" w:rsidR="000877CE" w:rsidRDefault="006927A3">
      <w:pPr>
        <w:pBdr>
          <w:top w:val="nil"/>
          <w:left w:val="nil"/>
          <w:bottom w:val="nil"/>
          <w:right w:val="nil"/>
          <w:between w:val="nil"/>
        </w:pBdr>
        <w:rPr>
          <w:rFonts w:ascii="Century Gothic" w:eastAsia="Century Gothic" w:hAnsi="Century Gothic" w:cs="Century Gothic"/>
          <w:color w:val="000000"/>
        </w:rPr>
      </w:pPr>
      <w:r>
        <w:rPr>
          <w:vertAlign w:val="superscript"/>
        </w:rPr>
        <w:footnoteRef/>
      </w:r>
      <w:r>
        <w:rPr>
          <w:color w:val="000000"/>
        </w:rPr>
        <w:t xml:space="preserve"> </w:t>
      </w:r>
      <w:r>
        <w:rPr>
          <w:rFonts w:ascii="Century Gothic" w:eastAsia="Century Gothic" w:hAnsi="Century Gothic" w:cs="Century Gothic"/>
          <w:color w:val="000000"/>
        </w:rPr>
        <w:t>Periódico Oficial del Estado, No. 37, Disponible en: https://chihuahua.gob.mx/sites/default/atach2/periodico-oficial/periodicos/2022-05/PO37_2022.pdf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F04EA" w14:textId="77777777" w:rsidR="000877CE" w:rsidRDefault="006927A3">
    <w:pPr>
      <w:pBdr>
        <w:top w:val="nil"/>
        <w:left w:val="nil"/>
        <w:bottom w:val="nil"/>
        <w:right w:val="nil"/>
        <w:between w:val="nil"/>
      </w:pBdr>
      <w:tabs>
        <w:tab w:val="center" w:pos="4419"/>
        <w:tab w:val="right" w:pos="8838"/>
      </w:tabs>
      <w:jc w:val="right"/>
      <w:rPr>
        <w:rFonts w:ascii="Century Gothic" w:eastAsia="Century Gothic" w:hAnsi="Century Gothic" w:cs="Century Gothic"/>
        <w:b/>
        <w:color w:val="201F1E"/>
        <w:highlight w:val="white"/>
      </w:rPr>
    </w:pPr>
    <w:r>
      <w:rPr>
        <w:rFonts w:ascii="Century Gothic" w:eastAsia="Century Gothic" w:hAnsi="Century Gothic" w:cs="Century Gothic"/>
        <w:b/>
        <w:color w:val="201F1E"/>
        <w:highlight w:val="white"/>
      </w:rPr>
      <w:t>“2022, Año del Centenario de la llegada de la Comunidad Menonita a Chihuahua”</w:t>
    </w:r>
  </w:p>
  <w:p w14:paraId="2A1C7ADF" w14:textId="77777777" w:rsidR="000877CE" w:rsidRDefault="000877C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C7AA7"/>
    <w:multiLevelType w:val="multilevel"/>
    <w:tmpl w:val="34D422B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877CE"/>
    <w:rsid w:val="000877CE"/>
    <w:rsid w:val="00246373"/>
    <w:rsid w:val="006927A3"/>
    <w:rsid w:val="00852B90"/>
    <w:rsid w:val="00A443E1"/>
    <w:rsid w:val="00A7210C"/>
    <w:rsid w:val="00E529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08DB"/>
  <w15:docId w15:val="{7575247F-C8AF-BE42-8D78-7EF8D1F2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29A"/>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D66C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CFF"/>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613B35"/>
    <w:pPr>
      <w:ind w:right="284"/>
      <w:jc w:val="both"/>
    </w:pPr>
    <w:rPr>
      <w:rFonts w:ascii="Arial" w:hAnsi="Arial"/>
      <w:b/>
      <w:sz w:val="24"/>
    </w:rPr>
  </w:style>
  <w:style w:type="character" w:customStyle="1" w:styleId="Textoindependiente3Car">
    <w:name w:val="Texto independiente 3 Car"/>
    <w:basedOn w:val="Fuentedeprrafopredeter"/>
    <w:link w:val="Textoindependiente3"/>
    <w:rsid w:val="00613B35"/>
    <w:rPr>
      <w:rFonts w:ascii="Arial" w:eastAsia="Times New Roman" w:hAnsi="Arial" w:cs="Times New Roman"/>
      <w:b/>
      <w:sz w:val="24"/>
      <w:szCs w:val="20"/>
      <w:lang w:val="es-ES" w:eastAsia="es-ES"/>
    </w:rPr>
  </w:style>
  <w:style w:type="character" w:styleId="Textoennegrita">
    <w:name w:val="Strong"/>
    <w:basedOn w:val="Fuentedeprrafopredeter"/>
    <w:uiPriority w:val="22"/>
    <w:qFormat/>
    <w:rsid w:val="00416178"/>
    <w:rPr>
      <w:b/>
      <w:bCs/>
    </w:rPr>
  </w:style>
  <w:style w:type="character" w:styleId="Hipervnculo">
    <w:name w:val="Hyperlink"/>
    <w:basedOn w:val="Fuentedeprrafopredeter"/>
    <w:uiPriority w:val="99"/>
    <w:unhideWhenUsed/>
    <w:rsid w:val="007D23AB"/>
    <w:rPr>
      <w:color w:val="0000FF"/>
      <w:u w:val="single"/>
    </w:rPr>
  </w:style>
  <w:style w:type="paragraph" w:styleId="Textonotapie">
    <w:name w:val="footnote text"/>
    <w:basedOn w:val="Normal"/>
    <w:link w:val="TextonotapieCar"/>
    <w:uiPriority w:val="99"/>
    <w:semiHidden/>
    <w:unhideWhenUsed/>
    <w:rsid w:val="00DC06B7"/>
  </w:style>
  <w:style w:type="character" w:customStyle="1" w:styleId="TextonotapieCar">
    <w:name w:val="Texto nota pie Car"/>
    <w:basedOn w:val="Fuentedeprrafopredeter"/>
    <w:link w:val="Textonotapie"/>
    <w:uiPriority w:val="99"/>
    <w:semiHidden/>
    <w:rsid w:val="00DC06B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C06B7"/>
    <w:rPr>
      <w:vertAlign w:val="superscript"/>
    </w:rPr>
  </w:style>
  <w:style w:type="paragraph" w:styleId="Encabezado">
    <w:name w:val="header"/>
    <w:basedOn w:val="Normal"/>
    <w:link w:val="EncabezadoCar"/>
    <w:uiPriority w:val="99"/>
    <w:unhideWhenUsed/>
    <w:rsid w:val="00B83CE5"/>
    <w:pPr>
      <w:tabs>
        <w:tab w:val="center" w:pos="4419"/>
        <w:tab w:val="right" w:pos="8838"/>
      </w:tabs>
    </w:pPr>
  </w:style>
  <w:style w:type="character" w:customStyle="1" w:styleId="EncabezadoCar">
    <w:name w:val="Encabezado Car"/>
    <w:basedOn w:val="Fuentedeprrafopredeter"/>
    <w:link w:val="Encabezado"/>
    <w:uiPriority w:val="99"/>
    <w:rsid w:val="00B83CE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83CE5"/>
    <w:pPr>
      <w:tabs>
        <w:tab w:val="center" w:pos="4419"/>
        <w:tab w:val="right" w:pos="8838"/>
      </w:tabs>
    </w:pPr>
  </w:style>
  <w:style w:type="character" w:customStyle="1" w:styleId="PiedepginaCar">
    <w:name w:val="Pie de página Car"/>
    <w:basedOn w:val="Fuentedeprrafopredeter"/>
    <w:link w:val="Piedepgina"/>
    <w:uiPriority w:val="99"/>
    <w:rsid w:val="00B83CE5"/>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314C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pais.com/mexico/2022-03-30/y-ahora-que-hacemos-con-el-coronavirus-10-preguntas-sobre-covid-19-en-un-pais-harto-de-la-pandem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1939</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2022-05-11T21:52:00Z</dcterms:created>
  <dcterms:modified xsi:type="dcterms:W3CDTF">2022-05-11T21:52:00Z</dcterms:modified>
</cp:coreProperties>
</file>