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B8" w:rsidRDefault="008942C5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br/>
      </w:r>
      <w:bookmarkStart w:id="0" w:name="_GoBack"/>
      <w:bookmarkEnd w:id="0"/>
    </w:p>
    <w:p w:rsidR="00F93BB8" w:rsidRDefault="00F93BB8">
      <w:pPr>
        <w:jc w:val="right"/>
        <w:rPr>
          <w:rFonts w:ascii="Arial" w:eastAsia="Arial" w:hAnsi="Arial" w:cs="Arial"/>
          <w:sz w:val="16"/>
          <w:szCs w:val="16"/>
        </w:rPr>
      </w:pPr>
    </w:p>
    <w:p w:rsidR="00F93BB8" w:rsidRDefault="008942C5">
      <w:pPr>
        <w:jc w:val="right"/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</w:t>
      </w:r>
    </w:p>
    <w:p w:rsidR="00F93BB8" w:rsidRDefault="008942C5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H. CONGRESO DEL ESTADO DE CHIHUAHUA</w:t>
      </w:r>
      <w:r>
        <w:rPr>
          <w:rFonts w:ascii="Century Gothic" w:eastAsia="Century Gothic" w:hAnsi="Century Gothic" w:cs="Century Gothic"/>
          <w:b/>
          <w:sz w:val="24"/>
          <w:szCs w:val="24"/>
        </w:rPr>
        <w:br/>
        <w:t>P R E S E N T E.-</w:t>
      </w:r>
    </w:p>
    <w:p w:rsidR="00F93BB8" w:rsidRDefault="008942C5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MISAEL MÁYNEZ CANO</w:t>
      </w:r>
      <w:r>
        <w:rPr>
          <w:rFonts w:ascii="Century Gothic" w:eastAsia="Century Gothic" w:hAnsi="Century Gothic" w:cs="Century Gothic"/>
          <w:sz w:val="24"/>
          <w:szCs w:val="24"/>
        </w:rPr>
        <w:t>, en mi carácter de Diputado de la Sexagésima Sexta Legislatura del H. Congreso del Estado de Chihuahua, con fundamento en los Artículos 64, 68 de la Constitución Política del Estado y 167, fracción I y demás relativos de la Ley Orgánica del Poder Legislat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ivo, así como los Artículos 75, 76, 77 y demás relativos del Reglamento Interior y de Prácticas Parlamentarias del Poder Legislativo del estado de Chihuahua, comparezco ante esta H. Diputación Permanente a fin de presentar iniciativa con carácter de Punto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de Acuerdo a fin de 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exhortar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al C. Gobernador Constitucional del Estado de Chihuahua, así como al Titular de la Dirección de Gobernación de la Secretaría General de Gobierno del Estado de Chihuahua 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 xml:space="preserve">a efecto de que se decrete y dejen sin efecto las medidas 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>prohibitivas para el expendio, enajenación, consumo y distribución de bebidas alcohólicas, así como el establecer una mesa de acuerdo única con las instancias involucradas a fin de atender de forma institucional la problemática en comento,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misma que consti</w:t>
      </w:r>
      <w:r>
        <w:rPr>
          <w:rFonts w:ascii="Century Gothic" w:eastAsia="Century Gothic" w:hAnsi="Century Gothic" w:cs="Century Gothic"/>
          <w:sz w:val="24"/>
          <w:szCs w:val="24"/>
        </w:rPr>
        <w:t>tuye la materia del presente Punto de Acuerdo, lo anterior al tenor de la siguiente exposición de motivos:</w:t>
      </w:r>
    </w:p>
    <w:p w:rsidR="00F93BB8" w:rsidRDefault="00F93BB8">
      <w:pPr>
        <w:rPr>
          <w:rFonts w:ascii="Century Gothic" w:eastAsia="Century Gothic" w:hAnsi="Century Gothic" w:cs="Century Gothic"/>
          <w:sz w:val="24"/>
          <w:szCs w:val="24"/>
        </w:rPr>
      </w:pPr>
    </w:p>
    <w:p w:rsidR="00F93BB8" w:rsidRDefault="008942C5">
      <w:pPr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EXPOSICIÓN DE MOTIVOS</w:t>
      </w:r>
    </w:p>
    <w:p w:rsidR="00F93BB8" w:rsidRDefault="008942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Desde la entrada en vigor de la Ley de Alcoholes del Estado de Chihuahua publicada en el Diario Oficial del Estado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No.1011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 20 de diciembre de 2017 por la Sexagésima Quinta Legislatura, mediante el Decreto No. LXV/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EXLEY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/0547/2017 P.O. ha carecido de un marco regulatorio y de supervisión para su correcta implementación atendiendo que la misma contiene disposiciones de orden pú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blico e interés social y de observancia general en el Estado de Chihuahua cuyo objeto, debemos suponer, es el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regular la venta y suministro de bebidas alcohólicas al establecer las bases y modalidades para autorizar, controlar y regular los establecimiento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 y permisos relacionados con estas actividades promoviendo la protección a la salud frente a los riesgos derivados del abuso en el consumo de bebidas alcohólicas, quedando con ello abrogada la Ley que regula el funcionamiento de establecimientos en los qu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 se expenden, distribuyen o ingieren bebidas alcohólicas, publicada en el Periódico Oficial del Estado No. 73 del 11 de septiembre de 1993.</w:t>
      </w:r>
    </w:p>
    <w:p w:rsidR="00F93BB8" w:rsidRDefault="00F93BB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F93BB8" w:rsidRDefault="008942C5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ab/>
        <w:t>Así es como desde la Dirección de Gobernación de la Secretaría General de Gobierno decretó e informó a la comunid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ad chihuahuense y juarense que los horarios para la venta y consumo de bebidas alcohólicas se redujeran, restringieran y prohibieran luego de que el Consejo Estatal de Salud de Gobierno del Estado de Chihuahua decidiera unilateralmente estas disposiciones </w:t>
      </w:r>
      <w:r>
        <w:rPr>
          <w:rFonts w:ascii="Century Gothic" w:eastAsia="Century Gothic" w:hAnsi="Century Gothic" w:cs="Century Gothic"/>
          <w:sz w:val="24"/>
          <w:szCs w:val="24"/>
        </w:rPr>
        <w:t>de corte fascista de carácter totalitario y autoritario sin consulta ciudadana previa, aunado a esto, dichos entes administrativos estatales carecen de personal para la supervisión y cumplimiento de dicha normatividad en tanto que a la vista de los ciudada</w:t>
      </w:r>
      <w:r>
        <w:rPr>
          <w:rFonts w:ascii="Century Gothic" w:eastAsia="Century Gothic" w:hAnsi="Century Gothic" w:cs="Century Gothic"/>
          <w:sz w:val="24"/>
          <w:szCs w:val="24"/>
        </w:rPr>
        <w:t>nos los negocios del giro en comento violan las normas sobre la venta y consumo de bebidas alcohólicas vigentes en la entidad.</w:t>
      </w:r>
    </w:p>
    <w:p w:rsidR="00F93BB8" w:rsidRDefault="008942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Con esa falta de claridad por la ausencia de normas reglamentarias y los costos de sus trámites, los establecimientos expend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edores autorizados solo podrían vender bebidas alcohólicas de lunes a jueves de 9:00 a las 18:00 horas. Es por demás evidente que las medidas prohibitivas y auto aplicativas, como las ordenanzas de cerrar y suspender por los entes de Gobierno del Estado de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Chihuahua la venta y consumo de bebidas con alcohol en envase abierto o cerrado como la denominada “Ley Seca” incluso llegando a restringirlas los viernes, sábados y domingos por ello se deduce que cuando una Ley como esta, de carácter restrictivo, no tie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ne reglamentos y está confusa, prestándose a muchas cosas, entre ellas a la corrupción que era uno de los puntos medulares que se trataba de evitar cuando la actual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administración pública estatal emitió los ordenamientos vía decreto de restricción.</w:t>
      </w:r>
    </w:p>
    <w:p w:rsidR="00F93BB8" w:rsidRDefault="00F93B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F93BB8" w:rsidRDefault="00F93BB8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F93BB8" w:rsidRDefault="008942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Derivado de las disposiciones supra mencionadas, es que se exhorta enérgicamente a las autoridades de Gobierno del Estado de Chihuahua en el ámbito de su competencia encargadas del control y supervisión de la regulación, venta, autorización y distribución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 bebidas alcohólicas que provocan con ello, al parecer, solo actos de corrupción y clandestinaje al alentar la venta o porte de bebidas alcohólicas dentro de los núcleos sociales que sin contar con la licencia o permiso correspondiente comercian y lucran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clandestinamente con su venta, provocando con ello, entre otros males sociales, la desintegración familiar, mayor incidencia en accidentes automovilísticos y diversos efectos nocivos colaterales que afectan directa e indirectamente a la colectividad ya qu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 es lo que está prohibido, proscrito o vedado y provoca mayores problemas que si se dejasen las cosas y fluir con el libre albedrío de quienes decidan por voluntad propia el consumir o ingerir este tipo de bebidas alcohólicas. </w:t>
      </w:r>
    </w:p>
    <w:p w:rsidR="00F93BB8" w:rsidRDefault="00F93BB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F93BB8" w:rsidRDefault="008942C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Por lo anteriormente expue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sto, me permito poner a consideración de esta Honorable Asamblea el  siguiente proyecto con carácter de:</w:t>
      </w:r>
    </w:p>
    <w:p w:rsidR="00F93BB8" w:rsidRDefault="00F93BB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F93BB8" w:rsidRDefault="00F93BB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F93BB8" w:rsidRDefault="008942C5">
      <w:pPr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ACUERDO</w:t>
      </w:r>
    </w:p>
    <w:p w:rsidR="00F93BB8" w:rsidRDefault="00F93BB8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F93BB8" w:rsidRDefault="008942C5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PRIMERO.- </w:t>
      </w:r>
      <w:r>
        <w:rPr>
          <w:rFonts w:ascii="Century Gothic" w:eastAsia="Century Gothic" w:hAnsi="Century Gothic" w:cs="Century Gothic"/>
          <w:sz w:val="24"/>
          <w:szCs w:val="24"/>
        </w:rPr>
        <w:t>Se exhorta respetuosamente al C. Gobernador Constitucional del Estado de Chihuahua, así como al Titular de la Dirección de Gobernación de la Secretaría General de Gobierno del Estado de Chihuahua a efecto de que se decrete y dejen sin efecto las medidas pr</w:t>
      </w:r>
      <w:r>
        <w:rPr>
          <w:rFonts w:ascii="Century Gothic" w:eastAsia="Century Gothic" w:hAnsi="Century Gothic" w:cs="Century Gothic"/>
          <w:sz w:val="24"/>
          <w:szCs w:val="24"/>
        </w:rPr>
        <w:t>ohibitivas para el expendio, enajenación, consumo y distribución de bebidas alcohólicas, así como el establecer una mesa de acuerdo única con las instancias involucradas a fin de atender de forma institucional dicha problemática.</w:t>
      </w:r>
    </w:p>
    <w:p w:rsidR="00F93BB8" w:rsidRDefault="008942C5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ECONÓMICO.-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Aprobado que s</w:t>
      </w:r>
      <w:r>
        <w:rPr>
          <w:rFonts w:ascii="Century Gothic" w:eastAsia="Century Gothic" w:hAnsi="Century Gothic" w:cs="Century Gothic"/>
          <w:sz w:val="24"/>
          <w:szCs w:val="24"/>
        </w:rPr>
        <w:t>ea túrnese a la Comisión que corresponda para   que elabore los exhortos correspondientes.</w:t>
      </w:r>
    </w:p>
    <w:p w:rsidR="00F93BB8" w:rsidRDefault="008942C5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DADO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en el edificio del Poder Legislativo a los 28 días del mes de mayo del año 2021.</w:t>
      </w:r>
    </w:p>
    <w:p w:rsidR="00F93BB8" w:rsidRDefault="00F93BB8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F93BB8" w:rsidRDefault="008942C5">
      <w:pPr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ATENTAMENTE </w:t>
      </w:r>
    </w:p>
    <w:p w:rsidR="00F93BB8" w:rsidRDefault="00F93BB8">
      <w:pPr>
        <w:rPr>
          <w:rFonts w:ascii="Century Gothic" w:eastAsia="Century Gothic" w:hAnsi="Century Gothic" w:cs="Century Gothic"/>
          <w:sz w:val="24"/>
          <w:szCs w:val="24"/>
        </w:rPr>
      </w:pPr>
    </w:p>
    <w:p w:rsidR="00F93BB8" w:rsidRDefault="00F93BB8">
      <w:pPr>
        <w:rPr>
          <w:rFonts w:ascii="Century Gothic" w:eastAsia="Century Gothic" w:hAnsi="Century Gothic" w:cs="Century Gothic"/>
          <w:sz w:val="24"/>
          <w:szCs w:val="24"/>
        </w:rPr>
      </w:pPr>
    </w:p>
    <w:p w:rsidR="00F93BB8" w:rsidRDefault="008942C5">
      <w:pPr>
        <w:jc w:val="center"/>
        <w:rPr>
          <w:rFonts w:ascii="Century Gothic" w:eastAsia="Century Gothic" w:hAnsi="Century Gothic" w:cs="Century Gothic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b/>
          <w:sz w:val="24"/>
          <w:szCs w:val="24"/>
        </w:rPr>
        <w:t>DIP</w:t>
      </w:r>
      <w:proofErr w:type="spellEnd"/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. MISAEL </w:t>
      </w:r>
      <w:proofErr w:type="spellStart"/>
      <w:r>
        <w:rPr>
          <w:rFonts w:ascii="Century Gothic" w:eastAsia="Century Gothic" w:hAnsi="Century Gothic" w:cs="Century Gothic"/>
          <w:b/>
          <w:sz w:val="24"/>
          <w:szCs w:val="24"/>
        </w:rPr>
        <w:t>MAYNEZ</w:t>
      </w:r>
      <w:proofErr w:type="spellEnd"/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CANO</w:t>
      </w:r>
    </w:p>
    <w:p w:rsidR="00F93BB8" w:rsidRDefault="00F93BB8"/>
    <w:p w:rsidR="00F93BB8" w:rsidRDefault="00F93BB8"/>
    <w:sectPr w:rsidR="00F93BB8">
      <w:headerReference w:type="default" r:id="rId7"/>
      <w:pgSz w:w="12240" w:h="15840"/>
      <w:pgMar w:top="1440" w:right="1134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42C5">
      <w:pPr>
        <w:spacing w:after="0" w:line="240" w:lineRule="auto"/>
      </w:pPr>
      <w:r>
        <w:separator/>
      </w:r>
    </w:p>
  </w:endnote>
  <w:endnote w:type="continuationSeparator" w:id="0">
    <w:p w:rsidR="00000000" w:rsidRDefault="0089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42C5">
      <w:pPr>
        <w:spacing w:after="0" w:line="240" w:lineRule="auto"/>
      </w:pPr>
      <w:r>
        <w:separator/>
      </w:r>
    </w:p>
  </w:footnote>
  <w:footnote w:type="continuationSeparator" w:id="0">
    <w:p w:rsidR="00000000" w:rsidRDefault="0089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BB8" w:rsidRDefault="008942C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  <w:lang w:val="es-MX"/>
      </w:rPr>
      <w:drawing>
        <wp:inline distT="0" distB="0" distL="114300" distR="114300">
          <wp:extent cx="1238250" cy="1524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93BB8" w:rsidRDefault="00F93BB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168A2"/>
    <w:multiLevelType w:val="multilevel"/>
    <w:tmpl w:val="9FE4900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B8"/>
    <w:rsid w:val="008942C5"/>
    <w:rsid w:val="00F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43AFBB-55AD-4902-8838-C0A1FB93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Bere-Rene</dc:creator>
  <cp:lastModifiedBy>Usuario de Windows</cp:lastModifiedBy>
  <cp:revision>2</cp:revision>
  <dcterms:created xsi:type="dcterms:W3CDTF">2021-05-27T17:13:00Z</dcterms:created>
  <dcterms:modified xsi:type="dcterms:W3CDTF">2021-05-27T17:13:00Z</dcterms:modified>
</cp:coreProperties>
</file>