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1F" w:rsidRDefault="00B30C1F" w:rsidP="009448CF">
      <w:pPr>
        <w:widowControl w:val="0"/>
        <w:autoSpaceDE w:val="0"/>
        <w:autoSpaceDN w:val="0"/>
        <w:adjustRightInd w:val="0"/>
        <w:spacing w:line="360" w:lineRule="auto"/>
        <w:ind w:right="-234"/>
        <w:jc w:val="both"/>
        <w:rPr>
          <w:rFonts w:ascii="Arial" w:hAnsi="Arial" w:cs="Arial"/>
          <w:b/>
          <w:bCs/>
          <w:color w:val="auto"/>
          <w:szCs w:val="24"/>
          <w:lang w:val="es-NI" w:eastAsia="es-NI"/>
        </w:rPr>
      </w:pPr>
    </w:p>
    <w:p w:rsidR="00816A90" w:rsidRPr="003A5374" w:rsidRDefault="00816A90" w:rsidP="009448CF">
      <w:pPr>
        <w:widowControl w:val="0"/>
        <w:autoSpaceDE w:val="0"/>
        <w:autoSpaceDN w:val="0"/>
        <w:adjustRightInd w:val="0"/>
        <w:spacing w:line="360" w:lineRule="auto"/>
        <w:ind w:right="-234"/>
        <w:jc w:val="both"/>
        <w:rPr>
          <w:rFonts w:ascii="Arial" w:hAnsi="Arial" w:cs="Arial"/>
          <w:b/>
          <w:bCs/>
          <w:color w:val="auto"/>
          <w:szCs w:val="24"/>
          <w:lang w:val="es-NI" w:eastAsia="es-NI"/>
        </w:rPr>
      </w:pPr>
      <w:r w:rsidRPr="003A5374">
        <w:rPr>
          <w:rFonts w:ascii="Arial" w:hAnsi="Arial" w:cs="Arial"/>
          <w:b/>
          <w:bCs/>
          <w:color w:val="auto"/>
          <w:szCs w:val="24"/>
          <w:lang w:val="es-NI" w:eastAsia="es-NI"/>
        </w:rPr>
        <w:t>H. CONGRESO DEL ESTADO DE CHIHUAHUA</w:t>
      </w:r>
    </w:p>
    <w:p w:rsidR="00816A90" w:rsidRDefault="00816A90" w:rsidP="009448CF">
      <w:pPr>
        <w:widowControl w:val="0"/>
        <w:autoSpaceDE w:val="0"/>
        <w:autoSpaceDN w:val="0"/>
        <w:adjustRightInd w:val="0"/>
        <w:spacing w:line="360" w:lineRule="auto"/>
        <w:ind w:right="-234"/>
        <w:jc w:val="both"/>
        <w:rPr>
          <w:rFonts w:ascii="Arial" w:hAnsi="Arial" w:cs="Arial"/>
          <w:b/>
          <w:bCs/>
          <w:color w:val="auto"/>
          <w:szCs w:val="24"/>
          <w:lang w:val="es-NI" w:eastAsia="es-NI"/>
        </w:rPr>
      </w:pPr>
      <w:r w:rsidRPr="003A5374">
        <w:rPr>
          <w:rFonts w:ascii="Arial" w:hAnsi="Arial" w:cs="Arial"/>
          <w:b/>
          <w:bCs/>
          <w:color w:val="auto"/>
          <w:szCs w:val="24"/>
          <w:lang w:val="es-NI" w:eastAsia="es-NI"/>
        </w:rPr>
        <w:t>P R E S E N T E.-</w:t>
      </w:r>
    </w:p>
    <w:p w:rsidR="009448CF" w:rsidRPr="003A5374" w:rsidRDefault="009448CF" w:rsidP="009448CF">
      <w:pPr>
        <w:widowControl w:val="0"/>
        <w:autoSpaceDE w:val="0"/>
        <w:autoSpaceDN w:val="0"/>
        <w:adjustRightInd w:val="0"/>
        <w:ind w:right="-234"/>
        <w:jc w:val="both"/>
        <w:rPr>
          <w:rFonts w:ascii="Arial" w:hAnsi="Arial" w:cs="Arial"/>
          <w:b/>
          <w:bCs/>
          <w:color w:val="auto"/>
          <w:szCs w:val="24"/>
          <w:lang w:val="es-NI" w:eastAsia="es-NI"/>
        </w:rPr>
      </w:pPr>
    </w:p>
    <w:p w:rsidR="009448CF" w:rsidRDefault="00F90B8E" w:rsidP="009448CF">
      <w:pPr>
        <w:autoSpaceDE w:val="0"/>
        <w:autoSpaceDN w:val="0"/>
        <w:adjustRightInd w:val="0"/>
        <w:spacing w:line="360" w:lineRule="auto"/>
        <w:ind w:right="-234"/>
        <w:jc w:val="both"/>
        <w:rPr>
          <w:rFonts w:ascii="Arial" w:hAnsi="Arial" w:cs="Arial"/>
          <w:color w:val="auto"/>
          <w:szCs w:val="24"/>
          <w:lang w:val="es-NI" w:eastAsia="es-NI"/>
        </w:rPr>
      </w:pPr>
      <w:r w:rsidRPr="009448CF">
        <w:rPr>
          <w:rFonts w:ascii="Arial" w:hAnsi="Arial" w:cs="Arial"/>
          <w:color w:val="auto"/>
          <w:szCs w:val="24"/>
          <w:lang w:val="es-NI" w:eastAsia="es-NI"/>
        </w:rPr>
        <w:t>Los suscritos</w:t>
      </w:r>
      <w:r w:rsidR="00B604B9" w:rsidRPr="009448CF">
        <w:rPr>
          <w:rFonts w:ascii="Arial" w:hAnsi="Arial" w:cs="Arial"/>
          <w:color w:val="auto"/>
          <w:szCs w:val="24"/>
          <w:lang w:val="es-NI" w:eastAsia="es-NI"/>
        </w:rPr>
        <w:t xml:space="preserve">, </w:t>
      </w:r>
      <w:r w:rsidR="00816A90" w:rsidRPr="009448CF">
        <w:rPr>
          <w:rFonts w:ascii="Arial" w:hAnsi="Arial" w:cs="Arial"/>
          <w:color w:val="auto"/>
          <w:szCs w:val="24"/>
          <w:lang w:val="es-NI" w:eastAsia="es-NI"/>
        </w:rPr>
        <w:t>e</w:t>
      </w:r>
      <w:r w:rsidR="00877B64" w:rsidRPr="009448CF">
        <w:rPr>
          <w:rFonts w:ascii="Arial" w:hAnsi="Arial" w:cs="Arial"/>
          <w:color w:val="auto"/>
          <w:szCs w:val="24"/>
          <w:lang w:val="es-NI" w:eastAsia="es-NI"/>
        </w:rPr>
        <w:t xml:space="preserve">n nuestro carácter de Diputados de la Sexagésima Sexta </w:t>
      </w:r>
      <w:r w:rsidR="00816A90" w:rsidRPr="009448CF">
        <w:rPr>
          <w:rFonts w:ascii="Arial" w:hAnsi="Arial" w:cs="Arial"/>
          <w:color w:val="auto"/>
          <w:szCs w:val="24"/>
          <w:lang w:val="es-NI" w:eastAsia="es-NI"/>
        </w:rPr>
        <w:t>Legislatura del Honorable Congreso del</w:t>
      </w:r>
      <w:r w:rsidR="00877B64" w:rsidRPr="009448CF">
        <w:rPr>
          <w:rFonts w:ascii="Arial" w:hAnsi="Arial" w:cs="Arial"/>
          <w:color w:val="auto"/>
          <w:szCs w:val="24"/>
          <w:lang w:val="es-NI" w:eastAsia="es-NI"/>
        </w:rPr>
        <w:t xml:space="preserve"> Estado, con fundamento en los </w:t>
      </w:r>
      <w:r w:rsidR="00816A90" w:rsidRPr="009448CF">
        <w:rPr>
          <w:rFonts w:ascii="Arial" w:hAnsi="Arial" w:cs="Arial"/>
          <w:color w:val="auto"/>
          <w:szCs w:val="24"/>
          <w:lang w:val="es-NI" w:eastAsia="es-NI"/>
        </w:rPr>
        <w:t>artículos 64</w:t>
      </w:r>
      <w:r w:rsidR="00096B65" w:rsidRPr="009448CF">
        <w:rPr>
          <w:rFonts w:ascii="Arial" w:hAnsi="Arial" w:cs="Arial"/>
          <w:color w:val="auto"/>
          <w:szCs w:val="24"/>
          <w:lang w:val="es-NI" w:eastAsia="es-NI"/>
        </w:rPr>
        <w:t>,</w:t>
      </w:r>
      <w:r w:rsidR="0094343D" w:rsidRPr="009448CF">
        <w:rPr>
          <w:rFonts w:ascii="Arial" w:hAnsi="Arial" w:cs="Arial"/>
          <w:color w:val="auto"/>
          <w:szCs w:val="24"/>
          <w:lang w:val="es-NI" w:eastAsia="es-NI"/>
        </w:rPr>
        <w:t xml:space="preserve"> fracción II, y  68</w:t>
      </w:r>
      <w:r w:rsidR="00096B65" w:rsidRPr="009448CF">
        <w:rPr>
          <w:rFonts w:ascii="Arial" w:hAnsi="Arial" w:cs="Arial"/>
          <w:color w:val="auto"/>
          <w:szCs w:val="24"/>
          <w:lang w:val="es-NI" w:eastAsia="es-NI"/>
        </w:rPr>
        <w:t>,</w:t>
      </w:r>
      <w:r w:rsidR="0094343D" w:rsidRPr="009448CF">
        <w:rPr>
          <w:rFonts w:ascii="Arial" w:hAnsi="Arial" w:cs="Arial"/>
          <w:color w:val="auto"/>
          <w:szCs w:val="24"/>
          <w:lang w:val="es-NI" w:eastAsia="es-NI"/>
        </w:rPr>
        <w:t xml:space="preserve"> fracción I </w:t>
      </w:r>
      <w:r w:rsidR="00816A90" w:rsidRPr="009448CF">
        <w:rPr>
          <w:rFonts w:ascii="Arial" w:hAnsi="Arial" w:cs="Arial"/>
          <w:color w:val="auto"/>
          <w:szCs w:val="24"/>
          <w:lang w:val="es-NI" w:eastAsia="es-NI"/>
        </w:rPr>
        <w:t>de la Constitución Política</w:t>
      </w:r>
      <w:r w:rsidR="00940177" w:rsidRPr="009448CF">
        <w:rPr>
          <w:rFonts w:ascii="Arial" w:hAnsi="Arial" w:cs="Arial"/>
          <w:color w:val="auto"/>
          <w:szCs w:val="24"/>
          <w:lang w:val="es-NI" w:eastAsia="es-NI"/>
        </w:rPr>
        <w:t xml:space="preserve"> del Estado de Chihuahua, </w:t>
      </w:r>
      <w:r w:rsidR="008D1067" w:rsidRPr="009448CF">
        <w:rPr>
          <w:rFonts w:ascii="Arial" w:hAnsi="Arial" w:cs="Arial"/>
          <w:color w:val="auto"/>
          <w:szCs w:val="24"/>
          <w:lang w:val="es-NI" w:eastAsia="es-NI"/>
        </w:rPr>
        <w:t xml:space="preserve">y </w:t>
      </w:r>
      <w:r w:rsidR="00096B65" w:rsidRPr="009448CF">
        <w:rPr>
          <w:rFonts w:ascii="Arial" w:hAnsi="Arial" w:cs="Arial"/>
          <w:color w:val="auto"/>
          <w:szCs w:val="24"/>
          <w:lang w:val="es-NI" w:eastAsia="es-NI"/>
        </w:rPr>
        <w:t>el</w:t>
      </w:r>
      <w:r w:rsidR="00940177" w:rsidRPr="009448CF">
        <w:rPr>
          <w:rFonts w:ascii="Arial" w:hAnsi="Arial" w:cs="Arial"/>
          <w:color w:val="auto"/>
          <w:szCs w:val="24"/>
          <w:lang w:val="es-NI" w:eastAsia="es-NI"/>
        </w:rPr>
        <w:t xml:space="preserve"> </w:t>
      </w:r>
      <w:r w:rsidR="00816A90" w:rsidRPr="009448CF">
        <w:rPr>
          <w:rFonts w:ascii="Arial" w:hAnsi="Arial" w:cs="Arial"/>
          <w:color w:val="auto"/>
          <w:szCs w:val="24"/>
          <w:lang w:val="es-NI" w:eastAsia="es-NI"/>
        </w:rPr>
        <w:t xml:space="preserve">artículo </w:t>
      </w:r>
      <w:r w:rsidR="000A6454" w:rsidRPr="009448CF">
        <w:rPr>
          <w:rFonts w:ascii="Arial" w:hAnsi="Arial" w:cs="Arial"/>
          <w:color w:val="auto"/>
          <w:szCs w:val="24"/>
          <w:lang w:val="es-NI" w:eastAsia="es-NI"/>
        </w:rPr>
        <w:t>167</w:t>
      </w:r>
      <w:r w:rsidR="00096B65" w:rsidRPr="009448CF">
        <w:rPr>
          <w:rFonts w:ascii="Arial" w:hAnsi="Arial" w:cs="Arial"/>
          <w:color w:val="auto"/>
          <w:szCs w:val="24"/>
          <w:lang w:val="es-NI" w:eastAsia="es-NI"/>
        </w:rPr>
        <w:t>,</w:t>
      </w:r>
      <w:r w:rsidR="000A6454" w:rsidRPr="009448CF">
        <w:rPr>
          <w:rFonts w:ascii="Arial" w:hAnsi="Arial" w:cs="Arial"/>
          <w:color w:val="auto"/>
          <w:szCs w:val="24"/>
          <w:lang w:val="es-NI" w:eastAsia="es-NI"/>
        </w:rPr>
        <w:t xml:space="preserve"> fracción I </w:t>
      </w:r>
      <w:r w:rsidR="00816A90" w:rsidRPr="009448CF">
        <w:rPr>
          <w:rFonts w:ascii="Arial" w:hAnsi="Arial" w:cs="Arial"/>
          <w:color w:val="auto"/>
          <w:szCs w:val="24"/>
          <w:lang w:val="es-NI" w:eastAsia="es-NI"/>
        </w:rPr>
        <w:t xml:space="preserve">de la Ley Orgánica que nos rige, acudimos ante </w:t>
      </w:r>
      <w:r w:rsidR="00074AFF">
        <w:rPr>
          <w:rFonts w:ascii="Arial" w:hAnsi="Arial" w:cs="Arial"/>
          <w:color w:val="auto"/>
          <w:szCs w:val="24"/>
          <w:lang w:val="es-NI" w:eastAsia="es-NI"/>
        </w:rPr>
        <w:t>el pleno legislativo</w:t>
      </w:r>
      <w:r w:rsidR="00816A90" w:rsidRPr="009448CF">
        <w:rPr>
          <w:rFonts w:ascii="Arial" w:hAnsi="Arial" w:cs="Arial"/>
          <w:color w:val="auto"/>
          <w:szCs w:val="24"/>
          <w:lang w:val="es-NI" w:eastAsia="es-NI"/>
        </w:rPr>
        <w:t>, con el propósito de presentar iniciativa con carácter de Decreto, mediante la cual proponemos</w:t>
      </w:r>
      <w:r w:rsidR="00184F0D" w:rsidRPr="009448CF">
        <w:rPr>
          <w:rFonts w:ascii="Arial" w:hAnsi="Arial" w:cs="Arial"/>
          <w:color w:val="auto"/>
          <w:szCs w:val="24"/>
          <w:lang w:val="es-NI" w:eastAsia="es-NI"/>
        </w:rPr>
        <w:t xml:space="preserve"> reformar </w:t>
      </w:r>
      <w:r w:rsidR="00816A90" w:rsidRPr="009448CF">
        <w:rPr>
          <w:rFonts w:ascii="Arial" w:hAnsi="Arial" w:cs="Arial"/>
          <w:color w:val="auto"/>
          <w:szCs w:val="24"/>
          <w:lang w:val="es-NI" w:eastAsia="es-NI"/>
        </w:rPr>
        <w:t xml:space="preserve">la </w:t>
      </w:r>
      <w:r w:rsidR="00D8319B" w:rsidRPr="009448CF">
        <w:rPr>
          <w:rFonts w:ascii="Arial" w:hAnsi="Arial" w:cs="Arial"/>
          <w:color w:val="auto"/>
          <w:szCs w:val="24"/>
          <w:lang w:eastAsia="es-NI"/>
        </w:rPr>
        <w:t>Ley de Desarrollo Rural Integral Sustentable para el Estado de Chihuahua</w:t>
      </w:r>
      <w:r w:rsidR="00B8557D" w:rsidRPr="009448CF">
        <w:rPr>
          <w:rFonts w:ascii="Arial" w:hAnsi="Arial" w:cs="Arial"/>
          <w:color w:val="auto"/>
          <w:szCs w:val="24"/>
          <w:lang w:val="es-NI" w:eastAsia="es-NI"/>
        </w:rPr>
        <w:t xml:space="preserve">, </w:t>
      </w:r>
      <w:r w:rsidR="009B5864" w:rsidRPr="009448CF">
        <w:rPr>
          <w:rFonts w:ascii="Arial" w:hAnsi="Arial" w:cs="Arial"/>
          <w:color w:val="auto"/>
          <w:szCs w:val="24"/>
          <w:lang w:val="es-NI" w:eastAsia="es-NI"/>
        </w:rPr>
        <w:t>a fin de fortalecer la</w:t>
      </w:r>
      <w:r w:rsidR="006D4833" w:rsidRPr="009448CF">
        <w:rPr>
          <w:rFonts w:ascii="Arial" w:hAnsi="Arial" w:cs="Arial"/>
          <w:color w:val="auto"/>
          <w:szCs w:val="24"/>
          <w:lang w:val="es-NI" w:eastAsia="es-NI"/>
        </w:rPr>
        <w:t xml:space="preserve"> agricultura </w:t>
      </w:r>
      <w:r w:rsidR="00F84C70" w:rsidRPr="009448CF">
        <w:rPr>
          <w:rFonts w:ascii="Arial" w:hAnsi="Arial" w:cs="Arial"/>
          <w:color w:val="auto"/>
          <w:szCs w:val="24"/>
          <w:lang w:val="es-NI" w:eastAsia="es-NI"/>
        </w:rPr>
        <w:t>familiar</w:t>
      </w:r>
      <w:r w:rsidR="009B5864" w:rsidRPr="009448CF">
        <w:rPr>
          <w:rFonts w:ascii="Arial" w:hAnsi="Arial" w:cs="Arial"/>
          <w:color w:val="auto"/>
          <w:szCs w:val="24"/>
          <w:lang w:val="es-NI" w:eastAsia="es-NI"/>
        </w:rPr>
        <w:t xml:space="preserve"> y autosustentable</w:t>
      </w:r>
      <w:r w:rsidR="00F84C70" w:rsidRPr="009448CF">
        <w:rPr>
          <w:rFonts w:ascii="Arial" w:hAnsi="Arial" w:cs="Arial"/>
          <w:color w:val="auto"/>
          <w:szCs w:val="24"/>
          <w:lang w:val="es-NI" w:eastAsia="es-NI"/>
        </w:rPr>
        <w:t xml:space="preserve"> </w:t>
      </w:r>
      <w:r w:rsidR="006D4833" w:rsidRPr="009448CF">
        <w:rPr>
          <w:rFonts w:ascii="Arial" w:hAnsi="Arial" w:cs="Arial"/>
          <w:color w:val="auto"/>
          <w:szCs w:val="24"/>
          <w:lang w:val="es-NI" w:eastAsia="es-NI"/>
        </w:rPr>
        <w:t xml:space="preserve">mediante el fomento de  los </w:t>
      </w:r>
      <w:r w:rsidR="00F84C70" w:rsidRPr="009448CF">
        <w:rPr>
          <w:rFonts w:ascii="Arial" w:hAnsi="Arial" w:cs="Arial"/>
          <w:color w:val="auto"/>
          <w:szCs w:val="24"/>
          <w:lang w:val="es-NI" w:eastAsia="es-NI"/>
        </w:rPr>
        <w:t>h</w:t>
      </w:r>
      <w:r w:rsidR="006D4833" w:rsidRPr="009448CF">
        <w:rPr>
          <w:rFonts w:ascii="Arial" w:hAnsi="Arial" w:cs="Arial"/>
          <w:color w:val="auto"/>
          <w:szCs w:val="24"/>
          <w:lang w:val="es-NI" w:eastAsia="es-NI"/>
        </w:rPr>
        <w:t>uertos</w:t>
      </w:r>
      <w:r w:rsidR="00F84C70" w:rsidRPr="009448CF">
        <w:rPr>
          <w:rFonts w:ascii="Arial" w:hAnsi="Arial" w:cs="Arial"/>
          <w:color w:val="auto"/>
          <w:szCs w:val="24"/>
          <w:lang w:val="es-NI" w:eastAsia="es-NI"/>
        </w:rPr>
        <w:t xml:space="preserve"> </w:t>
      </w:r>
      <w:r w:rsidR="006D4833" w:rsidRPr="009448CF">
        <w:rPr>
          <w:rFonts w:ascii="Arial" w:hAnsi="Arial" w:cs="Arial"/>
          <w:color w:val="auto"/>
          <w:szCs w:val="24"/>
          <w:lang w:val="es-NI" w:eastAsia="es-NI"/>
        </w:rPr>
        <w:t>en traspatio</w:t>
      </w:r>
      <w:r w:rsidR="00074AFF">
        <w:rPr>
          <w:rFonts w:ascii="Arial" w:hAnsi="Arial" w:cs="Arial"/>
          <w:color w:val="auto"/>
          <w:szCs w:val="24"/>
          <w:lang w:val="es-NI" w:eastAsia="es-NI"/>
        </w:rPr>
        <w:t>,</w:t>
      </w:r>
      <w:r w:rsidR="006D4833" w:rsidRPr="009448CF">
        <w:rPr>
          <w:rFonts w:ascii="Arial" w:hAnsi="Arial" w:cs="Arial"/>
          <w:color w:val="auto"/>
          <w:szCs w:val="24"/>
          <w:lang w:val="es-NI" w:eastAsia="es-NI"/>
        </w:rPr>
        <w:t xml:space="preserve"> como una </w:t>
      </w:r>
      <w:r w:rsidR="00F84C70" w:rsidRPr="009448CF">
        <w:rPr>
          <w:rFonts w:ascii="Arial" w:hAnsi="Arial" w:cs="Arial"/>
          <w:color w:val="auto"/>
          <w:szCs w:val="24"/>
          <w:lang w:val="es-NI" w:eastAsia="es-NI"/>
        </w:rPr>
        <w:t>fuente de autoabastecimiento alimentici</w:t>
      </w:r>
      <w:r w:rsidR="006D4833" w:rsidRPr="009448CF">
        <w:rPr>
          <w:rFonts w:ascii="Arial" w:hAnsi="Arial" w:cs="Arial"/>
          <w:color w:val="auto"/>
          <w:szCs w:val="24"/>
          <w:lang w:val="es-NI" w:eastAsia="es-NI"/>
        </w:rPr>
        <w:t xml:space="preserve">o de las familias </w:t>
      </w:r>
      <w:r w:rsidR="009B5864" w:rsidRPr="009448CF">
        <w:rPr>
          <w:rFonts w:ascii="Arial" w:hAnsi="Arial" w:cs="Arial"/>
          <w:color w:val="auto"/>
          <w:szCs w:val="24"/>
          <w:lang w:val="es-NI" w:eastAsia="es-NI"/>
        </w:rPr>
        <w:t xml:space="preserve">del Estado de </w:t>
      </w:r>
      <w:r w:rsidR="00342155" w:rsidRPr="009448CF">
        <w:rPr>
          <w:rFonts w:ascii="Arial" w:hAnsi="Arial" w:cs="Arial"/>
          <w:color w:val="auto"/>
          <w:szCs w:val="24"/>
          <w:lang w:val="es-NI" w:eastAsia="es-NI"/>
        </w:rPr>
        <w:t>Chihuahua.</w:t>
      </w:r>
      <w:r w:rsidR="00342155" w:rsidRPr="009448CF">
        <w:rPr>
          <w:rFonts w:ascii="Arial" w:hAnsi="Arial" w:cs="Arial"/>
          <w:b/>
          <w:color w:val="auto"/>
          <w:szCs w:val="24"/>
          <w:lang w:val="es-NI" w:eastAsia="es-NI"/>
        </w:rPr>
        <w:t xml:space="preserve"> </w:t>
      </w:r>
      <w:r w:rsidR="005F5728" w:rsidRPr="009448CF">
        <w:rPr>
          <w:rFonts w:ascii="Arial" w:hAnsi="Arial" w:cs="Arial"/>
          <w:color w:val="auto"/>
          <w:szCs w:val="24"/>
          <w:lang w:val="es-NI" w:eastAsia="es-NI"/>
        </w:rPr>
        <w:t>L</w:t>
      </w:r>
      <w:r w:rsidR="00131ABC" w:rsidRPr="009448CF">
        <w:rPr>
          <w:rFonts w:ascii="Arial" w:hAnsi="Arial" w:cs="Arial"/>
          <w:color w:val="auto"/>
          <w:szCs w:val="24"/>
          <w:lang w:val="es-NI" w:eastAsia="es-NI"/>
        </w:rPr>
        <w:t>o anterior con</w:t>
      </w:r>
      <w:r w:rsidR="00096B65" w:rsidRPr="009448CF">
        <w:rPr>
          <w:rFonts w:ascii="Arial" w:hAnsi="Arial" w:cs="Arial"/>
          <w:color w:val="auto"/>
          <w:szCs w:val="24"/>
          <w:lang w:val="es-NI" w:eastAsia="es-NI"/>
        </w:rPr>
        <w:t xml:space="preserve"> base a la siguiente:</w:t>
      </w:r>
    </w:p>
    <w:p w:rsidR="009448CF" w:rsidRDefault="009448CF" w:rsidP="009448CF">
      <w:pPr>
        <w:autoSpaceDE w:val="0"/>
        <w:autoSpaceDN w:val="0"/>
        <w:adjustRightInd w:val="0"/>
        <w:spacing w:line="360" w:lineRule="auto"/>
        <w:ind w:right="-234"/>
        <w:jc w:val="both"/>
        <w:rPr>
          <w:rFonts w:ascii="Arial" w:hAnsi="Arial" w:cs="Arial"/>
          <w:color w:val="auto"/>
          <w:szCs w:val="24"/>
          <w:lang w:val="es-NI" w:eastAsia="es-NI"/>
        </w:rPr>
      </w:pPr>
    </w:p>
    <w:p w:rsidR="005C3666" w:rsidRDefault="00816A90" w:rsidP="009448CF">
      <w:pPr>
        <w:autoSpaceDE w:val="0"/>
        <w:autoSpaceDN w:val="0"/>
        <w:adjustRightInd w:val="0"/>
        <w:spacing w:line="360" w:lineRule="auto"/>
        <w:ind w:right="-234"/>
        <w:jc w:val="center"/>
        <w:rPr>
          <w:rFonts w:ascii="Arial" w:hAnsi="Arial" w:cs="Arial"/>
          <w:b/>
          <w:bCs/>
          <w:color w:val="auto"/>
          <w:szCs w:val="24"/>
          <w:lang w:val="es-NI" w:eastAsia="es-NI"/>
        </w:rPr>
      </w:pPr>
      <w:r w:rsidRPr="009448CF">
        <w:rPr>
          <w:rFonts w:ascii="Arial" w:hAnsi="Arial" w:cs="Arial"/>
          <w:b/>
          <w:bCs/>
          <w:color w:val="auto"/>
          <w:szCs w:val="24"/>
          <w:lang w:val="es-NI" w:eastAsia="es-NI"/>
        </w:rPr>
        <w:t>EXPOSICIÓN DE MOTIVOS</w:t>
      </w:r>
    </w:p>
    <w:p w:rsidR="009448CF" w:rsidRPr="009448CF" w:rsidRDefault="009448CF" w:rsidP="009448CF">
      <w:pPr>
        <w:autoSpaceDE w:val="0"/>
        <w:autoSpaceDN w:val="0"/>
        <w:adjustRightInd w:val="0"/>
        <w:spacing w:line="360" w:lineRule="auto"/>
        <w:ind w:right="-234"/>
        <w:jc w:val="center"/>
        <w:rPr>
          <w:rFonts w:ascii="Arial" w:hAnsi="Arial" w:cs="Arial"/>
          <w:bCs/>
          <w:color w:val="auto"/>
          <w:szCs w:val="24"/>
          <w:lang w:val="es-MX" w:eastAsia="es-NI"/>
        </w:rPr>
      </w:pPr>
    </w:p>
    <w:p w:rsidR="003C7792" w:rsidRDefault="003C7792" w:rsidP="009448CF">
      <w:pPr>
        <w:spacing w:line="360" w:lineRule="auto"/>
        <w:jc w:val="both"/>
        <w:rPr>
          <w:rFonts w:ascii="Arial" w:hAnsi="Arial" w:cs="Arial"/>
          <w:color w:val="auto"/>
          <w:szCs w:val="24"/>
        </w:rPr>
      </w:pPr>
      <w:r w:rsidRPr="009448CF">
        <w:rPr>
          <w:rFonts w:ascii="Arial" w:hAnsi="Arial" w:cs="Arial"/>
          <w:color w:val="auto"/>
          <w:szCs w:val="24"/>
        </w:rPr>
        <w:t>La agricultura familiar es una forma de organizar la producción agrícola, forestal, pesquera, ganadera y acuícola que es gestionada y administrada por una familia y depende principalmente de la mano de obra de sus miembros, tanto mujeres como hombres. La familia y la finca están relacionadas entre sí, evolucionan conjuntamente y combinan funciones económicas, ambientales, reproductivas, sociales y culturales,</w:t>
      </w:r>
      <w:r w:rsidRPr="009448CF">
        <w:rPr>
          <w:rStyle w:val="Refdenotaalpie"/>
          <w:rFonts w:ascii="Arial" w:hAnsi="Arial" w:cs="Arial"/>
          <w:color w:val="auto"/>
          <w:szCs w:val="24"/>
        </w:rPr>
        <w:footnoteReference w:id="1"/>
      </w:r>
      <w:r w:rsidRPr="009448CF">
        <w:rPr>
          <w:rFonts w:ascii="Arial" w:hAnsi="Arial" w:cs="Arial"/>
          <w:color w:val="auto"/>
          <w:szCs w:val="24"/>
        </w:rPr>
        <w:t xml:space="preserve"> como ha dado cuenta la Organización de las Naciones Unidas para la Alimentación y la Agricultura (FAO por sus siglas en inglés).</w:t>
      </w:r>
    </w:p>
    <w:p w:rsidR="009448CF" w:rsidRPr="009448CF" w:rsidRDefault="009448CF" w:rsidP="009448CF">
      <w:pPr>
        <w:spacing w:line="360" w:lineRule="auto"/>
        <w:jc w:val="both"/>
        <w:rPr>
          <w:rFonts w:ascii="Arial" w:hAnsi="Arial" w:cs="Arial"/>
          <w:color w:val="auto"/>
          <w:szCs w:val="24"/>
        </w:rPr>
      </w:pPr>
    </w:p>
    <w:p w:rsidR="00AB39A6" w:rsidRDefault="003C7792" w:rsidP="009448CF">
      <w:pPr>
        <w:spacing w:after="240" w:line="360" w:lineRule="auto"/>
        <w:jc w:val="both"/>
        <w:rPr>
          <w:rFonts w:ascii="Arial" w:hAnsi="Arial" w:cs="Arial"/>
          <w:color w:val="auto"/>
          <w:szCs w:val="24"/>
        </w:rPr>
      </w:pPr>
      <w:r w:rsidRPr="009448CF">
        <w:rPr>
          <w:rFonts w:ascii="Arial" w:hAnsi="Arial" w:cs="Arial"/>
          <w:color w:val="auto"/>
          <w:szCs w:val="24"/>
        </w:rPr>
        <w:t>Nuestro Estado, no ha sido omiso en recon</w:t>
      </w:r>
      <w:r w:rsidR="00283623" w:rsidRPr="009448CF">
        <w:rPr>
          <w:rFonts w:ascii="Arial" w:hAnsi="Arial" w:cs="Arial"/>
          <w:color w:val="auto"/>
          <w:szCs w:val="24"/>
        </w:rPr>
        <w:t>ocer la importancia que tiene los</w:t>
      </w:r>
      <w:r w:rsidRPr="009448CF">
        <w:rPr>
          <w:rFonts w:ascii="Arial" w:hAnsi="Arial" w:cs="Arial"/>
          <w:color w:val="auto"/>
          <w:szCs w:val="24"/>
        </w:rPr>
        <w:t xml:space="preserve"> </w:t>
      </w:r>
      <w:r w:rsidR="00283623" w:rsidRPr="009448CF">
        <w:rPr>
          <w:rFonts w:ascii="Arial" w:hAnsi="Arial" w:cs="Arial"/>
          <w:color w:val="auto"/>
          <w:szCs w:val="24"/>
        </w:rPr>
        <w:t xml:space="preserve">huertos familiares en traspatio, pues la administración del Poder Ejecutivo, en meses </w:t>
      </w:r>
      <w:r w:rsidR="00283623" w:rsidRPr="009448CF">
        <w:rPr>
          <w:rFonts w:ascii="Arial" w:hAnsi="Arial" w:cs="Arial"/>
          <w:color w:val="auto"/>
          <w:szCs w:val="24"/>
        </w:rPr>
        <w:lastRenderedPageBreak/>
        <w:t>pasados, y haciendo frente a las problemáticas generadas por la emergencia por COVID-19 en la entidad, emitió el programa de semillas, como parte del Plan Alimentario para atender los efectos económicos de la pandemia, asimismo, a través del fondo para la creación de huertos familiares en traspatio</w:t>
      </w:r>
      <w:r w:rsidR="00074AFF">
        <w:rPr>
          <w:rFonts w:ascii="Arial" w:hAnsi="Arial" w:cs="Arial"/>
          <w:color w:val="auto"/>
          <w:szCs w:val="24"/>
        </w:rPr>
        <w:t>,</w:t>
      </w:r>
      <w:r w:rsidR="00283623" w:rsidRPr="009448CF">
        <w:rPr>
          <w:rFonts w:ascii="Arial" w:hAnsi="Arial" w:cs="Arial"/>
          <w:color w:val="auto"/>
          <w:szCs w:val="24"/>
        </w:rPr>
        <w:t xml:space="preserve"> se apoyó la econom</w:t>
      </w:r>
      <w:r w:rsidR="009448CF">
        <w:rPr>
          <w:rFonts w:ascii="Arial" w:hAnsi="Arial" w:cs="Arial"/>
          <w:color w:val="auto"/>
          <w:szCs w:val="24"/>
        </w:rPr>
        <w:t>ía de los hogares chihuahuenses.</w:t>
      </w:r>
      <w:r w:rsidR="00283623" w:rsidRPr="009448CF">
        <w:rPr>
          <w:rStyle w:val="Refdenotaalpie"/>
          <w:rFonts w:ascii="Arial" w:hAnsi="Arial" w:cs="Arial"/>
          <w:color w:val="auto"/>
          <w:szCs w:val="24"/>
        </w:rPr>
        <w:footnoteReference w:id="2"/>
      </w:r>
      <w:r w:rsidR="001771EB" w:rsidRPr="009448CF">
        <w:rPr>
          <w:rFonts w:ascii="Arial" w:hAnsi="Arial" w:cs="Arial"/>
          <w:color w:val="auto"/>
          <w:szCs w:val="24"/>
        </w:rPr>
        <w:t xml:space="preserve"> </w:t>
      </w:r>
    </w:p>
    <w:p w:rsidR="009448CF" w:rsidRDefault="009448CF" w:rsidP="00AB39A6">
      <w:pPr>
        <w:spacing w:line="360" w:lineRule="auto"/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Con la aplicación de este programa, </w:t>
      </w:r>
      <w:r w:rsidRPr="00493CB2">
        <w:rPr>
          <w:rFonts w:ascii="Arial" w:hAnsi="Arial" w:cs="Arial"/>
          <w:color w:val="auto"/>
          <w:szCs w:val="24"/>
        </w:rPr>
        <w:t>los beneficios</w:t>
      </w:r>
      <w:r>
        <w:rPr>
          <w:rFonts w:ascii="Arial" w:hAnsi="Arial" w:cs="Arial"/>
          <w:color w:val="auto"/>
          <w:szCs w:val="24"/>
        </w:rPr>
        <w:t xml:space="preserve"> que el Gobierno del estado llevó a cientos de familias chihuahuenses fueron </w:t>
      </w:r>
      <w:r w:rsidRPr="00493CB2">
        <w:rPr>
          <w:rFonts w:ascii="Arial" w:hAnsi="Arial" w:cs="Arial"/>
          <w:color w:val="auto"/>
          <w:szCs w:val="24"/>
        </w:rPr>
        <w:t xml:space="preserve">muchos, ya que los huertos familiares autosustentables requieren cuidado, riego, deshierbe y recolección, por lo que construir y cuidar un huerto, puede convertirse en una actividad estimulante para </w:t>
      </w:r>
      <w:r w:rsidR="00074AFF">
        <w:rPr>
          <w:rFonts w:ascii="Arial" w:hAnsi="Arial" w:cs="Arial"/>
          <w:color w:val="auto"/>
          <w:szCs w:val="24"/>
        </w:rPr>
        <w:t>fortalecer la sana alimentación y la economía familiar, así como la satisfacción de las necesidades básicas</w:t>
      </w:r>
      <w:r w:rsidRPr="00493CB2">
        <w:rPr>
          <w:rFonts w:ascii="Arial" w:hAnsi="Arial" w:cs="Arial"/>
          <w:color w:val="auto"/>
          <w:szCs w:val="24"/>
        </w:rPr>
        <w:t>, obteniendo verduras, frutas y hierbas frescas de cosecha propia, donde las personas ingieren alimentos saludables. Además, dicha labor abona a la salud psicológica de las personas</w:t>
      </w:r>
      <w:r w:rsidR="00074AFF">
        <w:rPr>
          <w:rFonts w:ascii="Arial" w:hAnsi="Arial" w:cs="Arial"/>
          <w:color w:val="auto"/>
          <w:szCs w:val="24"/>
        </w:rPr>
        <w:t>,</w:t>
      </w:r>
      <w:r w:rsidRPr="00493CB2">
        <w:rPr>
          <w:rFonts w:ascii="Arial" w:hAnsi="Arial" w:cs="Arial"/>
          <w:color w:val="auto"/>
          <w:szCs w:val="24"/>
        </w:rPr>
        <w:t xml:space="preserve"> ya que se ha demostrado que la jardinería reduce los niveles de estrés, sin que pase inadvertido el beneficio al medio ambiente y al entorno familiar.</w:t>
      </w:r>
      <w:r w:rsidRPr="00493CB2">
        <w:rPr>
          <w:rStyle w:val="Refdenotaalpie"/>
          <w:rFonts w:ascii="Arial" w:hAnsi="Arial" w:cs="Arial"/>
          <w:color w:val="auto"/>
          <w:szCs w:val="24"/>
        </w:rPr>
        <w:footnoteReference w:id="3"/>
      </w:r>
    </w:p>
    <w:p w:rsidR="00AB39A6" w:rsidRPr="00493CB2" w:rsidRDefault="00AB39A6" w:rsidP="00AB39A6">
      <w:pPr>
        <w:spacing w:line="360" w:lineRule="auto"/>
        <w:jc w:val="both"/>
        <w:rPr>
          <w:rFonts w:ascii="Arial" w:hAnsi="Arial" w:cs="Arial"/>
          <w:color w:val="auto"/>
          <w:szCs w:val="24"/>
        </w:rPr>
      </w:pPr>
    </w:p>
    <w:p w:rsidR="001771EB" w:rsidRDefault="001771EB" w:rsidP="00AB39A6">
      <w:pPr>
        <w:spacing w:line="360" w:lineRule="auto"/>
        <w:jc w:val="both"/>
        <w:rPr>
          <w:rFonts w:ascii="Arial" w:hAnsi="Arial" w:cs="Arial"/>
          <w:color w:val="auto"/>
          <w:szCs w:val="24"/>
          <w:lang w:val="es-NI" w:eastAsia="es-NI"/>
        </w:rPr>
      </w:pPr>
      <w:r w:rsidRPr="009448CF">
        <w:rPr>
          <w:rFonts w:ascii="Arial" w:hAnsi="Arial" w:cs="Arial"/>
          <w:color w:val="auto"/>
          <w:szCs w:val="24"/>
        </w:rPr>
        <w:t xml:space="preserve">En tales consideraciones, es que a través del </w:t>
      </w:r>
      <w:r w:rsidRPr="009448CF">
        <w:rPr>
          <w:rFonts w:ascii="Arial" w:hAnsi="Arial" w:cs="Arial"/>
          <w:color w:val="auto"/>
          <w:szCs w:val="24"/>
          <w:lang w:val="es-NI" w:eastAsia="es-NI"/>
        </w:rPr>
        <w:t>fortalecimiento de la agricultura familiar y autosustentable, mediante el fomento de  los huertos en tras patio como una fuente de autoabastecimiento alimenticio de las familias del Estado de Chihuahua</w:t>
      </w:r>
      <w:r w:rsidR="00351B7C" w:rsidRPr="009448CF">
        <w:rPr>
          <w:rFonts w:ascii="Arial" w:hAnsi="Arial" w:cs="Arial"/>
          <w:color w:val="auto"/>
          <w:szCs w:val="24"/>
          <w:lang w:val="es-NI" w:eastAsia="es-NI"/>
        </w:rPr>
        <w:t>, diversos derechos humanos como son la alimentación, la salud y la dignidad humana se fortalecen.</w:t>
      </w:r>
    </w:p>
    <w:p w:rsidR="00AB39A6" w:rsidRPr="009448CF" w:rsidRDefault="00AB39A6" w:rsidP="00AB39A6">
      <w:pPr>
        <w:spacing w:line="360" w:lineRule="auto"/>
        <w:jc w:val="both"/>
        <w:rPr>
          <w:rFonts w:ascii="Arial" w:hAnsi="Arial" w:cs="Arial"/>
          <w:color w:val="auto"/>
          <w:szCs w:val="24"/>
        </w:rPr>
      </w:pPr>
    </w:p>
    <w:p w:rsidR="00A12B04" w:rsidRPr="009448CF" w:rsidRDefault="00CD6401" w:rsidP="009448CF">
      <w:pPr>
        <w:spacing w:line="360" w:lineRule="auto"/>
        <w:jc w:val="both"/>
        <w:rPr>
          <w:rFonts w:ascii="Arial" w:hAnsi="Arial" w:cs="Arial"/>
          <w:color w:val="auto"/>
          <w:szCs w:val="24"/>
        </w:rPr>
      </w:pPr>
      <w:r w:rsidRPr="009448CF">
        <w:rPr>
          <w:rFonts w:ascii="Arial" w:hAnsi="Arial" w:cs="Arial"/>
          <w:color w:val="auto"/>
          <w:szCs w:val="24"/>
        </w:rPr>
        <w:t>Por</w:t>
      </w:r>
      <w:r w:rsidR="00A048E4" w:rsidRPr="009448CF">
        <w:rPr>
          <w:rFonts w:ascii="Arial" w:hAnsi="Arial" w:cs="Arial"/>
          <w:color w:val="auto"/>
          <w:szCs w:val="24"/>
        </w:rPr>
        <w:t xml:space="preserve"> lo anteriormente expuesto y fundado, planteamos ante el H. Congreso del Estado, iniciativa con carácter de:</w:t>
      </w:r>
    </w:p>
    <w:p w:rsidR="00322F62" w:rsidRPr="009448CF" w:rsidRDefault="00322F62" w:rsidP="009448CF">
      <w:pPr>
        <w:autoSpaceDE w:val="0"/>
        <w:autoSpaceDN w:val="0"/>
        <w:adjustRightInd w:val="0"/>
        <w:spacing w:after="240" w:line="360" w:lineRule="auto"/>
        <w:ind w:right="-234"/>
        <w:jc w:val="center"/>
        <w:rPr>
          <w:rFonts w:ascii="Arial" w:hAnsi="Arial" w:cs="Arial"/>
          <w:b/>
          <w:color w:val="auto"/>
          <w:szCs w:val="24"/>
          <w:lang w:val="es-MX" w:eastAsia="en-US"/>
        </w:rPr>
      </w:pPr>
      <w:r w:rsidRPr="009448CF">
        <w:rPr>
          <w:rFonts w:ascii="Arial" w:hAnsi="Arial" w:cs="Arial"/>
          <w:b/>
          <w:color w:val="auto"/>
          <w:szCs w:val="24"/>
          <w:lang w:val="es-MX" w:eastAsia="en-US"/>
        </w:rPr>
        <w:lastRenderedPageBreak/>
        <w:t>DECRETO</w:t>
      </w:r>
    </w:p>
    <w:p w:rsidR="00171525" w:rsidRPr="009448CF" w:rsidRDefault="00322F62" w:rsidP="00A06C6F">
      <w:pPr>
        <w:spacing w:after="240" w:line="360" w:lineRule="auto"/>
        <w:jc w:val="both"/>
        <w:rPr>
          <w:rFonts w:ascii="Arial" w:hAnsi="Arial" w:cs="Arial"/>
          <w:b/>
          <w:bCs/>
          <w:szCs w:val="24"/>
        </w:rPr>
      </w:pPr>
      <w:r w:rsidRPr="009448CF">
        <w:rPr>
          <w:rFonts w:ascii="Arial" w:hAnsi="Arial" w:cs="Arial"/>
          <w:b/>
          <w:color w:val="auto"/>
          <w:szCs w:val="24"/>
          <w:lang w:val="es-NI" w:eastAsia="es-NI"/>
        </w:rPr>
        <w:t>UNICO</w:t>
      </w:r>
      <w:r w:rsidRPr="009448CF">
        <w:rPr>
          <w:rFonts w:ascii="Arial" w:hAnsi="Arial" w:cs="Arial"/>
          <w:color w:val="auto"/>
          <w:szCs w:val="24"/>
          <w:lang w:val="es-NI" w:eastAsia="es-NI"/>
        </w:rPr>
        <w:t>.</w:t>
      </w:r>
      <w:r w:rsidR="009448CF">
        <w:rPr>
          <w:rFonts w:ascii="Arial" w:hAnsi="Arial" w:cs="Arial"/>
          <w:color w:val="auto"/>
          <w:szCs w:val="24"/>
          <w:lang w:val="es-NI" w:eastAsia="es-NI"/>
        </w:rPr>
        <w:t xml:space="preserve">- Se </w:t>
      </w:r>
      <w:r w:rsidR="00AB39A6">
        <w:rPr>
          <w:rFonts w:ascii="Arial" w:hAnsi="Arial" w:cs="Arial"/>
          <w:color w:val="auto"/>
          <w:szCs w:val="24"/>
          <w:lang w:val="es-NI" w:eastAsia="es-NI"/>
        </w:rPr>
        <w:t>reforma la fracción XXVI de</w:t>
      </w:r>
      <w:r w:rsidR="009618BA" w:rsidRPr="009448CF">
        <w:rPr>
          <w:rFonts w:ascii="Arial" w:hAnsi="Arial" w:cs="Arial"/>
          <w:color w:val="auto"/>
          <w:szCs w:val="24"/>
          <w:lang w:val="es-NI" w:eastAsia="es-NI"/>
        </w:rPr>
        <w:t>l a</w:t>
      </w:r>
      <w:proofErr w:type="spellStart"/>
      <w:r w:rsidR="00BB47DA" w:rsidRPr="009448CF">
        <w:rPr>
          <w:rFonts w:ascii="Arial" w:hAnsi="Arial" w:cs="Arial"/>
          <w:bCs/>
          <w:szCs w:val="24"/>
        </w:rPr>
        <w:t>rtículo</w:t>
      </w:r>
      <w:proofErr w:type="spellEnd"/>
      <w:r w:rsidR="00BB47DA" w:rsidRPr="009448CF">
        <w:rPr>
          <w:rFonts w:ascii="Arial" w:hAnsi="Arial" w:cs="Arial"/>
          <w:bCs/>
          <w:szCs w:val="24"/>
        </w:rPr>
        <w:t xml:space="preserve"> 10</w:t>
      </w:r>
      <w:r w:rsidR="00AB39A6">
        <w:rPr>
          <w:rFonts w:ascii="Arial" w:hAnsi="Arial" w:cs="Arial"/>
          <w:bCs/>
          <w:szCs w:val="24"/>
        </w:rPr>
        <w:t>, y se recorre la actual para ser la fracción XXVII;</w:t>
      </w:r>
      <w:r w:rsidR="00EE0FBF" w:rsidRPr="009448CF">
        <w:rPr>
          <w:rFonts w:ascii="Arial" w:hAnsi="Arial" w:cs="Arial"/>
          <w:bCs/>
          <w:szCs w:val="24"/>
        </w:rPr>
        <w:t xml:space="preserve"> </w:t>
      </w:r>
      <w:r w:rsidR="00AB39A6">
        <w:rPr>
          <w:rFonts w:ascii="Arial" w:hAnsi="Arial" w:cs="Arial"/>
          <w:bCs/>
          <w:szCs w:val="24"/>
        </w:rPr>
        <w:t xml:space="preserve">se adiciona </w:t>
      </w:r>
      <w:r w:rsidR="00EE0FBF" w:rsidRPr="009448CF">
        <w:rPr>
          <w:rFonts w:ascii="Arial" w:hAnsi="Arial" w:cs="Arial"/>
          <w:bCs/>
          <w:szCs w:val="24"/>
        </w:rPr>
        <w:t>un segundo párrafo al artículo 99, y</w:t>
      </w:r>
      <w:r w:rsidR="009618BA" w:rsidRPr="009448CF">
        <w:rPr>
          <w:rFonts w:ascii="Arial" w:hAnsi="Arial" w:cs="Arial"/>
          <w:bCs/>
          <w:szCs w:val="24"/>
        </w:rPr>
        <w:t xml:space="preserve"> un segundo p</w:t>
      </w:r>
      <w:r w:rsidR="004B7AA5" w:rsidRPr="009448CF">
        <w:rPr>
          <w:rFonts w:ascii="Arial" w:hAnsi="Arial" w:cs="Arial"/>
          <w:bCs/>
          <w:szCs w:val="24"/>
        </w:rPr>
        <w:t>árrafo</w:t>
      </w:r>
      <w:r w:rsidR="00BB47DA" w:rsidRPr="009448CF">
        <w:rPr>
          <w:rFonts w:ascii="Arial" w:hAnsi="Arial" w:cs="Arial"/>
          <w:bCs/>
          <w:szCs w:val="24"/>
        </w:rPr>
        <w:t xml:space="preserve"> a la fracción VI del</w:t>
      </w:r>
      <w:r w:rsidR="004B7AA5" w:rsidRPr="009448CF">
        <w:rPr>
          <w:rFonts w:ascii="Arial" w:hAnsi="Arial" w:cs="Arial"/>
          <w:bCs/>
          <w:szCs w:val="24"/>
        </w:rPr>
        <w:t xml:space="preserve"> artículo </w:t>
      </w:r>
      <w:r w:rsidR="00BB47DA" w:rsidRPr="009448CF">
        <w:rPr>
          <w:rFonts w:ascii="Arial" w:hAnsi="Arial" w:cs="Arial"/>
          <w:bCs/>
          <w:szCs w:val="24"/>
        </w:rPr>
        <w:t>10</w:t>
      </w:r>
      <w:r w:rsidR="00EE0FBF" w:rsidRPr="009448CF">
        <w:rPr>
          <w:rFonts w:ascii="Arial" w:hAnsi="Arial" w:cs="Arial"/>
          <w:bCs/>
          <w:szCs w:val="24"/>
        </w:rPr>
        <w:t>3</w:t>
      </w:r>
      <w:r w:rsidR="009448CF">
        <w:rPr>
          <w:rFonts w:ascii="Arial" w:hAnsi="Arial" w:cs="Arial"/>
          <w:bCs/>
          <w:szCs w:val="24"/>
        </w:rPr>
        <w:t xml:space="preserve">, todos de </w:t>
      </w:r>
      <w:r w:rsidR="009618BA" w:rsidRPr="009448CF">
        <w:rPr>
          <w:rFonts w:ascii="Arial" w:hAnsi="Arial" w:cs="Arial"/>
          <w:bCs/>
          <w:szCs w:val="24"/>
        </w:rPr>
        <w:t>la Ley de Desarrollo Rural Integral Sustentable para el Estado de Chihuahua</w:t>
      </w:r>
      <w:r w:rsidR="009B3C32" w:rsidRPr="009448CF">
        <w:rPr>
          <w:rFonts w:ascii="Arial" w:hAnsi="Arial" w:cs="Arial"/>
          <w:bCs/>
          <w:szCs w:val="24"/>
        </w:rPr>
        <w:t>,</w:t>
      </w:r>
      <w:r w:rsidR="004B7AA5" w:rsidRPr="009448CF">
        <w:rPr>
          <w:rFonts w:ascii="Arial" w:hAnsi="Arial" w:cs="Arial"/>
          <w:bCs/>
          <w:szCs w:val="24"/>
        </w:rPr>
        <w:t xml:space="preserve"> </w:t>
      </w:r>
      <w:r w:rsidRPr="009448CF">
        <w:rPr>
          <w:rFonts w:ascii="Arial" w:hAnsi="Arial" w:cs="Arial"/>
          <w:color w:val="auto"/>
          <w:szCs w:val="24"/>
          <w:lang w:val="es-NI" w:eastAsia="es-NI"/>
        </w:rPr>
        <w:t>para quedar como sigue:</w:t>
      </w:r>
      <w:r w:rsidR="00250201" w:rsidRPr="009448CF">
        <w:rPr>
          <w:rFonts w:ascii="Arial" w:hAnsi="Arial" w:cs="Arial"/>
          <w:b/>
          <w:bCs/>
          <w:szCs w:val="24"/>
        </w:rPr>
        <w:t xml:space="preserve"> </w:t>
      </w:r>
    </w:p>
    <w:p w:rsidR="009448CF" w:rsidRPr="009448CF" w:rsidRDefault="005979DC" w:rsidP="00AB39A6">
      <w:pPr>
        <w:spacing w:after="240" w:line="360" w:lineRule="auto"/>
        <w:jc w:val="both"/>
        <w:rPr>
          <w:rFonts w:ascii="Arial" w:hAnsi="Arial" w:cs="Arial"/>
          <w:bCs/>
          <w:szCs w:val="24"/>
        </w:rPr>
      </w:pPr>
      <w:r w:rsidRPr="009448CF">
        <w:rPr>
          <w:rFonts w:ascii="Arial" w:hAnsi="Arial" w:cs="Arial"/>
          <w:b/>
          <w:bCs/>
          <w:szCs w:val="24"/>
        </w:rPr>
        <w:t>Artículo 10.</w:t>
      </w:r>
      <w:r w:rsidR="009448CF">
        <w:rPr>
          <w:rFonts w:ascii="Arial" w:hAnsi="Arial" w:cs="Arial"/>
          <w:b/>
          <w:bCs/>
          <w:szCs w:val="24"/>
        </w:rPr>
        <w:t xml:space="preserve"> </w:t>
      </w:r>
      <w:r w:rsidR="009448CF" w:rsidRPr="009448CF">
        <w:rPr>
          <w:rFonts w:ascii="Arial" w:hAnsi="Arial" w:cs="Arial"/>
          <w:bCs/>
          <w:szCs w:val="24"/>
        </w:rPr>
        <w:t>….</w:t>
      </w:r>
      <w:r w:rsidRPr="009448CF">
        <w:rPr>
          <w:rFonts w:ascii="Arial" w:hAnsi="Arial" w:cs="Arial"/>
          <w:bCs/>
          <w:szCs w:val="24"/>
        </w:rPr>
        <w:t xml:space="preserve"> </w:t>
      </w:r>
    </w:p>
    <w:p w:rsidR="005979DC" w:rsidRPr="009448CF" w:rsidRDefault="005979DC" w:rsidP="00AB39A6">
      <w:pPr>
        <w:spacing w:after="240" w:line="360" w:lineRule="auto"/>
        <w:jc w:val="both"/>
        <w:rPr>
          <w:rFonts w:ascii="Arial" w:hAnsi="Arial" w:cs="Arial"/>
          <w:bCs/>
          <w:szCs w:val="24"/>
        </w:rPr>
      </w:pPr>
      <w:r w:rsidRPr="009448CF">
        <w:rPr>
          <w:rFonts w:ascii="Arial" w:hAnsi="Arial" w:cs="Arial"/>
          <w:bCs/>
          <w:szCs w:val="24"/>
        </w:rPr>
        <w:t xml:space="preserve">I. al  </w:t>
      </w:r>
      <w:r w:rsidR="00AB39A6">
        <w:rPr>
          <w:rFonts w:ascii="Arial" w:hAnsi="Arial" w:cs="Arial"/>
          <w:bCs/>
          <w:szCs w:val="24"/>
        </w:rPr>
        <w:t>XXV…</w:t>
      </w:r>
      <w:r w:rsidRPr="009448CF">
        <w:rPr>
          <w:rFonts w:ascii="Arial" w:hAnsi="Arial" w:cs="Arial"/>
          <w:bCs/>
          <w:szCs w:val="24"/>
        </w:rPr>
        <w:t>.</w:t>
      </w:r>
    </w:p>
    <w:p w:rsidR="009B3C32" w:rsidRDefault="00AB39A6" w:rsidP="009448CF">
      <w:pPr>
        <w:spacing w:after="240" w:line="360" w:lineRule="auto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XXVI</w:t>
      </w:r>
      <w:r w:rsidR="005979DC" w:rsidRPr="009448CF">
        <w:rPr>
          <w:rFonts w:ascii="Arial" w:hAnsi="Arial" w:cs="Arial"/>
          <w:b/>
          <w:bCs/>
          <w:szCs w:val="24"/>
        </w:rPr>
        <w:t xml:space="preserve">. </w:t>
      </w:r>
      <w:r w:rsidR="00171525" w:rsidRPr="009448CF">
        <w:rPr>
          <w:rFonts w:ascii="Arial" w:hAnsi="Arial" w:cs="Arial"/>
          <w:b/>
          <w:bCs/>
          <w:szCs w:val="24"/>
        </w:rPr>
        <w:t>Promover la creación de huertos familiares en traspatio, siendo estos un elemento principal para el fomento de la agricultura familiar en la entidad.</w:t>
      </w:r>
    </w:p>
    <w:p w:rsidR="00AB39A6" w:rsidRPr="009448CF" w:rsidRDefault="00A06C6F" w:rsidP="009448CF">
      <w:pPr>
        <w:spacing w:after="240" w:line="360" w:lineRule="auto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XXVII.- Las demás que la presente Ley y otros ordenamientos aplicables señalen.</w:t>
      </w:r>
    </w:p>
    <w:p w:rsidR="009B3C32" w:rsidRPr="009448CF" w:rsidRDefault="009B3C32" w:rsidP="009448CF">
      <w:pPr>
        <w:spacing w:after="240" w:line="360" w:lineRule="auto"/>
        <w:jc w:val="both"/>
        <w:rPr>
          <w:rFonts w:ascii="Arial" w:hAnsi="Arial" w:cs="Arial"/>
          <w:color w:val="auto"/>
          <w:szCs w:val="24"/>
          <w:lang w:val="es-NI" w:eastAsia="es-NI"/>
        </w:rPr>
      </w:pPr>
      <w:r w:rsidRPr="009448CF">
        <w:rPr>
          <w:rFonts w:ascii="Arial" w:hAnsi="Arial" w:cs="Arial"/>
          <w:b/>
          <w:bCs/>
          <w:szCs w:val="24"/>
        </w:rPr>
        <w:t xml:space="preserve">Artículo 99. </w:t>
      </w:r>
      <w:r w:rsidR="009448CF" w:rsidRPr="009448CF">
        <w:rPr>
          <w:rFonts w:ascii="Arial" w:hAnsi="Arial" w:cs="Arial"/>
          <w:bCs/>
          <w:szCs w:val="24"/>
        </w:rPr>
        <w:t>….</w:t>
      </w:r>
    </w:p>
    <w:p w:rsidR="009B3C32" w:rsidRPr="009448CF" w:rsidRDefault="009B3C32" w:rsidP="009448C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color w:val="auto"/>
          <w:szCs w:val="24"/>
          <w:lang w:val="es-NI" w:eastAsia="es-NI"/>
        </w:rPr>
      </w:pPr>
      <w:r w:rsidRPr="009448CF">
        <w:rPr>
          <w:rFonts w:ascii="Arial" w:hAnsi="Arial" w:cs="Arial"/>
          <w:b/>
          <w:color w:val="auto"/>
          <w:szCs w:val="24"/>
          <w:lang w:eastAsia="es-NI"/>
        </w:rPr>
        <w:t>Fomentar</w:t>
      </w:r>
      <w:r w:rsidR="00A06C6F">
        <w:rPr>
          <w:rFonts w:ascii="Arial" w:hAnsi="Arial" w:cs="Arial"/>
          <w:b/>
          <w:color w:val="auto"/>
          <w:szCs w:val="24"/>
          <w:lang w:eastAsia="es-NI"/>
        </w:rPr>
        <w:t>á además,</w:t>
      </w:r>
      <w:r w:rsidRPr="009448CF">
        <w:rPr>
          <w:rFonts w:ascii="Arial" w:hAnsi="Arial" w:cs="Arial"/>
          <w:b/>
          <w:color w:val="auto"/>
          <w:szCs w:val="24"/>
          <w:lang w:eastAsia="es-NI"/>
        </w:rPr>
        <w:t xml:space="preserve"> la agricultura familiar con la creación de huertos familiares en traspatio como una práctica de auto abastecimiento alimenticio para las  familias del Estado.</w:t>
      </w:r>
    </w:p>
    <w:p w:rsidR="00171525" w:rsidRPr="009448CF" w:rsidRDefault="00171525" w:rsidP="009448CF">
      <w:pPr>
        <w:spacing w:after="240" w:line="360" w:lineRule="auto"/>
        <w:jc w:val="both"/>
        <w:rPr>
          <w:rFonts w:ascii="Arial" w:hAnsi="Arial" w:cs="Arial"/>
          <w:bCs/>
          <w:szCs w:val="24"/>
        </w:rPr>
      </w:pPr>
      <w:r w:rsidRPr="009448CF">
        <w:rPr>
          <w:rFonts w:ascii="Arial" w:hAnsi="Arial" w:cs="Arial"/>
          <w:b/>
          <w:bCs/>
          <w:szCs w:val="24"/>
        </w:rPr>
        <w:t xml:space="preserve">Artículo 103. </w:t>
      </w:r>
      <w:r w:rsidR="009448CF">
        <w:rPr>
          <w:rFonts w:ascii="Arial" w:hAnsi="Arial" w:cs="Arial"/>
          <w:b/>
          <w:bCs/>
          <w:szCs w:val="24"/>
        </w:rPr>
        <w:t>…..</w:t>
      </w:r>
    </w:p>
    <w:p w:rsidR="009448CF" w:rsidRPr="00AB39A6" w:rsidRDefault="00171525" w:rsidP="009448CF">
      <w:pPr>
        <w:spacing w:after="240" w:line="360" w:lineRule="auto"/>
        <w:jc w:val="both"/>
        <w:rPr>
          <w:rFonts w:ascii="Arial" w:hAnsi="Arial" w:cs="Arial"/>
          <w:bCs/>
          <w:szCs w:val="24"/>
        </w:rPr>
      </w:pPr>
      <w:r w:rsidRPr="00AB39A6">
        <w:rPr>
          <w:rFonts w:ascii="Arial" w:hAnsi="Arial" w:cs="Arial"/>
          <w:bCs/>
          <w:szCs w:val="24"/>
        </w:rPr>
        <w:t>I. al V</w:t>
      </w:r>
      <w:r w:rsidR="009448CF" w:rsidRPr="00AB39A6">
        <w:rPr>
          <w:rFonts w:ascii="Arial" w:hAnsi="Arial" w:cs="Arial"/>
          <w:bCs/>
          <w:szCs w:val="24"/>
        </w:rPr>
        <w:t>.-</w:t>
      </w:r>
    </w:p>
    <w:p w:rsidR="009448CF" w:rsidRDefault="00171525" w:rsidP="009448CF">
      <w:pPr>
        <w:spacing w:after="240" w:line="360" w:lineRule="auto"/>
        <w:jc w:val="both"/>
        <w:rPr>
          <w:rFonts w:ascii="Arial" w:hAnsi="Arial" w:cs="Arial"/>
          <w:b/>
          <w:bCs/>
          <w:szCs w:val="24"/>
        </w:rPr>
      </w:pPr>
      <w:proofErr w:type="gramStart"/>
      <w:r w:rsidRPr="009448CF">
        <w:rPr>
          <w:rFonts w:ascii="Arial" w:hAnsi="Arial" w:cs="Arial"/>
          <w:b/>
          <w:bCs/>
          <w:szCs w:val="24"/>
        </w:rPr>
        <w:t>VI.</w:t>
      </w:r>
      <w:proofErr w:type="gramEnd"/>
      <w:r w:rsidRPr="009448CF">
        <w:rPr>
          <w:rFonts w:ascii="Arial" w:hAnsi="Arial" w:cs="Arial"/>
          <w:b/>
          <w:bCs/>
          <w:szCs w:val="24"/>
        </w:rPr>
        <w:t xml:space="preserve"> </w:t>
      </w:r>
      <w:r w:rsidR="009448CF">
        <w:rPr>
          <w:rFonts w:ascii="Arial" w:hAnsi="Arial" w:cs="Arial"/>
          <w:b/>
          <w:bCs/>
          <w:szCs w:val="24"/>
        </w:rPr>
        <w:t>…..</w:t>
      </w:r>
    </w:p>
    <w:p w:rsidR="00171525" w:rsidRPr="009448CF" w:rsidRDefault="00A06C6F" w:rsidP="009448CF">
      <w:pPr>
        <w:spacing w:after="240" w:line="360" w:lineRule="auto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</w:t>
      </w:r>
      <w:r w:rsidR="00171525" w:rsidRPr="009448CF">
        <w:rPr>
          <w:rFonts w:ascii="Arial" w:hAnsi="Arial" w:cs="Arial"/>
          <w:b/>
          <w:bCs/>
          <w:szCs w:val="24"/>
        </w:rPr>
        <w:t>romoverá la creación de huertos familiare</w:t>
      </w:r>
      <w:r w:rsidR="005979DC" w:rsidRPr="009448CF">
        <w:rPr>
          <w:rFonts w:ascii="Arial" w:hAnsi="Arial" w:cs="Arial"/>
          <w:b/>
          <w:bCs/>
          <w:szCs w:val="24"/>
        </w:rPr>
        <w:t>s en traspatio</w:t>
      </w:r>
      <w:r>
        <w:rPr>
          <w:rFonts w:ascii="Arial" w:hAnsi="Arial" w:cs="Arial"/>
          <w:b/>
          <w:bCs/>
          <w:szCs w:val="24"/>
        </w:rPr>
        <w:t xml:space="preserve"> p</w:t>
      </w:r>
      <w:r w:rsidRPr="009448CF">
        <w:rPr>
          <w:rFonts w:ascii="Arial" w:hAnsi="Arial" w:cs="Arial"/>
          <w:b/>
          <w:bCs/>
          <w:szCs w:val="24"/>
        </w:rPr>
        <w:t>ara fo</w:t>
      </w:r>
      <w:r>
        <w:rPr>
          <w:rFonts w:ascii="Arial" w:hAnsi="Arial" w:cs="Arial"/>
          <w:b/>
          <w:bCs/>
          <w:szCs w:val="24"/>
        </w:rPr>
        <w:t>mentar la agricultura familiar.</w:t>
      </w:r>
      <w:r w:rsidRPr="00A06C6F">
        <w:rPr>
          <w:rFonts w:ascii="Arial" w:hAnsi="Arial" w:cs="Arial"/>
          <w:b/>
          <w:bCs/>
          <w:szCs w:val="24"/>
        </w:rPr>
        <w:t xml:space="preserve"> </w:t>
      </w:r>
    </w:p>
    <w:p w:rsidR="005C3666" w:rsidRPr="009448CF" w:rsidRDefault="007C607C" w:rsidP="009448CF">
      <w:pPr>
        <w:autoSpaceDE w:val="0"/>
        <w:autoSpaceDN w:val="0"/>
        <w:adjustRightInd w:val="0"/>
        <w:spacing w:after="240" w:line="360" w:lineRule="auto"/>
        <w:ind w:right="49"/>
        <w:jc w:val="both"/>
        <w:rPr>
          <w:rFonts w:ascii="Arial" w:hAnsi="Arial" w:cs="Arial"/>
          <w:color w:val="auto"/>
          <w:szCs w:val="24"/>
          <w:lang w:val="es-NI" w:eastAsia="es-NI"/>
        </w:rPr>
      </w:pPr>
      <w:r w:rsidRPr="009448CF">
        <w:rPr>
          <w:rFonts w:ascii="Arial" w:hAnsi="Arial" w:cs="Arial"/>
          <w:b/>
          <w:color w:val="auto"/>
          <w:szCs w:val="24"/>
          <w:lang w:val="es-NI" w:eastAsia="es-NI"/>
        </w:rPr>
        <w:lastRenderedPageBreak/>
        <w:t xml:space="preserve">PRIMERO.- </w:t>
      </w:r>
      <w:r w:rsidR="003A5374" w:rsidRPr="009448CF">
        <w:rPr>
          <w:rFonts w:ascii="Arial" w:hAnsi="Arial" w:cs="Arial"/>
          <w:color w:val="auto"/>
          <w:szCs w:val="24"/>
          <w:lang w:val="es-NI" w:eastAsia="es-NI"/>
        </w:rPr>
        <w:t>El presente Decreto entrará en vigor a partir de su publicación en el Periódico Oficial del Estado.</w:t>
      </w:r>
    </w:p>
    <w:p w:rsidR="005C3666" w:rsidRPr="009448CF" w:rsidRDefault="00C81141" w:rsidP="009448CF">
      <w:pPr>
        <w:autoSpaceDE w:val="0"/>
        <w:autoSpaceDN w:val="0"/>
        <w:adjustRightInd w:val="0"/>
        <w:spacing w:after="240" w:line="360" w:lineRule="auto"/>
        <w:ind w:right="49"/>
        <w:jc w:val="both"/>
        <w:rPr>
          <w:rFonts w:ascii="Arial" w:hAnsi="Arial" w:cs="Arial"/>
          <w:color w:val="auto"/>
          <w:szCs w:val="24"/>
          <w:lang w:val="es-ES_tradnl" w:eastAsia="es-ES_tradnl"/>
        </w:rPr>
      </w:pPr>
      <w:r w:rsidRPr="009448CF">
        <w:rPr>
          <w:rFonts w:ascii="Arial" w:hAnsi="Arial" w:cs="Arial"/>
          <w:b/>
          <w:color w:val="auto"/>
          <w:szCs w:val="24"/>
          <w:lang w:val="es-NI" w:eastAsia="es-NI"/>
        </w:rPr>
        <w:t>ECONÓMICO:</w:t>
      </w:r>
      <w:r w:rsidRPr="009448CF">
        <w:rPr>
          <w:rFonts w:ascii="Arial" w:hAnsi="Arial" w:cs="Arial"/>
          <w:color w:val="auto"/>
          <w:szCs w:val="24"/>
          <w:lang w:val="es-NI" w:eastAsia="es-NI"/>
        </w:rPr>
        <w:t xml:space="preserve"> </w:t>
      </w:r>
      <w:r w:rsidR="001934CA" w:rsidRPr="009448CF">
        <w:rPr>
          <w:rFonts w:ascii="Arial" w:hAnsi="Arial" w:cs="Arial"/>
          <w:color w:val="auto"/>
          <w:szCs w:val="24"/>
          <w:lang w:val="es-NI" w:eastAsia="es-NI"/>
        </w:rPr>
        <w:t>Aprobado que sea, túrnese a la Secretaría para que elabore la Minuta de Decreto en los términos en que deba publicarse.</w:t>
      </w:r>
    </w:p>
    <w:p w:rsidR="003A5374" w:rsidRPr="009448CF" w:rsidRDefault="000D1DA2" w:rsidP="009448CF">
      <w:pPr>
        <w:spacing w:line="360" w:lineRule="auto"/>
        <w:ind w:right="49"/>
        <w:jc w:val="both"/>
        <w:rPr>
          <w:rFonts w:ascii="Arial" w:hAnsi="Arial" w:cs="Arial"/>
          <w:color w:val="auto"/>
          <w:szCs w:val="24"/>
          <w:lang w:val="es-ES_tradnl" w:eastAsia="es-ES_tradnl"/>
        </w:rPr>
      </w:pPr>
      <w:r>
        <w:rPr>
          <w:rFonts w:ascii="Arial" w:hAnsi="Arial" w:cs="Arial"/>
          <w:b/>
          <w:noProof/>
          <w:color w:val="auto"/>
          <w:szCs w:val="24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370205</wp:posOffset>
            </wp:positionV>
            <wp:extent cx="3476625" cy="1628775"/>
            <wp:effectExtent l="0" t="0" r="9525" b="9525"/>
            <wp:wrapNone/>
            <wp:docPr id="1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, nombre de la empres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607C" w:rsidRPr="009448CF">
        <w:rPr>
          <w:rFonts w:ascii="Arial" w:hAnsi="Arial" w:cs="Arial"/>
          <w:color w:val="auto"/>
          <w:szCs w:val="24"/>
          <w:lang w:val="es-ES_tradnl" w:eastAsia="es-ES_tradnl"/>
        </w:rPr>
        <w:t xml:space="preserve">Dado en la modalidad de acceso remoto o virtual en el H. Congreso del Estado de Chihuahua, </w:t>
      </w:r>
      <w:r w:rsidR="007828F2" w:rsidRPr="009448CF">
        <w:rPr>
          <w:rFonts w:ascii="Arial" w:hAnsi="Arial" w:cs="Arial"/>
          <w:color w:val="auto"/>
          <w:szCs w:val="24"/>
          <w:lang w:val="es-ES_tradnl" w:eastAsia="es-ES_tradnl"/>
        </w:rPr>
        <w:t xml:space="preserve">a los veintitrés </w:t>
      </w:r>
      <w:r w:rsidR="003A5374" w:rsidRPr="009448CF">
        <w:rPr>
          <w:rFonts w:ascii="Arial" w:hAnsi="Arial" w:cs="Arial"/>
          <w:color w:val="auto"/>
          <w:szCs w:val="24"/>
          <w:lang w:val="es-ES_tradnl" w:eastAsia="es-ES_tradnl"/>
        </w:rPr>
        <w:t xml:space="preserve">días del mes de </w:t>
      </w:r>
      <w:r w:rsidR="001F3D09" w:rsidRPr="009448CF">
        <w:rPr>
          <w:rFonts w:ascii="Arial" w:hAnsi="Arial" w:cs="Arial"/>
          <w:color w:val="auto"/>
          <w:szCs w:val="24"/>
          <w:lang w:val="es-ES_tradnl" w:eastAsia="es-ES_tradnl"/>
        </w:rPr>
        <w:t>marzo</w:t>
      </w:r>
      <w:r w:rsidR="000A5B3C" w:rsidRPr="009448CF">
        <w:rPr>
          <w:rFonts w:ascii="Arial" w:hAnsi="Arial" w:cs="Arial"/>
          <w:color w:val="auto"/>
          <w:szCs w:val="24"/>
          <w:lang w:val="es-ES_tradnl" w:eastAsia="es-ES_tradnl"/>
        </w:rPr>
        <w:t xml:space="preserve"> </w:t>
      </w:r>
      <w:r w:rsidR="003A5374" w:rsidRPr="009448CF">
        <w:rPr>
          <w:rFonts w:ascii="Arial" w:hAnsi="Arial" w:cs="Arial"/>
          <w:color w:val="auto"/>
          <w:szCs w:val="24"/>
          <w:lang w:val="es-ES_tradnl" w:eastAsia="es-ES_tradnl"/>
        </w:rPr>
        <w:t xml:space="preserve">del año dos mil </w:t>
      </w:r>
      <w:r w:rsidR="000A5B3C" w:rsidRPr="009448CF">
        <w:rPr>
          <w:rFonts w:ascii="Arial" w:hAnsi="Arial" w:cs="Arial"/>
          <w:color w:val="auto"/>
          <w:szCs w:val="24"/>
          <w:lang w:val="es-ES_tradnl" w:eastAsia="es-ES_tradnl"/>
        </w:rPr>
        <w:t>veint</w:t>
      </w:r>
      <w:r w:rsidR="00BA23F4" w:rsidRPr="009448CF">
        <w:rPr>
          <w:rFonts w:ascii="Arial" w:hAnsi="Arial" w:cs="Arial"/>
          <w:color w:val="auto"/>
          <w:szCs w:val="24"/>
          <w:lang w:val="es-ES_tradnl" w:eastAsia="es-ES_tradnl"/>
        </w:rPr>
        <w:t>iuno.</w:t>
      </w:r>
    </w:p>
    <w:p w:rsidR="00940177" w:rsidRDefault="000D1DA2" w:rsidP="009448CF">
      <w:pPr>
        <w:spacing w:before="240" w:line="360" w:lineRule="auto"/>
        <w:ind w:right="-93"/>
        <w:jc w:val="center"/>
        <w:rPr>
          <w:rFonts w:ascii="Arial" w:hAnsi="Arial" w:cs="Arial"/>
          <w:b/>
          <w:color w:val="auto"/>
          <w:szCs w:val="24"/>
          <w:lang w:val="es-NI" w:eastAsia="es-NI"/>
        </w:rPr>
      </w:pPr>
      <w:r>
        <w:rPr>
          <w:rFonts w:ascii="Arial" w:hAnsi="Arial" w:cs="Arial"/>
          <w:b/>
          <w:noProof/>
          <w:color w:val="auto"/>
          <w:szCs w:val="24"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459105</wp:posOffset>
            </wp:positionV>
            <wp:extent cx="1524000" cy="86550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5374" w:rsidRPr="009448CF">
        <w:rPr>
          <w:rFonts w:ascii="Arial" w:hAnsi="Arial" w:cs="Arial"/>
          <w:b/>
          <w:color w:val="auto"/>
          <w:szCs w:val="24"/>
          <w:lang w:val="es-NI" w:eastAsia="es-NI"/>
        </w:rPr>
        <w:t>A T E N T A M E N T E</w:t>
      </w:r>
    </w:p>
    <w:tbl>
      <w:tblPr>
        <w:tblpPr w:leftFromText="141" w:rightFromText="141" w:vertAnchor="text" w:horzAnchor="margin" w:tblpXSpec="center" w:tblpY="223"/>
        <w:tblOverlap w:val="never"/>
        <w:tblW w:w="0" w:type="auto"/>
        <w:tblLook w:val="04A0"/>
      </w:tblPr>
      <w:tblGrid>
        <w:gridCol w:w="4890"/>
        <w:gridCol w:w="479"/>
        <w:gridCol w:w="3715"/>
      </w:tblGrid>
      <w:tr w:rsidR="00AB39A6" w:rsidRPr="009448CF" w:rsidTr="00EA0681">
        <w:trPr>
          <w:trHeight w:val="54"/>
        </w:trPr>
        <w:tc>
          <w:tcPr>
            <w:tcW w:w="4890" w:type="dxa"/>
          </w:tcPr>
          <w:p w:rsidR="00AB39A6" w:rsidRPr="009448CF" w:rsidRDefault="00AB39A6" w:rsidP="009448CF">
            <w:pPr>
              <w:spacing w:before="240" w:line="360" w:lineRule="auto"/>
              <w:ind w:right="-93"/>
              <w:jc w:val="center"/>
              <w:rPr>
                <w:rFonts w:ascii="Arial" w:hAnsi="Arial" w:cs="Arial"/>
                <w:b/>
                <w:color w:val="auto"/>
                <w:szCs w:val="24"/>
                <w:lang w:val="es-NI" w:eastAsia="es-NI"/>
              </w:rPr>
            </w:pPr>
          </w:p>
          <w:p w:rsidR="00AB39A6" w:rsidRPr="009448CF" w:rsidRDefault="00AB39A6" w:rsidP="00AB39A6">
            <w:pPr>
              <w:spacing w:after="160" w:line="360" w:lineRule="auto"/>
              <w:ind w:right="-93"/>
              <w:jc w:val="center"/>
              <w:rPr>
                <w:rFonts w:ascii="Arial" w:hAnsi="Arial" w:cs="Arial"/>
                <w:b/>
                <w:color w:val="auto"/>
                <w:szCs w:val="24"/>
                <w:lang w:val="es-NI" w:eastAsia="es-NI"/>
              </w:rPr>
            </w:pPr>
            <w:r w:rsidRPr="009448CF">
              <w:rPr>
                <w:rFonts w:ascii="Arial" w:hAnsi="Arial" w:cs="Arial"/>
                <w:b/>
                <w:color w:val="auto"/>
                <w:szCs w:val="24"/>
                <w:lang w:val="es-NI" w:eastAsia="es-NI"/>
              </w:rPr>
              <w:t>DIP. ROCÍO GUADALUPE SARMIENTO RUFINO</w:t>
            </w:r>
          </w:p>
        </w:tc>
        <w:tc>
          <w:tcPr>
            <w:tcW w:w="479" w:type="dxa"/>
          </w:tcPr>
          <w:p w:rsidR="00AB39A6" w:rsidRPr="009448CF" w:rsidRDefault="00AB39A6" w:rsidP="00AB39A6">
            <w:pPr>
              <w:spacing w:after="160" w:line="360" w:lineRule="auto"/>
              <w:ind w:right="-93"/>
              <w:jc w:val="center"/>
              <w:rPr>
                <w:rFonts w:ascii="Arial" w:hAnsi="Arial" w:cs="Arial"/>
                <w:b/>
                <w:color w:val="auto"/>
                <w:szCs w:val="24"/>
                <w:lang w:val="es-NI" w:eastAsia="es-NI"/>
              </w:rPr>
            </w:pPr>
            <w:r w:rsidRPr="009448CF">
              <w:rPr>
                <w:rFonts w:ascii="Arial" w:hAnsi="Arial" w:cs="Arial"/>
                <w:b/>
                <w:color w:val="auto"/>
                <w:szCs w:val="24"/>
                <w:lang w:val="es-NI" w:eastAsia="es-NI"/>
              </w:rPr>
              <w:t xml:space="preserve">       </w:t>
            </w:r>
          </w:p>
        </w:tc>
        <w:tc>
          <w:tcPr>
            <w:tcW w:w="3715" w:type="dxa"/>
          </w:tcPr>
          <w:p w:rsidR="00AB39A6" w:rsidRPr="009448CF" w:rsidRDefault="00AB39A6" w:rsidP="00AB39A6">
            <w:pPr>
              <w:spacing w:after="160" w:line="360" w:lineRule="auto"/>
              <w:ind w:right="-93"/>
              <w:jc w:val="center"/>
              <w:rPr>
                <w:rFonts w:ascii="Arial" w:hAnsi="Arial" w:cs="Arial"/>
                <w:b/>
                <w:color w:val="auto"/>
                <w:szCs w:val="24"/>
                <w:lang w:val="es-NI" w:eastAsia="es-NI"/>
              </w:rPr>
            </w:pPr>
          </w:p>
        </w:tc>
      </w:tr>
    </w:tbl>
    <w:p w:rsidR="003A5374" w:rsidRPr="009448CF" w:rsidRDefault="003A5374" w:rsidP="009448CF">
      <w:pPr>
        <w:spacing w:line="360" w:lineRule="auto"/>
        <w:ind w:right="-93"/>
        <w:jc w:val="center"/>
        <w:rPr>
          <w:rFonts w:ascii="Arial" w:hAnsi="Arial" w:cs="Arial"/>
          <w:color w:val="auto"/>
          <w:szCs w:val="24"/>
          <w:lang w:val="es-NI" w:eastAsia="es-NI"/>
        </w:rPr>
      </w:pPr>
    </w:p>
    <w:p w:rsidR="003A5374" w:rsidRPr="009448CF" w:rsidRDefault="003A5374" w:rsidP="009448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auto"/>
          <w:szCs w:val="24"/>
          <w:lang w:val="es-NI" w:eastAsia="es-NI"/>
        </w:rPr>
      </w:pPr>
    </w:p>
    <w:p w:rsidR="00940177" w:rsidRPr="009448CF" w:rsidRDefault="00940177" w:rsidP="009448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auto"/>
          <w:szCs w:val="24"/>
          <w:lang w:val="es-NI" w:eastAsia="es-NI"/>
        </w:rPr>
      </w:pPr>
      <w:bookmarkStart w:id="0" w:name="_GoBack"/>
      <w:bookmarkEnd w:id="0"/>
    </w:p>
    <w:p w:rsidR="00940177" w:rsidRPr="009448CF" w:rsidRDefault="00940177" w:rsidP="009448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auto"/>
          <w:szCs w:val="24"/>
          <w:lang w:val="es-NI" w:eastAsia="es-NI"/>
        </w:rPr>
      </w:pPr>
    </w:p>
    <w:sectPr w:rsidR="00940177" w:rsidRPr="009448CF" w:rsidSect="00B30C1F">
      <w:headerReference w:type="default" r:id="rId10"/>
      <w:footerReference w:type="default" r:id="rId11"/>
      <w:pgSz w:w="12240" w:h="15840"/>
      <w:pgMar w:top="2495" w:right="1418" w:bottom="1418" w:left="1701" w:header="28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4EF" w:rsidRPr="00AD342A" w:rsidRDefault="007F34EF" w:rsidP="005A75C3">
      <w:pPr>
        <w:rPr>
          <w:rFonts w:ascii="Calibri" w:hAnsi="Calibri"/>
          <w:color w:val="auto"/>
          <w:sz w:val="22"/>
          <w:szCs w:val="22"/>
          <w:lang w:val="es-NI" w:eastAsia="es-NI"/>
        </w:rPr>
      </w:pPr>
      <w:r w:rsidRPr="00AD342A">
        <w:rPr>
          <w:rFonts w:ascii="Calibri" w:hAnsi="Calibri"/>
          <w:color w:val="auto"/>
          <w:sz w:val="22"/>
          <w:szCs w:val="22"/>
          <w:lang w:val="es-NI" w:eastAsia="es-NI"/>
        </w:rPr>
        <w:separator/>
      </w:r>
    </w:p>
  </w:endnote>
  <w:endnote w:type="continuationSeparator" w:id="0">
    <w:p w:rsidR="007F34EF" w:rsidRPr="00AD342A" w:rsidRDefault="007F34EF" w:rsidP="005A75C3">
      <w:pPr>
        <w:rPr>
          <w:rFonts w:ascii="Calibri" w:hAnsi="Calibri"/>
          <w:color w:val="auto"/>
          <w:sz w:val="22"/>
          <w:szCs w:val="22"/>
          <w:lang w:val="es-NI" w:eastAsia="es-NI"/>
        </w:rPr>
      </w:pPr>
      <w:r w:rsidRPr="00AD342A">
        <w:rPr>
          <w:rFonts w:ascii="Calibri" w:hAnsi="Calibri"/>
          <w:color w:val="auto"/>
          <w:sz w:val="22"/>
          <w:szCs w:val="22"/>
          <w:lang w:val="es-NI" w:eastAsia="es-N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34A" w:rsidRDefault="00B816BD">
    <w:pPr>
      <w:pStyle w:val="Piedepgina"/>
      <w:jc w:val="right"/>
    </w:pPr>
    <w:r>
      <w:fldChar w:fldCharType="begin"/>
    </w:r>
    <w:r w:rsidR="006A734A">
      <w:instrText>PAGE   \* MERGEFORMAT</w:instrText>
    </w:r>
    <w:r>
      <w:fldChar w:fldCharType="separate"/>
    </w:r>
    <w:r w:rsidR="00C32F31" w:rsidRPr="00C32F31">
      <w:rPr>
        <w:noProof/>
        <w:lang w:val="es-ES"/>
      </w:rPr>
      <w:t>2</w:t>
    </w:r>
    <w:r>
      <w:fldChar w:fldCharType="end"/>
    </w:r>
  </w:p>
  <w:p w:rsidR="006A734A" w:rsidRDefault="006A734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4EF" w:rsidRPr="00AD342A" w:rsidRDefault="007F34EF" w:rsidP="005A75C3">
      <w:pPr>
        <w:rPr>
          <w:rFonts w:ascii="Calibri" w:hAnsi="Calibri"/>
          <w:color w:val="auto"/>
          <w:sz w:val="22"/>
          <w:szCs w:val="22"/>
          <w:lang w:val="es-NI" w:eastAsia="es-NI"/>
        </w:rPr>
      </w:pPr>
      <w:r w:rsidRPr="00AD342A">
        <w:rPr>
          <w:rFonts w:ascii="Calibri" w:hAnsi="Calibri"/>
          <w:color w:val="auto"/>
          <w:sz w:val="22"/>
          <w:szCs w:val="22"/>
          <w:lang w:val="es-NI" w:eastAsia="es-NI"/>
        </w:rPr>
        <w:separator/>
      </w:r>
    </w:p>
  </w:footnote>
  <w:footnote w:type="continuationSeparator" w:id="0">
    <w:p w:rsidR="007F34EF" w:rsidRPr="00AD342A" w:rsidRDefault="007F34EF" w:rsidP="005A75C3">
      <w:pPr>
        <w:rPr>
          <w:rFonts w:ascii="Calibri" w:hAnsi="Calibri"/>
          <w:color w:val="auto"/>
          <w:sz w:val="22"/>
          <w:szCs w:val="22"/>
          <w:lang w:val="es-NI" w:eastAsia="es-NI"/>
        </w:rPr>
      </w:pPr>
      <w:r w:rsidRPr="00AD342A">
        <w:rPr>
          <w:rFonts w:ascii="Calibri" w:hAnsi="Calibri"/>
          <w:color w:val="auto"/>
          <w:sz w:val="22"/>
          <w:szCs w:val="22"/>
          <w:lang w:val="es-NI" w:eastAsia="es-NI"/>
        </w:rPr>
        <w:continuationSeparator/>
      </w:r>
    </w:p>
  </w:footnote>
  <w:footnote w:id="1">
    <w:p w:rsidR="006D324A" w:rsidRDefault="003C7792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3C7792">
        <w:t>Organización de las Naciones Unidas para la Alimentación y la Agricultura</w:t>
      </w:r>
      <w:r>
        <w:t xml:space="preserve">. </w:t>
      </w:r>
      <w:r w:rsidRPr="003C7792">
        <w:rPr>
          <w:i/>
        </w:rPr>
        <w:t xml:space="preserve">Definición de agricultura familiar. </w:t>
      </w:r>
      <w:r>
        <w:t xml:space="preserve">Disponible en: </w:t>
      </w:r>
      <w:r w:rsidRPr="003C7792">
        <w:t>http://www.fao.org/fileadmin/templates/gender/docs/FAO_FAMILYFARMING_DEFINITION_SPANISH.pdf</w:t>
      </w:r>
    </w:p>
  </w:footnote>
  <w:footnote w:id="2">
    <w:p w:rsidR="006D324A" w:rsidRDefault="00283623" w:rsidP="00283623">
      <w:pPr>
        <w:pStyle w:val="Textonotapie"/>
        <w:jc w:val="both"/>
      </w:pPr>
      <w:r>
        <w:rPr>
          <w:rStyle w:val="Refdenotaalpie"/>
        </w:rPr>
        <w:footnoteRef/>
      </w:r>
      <w:r>
        <w:t xml:space="preserve"> Gobierno del Estado de Chihuahua. </w:t>
      </w:r>
      <w:r w:rsidRPr="00283623">
        <w:rPr>
          <w:i/>
        </w:rPr>
        <w:t xml:space="preserve">Amplía Gobernador a 4 </w:t>
      </w:r>
      <w:proofErr w:type="spellStart"/>
      <w:r w:rsidRPr="00283623">
        <w:rPr>
          <w:i/>
        </w:rPr>
        <w:t>mdp</w:t>
      </w:r>
      <w:proofErr w:type="spellEnd"/>
      <w:r w:rsidRPr="00283623">
        <w:rPr>
          <w:i/>
        </w:rPr>
        <w:t xml:space="preserve"> presupuesto para huertos familiares en traspatio</w:t>
      </w:r>
      <w:r>
        <w:t xml:space="preserve">. Disponible en: </w:t>
      </w:r>
      <w:r w:rsidRPr="00283623">
        <w:t>http://chihuahua.gob.mx/principal/principal/contenidos/amplia-gobernador-4-mdp-presupuesto-para-huertos-familiares-en-traspatio</w:t>
      </w:r>
    </w:p>
  </w:footnote>
  <w:footnote w:id="3">
    <w:p w:rsidR="009448CF" w:rsidRDefault="009448CF" w:rsidP="009448CF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>
        <w:t>InfoAgro</w:t>
      </w:r>
      <w:proofErr w:type="spellEnd"/>
      <w:r>
        <w:t xml:space="preserve">. </w:t>
      </w:r>
      <w:r w:rsidRPr="001771EB">
        <w:rPr>
          <w:i/>
        </w:rPr>
        <w:t>Cinco beneficios de tener un huerto en casa</w:t>
      </w:r>
      <w:r w:rsidRPr="001771EB">
        <w:t>.</w:t>
      </w:r>
      <w:r>
        <w:t xml:space="preserve"> Disponible en: </w:t>
      </w:r>
      <w:r w:rsidRPr="001771EB">
        <w:t>https://mexico.infoagro.com/cinco-beneficios-de-tener-un-huerto-en-casa/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EDC" w:rsidRDefault="000B4F73" w:rsidP="00F90B8E">
    <w:pPr>
      <w:pStyle w:val="Encabezado"/>
      <w:spacing w:after="0" w:line="240" w:lineRule="auto"/>
      <w:jc w:val="right"/>
      <w:rPr>
        <w:rFonts w:ascii="Agency FB" w:hAnsi="Agency FB"/>
        <w:i/>
        <w:sz w:val="24"/>
        <w:szCs w:val="24"/>
      </w:rPr>
    </w:pPr>
    <w:r w:rsidRPr="000B4F73">
      <w:rPr>
        <w:rFonts w:ascii="Agency FB" w:hAnsi="Agency FB"/>
        <w:i/>
        <w:sz w:val="24"/>
        <w:szCs w:val="24"/>
      </w:rPr>
      <w:t>”2021, Año del Bicentenario de la Consumación de la Independencia de México</w:t>
    </w:r>
    <w:r w:rsidR="008A4EDC" w:rsidRPr="000B4F73">
      <w:rPr>
        <w:rFonts w:ascii="Agency FB" w:hAnsi="Agency FB"/>
        <w:i/>
        <w:sz w:val="24"/>
        <w:szCs w:val="24"/>
      </w:rPr>
      <w:t>”.</w:t>
    </w:r>
  </w:p>
  <w:p w:rsidR="000B4F73" w:rsidRDefault="000B4F73" w:rsidP="00F90B8E">
    <w:pPr>
      <w:pStyle w:val="Encabezado"/>
      <w:spacing w:after="0" w:line="240" w:lineRule="auto"/>
      <w:jc w:val="right"/>
      <w:rPr>
        <w:rFonts w:ascii="Agency FB" w:hAnsi="Agency FB"/>
        <w:i/>
        <w:sz w:val="24"/>
        <w:szCs w:val="24"/>
      </w:rPr>
    </w:pPr>
    <w:r>
      <w:rPr>
        <w:rFonts w:ascii="Agency FB" w:hAnsi="Agency FB"/>
        <w:i/>
        <w:sz w:val="24"/>
        <w:szCs w:val="24"/>
      </w:rPr>
      <w:t>“2021, Año de las Culturas del Norte”.</w:t>
    </w:r>
  </w:p>
  <w:p w:rsidR="00247F41" w:rsidRPr="000B4F73" w:rsidRDefault="00247F41" w:rsidP="00247F41">
    <w:pPr>
      <w:pStyle w:val="Encabezado"/>
      <w:spacing w:after="0" w:line="240" w:lineRule="auto"/>
      <w:rPr>
        <w:rFonts w:ascii="Agency FB" w:hAnsi="Agency FB"/>
        <w:i/>
        <w:sz w:val="24"/>
        <w:szCs w:val="24"/>
      </w:rPr>
    </w:pPr>
  </w:p>
  <w:p w:rsidR="008A4EDC" w:rsidRDefault="008A4EDC" w:rsidP="00F90B8E">
    <w:pPr>
      <w:pStyle w:val="Encabezado"/>
      <w:spacing w:after="0" w:line="240" w:lineRule="auto"/>
    </w:pPr>
  </w:p>
  <w:p w:rsidR="008A4EDC" w:rsidRDefault="008A4ED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58EB"/>
    <w:multiLevelType w:val="hybridMultilevel"/>
    <w:tmpl w:val="0B283A00"/>
    <w:lvl w:ilvl="0" w:tplc="FC9A5BA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524D7"/>
    <w:rsid w:val="0002415B"/>
    <w:rsid w:val="00031744"/>
    <w:rsid w:val="00035C25"/>
    <w:rsid w:val="00036311"/>
    <w:rsid w:val="000524D7"/>
    <w:rsid w:val="000525C3"/>
    <w:rsid w:val="00074AFF"/>
    <w:rsid w:val="00075C07"/>
    <w:rsid w:val="000811BB"/>
    <w:rsid w:val="000841DA"/>
    <w:rsid w:val="00086AFC"/>
    <w:rsid w:val="00096B65"/>
    <w:rsid w:val="000A5B3C"/>
    <w:rsid w:val="000A6454"/>
    <w:rsid w:val="000B4496"/>
    <w:rsid w:val="000B4F73"/>
    <w:rsid w:val="000D1DA2"/>
    <w:rsid w:val="000E55F1"/>
    <w:rsid w:val="00100F49"/>
    <w:rsid w:val="00131ABC"/>
    <w:rsid w:val="00140F06"/>
    <w:rsid w:val="00171525"/>
    <w:rsid w:val="001771EB"/>
    <w:rsid w:val="00184F0D"/>
    <w:rsid w:val="0018505D"/>
    <w:rsid w:val="001901C1"/>
    <w:rsid w:val="0019146A"/>
    <w:rsid w:val="001934CA"/>
    <w:rsid w:val="00197FD2"/>
    <w:rsid w:val="001A53ED"/>
    <w:rsid w:val="001A688C"/>
    <w:rsid w:val="001B3064"/>
    <w:rsid w:val="001C2188"/>
    <w:rsid w:val="001D4D20"/>
    <w:rsid w:val="001E22E4"/>
    <w:rsid w:val="001E5246"/>
    <w:rsid w:val="001F3D09"/>
    <w:rsid w:val="001F6304"/>
    <w:rsid w:val="00202A29"/>
    <w:rsid w:val="00204431"/>
    <w:rsid w:val="00214D37"/>
    <w:rsid w:val="002177CA"/>
    <w:rsid w:val="00230842"/>
    <w:rsid w:val="0023243D"/>
    <w:rsid w:val="00236BB7"/>
    <w:rsid w:val="00237826"/>
    <w:rsid w:val="00242648"/>
    <w:rsid w:val="00247F41"/>
    <w:rsid w:val="00250201"/>
    <w:rsid w:val="00256EDB"/>
    <w:rsid w:val="002649A9"/>
    <w:rsid w:val="00271B56"/>
    <w:rsid w:val="0027560A"/>
    <w:rsid w:val="00275E2A"/>
    <w:rsid w:val="00283623"/>
    <w:rsid w:val="00286297"/>
    <w:rsid w:val="002C4BAA"/>
    <w:rsid w:val="002C5EF7"/>
    <w:rsid w:val="002C761F"/>
    <w:rsid w:val="002F37AF"/>
    <w:rsid w:val="003025CC"/>
    <w:rsid w:val="00322F62"/>
    <w:rsid w:val="00330FC1"/>
    <w:rsid w:val="003314F2"/>
    <w:rsid w:val="00342155"/>
    <w:rsid w:val="003441EC"/>
    <w:rsid w:val="00351B7C"/>
    <w:rsid w:val="0036295A"/>
    <w:rsid w:val="00367BB4"/>
    <w:rsid w:val="00367D70"/>
    <w:rsid w:val="00377250"/>
    <w:rsid w:val="003861AF"/>
    <w:rsid w:val="0039288F"/>
    <w:rsid w:val="003A5374"/>
    <w:rsid w:val="003C0627"/>
    <w:rsid w:val="003C084E"/>
    <w:rsid w:val="003C59B5"/>
    <w:rsid w:val="003C7792"/>
    <w:rsid w:val="003D207F"/>
    <w:rsid w:val="003F0C3A"/>
    <w:rsid w:val="003F5551"/>
    <w:rsid w:val="004002F3"/>
    <w:rsid w:val="004076EC"/>
    <w:rsid w:val="0041059F"/>
    <w:rsid w:val="00416758"/>
    <w:rsid w:val="0041677F"/>
    <w:rsid w:val="0041718F"/>
    <w:rsid w:val="00422E6C"/>
    <w:rsid w:val="004263FC"/>
    <w:rsid w:val="004362F6"/>
    <w:rsid w:val="00444B0B"/>
    <w:rsid w:val="00444EC2"/>
    <w:rsid w:val="00461DD1"/>
    <w:rsid w:val="0047720C"/>
    <w:rsid w:val="004837D9"/>
    <w:rsid w:val="004A16F3"/>
    <w:rsid w:val="004A3672"/>
    <w:rsid w:val="004A5EE3"/>
    <w:rsid w:val="004B7AA5"/>
    <w:rsid w:val="004C71F7"/>
    <w:rsid w:val="004D22CB"/>
    <w:rsid w:val="004D7A80"/>
    <w:rsid w:val="004E095D"/>
    <w:rsid w:val="004F6139"/>
    <w:rsid w:val="00512F3B"/>
    <w:rsid w:val="00516C92"/>
    <w:rsid w:val="00545F45"/>
    <w:rsid w:val="00546B5F"/>
    <w:rsid w:val="00570461"/>
    <w:rsid w:val="0057473A"/>
    <w:rsid w:val="005758BD"/>
    <w:rsid w:val="005979DC"/>
    <w:rsid w:val="005A4917"/>
    <w:rsid w:val="005A6C23"/>
    <w:rsid w:val="005A75C3"/>
    <w:rsid w:val="005B0347"/>
    <w:rsid w:val="005C3666"/>
    <w:rsid w:val="005E4E12"/>
    <w:rsid w:val="005F259E"/>
    <w:rsid w:val="005F5728"/>
    <w:rsid w:val="006210AD"/>
    <w:rsid w:val="00621A25"/>
    <w:rsid w:val="00625FBC"/>
    <w:rsid w:val="00652531"/>
    <w:rsid w:val="00654873"/>
    <w:rsid w:val="00656579"/>
    <w:rsid w:val="00656B32"/>
    <w:rsid w:val="0066140D"/>
    <w:rsid w:val="00674CBE"/>
    <w:rsid w:val="0067597A"/>
    <w:rsid w:val="00680E69"/>
    <w:rsid w:val="00683548"/>
    <w:rsid w:val="006948CB"/>
    <w:rsid w:val="006A0158"/>
    <w:rsid w:val="006A734A"/>
    <w:rsid w:val="006B47DD"/>
    <w:rsid w:val="006B68EA"/>
    <w:rsid w:val="006B6EC6"/>
    <w:rsid w:val="006C75B2"/>
    <w:rsid w:val="006D116D"/>
    <w:rsid w:val="006D2414"/>
    <w:rsid w:val="006D324A"/>
    <w:rsid w:val="006D4833"/>
    <w:rsid w:val="006E7C08"/>
    <w:rsid w:val="006F60C8"/>
    <w:rsid w:val="006F6FCB"/>
    <w:rsid w:val="007032FD"/>
    <w:rsid w:val="00720435"/>
    <w:rsid w:val="007675D0"/>
    <w:rsid w:val="007828F2"/>
    <w:rsid w:val="007938C2"/>
    <w:rsid w:val="007A5D4A"/>
    <w:rsid w:val="007B6A65"/>
    <w:rsid w:val="007B78C8"/>
    <w:rsid w:val="007C01E1"/>
    <w:rsid w:val="007C27A6"/>
    <w:rsid w:val="007C607C"/>
    <w:rsid w:val="007D1D96"/>
    <w:rsid w:val="007D298C"/>
    <w:rsid w:val="007D37DF"/>
    <w:rsid w:val="007E0D0E"/>
    <w:rsid w:val="007E2CE0"/>
    <w:rsid w:val="007F0AE3"/>
    <w:rsid w:val="007F0D1A"/>
    <w:rsid w:val="007F34EF"/>
    <w:rsid w:val="0081049D"/>
    <w:rsid w:val="008150E4"/>
    <w:rsid w:val="00816A90"/>
    <w:rsid w:val="00824F37"/>
    <w:rsid w:val="008417C5"/>
    <w:rsid w:val="00862F00"/>
    <w:rsid w:val="00875047"/>
    <w:rsid w:val="0087652C"/>
    <w:rsid w:val="00877B64"/>
    <w:rsid w:val="00882202"/>
    <w:rsid w:val="00891D94"/>
    <w:rsid w:val="008A4EDC"/>
    <w:rsid w:val="008B0D91"/>
    <w:rsid w:val="008D1067"/>
    <w:rsid w:val="008E2CED"/>
    <w:rsid w:val="008E42EE"/>
    <w:rsid w:val="009055EB"/>
    <w:rsid w:val="009135F2"/>
    <w:rsid w:val="009143C5"/>
    <w:rsid w:val="00926635"/>
    <w:rsid w:val="0092717A"/>
    <w:rsid w:val="00927BE8"/>
    <w:rsid w:val="00940177"/>
    <w:rsid w:val="0094343D"/>
    <w:rsid w:val="009448CF"/>
    <w:rsid w:val="0094720E"/>
    <w:rsid w:val="009618BA"/>
    <w:rsid w:val="00973623"/>
    <w:rsid w:val="00973A19"/>
    <w:rsid w:val="00974031"/>
    <w:rsid w:val="009836F5"/>
    <w:rsid w:val="00985DC5"/>
    <w:rsid w:val="0098702C"/>
    <w:rsid w:val="00994F24"/>
    <w:rsid w:val="009A6E19"/>
    <w:rsid w:val="009B017F"/>
    <w:rsid w:val="009B3C32"/>
    <w:rsid w:val="009B57C8"/>
    <w:rsid w:val="009B5864"/>
    <w:rsid w:val="009D4290"/>
    <w:rsid w:val="009D7AE9"/>
    <w:rsid w:val="009F08FE"/>
    <w:rsid w:val="009F2905"/>
    <w:rsid w:val="009F720A"/>
    <w:rsid w:val="00A01DD0"/>
    <w:rsid w:val="00A0344C"/>
    <w:rsid w:val="00A048E4"/>
    <w:rsid w:val="00A06C6F"/>
    <w:rsid w:val="00A12B04"/>
    <w:rsid w:val="00A16995"/>
    <w:rsid w:val="00A30D3C"/>
    <w:rsid w:val="00A50F0E"/>
    <w:rsid w:val="00A51448"/>
    <w:rsid w:val="00A56986"/>
    <w:rsid w:val="00A62421"/>
    <w:rsid w:val="00A80732"/>
    <w:rsid w:val="00A825D0"/>
    <w:rsid w:val="00A954CA"/>
    <w:rsid w:val="00AB39A6"/>
    <w:rsid w:val="00AD2B09"/>
    <w:rsid w:val="00AD342A"/>
    <w:rsid w:val="00AD6905"/>
    <w:rsid w:val="00AE3C7C"/>
    <w:rsid w:val="00AE4922"/>
    <w:rsid w:val="00AF0462"/>
    <w:rsid w:val="00B05661"/>
    <w:rsid w:val="00B201BE"/>
    <w:rsid w:val="00B21BF1"/>
    <w:rsid w:val="00B22003"/>
    <w:rsid w:val="00B30C1F"/>
    <w:rsid w:val="00B4043F"/>
    <w:rsid w:val="00B51D9F"/>
    <w:rsid w:val="00B604B9"/>
    <w:rsid w:val="00B728B6"/>
    <w:rsid w:val="00B816BD"/>
    <w:rsid w:val="00B8557D"/>
    <w:rsid w:val="00B86A8E"/>
    <w:rsid w:val="00BA23F4"/>
    <w:rsid w:val="00BB47DA"/>
    <w:rsid w:val="00BB55FC"/>
    <w:rsid w:val="00BB6AB4"/>
    <w:rsid w:val="00BB6BEC"/>
    <w:rsid w:val="00BC2763"/>
    <w:rsid w:val="00BC75C7"/>
    <w:rsid w:val="00BE386E"/>
    <w:rsid w:val="00BE798E"/>
    <w:rsid w:val="00C00CD6"/>
    <w:rsid w:val="00C05B82"/>
    <w:rsid w:val="00C10D0B"/>
    <w:rsid w:val="00C13952"/>
    <w:rsid w:val="00C1552C"/>
    <w:rsid w:val="00C15B2C"/>
    <w:rsid w:val="00C263E7"/>
    <w:rsid w:val="00C32F31"/>
    <w:rsid w:val="00C3371B"/>
    <w:rsid w:val="00C362FC"/>
    <w:rsid w:val="00C506E0"/>
    <w:rsid w:val="00C81141"/>
    <w:rsid w:val="00C8566D"/>
    <w:rsid w:val="00CC3966"/>
    <w:rsid w:val="00CD1153"/>
    <w:rsid w:val="00CD6401"/>
    <w:rsid w:val="00D11556"/>
    <w:rsid w:val="00D33896"/>
    <w:rsid w:val="00D42955"/>
    <w:rsid w:val="00D44021"/>
    <w:rsid w:val="00D4592B"/>
    <w:rsid w:val="00D47B36"/>
    <w:rsid w:val="00D52722"/>
    <w:rsid w:val="00D574FD"/>
    <w:rsid w:val="00D639DF"/>
    <w:rsid w:val="00D759F7"/>
    <w:rsid w:val="00D8319B"/>
    <w:rsid w:val="00D83B47"/>
    <w:rsid w:val="00D925CB"/>
    <w:rsid w:val="00DA1F46"/>
    <w:rsid w:val="00DA6D89"/>
    <w:rsid w:val="00DB0052"/>
    <w:rsid w:val="00DE5CFE"/>
    <w:rsid w:val="00DF0243"/>
    <w:rsid w:val="00DF148C"/>
    <w:rsid w:val="00DF2350"/>
    <w:rsid w:val="00E04875"/>
    <w:rsid w:val="00E05165"/>
    <w:rsid w:val="00E12D1B"/>
    <w:rsid w:val="00E22450"/>
    <w:rsid w:val="00E40E46"/>
    <w:rsid w:val="00E5338C"/>
    <w:rsid w:val="00E64614"/>
    <w:rsid w:val="00E80227"/>
    <w:rsid w:val="00E802EA"/>
    <w:rsid w:val="00E97585"/>
    <w:rsid w:val="00EA0681"/>
    <w:rsid w:val="00EA70D2"/>
    <w:rsid w:val="00EB369D"/>
    <w:rsid w:val="00EC5413"/>
    <w:rsid w:val="00EC6D90"/>
    <w:rsid w:val="00EE0FBF"/>
    <w:rsid w:val="00EF1920"/>
    <w:rsid w:val="00EF526E"/>
    <w:rsid w:val="00EF5871"/>
    <w:rsid w:val="00F05A7C"/>
    <w:rsid w:val="00F22BDB"/>
    <w:rsid w:val="00F27EBA"/>
    <w:rsid w:val="00F33941"/>
    <w:rsid w:val="00F34FA9"/>
    <w:rsid w:val="00F664D3"/>
    <w:rsid w:val="00F75192"/>
    <w:rsid w:val="00F77A50"/>
    <w:rsid w:val="00F84C70"/>
    <w:rsid w:val="00F8763F"/>
    <w:rsid w:val="00F90B8E"/>
    <w:rsid w:val="00F967CD"/>
    <w:rsid w:val="00FA1D3A"/>
    <w:rsid w:val="00FA2B27"/>
    <w:rsid w:val="00FC6A62"/>
    <w:rsid w:val="00FF1113"/>
    <w:rsid w:val="00FF2DCA"/>
    <w:rsid w:val="00FF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0347"/>
    <w:rPr>
      <w:rFonts w:ascii="Times New Roman" w:hAnsi="Times New Roman" w:cs="Times New Roman"/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8362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16C9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40F0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locked/>
    <w:rsid w:val="00140F06"/>
    <w:rPr>
      <w:rFonts w:ascii="Calibri Light" w:hAnsi="Calibri Light" w:cs="Times New Roman"/>
      <w:b/>
      <w:color w:val="000000"/>
      <w:sz w:val="2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A16995"/>
    <w:rPr>
      <w:rFonts w:cs="Times New Roman"/>
      <w:b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516C92"/>
    <w:rPr>
      <w:rFonts w:ascii="Calibri Light" w:hAnsi="Calibri Light" w:cs="Times New Roman"/>
      <w:b/>
      <w:i/>
      <w:color w:val="000000"/>
      <w:sz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A75C3"/>
    <w:pPr>
      <w:tabs>
        <w:tab w:val="center" w:pos="4419"/>
        <w:tab w:val="right" w:pos="8838"/>
      </w:tabs>
      <w:spacing w:after="160" w:line="259" w:lineRule="auto"/>
    </w:pPr>
    <w:rPr>
      <w:rFonts w:ascii="Calibri" w:hAnsi="Calibri"/>
      <w:color w:val="auto"/>
      <w:sz w:val="22"/>
      <w:szCs w:val="22"/>
      <w:lang w:val="es-NI" w:eastAsia="es-NI"/>
    </w:rPr>
  </w:style>
  <w:style w:type="paragraph" w:styleId="Piedepgina">
    <w:name w:val="footer"/>
    <w:basedOn w:val="Normal"/>
    <w:link w:val="PiedepginaCar"/>
    <w:uiPriority w:val="99"/>
    <w:unhideWhenUsed/>
    <w:rsid w:val="005A75C3"/>
    <w:pPr>
      <w:tabs>
        <w:tab w:val="center" w:pos="4419"/>
        <w:tab w:val="right" w:pos="8838"/>
      </w:tabs>
      <w:spacing w:after="160" w:line="259" w:lineRule="auto"/>
    </w:pPr>
    <w:rPr>
      <w:rFonts w:ascii="Calibri" w:hAnsi="Calibri"/>
      <w:color w:val="auto"/>
      <w:sz w:val="22"/>
      <w:szCs w:val="22"/>
      <w:lang w:val="es-NI" w:eastAsia="es-NI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5A75C3"/>
    <w:rPr>
      <w:rFonts w:cs="Times New Roman"/>
    </w:rPr>
  </w:style>
  <w:style w:type="paragraph" w:customStyle="1" w:styleId="Default">
    <w:name w:val="Default"/>
    <w:rsid w:val="003A53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A75C3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rsid w:val="003A5374"/>
    <w:pPr>
      <w:spacing w:line="360" w:lineRule="auto"/>
      <w:jc w:val="both"/>
    </w:pPr>
    <w:rPr>
      <w:rFonts w:ascii="Arial" w:hAnsi="Arial"/>
      <w:color w:val="auto"/>
      <w:szCs w:val="24"/>
      <w:lang w:val="es-MX" w:eastAsia="es-MX"/>
    </w:rPr>
  </w:style>
  <w:style w:type="paragraph" w:styleId="NormalWeb">
    <w:name w:val="Normal (Web)"/>
    <w:basedOn w:val="Normal"/>
    <w:uiPriority w:val="99"/>
    <w:semiHidden/>
    <w:unhideWhenUsed/>
    <w:rsid w:val="00140F06"/>
    <w:rPr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3A5374"/>
    <w:rPr>
      <w:rFonts w:ascii="Arial" w:hAnsi="Arial" w:cs="Times New Roman"/>
      <w:sz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140F06"/>
    <w:rPr>
      <w:rFonts w:cs="Times New Roman"/>
      <w:color w:val="0563C1"/>
      <w:u w:val="singl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16C92"/>
    <w:pPr>
      <w:spacing w:after="120"/>
      <w:ind w:left="283"/>
    </w:pPr>
  </w:style>
  <w:style w:type="paragraph" w:styleId="Textonotapie">
    <w:name w:val="footnote text"/>
    <w:basedOn w:val="Normal"/>
    <w:link w:val="TextonotapieCar"/>
    <w:uiPriority w:val="99"/>
    <w:unhideWhenUsed/>
    <w:rsid w:val="009143C5"/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516C92"/>
    <w:rPr>
      <w:rFonts w:ascii="Times New Roman" w:hAnsi="Times New Roman" w:cs="Times New Roman"/>
      <w:color w:val="000000"/>
      <w:sz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143C5"/>
    <w:rPr>
      <w:rFonts w:cs="Times New Roman"/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9143C5"/>
    <w:rPr>
      <w:rFonts w:ascii="Times New Roman" w:hAnsi="Times New Roman" w:cs="Times New Roman"/>
      <w:color w:val="000000"/>
      <w:sz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283623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9448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1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DA2"/>
    <w:rPr>
      <w:rFonts w:ascii="Tahoma" w:hAnsi="Tahoma" w:cs="Tahoma"/>
      <w:color w:val="000000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0347"/>
    <w:rPr>
      <w:rFonts w:ascii="Times New Roman" w:hAnsi="Times New Roman" w:cs="Times New Roman"/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8362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16C9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40F0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locked/>
    <w:rsid w:val="00140F06"/>
    <w:rPr>
      <w:rFonts w:ascii="Calibri Light" w:hAnsi="Calibri Light" w:cs="Times New Roman"/>
      <w:b/>
      <w:color w:val="000000"/>
      <w:sz w:val="2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A16995"/>
    <w:rPr>
      <w:rFonts w:cs="Times New Roman"/>
      <w:b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516C92"/>
    <w:rPr>
      <w:rFonts w:ascii="Calibri Light" w:hAnsi="Calibri Light" w:cs="Times New Roman"/>
      <w:b/>
      <w:i/>
      <w:color w:val="000000"/>
      <w:sz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A75C3"/>
    <w:pPr>
      <w:tabs>
        <w:tab w:val="center" w:pos="4419"/>
        <w:tab w:val="right" w:pos="8838"/>
      </w:tabs>
      <w:spacing w:after="160" w:line="259" w:lineRule="auto"/>
    </w:pPr>
    <w:rPr>
      <w:rFonts w:ascii="Calibri" w:hAnsi="Calibri"/>
      <w:color w:val="auto"/>
      <w:sz w:val="22"/>
      <w:szCs w:val="22"/>
      <w:lang w:val="es-NI" w:eastAsia="es-NI"/>
    </w:rPr>
  </w:style>
  <w:style w:type="paragraph" w:styleId="Piedepgina">
    <w:name w:val="footer"/>
    <w:basedOn w:val="Normal"/>
    <w:link w:val="PiedepginaCar"/>
    <w:uiPriority w:val="99"/>
    <w:unhideWhenUsed/>
    <w:rsid w:val="005A75C3"/>
    <w:pPr>
      <w:tabs>
        <w:tab w:val="center" w:pos="4419"/>
        <w:tab w:val="right" w:pos="8838"/>
      </w:tabs>
      <w:spacing w:after="160" w:line="259" w:lineRule="auto"/>
    </w:pPr>
    <w:rPr>
      <w:rFonts w:ascii="Calibri" w:hAnsi="Calibri"/>
      <w:color w:val="auto"/>
      <w:sz w:val="22"/>
      <w:szCs w:val="22"/>
      <w:lang w:val="es-NI" w:eastAsia="es-NI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5A75C3"/>
    <w:rPr>
      <w:rFonts w:cs="Times New Roman"/>
    </w:rPr>
  </w:style>
  <w:style w:type="paragraph" w:customStyle="1" w:styleId="Default">
    <w:name w:val="Default"/>
    <w:rsid w:val="003A53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A75C3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rsid w:val="003A5374"/>
    <w:pPr>
      <w:spacing w:line="360" w:lineRule="auto"/>
      <w:jc w:val="both"/>
    </w:pPr>
    <w:rPr>
      <w:rFonts w:ascii="Arial" w:hAnsi="Arial"/>
      <w:color w:val="auto"/>
      <w:szCs w:val="24"/>
      <w:lang w:val="es-MX" w:eastAsia="es-MX"/>
    </w:rPr>
  </w:style>
  <w:style w:type="paragraph" w:styleId="NormalWeb">
    <w:name w:val="Normal (Web)"/>
    <w:basedOn w:val="Normal"/>
    <w:uiPriority w:val="99"/>
    <w:semiHidden/>
    <w:unhideWhenUsed/>
    <w:rsid w:val="00140F06"/>
    <w:rPr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3A5374"/>
    <w:rPr>
      <w:rFonts w:ascii="Arial" w:hAnsi="Arial" w:cs="Times New Roman"/>
      <w:sz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140F06"/>
    <w:rPr>
      <w:rFonts w:cs="Times New Roman"/>
      <w:color w:val="0563C1"/>
      <w:u w:val="singl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16C92"/>
    <w:pPr>
      <w:spacing w:after="120"/>
      <w:ind w:left="283"/>
    </w:pPr>
  </w:style>
  <w:style w:type="paragraph" w:styleId="Textonotapie">
    <w:name w:val="footnote text"/>
    <w:basedOn w:val="Normal"/>
    <w:link w:val="TextonotapieCar"/>
    <w:uiPriority w:val="99"/>
    <w:unhideWhenUsed/>
    <w:rsid w:val="009143C5"/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516C92"/>
    <w:rPr>
      <w:rFonts w:ascii="Times New Roman" w:hAnsi="Times New Roman" w:cs="Times New Roman"/>
      <w:color w:val="000000"/>
      <w:sz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143C5"/>
    <w:rPr>
      <w:rFonts w:cs="Times New Roman"/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9143C5"/>
    <w:rPr>
      <w:rFonts w:ascii="Times New Roman" w:hAnsi="Times New Roman" w:cs="Times New Roman"/>
      <w:color w:val="000000"/>
      <w:sz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283623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9448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1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DA2"/>
    <w:rPr>
      <w:rFonts w:ascii="Tahoma" w:hAnsi="Tahoma" w:cs="Tahoma"/>
      <w:color w:val="000000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4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DB2C2-4149-49DD-9264-0691A03B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716</Words>
  <Characters>3801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pmgarza</cp:lastModifiedBy>
  <cp:revision>2</cp:revision>
  <dcterms:created xsi:type="dcterms:W3CDTF">2021-03-23T17:44:00Z</dcterms:created>
  <dcterms:modified xsi:type="dcterms:W3CDTF">2021-03-23T17:44:00Z</dcterms:modified>
</cp:coreProperties>
</file>