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290A1" w14:textId="77777777" w:rsidR="00526DB7" w:rsidRPr="0092512C" w:rsidRDefault="00526DB7" w:rsidP="000D09E2">
      <w:pPr>
        <w:spacing w:line="360" w:lineRule="auto"/>
        <w:jc w:val="both"/>
        <w:rPr>
          <w:rFonts w:cstheme="minorHAnsi"/>
          <w:b/>
          <w:bCs/>
          <w:sz w:val="24"/>
          <w:szCs w:val="24"/>
        </w:rPr>
      </w:pPr>
    </w:p>
    <w:p w14:paraId="14C52682" w14:textId="763E9507" w:rsidR="0085386D" w:rsidRPr="0092512C" w:rsidRDefault="0085386D" w:rsidP="000D09E2">
      <w:pPr>
        <w:spacing w:line="360" w:lineRule="auto"/>
        <w:jc w:val="both"/>
        <w:rPr>
          <w:rFonts w:cstheme="minorHAnsi"/>
          <w:b/>
          <w:bCs/>
          <w:sz w:val="24"/>
          <w:szCs w:val="24"/>
        </w:rPr>
      </w:pPr>
      <w:r w:rsidRPr="0092512C">
        <w:rPr>
          <w:rFonts w:cstheme="minorHAnsi"/>
          <w:b/>
          <w:bCs/>
          <w:sz w:val="24"/>
          <w:szCs w:val="24"/>
        </w:rPr>
        <w:t>H. CONGRESO DEL ESTADO</w:t>
      </w:r>
    </w:p>
    <w:p w14:paraId="6A62FF8C" w14:textId="02E3982F" w:rsidR="0085386D" w:rsidRPr="0092512C" w:rsidRDefault="003955BC" w:rsidP="000D09E2">
      <w:pPr>
        <w:spacing w:line="360" w:lineRule="auto"/>
        <w:jc w:val="both"/>
        <w:rPr>
          <w:rFonts w:cstheme="minorHAnsi"/>
          <w:b/>
          <w:bCs/>
          <w:sz w:val="24"/>
          <w:szCs w:val="24"/>
        </w:rPr>
      </w:pPr>
      <w:r w:rsidRPr="0092512C">
        <w:rPr>
          <w:rFonts w:cstheme="minorHAnsi"/>
          <w:b/>
          <w:bCs/>
          <w:sz w:val="24"/>
          <w:szCs w:val="24"/>
        </w:rPr>
        <w:t>PRESENTE. -</w:t>
      </w:r>
    </w:p>
    <w:p w14:paraId="5EDD920C" w14:textId="18ADB894" w:rsidR="004E49EB" w:rsidRDefault="007C3D62" w:rsidP="000D09E2">
      <w:pPr>
        <w:spacing w:line="360" w:lineRule="auto"/>
        <w:jc w:val="both"/>
        <w:rPr>
          <w:rFonts w:cstheme="minorHAnsi"/>
          <w:sz w:val="24"/>
          <w:szCs w:val="24"/>
        </w:rPr>
      </w:pPr>
      <w:r w:rsidRPr="0092512C">
        <w:rPr>
          <w:rFonts w:cstheme="minorHAnsi"/>
          <w:color w:val="000000" w:themeColor="text1"/>
          <w:sz w:val="24"/>
          <w:szCs w:val="24"/>
        </w:rPr>
        <w:t>L</w:t>
      </w:r>
      <w:r w:rsidR="00603F2B" w:rsidRPr="0092512C">
        <w:rPr>
          <w:rFonts w:cstheme="minorHAnsi"/>
          <w:color w:val="000000" w:themeColor="text1"/>
          <w:sz w:val="24"/>
          <w:szCs w:val="24"/>
        </w:rPr>
        <w:t xml:space="preserve">a suscrita, Janet Francis Mendoza </w:t>
      </w:r>
      <w:r w:rsidR="00C11A81" w:rsidRPr="0092512C">
        <w:rPr>
          <w:rFonts w:cstheme="minorHAnsi"/>
          <w:color w:val="000000" w:themeColor="text1"/>
          <w:sz w:val="24"/>
          <w:szCs w:val="24"/>
        </w:rPr>
        <w:t xml:space="preserve">Barber, en mi carácter de Diputada de la </w:t>
      </w:r>
      <w:r w:rsidR="0085386D" w:rsidRPr="0092512C">
        <w:rPr>
          <w:rFonts w:cstheme="minorHAnsi"/>
          <w:color w:val="000000" w:themeColor="text1"/>
          <w:sz w:val="24"/>
          <w:szCs w:val="24"/>
        </w:rPr>
        <w:t>Sexagésima Sexta Legislatura,</w:t>
      </w:r>
      <w:r w:rsidR="00C11A81" w:rsidRPr="0092512C">
        <w:rPr>
          <w:rFonts w:cstheme="minorHAnsi"/>
          <w:color w:val="000000" w:themeColor="text1"/>
          <w:sz w:val="24"/>
          <w:szCs w:val="24"/>
        </w:rPr>
        <w:t xml:space="preserve"> del grupo parlamentario de </w:t>
      </w:r>
      <w:r w:rsidR="007B4BF7" w:rsidRPr="0092512C">
        <w:rPr>
          <w:rFonts w:cstheme="minorHAnsi"/>
          <w:color w:val="000000" w:themeColor="text1"/>
          <w:sz w:val="24"/>
          <w:szCs w:val="24"/>
        </w:rPr>
        <w:t xml:space="preserve">Movimiento de Regeneración Nacional </w:t>
      </w:r>
      <w:r w:rsidR="0085386D" w:rsidRPr="0092512C">
        <w:rPr>
          <w:rFonts w:cstheme="minorHAnsi"/>
          <w:color w:val="000000" w:themeColor="text1"/>
          <w:sz w:val="24"/>
          <w:szCs w:val="24"/>
        </w:rPr>
        <w:t xml:space="preserve"> en uso de las facultades que </w:t>
      </w:r>
      <w:r w:rsidR="00C11A81" w:rsidRPr="0092512C">
        <w:rPr>
          <w:rFonts w:cstheme="minorHAnsi"/>
          <w:color w:val="000000" w:themeColor="text1"/>
          <w:sz w:val="24"/>
          <w:szCs w:val="24"/>
        </w:rPr>
        <w:t xml:space="preserve">me confiere </w:t>
      </w:r>
      <w:r w:rsidR="0085386D" w:rsidRPr="0092512C">
        <w:rPr>
          <w:rFonts w:cstheme="minorHAnsi"/>
          <w:color w:val="000000" w:themeColor="text1"/>
          <w:sz w:val="24"/>
          <w:szCs w:val="24"/>
        </w:rPr>
        <w:t>el artículo</w:t>
      </w:r>
      <w:r w:rsidR="00C11A81" w:rsidRPr="0092512C">
        <w:rPr>
          <w:rFonts w:cstheme="minorHAnsi"/>
          <w:color w:val="000000" w:themeColor="text1"/>
          <w:sz w:val="24"/>
          <w:szCs w:val="24"/>
        </w:rPr>
        <w:t xml:space="preserve"> 64 </w:t>
      </w:r>
      <w:r w:rsidR="006A1300" w:rsidRPr="0092512C">
        <w:rPr>
          <w:rFonts w:cstheme="minorHAnsi"/>
          <w:color w:val="000000" w:themeColor="text1"/>
          <w:sz w:val="24"/>
          <w:szCs w:val="24"/>
        </w:rPr>
        <w:t>fracción</w:t>
      </w:r>
      <w:r w:rsidR="00C11A81" w:rsidRPr="0092512C">
        <w:rPr>
          <w:rFonts w:cstheme="minorHAnsi"/>
          <w:color w:val="000000" w:themeColor="text1"/>
          <w:sz w:val="24"/>
          <w:szCs w:val="24"/>
        </w:rPr>
        <w:t xml:space="preserve"> l</w:t>
      </w:r>
      <w:r w:rsidR="00ED22D9" w:rsidRPr="0092512C">
        <w:rPr>
          <w:rFonts w:cstheme="minorHAnsi"/>
          <w:color w:val="000000" w:themeColor="text1"/>
          <w:sz w:val="24"/>
          <w:szCs w:val="24"/>
        </w:rPr>
        <w:t>,</w:t>
      </w:r>
      <w:r w:rsidR="00C11A81" w:rsidRPr="0092512C">
        <w:rPr>
          <w:rFonts w:cstheme="minorHAnsi"/>
          <w:color w:val="000000" w:themeColor="text1"/>
          <w:sz w:val="24"/>
          <w:szCs w:val="24"/>
        </w:rPr>
        <w:t xml:space="preserve"> ll</w:t>
      </w:r>
      <w:r w:rsidR="00ED22D9" w:rsidRPr="0092512C">
        <w:rPr>
          <w:rFonts w:cstheme="minorHAnsi"/>
          <w:color w:val="000000" w:themeColor="text1"/>
          <w:sz w:val="24"/>
          <w:szCs w:val="24"/>
        </w:rPr>
        <w:t>,</w:t>
      </w:r>
      <w:r w:rsidR="00C11A81" w:rsidRPr="0092512C">
        <w:rPr>
          <w:rFonts w:cstheme="minorHAnsi"/>
          <w:color w:val="000000" w:themeColor="text1"/>
          <w:sz w:val="24"/>
          <w:szCs w:val="24"/>
        </w:rPr>
        <w:t xml:space="preserve"> lll y XLVI,</w:t>
      </w:r>
      <w:r w:rsidR="0085386D" w:rsidRPr="0092512C">
        <w:rPr>
          <w:rFonts w:cstheme="minorHAnsi"/>
          <w:color w:val="000000" w:themeColor="text1"/>
          <w:sz w:val="24"/>
          <w:szCs w:val="24"/>
        </w:rPr>
        <w:t xml:space="preserve"> 68 fracción I de la Constitución </w:t>
      </w:r>
      <w:r w:rsidR="007B4BF7" w:rsidRPr="0092512C">
        <w:rPr>
          <w:rFonts w:cstheme="minorHAnsi"/>
          <w:color w:val="000000" w:themeColor="text1"/>
          <w:sz w:val="24"/>
          <w:szCs w:val="24"/>
        </w:rPr>
        <w:t>P</w:t>
      </w:r>
      <w:r w:rsidR="0085386D" w:rsidRPr="0092512C">
        <w:rPr>
          <w:rFonts w:cstheme="minorHAnsi"/>
          <w:color w:val="000000" w:themeColor="text1"/>
          <w:sz w:val="24"/>
          <w:szCs w:val="24"/>
        </w:rPr>
        <w:t>olítica del Estado de Chihuahua, así como los numerales 167</w:t>
      </w:r>
      <w:r w:rsidR="00C11A81" w:rsidRPr="0092512C">
        <w:rPr>
          <w:rFonts w:cstheme="minorHAnsi"/>
          <w:color w:val="000000" w:themeColor="text1"/>
          <w:sz w:val="24"/>
          <w:szCs w:val="24"/>
        </w:rPr>
        <w:t xml:space="preserve"> </w:t>
      </w:r>
      <w:r w:rsidR="0085386D" w:rsidRPr="0092512C">
        <w:rPr>
          <w:rFonts w:cstheme="minorHAnsi"/>
          <w:color w:val="000000" w:themeColor="text1"/>
          <w:sz w:val="24"/>
          <w:szCs w:val="24"/>
        </w:rPr>
        <w:t xml:space="preserve"> fracción I </w:t>
      </w:r>
      <w:r w:rsidR="00C11A81" w:rsidRPr="0092512C">
        <w:rPr>
          <w:rFonts w:cstheme="minorHAnsi"/>
          <w:color w:val="000000" w:themeColor="text1"/>
          <w:sz w:val="24"/>
          <w:szCs w:val="24"/>
        </w:rPr>
        <w:t>y</w:t>
      </w:r>
      <w:r w:rsidR="0085386D" w:rsidRPr="0092512C">
        <w:rPr>
          <w:rFonts w:cstheme="minorHAnsi"/>
          <w:color w:val="000000" w:themeColor="text1"/>
          <w:sz w:val="24"/>
          <w:szCs w:val="24"/>
        </w:rPr>
        <w:t xml:space="preserve"> 170</w:t>
      </w:r>
      <w:r w:rsidR="00C11A81" w:rsidRPr="0092512C">
        <w:rPr>
          <w:rFonts w:cstheme="minorHAnsi"/>
          <w:color w:val="000000" w:themeColor="text1"/>
          <w:sz w:val="24"/>
          <w:szCs w:val="24"/>
        </w:rPr>
        <w:t xml:space="preserve"> </w:t>
      </w:r>
      <w:r w:rsidR="0085386D" w:rsidRPr="0092512C">
        <w:rPr>
          <w:rFonts w:cstheme="minorHAnsi"/>
          <w:color w:val="000000" w:themeColor="text1"/>
          <w:sz w:val="24"/>
          <w:szCs w:val="24"/>
        </w:rPr>
        <w:t xml:space="preserve">de la Ley Orgánica de este Poder Legislativo, </w:t>
      </w:r>
      <w:r w:rsidR="007B4BF7" w:rsidRPr="0092512C">
        <w:rPr>
          <w:rFonts w:cstheme="minorHAnsi"/>
          <w:color w:val="000000" w:themeColor="text1"/>
          <w:sz w:val="24"/>
          <w:szCs w:val="24"/>
        </w:rPr>
        <w:t xml:space="preserve">acudo </w:t>
      </w:r>
      <w:r w:rsidR="0085386D" w:rsidRPr="0092512C">
        <w:rPr>
          <w:rFonts w:cstheme="minorHAnsi"/>
          <w:color w:val="000000" w:themeColor="text1"/>
          <w:sz w:val="24"/>
          <w:szCs w:val="24"/>
        </w:rPr>
        <w:t>ante esta a</w:t>
      </w:r>
      <w:bookmarkStart w:id="0" w:name="_GoBack"/>
      <w:bookmarkEnd w:id="0"/>
      <w:r w:rsidR="0085386D" w:rsidRPr="0092512C">
        <w:rPr>
          <w:rFonts w:cstheme="minorHAnsi"/>
          <w:color w:val="000000" w:themeColor="text1"/>
          <w:sz w:val="24"/>
          <w:szCs w:val="24"/>
        </w:rPr>
        <w:t>lta representación popular, a fin de presentar</w:t>
      </w:r>
      <w:r w:rsidR="0085386D" w:rsidRPr="0092512C">
        <w:rPr>
          <w:rFonts w:cstheme="minorHAnsi"/>
          <w:b/>
          <w:color w:val="000000" w:themeColor="text1"/>
          <w:sz w:val="24"/>
          <w:szCs w:val="24"/>
        </w:rPr>
        <w:t xml:space="preserve"> </w:t>
      </w:r>
      <w:r w:rsidR="0085386D" w:rsidRPr="0092512C">
        <w:rPr>
          <w:rFonts w:cstheme="minorHAnsi"/>
          <w:b/>
          <w:sz w:val="24"/>
          <w:szCs w:val="24"/>
        </w:rPr>
        <w:t>iniciativa con carácter de D</w:t>
      </w:r>
      <w:r w:rsidR="003955BC" w:rsidRPr="0092512C">
        <w:rPr>
          <w:rFonts w:cstheme="minorHAnsi"/>
          <w:b/>
          <w:sz w:val="24"/>
          <w:szCs w:val="24"/>
        </w:rPr>
        <w:t xml:space="preserve">ecreto </w:t>
      </w:r>
      <w:r w:rsidR="0085386D" w:rsidRPr="0092512C">
        <w:rPr>
          <w:rFonts w:cstheme="minorHAnsi"/>
          <w:b/>
          <w:sz w:val="24"/>
          <w:szCs w:val="24"/>
        </w:rPr>
        <w:t xml:space="preserve">a efecto </w:t>
      </w:r>
      <w:r w:rsidR="00374563" w:rsidRPr="0092512C">
        <w:rPr>
          <w:rFonts w:cstheme="minorHAnsi"/>
          <w:b/>
          <w:sz w:val="24"/>
          <w:szCs w:val="24"/>
        </w:rPr>
        <w:t xml:space="preserve">de </w:t>
      </w:r>
      <w:r w:rsidR="0085386D" w:rsidRPr="0092512C">
        <w:rPr>
          <w:rFonts w:cstheme="minorHAnsi"/>
          <w:b/>
          <w:sz w:val="24"/>
          <w:szCs w:val="24"/>
        </w:rPr>
        <w:t>reformar</w:t>
      </w:r>
      <w:r w:rsidR="007B4BF7" w:rsidRPr="0092512C">
        <w:rPr>
          <w:rFonts w:cstheme="minorHAnsi"/>
          <w:b/>
          <w:sz w:val="24"/>
          <w:szCs w:val="24"/>
        </w:rPr>
        <w:t xml:space="preserve">, </w:t>
      </w:r>
      <w:r w:rsidR="00ED22D9" w:rsidRPr="0092512C">
        <w:rPr>
          <w:rFonts w:cstheme="minorHAnsi"/>
          <w:b/>
          <w:sz w:val="24"/>
          <w:szCs w:val="24"/>
        </w:rPr>
        <w:t>y adicionar</w:t>
      </w:r>
      <w:r w:rsidR="0085386D" w:rsidRPr="0092512C">
        <w:rPr>
          <w:rFonts w:cstheme="minorHAnsi"/>
          <w:b/>
          <w:sz w:val="24"/>
          <w:szCs w:val="24"/>
        </w:rPr>
        <w:t xml:space="preserve"> diversos artículos de</w:t>
      </w:r>
      <w:r w:rsidR="007B4BF7" w:rsidRPr="0092512C">
        <w:rPr>
          <w:rFonts w:cstheme="minorHAnsi"/>
          <w:b/>
          <w:sz w:val="24"/>
          <w:szCs w:val="24"/>
        </w:rPr>
        <w:t xml:space="preserve"> la  ‘Ley de Protección y Apoyo a Migrantes para el Estado de Chihuahua’</w:t>
      </w:r>
      <w:r w:rsidR="0092512C" w:rsidRPr="0092512C">
        <w:rPr>
          <w:rFonts w:cstheme="minorHAnsi"/>
          <w:b/>
          <w:sz w:val="24"/>
          <w:szCs w:val="24"/>
        </w:rPr>
        <w:t xml:space="preserve">, así como </w:t>
      </w:r>
      <w:r w:rsidR="003955BC" w:rsidRPr="0092512C">
        <w:rPr>
          <w:rFonts w:cstheme="minorHAnsi"/>
          <w:b/>
          <w:sz w:val="24"/>
          <w:szCs w:val="24"/>
        </w:rPr>
        <w:t>reformar el artículo 10 de la</w:t>
      </w:r>
      <w:r w:rsidR="003955BC" w:rsidRPr="0092512C">
        <w:rPr>
          <w:rFonts w:cstheme="minorHAnsi"/>
          <w:sz w:val="24"/>
          <w:szCs w:val="24"/>
        </w:rPr>
        <w:t xml:space="preserve"> ‘</w:t>
      </w:r>
      <w:r w:rsidR="003955BC" w:rsidRPr="0092512C">
        <w:rPr>
          <w:rFonts w:cstheme="minorHAnsi"/>
          <w:b/>
          <w:sz w:val="24"/>
          <w:szCs w:val="24"/>
        </w:rPr>
        <w:t>Ley de Asistencia Social Pública y Privada para el Estado de Chihuahua’</w:t>
      </w:r>
      <w:r w:rsidR="007B4BF7" w:rsidRPr="0092512C">
        <w:rPr>
          <w:rFonts w:cstheme="minorHAnsi"/>
          <w:sz w:val="24"/>
          <w:szCs w:val="24"/>
        </w:rPr>
        <w:t>, al tenor de la siguiente:</w:t>
      </w:r>
    </w:p>
    <w:p w14:paraId="2D568286" w14:textId="77777777" w:rsidR="0092512C" w:rsidRPr="0092512C" w:rsidRDefault="0092512C" w:rsidP="000D09E2">
      <w:pPr>
        <w:spacing w:line="360" w:lineRule="auto"/>
        <w:jc w:val="both"/>
        <w:rPr>
          <w:rFonts w:cstheme="minorHAnsi"/>
          <w:sz w:val="24"/>
          <w:szCs w:val="24"/>
        </w:rPr>
      </w:pPr>
    </w:p>
    <w:p w14:paraId="23208FDA" w14:textId="224142FD" w:rsidR="00C34063" w:rsidRDefault="00C34063" w:rsidP="000D09E2">
      <w:pPr>
        <w:spacing w:line="360" w:lineRule="auto"/>
        <w:jc w:val="center"/>
        <w:rPr>
          <w:rFonts w:cstheme="minorHAnsi"/>
          <w:b/>
          <w:bCs/>
          <w:sz w:val="24"/>
          <w:szCs w:val="24"/>
        </w:rPr>
      </w:pPr>
      <w:r w:rsidRPr="0092512C">
        <w:rPr>
          <w:rFonts w:cstheme="minorHAnsi"/>
          <w:b/>
          <w:bCs/>
          <w:sz w:val="24"/>
          <w:szCs w:val="24"/>
        </w:rPr>
        <w:t>EXPOSICIÓN DE MOTIVOS:</w:t>
      </w:r>
    </w:p>
    <w:p w14:paraId="6ADA2991" w14:textId="77777777" w:rsidR="0092512C" w:rsidRPr="0092512C" w:rsidRDefault="0092512C" w:rsidP="000D09E2">
      <w:pPr>
        <w:spacing w:line="360" w:lineRule="auto"/>
        <w:jc w:val="center"/>
        <w:rPr>
          <w:rFonts w:cstheme="minorHAnsi"/>
          <w:b/>
          <w:bCs/>
          <w:sz w:val="24"/>
          <w:szCs w:val="24"/>
        </w:rPr>
      </w:pPr>
    </w:p>
    <w:p w14:paraId="4CDB3BCE" w14:textId="701681C0" w:rsidR="00DA243D" w:rsidRDefault="0073652E" w:rsidP="000D09E2">
      <w:pPr>
        <w:spacing w:line="360" w:lineRule="auto"/>
        <w:ind w:firstLine="708"/>
        <w:jc w:val="both"/>
        <w:rPr>
          <w:rFonts w:cstheme="minorHAnsi"/>
          <w:sz w:val="24"/>
          <w:szCs w:val="24"/>
        </w:rPr>
      </w:pPr>
      <w:r w:rsidRPr="0092512C">
        <w:rPr>
          <w:rFonts w:cstheme="minorHAnsi"/>
          <w:sz w:val="24"/>
          <w:szCs w:val="24"/>
        </w:rPr>
        <w:t xml:space="preserve">El contexto histórico de la entidad, principalmente en la zona norte, </w:t>
      </w:r>
      <w:r w:rsidR="00A56E7D" w:rsidRPr="0092512C">
        <w:rPr>
          <w:rFonts w:cstheme="minorHAnsi"/>
          <w:sz w:val="24"/>
          <w:szCs w:val="24"/>
        </w:rPr>
        <w:t>se ha caracterizado por ser</w:t>
      </w:r>
      <w:r w:rsidRPr="0092512C">
        <w:rPr>
          <w:rFonts w:cstheme="minorHAnsi"/>
          <w:sz w:val="24"/>
          <w:szCs w:val="24"/>
        </w:rPr>
        <w:t xml:space="preserve"> un área plural </w:t>
      </w:r>
      <w:r w:rsidR="00A56E7D" w:rsidRPr="0092512C">
        <w:rPr>
          <w:rFonts w:cstheme="minorHAnsi"/>
          <w:sz w:val="24"/>
          <w:szCs w:val="24"/>
        </w:rPr>
        <w:t>en cuanto al concepto de nacionalidad,</w:t>
      </w:r>
      <w:r w:rsidRPr="0092512C">
        <w:rPr>
          <w:rFonts w:cstheme="minorHAnsi"/>
          <w:sz w:val="24"/>
          <w:szCs w:val="24"/>
        </w:rPr>
        <w:t xml:space="preserve"> en la que la migración es parte </w:t>
      </w:r>
      <w:r w:rsidR="00A56E7D" w:rsidRPr="0092512C">
        <w:rPr>
          <w:rFonts w:cstheme="minorHAnsi"/>
          <w:sz w:val="24"/>
          <w:szCs w:val="24"/>
        </w:rPr>
        <w:t xml:space="preserve">de la estructura con la que se determina la economía, sociedad, costumbres, hábitos, creencias, y problemas. Este acontecimiento tiene relevancia para </w:t>
      </w:r>
      <w:r w:rsidR="009B0C3E" w:rsidRPr="0092512C">
        <w:rPr>
          <w:rFonts w:cstheme="minorHAnsi"/>
          <w:sz w:val="24"/>
          <w:szCs w:val="24"/>
        </w:rPr>
        <w:t xml:space="preserve">nuestra entidad </w:t>
      </w:r>
      <w:r w:rsidR="00A56E7D" w:rsidRPr="0092512C">
        <w:rPr>
          <w:rFonts w:cstheme="minorHAnsi"/>
          <w:sz w:val="24"/>
          <w:szCs w:val="24"/>
        </w:rPr>
        <w:t>desde su formación y consolidación como estado fronterizo, desde entonces</w:t>
      </w:r>
      <w:r w:rsidR="009B0C3E" w:rsidRPr="0092512C">
        <w:rPr>
          <w:rFonts w:cstheme="minorHAnsi"/>
          <w:sz w:val="24"/>
          <w:szCs w:val="24"/>
        </w:rPr>
        <w:t xml:space="preserve"> </w:t>
      </w:r>
      <w:r w:rsidR="00A56E7D" w:rsidRPr="0092512C">
        <w:rPr>
          <w:rFonts w:cstheme="minorHAnsi"/>
          <w:sz w:val="24"/>
          <w:szCs w:val="24"/>
        </w:rPr>
        <w:t>la antigua ‘Paso Del Norte’</w:t>
      </w:r>
      <w:r w:rsidR="009B0C3E" w:rsidRPr="0092512C">
        <w:rPr>
          <w:rFonts w:cstheme="minorHAnsi"/>
          <w:sz w:val="24"/>
          <w:szCs w:val="24"/>
        </w:rPr>
        <w:t>,</w:t>
      </w:r>
      <w:r w:rsidR="00A56E7D" w:rsidRPr="0092512C">
        <w:rPr>
          <w:rFonts w:cstheme="minorHAnsi"/>
          <w:sz w:val="24"/>
          <w:szCs w:val="24"/>
        </w:rPr>
        <w:t xml:space="preserve"> que en su nombre llevaba una descripción</w:t>
      </w:r>
      <w:r w:rsidR="009B0C3E" w:rsidRPr="0092512C">
        <w:rPr>
          <w:rFonts w:cstheme="minorHAnsi"/>
          <w:sz w:val="24"/>
          <w:szCs w:val="24"/>
        </w:rPr>
        <w:t>, ha sido un punto de encuentro y ciudad de paso para el flujo migratorio, por lo que es</w:t>
      </w:r>
      <w:r w:rsidR="0086427D">
        <w:rPr>
          <w:rFonts w:cstheme="minorHAnsi"/>
          <w:sz w:val="24"/>
          <w:szCs w:val="24"/>
        </w:rPr>
        <w:t xml:space="preserve"> menester</w:t>
      </w:r>
      <w:r w:rsidR="009B0C3E" w:rsidRPr="0092512C">
        <w:rPr>
          <w:rFonts w:cstheme="minorHAnsi"/>
          <w:sz w:val="24"/>
          <w:szCs w:val="24"/>
        </w:rPr>
        <w:t xml:space="preserve"> </w:t>
      </w:r>
      <w:r w:rsidR="0086427D">
        <w:rPr>
          <w:rFonts w:cstheme="minorHAnsi"/>
          <w:sz w:val="24"/>
          <w:szCs w:val="24"/>
        </w:rPr>
        <w:t xml:space="preserve">para </w:t>
      </w:r>
      <w:r w:rsidR="009B0C3E" w:rsidRPr="0092512C">
        <w:rPr>
          <w:rFonts w:cstheme="minorHAnsi"/>
          <w:sz w:val="24"/>
          <w:szCs w:val="24"/>
        </w:rPr>
        <w:t>las políticas sociales de esta zona</w:t>
      </w:r>
      <w:r w:rsidR="000D09E2" w:rsidRPr="0092512C">
        <w:rPr>
          <w:rFonts w:cstheme="minorHAnsi"/>
          <w:sz w:val="24"/>
          <w:szCs w:val="24"/>
        </w:rPr>
        <w:t>,</w:t>
      </w:r>
      <w:r w:rsidR="009B0C3E" w:rsidRPr="0092512C">
        <w:rPr>
          <w:rFonts w:cstheme="minorHAnsi"/>
          <w:sz w:val="24"/>
          <w:szCs w:val="24"/>
        </w:rPr>
        <w:t xml:space="preserve"> contar con instituciones de migración</w:t>
      </w:r>
      <w:r w:rsidR="0086427D">
        <w:rPr>
          <w:rFonts w:cstheme="minorHAnsi"/>
          <w:sz w:val="24"/>
          <w:szCs w:val="24"/>
        </w:rPr>
        <w:t xml:space="preserve"> eficaces.</w:t>
      </w:r>
    </w:p>
    <w:p w14:paraId="43E69554" w14:textId="30327C24" w:rsidR="00A56E7D" w:rsidRDefault="00A56E7D" w:rsidP="000D09E2">
      <w:pPr>
        <w:spacing w:line="360" w:lineRule="auto"/>
        <w:ind w:firstLine="708"/>
        <w:jc w:val="both"/>
        <w:rPr>
          <w:rFonts w:cstheme="minorHAnsi"/>
          <w:color w:val="333333"/>
          <w:sz w:val="24"/>
          <w:szCs w:val="24"/>
          <w:shd w:val="clear" w:color="auto" w:fill="FFFFFF"/>
        </w:rPr>
      </w:pPr>
      <w:r w:rsidRPr="0092512C">
        <w:rPr>
          <w:rFonts w:cstheme="minorHAnsi"/>
          <w:sz w:val="24"/>
          <w:szCs w:val="24"/>
        </w:rPr>
        <w:t>Chihuahua debe contar con una po</w:t>
      </w:r>
      <w:r w:rsidR="00DA243D">
        <w:rPr>
          <w:rFonts w:cstheme="minorHAnsi"/>
          <w:sz w:val="24"/>
          <w:szCs w:val="24"/>
        </w:rPr>
        <w:t>lítica migratoria só</w:t>
      </w:r>
      <w:r w:rsidR="0086427D">
        <w:rPr>
          <w:rFonts w:cstheme="minorHAnsi"/>
          <w:sz w:val="24"/>
          <w:szCs w:val="24"/>
        </w:rPr>
        <w:t>lida para dar</w:t>
      </w:r>
      <w:r w:rsidRPr="0092512C">
        <w:rPr>
          <w:rFonts w:cstheme="minorHAnsi"/>
          <w:sz w:val="24"/>
          <w:szCs w:val="24"/>
        </w:rPr>
        <w:t xml:space="preserve"> respuesta a estos fenómenos que son cada vez </w:t>
      </w:r>
      <w:r w:rsidR="00F26DCD" w:rsidRPr="0092512C">
        <w:rPr>
          <w:rFonts w:cstheme="minorHAnsi"/>
          <w:sz w:val="24"/>
          <w:szCs w:val="24"/>
        </w:rPr>
        <w:t xml:space="preserve">más </w:t>
      </w:r>
      <w:r w:rsidR="00C34063" w:rsidRPr="0092512C">
        <w:rPr>
          <w:rFonts w:cstheme="minorHAnsi"/>
          <w:sz w:val="24"/>
          <w:szCs w:val="24"/>
        </w:rPr>
        <w:t xml:space="preserve">cotidianos, dinámicos, y complejos. </w:t>
      </w:r>
      <w:r w:rsidR="003C50A4" w:rsidRPr="0092512C">
        <w:rPr>
          <w:rFonts w:cstheme="minorHAnsi"/>
          <w:sz w:val="24"/>
          <w:szCs w:val="24"/>
        </w:rPr>
        <w:t>Así</w:t>
      </w:r>
      <w:r w:rsidR="00A806C9" w:rsidRPr="0092512C">
        <w:rPr>
          <w:rFonts w:cstheme="minorHAnsi"/>
          <w:sz w:val="24"/>
          <w:szCs w:val="24"/>
        </w:rPr>
        <w:t xml:space="preserve"> lo ha </w:t>
      </w:r>
      <w:r w:rsidR="00A806C9" w:rsidRPr="0092512C">
        <w:rPr>
          <w:rFonts w:cstheme="minorHAnsi"/>
          <w:sz w:val="24"/>
          <w:szCs w:val="24"/>
        </w:rPr>
        <w:lastRenderedPageBreak/>
        <w:t xml:space="preserve">señalado la Corte Interamericana de Derechos Humanos en los últimos días a través del comunicado </w:t>
      </w:r>
      <w:r w:rsidR="003C50A4" w:rsidRPr="0092512C">
        <w:rPr>
          <w:rFonts w:cstheme="minorHAnsi"/>
          <w:color w:val="333333"/>
          <w:sz w:val="24"/>
          <w:szCs w:val="24"/>
          <w:shd w:val="clear" w:color="auto" w:fill="FFFFFF"/>
        </w:rPr>
        <w:t xml:space="preserve">No. 016/21; </w:t>
      </w:r>
      <w:r w:rsidR="0086427D">
        <w:rPr>
          <w:rFonts w:cstheme="minorHAnsi"/>
          <w:color w:val="333333"/>
          <w:sz w:val="24"/>
          <w:szCs w:val="24"/>
          <w:shd w:val="clear" w:color="auto" w:fill="FFFFFF"/>
        </w:rPr>
        <w:t xml:space="preserve">en este, </w:t>
      </w:r>
      <w:r w:rsidR="003C50A4" w:rsidRPr="0092512C">
        <w:rPr>
          <w:rFonts w:cstheme="minorHAnsi"/>
          <w:color w:val="333333"/>
          <w:sz w:val="24"/>
          <w:szCs w:val="24"/>
          <w:shd w:val="clear" w:color="auto" w:fill="FFFFFF"/>
        </w:rPr>
        <w:t>La CIDH</w:t>
      </w:r>
      <w:r w:rsidR="003C50A4" w:rsidRPr="0092512C">
        <w:rPr>
          <w:rFonts w:cstheme="minorHAnsi"/>
          <w:sz w:val="24"/>
          <w:szCs w:val="24"/>
        </w:rPr>
        <w:t xml:space="preserve"> </w:t>
      </w:r>
      <w:r w:rsidR="003C50A4" w:rsidRPr="0092512C">
        <w:rPr>
          <w:rFonts w:cstheme="minorHAnsi"/>
          <w:color w:val="333333"/>
          <w:sz w:val="24"/>
          <w:szCs w:val="24"/>
          <w:shd w:val="clear" w:color="auto" w:fill="FFFFFF"/>
        </w:rPr>
        <w:t>‘’</w:t>
      </w:r>
      <w:r w:rsidR="00A806C9" w:rsidRPr="0092512C">
        <w:rPr>
          <w:rFonts w:cstheme="minorHAnsi"/>
          <w:color w:val="333333"/>
          <w:sz w:val="24"/>
          <w:szCs w:val="24"/>
          <w:shd w:val="clear" w:color="auto" w:fill="FFFFFF"/>
        </w:rPr>
        <w:t>llama</w:t>
      </w:r>
      <w:r w:rsidR="003C50A4" w:rsidRPr="0092512C">
        <w:rPr>
          <w:rFonts w:cstheme="minorHAnsi"/>
          <w:color w:val="333333"/>
          <w:sz w:val="24"/>
          <w:szCs w:val="24"/>
          <w:shd w:val="clear" w:color="auto" w:fill="FFFFFF"/>
        </w:rPr>
        <w:t xml:space="preserve"> -a-</w:t>
      </w:r>
      <w:r w:rsidR="00A806C9" w:rsidRPr="0092512C">
        <w:rPr>
          <w:rFonts w:cstheme="minorHAnsi"/>
          <w:color w:val="333333"/>
          <w:sz w:val="24"/>
          <w:szCs w:val="24"/>
          <w:shd w:val="clear" w:color="auto" w:fill="FFFFFF"/>
        </w:rPr>
        <w:t xml:space="preserve"> la atención sobre la complejidad de este fenómeno de movilidad humana, así como sobre la necesidad de adoptar medidas estructurales y coordinadas de respuesta basadas en la protección integral de los derechos humanos y en enfoques diferenciados e interseccionales que conforman el deber de prevenir vulneraciones de los derechos de esta población</w:t>
      </w:r>
      <w:proofErr w:type="gramStart"/>
      <w:r w:rsidR="00A806C9" w:rsidRPr="0092512C">
        <w:rPr>
          <w:rFonts w:cstheme="minorHAnsi"/>
          <w:color w:val="333333"/>
          <w:sz w:val="24"/>
          <w:szCs w:val="24"/>
          <w:shd w:val="clear" w:color="auto" w:fill="FFFFFF"/>
        </w:rPr>
        <w:t>.</w:t>
      </w:r>
      <w:r w:rsidR="003C50A4" w:rsidRPr="0092512C">
        <w:rPr>
          <w:rFonts w:cstheme="minorHAnsi"/>
          <w:color w:val="333333"/>
          <w:sz w:val="24"/>
          <w:szCs w:val="24"/>
          <w:shd w:val="clear" w:color="auto" w:fill="FFFFFF"/>
        </w:rPr>
        <w:t>’’</w:t>
      </w:r>
      <w:proofErr w:type="gramEnd"/>
      <w:r w:rsidR="003C50A4" w:rsidRPr="0092512C">
        <w:rPr>
          <w:rStyle w:val="Refdenotaalpie"/>
          <w:rFonts w:cstheme="minorHAnsi"/>
          <w:color w:val="333333"/>
          <w:sz w:val="24"/>
          <w:szCs w:val="24"/>
          <w:shd w:val="clear" w:color="auto" w:fill="FFFFFF"/>
        </w:rPr>
        <w:footnoteReference w:id="1"/>
      </w:r>
    </w:p>
    <w:p w14:paraId="0DF85A6F" w14:textId="77777777" w:rsidR="0092512C" w:rsidRPr="0092512C" w:rsidRDefault="0092512C" w:rsidP="000D09E2">
      <w:pPr>
        <w:spacing w:line="360" w:lineRule="auto"/>
        <w:ind w:firstLine="708"/>
        <w:jc w:val="both"/>
        <w:rPr>
          <w:rFonts w:cstheme="minorHAnsi"/>
          <w:color w:val="333333"/>
          <w:sz w:val="24"/>
          <w:szCs w:val="24"/>
          <w:shd w:val="clear" w:color="auto" w:fill="FFFFFF"/>
        </w:rPr>
      </w:pPr>
    </w:p>
    <w:p w14:paraId="39906A42" w14:textId="7F059606" w:rsidR="00F26DCD" w:rsidRDefault="0008235E" w:rsidP="000D09E2">
      <w:pPr>
        <w:spacing w:line="360" w:lineRule="auto"/>
        <w:ind w:firstLine="708"/>
        <w:jc w:val="both"/>
        <w:rPr>
          <w:rFonts w:cstheme="minorHAnsi"/>
          <w:sz w:val="24"/>
          <w:szCs w:val="24"/>
        </w:rPr>
      </w:pPr>
      <w:r w:rsidRPr="0092512C">
        <w:rPr>
          <w:rFonts w:cstheme="minorHAnsi"/>
          <w:sz w:val="24"/>
          <w:szCs w:val="24"/>
        </w:rPr>
        <w:t xml:space="preserve">La </w:t>
      </w:r>
      <w:r w:rsidR="003C50A4" w:rsidRPr="0092512C">
        <w:rPr>
          <w:rFonts w:cstheme="minorHAnsi"/>
          <w:sz w:val="24"/>
          <w:szCs w:val="24"/>
        </w:rPr>
        <w:t xml:space="preserve">Comisión Nacional de Derechos Humanos </w:t>
      </w:r>
      <w:r w:rsidR="00681AF5" w:rsidRPr="0092512C">
        <w:rPr>
          <w:rFonts w:cstheme="minorHAnsi"/>
          <w:sz w:val="24"/>
          <w:szCs w:val="24"/>
        </w:rPr>
        <w:t>destaca</w:t>
      </w:r>
      <w:r w:rsidRPr="0092512C">
        <w:rPr>
          <w:rFonts w:cstheme="minorHAnsi"/>
          <w:sz w:val="24"/>
          <w:szCs w:val="24"/>
        </w:rPr>
        <w:t xml:space="preserve"> tres flujos importantes a nivel mundial: 1</w:t>
      </w:r>
      <w:r w:rsidR="00681AF5" w:rsidRPr="0092512C">
        <w:rPr>
          <w:rFonts w:cstheme="minorHAnsi"/>
          <w:sz w:val="24"/>
          <w:szCs w:val="24"/>
        </w:rPr>
        <w:t>)</w:t>
      </w:r>
      <w:r w:rsidRPr="0092512C">
        <w:rPr>
          <w:rFonts w:cstheme="minorHAnsi"/>
          <w:sz w:val="24"/>
          <w:szCs w:val="24"/>
        </w:rPr>
        <w:t xml:space="preserve"> El de </w:t>
      </w:r>
      <w:r w:rsidR="00681AF5" w:rsidRPr="0092512C">
        <w:rPr>
          <w:rFonts w:cstheme="minorHAnsi"/>
          <w:sz w:val="24"/>
          <w:szCs w:val="24"/>
        </w:rPr>
        <w:t>México</w:t>
      </w:r>
      <w:r w:rsidRPr="0092512C">
        <w:rPr>
          <w:rFonts w:cstheme="minorHAnsi"/>
          <w:sz w:val="24"/>
          <w:szCs w:val="24"/>
        </w:rPr>
        <w:t xml:space="preserve"> y </w:t>
      </w:r>
      <w:r w:rsidR="00681AF5" w:rsidRPr="0092512C">
        <w:rPr>
          <w:rFonts w:cstheme="minorHAnsi"/>
          <w:sz w:val="24"/>
          <w:szCs w:val="24"/>
        </w:rPr>
        <w:t>Estados</w:t>
      </w:r>
      <w:r w:rsidRPr="0092512C">
        <w:rPr>
          <w:rFonts w:cstheme="minorHAnsi"/>
          <w:sz w:val="24"/>
          <w:szCs w:val="24"/>
        </w:rPr>
        <w:t xml:space="preserve"> </w:t>
      </w:r>
      <w:r w:rsidR="00681AF5" w:rsidRPr="0092512C">
        <w:rPr>
          <w:rFonts w:cstheme="minorHAnsi"/>
          <w:sz w:val="24"/>
          <w:szCs w:val="24"/>
        </w:rPr>
        <w:t>U</w:t>
      </w:r>
      <w:r w:rsidRPr="0092512C">
        <w:rPr>
          <w:rFonts w:cstheme="minorHAnsi"/>
          <w:sz w:val="24"/>
          <w:szCs w:val="24"/>
        </w:rPr>
        <w:t>nidos 2</w:t>
      </w:r>
      <w:r w:rsidR="00681AF5" w:rsidRPr="0092512C">
        <w:rPr>
          <w:rFonts w:cstheme="minorHAnsi"/>
          <w:sz w:val="24"/>
          <w:szCs w:val="24"/>
        </w:rPr>
        <w:t>)</w:t>
      </w:r>
      <w:r w:rsidR="00374563" w:rsidRPr="0092512C">
        <w:rPr>
          <w:rFonts w:cstheme="minorHAnsi"/>
          <w:sz w:val="24"/>
          <w:szCs w:val="24"/>
        </w:rPr>
        <w:t xml:space="preserve"> </w:t>
      </w:r>
      <w:r w:rsidRPr="0092512C">
        <w:rPr>
          <w:rFonts w:cstheme="minorHAnsi"/>
          <w:sz w:val="24"/>
          <w:szCs w:val="24"/>
        </w:rPr>
        <w:t>el que se produce en Europa 3</w:t>
      </w:r>
      <w:r w:rsidR="00681AF5" w:rsidRPr="0092512C">
        <w:rPr>
          <w:rFonts w:cstheme="minorHAnsi"/>
          <w:sz w:val="24"/>
          <w:szCs w:val="24"/>
        </w:rPr>
        <w:t>)</w:t>
      </w:r>
      <w:r w:rsidRPr="0092512C">
        <w:rPr>
          <w:rFonts w:cstheme="minorHAnsi"/>
          <w:sz w:val="24"/>
          <w:szCs w:val="24"/>
        </w:rPr>
        <w:t xml:space="preserve"> El flujo de medio oriente y el norte de </w:t>
      </w:r>
      <w:r w:rsidR="00681AF5" w:rsidRPr="0092512C">
        <w:rPr>
          <w:rFonts w:cstheme="minorHAnsi"/>
          <w:sz w:val="24"/>
          <w:szCs w:val="24"/>
        </w:rPr>
        <w:t>África</w:t>
      </w:r>
      <w:r w:rsidR="00A806C9" w:rsidRPr="0092512C">
        <w:rPr>
          <w:rStyle w:val="Refdenotaalpie"/>
          <w:rFonts w:cstheme="minorHAnsi"/>
          <w:sz w:val="24"/>
          <w:szCs w:val="24"/>
        </w:rPr>
        <w:footnoteReference w:id="2"/>
      </w:r>
      <w:r w:rsidRPr="0092512C">
        <w:rPr>
          <w:rFonts w:cstheme="minorHAnsi"/>
          <w:sz w:val="24"/>
          <w:szCs w:val="24"/>
        </w:rPr>
        <w:t xml:space="preserve">. </w:t>
      </w:r>
      <w:r w:rsidR="00F26DCD" w:rsidRPr="0092512C">
        <w:rPr>
          <w:rFonts w:cstheme="minorHAnsi"/>
          <w:sz w:val="24"/>
          <w:szCs w:val="24"/>
        </w:rPr>
        <w:t xml:space="preserve">De ahí surge la importancia de establecer mecanismos necesarios para la respuesta al fenómeno migratorio en nuestra entidad. </w:t>
      </w:r>
      <w:r w:rsidR="0086427D">
        <w:rPr>
          <w:rFonts w:cstheme="minorHAnsi"/>
          <w:sz w:val="24"/>
          <w:szCs w:val="24"/>
        </w:rPr>
        <w:t xml:space="preserve">Pues es un fenómeno global con relevancia local, fenómenos que el sociólogo </w:t>
      </w:r>
      <w:proofErr w:type="spellStart"/>
      <w:r w:rsidR="0086427D">
        <w:rPr>
          <w:rFonts w:cstheme="minorHAnsi"/>
          <w:sz w:val="24"/>
          <w:szCs w:val="24"/>
        </w:rPr>
        <w:t>Roland</w:t>
      </w:r>
      <w:proofErr w:type="spellEnd"/>
      <w:r w:rsidR="0086427D">
        <w:rPr>
          <w:rFonts w:cstheme="minorHAnsi"/>
          <w:sz w:val="24"/>
          <w:szCs w:val="24"/>
        </w:rPr>
        <w:t xml:space="preserve"> Robertson denomina “asuntos </w:t>
      </w:r>
      <w:proofErr w:type="spellStart"/>
      <w:r w:rsidR="0086427D">
        <w:rPr>
          <w:rFonts w:cstheme="minorHAnsi"/>
          <w:sz w:val="24"/>
          <w:szCs w:val="24"/>
        </w:rPr>
        <w:t>glocales</w:t>
      </w:r>
      <w:proofErr w:type="spellEnd"/>
      <w:r w:rsidR="0086427D">
        <w:rPr>
          <w:rFonts w:cstheme="minorHAnsi"/>
          <w:sz w:val="24"/>
          <w:szCs w:val="24"/>
        </w:rPr>
        <w:t>”, pues sus rasgos fenomenológicos afectan el sistema global, y a la vez impactan la vida local.</w:t>
      </w:r>
    </w:p>
    <w:p w14:paraId="0BB21A16" w14:textId="77777777" w:rsidR="0092512C" w:rsidRPr="0092512C" w:rsidRDefault="0092512C" w:rsidP="000D09E2">
      <w:pPr>
        <w:spacing w:line="360" w:lineRule="auto"/>
        <w:ind w:firstLine="708"/>
        <w:jc w:val="both"/>
        <w:rPr>
          <w:rFonts w:cstheme="minorHAnsi"/>
          <w:sz w:val="24"/>
          <w:szCs w:val="24"/>
        </w:rPr>
      </w:pPr>
    </w:p>
    <w:p w14:paraId="0B5B067A" w14:textId="17A18E77" w:rsidR="0092512C" w:rsidRDefault="00681AF5" w:rsidP="00DA243D">
      <w:pPr>
        <w:spacing w:line="360" w:lineRule="auto"/>
        <w:ind w:firstLine="708"/>
        <w:jc w:val="both"/>
        <w:rPr>
          <w:rFonts w:cstheme="minorHAnsi"/>
          <w:sz w:val="24"/>
          <w:szCs w:val="24"/>
        </w:rPr>
      </w:pPr>
      <w:r w:rsidRPr="0092512C">
        <w:rPr>
          <w:rFonts w:cstheme="minorHAnsi"/>
          <w:sz w:val="24"/>
          <w:szCs w:val="24"/>
        </w:rPr>
        <w:t>La presente iniciativa tiene</w:t>
      </w:r>
      <w:r w:rsidR="0008235E" w:rsidRPr="0092512C">
        <w:rPr>
          <w:rFonts w:cstheme="minorHAnsi"/>
          <w:sz w:val="24"/>
          <w:szCs w:val="24"/>
        </w:rPr>
        <w:t xml:space="preserve"> </w:t>
      </w:r>
      <w:r w:rsidRPr="0092512C">
        <w:rPr>
          <w:rFonts w:cstheme="minorHAnsi"/>
          <w:sz w:val="24"/>
          <w:szCs w:val="24"/>
        </w:rPr>
        <w:t>un fin preventivo en busca del apoyo a</w:t>
      </w:r>
      <w:r w:rsidR="0008235E" w:rsidRPr="0092512C">
        <w:rPr>
          <w:rFonts w:cstheme="minorHAnsi"/>
          <w:sz w:val="24"/>
          <w:szCs w:val="24"/>
        </w:rPr>
        <w:t xml:space="preserve"> los </w:t>
      </w:r>
      <w:r w:rsidR="00F26DCD" w:rsidRPr="0092512C">
        <w:rPr>
          <w:rFonts w:cstheme="minorHAnsi"/>
          <w:sz w:val="24"/>
          <w:szCs w:val="24"/>
        </w:rPr>
        <w:t>migrantes</w:t>
      </w:r>
      <w:r w:rsidR="0008235E" w:rsidRPr="0092512C">
        <w:rPr>
          <w:rFonts w:cstheme="minorHAnsi"/>
          <w:sz w:val="24"/>
          <w:szCs w:val="24"/>
        </w:rPr>
        <w:t xml:space="preserve"> vulnerables: enfermos, menores, seguridad de las mujeres, </w:t>
      </w:r>
      <w:r w:rsidR="00DA243D">
        <w:rPr>
          <w:rFonts w:cstheme="minorHAnsi"/>
          <w:sz w:val="24"/>
          <w:szCs w:val="24"/>
        </w:rPr>
        <w:t xml:space="preserve">así como establecer </w:t>
      </w:r>
      <w:r w:rsidR="0008235E" w:rsidRPr="0092512C">
        <w:rPr>
          <w:rFonts w:cstheme="minorHAnsi"/>
          <w:sz w:val="24"/>
          <w:szCs w:val="24"/>
        </w:rPr>
        <w:t xml:space="preserve"> los medios para la protección de </w:t>
      </w:r>
      <w:r w:rsidRPr="0092512C">
        <w:rPr>
          <w:rFonts w:cstheme="minorHAnsi"/>
          <w:sz w:val="24"/>
          <w:szCs w:val="24"/>
        </w:rPr>
        <w:t>las necesidades</w:t>
      </w:r>
      <w:r w:rsidR="0008235E" w:rsidRPr="0092512C">
        <w:rPr>
          <w:rFonts w:cstheme="minorHAnsi"/>
          <w:sz w:val="24"/>
          <w:szCs w:val="24"/>
        </w:rPr>
        <w:t xml:space="preserve"> básicas de estos. La </w:t>
      </w:r>
      <w:r w:rsidR="00227225" w:rsidRPr="0092512C">
        <w:rPr>
          <w:rFonts w:cstheme="minorHAnsi"/>
          <w:sz w:val="24"/>
          <w:szCs w:val="24"/>
        </w:rPr>
        <w:t>Comisión Nacional de Derechos Humanos</w:t>
      </w:r>
      <w:r w:rsidR="0008235E" w:rsidRPr="0092512C">
        <w:rPr>
          <w:rFonts w:cstheme="minorHAnsi"/>
          <w:sz w:val="24"/>
          <w:szCs w:val="24"/>
        </w:rPr>
        <w:t xml:space="preserve"> se pronuncia ante </w:t>
      </w:r>
      <w:r w:rsidR="00227225" w:rsidRPr="0092512C">
        <w:rPr>
          <w:rFonts w:cstheme="minorHAnsi"/>
          <w:sz w:val="24"/>
          <w:szCs w:val="24"/>
        </w:rPr>
        <w:t>la situación de los menores migrantes advirtiendo lo siguiente</w:t>
      </w:r>
      <w:r w:rsidR="0008235E" w:rsidRPr="0092512C">
        <w:rPr>
          <w:rFonts w:cstheme="minorHAnsi"/>
          <w:sz w:val="24"/>
          <w:szCs w:val="24"/>
        </w:rPr>
        <w:t xml:space="preserve">: ‘’ El tema de los derechos de la niñez migrante es de la mayor relevancia </w:t>
      </w:r>
      <w:r w:rsidR="00227225" w:rsidRPr="0092512C">
        <w:rPr>
          <w:rFonts w:cstheme="minorHAnsi"/>
          <w:sz w:val="24"/>
          <w:szCs w:val="24"/>
        </w:rPr>
        <w:t>[…]</w:t>
      </w:r>
      <w:r w:rsidR="0008235E" w:rsidRPr="0092512C">
        <w:rPr>
          <w:rFonts w:cstheme="minorHAnsi"/>
          <w:sz w:val="24"/>
          <w:szCs w:val="24"/>
        </w:rPr>
        <w:t xml:space="preserve">, toda vez que por su situación de vulnerabilidad necesitan de mecanismos y servicios especiales de protección de sus derechos, </w:t>
      </w:r>
      <w:r w:rsidR="00227225" w:rsidRPr="0092512C">
        <w:rPr>
          <w:rFonts w:cstheme="minorHAnsi"/>
          <w:sz w:val="24"/>
          <w:szCs w:val="24"/>
        </w:rPr>
        <w:t>[…</w:t>
      </w:r>
      <w:proofErr w:type="gramStart"/>
      <w:r w:rsidR="00227225" w:rsidRPr="0092512C">
        <w:rPr>
          <w:rFonts w:cstheme="minorHAnsi"/>
          <w:sz w:val="24"/>
          <w:szCs w:val="24"/>
        </w:rPr>
        <w:t>]</w:t>
      </w:r>
      <w:r w:rsidR="0008235E" w:rsidRPr="0092512C">
        <w:rPr>
          <w:rFonts w:cstheme="minorHAnsi"/>
          <w:sz w:val="24"/>
          <w:szCs w:val="24"/>
        </w:rPr>
        <w:t>’’</w:t>
      </w:r>
      <w:proofErr w:type="gramEnd"/>
      <w:r w:rsidR="00A806C9" w:rsidRPr="0092512C">
        <w:rPr>
          <w:rStyle w:val="Refdenotaalpie"/>
          <w:rFonts w:cstheme="minorHAnsi"/>
          <w:sz w:val="24"/>
          <w:szCs w:val="24"/>
        </w:rPr>
        <w:footnoteReference w:id="3"/>
      </w:r>
      <w:r w:rsidR="0008235E" w:rsidRPr="0092512C">
        <w:rPr>
          <w:rFonts w:cstheme="minorHAnsi"/>
          <w:sz w:val="24"/>
          <w:szCs w:val="24"/>
        </w:rPr>
        <w:t xml:space="preserve">. </w:t>
      </w:r>
      <w:r w:rsidR="00764BD5" w:rsidRPr="0092512C">
        <w:rPr>
          <w:rFonts w:cstheme="minorHAnsi"/>
          <w:sz w:val="24"/>
          <w:szCs w:val="24"/>
        </w:rPr>
        <w:t>La intervención en la asistencia, alimentación y salud</w:t>
      </w:r>
      <w:r w:rsidR="00BB6E56" w:rsidRPr="0092512C">
        <w:rPr>
          <w:rFonts w:cstheme="minorHAnsi"/>
          <w:sz w:val="24"/>
          <w:szCs w:val="24"/>
        </w:rPr>
        <w:t xml:space="preserve"> debe considerarse una emergencia para la protección de este grupo vulnerable</w:t>
      </w:r>
      <w:r w:rsidR="00227225" w:rsidRPr="0092512C">
        <w:rPr>
          <w:rFonts w:cstheme="minorHAnsi"/>
          <w:sz w:val="24"/>
          <w:szCs w:val="24"/>
        </w:rPr>
        <w:t xml:space="preserve">, </w:t>
      </w:r>
      <w:r w:rsidR="00BB6E56" w:rsidRPr="0092512C">
        <w:rPr>
          <w:rFonts w:cstheme="minorHAnsi"/>
          <w:sz w:val="24"/>
          <w:szCs w:val="24"/>
        </w:rPr>
        <w:t xml:space="preserve">cuya presencia en nuestro país requiere de mecanismos que den respuesta </w:t>
      </w:r>
      <w:r w:rsidR="00BB6E56" w:rsidRPr="0092512C">
        <w:rPr>
          <w:rFonts w:cstheme="minorHAnsi"/>
          <w:sz w:val="24"/>
          <w:szCs w:val="24"/>
        </w:rPr>
        <w:lastRenderedPageBreak/>
        <w:t xml:space="preserve">inmediata por medio de las instituciones encargadas de migrantes, y de aquellos encargados de la asistencia pública. Según datos de la Comisión Estatal de Derechos Humanos, otorgados por las autoridades migratorias federales, </w:t>
      </w:r>
      <w:r w:rsidR="00E27295" w:rsidRPr="0092512C">
        <w:rPr>
          <w:rFonts w:cstheme="minorHAnsi"/>
          <w:sz w:val="24"/>
          <w:szCs w:val="24"/>
        </w:rPr>
        <w:t xml:space="preserve">durante los últimos años la estadística de los menores no acompañados </w:t>
      </w:r>
      <w:r w:rsidR="00DA243D">
        <w:rPr>
          <w:rFonts w:cstheme="minorHAnsi"/>
          <w:sz w:val="24"/>
          <w:szCs w:val="24"/>
        </w:rPr>
        <w:t xml:space="preserve">es, al menos, el </w:t>
      </w:r>
      <w:r w:rsidR="00E27295" w:rsidRPr="0092512C">
        <w:rPr>
          <w:rFonts w:cstheme="minorHAnsi"/>
          <w:sz w:val="24"/>
          <w:szCs w:val="24"/>
        </w:rPr>
        <w:t xml:space="preserve"> 25%</w:t>
      </w:r>
      <w:r w:rsidR="00DA243D">
        <w:rPr>
          <w:rFonts w:cstheme="minorHAnsi"/>
          <w:sz w:val="24"/>
          <w:szCs w:val="24"/>
        </w:rPr>
        <w:t xml:space="preserve"> de la totalidad de los mismos</w:t>
      </w:r>
      <w:r w:rsidR="00BB6E56" w:rsidRPr="0092512C">
        <w:rPr>
          <w:rStyle w:val="Refdenotaalpie"/>
          <w:rFonts w:cstheme="minorHAnsi"/>
          <w:sz w:val="24"/>
          <w:szCs w:val="24"/>
        </w:rPr>
        <w:footnoteReference w:id="4"/>
      </w:r>
      <w:r w:rsidR="00BB6E56" w:rsidRPr="0092512C">
        <w:rPr>
          <w:rFonts w:cstheme="minorHAnsi"/>
          <w:sz w:val="24"/>
          <w:szCs w:val="24"/>
        </w:rPr>
        <w:t>:</w:t>
      </w:r>
    </w:p>
    <w:p w14:paraId="6F022A4B" w14:textId="77777777" w:rsidR="00DA243D" w:rsidRDefault="00DA243D" w:rsidP="0092512C">
      <w:pPr>
        <w:spacing w:line="360" w:lineRule="auto"/>
        <w:jc w:val="both"/>
        <w:rPr>
          <w:rFonts w:cstheme="minorHAnsi"/>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1848"/>
        <w:gridCol w:w="2894"/>
        <w:gridCol w:w="3101"/>
        <w:gridCol w:w="1011"/>
      </w:tblGrid>
      <w:tr w:rsidR="00E27295" w:rsidRPr="0092512C" w14:paraId="2A6BD740" w14:textId="77777777" w:rsidTr="00E27295">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F986014" w14:textId="77777777" w:rsidR="00E27295" w:rsidRPr="0092512C" w:rsidRDefault="00E27295" w:rsidP="00E27295">
            <w:pPr>
              <w:spacing w:after="0" w:line="240" w:lineRule="auto"/>
              <w:jc w:val="center"/>
              <w:rPr>
                <w:rFonts w:eastAsia="Times New Roman" w:cstheme="minorHAnsi"/>
                <w:color w:val="666666"/>
                <w:sz w:val="20"/>
                <w:szCs w:val="24"/>
                <w:lang w:eastAsia="es-MX"/>
              </w:rPr>
            </w:pPr>
            <w:r w:rsidRPr="0092512C">
              <w:rPr>
                <w:rFonts w:eastAsia="Times New Roman" w:cstheme="minorHAnsi"/>
                <w:b/>
                <w:bCs/>
                <w:color w:val="666666"/>
                <w:sz w:val="20"/>
                <w:szCs w:val="24"/>
                <w:lang w:eastAsia="es-MX"/>
              </w:rPr>
              <w:t>Año</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23AAC731" w14:textId="77777777" w:rsidR="00E27295" w:rsidRPr="0092512C" w:rsidRDefault="00E27295" w:rsidP="00E27295">
            <w:pPr>
              <w:spacing w:after="0" w:line="240" w:lineRule="auto"/>
              <w:jc w:val="center"/>
              <w:rPr>
                <w:rFonts w:eastAsia="Times New Roman" w:cstheme="minorHAnsi"/>
                <w:color w:val="666666"/>
                <w:sz w:val="20"/>
                <w:szCs w:val="24"/>
                <w:lang w:eastAsia="es-MX"/>
              </w:rPr>
            </w:pPr>
            <w:r w:rsidRPr="0092512C">
              <w:rPr>
                <w:rFonts w:eastAsia="Times New Roman" w:cstheme="minorHAnsi"/>
                <w:b/>
                <w:bCs/>
                <w:color w:val="666666"/>
                <w:sz w:val="20"/>
                <w:szCs w:val="24"/>
                <w:lang w:eastAsia="es-MX"/>
              </w:rPr>
              <w:t>Niñas, niños y adolescentes Acompañados</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9A87A2A" w14:textId="77777777" w:rsidR="00E27295" w:rsidRPr="0092512C" w:rsidRDefault="00E27295" w:rsidP="00E27295">
            <w:pPr>
              <w:spacing w:after="0" w:line="240" w:lineRule="auto"/>
              <w:jc w:val="center"/>
              <w:rPr>
                <w:rFonts w:eastAsia="Times New Roman" w:cstheme="minorHAnsi"/>
                <w:color w:val="666666"/>
                <w:sz w:val="20"/>
                <w:szCs w:val="24"/>
                <w:lang w:eastAsia="es-MX"/>
              </w:rPr>
            </w:pPr>
            <w:r w:rsidRPr="0092512C">
              <w:rPr>
                <w:rFonts w:eastAsia="Times New Roman" w:cstheme="minorHAnsi"/>
                <w:b/>
                <w:bCs/>
                <w:color w:val="666666"/>
                <w:sz w:val="20"/>
                <w:szCs w:val="24"/>
                <w:lang w:eastAsia="es-MX"/>
              </w:rPr>
              <w:t>Niñas, niños y adolescentes No Acompañados</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F639584" w14:textId="6549B75B" w:rsidR="00E27295" w:rsidRPr="0092512C" w:rsidRDefault="00E27295" w:rsidP="00E27295">
            <w:pPr>
              <w:spacing w:after="0" w:line="240" w:lineRule="auto"/>
              <w:jc w:val="center"/>
              <w:rPr>
                <w:rFonts w:eastAsia="Times New Roman" w:cstheme="minorHAnsi"/>
                <w:color w:val="666666"/>
                <w:sz w:val="20"/>
                <w:szCs w:val="24"/>
                <w:lang w:eastAsia="es-MX"/>
              </w:rPr>
            </w:pPr>
            <w:r w:rsidRPr="0092512C">
              <w:rPr>
                <w:rFonts w:eastAsia="Times New Roman" w:cstheme="minorHAnsi"/>
                <w:b/>
                <w:bCs/>
                <w:color w:val="666666"/>
                <w:sz w:val="20"/>
                <w:szCs w:val="24"/>
                <w:lang w:eastAsia="es-MX"/>
              </w:rPr>
              <w:t> </w:t>
            </w:r>
            <w:r w:rsidRPr="0092512C">
              <w:rPr>
                <w:rFonts w:eastAsia="Times New Roman" w:cstheme="minorHAnsi"/>
                <w:b/>
                <w:bCs/>
                <w:color w:val="666666"/>
                <w:sz w:val="20"/>
                <w:szCs w:val="24"/>
                <w:lang w:eastAsia="es-MX"/>
              </w:rPr>
              <w:br/>
              <w:t>Total, de NNA</w:t>
            </w:r>
          </w:p>
        </w:tc>
      </w:tr>
      <w:tr w:rsidR="00E27295" w:rsidRPr="0092512C" w14:paraId="6C33B865" w14:textId="77777777" w:rsidTr="00E27295">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62D741E" w14:textId="77777777" w:rsidR="00E27295" w:rsidRPr="0092512C" w:rsidRDefault="00E27295" w:rsidP="00E27295">
            <w:pPr>
              <w:spacing w:after="0" w:line="240" w:lineRule="auto"/>
              <w:jc w:val="center"/>
              <w:rPr>
                <w:rFonts w:eastAsia="Times New Roman" w:cstheme="minorHAnsi"/>
                <w:color w:val="000000" w:themeColor="text1"/>
                <w:sz w:val="20"/>
                <w:szCs w:val="24"/>
                <w:lang w:eastAsia="es-MX"/>
              </w:rPr>
            </w:pPr>
            <w:r w:rsidRPr="0092512C">
              <w:rPr>
                <w:rFonts w:eastAsia="Times New Roman" w:cstheme="minorHAnsi"/>
                <w:color w:val="000000" w:themeColor="text1"/>
                <w:sz w:val="20"/>
                <w:szCs w:val="24"/>
                <w:lang w:eastAsia="es-MX"/>
              </w:rPr>
              <w:t>2018</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8CC496A" w14:textId="77777777" w:rsidR="00E27295" w:rsidRPr="0092512C" w:rsidRDefault="00E27295" w:rsidP="00E27295">
            <w:pPr>
              <w:spacing w:after="0" w:line="240" w:lineRule="auto"/>
              <w:jc w:val="center"/>
              <w:rPr>
                <w:rFonts w:eastAsia="Times New Roman" w:cstheme="minorHAnsi"/>
                <w:color w:val="000000" w:themeColor="text1"/>
                <w:sz w:val="20"/>
                <w:szCs w:val="24"/>
                <w:lang w:eastAsia="es-MX"/>
              </w:rPr>
            </w:pPr>
            <w:r w:rsidRPr="0092512C">
              <w:rPr>
                <w:rFonts w:eastAsia="Times New Roman" w:cstheme="minorHAnsi"/>
                <w:color w:val="000000" w:themeColor="text1"/>
                <w:sz w:val="20"/>
                <w:szCs w:val="24"/>
                <w:lang w:eastAsia="es-MX"/>
              </w:rPr>
              <w:t>21,300</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02928EB" w14:textId="77777777" w:rsidR="00E27295" w:rsidRPr="0092512C" w:rsidRDefault="00E27295" w:rsidP="00E27295">
            <w:pPr>
              <w:spacing w:after="0" w:line="240" w:lineRule="auto"/>
              <w:jc w:val="center"/>
              <w:rPr>
                <w:rFonts w:eastAsia="Times New Roman" w:cstheme="minorHAnsi"/>
                <w:color w:val="000000" w:themeColor="text1"/>
                <w:sz w:val="20"/>
                <w:szCs w:val="24"/>
                <w:lang w:eastAsia="es-MX"/>
              </w:rPr>
            </w:pPr>
            <w:r w:rsidRPr="0092512C">
              <w:rPr>
                <w:rFonts w:eastAsia="Times New Roman" w:cstheme="minorHAnsi"/>
                <w:color w:val="000000" w:themeColor="text1"/>
                <w:sz w:val="20"/>
                <w:szCs w:val="24"/>
                <w:lang w:eastAsia="es-MX"/>
              </w:rPr>
              <w:t>10,417</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613AF29" w14:textId="77777777" w:rsidR="00E27295" w:rsidRPr="0092512C" w:rsidRDefault="00E27295" w:rsidP="00E27295">
            <w:pPr>
              <w:spacing w:after="0" w:line="240" w:lineRule="auto"/>
              <w:jc w:val="center"/>
              <w:rPr>
                <w:rFonts w:eastAsia="Times New Roman" w:cstheme="minorHAnsi"/>
                <w:color w:val="000000" w:themeColor="text1"/>
                <w:sz w:val="20"/>
                <w:szCs w:val="24"/>
                <w:lang w:eastAsia="es-MX"/>
              </w:rPr>
            </w:pPr>
            <w:r w:rsidRPr="0092512C">
              <w:rPr>
                <w:rFonts w:eastAsia="Times New Roman" w:cstheme="minorHAnsi"/>
                <w:color w:val="000000" w:themeColor="text1"/>
                <w:sz w:val="20"/>
                <w:szCs w:val="24"/>
                <w:lang w:eastAsia="es-MX"/>
              </w:rPr>
              <w:t>31,717</w:t>
            </w:r>
          </w:p>
        </w:tc>
      </w:tr>
      <w:tr w:rsidR="00E27295" w:rsidRPr="0092512C" w14:paraId="29F3F359" w14:textId="77777777" w:rsidTr="00E27295">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735E850" w14:textId="77777777" w:rsidR="00E27295" w:rsidRPr="0092512C" w:rsidRDefault="00E27295" w:rsidP="00E27295">
            <w:pPr>
              <w:spacing w:after="0" w:line="240" w:lineRule="auto"/>
              <w:jc w:val="center"/>
              <w:rPr>
                <w:rFonts w:eastAsia="Times New Roman" w:cstheme="minorHAnsi"/>
                <w:color w:val="000000" w:themeColor="text1"/>
                <w:sz w:val="20"/>
                <w:szCs w:val="24"/>
                <w:lang w:eastAsia="es-MX"/>
              </w:rPr>
            </w:pPr>
            <w:r w:rsidRPr="0092512C">
              <w:rPr>
                <w:rFonts w:eastAsia="Times New Roman" w:cstheme="minorHAnsi"/>
                <w:color w:val="000000" w:themeColor="text1"/>
                <w:sz w:val="20"/>
                <w:szCs w:val="24"/>
                <w:lang w:eastAsia="es-MX"/>
              </w:rPr>
              <w:t>2019</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A1E1504" w14:textId="77777777" w:rsidR="00E27295" w:rsidRPr="0092512C" w:rsidRDefault="00E27295" w:rsidP="00E27295">
            <w:pPr>
              <w:spacing w:after="0" w:line="240" w:lineRule="auto"/>
              <w:jc w:val="center"/>
              <w:rPr>
                <w:rFonts w:eastAsia="Times New Roman" w:cstheme="minorHAnsi"/>
                <w:color w:val="000000" w:themeColor="text1"/>
                <w:sz w:val="20"/>
                <w:szCs w:val="24"/>
                <w:lang w:eastAsia="es-MX"/>
              </w:rPr>
            </w:pPr>
            <w:r w:rsidRPr="0092512C">
              <w:rPr>
                <w:rFonts w:eastAsia="Times New Roman" w:cstheme="minorHAnsi"/>
                <w:color w:val="000000" w:themeColor="text1"/>
                <w:sz w:val="20"/>
                <w:szCs w:val="24"/>
                <w:lang w:eastAsia="es-MX"/>
              </w:rPr>
              <w:t>40,133</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3F18E6A9" w14:textId="77777777" w:rsidR="00E27295" w:rsidRPr="0092512C" w:rsidRDefault="00E27295" w:rsidP="00E27295">
            <w:pPr>
              <w:spacing w:after="0" w:line="240" w:lineRule="auto"/>
              <w:jc w:val="center"/>
              <w:rPr>
                <w:rFonts w:eastAsia="Times New Roman" w:cstheme="minorHAnsi"/>
                <w:color w:val="000000" w:themeColor="text1"/>
                <w:sz w:val="20"/>
                <w:szCs w:val="24"/>
                <w:lang w:eastAsia="es-MX"/>
              </w:rPr>
            </w:pPr>
            <w:r w:rsidRPr="0092512C">
              <w:rPr>
                <w:rFonts w:eastAsia="Times New Roman" w:cstheme="minorHAnsi"/>
                <w:color w:val="000000" w:themeColor="text1"/>
                <w:sz w:val="20"/>
                <w:szCs w:val="24"/>
                <w:lang w:eastAsia="es-MX"/>
              </w:rPr>
              <w:t>11,866</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3955C1AE" w14:textId="77777777" w:rsidR="00E27295" w:rsidRPr="0092512C" w:rsidRDefault="00E27295" w:rsidP="00E27295">
            <w:pPr>
              <w:spacing w:after="0" w:line="240" w:lineRule="auto"/>
              <w:jc w:val="center"/>
              <w:rPr>
                <w:rFonts w:eastAsia="Times New Roman" w:cstheme="minorHAnsi"/>
                <w:color w:val="000000" w:themeColor="text1"/>
                <w:sz w:val="20"/>
                <w:szCs w:val="24"/>
                <w:lang w:eastAsia="es-MX"/>
              </w:rPr>
            </w:pPr>
            <w:r w:rsidRPr="0092512C">
              <w:rPr>
                <w:rFonts w:eastAsia="Times New Roman" w:cstheme="minorHAnsi"/>
                <w:color w:val="000000" w:themeColor="text1"/>
                <w:sz w:val="20"/>
                <w:szCs w:val="24"/>
                <w:lang w:eastAsia="es-MX"/>
              </w:rPr>
              <w:t>51,999</w:t>
            </w:r>
          </w:p>
        </w:tc>
      </w:tr>
      <w:tr w:rsidR="00E27295" w:rsidRPr="0092512C" w14:paraId="5C779E63" w14:textId="77777777" w:rsidTr="00E27295">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ECB6D95" w14:textId="77777777" w:rsidR="00E27295" w:rsidRPr="0092512C" w:rsidRDefault="00E27295" w:rsidP="00E27295">
            <w:pPr>
              <w:spacing w:after="0" w:line="240" w:lineRule="auto"/>
              <w:jc w:val="center"/>
              <w:rPr>
                <w:rFonts w:eastAsia="Times New Roman" w:cstheme="minorHAnsi"/>
                <w:color w:val="000000" w:themeColor="text1"/>
                <w:sz w:val="20"/>
                <w:szCs w:val="24"/>
                <w:lang w:eastAsia="es-MX"/>
              </w:rPr>
            </w:pPr>
            <w:r w:rsidRPr="0092512C">
              <w:rPr>
                <w:rFonts w:eastAsia="Times New Roman" w:cstheme="minorHAnsi"/>
                <w:color w:val="000000" w:themeColor="text1"/>
                <w:sz w:val="20"/>
                <w:szCs w:val="24"/>
                <w:lang w:eastAsia="es-MX"/>
              </w:rPr>
              <w:t>*Hasta noviembre de 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2D37B536" w14:textId="77777777" w:rsidR="00E27295" w:rsidRPr="0092512C" w:rsidRDefault="00E27295" w:rsidP="00E27295">
            <w:pPr>
              <w:spacing w:after="0" w:line="240" w:lineRule="auto"/>
              <w:jc w:val="center"/>
              <w:rPr>
                <w:rFonts w:eastAsia="Times New Roman" w:cstheme="minorHAnsi"/>
                <w:color w:val="000000" w:themeColor="text1"/>
                <w:sz w:val="20"/>
                <w:szCs w:val="24"/>
                <w:lang w:eastAsia="es-MX"/>
              </w:rPr>
            </w:pPr>
            <w:r w:rsidRPr="0092512C">
              <w:rPr>
                <w:rFonts w:eastAsia="Times New Roman" w:cstheme="minorHAnsi"/>
                <w:color w:val="000000" w:themeColor="text1"/>
                <w:sz w:val="20"/>
                <w:szCs w:val="24"/>
                <w:lang w:eastAsia="es-MX"/>
              </w:rPr>
              <w:t>6,479</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D2FA86A" w14:textId="77777777" w:rsidR="00E27295" w:rsidRPr="0092512C" w:rsidRDefault="00E27295" w:rsidP="00E27295">
            <w:pPr>
              <w:spacing w:after="0" w:line="240" w:lineRule="auto"/>
              <w:jc w:val="center"/>
              <w:rPr>
                <w:rFonts w:eastAsia="Times New Roman" w:cstheme="minorHAnsi"/>
                <w:color w:val="000000" w:themeColor="text1"/>
                <w:sz w:val="20"/>
                <w:szCs w:val="24"/>
                <w:lang w:eastAsia="es-MX"/>
              </w:rPr>
            </w:pPr>
            <w:r w:rsidRPr="0092512C">
              <w:rPr>
                <w:rFonts w:eastAsia="Times New Roman" w:cstheme="minorHAnsi"/>
                <w:color w:val="000000" w:themeColor="text1"/>
                <w:sz w:val="20"/>
                <w:szCs w:val="24"/>
                <w:lang w:eastAsia="es-MX"/>
              </w:rPr>
              <w:t>4,493</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385CD582" w14:textId="77777777" w:rsidR="00E27295" w:rsidRPr="0092512C" w:rsidRDefault="00E27295" w:rsidP="00E27295">
            <w:pPr>
              <w:spacing w:after="0" w:line="240" w:lineRule="auto"/>
              <w:jc w:val="center"/>
              <w:rPr>
                <w:rFonts w:eastAsia="Times New Roman" w:cstheme="minorHAnsi"/>
                <w:color w:val="000000" w:themeColor="text1"/>
                <w:sz w:val="20"/>
                <w:szCs w:val="24"/>
                <w:lang w:eastAsia="es-MX"/>
              </w:rPr>
            </w:pPr>
            <w:r w:rsidRPr="0092512C">
              <w:rPr>
                <w:rFonts w:eastAsia="Times New Roman" w:cstheme="minorHAnsi"/>
                <w:color w:val="000000" w:themeColor="text1"/>
                <w:sz w:val="20"/>
                <w:szCs w:val="24"/>
                <w:lang w:eastAsia="es-MX"/>
              </w:rPr>
              <w:t>10,972</w:t>
            </w:r>
          </w:p>
        </w:tc>
      </w:tr>
    </w:tbl>
    <w:p w14:paraId="15A6B153" w14:textId="77777777" w:rsidR="0092512C" w:rsidRDefault="0092512C" w:rsidP="000C3E55">
      <w:pPr>
        <w:spacing w:line="360" w:lineRule="auto"/>
        <w:jc w:val="both"/>
        <w:rPr>
          <w:rFonts w:cstheme="minorHAnsi"/>
          <w:sz w:val="24"/>
          <w:szCs w:val="24"/>
        </w:rPr>
      </w:pPr>
    </w:p>
    <w:p w14:paraId="49A34679" w14:textId="77777777" w:rsidR="00B259DC" w:rsidRDefault="00E27295" w:rsidP="000C3E55">
      <w:pPr>
        <w:spacing w:line="360" w:lineRule="auto"/>
        <w:ind w:firstLine="708"/>
        <w:jc w:val="both"/>
        <w:rPr>
          <w:rFonts w:cstheme="minorHAnsi"/>
          <w:sz w:val="24"/>
          <w:szCs w:val="24"/>
        </w:rPr>
      </w:pPr>
      <w:r w:rsidRPr="0092512C">
        <w:rPr>
          <w:rFonts w:cstheme="minorHAnsi"/>
          <w:sz w:val="24"/>
          <w:szCs w:val="24"/>
        </w:rPr>
        <w:t>Esto resulta de suma importancia para la atención especial a este grupo con mayor circunstancia de vulnerabilidad, además, d</w:t>
      </w:r>
      <w:r w:rsidR="00BB6E56" w:rsidRPr="0092512C">
        <w:rPr>
          <w:rFonts w:cstheme="minorHAnsi"/>
          <w:sz w:val="24"/>
          <w:szCs w:val="24"/>
        </w:rPr>
        <w:t xml:space="preserve">ebemos tomar en cuenta que el asunto de movilidad por medio de caravanas ha ido </w:t>
      </w:r>
      <w:r w:rsidR="0020648B" w:rsidRPr="0092512C">
        <w:rPr>
          <w:rFonts w:cstheme="minorHAnsi"/>
          <w:sz w:val="24"/>
          <w:szCs w:val="24"/>
        </w:rPr>
        <w:t>aumentando durante el último lustro, registrándose además de los datos antes mencionados, nueve caravanas de octubre del 2018 a abril del 2019, todas proveniendes de Centroamérica y el caribe rumbo a Estados Unidos</w:t>
      </w:r>
      <w:r w:rsidR="0020648B" w:rsidRPr="0092512C">
        <w:rPr>
          <w:rStyle w:val="Refdenotaalpie"/>
          <w:rFonts w:cstheme="minorHAnsi"/>
          <w:sz w:val="24"/>
          <w:szCs w:val="24"/>
        </w:rPr>
        <w:footnoteReference w:id="5"/>
      </w:r>
      <w:r w:rsidR="007D3FDB" w:rsidRPr="0092512C">
        <w:rPr>
          <w:rFonts w:cstheme="minorHAnsi"/>
          <w:sz w:val="24"/>
          <w:szCs w:val="24"/>
        </w:rPr>
        <w:t>.</w:t>
      </w:r>
      <w:r w:rsidR="009B0C3E" w:rsidRPr="0092512C">
        <w:rPr>
          <w:rFonts w:cstheme="minorHAnsi"/>
          <w:sz w:val="24"/>
          <w:szCs w:val="24"/>
        </w:rPr>
        <w:t xml:space="preserve"> </w:t>
      </w:r>
    </w:p>
    <w:p w14:paraId="12A67689" w14:textId="77777777" w:rsidR="00B259DC" w:rsidRDefault="00B259DC" w:rsidP="000C3E55">
      <w:pPr>
        <w:spacing w:line="360" w:lineRule="auto"/>
        <w:ind w:firstLine="708"/>
        <w:jc w:val="both"/>
        <w:rPr>
          <w:rFonts w:eastAsia="Calibri" w:cstheme="minorHAnsi"/>
          <w:sz w:val="24"/>
          <w:szCs w:val="24"/>
        </w:rPr>
      </w:pPr>
    </w:p>
    <w:p w14:paraId="7B667FA9" w14:textId="6A5AFB61" w:rsidR="000C3E55" w:rsidRDefault="008F330D" w:rsidP="000C3E55">
      <w:pPr>
        <w:spacing w:line="360" w:lineRule="auto"/>
        <w:ind w:firstLine="708"/>
        <w:jc w:val="both"/>
        <w:rPr>
          <w:rFonts w:eastAsia="Calibri" w:cstheme="minorHAnsi"/>
          <w:sz w:val="24"/>
          <w:szCs w:val="24"/>
        </w:rPr>
      </w:pPr>
      <w:r w:rsidRPr="0092512C">
        <w:rPr>
          <w:rFonts w:eastAsia="Calibri" w:cstheme="minorHAnsi"/>
          <w:sz w:val="24"/>
          <w:szCs w:val="24"/>
        </w:rPr>
        <w:t xml:space="preserve">La procuración de la Justicia es un tema esencial en cuanto a la protección a migrantes. La aplicación de la norma no solo abarca el deber de los órganos administrativos municipales y estatales a fin de proteger los derechos accesorios a la persona para su integridad personal y desarrollo. Implica el acceso a la justicia basado en el principio </w:t>
      </w:r>
      <w:r w:rsidRPr="0092512C">
        <w:rPr>
          <w:rFonts w:eastAsia="Calibri" w:cstheme="minorHAnsi"/>
          <w:i/>
          <w:iCs/>
          <w:sz w:val="24"/>
          <w:szCs w:val="24"/>
        </w:rPr>
        <w:t>‘</w:t>
      </w:r>
      <w:proofErr w:type="spellStart"/>
      <w:r w:rsidRPr="0092512C">
        <w:rPr>
          <w:rFonts w:eastAsia="Calibri" w:cstheme="minorHAnsi"/>
          <w:i/>
          <w:iCs/>
          <w:sz w:val="24"/>
          <w:szCs w:val="24"/>
        </w:rPr>
        <w:t>Iura</w:t>
      </w:r>
      <w:proofErr w:type="spellEnd"/>
      <w:r w:rsidRPr="0092512C">
        <w:rPr>
          <w:rFonts w:eastAsia="Calibri" w:cstheme="minorHAnsi"/>
          <w:i/>
          <w:iCs/>
          <w:sz w:val="24"/>
          <w:szCs w:val="24"/>
        </w:rPr>
        <w:t xml:space="preserve"> </w:t>
      </w:r>
      <w:proofErr w:type="spellStart"/>
      <w:r w:rsidRPr="0092512C">
        <w:rPr>
          <w:rFonts w:eastAsia="Calibri" w:cstheme="minorHAnsi"/>
          <w:i/>
          <w:iCs/>
          <w:sz w:val="24"/>
          <w:szCs w:val="24"/>
        </w:rPr>
        <w:t>Novit</w:t>
      </w:r>
      <w:proofErr w:type="spellEnd"/>
      <w:r w:rsidRPr="0092512C">
        <w:rPr>
          <w:rFonts w:eastAsia="Calibri" w:cstheme="minorHAnsi"/>
          <w:i/>
          <w:iCs/>
          <w:sz w:val="24"/>
          <w:szCs w:val="24"/>
        </w:rPr>
        <w:t xml:space="preserve"> Curia’</w:t>
      </w:r>
      <w:r w:rsidRPr="0092512C">
        <w:rPr>
          <w:rFonts w:eastAsia="Calibri" w:cstheme="minorHAnsi"/>
          <w:sz w:val="24"/>
          <w:szCs w:val="24"/>
        </w:rPr>
        <w:t xml:space="preserve"> </w:t>
      </w:r>
      <w:r w:rsidR="00DA243D">
        <w:rPr>
          <w:rFonts w:eastAsia="Calibri" w:cstheme="minorHAnsi"/>
          <w:sz w:val="24"/>
          <w:szCs w:val="24"/>
        </w:rPr>
        <w:t xml:space="preserve">´El Juez conoce el derecho´ </w:t>
      </w:r>
      <w:r w:rsidRPr="0092512C">
        <w:rPr>
          <w:rFonts w:eastAsia="Calibri" w:cstheme="minorHAnsi"/>
          <w:sz w:val="24"/>
          <w:szCs w:val="24"/>
        </w:rPr>
        <w:t xml:space="preserve">principio en el que descansa la justiciabilidad de los derechos cuando estos son violentados, o su cumplimiento es ineficaz. </w:t>
      </w:r>
      <w:r w:rsidR="00DA279F">
        <w:rPr>
          <w:rFonts w:eastAsia="Calibri" w:cstheme="minorHAnsi"/>
          <w:sz w:val="24"/>
          <w:szCs w:val="24"/>
        </w:rPr>
        <w:t xml:space="preserve"> </w:t>
      </w:r>
      <w:r w:rsidR="00DA279F" w:rsidRPr="0092512C">
        <w:rPr>
          <w:rFonts w:eastAsia="Calibri" w:cstheme="minorHAnsi"/>
          <w:sz w:val="24"/>
          <w:szCs w:val="24"/>
        </w:rPr>
        <w:t>La procuración de justicia por parte de la Fiscalía General del Estado es de alta relevancia para el conocimiento ante el juez de los ilícitos, con el fin de administrar la j</w:t>
      </w:r>
      <w:r w:rsidR="00DA279F">
        <w:rPr>
          <w:rFonts w:eastAsia="Calibri" w:cstheme="minorHAnsi"/>
          <w:sz w:val="24"/>
          <w:szCs w:val="24"/>
        </w:rPr>
        <w:t>usticia a los agresores y proteger los derechos de las victimas migrantes.</w:t>
      </w:r>
    </w:p>
    <w:p w14:paraId="022A6BAC" w14:textId="77777777" w:rsidR="0007324D" w:rsidRDefault="0007324D" w:rsidP="000C3E55">
      <w:pPr>
        <w:spacing w:line="360" w:lineRule="auto"/>
        <w:ind w:firstLine="708"/>
        <w:jc w:val="both"/>
        <w:rPr>
          <w:rFonts w:eastAsia="Calibri" w:cstheme="minorHAnsi"/>
          <w:sz w:val="24"/>
          <w:szCs w:val="24"/>
        </w:rPr>
      </w:pPr>
    </w:p>
    <w:p w14:paraId="30716806" w14:textId="2736BC81" w:rsidR="0007324D" w:rsidRDefault="0007324D" w:rsidP="000C3E55">
      <w:pPr>
        <w:spacing w:line="360" w:lineRule="auto"/>
        <w:ind w:firstLine="708"/>
        <w:jc w:val="both"/>
        <w:rPr>
          <w:rFonts w:eastAsia="Calibri" w:cstheme="minorHAnsi"/>
          <w:sz w:val="24"/>
          <w:szCs w:val="24"/>
        </w:rPr>
      </w:pPr>
      <w:r>
        <w:rPr>
          <w:rFonts w:eastAsia="Calibri" w:cstheme="minorHAnsi"/>
          <w:sz w:val="24"/>
          <w:szCs w:val="24"/>
        </w:rPr>
        <w:t>En este sentido se vincula al Congreso del Estado según lo prescrito en el artículo 1 inciso d) de la Convención Interamericana sobre desaparición forzada de personas que enuncia lo siguiente:</w:t>
      </w:r>
    </w:p>
    <w:p w14:paraId="79EA7408" w14:textId="093E9AE9" w:rsidR="0007324D" w:rsidRDefault="0007324D" w:rsidP="000C3E55">
      <w:pPr>
        <w:spacing w:line="360" w:lineRule="auto"/>
        <w:ind w:firstLine="708"/>
        <w:jc w:val="both"/>
        <w:rPr>
          <w:rFonts w:eastAsia="Calibri" w:cstheme="minorHAnsi"/>
          <w:sz w:val="24"/>
          <w:szCs w:val="24"/>
        </w:rPr>
      </w:pPr>
      <w:r>
        <w:rPr>
          <w:rFonts w:eastAsia="Calibri" w:cstheme="minorHAnsi"/>
          <w:sz w:val="24"/>
          <w:szCs w:val="24"/>
        </w:rPr>
        <w:t xml:space="preserve">Los </w:t>
      </w:r>
      <w:r w:rsidR="00236398">
        <w:rPr>
          <w:rFonts w:eastAsia="Calibri" w:cstheme="minorHAnsi"/>
          <w:sz w:val="24"/>
          <w:szCs w:val="24"/>
        </w:rPr>
        <w:t xml:space="preserve">Estados </w:t>
      </w:r>
      <w:r>
        <w:rPr>
          <w:rFonts w:eastAsia="Calibri" w:cstheme="minorHAnsi"/>
          <w:sz w:val="24"/>
          <w:szCs w:val="24"/>
        </w:rPr>
        <w:t xml:space="preserve"> Partes de esta Convención se comprometen a:</w:t>
      </w:r>
    </w:p>
    <w:p w14:paraId="5FA2CB2C" w14:textId="22D8B52E" w:rsidR="0007324D" w:rsidRDefault="0007324D" w:rsidP="000C3E55">
      <w:pPr>
        <w:spacing w:line="360" w:lineRule="auto"/>
        <w:ind w:firstLine="708"/>
        <w:jc w:val="both"/>
        <w:rPr>
          <w:rFonts w:eastAsia="Calibri" w:cstheme="minorHAnsi"/>
          <w:sz w:val="24"/>
          <w:szCs w:val="24"/>
        </w:rPr>
      </w:pPr>
      <w:r>
        <w:rPr>
          <w:rFonts w:eastAsia="Calibri" w:cstheme="minorHAnsi"/>
          <w:sz w:val="24"/>
          <w:szCs w:val="24"/>
        </w:rPr>
        <w:t>…</w:t>
      </w:r>
    </w:p>
    <w:p w14:paraId="6EAB6EEA" w14:textId="1E46321F" w:rsidR="0007324D" w:rsidRDefault="0007324D" w:rsidP="000C3E55">
      <w:pPr>
        <w:spacing w:line="360" w:lineRule="auto"/>
        <w:ind w:firstLine="708"/>
        <w:jc w:val="both"/>
        <w:rPr>
          <w:rFonts w:eastAsia="Calibri" w:cstheme="minorHAnsi"/>
          <w:sz w:val="24"/>
          <w:szCs w:val="24"/>
        </w:rPr>
      </w:pPr>
      <w:r>
        <w:rPr>
          <w:rFonts w:eastAsia="Calibri" w:cstheme="minorHAnsi"/>
          <w:sz w:val="24"/>
          <w:szCs w:val="24"/>
        </w:rPr>
        <w:t xml:space="preserve">d) tomar las medidas de carácter legislativo, administrativo, judicial o de cualquier otra índole </w:t>
      </w:r>
      <w:proofErr w:type="gramStart"/>
      <w:r>
        <w:rPr>
          <w:rFonts w:eastAsia="Calibri" w:cstheme="minorHAnsi"/>
          <w:sz w:val="24"/>
          <w:szCs w:val="24"/>
        </w:rPr>
        <w:t>necesarias</w:t>
      </w:r>
      <w:proofErr w:type="gramEnd"/>
      <w:r>
        <w:rPr>
          <w:rFonts w:eastAsia="Calibri" w:cstheme="minorHAnsi"/>
          <w:sz w:val="24"/>
          <w:szCs w:val="24"/>
        </w:rPr>
        <w:t xml:space="preserve"> para cumplir con los compromisos asumidos en la presente Convención.</w:t>
      </w:r>
    </w:p>
    <w:p w14:paraId="1DD19D38" w14:textId="34AF68CE" w:rsidR="009D63BD" w:rsidRDefault="009D63BD" w:rsidP="000C3E55">
      <w:pPr>
        <w:spacing w:line="360" w:lineRule="auto"/>
        <w:ind w:firstLine="708"/>
        <w:jc w:val="both"/>
        <w:rPr>
          <w:rFonts w:eastAsia="Calibri" w:cstheme="minorHAnsi"/>
          <w:sz w:val="24"/>
          <w:szCs w:val="24"/>
        </w:rPr>
      </w:pPr>
      <w:r>
        <w:rPr>
          <w:rFonts w:eastAsia="Calibri" w:cstheme="minorHAnsi"/>
          <w:sz w:val="24"/>
          <w:szCs w:val="24"/>
        </w:rPr>
        <w:t xml:space="preserve">La vulnerabilidad de los migrantes se presenta en muchas facetas y circunstancias,  es por esto, que el fenómeno de la migración </w:t>
      </w:r>
      <w:proofErr w:type="gramStart"/>
      <w:r>
        <w:rPr>
          <w:rFonts w:eastAsia="Calibri" w:cstheme="minorHAnsi"/>
          <w:sz w:val="24"/>
          <w:szCs w:val="24"/>
        </w:rPr>
        <w:t>a</w:t>
      </w:r>
      <w:proofErr w:type="gramEnd"/>
      <w:r>
        <w:rPr>
          <w:rFonts w:eastAsia="Calibri" w:cstheme="minorHAnsi"/>
          <w:sz w:val="24"/>
          <w:szCs w:val="24"/>
        </w:rPr>
        <w:t xml:space="preserve"> evolucionado a ser un movimiento en caravanas, pues los migrantes conocen las circunstancias que afrontan en su tránsito por México y de esta forma buscan protección ante los actos de la delincuencia organizada. </w:t>
      </w:r>
    </w:p>
    <w:p w14:paraId="3FD4A3AA" w14:textId="77777777" w:rsidR="001D3415" w:rsidRDefault="001D3415" w:rsidP="000C3E55">
      <w:pPr>
        <w:spacing w:line="360" w:lineRule="auto"/>
        <w:ind w:firstLine="708"/>
        <w:jc w:val="both"/>
        <w:rPr>
          <w:rFonts w:eastAsia="Calibri" w:cstheme="minorHAnsi"/>
          <w:sz w:val="24"/>
          <w:szCs w:val="24"/>
        </w:rPr>
      </w:pPr>
    </w:p>
    <w:p w14:paraId="0B422976" w14:textId="5BAAE1CF" w:rsidR="0020648B" w:rsidRDefault="000C3E55" w:rsidP="00963855">
      <w:pPr>
        <w:tabs>
          <w:tab w:val="left" w:pos="2325"/>
          <w:tab w:val="left" w:pos="3452"/>
        </w:tabs>
        <w:spacing w:line="360" w:lineRule="auto"/>
        <w:jc w:val="both"/>
        <w:rPr>
          <w:rFonts w:cstheme="minorHAnsi"/>
          <w:sz w:val="24"/>
          <w:szCs w:val="24"/>
        </w:rPr>
      </w:pPr>
      <w:r w:rsidRPr="0092512C">
        <w:rPr>
          <w:rFonts w:eastAsia="Calibri" w:cstheme="minorHAnsi"/>
          <w:sz w:val="24"/>
          <w:szCs w:val="24"/>
        </w:rPr>
        <w:t xml:space="preserve">             </w:t>
      </w:r>
      <w:r w:rsidR="009B0C3E" w:rsidRPr="0092512C">
        <w:rPr>
          <w:rFonts w:cstheme="minorHAnsi"/>
          <w:sz w:val="24"/>
          <w:szCs w:val="24"/>
        </w:rPr>
        <w:t xml:space="preserve">Es por lo anteriormente anunciado, que el trabajo legislativo debe contener estrategias inmediatas en las normas, para </w:t>
      </w:r>
      <w:r w:rsidR="000D09E2" w:rsidRPr="0092512C">
        <w:rPr>
          <w:rFonts w:cstheme="minorHAnsi"/>
          <w:sz w:val="24"/>
          <w:szCs w:val="24"/>
        </w:rPr>
        <w:t>que,</w:t>
      </w:r>
      <w:r w:rsidR="009B0C3E" w:rsidRPr="0092512C">
        <w:rPr>
          <w:rFonts w:cstheme="minorHAnsi"/>
          <w:sz w:val="24"/>
          <w:szCs w:val="24"/>
        </w:rPr>
        <w:t xml:space="preserve"> a través de las </w:t>
      </w:r>
      <w:r w:rsidR="00236398">
        <w:rPr>
          <w:rFonts w:cstheme="minorHAnsi"/>
          <w:sz w:val="24"/>
          <w:szCs w:val="24"/>
        </w:rPr>
        <w:t>I</w:t>
      </w:r>
      <w:r w:rsidR="00CA002A" w:rsidRPr="0092512C">
        <w:rPr>
          <w:rFonts w:cstheme="minorHAnsi"/>
          <w:sz w:val="24"/>
          <w:szCs w:val="24"/>
        </w:rPr>
        <w:t>nstituciones, y</w:t>
      </w:r>
      <w:r w:rsidR="00236398">
        <w:rPr>
          <w:rFonts w:cstheme="minorHAnsi"/>
          <w:sz w:val="24"/>
          <w:szCs w:val="24"/>
        </w:rPr>
        <w:t xml:space="preserve"> de la mano de los Municipios y Gobierno E</w:t>
      </w:r>
      <w:r w:rsidR="009B0C3E" w:rsidRPr="0092512C">
        <w:rPr>
          <w:rFonts w:cstheme="minorHAnsi"/>
          <w:sz w:val="24"/>
          <w:szCs w:val="24"/>
        </w:rPr>
        <w:t>statal, se atienda de manera oportuna este fenómeno que evoluciona con nuevas variantes, mismo que no es transitorio, acompa</w:t>
      </w:r>
      <w:r w:rsidR="00236398">
        <w:rPr>
          <w:rFonts w:cstheme="minorHAnsi"/>
          <w:sz w:val="24"/>
          <w:szCs w:val="24"/>
        </w:rPr>
        <w:t>ñará a Chihuahua y a los demás E</w:t>
      </w:r>
      <w:r w:rsidR="009B0C3E" w:rsidRPr="0092512C">
        <w:rPr>
          <w:rFonts w:cstheme="minorHAnsi"/>
          <w:sz w:val="24"/>
          <w:szCs w:val="24"/>
        </w:rPr>
        <w:t xml:space="preserve">stados fronterizos por un largo tiempo. </w:t>
      </w:r>
    </w:p>
    <w:p w14:paraId="066B5146" w14:textId="77777777" w:rsidR="00B259DC" w:rsidRPr="0092512C" w:rsidRDefault="00B259DC" w:rsidP="000C3E55">
      <w:pPr>
        <w:spacing w:line="360" w:lineRule="auto"/>
        <w:ind w:firstLine="708"/>
        <w:jc w:val="both"/>
        <w:rPr>
          <w:rFonts w:cstheme="minorHAnsi"/>
          <w:sz w:val="24"/>
          <w:szCs w:val="24"/>
        </w:rPr>
      </w:pPr>
    </w:p>
    <w:p w14:paraId="337DC0B6" w14:textId="7CADC552" w:rsidR="00986674" w:rsidRPr="0092512C" w:rsidRDefault="009B0C3E" w:rsidP="000D09E2">
      <w:pPr>
        <w:spacing w:line="360" w:lineRule="auto"/>
        <w:ind w:firstLine="708"/>
        <w:jc w:val="both"/>
        <w:rPr>
          <w:rFonts w:cstheme="minorHAnsi"/>
          <w:sz w:val="24"/>
          <w:szCs w:val="24"/>
        </w:rPr>
      </w:pPr>
      <w:r w:rsidRPr="0092512C">
        <w:rPr>
          <w:rFonts w:cstheme="minorHAnsi"/>
          <w:sz w:val="24"/>
          <w:szCs w:val="24"/>
        </w:rPr>
        <w:t>La</w:t>
      </w:r>
      <w:r w:rsidR="00986674" w:rsidRPr="0092512C">
        <w:rPr>
          <w:rFonts w:cstheme="minorHAnsi"/>
          <w:sz w:val="24"/>
          <w:szCs w:val="24"/>
        </w:rPr>
        <w:t xml:space="preserve"> eficacia de las disposiciones normativas debe ser un eje rector para la creación de políticas </w:t>
      </w:r>
      <w:r w:rsidR="00152C2D" w:rsidRPr="0092512C">
        <w:rPr>
          <w:rFonts w:cstheme="minorHAnsi"/>
          <w:sz w:val="24"/>
          <w:szCs w:val="24"/>
        </w:rPr>
        <w:t>públicas</w:t>
      </w:r>
      <w:r w:rsidR="00986674" w:rsidRPr="0092512C">
        <w:rPr>
          <w:rFonts w:cstheme="minorHAnsi"/>
          <w:sz w:val="24"/>
          <w:szCs w:val="24"/>
        </w:rPr>
        <w:t xml:space="preserve"> eficientes, como respuesta oportuna ante los fenómenos sociales que se generan en estas ciudades. Para ello de</w:t>
      </w:r>
      <w:r w:rsidR="00236398">
        <w:rPr>
          <w:rFonts w:cstheme="minorHAnsi"/>
          <w:sz w:val="24"/>
          <w:szCs w:val="24"/>
        </w:rPr>
        <w:t>be haber concurrencia entre el E</w:t>
      </w:r>
      <w:r w:rsidR="00986674" w:rsidRPr="0092512C">
        <w:rPr>
          <w:rFonts w:cstheme="minorHAnsi"/>
          <w:sz w:val="24"/>
          <w:szCs w:val="24"/>
        </w:rPr>
        <w:t>stado y lo</w:t>
      </w:r>
      <w:r w:rsidR="00236398">
        <w:rPr>
          <w:rFonts w:cstheme="minorHAnsi"/>
          <w:sz w:val="24"/>
          <w:szCs w:val="24"/>
        </w:rPr>
        <w:t>s Municipios</w:t>
      </w:r>
      <w:r w:rsidR="00986674" w:rsidRPr="0092512C">
        <w:rPr>
          <w:rFonts w:cstheme="minorHAnsi"/>
          <w:sz w:val="24"/>
          <w:szCs w:val="24"/>
        </w:rPr>
        <w:t xml:space="preserve"> para la intervención en este fenómeno con solidez en las instituciones que vigilen, apliquen, y cumplan las normas, la intervención de órganos desconcentrado y autónomos es también respuesta a una política integral que obre de manera conjunta con los entes públicos del poder ejecutivo para la respuesta a las problemáticas migratorias. </w:t>
      </w:r>
      <w:r w:rsidR="00986674" w:rsidRPr="0092512C">
        <w:rPr>
          <w:rFonts w:cstheme="minorHAnsi"/>
          <w:sz w:val="24"/>
          <w:szCs w:val="24"/>
        </w:rPr>
        <w:tab/>
      </w:r>
    </w:p>
    <w:p w14:paraId="62D2C0C8" w14:textId="1C7BC9EB" w:rsidR="005876D1" w:rsidRDefault="00E23DFE" w:rsidP="00963855">
      <w:pPr>
        <w:spacing w:line="360" w:lineRule="auto"/>
        <w:ind w:firstLine="708"/>
        <w:jc w:val="both"/>
        <w:rPr>
          <w:rFonts w:cstheme="minorHAnsi"/>
          <w:sz w:val="24"/>
          <w:szCs w:val="24"/>
        </w:rPr>
      </w:pPr>
      <w:r w:rsidRPr="0092512C">
        <w:rPr>
          <w:rFonts w:cstheme="minorHAnsi"/>
          <w:sz w:val="24"/>
          <w:szCs w:val="24"/>
        </w:rPr>
        <w:t xml:space="preserve">Es </w:t>
      </w:r>
      <w:r w:rsidR="00ED22D9" w:rsidRPr="0092512C">
        <w:rPr>
          <w:rFonts w:cstheme="minorHAnsi"/>
          <w:sz w:val="24"/>
          <w:szCs w:val="24"/>
        </w:rPr>
        <w:t>necesario entonces que esta</w:t>
      </w:r>
      <w:r w:rsidRPr="0092512C">
        <w:rPr>
          <w:rFonts w:cstheme="minorHAnsi"/>
          <w:sz w:val="24"/>
          <w:szCs w:val="24"/>
        </w:rPr>
        <w:t xml:space="preserve"> ley </w:t>
      </w:r>
      <w:r w:rsidR="00820325" w:rsidRPr="0092512C">
        <w:rPr>
          <w:rFonts w:cstheme="minorHAnsi"/>
          <w:sz w:val="24"/>
          <w:szCs w:val="24"/>
        </w:rPr>
        <w:t>tenga una</w:t>
      </w:r>
      <w:r w:rsidRPr="0092512C">
        <w:rPr>
          <w:rFonts w:cstheme="minorHAnsi"/>
          <w:sz w:val="24"/>
          <w:szCs w:val="24"/>
        </w:rPr>
        <w:t xml:space="preserve"> constante revisión </w:t>
      </w:r>
      <w:r w:rsidR="00152C2D" w:rsidRPr="0092512C">
        <w:rPr>
          <w:rFonts w:cstheme="minorHAnsi"/>
          <w:sz w:val="24"/>
          <w:szCs w:val="24"/>
        </w:rPr>
        <w:t>dentro de este poder legislativo,</w:t>
      </w:r>
      <w:r w:rsidRPr="0092512C">
        <w:rPr>
          <w:rFonts w:cstheme="minorHAnsi"/>
          <w:sz w:val="24"/>
          <w:szCs w:val="24"/>
        </w:rPr>
        <w:t xml:space="preserve"> buscando el </w:t>
      </w:r>
      <w:r w:rsidR="00820325" w:rsidRPr="0092512C">
        <w:rPr>
          <w:rFonts w:cstheme="minorHAnsi"/>
          <w:sz w:val="24"/>
          <w:szCs w:val="24"/>
        </w:rPr>
        <w:t>cumplimento</w:t>
      </w:r>
      <w:r w:rsidRPr="0092512C">
        <w:rPr>
          <w:rFonts w:cstheme="minorHAnsi"/>
          <w:sz w:val="24"/>
          <w:szCs w:val="24"/>
        </w:rPr>
        <w:t xml:space="preserve"> de las necesidades que</w:t>
      </w:r>
      <w:r w:rsidR="00F07884" w:rsidRPr="0092512C">
        <w:rPr>
          <w:rFonts w:cstheme="minorHAnsi"/>
          <w:sz w:val="24"/>
          <w:szCs w:val="24"/>
        </w:rPr>
        <w:t xml:space="preserve"> mejor convengan a los destinatarios</w:t>
      </w:r>
      <w:r w:rsidR="00152C2D" w:rsidRPr="0092512C">
        <w:rPr>
          <w:rFonts w:cstheme="minorHAnsi"/>
          <w:sz w:val="24"/>
          <w:szCs w:val="24"/>
        </w:rPr>
        <w:t>, teniendo en cuenta la circunstancias</w:t>
      </w:r>
      <w:r w:rsidR="00123DBD" w:rsidRPr="0092512C">
        <w:rPr>
          <w:rFonts w:cstheme="minorHAnsi"/>
          <w:sz w:val="24"/>
          <w:szCs w:val="24"/>
        </w:rPr>
        <w:t xml:space="preserve"> de vulner</w:t>
      </w:r>
      <w:r w:rsidR="00C55AFA" w:rsidRPr="0092512C">
        <w:rPr>
          <w:rFonts w:cstheme="minorHAnsi"/>
          <w:sz w:val="24"/>
          <w:szCs w:val="24"/>
        </w:rPr>
        <w:t>abilidad</w:t>
      </w:r>
      <w:r w:rsidR="00123DBD" w:rsidRPr="0092512C">
        <w:rPr>
          <w:rFonts w:cstheme="minorHAnsi"/>
          <w:sz w:val="24"/>
          <w:szCs w:val="24"/>
        </w:rPr>
        <w:t xml:space="preserve"> que tienen los migrantes según el contexto</w:t>
      </w:r>
      <w:r w:rsidR="00152C2D" w:rsidRPr="0092512C">
        <w:rPr>
          <w:rFonts w:cstheme="minorHAnsi"/>
          <w:sz w:val="24"/>
          <w:szCs w:val="24"/>
        </w:rPr>
        <w:t xml:space="preserve"> de cada moment</w:t>
      </w:r>
      <w:r w:rsidR="00123DBD" w:rsidRPr="0092512C">
        <w:rPr>
          <w:rFonts w:cstheme="minorHAnsi"/>
          <w:sz w:val="24"/>
          <w:szCs w:val="24"/>
        </w:rPr>
        <w:t>o</w:t>
      </w:r>
      <w:r w:rsidR="00152C2D" w:rsidRPr="0092512C">
        <w:rPr>
          <w:rFonts w:cstheme="minorHAnsi"/>
          <w:sz w:val="24"/>
          <w:szCs w:val="24"/>
        </w:rPr>
        <w:t xml:space="preserve">, principalmente </w:t>
      </w:r>
      <w:r w:rsidR="00123DBD" w:rsidRPr="0092512C">
        <w:rPr>
          <w:rFonts w:cstheme="minorHAnsi"/>
          <w:sz w:val="24"/>
          <w:szCs w:val="24"/>
        </w:rPr>
        <w:t xml:space="preserve">de los derechos, que por su </w:t>
      </w:r>
      <w:r w:rsidR="00152C2D" w:rsidRPr="0092512C">
        <w:rPr>
          <w:rFonts w:cstheme="minorHAnsi"/>
          <w:sz w:val="24"/>
          <w:szCs w:val="24"/>
        </w:rPr>
        <w:t>naturaleza</w:t>
      </w:r>
      <w:r w:rsidR="00123DBD" w:rsidRPr="0092512C">
        <w:rPr>
          <w:rFonts w:cstheme="minorHAnsi"/>
          <w:sz w:val="24"/>
          <w:szCs w:val="24"/>
        </w:rPr>
        <w:t>,</w:t>
      </w:r>
      <w:r w:rsidR="00152C2D" w:rsidRPr="0092512C">
        <w:rPr>
          <w:rFonts w:cstheme="minorHAnsi"/>
          <w:sz w:val="24"/>
          <w:szCs w:val="24"/>
        </w:rPr>
        <w:t xml:space="preserve"> se plantean dentro de la presente iniciativa</w:t>
      </w:r>
      <w:r w:rsidR="00123DBD" w:rsidRPr="0092512C">
        <w:rPr>
          <w:rFonts w:cstheme="minorHAnsi"/>
          <w:sz w:val="24"/>
          <w:szCs w:val="24"/>
        </w:rPr>
        <w:t>;</w:t>
      </w:r>
      <w:r w:rsidR="00152C2D" w:rsidRPr="0092512C">
        <w:rPr>
          <w:rFonts w:cstheme="minorHAnsi"/>
          <w:sz w:val="24"/>
          <w:szCs w:val="24"/>
        </w:rPr>
        <w:t xml:space="preserve"> Derecho al libre tránsito, asesoría jurídica y migratoria, atención </w:t>
      </w:r>
      <w:r w:rsidR="005876D1" w:rsidRPr="0092512C">
        <w:rPr>
          <w:rFonts w:cstheme="minorHAnsi"/>
          <w:sz w:val="24"/>
          <w:szCs w:val="24"/>
        </w:rPr>
        <w:t>médica</w:t>
      </w:r>
      <w:r w:rsidR="00152C2D" w:rsidRPr="0092512C">
        <w:rPr>
          <w:rFonts w:cstheme="minorHAnsi"/>
          <w:sz w:val="24"/>
          <w:szCs w:val="24"/>
        </w:rPr>
        <w:t xml:space="preserve">, </w:t>
      </w:r>
      <w:r w:rsidR="005876D1" w:rsidRPr="0092512C">
        <w:rPr>
          <w:rFonts w:cstheme="minorHAnsi"/>
          <w:sz w:val="24"/>
          <w:szCs w:val="24"/>
        </w:rPr>
        <w:t>alimentación, asistencia y refugio, derecho a la integridad y seguridad. No solo</w:t>
      </w:r>
      <w:r w:rsidR="00764BD5" w:rsidRPr="0092512C">
        <w:rPr>
          <w:rFonts w:cstheme="minorHAnsi"/>
          <w:sz w:val="24"/>
          <w:szCs w:val="24"/>
        </w:rPr>
        <w:t xml:space="preserve"> incluyendo dentro del ordenamiento</w:t>
      </w:r>
      <w:r w:rsidR="005876D1" w:rsidRPr="0092512C">
        <w:rPr>
          <w:rFonts w:cstheme="minorHAnsi"/>
          <w:sz w:val="24"/>
          <w:szCs w:val="24"/>
        </w:rPr>
        <w:t xml:space="preserve"> los derechos sustantivos anteriormente enunciados, también realizando una importante reforma</w:t>
      </w:r>
      <w:r w:rsidR="00C55AFA" w:rsidRPr="0092512C">
        <w:rPr>
          <w:rFonts w:cstheme="minorHAnsi"/>
          <w:sz w:val="24"/>
          <w:szCs w:val="24"/>
        </w:rPr>
        <w:t xml:space="preserve"> en el sistema</w:t>
      </w:r>
      <w:r w:rsidR="005876D1" w:rsidRPr="0092512C">
        <w:rPr>
          <w:rFonts w:cstheme="minorHAnsi"/>
          <w:sz w:val="24"/>
          <w:szCs w:val="24"/>
        </w:rPr>
        <w:t xml:space="preserve"> orgánic</w:t>
      </w:r>
      <w:r w:rsidR="00C55AFA" w:rsidRPr="0092512C">
        <w:rPr>
          <w:rFonts w:cstheme="minorHAnsi"/>
          <w:sz w:val="24"/>
          <w:szCs w:val="24"/>
        </w:rPr>
        <w:t>o</w:t>
      </w:r>
      <w:r w:rsidR="005876D1" w:rsidRPr="0092512C">
        <w:rPr>
          <w:rFonts w:cstheme="minorHAnsi"/>
          <w:sz w:val="24"/>
          <w:szCs w:val="24"/>
        </w:rPr>
        <w:t xml:space="preserve"> </w:t>
      </w:r>
      <w:r w:rsidR="00C55AFA" w:rsidRPr="0092512C">
        <w:rPr>
          <w:rFonts w:cstheme="minorHAnsi"/>
          <w:sz w:val="24"/>
          <w:szCs w:val="24"/>
        </w:rPr>
        <w:t>de</w:t>
      </w:r>
      <w:r w:rsidR="005876D1" w:rsidRPr="0092512C">
        <w:rPr>
          <w:rFonts w:cstheme="minorHAnsi"/>
          <w:sz w:val="24"/>
          <w:szCs w:val="24"/>
        </w:rPr>
        <w:t xml:space="preserve"> los deberes de las instituciones y poderes, con el fin de dar cumplimiento a la naturaleza </w:t>
      </w:r>
      <w:r w:rsidR="00123DBD" w:rsidRPr="0092512C">
        <w:rPr>
          <w:rFonts w:cstheme="minorHAnsi"/>
          <w:sz w:val="24"/>
          <w:szCs w:val="24"/>
        </w:rPr>
        <w:t>del fenómeno.</w:t>
      </w:r>
    </w:p>
    <w:p w14:paraId="0D716AD8" w14:textId="77777777" w:rsidR="00B259DC" w:rsidRPr="0092512C" w:rsidRDefault="00B259DC" w:rsidP="00B259DC">
      <w:pPr>
        <w:spacing w:line="360" w:lineRule="auto"/>
        <w:jc w:val="both"/>
        <w:rPr>
          <w:rFonts w:cstheme="minorHAnsi"/>
          <w:sz w:val="24"/>
          <w:szCs w:val="24"/>
        </w:rPr>
      </w:pPr>
    </w:p>
    <w:p w14:paraId="648B5E1E" w14:textId="5C13AB4C" w:rsidR="009D63BD" w:rsidRDefault="005876D1" w:rsidP="000D09E2">
      <w:pPr>
        <w:spacing w:line="360" w:lineRule="auto"/>
        <w:ind w:firstLine="708"/>
        <w:jc w:val="both"/>
        <w:rPr>
          <w:rFonts w:cstheme="minorHAnsi"/>
          <w:sz w:val="24"/>
          <w:szCs w:val="24"/>
        </w:rPr>
      </w:pPr>
      <w:r w:rsidRPr="0092512C">
        <w:rPr>
          <w:rFonts w:cstheme="minorHAnsi"/>
          <w:sz w:val="24"/>
          <w:szCs w:val="24"/>
        </w:rPr>
        <w:t xml:space="preserve">De esta manera, resulta importante describir cuales son esos entes que se encargaran del cumplimiento de la misma, en este caso los </w:t>
      </w:r>
      <w:r w:rsidR="00236398">
        <w:rPr>
          <w:rFonts w:cstheme="minorHAnsi"/>
          <w:sz w:val="24"/>
          <w:szCs w:val="24"/>
        </w:rPr>
        <w:t>Municipios</w:t>
      </w:r>
      <w:r w:rsidRPr="0092512C">
        <w:rPr>
          <w:rFonts w:cstheme="minorHAnsi"/>
          <w:sz w:val="24"/>
          <w:szCs w:val="24"/>
        </w:rPr>
        <w:t xml:space="preserve"> fronterizos y el municipio de Chihuahua, que por su estructura forman los principales </w:t>
      </w:r>
      <w:r w:rsidR="00236398">
        <w:rPr>
          <w:rFonts w:cstheme="minorHAnsi"/>
          <w:sz w:val="24"/>
          <w:szCs w:val="24"/>
        </w:rPr>
        <w:t>Municipios</w:t>
      </w:r>
      <w:r w:rsidRPr="0092512C">
        <w:rPr>
          <w:rFonts w:cstheme="minorHAnsi"/>
          <w:sz w:val="24"/>
          <w:szCs w:val="24"/>
        </w:rPr>
        <w:t xml:space="preserve"> donde se concentran migrantes</w:t>
      </w:r>
      <w:r w:rsidR="00123DBD" w:rsidRPr="0092512C">
        <w:rPr>
          <w:rFonts w:cstheme="minorHAnsi"/>
          <w:sz w:val="24"/>
          <w:szCs w:val="24"/>
        </w:rPr>
        <w:t>.</w:t>
      </w:r>
      <w:r w:rsidRPr="0092512C">
        <w:rPr>
          <w:rFonts w:cstheme="minorHAnsi"/>
          <w:sz w:val="24"/>
          <w:szCs w:val="24"/>
        </w:rPr>
        <w:t xml:space="preserve"> </w:t>
      </w:r>
      <w:r w:rsidR="00123DBD" w:rsidRPr="0092512C">
        <w:rPr>
          <w:rFonts w:cstheme="minorHAnsi"/>
          <w:sz w:val="24"/>
          <w:szCs w:val="24"/>
        </w:rPr>
        <w:t>P</w:t>
      </w:r>
      <w:r w:rsidRPr="0092512C">
        <w:rPr>
          <w:rFonts w:cstheme="minorHAnsi"/>
          <w:sz w:val="24"/>
          <w:szCs w:val="24"/>
        </w:rPr>
        <w:t>ara ello</w:t>
      </w:r>
      <w:r w:rsidR="00123DBD" w:rsidRPr="0092512C">
        <w:rPr>
          <w:rFonts w:cstheme="minorHAnsi"/>
          <w:sz w:val="24"/>
          <w:szCs w:val="24"/>
        </w:rPr>
        <w:t>,</w:t>
      </w:r>
      <w:r w:rsidRPr="0092512C">
        <w:rPr>
          <w:rFonts w:cstheme="minorHAnsi"/>
          <w:sz w:val="24"/>
          <w:szCs w:val="24"/>
        </w:rPr>
        <w:t xml:space="preserve"> es importante que dentro de sus reglamentos se estime </w:t>
      </w:r>
      <w:r w:rsidR="00123DBD" w:rsidRPr="0092512C">
        <w:rPr>
          <w:rFonts w:cstheme="minorHAnsi"/>
          <w:sz w:val="24"/>
          <w:szCs w:val="24"/>
        </w:rPr>
        <w:t>cómo</w:t>
      </w:r>
      <w:r w:rsidRPr="0092512C">
        <w:rPr>
          <w:rFonts w:cstheme="minorHAnsi"/>
          <w:sz w:val="24"/>
          <w:szCs w:val="24"/>
        </w:rPr>
        <w:t xml:space="preserve"> se efectuará la asistencia pública, la alimentación, y la atención médica, solo por mencionar algunos deberes, así como el deber de </w:t>
      </w:r>
      <w:r w:rsidR="00123DBD" w:rsidRPr="0092512C">
        <w:rPr>
          <w:rFonts w:cstheme="minorHAnsi"/>
          <w:sz w:val="24"/>
          <w:szCs w:val="24"/>
        </w:rPr>
        <w:t>su centro</w:t>
      </w:r>
      <w:r w:rsidRPr="0092512C">
        <w:rPr>
          <w:rFonts w:cstheme="minorHAnsi"/>
          <w:sz w:val="24"/>
          <w:szCs w:val="24"/>
        </w:rPr>
        <w:t xml:space="preserve"> de Desarrollo Integral de la </w:t>
      </w:r>
      <w:r w:rsidR="00123DBD" w:rsidRPr="0092512C">
        <w:rPr>
          <w:rFonts w:cstheme="minorHAnsi"/>
          <w:sz w:val="24"/>
          <w:szCs w:val="24"/>
        </w:rPr>
        <w:t>Familia (</w:t>
      </w:r>
      <w:r w:rsidRPr="0092512C">
        <w:rPr>
          <w:rFonts w:cstheme="minorHAnsi"/>
          <w:sz w:val="24"/>
          <w:szCs w:val="24"/>
        </w:rPr>
        <w:t xml:space="preserve">DIF) para garantizar el acceso a mujeres y niños en situación de migración. </w:t>
      </w:r>
    </w:p>
    <w:p w14:paraId="7EA32470" w14:textId="77777777" w:rsidR="009D63BD" w:rsidRDefault="009D63BD" w:rsidP="000D09E2">
      <w:pPr>
        <w:spacing w:line="360" w:lineRule="auto"/>
        <w:ind w:firstLine="708"/>
        <w:jc w:val="both"/>
        <w:rPr>
          <w:rFonts w:cstheme="minorHAnsi"/>
          <w:sz w:val="24"/>
          <w:szCs w:val="24"/>
        </w:rPr>
      </w:pPr>
    </w:p>
    <w:p w14:paraId="6EE09154" w14:textId="35BA4B9D" w:rsidR="00131515" w:rsidRDefault="001D3415" w:rsidP="000D09E2">
      <w:pPr>
        <w:spacing w:line="360" w:lineRule="auto"/>
        <w:ind w:firstLine="708"/>
        <w:jc w:val="both"/>
        <w:rPr>
          <w:rFonts w:cstheme="minorHAnsi"/>
          <w:sz w:val="24"/>
          <w:szCs w:val="24"/>
        </w:rPr>
      </w:pPr>
      <w:r>
        <w:rPr>
          <w:rFonts w:cstheme="minorHAnsi"/>
          <w:sz w:val="24"/>
          <w:szCs w:val="24"/>
        </w:rPr>
        <w:t>A</w:t>
      </w:r>
      <w:r w:rsidR="009D63BD">
        <w:rPr>
          <w:rFonts w:cstheme="minorHAnsi"/>
          <w:sz w:val="24"/>
          <w:szCs w:val="24"/>
        </w:rPr>
        <w:t>d</w:t>
      </w:r>
      <w:r w:rsidR="005876D1" w:rsidRPr="0092512C">
        <w:rPr>
          <w:rFonts w:cstheme="minorHAnsi"/>
          <w:sz w:val="24"/>
          <w:szCs w:val="24"/>
        </w:rPr>
        <w:t>emás,</w:t>
      </w:r>
      <w:r>
        <w:rPr>
          <w:rFonts w:cstheme="minorHAnsi"/>
          <w:sz w:val="24"/>
          <w:szCs w:val="24"/>
        </w:rPr>
        <w:t xml:space="preserve"> </w:t>
      </w:r>
      <w:r w:rsidR="009D63BD">
        <w:rPr>
          <w:rFonts w:cstheme="minorHAnsi"/>
          <w:sz w:val="24"/>
          <w:szCs w:val="24"/>
        </w:rPr>
        <w:t xml:space="preserve"> </w:t>
      </w:r>
      <w:r w:rsidR="005876D1" w:rsidRPr="0092512C">
        <w:rPr>
          <w:rFonts w:cstheme="minorHAnsi"/>
          <w:sz w:val="24"/>
          <w:szCs w:val="24"/>
        </w:rPr>
        <w:t xml:space="preserve"> el trabajo de la </w:t>
      </w:r>
      <w:r w:rsidR="00C55AFA" w:rsidRPr="0092512C">
        <w:rPr>
          <w:rFonts w:cstheme="minorHAnsi"/>
          <w:sz w:val="24"/>
          <w:szCs w:val="24"/>
        </w:rPr>
        <w:t>Secretaría</w:t>
      </w:r>
      <w:r w:rsidR="005876D1" w:rsidRPr="0092512C">
        <w:rPr>
          <w:rFonts w:cstheme="minorHAnsi"/>
          <w:sz w:val="24"/>
          <w:szCs w:val="24"/>
        </w:rPr>
        <w:t xml:space="preserve"> de Gobierno </w:t>
      </w:r>
      <w:r w:rsidR="00C55AFA" w:rsidRPr="0092512C">
        <w:rPr>
          <w:rFonts w:cstheme="minorHAnsi"/>
          <w:sz w:val="24"/>
          <w:szCs w:val="24"/>
        </w:rPr>
        <w:t>E</w:t>
      </w:r>
      <w:r w:rsidR="005876D1" w:rsidRPr="0092512C">
        <w:rPr>
          <w:rFonts w:cstheme="minorHAnsi"/>
          <w:sz w:val="24"/>
          <w:szCs w:val="24"/>
        </w:rPr>
        <w:t xml:space="preserve">statal, y la incorporación normativa del Centro de Atención al Migrante de reciente surgimiento en Ciudad Juárez por medio del Ejecutivo Estatal, con el fin de que el mismo aplique las disposiciones que la Ley a reformar enuncia. </w:t>
      </w:r>
      <w:r w:rsidR="00123DBD" w:rsidRPr="0092512C">
        <w:rPr>
          <w:rFonts w:cstheme="minorHAnsi"/>
          <w:sz w:val="24"/>
          <w:szCs w:val="24"/>
        </w:rPr>
        <w:t>Teniendo en cuenta también el</w:t>
      </w:r>
      <w:r w:rsidR="005876D1" w:rsidRPr="0092512C">
        <w:rPr>
          <w:rFonts w:cstheme="minorHAnsi"/>
          <w:sz w:val="24"/>
          <w:szCs w:val="24"/>
        </w:rPr>
        <w:t xml:space="preserve"> deber de los </w:t>
      </w:r>
      <w:r w:rsidR="00236398">
        <w:rPr>
          <w:rFonts w:cstheme="minorHAnsi"/>
          <w:sz w:val="24"/>
          <w:szCs w:val="24"/>
        </w:rPr>
        <w:t>Municipios</w:t>
      </w:r>
      <w:r w:rsidR="005876D1" w:rsidRPr="0092512C">
        <w:rPr>
          <w:rFonts w:cstheme="minorHAnsi"/>
          <w:sz w:val="24"/>
          <w:szCs w:val="24"/>
        </w:rPr>
        <w:t xml:space="preserve"> y gobierno estatal de estimar partidas presupuestales para cuando el presente fenómeno</w:t>
      </w:r>
      <w:r w:rsidR="00123DBD" w:rsidRPr="0092512C">
        <w:rPr>
          <w:rFonts w:cstheme="minorHAnsi"/>
          <w:sz w:val="24"/>
          <w:szCs w:val="24"/>
        </w:rPr>
        <w:t xml:space="preserve"> migratorio se suscite</w:t>
      </w:r>
      <w:r w:rsidR="00C55AFA" w:rsidRPr="0092512C">
        <w:rPr>
          <w:rFonts w:cstheme="minorHAnsi"/>
          <w:sz w:val="24"/>
          <w:szCs w:val="24"/>
        </w:rPr>
        <w:t xml:space="preserve"> y,</w:t>
      </w:r>
      <w:r w:rsidR="00C11D4E" w:rsidRPr="0092512C">
        <w:rPr>
          <w:rFonts w:cstheme="minorHAnsi"/>
          <w:sz w:val="24"/>
          <w:szCs w:val="24"/>
        </w:rPr>
        <w:t xml:space="preserve"> por último, la incorporación al consejo de un visitador de derechos humanos, así como la facultad de la Comisión Estatal de Derechos Humanos para emitir recomendaciones a los </w:t>
      </w:r>
      <w:r w:rsidR="00236398">
        <w:rPr>
          <w:rFonts w:cstheme="minorHAnsi"/>
          <w:sz w:val="24"/>
          <w:szCs w:val="24"/>
        </w:rPr>
        <w:t>Municipios</w:t>
      </w:r>
      <w:r w:rsidR="00C11D4E" w:rsidRPr="0092512C">
        <w:rPr>
          <w:rFonts w:cstheme="minorHAnsi"/>
          <w:sz w:val="24"/>
          <w:szCs w:val="24"/>
        </w:rPr>
        <w:t xml:space="preserve"> y </w:t>
      </w:r>
      <w:r w:rsidR="003955BC" w:rsidRPr="0092512C">
        <w:rPr>
          <w:rFonts w:cstheme="minorHAnsi"/>
          <w:sz w:val="24"/>
          <w:szCs w:val="24"/>
        </w:rPr>
        <w:t>gobierno estatal,</w:t>
      </w:r>
      <w:r w:rsidR="00C11D4E" w:rsidRPr="0092512C">
        <w:rPr>
          <w:rFonts w:cstheme="minorHAnsi"/>
          <w:sz w:val="24"/>
          <w:szCs w:val="24"/>
        </w:rPr>
        <w:t xml:space="preserve"> cuando estas situaciones se presenten. </w:t>
      </w:r>
      <w:r w:rsidR="00123DBD" w:rsidRPr="0092512C">
        <w:rPr>
          <w:rFonts w:cstheme="minorHAnsi"/>
          <w:sz w:val="24"/>
          <w:szCs w:val="24"/>
        </w:rPr>
        <w:t>Todo esto con el fin de dar cumplimiento eficaz a la hipótesis de la creación de la norma, que hoy se pretende reformar.</w:t>
      </w:r>
    </w:p>
    <w:p w14:paraId="531CA374" w14:textId="77777777" w:rsidR="00B259DC" w:rsidRPr="0092512C" w:rsidRDefault="00B259DC" w:rsidP="000D09E2">
      <w:pPr>
        <w:spacing w:line="360" w:lineRule="auto"/>
        <w:ind w:firstLine="708"/>
        <w:jc w:val="both"/>
        <w:rPr>
          <w:rFonts w:cstheme="minorHAnsi"/>
          <w:sz w:val="24"/>
          <w:szCs w:val="24"/>
        </w:rPr>
      </w:pPr>
    </w:p>
    <w:p w14:paraId="666E4E3D" w14:textId="54707541" w:rsidR="00140863" w:rsidRDefault="00140863" w:rsidP="00963855">
      <w:pPr>
        <w:spacing w:line="360" w:lineRule="auto"/>
        <w:ind w:firstLine="708"/>
        <w:jc w:val="both"/>
        <w:rPr>
          <w:rFonts w:cstheme="minorHAnsi"/>
          <w:sz w:val="24"/>
          <w:szCs w:val="24"/>
        </w:rPr>
      </w:pPr>
      <w:r w:rsidRPr="0092512C">
        <w:rPr>
          <w:rFonts w:cstheme="minorHAnsi"/>
          <w:sz w:val="24"/>
          <w:szCs w:val="24"/>
        </w:rPr>
        <w:t>Dicho lo anterior</w:t>
      </w:r>
      <w:r w:rsidR="009B0C3E" w:rsidRPr="0092512C">
        <w:rPr>
          <w:rFonts w:cstheme="minorHAnsi"/>
          <w:sz w:val="24"/>
          <w:szCs w:val="24"/>
        </w:rPr>
        <w:t>,</w:t>
      </w:r>
      <w:r w:rsidRPr="0092512C">
        <w:rPr>
          <w:rFonts w:cstheme="minorHAnsi"/>
          <w:sz w:val="24"/>
          <w:szCs w:val="24"/>
        </w:rPr>
        <w:t xml:space="preserve"> debemos estar preparados para afrontar la migración en sus tres variantes: transito, destino temporal, y destino </w:t>
      </w:r>
      <w:r w:rsidR="00121942" w:rsidRPr="0092512C">
        <w:rPr>
          <w:rFonts w:cstheme="minorHAnsi"/>
          <w:sz w:val="24"/>
          <w:szCs w:val="24"/>
        </w:rPr>
        <w:t>último</w:t>
      </w:r>
      <w:r w:rsidRPr="0092512C">
        <w:rPr>
          <w:rFonts w:cstheme="minorHAnsi"/>
          <w:sz w:val="24"/>
          <w:szCs w:val="24"/>
        </w:rPr>
        <w:t xml:space="preserve"> y definitivo</w:t>
      </w:r>
      <w:r w:rsidR="00121942" w:rsidRPr="0092512C">
        <w:rPr>
          <w:rFonts w:cstheme="minorHAnsi"/>
          <w:sz w:val="24"/>
          <w:szCs w:val="24"/>
        </w:rPr>
        <w:t>, a</w:t>
      </w:r>
      <w:r w:rsidRPr="0092512C">
        <w:rPr>
          <w:rFonts w:cstheme="minorHAnsi"/>
          <w:sz w:val="24"/>
          <w:szCs w:val="24"/>
        </w:rPr>
        <w:t>tendiendo a las nuevas realidades en las que se presenta la migración</w:t>
      </w:r>
      <w:r w:rsidR="00121942" w:rsidRPr="0092512C">
        <w:rPr>
          <w:rFonts w:cstheme="minorHAnsi"/>
          <w:sz w:val="24"/>
          <w:szCs w:val="24"/>
        </w:rPr>
        <w:t>. Algunos migrantes solo</w:t>
      </w:r>
      <w:r w:rsidRPr="0092512C">
        <w:rPr>
          <w:rFonts w:cstheme="minorHAnsi"/>
          <w:sz w:val="24"/>
          <w:szCs w:val="24"/>
        </w:rPr>
        <w:t xml:space="preserve"> se dirigen a Estados Unidos, y su estancia es mínima, otros pasan algunos me</w:t>
      </w:r>
      <w:r w:rsidR="00121942" w:rsidRPr="0092512C">
        <w:rPr>
          <w:rFonts w:cstheme="minorHAnsi"/>
          <w:sz w:val="24"/>
          <w:szCs w:val="24"/>
        </w:rPr>
        <w:t>s</w:t>
      </w:r>
      <w:r w:rsidRPr="0092512C">
        <w:rPr>
          <w:rFonts w:cstheme="minorHAnsi"/>
          <w:sz w:val="24"/>
          <w:szCs w:val="24"/>
        </w:rPr>
        <w:t>es, y otros hacen de Chihuahua su nuevo hogar. El gobierno federal, loca</w:t>
      </w:r>
      <w:r w:rsidR="00121942" w:rsidRPr="0092512C">
        <w:rPr>
          <w:rFonts w:cstheme="minorHAnsi"/>
          <w:sz w:val="24"/>
          <w:szCs w:val="24"/>
        </w:rPr>
        <w:t>l</w:t>
      </w:r>
      <w:r w:rsidRPr="0092512C">
        <w:rPr>
          <w:rFonts w:cstheme="minorHAnsi"/>
          <w:sz w:val="24"/>
          <w:szCs w:val="24"/>
        </w:rPr>
        <w:t xml:space="preserve">, y municipal deben tener en cuenta lo anterior como una nueva premisa para atender la migración, primero atender a el apoyo inmediato </w:t>
      </w:r>
      <w:r w:rsidR="009E6C86" w:rsidRPr="0092512C">
        <w:rPr>
          <w:rFonts w:cstheme="minorHAnsi"/>
          <w:sz w:val="24"/>
          <w:szCs w:val="24"/>
        </w:rPr>
        <w:t>estimando</w:t>
      </w:r>
      <w:r w:rsidRPr="0092512C">
        <w:rPr>
          <w:rFonts w:cstheme="minorHAnsi"/>
          <w:sz w:val="24"/>
          <w:szCs w:val="24"/>
        </w:rPr>
        <w:t xml:space="preserve"> que solo somos un país de tránsito, pero también atendiendo la posibilidad de incluir a aquellos migrantes cuyo destino no se formalizó. </w:t>
      </w:r>
      <w:r w:rsidR="00121942" w:rsidRPr="0092512C">
        <w:rPr>
          <w:rFonts w:cstheme="minorHAnsi"/>
          <w:sz w:val="24"/>
          <w:szCs w:val="24"/>
        </w:rPr>
        <w:t>Sin embargo, en esta iniciativa priorizamos el trabajo por las dos primeras variantes de la migración descritas con anterioridad: el transito por medio de nuestro estado, y el destino temporal</w:t>
      </w:r>
      <w:r w:rsidR="00152C2D" w:rsidRPr="0092512C">
        <w:rPr>
          <w:rFonts w:cstheme="minorHAnsi"/>
          <w:sz w:val="24"/>
          <w:szCs w:val="24"/>
        </w:rPr>
        <w:t>.</w:t>
      </w:r>
    </w:p>
    <w:p w14:paraId="46B8A724" w14:textId="77777777" w:rsidR="00B259DC" w:rsidRPr="0092512C" w:rsidRDefault="00B259DC" w:rsidP="00B259DC">
      <w:pPr>
        <w:spacing w:line="360" w:lineRule="auto"/>
        <w:jc w:val="both"/>
        <w:rPr>
          <w:rFonts w:cstheme="minorHAnsi"/>
          <w:sz w:val="24"/>
          <w:szCs w:val="24"/>
        </w:rPr>
      </w:pPr>
    </w:p>
    <w:p w14:paraId="46A71301" w14:textId="10FCF2F9" w:rsidR="00754F1C" w:rsidRPr="0092512C" w:rsidRDefault="003955BC" w:rsidP="000D09E2">
      <w:pPr>
        <w:spacing w:line="360" w:lineRule="auto"/>
        <w:ind w:firstLine="708"/>
        <w:jc w:val="both"/>
        <w:rPr>
          <w:rFonts w:cstheme="minorHAnsi"/>
          <w:sz w:val="24"/>
          <w:szCs w:val="24"/>
        </w:rPr>
      </w:pPr>
      <w:r w:rsidRPr="0092512C">
        <w:rPr>
          <w:rFonts w:cstheme="minorHAnsi"/>
          <w:sz w:val="24"/>
          <w:szCs w:val="24"/>
        </w:rPr>
        <w:t>Afrontar</w:t>
      </w:r>
      <w:r w:rsidR="00121942" w:rsidRPr="0092512C">
        <w:rPr>
          <w:rFonts w:cstheme="minorHAnsi"/>
          <w:sz w:val="24"/>
          <w:szCs w:val="24"/>
        </w:rPr>
        <w:t xml:space="preserve"> la situación migratoria es afrontar futuros problemas de desarrollo, marginación,</w:t>
      </w:r>
      <w:r w:rsidR="009E6C86" w:rsidRPr="0092512C">
        <w:rPr>
          <w:rFonts w:cstheme="minorHAnsi"/>
          <w:sz w:val="24"/>
          <w:szCs w:val="24"/>
        </w:rPr>
        <w:t xml:space="preserve"> vulnerabilidad</w:t>
      </w:r>
      <w:r w:rsidR="00121942" w:rsidRPr="0092512C">
        <w:rPr>
          <w:rFonts w:cstheme="minorHAnsi"/>
          <w:sz w:val="24"/>
          <w:szCs w:val="24"/>
        </w:rPr>
        <w:t xml:space="preserve"> y demás variantes que pueda ocasionar la falta de acción a personas </w:t>
      </w:r>
      <w:r w:rsidRPr="0092512C">
        <w:rPr>
          <w:rFonts w:cstheme="minorHAnsi"/>
          <w:sz w:val="24"/>
          <w:szCs w:val="24"/>
        </w:rPr>
        <w:t>que transitan con</w:t>
      </w:r>
      <w:r w:rsidR="00121942" w:rsidRPr="0092512C">
        <w:rPr>
          <w:rFonts w:cstheme="minorHAnsi"/>
          <w:sz w:val="24"/>
          <w:szCs w:val="24"/>
        </w:rPr>
        <w:t xml:space="preserve"> destino a Estados Unidos. Son problemas globales que debe</w:t>
      </w:r>
      <w:r w:rsidRPr="0092512C">
        <w:rPr>
          <w:rFonts w:cstheme="minorHAnsi"/>
          <w:sz w:val="24"/>
          <w:szCs w:val="24"/>
        </w:rPr>
        <w:t>n</w:t>
      </w:r>
      <w:r w:rsidR="00121942" w:rsidRPr="0092512C">
        <w:rPr>
          <w:rFonts w:cstheme="minorHAnsi"/>
          <w:sz w:val="24"/>
          <w:szCs w:val="24"/>
        </w:rPr>
        <w:t xml:space="preserve"> </w:t>
      </w:r>
      <w:r w:rsidRPr="0092512C">
        <w:rPr>
          <w:rFonts w:cstheme="minorHAnsi"/>
          <w:sz w:val="24"/>
          <w:szCs w:val="24"/>
        </w:rPr>
        <w:t xml:space="preserve">resolverse y pensarse desde perspectivas locales. </w:t>
      </w:r>
    </w:p>
    <w:p w14:paraId="102833E8" w14:textId="77777777" w:rsidR="00152C2D" w:rsidRPr="0092512C" w:rsidRDefault="00152C2D" w:rsidP="000D09E2">
      <w:pPr>
        <w:spacing w:line="360" w:lineRule="auto"/>
        <w:jc w:val="both"/>
        <w:rPr>
          <w:rFonts w:cstheme="minorHAnsi"/>
          <w:sz w:val="24"/>
          <w:szCs w:val="24"/>
        </w:rPr>
      </w:pPr>
    </w:p>
    <w:p w14:paraId="38344165" w14:textId="17174765" w:rsidR="00131515" w:rsidRDefault="00B259DC" w:rsidP="000D09E2">
      <w:pPr>
        <w:spacing w:line="360" w:lineRule="auto"/>
        <w:jc w:val="center"/>
        <w:rPr>
          <w:rFonts w:cstheme="minorHAnsi"/>
          <w:b/>
          <w:bCs/>
          <w:sz w:val="24"/>
          <w:szCs w:val="24"/>
        </w:rPr>
      </w:pPr>
      <w:r w:rsidRPr="0092512C">
        <w:rPr>
          <w:rFonts w:cstheme="minorHAnsi"/>
          <w:b/>
          <w:bCs/>
          <w:sz w:val="24"/>
          <w:szCs w:val="24"/>
        </w:rPr>
        <w:t>CONSIDERACIONES:</w:t>
      </w:r>
    </w:p>
    <w:p w14:paraId="731AA2D0" w14:textId="77777777" w:rsidR="00B259DC" w:rsidRPr="0092512C" w:rsidRDefault="00B259DC" w:rsidP="000D09E2">
      <w:pPr>
        <w:spacing w:line="360" w:lineRule="auto"/>
        <w:jc w:val="center"/>
        <w:rPr>
          <w:rFonts w:cstheme="minorHAnsi"/>
          <w:b/>
          <w:bCs/>
          <w:sz w:val="24"/>
          <w:szCs w:val="24"/>
        </w:rPr>
      </w:pPr>
    </w:p>
    <w:p w14:paraId="78D59966" w14:textId="06250C36" w:rsidR="00CA002A" w:rsidRDefault="00CA002A" w:rsidP="00C55AFA">
      <w:pPr>
        <w:spacing w:line="360" w:lineRule="auto"/>
        <w:jc w:val="both"/>
        <w:rPr>
          <w:rFonts w:cstheme="minorHAnsi"/>
          <w:sz w:val="24"/>
          <w:szCs w:val="24"/>
        </w:rPr>
      </w:pPr>
      <w:r w:rsidRPr="0092512C">
        <w:rPr>
          <w:rFonts w:cstheme="minorHAnsi"/>
          <w:sz w:val="24"/>
          <w:szCs w:val="24"/>
        </w:rPr>
        <w:t>Atendiendo los convenios de los que México es parte, el artículo primero constitucional, las recomendaciones de los organismos encargados de derechos humanos, y la actual necesidad de la atención al fenómeno, en mi carácter legislativo, promuevo la creación de las políticas y bases necesarias para ampliar la esfera jurídica de protección a los migrantes, mismos que pertenecen a un sector vulnerable.</w:t>
      </w:r>
    </w:p>
    <w:p w14:paraId="2717ABAB" w14:textId="77777777" w:rsidR="001D3415" w:rsidRPr="0092512C" w:rsidRDefault="001D3415" w:rsidP="00C55AFA">
      <w:pPr>
        <w:spacing w:line="360" w:lineRule="auto"/>
        <w:jc w:val="both"/>
        <w:rPr>
          <w:rFonts w:cstheme="minorHAnsi"/>
          <w:sz w:val="24"/>
          <w:szCs w:val="24"/>
        </w:rPr>
      </w:pPr>
    </w:p>
    <w:p w14:paraId="132E6993" w14:textId="13994EEF" w:rsidR="00C55AFA" w:rsidRDefault="009B0C3E" w:rsidP="00963855">
      <w:pPr>
        <w:spacing w:line="360" w:lineRule="auto"/>
        <w:ind w:firstLine="708"/>
        <w:jc w:val="both"/>
        <w:rPr>
          <w:rFonts w:cstheme="minorHAnsi"/>
          <w:sz w:val="24"/>
          <w:szCs w:val="24"/>
        </w:rPr>
      </w:pPr>
      <w:r w:rsidRPr="0092512C">
        <w:rPr>
          <w:rFonts w:cstheme="minorHAnsi"/>
          <w:sz w:val="24"/>
          <w:szCs w:val="24"/>
        </w:rPr>
        <w:t xml:space="preserve">En </w:t>
      </w:r>
      <w:r w:rsidR="00CA002A" w:rsidRPr="0092512C">
        <w:rPr>
          <w:rFonts w:cstheme="minorHAnsi"/>
          <w:sz w:val="24"/>
          <w:szCs w:val="24"/>
        </w:rPr>
        <w:t>el</w:t>
      </w:r>
      <w:r w:rsidR="00905635" w:rsidRPr="0092512C">
        <w:rPr>
          <w:rFonts w:cstheme="minorHAnsi"/>
          <w:sz w:val="24"/>
          <w:szCs w:val="24"/>
        </w:rPr>
        <w:t xml:space="preserve"> marco del </w:t>
      </w:r>
      <w:r w:rsidR="00041656" w:rsidRPr="0092512C">
        <w:rPr>
          <w:rFonts w:cstheme="minorHAnsi"/>
          <w:sz w:val="24"/>
          <w:szCs w:val="24"/>
        </w:rPr>
        <w:t>orden jurídico</w:t>
      </w:r>
      <w:r w:rsidR="000717EF" w:rsidRPr="0092512C">
        <w:rPr>
          <w:rFonts w:cstheme="minorHAnsi"/>
          <w:sz w:val="24"/>
          <w:szCs w:val="24"/>
        </w:rPr>
        <w:t xml:space="preserve">, </w:t>
      </w:r>
      <w:r w:rsidRPr="0092512C">
        <w:rPr>
          <w:rFonts w:cstheme="minorHAnsi"/>
          <w:sz w:val="24"/>
          <w:szCs w:val="24"/>
        </w:rPr>
        <w:t xml:space="preserve">debemos </w:t>
      </w:r>
      <w:r w:rsidR="000717EF" w:rsidRPr="0092512C">
        <w:rPr>
          <w:rFonts w:cstheme="minorHAnsi"/>
          <w:sz w:val="24"/>
          <w:szCs w:val="24"/>
        </w:rPr>
        <w:t xml:space="preserve">dar cumplimiento con los convenios de los que somos parte </w:t>
      </w:r>
      <w:r w:rsidR="00905635" w:rsidRPr="0092512C">
        <w:rPr>
          <w:rFonts w:cstheme="minorHAnsi"/>
          <w:sz w:val="24"/>
          <w:szCs w:val="24"/>
        </w:rPr>
        <w:t>para</w:t>
      </w:r>
      <w:r w:rsidR="000717EF" w:rsidRPr="0092512C">
        <w:rPr>
          <w:rFonts w:cstheme="minorHAnsi"/>
          <w:sz w:val="24"/>
          <w:szCs w:val="24"/>
        </w:rPr>
        <w:t xml:space="preserve"> evitar </w:t>
      </w:r>
      <w:r w:rsidR="00041656" w:rsidRPr="0092512C">
        <w:rPr>
          <w:rFonts w:cstheme="minorHAnsi"/>
          <w:sz w:val="24"/>
          <w:szCs w:val="24"/>
        </w:rPr>
        <w:t xml:space="preserve">sentencias de la corte interamericana de derechos humanos por actos de autoridad negligentes contra las personas que requerían la preservación y defensa de sus derechos humanos. </w:t>
      </w:r>
    </w:p>
    <w:p w14:paraId="267FBC7B" w14:textId="77777777" w:rsidR="00B259DC" w:rsidRPr="0092512C" w:rsidRDefault="00B259DC" w:rsidP="00B259DC">
      <w:pPr>
        <w:spacing w:line="360" w:lineRule="auto"/>
        <w:jc w:val="both"/>
        <w:rPr>
          <w:rFonts w:cstheme="minorHAnsi"/>
          <w:sz w:val="24"/>
          <w:szCs w:val="24"/>
        </w:rPr>
      </w:pPr>
    </w:p>
    <w:p w14:paraId="47BD9F86" w14:textId="7FF272E3" w:rsidR="00131515" w:rsidRDefault="00041656" w:rsidP="000D09E2">
      <w:pPr>
        <w:spacing w:line="360" w:lineRule="auto"/>
        <w:jc w:val="both"/>
        <w:rPr>
          <w:rFonts w:cstheme="minorHAnsi"/>
          <w:sz w:val="24"/>
          <w:szCs w:val="24"/>
        </w:rPr>
      </w:pPr>
      <w:r w:rsidRPr="0092512C">
        <w:rPr>
          <w:rFonts w:cstheme="minorHAnsi"/>
          <w:sz w:val="24"/>
          <w:szCs w:val="24"/>
        </w:rPr>
        <w:t xml:space="preserve">Los convenios que nos comprometen a la elaboración de políticas </w:t>
      </w:r>
      <w:r w:rsidR="00905635" w:rsidRPr="0092512C">
        <w:rPr>
          <w:rFonts w:cstheme="minorHAnsi"/>
          <w:sz w:val="24"/>
          <w:szCs w:val="24"/>
        </w:rPr>
        <w:t>públicas</w:t>
      </w:r>
      <w:r w:rsidRPr="0092512C">
        <w:rPr>
          <w:rFonts w:cstheme="minorHAnsi"/>
          <w:sz w:val="24"/>
          <w:szCs w:val="24"/>
        </w:rPr>
        <w:t xml:space="preserve"> que sustenten los derechos de los migrantes</w:t>
      </w:r>
      <w:r w:rsidR="00905635" w:rsidRPr="0092512C">
        <w:rPr>
          <w:rFonts w:cstheme="minorHAnsi"/>
          <w:sz w:val="24"/>
          <w:szCs w:val="24"/>
        </w:rPr>
        <w:t xml:space="preserve"> de forma directa o indirecta</w:t>
      </w:r>
      <w:r w:rsidRPr="0092512C">
        <w:rPr>
          <w:rFonts w:cstheme="minorHAnsi"/>
          <w:sz w:val="24"/>
          <w:szCs w:val="24"/>
        </w:rPr>
        <w:t xml:space="preserve"> son los siguientes:</w:t>
      </w:r>
    </w:p>
    <w:p w14:paraId="191EDA5B" w14:textId="77777777" w:rsidR="001D3415" w:rsidRDefault="001D3415" w:rsidP="000D09E2">
      <w:pPr>
        <w:spacing w:line="360" w:lineRule="auto"/>
        <w:jc w:val="both"/>
        <w:rPr>
          <w:rFonts w:cstheme="minorHAnsi"/>
          <w:sz w:val="24"/>
          <w:szCs w:val="24"/>
        </w:rPr>
      </w:pPr>
    </w:p>
    <w:p w14:paraId="4FAB86E3" w14:textId="77777777" w:rsidR="001D3415" w:rsidRPr="0092512C" w:rsidRDefault="001D3415" w:rsidP="000D09E2">
      <w:pPr>
        <w:spacing w:line="360" w:lineRule="auto"/>
        <w:jc w:val="both"/>
        <w:rPr>
          <w:rFonts w:cstheme="minorHAnsi"/>
          <w:sz w:val="24"/>
          <w:szCs w:val="24"/>
        </w:rPr>
      </w:pPr>
    </w:p>
    <w:p w14:paraId="509DBDBB" w14:textId="77777777" w:rsidR="005A29D2" w:rsidRPr="0092512C" w:rsidRDefault="00041656" w:rsidP="000D09E2">
      <w:pPr>
        <w:pStyle w:val="Prrafodelista"/>
        <w:numPr>
          <w:ilvl w:val="0"/>
          <w:numId w:val="1"/>
        </w:numPr>
        <w:spacing w:line="360" w:lineRule="auto"/>
        <w:jc w:val="both"/>
        <w:rPr>
          <w:rFonts w:cstheme="minorHAnsi"/>
          <w:sz w:val="24"/>
          <w:szCs w:val="24"/>
        </w:rPr>
      </w:pPr>
      <w:r w:rsidRPr="0092512C">
        <w:rPr>
          <w:rFonts w:cstheme="minorHAnsi"/>
          <w:sz w:val="24"/>
          <w:szCs w:val="24"/>
        </w:rPr>
        <w:t>Convención Americana sobre Derechos Humanos, Pacto de San José de Costa Rica.</w:t>
      </w:r>
      <w:r w:rsidR="004E5774" w:rsidRPr="0092512C">
        <w:rPr>
          <w:rFonts w:cstheme="minorHAnsi"/>
          <w:sz w:val="24"/>
          <w:szCs w:val="24"/>
        </w:rPr>
        <w:t xml:space="preserve"> </w:t>
      </w:r>
      <w:r w:rsidR="006112A4" w:rsidRPr="0092512C">
        <w:rPr>
          <w:rFonts w:cstheme="minorHAnsi"/>
          <w:sz w:val="24"/>
          <w:szCs w:val="24"/>
        </w:rPr>
        <w:t>Artículos 1 y 24</w:t>
      </w:r>
    </w:p>
    <w:p w14:paraId="4E8497E8" w14:textId="77777777" w:rsidR="00041656" w:rsidRPr="0092512C" w:rsidRDefault="00041656" w:rsidP="000D09E2">
      <w:pPr>
        <w:pStyle w:val="Prrafodelista"/>
        <w:numPr>
          <w:ilvl w:val="0"/>
          <w:numId w:val="1"/>
        </w:numPr>
        <w:spacing w:line="360" w:lineRule="auto"/>
        <w:jc w:val="both"/>
        <w:rPr>
          <w:rFonts w:cstheme="minorHAnsi"/>
          <w:sz w:val="24"/>
          <w:szCs w:val="24"/>
        </w:rPr>
      </w:pPr>
      <w:r w:rsidRPr="0092512C">
        <w:rPr>
          <w:rFonts w:cstheme="minorHAnsi"/>
          <w:sz w:val="24"/>
          <w:szCs w:val="24"/>
        </w:rPr>
        <w:t>Pacto Internacional de Derechos Civiles y Políticos.</w:t>
      </w:r>
      <w:r w:rsidR="00780896" w:rsidRPr="0092512C">
        <w:rPr>
          <w:rFonts w:cstheme="minorHAnsi"/>
          <w:sz w:val="24"/>
          <w:szCs w:val="24"/>
        </w:rPr>
        <w:t xml:space="preserve"> Artículo 26</w:t>
      </w:r>
    </w:p>
    <w:p w14:paraId="4FC48B7A" w14:textId="77777777" w:rsidR="006112A4" w:rsidRPr="0092512C" w:rsidRDefault="00041656" w:rsidP="000D09E2">
      <w:pPr>
        <w:pStyle w:val="Prrafodelista"/>
        <w:numPr>
          <w:ilvl w:val="0"/>
          <w:numId w:val="1"/>
        </w:numPr>
        <w:spacing w:line="360" w:lineRule="auto"/>
        <w:jc w:val="both"/>
        <w:rPr>
          <w:rFonts w:cstheme="minorHAnsi"/>
          <w:sz w:val="24"/>
          <w:szCs w:val="24"/>
        </w:rPr>
      </w:pPr>
      <w:r w:rsidRPr="0092512C">
        <w:rPr>
          <w:rFonts w:cstheme="minorHAnsi"/>
          <w:sz w:val="24"/>
          <w:szCs w:val="24"/>
        </w:rPr>
        <w:t>Pacto Internacional de Derechos Económicos, Sociales y Culturales.</w:t>
      </w:r>
      <w:r w:rsidR="00780896" w:rsidRPr="0092512C">
        <w:rPr>
          <w:rFonts w:cstheme="minorHAnsi"/>
          <w:sz w:val="24"/>
          <w:szCs w:val="24"/>
        </w:rPr>
        <w:t xml:space="preserve"> Articulo 2</w:t>
      </w:r>
    </w:p>
    <w:p w14:paraId="4227AC40" w14:textId="77777777" w:rsidR="00041656" w:rsidRDefault="00780896" w:rsidP="000D09E2">
      <w:pPr>
        <w:pStyle w:val="Prrafodelista"/>
        <w:numPr>
          <w:ilvl w:val="0"/>
          <w:numId w:val="1"/>
        </w:numPr>
        <w:spacing w:line="360" w:lineRule="auto"/>
        <w:jc w:val="both"/>
        <w:rPr>
          <w:rFonts w:cstheme="minorHAnsi"/>
          <w:sz w:val="24"/>
          <w:szCs w:val="24"/>
        </w:rPr>
      </w:pPr>
      <w:r w:rsidRPr="0092512C">
        <w:rPr>
          <w:rFonts w:cstheme="minorHAnsi"/>
          <w:sz w:val="24"/>
          <w:szCs w:val="24"/>
        </w:rPr>
        <w:t xml:space="preserve">Protocolo adicional a la Convención </w:t>
      </w:r>
      <w:r w:rsidR="00012A8E" w:rsidRPr="0092512C">
        <w:rPr>
          <w:rFonts w:cstheme="minorHAnsi"/>
          <w:sz w:val="24"/>
          <w:szCs w:val="24"/>
        </w:rPr>
        <w:t>A</w:t>
      </w:r>
      <w:r w:rsidRPr="0092512C">
        <w:rPr>
          <w:rFonts w:cstheme="minorHAnsi"/>
          <w:sz w:val="24"/>
          <w:szCs w:val="24"/>
        </w:rPr>
        <w:t xml:space="preserve">mericana sobre </w:t>
      </w:r>
      <w:r w:rsidR="00012A8E" w:rsidRPr="0092512C">
        <w:rPr>
          <w:rFonts w:cstheme="minorHAnsi"/>
          <w:sz w:val="24"/>
          <w:szCs w:val="24"/>
        </w:rPr>
        <w:t>D</w:t>
      </w:r>
      <w:r w:rsidRPr="0092512C">
        <w:rPr>
          <w:rFonts w:cstheme="minorHAnsi"/>
          <w:sz w:val="24"/>
          <w:szCs w:val="24"/>
        </w:rPr>
        <w:t xml:space="preserve">erechos </w:t>
      </w:r>
      <w:r w:rsidR="00012A8E" w:rsidRPr="0092512C">
        <w:rPr>
          <w:rFonts w:cstheme="minorHAnsi"/>
          <w:sz w:val="24"/>
          <w:szCs w:val="24"/>
        </w:rPr>
        <w:t>H</w:t>
      </w:r>
      <w:r w:rsidRPr="0092512C">
        <w:rPr>
          <w:rFonts w:cstheme="minorHAnsi"/>
          <w:sz w:val="24"/>
          <w:szCs w:val="24"/>
        </w:rPr>
        <w:t>umanos en materia de derechos económicos, sociales y culturales. Protocolo de San Salvador. Artículos 10, 11 y 12</w:t>
      </w:r>
    </w:p>
    <w:p w14:paraId="0D6E8671" w14:textId="77777777" w:rsidR="00B259DC" w:rsidRPr="0092512C" w:rsidRDefault="00B259DC" w:rsidP="00B259DC">
      <w:pPr>
        <w:pStyle w:val="Prrafodelista"/>
        <w:spacing w:line="360" w:lineRule="auto"/>
        <w:jc w:val="both"/>
        <w:rPr>
          <w:rFonts w:cstheme="minorHAnsi"/>
          <w:sz w:val="24"/>
          <w:szCs w:val="24"/>
        </w:rPr>
      </w:pPr>
    </w:p>
    <w:p w14:paraId="0707E06E" w14:textId="22855FA4" w:rsidR="006112A4" w:rsidRDefault="006112A4" w:rsidP="000D09E2">
      <w:pPr>
        <w:spacing w:line="360" w:lineRule="auto"/>
        <w:ind w:firstLine="708"/>
        <w:jc w:val="both"/>
        <w:rPr>
          <w:rFonts w:cstheme="minorHAnsi"/>
          <w:sz w:val="24"/>
          <w:szCs w:val="24"/>
        </w:rPr>
      </w:pPr>
      <w:r w:rsidRPr="0092512C">
        <w:rPr>
          <w:rFonts w:cstheme="minorHAnsi"/>
          <w:sz w:val="24"/>
          <w:szCs w:val="24"/>
        </w:rPr>
        <w:t xml:space="preserve">Esto </w:t>
      </w:r>
      <w:r w:rsidR="00905635" w:rsidRPr="0092512C">
        <w:rPr>
          <w:rFonts w:cstheme="minorHAnsi"/>
          <w:sz w:val="24"/>
          <w:szCs w:val="24"/>
        </w:rPr>
        <w:t>también debe</w:t>
      </w:r>
      <w:r w:rsidRPr="0092512C">
        <w:rPr>
          <w:rFonts w:cstheme="minorHAnsi"/>
          <w:sz w:val="24"/>
          <w:szCs w:val="24"/>
        </w:rPr>
        <w:t xml:space="preserve"> </w:t>
      </w:r>
      <w:r w:rsidR="00905635" w:rsidRPr="0092512C">
        <w:rPr>
          <w:rFonts w:cstheme="minorHAnsi"/>
          <w:sz w:val="24"/>
          <w:szCs w:val="24"/>
        </w:rPr>
        <w:t>considerarse</w:t>
      </w:r>
      <w:r w:rsidRPr="0092512C">
        <w:rPr>
          <w:rFonts w:cstheme="minorHAnsi"/>
          <w:sz w:val="24"/>
          <w:szCs w:val="24"/>
        </w:rPr>
        <w:t xml:space="preserve"> según la </w:t>
      </w:r>
      <w:r w:rsidR="00012A8E" w:rsidRPr="0092512C">
        <w:rPr>
          <w:rFonts w:cstheme="minorHAnsi"/>
          <w:sz w:val="24"/>
          <w:szCs w:val="24"/>
        </w:rPr>
        <w:t>C</w:t>
      </w:r>
      <w:r w:rsidRPr="0092512C">
        <w:rPr>
          <w:rFonts w:cstheme="minorHAnsi"/>
          <w:sz w:val="24"/>
          <w:szCs w:val="24"/>
        </w:rPr>
        <w:t xml:space="preserve">onstitución </w:t>
      </w:r>
      <w:r w:rsidR="00012A8E" w:rsidRPr="0092512C">
        <w:rPr>
          <w:rFonts w:cstheme="minorHAnsi"/>
          <w:sz w:val="24"/>
          <w:szCs w:val="24"/>
        </w:rPr>
        <w:t>P</w:t>
      </w:r>
      <w:r w:rsidR="00905635" w:rsidRPr="0092512C">
        <w:rPr>
          <w:rFonts w:cstheme="minorHAnsi"/>
          <w:sz w:val="24"/>
          <w:szCs w:val="24"/>
        </w:rPr>
        <w:t>olítica</w:t>
      </w:r>
      <w:r w:rsidRPr="0092512C">
        <w:rPr>
          <w:rFonts w:cstheme="minorHAnsi"/>
          <w:sz w:val="24"/>
          <w:szCs w:val="24"/>
        </w:rPr>
        <w:t xml:space="preserve"> de los Estados Unidos Mexicanos</w:t>
      </w:r>
      <w:r w:rsidR="00C55AFA" w:rsidRPr="0092512C">
        <w:rPr>
          <w:rFonts w:cstheme="minorHAnsi"/>
          <w:sz w:val="24"/>
          <w:szCs w:val="24"/>
        </w:rPr>
        <w:t xml:space="preserve"> en su primer artículo</w:t>
      </w:r>
      <w:r w:rsidR="00905635" w:rsidRPr="0092512C">
        <w:rPr>
          <w:rFonts w:cstheme="minorHAnsi"/>
          <w:sz w:val="24"/>
          <w:szCs w:val="24"/>
        </w:rPr>
        <w:t xml:space="preserve">, que a la letra </w:t>
      </w:r>
      <w:r w:rsidR="00C55AFA" w:rsidRPr="0092512C">
        <w:rPr>
          <w:rFonts w:cstheme="minorHAnsi"/>
          <w:sz w:val="24"/>
          <w:szCs w:val="24"/>
        </w:rPr>
        <w:t>dice: ‘’</w:t>
      </w:r>
      <w:r w:rsidRPr="0092512C">
        <w:rPr>
          <w:rFonts w:cstheme="minorHAnsi"/>
          <w:sz w:val="24"/>
          <w:szCs w:val="24"/>
        </w:rPr>
        <w:t xml:space="preserve"> </w:t>
      </w:r>
      <w:r w:rsidR="00C55AFA" w:rsidRPr="0092512C">
        <w:rPr>
          <w:rFonts w:cstheme="minorHAnsi"/>
          <w:sz w:val="24"/>
          <w:szCs w:val="24"/>
        </w:rPr>
        <w:t>En l</w:t>
      </w:r>
      <w:r w:rsidRPr="0092512C">
        <w:rPr>
          <w:rFonts w:cstheme="minorHAnsi"/>
          <w:sz w:val="24"/>
          <w:szCs w:val="24"/>
        </w:rPr>
        <w:t xml:space="preserve">os Estados Unidos Mexicanos todas las personas gozarán de los derechos humanos reconocidos en esta Constitución y en los tratados internacionales de los que el Estado Mexicano sea parte, así como de las garantías para su </w:t>
      </w:r>
      <w:r w:rsidR="00C55AFA" w:rsidRPr="0092512C">
        <w:rPr>
          <w:rFonts w:cstheme="minorHAnsi"/>
          <w:sz w:val="24"/>
          <w:szCs w:val="24"/>
        </w:rPr>
        <w:t>protección […]</w:t>
      </w:r>
      <w:r w:rsidRPr="0092512C">
        <w:rPr>
          <w:rFonts w:cstheme="minorHAnsi"/>
          <w:sz w:val="24"/>
          <w:szCs w:val="24"/>
        </w:rPr>
        <w:t>.’’</w:t>
      </w:r>
      <w:r w:rsidR="008C2F16" w:rsidRPr="0092512C">
        <w:rPr>
          <w:rFonts w:cstheme="minorHAnsi"/>
          <w:sz w:val="24"/>
          <w:szCs w:val="24"/>
        </w:rPr>
        <w:t xml:space="preserve"> </w:t>
      </w:r>
      <w:r w:rsidR="00C55AFA" w:rsidRPr="0092512C">
        <w:rPr>
          <w:rFonts w:cstheme="minorHAnsi"/>
          <w:sz w:val="24"/>
          <w:szCs w:val="24"/>
        </w:rPr>
        <w:t>Es por lo anterior, que el poder legislativo tiene</w:t>
      </w:r>
      <w:r w:rsidR="008C2F16" w:rsidRPr="0092512C">
        <w:rPr>
          <w:rFonts w:cstheme="minorHAnsi"/>
          <w:sz w:val="24"/>
          <w:szCs w:val="24"/>
        </w:rPr>
        <w:t xml:space="preserve"> la atribución y obligación </w:t>
      </w:r>
      <w:r w:rsidR="00C55AFA" w:rsidRPr="0092512C">
        <w:rPr>
          <w:rFonts w:cstheme="minorHAnsi"/>
          <w:sz w:val="24"/>
          <w:szCs w:val="24"/>
        </w:rPr>
        <w:t>de dar</w:t>
      </w:r>
      <w:r w:rsidR="008C2F16" w:rsidRPr="0092512C">
        <w:rPr>
          <w:rFonts w:cstheme="minorHAnsi"/>
          <w:sz w:val="24"/>
          <w:szCs w:val="24"/>
        </w:rPr>
        <w:t xml:space="preserve"> cumplimiento </w:t>
      </w:r>
      <w:r w:rsidR="00C55AFA" w:rsidRPr="0092512C">
        <w:rPr>
          <w:rFonts w:cstheme="minorHAnsi"/>
          <w:sz w:val="24"/>
          <w:szCs w:val="24"/>
        </w:rPr>
        <w:t>a los convenios que vinculan el respeto de los Derechos Humanos de los migrantes, esto implica las adecuaciones de derecho interno</w:t>
      </w:r>
      <w:r w:rsidR="008C2F16" w:rsidRPr="0092512C">
        <w:rPr>
          <w:rFonts w:cstheme="minorHAnsi"/>
          <w:sz w:val="24"/>
          <w:szCs w:val="24"/>
        </w:rPr>
        <w:t>.</w:t>
      </w:r>
    </w:p>
    <w:p w14:paraId="642842AA" w14:textId="77777777" w:rsidR="00B259DC" w:rsidRPr="0092512C" w:rsidRDefault="00B259DC" w:rsidP="000D09E2">
      <w:pPr>
        <w:spacing w:line="360" w:lineRule="auto"/>
        <w:ind w:firstLine="708"/>
        <w:jc w:val="both"/>
        <w:rPr>
          <w:rFonts w:cstheme="minorHAnsi"/>
          <w:sz w:val="24"/>
          <w:szCs w:val="24"/>
        </w:rPr>
      </w:pPr>
    </w:p>
    <w:p w14:paraId="543992E2" w14:textId="2275AA80" w:rsidR="006112A4" w:rsidRDefault="009E6C86" w:rsidP="00963855">
      <w:pPr>
        <w:spacing w:line="360" w:lineRule="auto"/>
        <w:ind w:firstLine="708"/>
        <w:jc w:val="both"/>
        <w:rPr>
          <w:rFonts w:cstheme="minorHAnsi"/>
          <w:sz w:val="24"/>
          <w:szCs w:val="24"/>
        </w:rPr>
      </w:pPr>
      <w:r w:rsidRPr="0092512C">
        <w:rPr>
          <w:rFonts w:cstheme="minorHAnsi"/>
          <w:sz w:val="24"/>
          <w:szCs w:val="24"/>
        </w:rPr>
        <w:t xml:space="preserve">La disposición de los tratados, bajo el criterio de garantía de respeto de los derechos humanos, y el control de convencionalidad, </w:t>
      </w:r>
      <w:r w:rsidR="00C55AFA" w:rsidRPr="0092512C">
        <w:rPr>
          <w:rFonts w:cstheme="minorHAnsi"/>
          <w:sz w:val="24"/>
          <w:szCs w:val="24"/>
        </w:rPr>
        <w:t>vincula</w:t>
      </w:r>
      <w:r w:rsidRPr="0092512C">
        <w:rPr>
          <w:rFonts w:cstheme="minorHAnsi"/>
          <w:sz w:val="24"/>
          <w:szCs w:val="24"/>
        </w:rPr>
        <w:t xml:space="preserve"> a esta alta representación a legislar en materia de respeto a los derechos humanos,</w:t>
      </w:r>
      <w:r w:rsidR="00C55AFA" w:rsidRPr="0092512C">
        <w:rPr>
          <w:rFonts w:cstheme="minorHAnsi"/>
          <w:sz w:val="24"/>
          <w:szCs w:val="24"/>
        </w:rPr>
        <w:t xml:space="preserve"> misma que se describe en el tercer </w:t>
      </w:r>
      <w:r w:rsidR="00963855">
        <w:rPr>
          <w:rFonts w:cstheme="minorHAnsi"/>
          <w:sz w:val="24"/>
          <w:szCs w:val="24"/>
        </w:rPr>
        <w:t>p</w:t>
      </w:r>
      <w:r w:rsidR="00C55AFA" w:rsidRPr="0092512C">
        <w:rPr>
          <w:rFonts w:cstheme="minorHAnsi"/>
          <w:sz w:val="24"/>
          <w:szCs w:val="24"/>
        </w:rPr>
        <w:t>árrafo del artículo primero de la Constitución ‘’Todas</w:t>
      </w:r>
      <w:r w:rsidR="006112A4" w:rsidRPr="0092512C">
        <w:rPr>
          <w:rFonts w:cstheme="minorHAnsi"/>
          <w:sz w:val="24"/>
          <w:szCs w:val="24"/>
        </w:rPr>
        <w:t xml:space="preserve"> las autoridades, en el ámbito de sus competencias, tienen la obligación de promover, respetar, proteger y garantizar los derechos humanos de conformidad con los principios de universalidad, interdependencia, indivisibilidad y progresividad</w:t>
      </w:r>
      <w:r w:rsidRPr="0092512C">
        <w:rPr>
          <w:rFonts w:cstheme="minorHAnsi"/>
          <w:sz w:val="24"/>
          <w:szCs w:val="24"/>
        </w:rPr>
        <w:t>[…]</w:t>
      </w:r>
      <w:r w:rsidR="006112A4" w:rsidRPr="0092512C">
        <w:rPr>
          <w:rFonts w:cstheme="minorHAnsi"/>
          <w:sz w:val="24"/>
          <w:szCs w:val="24"/>
        </w:rPr>
        <w:t>.’’</w:t>
      </w:r>
      <w:r w:rsidR="00625607" w:rsidRPr="0092512C">
        <w:rPr>
          <w:rFonts w:cstheme="minorHAnsi"/>
          <w:sz w:val="24"/>
          <w:szCs w:val="24"/>
        </w:rPr>
        <w:t xml:space="preserve"> </w:t>
      </w:r>
    </w:p>
    <w:p w14:paraId="2C2440BB" w14:textId="77777777" w:rsidR="00B259DC" w:rsidRPr="0092512C" w:rsidRDefault="00B259DC" w:rsidP="00B259DC">
      <w:pPr>
        <w:spacing w:line="360" w:lineRule="auto"/>
        <w:jc w:val="both"/>
        <w:rPr>
          <w:rFonts w:cstheme="minorHAnsi"/>
          <w:sz w:val="24"/>
          <w:szCs w:val="24"/>
        </w:rPr>
      </w:pPr>
    </w:p>
    <w:p w14:paraId="5FE6B46B" w14:textId="31291F26" w:rsidR="009E6C86" w:rsidRDefault="00454949" w:rsidP="000D09E2">
      <w:pPr>
        <w:spacing w:line="360" w:lineRule="auto"/>
        <w:ind w:firstLine="708"/>
        <w:jc w:val="both"/>
        <w:rPr>
          <w:rFonts w:cstheme="minorHAnsi"/>
          <w:sz w:val="24"/>
          <w:szCs w:val="24"/>
        </w:rPr>
      </w:pPr>
      <w:r w:rsidRPr="0092512C">
        <w:rPr>
          <w:rFonts w:cstheme="minorHAnsi"/>
          <w:sz w:val="24"/>
          <w:szCs w:val="24"/>
        </w:rPr>
        <w:t>La situación de vulnerabilidad no solo debe protegerse por lo establecido en los pactos en los que el estado mexicano forma parte, con el fin de proteger el derecho a la integridad a la libertad personal, acceso a la justicia, asesoría técnica,</w:t>
      </w:r>
      <w:r w:rsidR="007019DC" w:rsidRPr="0092512C">
        <w:rPr>
          <w:rFonts w:cstheme="minorHAnsi"/>
          <w:sz w:val="24"/>
          <w:szCs w:val="24"/>
        </w:rPr>
        <w:t xml:space="preserve"> entre otros, parte como respuesta a la no discriminación de los gobiernos al administrar sus gestiones y recursos por medio de sus instituciones</w:t>
      </w:r>
      <w:r w:rsidR="002B39A8" w:rsidRPr="0092512C">
        <w:rPr>
          <w:rFonts w:cstheme="minorHAnsi"/>
          <w:sz w:val="24"/>
          <w:szCs w:val="24"/>
        </w:rPr>
        <w:t>.</w:t>
      </w:r>
      <w:r w:rsidR="007019DC" w:rsidRPr="0092512C">
        <w:rPr>
          <w:rFonts w:cstheme="minorHAnsi"/>
          <w:sz w:val="24"/>
          <w:szCs w:val="24"/>
        </w:rPr>
        <w:t xml:space="preserve"> </w:t>
      </w:r>
      <w:r w:rsidR="002B39A8" w:rsidRPr="0092512C">
        <w:rPr>
          <w:rFonts w:cstheme="minorHAnsi"/>
          <w:sz w:val="24"/>
          <w:szCs w:val="24"/>
        </w:rPr>
        <w:t>L</w:t>
      </w:r>
      <w:r w:rsidR="007019DC" w:rsidRPr="0092512C">
        <w:rPr>
          <w:rFonts w:cstheme="minorHAnsi"/>
          <w:sz w:val="24"/>
          <w:szCs w:val="24"/>
        </w:rPr>
        <w:t>a Corte Internacional de Derechos</w:t>
      </w:r>
      <w:r w:rsidR="002B39A8" w:rsidRPr="0092512C">
        <w:rPr>
          <w:rFonts w:cstheme="minorHAnsi"/>
          <w:sz w:val="24"/>
          <w:szCs w:val="24"/>
        </w:rPr>
        <w:t xml:space="preserve"> Humanos</w:t>
      </w:r>
      <w:r w:rsidR="007019DC" w:rsidRPr="0092512C">
        <w:rPr>
          <w:rFonts w:cstheme="minorHAnsi"/>
          <w:sz w:val="24"/>
          <w:szCs w:val="24"/>
        </w:rPr>
        <w:t xml:space="preserve"> </w:t>
      </w:r>
      <w:proofErr w:type="gramStart"/>
      <w:r w:rsidR="007019DC" w:rsidRPr="0092512C">
        <w:rPr>
          <w:rFonts w:cstheme="minorHAnsi"/>
          <w:sz w:val="24"/>
          <w:szCs w:val="24"/>
        </w:rPr>
        <w:t>a</w:t>
      </w:r>
      <w:proofErr w:type="gramEnd"/>
      <w:r w:rsidR="007019DC" w:rsidRPr="0092512C">
        <w:rPr>
          <w:rFonts w:cstheme="minorHAnsi"/>
          <w:sz w:val="24"/>
          <w:szCs w:val="24"/>
        </w:rPr>
        <w:t xml:space="preserve"> emitido jurisprudencia respecto a esta situación</w:t>
      </w:r>
      <w:r w:rsidR="00236398">
        <w:rPr>
          <w:rFonts w:cstheme="minorHAnsi"/>
          <w:sz w:val="24"/>
          <w:szCs w:val="24"/>
        </w:rPr>
        <w:t>, describiendo el deber de los E</w:t>
      </w:r>
      <w:r w:rsidR="007019DC" w:rsidRPr="0092512C">
        <w:rPr>
          <w:rFonts w:cstheme="minorHAnsi"/>
          <w:sz w:val="24"/>
          <w:szCs w:val="24"/>
        </w:rPr>
        <w:t>stados en aplicar las leyes en beneficio de la asistencia a migrantes</w:t>
      </w:r>
      <w:r w:rsidR="002B39A8" w:rsidRPr="0092512C">
        <w:rPr>
          <w:rFonts w:cstheme="minorHAnsi"/>
          <w:sz w:val="24"/>
          <w:szCs w:val="24"/>
        </w:rPr>
        <w:t>;</w:t>
      </w:r>
      <w:r w:rsidR="007019DC" w:rsidRPr="0092512C">
        <w:rPr>
          <w:rFonts w:cstheme="minorHAnsi"/>
          <w:sz w:val="24"/>
          <w:szCs w:val="24"/>
        </w:rPr>
        <w:t xml:space="preserve"> </w:t>
      </w:r>
    </w:p>
    <w:p w14:paraId="05D40AA6" w14:textId="77777777" w:rsidR="00B259DC" w:rsidRPr="0092512C" w:rsidRDefault="00B259DC" w:rsidP="000D09E2">
      <w:pPr>
        <w:spacing w:line="360" w:lineRule="auto"/>
        <w:ind w:firstLine="708"/>
        <w:jc w:val="both"/>
        <w:rPr>
          <w:rFonts w:cstheme="minorHAnsi"/>
          <w:sz w:val="24"/>
          <w:szCs w:val="24"/>
        </w:rPr>
      </w:pPr>
    </w:p>
    <w:p w14:paraId="6D14042F" w14:textId="77777777" w:rsidR="007019DC" w:rsidRPr="0092512C" w:rsidRDefault="007019DC" w:rsidP="007019DC">
      <w:pPr>
        <w:spacing w:line="360" w:lineRule="auto"/>
        <w:ind w:left="708" w:firstLine="708"/>
        <w:jc w:val="both"/>
        <w:rPr>
          <w:rFonts w:cstheme="minorHAnsi"/>
          <w:b/>
          <w:bCs/>
          <w:sz w:val="24"/>
          <w:szCs w:val="24"/>
        </w:rPr>
      </w:pPr>
      <w:r w:rsidRPr="0092512C">
        <w:rPr>
          <w:rFonts w:cstheme="minorHAnsi"/>
          <w:b/>
          <w:bCs/>
          <w:sz w:val="24"/>
          <w:szCs w:val="24"/>
        </w:rPr>
        <w:t xml:space="preserve">Corte IDH. Condición jurídica y derechos de los migrantes indocumentados. Opinión Consultiva OC-18/03 de 17 de septiembre de 2003. 112. </w:t>
      </w:r>
    </w:p>
    <w:p w14:paraId="5CDE46A2" w14:textId="270D21A7" w:rsidR="00EB067B" w:rsidRPr="0092512C" w:rsidRDefault="007019DC" w:rsidP="002B39A8">
      <w:pPr>
        <w:spacing w:line="360" w:lineRule="auto"/>
        <w:ind w:left="708" w:firstLine="708"/>
        <w:jc w:val="both"/>
        <w:rPr>
          <w:rFonts w:cstheme="minorHAnsi"/>
          <w:sz w:val="24"/>
          <w:szCs w:val="24"/>
        </w:rPr>
      </w:pPr>
      <w:r w:rsidRPr="0092512C">
        <w:rPr>
          <w:rFonts w:cstheme="minorHAnsi"/>
          <w:sz w:val="24"/>
          <w:szCs w:val="24"/>
        </w:rPr>
        <w:t>‘’Generalmente los migrantes se encuentran en una situación de vulnerabilidad como sujetos de derechos humanos, en una condición individual de ausencia o diferencia de poder con respecto a los no-migrantes (nacionales o residentes). Esta condición de vulnerabilidad tiene una dimensión ideológica y se presenta en un contexto histórico que es distinto para cada Estado, y es mantenida por situaciones de jure (desigualdades entre nacionales y extranjeros en las leyes) y de facto (desigualdades estructurales). Esta situación conduce al establecimiento de diferencias en el acceso de unos y otros a los recursos públicos administrados por el Estado</w:t>
      </w:r>
      <w:proofErr w:type="gramStart"/>
      <w:r w:rsidRPr="0092512C">
        <w:rPr>
          <w:rFonts w:cstheme="minorHAnsi"/>
          <w:sz w:val="24"/>
          <w:szCs w:val="24"/>
        </w:rPr>
        <w:t>.’’</w:t>
      </w:r>
      <w:proofErr w:type="gramEnd"/>
    </w:p>
    <w:p w14:paraId="32A92513" w14:textId="77777777" w:rsidR="00B259DC" w:rsidRDefault="00B259DC" w:rsidP="0001466E">
      <w:pPr>
        <w:spacing w:line="360" w:lineRule="auto"/>
        <w:ind w:firstLine="708"/>
        <w:jc w:val="both"/>
        <w:rPr>
          <w:rFonts w:cstheme="minorHAnsi"/>
          <w:sz w:val="24"/>
          <w:szCs w:val="24"/>
        </w:rPr>
      </w:pPr>
    </w:p>
    <w:p w14:paraId="3437889A" w14:textId="7C9D554C" w:rsidR="00DF4AF4" w:rsidRDefault="002B39A8" w:rsidP="0001466E">
      <w:pPr>
        <w:spacing w:line="360" w:lineRule="auto"/>
        <w:ind w:firstLine="708"/>
        <w:jc w:val="both"/>
        <w:rPr>
          <w:rFonts w:cstheme="minorHAnsi"/>
          <w:sz w:val="24"/>
          <w:szCs w:val="24"/>
        </w:rPr>
      </w:pPr>
      <w:r w:rsidRPr="0092512C">
        <w:rPr>
          <w:rFonts w:cstheme="minorHAnsi"/>
          <w:sz w:val="24"/>
          <w:szCs w:val="24"/>
        </w:rPr>
        <w:t>Cobra especial relevancia el tema de los menores migrantes, pues bajo su condición de migrante se desatiende discriminadamente</w:t>
      </w:r>
      <w:r w:rsidR="00821AA3" w:rsidRPr="0092512C">
        <w:rPr>
          <w:rFonts w:cstheme="minorHAnsi"/>
          <w:sz w:val="24"/>
          <w:szCs w:val="24"/>
        </w:rPr>
        <w:t>. El</w:t>
      </w:r>
      <w:r w:rsidR="00A462E4" w:rsidRPr="0092512C">
        <w:rPr>
          <w:rFonts w:cstheme="minorHAnsi"/>
          <w:sz w:val="24"/>
          <w:szCs w:val="24"/>
        </w:rPr>
        <w:t xml:space="preserve"> Fondo de las Naciones Unidas para la Infancia </w:t>
      </w:r>
      <w:r w:rsidR="0001466E" w:rsidRPr="0092512C">
        <w:rPr>
          <w:rFonts w:cstheme="minorHAnsi"/>
          <w:sz w:val="24"/>
          <w:szCs w:val="24"/>
        </w:rPr>
        <w:t xml:space="preserve">se ha manifestado ante la discriminación de asistencia a los menores migrantes: ‘’En la actualidad, nos encontramos ante un escenario preocupante: la situación de los Niños, Niñas y adolescentes migrantes esta determinada, casi únicamente, por su condición migratoria y, en consecuencia, por las políticas que adoptan los países en el ámbito de la migración. Por lo general, en estos casos hay una limitada -sino nula- intervención de las autoridades que tienen algún mandato especifico en materia de protección integral de la infancia. También es usual que los programas y dispositivos existentes para la infancia no contemplen debidamente a los menores </w:t>
      </w:r>
      <w:proofErr w:type="gramStart"/>
      <w:r w:rsidR="0001466E" w:rsidRPr="0092512C">
        <w:rPr>
          <w:rFonts w:cstheme="minorHAnsi"/>
          <w:sz w:val="24"/>
          <w:szCs w:val="24"/>
        </w:rPr>
        <w:t xml:space="preserve">migrantes’’ </w:t>
      </w:r>
      <w:proofErr w:type="gramEnd"/>
      <w:r w:rsidR="0001466E" w:rsidRPr="0092512C">
        <w:rPr>
          <w:rStyle w:val="Refdenotaalpie"/>
          <w:rFonts w:cstheme="minorHAnsi"/>
          <w:sz w:val="24"/>
          <w:szCs w:val="24"/>
        </w:rPr>
        <w:footnoteReference w:id="6"/>
      </w:r>
      <w:r w:rsidR="0001466E" w:rsidRPr="0092512C">
        <w:rPr>
          <w:rFonts w:cstheme="minorHAnsi"/>
          <w:sz w:val="24"/>
          <w:szCs w:val="24"/>
        </w:rPr>
        <w:t xml:space="preserve">. </w:t>
      </w:r>
    </w:p>
    <w:p w14:paraId="1E00082C" w14:textId="77777777" w:rsidR="00B259DC" w:rsidRPr="0092512C" w:rsidRDefault="00B259DC" w:rsidP="0001466E">
      <w:pPr>
        <w:spacing w:line="360" w:lineRule="auto"/>
        <w:ind w:firstLine="708"/>
        <w:jc w:val="both"/>
        <w:rPr>
          <w:rFonts w:cstheme="minorHAnsi"/>
          <w:sz w:val="24"/>
          <w:szCs w:val="24"/>
        </w:rPr>
      </w:pPr>
    </w:p>
    <w:p w14:paraId="3DD0D172" w14:textId="4A29C8CB" w:rsidR="002B39A8" w:rsidRDefault="0001466E" w:rsidP="0001466E">
      <w:pPr>
        <w:spacing w:line="360" w:lineRule="auto"/>
        <w:ind w:firstLine="708"/>
        <w:jc w:val="both"/>
        <w:rPr>
          <w:rFonts w:cstheme="minorHAnsi"/>
          <w:sz w:val="24"/>
          <w:szCs w:val="24"/>
        </w:rPr>
      </w:pPr>
      <w:r w:rsidRPr="0092512C">
        <w:rPr>
          <w:rFonts w:cstheme="minorHAnsi"/>
          <w:sz w:val="24"/>
          <w:szCs w:val="24"/>
        </w:rPr>
        <w:t xml:space="preserve">Es por lo anterior, que debe haber una especial atención de los centros de Desarrollo Integral de la </w:t>
      </w:r>
      <w:r w:rsidR="00DF4AF4" w:rsidRPr="0092512C">
        <w:rPr>
          <w:rFonts w:cstheme="minorHAnsi"/>
          <w:sz w:val="24"/>
          <w:szCs w:val="24"/>
        </w:rPr>
        <w:t>Familia (</w:t>
      </w:r>
      <w:r w:rsidRPr="0092512C">
        <w:rPr>
          <w:rFonts w:cstheme="minorHAnsi"/>
          <w:sz w:val="24"/>
          <w:szCs w:val="24"/>
        </w:rPr>
        <w:t>DIF)</w:t>
      </w:r>
      <w:r w:rsidR="00DF4AF4" w:rsidRPr="0092512C">
        <w:rPr>
          <w:rFonts w:cstheme="minorHAnsi"/>
          <w:sz w:val="24"/>
          <w:szCs w:val="24"/>
        </w:rPr>
        <w:t xml:space="preserve"> hacia los menores migrantes, obligación que</w:t>
      </w:r>
      <w:r w:rsidRPr="0092512C">
        <w:rPr>
          <w:rFonts w:cstheme="minorHAnsi"/>
          <w:sz w:val="24"/>
          <w:szCs w:val="24"/>
        </w:rPr>
        <w:t xml:space="preserve"> ya se encuentra en la </w:t>
      </w:r>
      <w:r w:rsidR="00DF4AF4" w:rsidRPr="0092512C">
        <w:rPr>
          <w:rFonts w:cstheme="minorHAnsi"/>
          <w:sz w:val="24"/>
          <w:szCs w:val="24"/>
        </w:rPr>
        <w:t xml:space="preserve">Ley de Niños, Niñas y Adolescentes del Estado de Chihuahua, pero que en la presente iniciativa cobra relevancia tras la concurrencia entre el gobierno estatal y los </w:t>
      </w:r>
      <w:r w:rsidR="00236398">
        <w:rPr>
          <w:rFonts w:cstheme="minorHAnsi"/>
          <w:sz w:val="24"/>
          <w:szCs w:val="24"/>
        </w:rPr>
        <w:t>Municipios</w:t>
      </w:r>
      <w:r w:rsidR="00DF4AF4" w:rsidRPr="0092512C">
        <w:rPr>
          <w:rFonts w:cstheme="minorHAnsi"/>
          <w:sz w:val="24"/>
          <w:szCs w:val="24"/>
        </w:rPr>
        <w:t>. Pues uno de los principales obstáculos para la protección de los menores migrantes es la falta de armonización normativa entre las normas locales e internaciones, además de la falta de coordinación entre los sistemas que regulan las migraciones y los sistemas de derechos de los menores.</w:t>
      </w:r>
      <w:r w:rsidR="00DF4AF4" w:rsidRPr="0092512C">
        <w:rPr>
          <w:rStyle w:val="Refdenotaalpie"/>
          <w:rFonts w:cstheme="minorHAnsi"/>
          <w:sz w:val="24"/>
          <w:szCs w:val="24"/>
        </w:rPr>
        <w:footnoteReference w:id="7"/>
      </w:r>
    </w:p>
    <w:p w14:paraId="0246314B" w14:textId="77777777" w:rsidR="00B259DC" w:rsidRPr="0092512C" w:rsidRDefault="00B259DC" w:rsidP="0001466E">
      <w:pPr>
        <w:spacing w:line="360" w:lineRule="auto"/>
        <w:ind w:firstLine="708"/>
        <w:jc w:val="both"/>
        <w:rPr>
          <w:rFonts w:cstheme="minorHAnsi"/>
          <w:sz w:val="24"/>
          <w:szCs w:val="24"/>
        </w:rPr>
      </w:pPr>
    </w:p>
    <w:p w14:paraId="475655B5" w14:textId="7602C91E" w:rsidR="00C25338" w:rsidRDefault="004B4F56" w:rsidP="00821AA3">
      <w:pPr>
        <w:spacing w:line="360" w:lineRule="auto"/>
        <w:jc w:val="both"/>
        <w:rPr>
          <w:rFonts w:cstheme="minorHAnsi"/>
          <w:sz w:val="24"/>
          <w:szCs w:val="24"/>
        </w:rPr>
      </w:pPr>
      <w:r w:rsidRPr="0092512C">
        <w:rPr>
          <w:rFonts w:cstheme="minorHAnsi"/>
          <w:sz w:val="24"/>
          <w:szCs w:val="24"/>
        </w:rPr>
        <w:tab/>
        <w:t xml:space="preserve">Esta garantía surge de la obligación del estado de </w:t>
      </w:r>
      <w:r w:rsidR="00B866FF" w:rsidRPr="0092512C">
        <w:rPr>
          <w:rFonts w:cstheme="minorHAnsi"/>
          <w:sz w:val="24"/>
          <w:szCs w:val="24"/>
        </w:rPr>
        <w:t>cumplir con</w:t>
      </w:r>
      <w:r w:rsidRPr="0092512C">
        <w:rPr>
          <w:rFonts w:cstheme="minorHAnsi"/>
          <w:sz w:val="24"/>
          <w:szCs w:val="24"/>
        </w:rPr>
        <w:t xml:space="preserve"> </w:t>
      </w:r>
      <w:r w:rsidR="00821AA3" w:rsidRPr="0092512C">
        <w:rPr>
          <w:rFonts w:cstheme="minorHAnsi"/>
          <w:sz w:val="24"/>
          <w:szCs w:val="24"/>
        </w:rPr>
        <w:t>la convencionalidad</w:t>
      </w:r>
      <w:r w:rsidR="00B866FF" w:rsidRPr="0092512C">
        <w:rPr>
          <w:rFonts w:cstheme="minorHAnsi"/>
          <w:sz w:val="24"/>
          <w:szCs w:val="24"/>
        </w:rPr>
        <w:t xml:space="preserve"> de los pactos para garantizar los bienes mínimos </w:t>
      </w:r>
      <w:r w:rsidR="00821AA3" w:rsidRPr="0092512C">
        <w:rPr>
          <w:rFonts w:cstheme="minorHAnsi"/>
          <w:sz w:val="24"/>
          <w:szCs w:val="24"/>
        </w:rPr>
        <w:t>humanos, convencionalidad</w:t>
      </w:r>
      <w:r w:rsidR="00C25338" w:rsidRPr="0092512C">
        <w:rPr>
          <w:rFonts w:cstheme="minorHAnsi"/>
          <w:sz w:val="24"/>
          <w:szCs w:val="24"/>
        </w:rPr>
        <w:t xml:space="preserve"> que</w:t>
      </w:r>
      <w:r w:rsidR="00821AA3" w:rsidRPr="0092512C">
        <w:rPr>
          <w:rFonts w:cstheme="minorHAnsi"/>
          <w:sz w:val="24"/>
          <w:szCs w:val="24"/>
        </w:rPr>
        <w:t xml:space="preserve"> </w:t>
      </w:r>
      <w:r w:rsidR="00B866FF" w:rsidRPr="0092512C">
        <w:rPr>
          <w:rFonts w:cstheme="minorHAnsi"/>
          <w:sz w:val="24"/>
          <w:szCs w:val="24"/>
        </w:rPr>
        <w:t>no se traduce al cumplimiento</w:t>
      </w:r>
      <w:r w:rsidR="00821AA3" w:rsidRPr="0092512C">
        <w:rPr>
          <w:rFonts w:cstheme="minorHAnsi"/>
          <w:sz w:val="24"/>
          <w:szCs w:val="24"/>
        </w:rPr>
        <w:t xml:space="preserve"> solo</w:t>
      </w:r>
      <w:r w:rsidR="00B866FF" w:rsidRPr="0092512C">
        <w:rPr>
          <w:rFonts w:cstheme="minorHAnsi"/>
          <w:sz w:val="24"/>
          <w:szCs w:val="24"/>
        </w:rPr>
        <w:t xml:space="preserve"> de los nacionales, ni de los que se encuentran con legal estancia, se basa en </w:t>
      </w:r>
      <w:r w:rsidR="00821AA3" w:rsidRPr="0092512C">
        <w:rPr>
          <w:rFonts w:cstheme="minorHAnsi"/>
          <w:sz w:val="24"/>
          <w:szCs w:val="24"/>
        </w:rPr>
        <w:t>un</w:t>
      </w:r>
      <w:r w:rsidR="00B866FF" w:rsidRPr="0092512C">
        <w:rPr>
          <w:rFonts w:cstheme="minorHAnsi"/>
          <w:sz w:val="24"/>
          <w:szCs w:val="24"/>
        </w:rPr>
        <w:t xml:space="preserve"> cumplimiento sin distinción. Por lo tanto, esta protección abarca </w:t>
      </w:r>
      <w:r w:rsidR="00821AA3" w:rsidRPr="0092512C">
        <w:rPr>
          <w:rFonts w:cstheme="minorHAnsi"/>
          <w:sz w:val="24"/>
          <w:szCs w:val="24"/>
        </w:rPr>
        <w:t>a</w:t>
      </w:r>
      <w:r w:rsidR="00B866FF" w:rsidRPr="0092512C">
        <w:rPr>
          <w:rFonts w:cstheme="minorHAnsi"/>
          <w:sz w:val="24"/>
          <w:szCs w:val="24"/>
        </w:rPr>
        <w:t xml:space="preserve"> todo el estado, entendiéndose </w:t>
      </w:r>
      <w:r w:rsidR="00D71207" w:rsidRPr="0092512C">
        <w:rPr>
          <w:rFonts w:cstheme="minorHAnsi"/>
          <w:sz w:val="24"/>
          <w:szCs w:val="24"/>
        </w:rPr>
        <w:t xml:space="preserve">al mismo en </w:t>
      </w:r>
      <w:r w:rsidR="00821AA3" w:rsidRPr="0092512C">
        <w:rPr>
          <w:rFonts w:cstheme="minorHAnsi"/>
          <w:sz w:val="24"/>
          <w:szCs w:val="24"/>
        </w:rPr>
        <w:t>toda su estructura</w:t>
      </w:r>
      <w:r w:rsidR="00C25338" w:rsidRPr="0092512C">
        <w:rPr>
          <w:rFonts w:cstheme="minorHAnsi"/>
          <w:sz w:val="24"/>
          <w:szCs w:val="24"/>
        </w:rPr>
        <w:t xml:space="preserve">. </w:t>
      </w:r>
      <w:r w:rsidR="00B866FF" w:rsidRPr="0092512C">
        <w:rPr>
          <w:rFonts w:cstheme="minorHAnsi"/>
          <w:sz w:val="24"/>
          <w:szCs w:val="24"/>
        </w:rPr>
        <w:t>Eduardo Ferrer Mac-Gregor</w:t>
      </w:r>
      <w:r w:rsidR="00D71207" w:rsidRPr="0092512C">
        <w:rPr>
          <w:rFonts w:cstheme="minorHAnsi"/>
          <w:sz w:val="24"/>
          <w:szCs w:val="24"/>
        </w:rPr>
        <w:t xml:space="preserve"> </w:t>
      </w:r>
      <w:r w:rsidR="00821AA3" w:rsidRPr="0092512C">
        <w:rPr>
          <w:rFonts w:cstheme="minorHAnsi"/>
          <w:sz w:val="24"/>
          <w:szCs w:val="24"/>
        </w:rPr>
        <w:t>señala: ‘</w:t>
      </w:r>
      <w:r w:rsidR="00B866FF" w:rsidRPr="0092512C">
        <w:rPr>
          <w:rFonts w:cstheme="minorHAnsi"/>
          <w:sz w:val="24"/>
          <w:szCs w:val="24"/>
        </w:rPr>
        <w:t xml:space="preserve">’ El tribunal interamericano ha establecido que el deber de prevención abarca todas aquellas medidas de </w:t>
      </w:r>
      <w:r w:rsidR="00D71207" w:rsidRPr="0092512C">
        <w:rPr>
          <w:rFonts w:cstheme="minorHAnsi"/>
          <w:sz w:val="24"/>
          <w:szCs w:val="24"/>
        </w:rPr>
        <w:t>carácter jurídico, político, administrativo y cultural que promuevan la salvaguarda de los derechos humanos […</w:t>
      </w:r>
      <w:proofErr w:type="gramStart"/>
      <w:r w:rsidR="00D71207" w:rsidRPr="0092512C">
        <w:rPr>
          <w:rFonts w:cstheme="minorHAnsi"/>
          <w:sz w:val="24"/>
          <w:szCs w:val="24"/>
        </w:rPr>
        <w:t>]’’</w:t>
      </w:r>
      <w:proofErr w:type="gramEnd"/>
      <w:r w:rsidR="00D71207" w:rsidRPr="0092512C">
        <w:rPr>
          <w:rStyle w:val="Refdenotaalpie"/>
          <w:rFonts w:cstheme="minorHAnsi"/>
          <w:sz w:val="24"/>
          <w:szCs w:val="24"/>
        </w:rPr>
        <w:footnoteReference w:id="8"/>
      </w:r>
      <w:r w:rsidR="00D71207" w:rsidRPr="0092512C">
        <w:rPr>
          <w:rFonts w:cstheme="minorHAnsi"/>
          <w:sz w:val="24"/>
          <w:szCs w:val="24"/>
        </w:rPr>
        <w:t>.</w:t>
      </w:r>
      <w:r w:rsidR="00C25338" w:rsidRPr="0092512C">
        <w:rPr>
          <w:rFonts w:cstheme="minorHAnsi"/>
          <w:sz w:val="24"/>
          <w:szCs w:val="24"/>
        </w:rPr>
        <w:t xml:space="preserve"> </w:t>
      </w:r>
      <w:r w:rsidR="00EB067B" w:rsidRPr="0092512C">
        <w:rPr>
          <w:rFonts w:cstheme="minorHAnsi"/>
          <w:sz w:val="24"/>
          <w:szCs w:val="24"/>
        </w:rPr>
        <w:t>Es</w:t>
      </w:r>
      <w:r w:rsidR="005A29D2" w:rsidRPr="0092512C">
        <w:rPr>
          <w:rFonts w:cstheme="minorHAnsi"/>
          <w:sz w:val="24"/>
          <w:szCs w:val="24"/>
        </w:rPr>
        <w:t xml:space="preserve"> </w:t>
      </w:r>
      <w:r w:rsidR="00C25338" w:rsidRPr="0092512C">
        <w:rPr>
          <w:rFonts w:cstheme="minorHAnsi"/>
          <w:sz w:val="24"/>
          <w:szCs w:val="24"/>
        </w:rPr>
        <w:t xml:space="preserve">por lo anterior, </w:t>
      </w:r>
      <w:r w:rsidR="005A29D2" w:rsidRPr="0092512C">
        <w:rPr>
          <w:rFonts w:cstheme="minorHAnsi"/>
          <w:sz w:val="24"/>
          <w:szCs w:val="24"/>
        </w:rPr>
        <w:t xml:space="preserve">menester del Poder Legislativo dar cumplimiento con el ordenamiento jurídico internacional del que </w:t>
      </w:r>
      <w:r w:rsidR="00905635" w:rsidRPr="0092512C">
        <w:rPr>
          <w:rFonts w:cstheme="minorHAnsi"/>
          <w:sz w:val="24"/>
          <w:szCs w:val="24"/>
        </w:rPr>
        <w:t>México</w:t>
      </w:r>
      <w:r w:rsidR="005A29D2" w:rsidRPr="0092512C">
        <w:rPr>
          <w:rFonts w:cstheme="minorHAnsi"/>
          <w:sz w:val="24"/>
          <w:szCs w:val="24"/>
        </w:rPr>
        <w:t xml:space="preserve"> es </w:t>
      </w:r>
      <w:r w:rsidR="00300811" w:rsidRPr="0092512C">
        <w:rPr>
          <w:rFonts w:cstheme="minorHAnsi"/>
          <w:sz w:val="24"/>
          <w:szCs w:val="24"/>
        </w:rPr>
        <w:t>parte</w:t>
      </w:r>
      <w:r w:rsidR="00EB067B" w:rsidRPr="0092512C">
        <w:rPr>
          <w:rFonts w:cstheme="minorHAnsi"/>
          <w:sz w:val="24"/>
          <w:szCs w:val="24"/>
        </w:rPr>
        <w:t>.</w:t>
      </w:r>
      <w:r w:rsidR="000717EF" w:rsidRPr="0092512C">
        <w:rPr>
          <w:rFonts w:cstheme="minorHAnsi"/>
          <w:sz w:val="24"/>
          <w:szCs w:val="24"/>
        </w:rPr>
        <w:t xml:space="preserve"> Además de la búsqueda de las medidas necesarias para el funcionamiento y cumplimiento de las funciones conferidas </w:t>
      </w:r>
      <w:r w:rsidR="00821AA3" w:rsidRPr="0092512C">
        <w:rPr>
          <w:rFonts w:cstheme="minorHAnsi"/>
          <w:sz w:val="24"/>
          <w:szCs w:val="24"/>
        </w:rPr>
        <w:t>a</w:t>
      </w:r>
      <w:r w:rsidR="000717EF" w:rsidRPr="0092512C">
        <w:rPr>
          <w:rFonts w:cstheme="minorHAnsi"/>
          <w:sz w:val="24"/>
          <w:szCs w:val="24"/>
        </w:rPr>
        <w:t xml:space="preserve"> las instituciones, </w:t>
      </w:r>
      <w:r w:rsidR="00821AA3" w:rsidRPr="0092512C">
        <w:rPr>
          <w:rFonts w:cstheme="minorHAnsi"/>
          <w:sz w:val="24"/>
          <w:szCs w:val="24"/>
        </w:rPr>
        <w:t>secretarías</w:t>
      </w:r>
      <w:r w:rsidR="000717EF" w:rsidRPr="0092512C">
        <w:rPr>
          <w:rFonts w:cstheme="minorHAnsi"/>
          <w:sz w:val="24"/>
          <w:szCs w:val="24"/>
        </w:rPr>
        <w:t>, y organismos encargados de la preservación del bienestar de los migrantes.</w:t>
      </w:r>
      <w:r w:rsidR="008C2F16" w:rsidRPr="0092512C">
        <w:rPr>
          <w:rFonts w:cstheme="minorHAnsi"/>
          <w:sz w:val="24"/>
          <w:szCs w:val="24"/>
        </w:rPr>
        <w:t xml:space="preserve"> Tales como la adición de un miembro de</w:t>
      </w:r>
      <w:r w:rsidR="00EB68FB" w:rsidRPr="0092512C">
        <w:rPr>
          <w:rFonts w:cstheme="minorHAnsi"/>
          <w:sz w:val="24"/>
          <w:szCs w:val="24"/>
        </w:rPr>
        <w:t xml:space="preserve"> la CEDH</w:t>
      </w:r>
      <w:r w:rsidR="00821AA3" w:rsidRPr="0092512C">
        <w:rPr>
          <w:rFonts w:cstheme="minorHAnsi"/>
          <w:sz w:val="24"/>
          <w:szCs w:val="24"/>
        </w:rPr>
        <w:t xml:space="preserve"> al consejo</w:t>
      </w:r>
      <w:r w:rsidR="00EB68FB" w:rsidRPr="0092512C">
        <w:rPr>
          <w:rFonts w:cstheme="minorHAnsi"/>
          <w:sz w:val="24"/>
          <w:szCs w:val="24"/>
        </w:rPr>
        <w:t xml:space="preserve">, la búsqueda de una mayor reunión de los miembros del consejo, el carácter imperativo de los deberes del consejo y la </w:t>
      </w:r>
      <w:r w:rsidR="00821AA3" w:rsidRPr="0092512C">
        <w:rPr>
          <w:rFonts w:cstheme="minorHAnsi"/>
          <w:sz w:val="24"/>
          <w:szCs w:val="24"/>
        </w:rPr>
        <w:t>secretaría</w:t>
      </w:r>
      <w:r w:rsidR="00EB68FB" w:rsidRPr="0092512C">
        <w:rPr>
          <w:rFonts w:cstheme="minorHAnsi"/>
          <w:sz w:val="24"/>
          <w:szCs w:val="24"/>
        </w:rPr>
        <w:t xml:space="preserve"> de gobierno hacia los migrantes, entre otros elementos.</w:t>
      </w:r>
      <w:r w:rsidR="002B39A8" w:rsidRPr="0092512C">
        <w:rPr>
          <w:rFonts w:cstheme="minorHAnsi"/>
          <w:sz w:val="24"/>
          <w:szCs w:val="24"/>
        </w:rPr>
        <w:t xml:space="preserve"> </w:t>
      </w:r>
    </w:p>
    <w:p w14:paraId="3752DEA1" w14:textId="77777777" w:rsidR="00B259DC" w:rsidRPr="0092512C" w:rsidRDefault="00B259DC" w:rsidP="00821AA3">
      <w:pPr>
        <w:spacing w:line="360" w:lineRule="auto"/>
        <w:jc w:val="both"/>
        <w:rPr>
          <w:rFonts w:cstheme="minorHAnsi"/>
          <w:sz w:val="24"/>
          <w:szCs w:val="24"/>
        </w:rPr>
      </w:pPr>
    </w:p>
    <w:p w14:paraId="0462F21E" w14:textId="27989E16" w:rsidR="005A29D2" w:rsidRDefault="00EB68FB" w:rsidP="00821AA3">
      <w:pPr>
        <w:spacing w:line="360" w:lineRule="auto"/>
        <w:jc w:val="both"/>
        <w:rPr>
          <w:rFonts w:cstheme="minorHAnsi"/>
          <w:sz w:val="24"/>
          <w:szCs w:val="24"/>
        </w:rPr>
      </w:pPr>
      <w:r w:rsidRPr="0092512C">
        <w:rPr>
          <w:rFonts w:cstheme="minorHAnsi"/>
          <w:sz w:val="24"/>
          <w:szCs w:val="24"/>
        </w:rPr>
        <w:t>Esto</w:t>
      </w:r>
      <w:r w:rsidR="002B39A8" w:rsidRPr="0092512C">
        <w:rPr>
          <w:rFonts w:cstheme="minorHAnsi"/>
          <w:sz w:val="24"/>
          <w:szCs w:val="24"/>
        </w:rPr>
        <w:t>,</w:t>
      </w:r>
      <w:r w:rsidRPr="0092512C">
        <w:rPr>
          <w:rFonts w:cstheme="minorHAnsi"/>
          <w:sz w:val="24"/>
          <w:szCs w:val="24"/>
        </w:rPr>
        <w:t xml:space="preserve"> con el fin de establece</w:t>
      </w:r>
      <w:r w:rsidR="001C114D" w:rsidRPr="0092512C">
        <w:rPr>
          <w:rFonts w:cstheme="minorHAnsi"/>
          <w:sz w:val="24"/>
          <w:szCs w:val="24"/>
        </w:rPr>
        <w:t>r</w:t>
      </w:r>
      <w:r w:rsidRPr="0092512C">
        <w:rPr>
          <w:rFonts w:cstheme="minorHAnsi"/>
          <w:sz w:val="24"/>
          <w:szCs w:val="24"/>
        </w:rPr>
        <w:t xml:space="preserve"> políticas </w:t>
      </w:r>
      <w:r w:rsidR="00012A8E" w:rsidRPr="0092512C">
        <w:rPr>
          <w:rFonts w:cstheme="minorHAnsi"/>
          <w:sz w:val="24"/>
          <w:szCs w:val="24"/>
        </w:rPr>
        <w:t>públicas</w:t>
      </w:r>
      <w:r w:rsidRPr="0092512C">
        <w:rPr>
          <w:rFonts w:cstheme="minorHAnsi"/>
          <w:sz w:val="24"/>
          <w:szCs w:val="24"/>
        </w:rPr>
        <w:t xml:space="preserve"> que prev</w:t>
      </w:r>
      <w:r w:rsidR="00C25338" w:rsidRPr="0092512C">
        <w:rPr>
          <w:rFonts w:cstheme="minorHAnsi"/>
          <w:sz w:val="24"/>
          <w:szCs w:val="24"/>
        </w:rPr>
        <w:t>ea</w:t>
      </w:r>
      <w:r w:rsidRPr="0092512C">
        <w:rPr>
          <w:rFonts w:cstheme="minorHAnsi"/>
          <w:sz w:val="24"/>
          <w:szCs w:val="24"/>
        </w:rPr>
        <w:t>n la salud</w:t>
      </w:r>
      <w:r w:rsidR="00C25338" w:rsidRPr="0092512C">
        <w:rPr>
          <w:rFonts w:cstheme="minorHAnsi"/>
          <w:sz w:val="24"/>
          <w:szCs w:val="24"/>
        </w:rPr>
        <w:t xml:space="preserve"> y bienestar </w:t>
      </w:r>
      <w:r w:rsidRPr="0092512C">
        <w:rPr>
          <w:rFonts w:cstheme="minorHAnsi"/>
          <w:sz w:val="24"/>
          <w:szCs w:val="24"/>
        </w:rPr>
        <w:t xml:space="preserve">de los migrantes </w:t>
      </w:r>
      <w:r w:rsidR="00EB067B" w:rsidRPr="0092512C">
        <w:rPr>
          <w:rFonts w:cstheme="minorHAnsi"/>
          <w:sz w:val="24"/>
          <w:szCs w:val="24"/>
        </w:rPr>
        <w:t xml:space="preserve">que van </w:t>
      </w:r>
      <w:r w:rsidRPr="0092512C">
        <w:rPr>
          <w:rFonts w:cstheme="minorHAnsi"/>
          <w:sz w:val="24"/>
          <w:szCs w:val="24"/>
        </w:rPr>
        <w:t xml:space="preserve">de paso por el estado en busca de ir hacia </w:t>
      </w:r>
      <w:r w:rsidR="00300811" w:rsidRPr="0092512C">
        <w:rPr>
          <w:rFonts w:cstheme="minorHAnsi"/>
          <w:sz w:val="24"/>
          <w:szCs w:val="24"/>
        </w:rPr>
        <w:t>E</w:t>
      </w:r>
      <w:r w:rsidRPr="0092512C">
        <w:rPr>
          <w:rFonts w:cstheme="minorHAnsi"/>
          <w:sz w:val="24"/>
          <w:szCs w:val="24"/>
        </w:rPr>
        <w:t xml:space="preserve">stados </w:t>
      </w:r>
      <w:r w:rsidR="00300811" w:rsidRPr="0092512C">
        <w:rPr>
          <w:rFonts w:cstheme="minorHAnsi"/>
          <w:sz w:val="24"/>
          <w:szCs w:val="24"/>
        </w:rPr>
        <w:t>U</w:t>
      </w:r>
      <w:r w:rsidRPr="0092512C">
        <w:rPr>
          <w:rFonts w:cstheme="minorHAnsi"/>
          <w:sz w:val="24"/>
          <w:szCs w:val="24"/>
        </w:rPr>
        <w:t>nidos. Así</w:t>
      </w:r>
      <w:r w:rsidR="00300811" w:rsidRPr="0092512C">
        <w:rPr>
          <w:rFonts w:cstheme="minorHAnsi"/>
          <w:sz w:val="24"/>
          <w:szCs w:val="24"/>
        </w:rPr>
        <w:t>,</w:t>
      </w:r>
      <w:r w:rsidRPr="0092512C">
        <w:rPr>
          <w:rFonts w:cstheme="minorHAnsi"/>
          <w:sz w:val="24"/>
          <w:szCs w:val="24"/>
        </w:rPr>
        <w:t xml:space="preserve"> se </w:t>
      </w:r>
      <w:r w:rsidR="00300811" w:rsidRPr="0092512C">
        <w:rPr>
          <w:rFonts w:cstheme="minorHAnsi"/>
          <w:sz w:val="24"/>
          <w:szCs w:val="24"/>
        </w:rPr>
        <w:t>garantizará</w:t>
      </w:r>
      <w:r w:rsidRPr="0092512C">
        <w:rPr>
          <w:rFonts w:cstheme="minorHAnsi"/>
          <w:sz w:val="24"/>
          <w:szCs w:val="24"/>
        </w:rPr>
        <w:t xml:space="preserve"> </w:t>
      </w:r>
      <w:r w:rsidR="00300811" w:rsidRPr="0092512C">
        <w:rPr>
          <w:rFonts w:cstheme="minorHAnsi"/>
          <w:sz w:val="24"/>
          <w:szCs w:val="24"/>
        </w:rPr>
        <w:t>el interés superior</w:t>
      </w:r>
      <w:r w:rsidRPr="0092512C">
        <w:rPr>
          <w:rFonts w:cstheme="minorHAnsi"/>
          <w:sz w:val="24"/>
          <w:szCs w:val="24"/>
        </w:rPr>
        <w:t xml:space="preserve"> del menor, la garantía para las mujeres a una vida libre de violencia, </w:t>
      </w:r>
      <w:r w:rsidR="00EB067B" w:rsidRPr="0092512C">
        <w:rPr>
          <w:rFonts w:cstheme="minorHAnsi"/>
          <w:sz w:val="24"/>
          <w:szCs w:val="24"/>
        </w:rPr>
        <w:t>el derecho al tránsito, derecho a la integridad, y</w:t>
      </w:r>
      <w:r w:rsidRPr="0092512C">
        <w:rPr>
          <w:rFonts w:cstheme="minorHAnsi"/>
          <w:sz w:val="24"/>
          <w:szCs w:val="24"/>
        </w:rPr>
        <w:t xml:space="preserve"> la igualdad de todas las personas ante la ley</w:t>
      </w:r>
      <w:r w:rsidR="00EB067B" w:rsidRPr="0092512C">
        <w:rPr>
          <w:rFonts w:cstheme="minorHAnsi"/>
          <w:sz w:val="24"/>
          <w:szCs w:val="24"/>
        </w:rPr>
        <w:t xml:space="preserve">. </w:t>
      </w:r>
    </w:p>
    <w:p w14:paraId="4B1B7A6E" w14:textId="77777777" w:rsidR="001D3415" w:rsidRDefault="001D3415" w:rsidP="00821AA3">
      <w:pPr>
        <w:spacing w:line="360" w:lineRule="auto"/>
        <w:jc w:val="both"/>
        <w:rPr>
          <w:rFonts w:cstheme="minorHAnsi"/>
          <w:sz w:val="24"/>
          <w:szCs w:val="24"/>
        </w:rPr>
      </w:pPr>
    </w:p>
    <w:p w14:paraId="62EA9A2D" w14:textId="73AA20F1" w:rsidR="006068C9" w:rsidRDefault="006068C9" w:rsidP="00A04649">
      <w:pPr>
        <w:spacing w:line="360" w:lineRule="auto"/>
        <w:jc w:val="both"/>
        <w:rPr>
          <w:rFonts w:cstheme="minorHAnsi"/>
          <w:sz w:val="24"/>
          <w:szCs w:val="24"/>
        </w:rPr>
      </w:pPr>
      <w:r w:rsidRPr="0092512C">
        <w:rPr>
          <w:rFonts w:cstheme="minorHAnsi"/>
          <w:sz w:val="24"/>
          <w:szCs w:val="24"/>
        </w:rPr>
        <w:t xml:space="preserve">Por lo anteriormente expuesto, pongo a consideración ante el pleno, el siguiente proyecto con carácter de: </w:t>
      </w:r>
    </w:p>
    <w:p w14:paraId="62EF2C42" w14:textId="77777777" w:rsidR="005A29D2" w:rsidRDefault="008C2F16" w:rsidP="000D09E2">
      <w:pPr>
        <w:tabs>
          <w:tab w:val="left" w:pos="2325"/>
          <w:tab w:val="left" w:pos="3452"/>
        </w:tabs>
        <w:spacing w:line="360" w:lineRule="auto"/>
        <w:jc w:val="center"/>
        <w:rPr>
          <w:rFonts w:cstheme="minorHAnsi"/>
          <w:b/>
          <w:sz w:val="24"/>
          <w:szCs w:val="24"/>
        </w:rPr>
      </w:pPr>
      <w:r w:rsidRPr="0092512C">
        <w:rPr>
          <w:rFonts w:cstheme="minorHAnsi"/>
          <w:b/>
          <w:sz w:val="24"/>
          <w:szCs w:val="24"/>
        </w:rPr>
        <w:t>DECRETO</w:t>
      </w:r>
    </w:p>
    <w:p w14:paraId="0262844A" w14:textId="77777777" w:rsidR="001D3415" w:rsidRPr="0092512C" w:rsidRDefault="001D3415" w:rsidP="000D09E2">
      <w:pPr>
        <w:tabs>
          <w:tab w:val="left" w:pos="2325"/>
          <w:tab w:val="left" w:pos="3452"/>
        </w:tabs>
        <w:spacing w:line="360" w:lineRule="auto"/>
        <w:jc w:val="center"/>
        <w:rPr>
          <w:rFonts w:cstheme="minorHAnsi"/>
          <w:b/>
          <w:sz w:val="24"/>
          <w:szCs w:val="24"/>
        </w:rPr>
      </w:pPr>
    </w:p>
    <w:p w14:paraId="0C81C522" w14:textId="5A9A4C27" w:rsidR="008C2F16" w:rsidRDefault="00DB33CD" w:rsidP="000D09E2">
      <w:pPr>
        <w:tabs>
          <w:tab w:val="left" w:pos="2325"/>
          <w:tab w:val="left" w:pos="3452"/>
        </w:tabs>
        <w:spacing w:line="360" w:lineRule="auto"/>
        <w:jc w:val="both"/>
        <w:rPr>
          <w:rFonts w:cstheme="minorHAnsi"/>
          <w:b/>
          <w:sz w:val="24"/>
          <w:szCs w:val="24"/>
        </w:rPr>
      </w:pPr>
      <w:r w:rsidRPr="0092512C">
        <w:rPr>
          <w:rFonts w:cstheme="minorHAnsi"/>
          <w:b/>
          <w:sz w:val="24"/>
          <w:szCs w:val="24"/>
        </w:rPr>
        <w:t>PRIMERO.</w:t>
      </w:r>
      <w:r w:rsidR="000D09E2" w:rsidRPr="0092512C">
        <w:rPr>
          <w:rFonts w:cstheme="minorHAnsi"/>
          <w:b/>
          <w:sz w:val="24"/>
          <w:szCs w:val="24"/>
        </w:rPr>
        <w:t>-</w:t>
      </w:r>
      <w:r w:rsidRPr="0092512C">
        <w:rPr>
          <w:rFonts w:cstheme="minorHAnsi"/>
          <w:b/>
          <w:sz w:val="24"/>
          <w:szCs w:val="24"/>
        </w:rPr>
        <w:t xml:space="preserve"> </w:t>
      </w:r>
      <w:r w:rsidR="008F330D" w:rsidRPr="0092512C">
        <w:rPr>
          <w:rFonts w:cstheme="minorHAnsi"/>
          <w:b/>
          <w:sz w:val="24"/>
          <w:szCs w:val="24"/>
        </w:rPr>
        <w:t>Se adiciona una fracción lV al Artículo 2,s</w:t>
      </w:r>
      <w:r w:rsidR="00475A2E" w:rsidRPr="0092512C">
        <w:rPr>
          <w:rFonts w:cstheme="minorHAnsi"/>
          <w:b/>
          <w:sz w:val="24"/>
          <w:szCs w:val="24"/>
        </w:rPr>
        <w:t xml:space="preserve">e reforma la fracción lll y se adicionan las fracciones Vll y Vlll </w:t>
      </w:r>
      <w:r w:rsidR="000D09E2" w:rsidRPr="0092512C">
        <w:rPr>
          <w:rFonts w:cstheme="minorHAnsi"/>
          <w:b/>
          <w:sz w:val="24"/>
          <w:szCs w:val="24"/>
        </w:rPr>
        <w:t>al A</w:t>
      </w:r>
      <w:r w:rsidR="00475A2E" w:rsidRPr="0092512C">
        <w:rPr>
          <w:rFonts w:cstheme="minorHAnsi"/>
          <w:b/>
          <w:sz w:val="24"/>
          <w:szCs w:val="24"/>
        </w:rPr>
        <w:t xml:space="preserve">rtículo 3, se reforma el Artículo 5, se reforma el </w:t>
      </w:r>
      <w:bookmarkStart w:id="1" w:name="_Hlk63169665"/>
      <w:r w:rsidR="000D09E2" w:rsidRPr="0092512C">
        <w:rPr>
          <w:rFonts w:cstheme="minorHAnsi"/>
          <w:b/>
          <w:sz w:val="24"/>
          <w:szCs w:val="24"/>
        </w:rPr>
        <w:t>Artículo</w:t>
      </w:r>
      <w:bookmarkEnd w:id="1"/>
      <w:r w:rsidR="00475A2E" w:rsidRPr="0092512C">
        <w:rPr>
          <w:rFonts w:cstheme="minorHAnsi"/>
          <w:b/>
          <w:sz w:val="24"/>
          <w:szCs w:val="24"/>
        </w:rPr>
        <w:t xml:space="preserve"> 6 fracción ll, Se reforma el primer párrafo y las fracciones lll y X del Artículo 9, se adiciona el Artículo 9 Bis, se reforma el </w:t>
      </w:r>
      <w:r w:rsidR="000D09E2" w:rsidRPr="0092512C">
        <w:rPr>
          <w:rFonts w:cstheme="minorHAnsi"/>
          <w:b/>
          <w:sz w:val="24"/>
          <w:szCs w:val="24"/>
        </w:rPr>
        <w:t>Artículo</w:t>
      </w:r>
      <w:r w:rsidR="00475A2E" w:rsidRPr="0092512C">
        <w:rPr>
          <w:rFonts w:cstheme="minorHAnsi"/>
          <w:b/>
          <w:sz w:val="24"/>
          <w:szCs w:val="24"/>
        </w:rPr>
        <w:t xml:space="preserve"> 14, se reforma la fracción lll primer párrafo y se adiciona un inciso k) al mismo del </w:t>
      </w:r>
      <w:r w:rsidR="000D09E2" w:rsidRPr="0092512C">
        <w:rPr>
          <w:rFonts w:cstheme="minorHAnsi"/>
          <w:b/>
          <w:sz w:val="24"/>
          <w:szCs w:val="24"/>
        </w:rPr>
        <w:t>Artículo</w:t>
      </w:r>
      <w:r w:rsidR="00475A2E" w:rsidRPr="0092512C">
        <w:rPr>
          <w:rFonts w:cstheme="minorHAnsi"/>
          <w:b/>
          <w:sz w:val="24"/>
          <w:szCs w:val="24"/>
        </w:rPr>
        <w:t xml:space="preserve"> 18, se reforma el primer párrafo y  la fracción l del </w:t>
      </w:r>
      <w:r w:rsidR="000D09E2" w:rsidRPr="0092512C">
        <w:rPr>
          <w:rFonts w:cstheme="minorHAnsi"/>
          <w:b/>
          <w:sz w:val="24"/>
          <w:szCs w:val="24"/>
        </w:rPr>
        <w:t>Artículo</w:t>
      </w:r>
      <w:r w:rsidR="00475A2E" w:rsidRPr="0092512C">
        <w:rPr>
          <w:rFonts w:cstheme="minorHAnsi"/>
          <w:b/>
          <w:sz w:val="24"/>
          <w:szCs w:val="24"/>
        </w:rPr>
        <w:t xml:space="preserve"> 20, se reforma el </w:t>
      </w:r>
      <w:r w:rsidR="000D09E2" w:rsidRPr="0092512C">
        <w:rPr>
          <w:rFonts w:cstheme="minorHAnsi"/>
          <w:b/>
          <w:sz w:val="24"/>
          <w:szCs w:val="24"/>
        </w:rPr>
        <w:t xml:space="preserve">Artículo </w:t>
      </w:r>
      <w:r w:rsidR="00475A2E" w:rsidRPr="0092512C">
        <w:rPr>
          <w:rFonts w:cstheme="minorHAnsi"/>
          <w:b/>
          <w:sz w:val="24"/>
          <w:szCs w:val="24"/>
        </w:rPr>
        <w:t xml:space="preserve">24, y se adiciona un </w:t>
      </w:r>
      <w:r w:rsidR="000D09E2" w:rsidRPr="0092512C">
        <w:rPr>
          <w:rFonts w:cstheme="minorHAnsi"/>
          <w:b/>
          <w:sz w:val="24"/>
          <w:szCs w:val="24"/>
        </w:rPr>
        <w:t>Artículo</w:t>
      </w:r>
      <w:r w:rsidR="00475A2E" w:rsidRPr="0092512C">
        <w:rPr>
          <w:rFonts w:cstheme="minorHAnsi"/>
          <w:b/>
          <w:sz w:val="24"/>
          <w:szCs w:val="24"/>
        </w:rPr>
        <w:t xml:space="preserve"> 26, todos de la </w:t>
      </w:r>
      <w:r w:rsidR="000D09E2" w:rsidRPr="0092512C">
        <w:rPr>
          <w:rFonts w:cstheme="minorHAnsi"/>
          <w:b/>
          <w:sz w:val="24"/>
          <w:szCs w:val="24"/>
        </w:rPr>
        <w:t xml:space="preserve">Ley de Protección y Apoyo a Migrantes para el Estado de Chihuahua, </w:t>
      </w:r>
      <w:r w:rsidR="003955BC" w:rsidRPr="0092512C">
        <w:rPr>
          <w:rFonts w:cstheme="minorHAnsi"/>
          <w:b/>
          <w:sz w:val="24"/>
          <w:szCs w:val="24"/>
        </w:rPr>
        <w:t>para</w:t>
      </w:r>
      <w:r w:rsidR="006068C9" w:rsidRPr="0092512C">
        <w:rPr>
          <w:rFonts w:cstheme="minorHAnsi"/>
          <w:b/>
          <w:sz w:val="24"/>
          <w:szCs w:val="24"/>
        </w:rPr>
        <w:t xml:space="preserve"> quedar de la siguiente manera:</w:t>
      </w:r>
    </w:p>
    <w:p w14:paraId="7834B030" w14:textId="77777777" w:rsidR="001D3415" w:rsidRDefault="001D3415" w:rsidP="000D09E2">
      <w:pPr>
        <w:tabs>
          <w:tab w:val="left" w:pos="2325"/>
          <w:tab w:val="left" w:pos="3452"/>
        </w:tabs>
        <w:spacing w:line="360" w:lineRule="auto"/>
        <w:jc w:val="both"/>
        <w:rPr>
          <w:rFonts w:cstheme="minorHAnsi"/>
          <w:b/>
          <w:sz w:val="24"/>
          <w:szCs w:val="24"/>
        </w:rPr>
      </w:pPr>
    </w:p>
    <w:p w14:paraId="21F12C9B" w14:textId="359A1183" w:rsidR="008F330D" w:rsidRPr="0092512C" w:rsidRDefault="008F330D" w:rsidP="008F330D">
      <w:pPr>
        <w:tabs>
          <w:tab w:val="left" w:pos="2325"/>
          <w:tab w:val="left" w:pos="3452"/>
        </w:tabs>
        <w:spacing w:line="360" w:lineRule="auto"/>
        <w:jc w:val="both"/>
        <w:rPr>
          <w:rFonts w:cstheme="minorHAnsi"/>
          <w:b/>
          <w:sz w:val="24"/>
          <w:szCs w:val="24"/>
        </w:rPr>
      </w:pPr>
      <w:r w:rsidRPr="0092512C">
        <w:rPr>
          <w:rFonts w:cstheme="minorHAnsi"/>
          <w:b/>
          <w:sz w:val="24"/>
          <w:szCs w:val="24"/>
        </w:rPr>
        <w:t>Artículo 2. Son objetivos de esta Ley:</w:t>
      </w:r>
    </w:p>
    <w:p w14:paraId="02AD3BFF" w14:textId="4379E02E" w:rsidR="008F330D" w:rsidRPr="0092512C" w:rsidRDefault="008F330D" w:rsidP="008F330D">
      <w:pPr>
        <w:tabs>
          <w:tab w:val="left" w:pos="2325"/>
          <w:tab w:val="left" w:pos="3452"/>
        </w:tabs>
        <w:spacing w:line="360" w:lineRule="auto"/>
        <w:jc w:val="both"/>
        <w:rPr>
          <w:rFonts w:cstheme="minorHAnsi"/>
          <w:b/>
          <w:sz w:val="24"/>
          <w:szCs w:val="24"/>
        </w:rPr>
      </w:pPr>
      <w:r w:rsidRPr="0092512C">
        <w:rPr>
          <w:rFonts w:cstheme="minorHAnsi"/>
          <w:b/>
          <w:sz w:val="24"/>
          <w:szCs w:val="24"/>
        </w:rPr>
        <w:t>…</w:t>
      </w:r>
    </w:p>
    <w:p w14:paraId="674570BE" w14:textId="3C48F699" w:rsidR="008F330D" w:rsidRPr="0092512C" w:rsidRDefault="008F330D" w:rsidP="008F330D">
      <w:pPr>
        <w:tabs>
          <w:tab w:val="left" w:pos="2325"/>
          <w:tab w:val="left" w:pos="3452"/>
        </w:tabs>
        <w:spacing w:line="360" w:lineRule="auto"/>
        <w:jc w:val="both"/>
        <w:rPr>
          <w:rFonts w:cstheme="minorHAnsi"/>
          <w:b/>
          <w:sz w:val="24"/>
          <w:szCs w:val="24"/>
        </w:rPr>
      </w:pPr>
      <w:r w:rsidRPr="0092512C">
        <w:rPr>
          <w:rFonts w:cstheme="minorHAnsi"/>
          <w:b/>
          <w:sz w:val="24"/>
          <w:szCs w:val="24"/>
        </w:rPr>
        <w:t>lV. Establecer las bases para la procuración de justicia en los casos que se presenten violaciones a derechos humanos a migrantes. Así como garantizar la defensa técnica jurídica para la protección de los derechos de los migrantes.</w:t>
      </w:r>
    </w:p>
    <w:p w14:paraId="69746511" w14:textId="3DE2592B" w:rsidR="008C2F16" w:rsidRPr="0092512C" w:rsidRDefault="00F639E0" w:rsidP="000D09E2">
      <w:pPr>
        <w:tabs>
          <w:tab w:val="left" w:pos="2325"/>
          <w:tab w:val="left" w:pos="3452"/>
        </w:tabs>
        <w:spacing w:line="360" w:lineRule="auto"/>
        <w:jc w:val="both"/>
        <w:rPr>
          <w:rFonts w:cstheme="minorHAnsi"/>
          <w:sz w:val="24"/>
          <w:szCs w:val="24"/>
        </w:rPr>
      </w:pPr>
      <w:r w:rsidRPr="0092512C">
        <w:rPr>
          <w:rFonts w:cstheme="minorHAnsi"/>
          <w:b/>
          <w:bCs/>
          <w:sz w:val="24"/>
          <w:szCs w:val="24"/>
        </w:rPr>
        <w:t>Artículo</w:t>
      </w:r>
      <w:r w:rsidR="00AA6E56" w:rsidRPr="0092512C">
        <w:rPr>
          <w:rFonts w:cstheme="minorHAnsi"/>
          <w:b/>
          <w:bCs/>
          <w:sz w:val="24"/>
          <w:szCs w:val="24"/>
        </w:rPr>
        <w:t xml:space="preserve"> 3.</w:t>
      </w:r>
      <w:r w:rsidR="00AA6E56" w:rsidRPr="0092512C">
        <w:rPr>
          <w:rFonts w:cstheme="minorHAnsi"/>
          <w:sz w:val="24"/>
          <w:szCs w:val="24"/>
        </w:rPr>
        <w:t xml:space="preserve"> Son sujetos de esta Ley, los migrantes definidos como tales en el artículo 6 de la misma, y tendrán los siguientes derechos y obligaciones:</w:t>
      </w:r>
    </w:p>
    <w:p w14:paraId="500CAF73" w14:textId="77777777" w:rsidR="00B3742A" w:rsidRPr="0092512C" w:rsidRDefault="00AA6E56" w:rsidP="000D09E2">
      <w:pPr>
        <w:tabs>
          <w:tab w:val="left" w:pos="2325"/>
          <w:tab w:val="left" w:pos="3452"/>
        </w:tabs>
        <w:spacing w:line="360" w:lineRule="auto"/>
        <w:jc w:val="both"/>
        <w:rPr>
          <w:rFonts w:cstheme="minorHAnsi"/>
          <w:b/>
          <w:bCs/>
          <w:sz w:val="24"/>
          <w:szCs w:val="24"/>
        </w:rPr>
      </w:pPr>
      <w:r w:rsidRPr="0092512C">
        <w:rPr>
          <w:rFonts w:cstheme="minorHAnsi"/>
          <w:b/>
          <w:bCs/>
          <w:sz w:val="24"/>
          <w:szCs w:val="24"/>
        </w:rPr>
        <w:t xml:space="preserve">III. Recibir los servicios y prestaciones de los programas de atención a migrantes </w:t>
      </w:r>
      <w:r w:rsidR="002724EB" w:rsidRPr="0092512C">
        <w:rPr>
          <w:rFonts w:cstheme="minorHAnsi"/>
          <w:b/>
          <w:bCs/>
          <w:sz w:val="24"/>
          <w:szCs w:val="24"/>
        </w:rPr>
        <w:t xml:space="preserve">relacionados a la asistencia pública o privada, alimentación, asistencia jurídica y migratoria, servicios de salud, y demás servicios encaminados al ejercicio de </w:t>
      </w:r>
      <w:r w:rsidR="00A23F91" w:rsidRPr="0092512C">
        <w:rPr>
          <w:rFonts w:cstheme="minorHAnsi"/>
          <w:b/>
          <w:bCs/>
          <w:sz w:val="24"/>
          <w:szCs w:val="24"/>
        </w:rPr>
        <w:t>los derechos humanos establecidos en los pactos a los que el estado mexicano es parte</w:t>
      </w:r>
      <w:r w:rsidR="002724EB" w:rsidRPr="0092512C">
        <w:rPr>
          <w:rFonts w:cstheme="minorHAnsi"/>
          <w:b/>
          <w:bCs/>
          <w:sz w:val="24"/>
          <w:szCs w:val="24"/>
        </w:rPr>
        <w:t>.</w:t>
      </w:r>
    </w:p>
    <w:p w14:paraId="727EAA39" w14:textId="77777777" w:rsidR="00B3742A" w:rsidRPr="0092512C" w:rsidRDefault="00B3742A" w:rsidP="000D09E2">
      <w:pPr>
        <w:tabs>
          <w:tab w:val="left" w:pos="2325"/>
          <w:tab w:val="left" w:pos="3452"/>
        </w:tabs>
        <w:spacing w:line="360" w:lineRule="auto"/>
        <w:jc w:val="both"/>
        <w:rPr>
          <w:rFonts w:cstheme="minorHAnsi"/>
          <w:b/>
          <w:bCs/>
          <w:sz w:val="24"/>
          <w:szCs w:val="24"/>
        </w:rPr>
      </w:pPr>
      <w:r w:rsidRPr="0092512C">
        <w:rPr>
          <w:rFonts w:cstheme="minorHAnsi"/>
          <w:b/>
          <w:bCs/>
          <w:sz w:val="24"/>
          <w:szCs w:val="24"/>
        </w:rPr>
        <w:t>…</w:t>
      </w:r>
    </w:p>
    <w:p w14:paraId="0CBF98D9" w14:textId="487FC585" w:rsidR="00B3742A" w:rsidRPr="0092512C" w:rsidRDefault="00B3742A" w:rsidP="000D09E2">
      <w:pPr>
        <w:tabs>
          <w:tab w:val="left" w:pos="2325"/>
          <w:tab w:val="left" w:pos="3452"/>
        </w:tabs>
        <w:spacing w:line="360" w:lineRule="auto"/>
        <w:jc w:val="both"/>
        <w:rPr>
          <w:rFonts w:cstheme="minorHAnsi"/>
          <w:b/>
          <w:bCs/>
          <w:sz w:val="24"/>
          <w:szCs w:val="24"/>
        </w:rPr>
      </w:pPr>
      <w:proofErr w:type="spellStart"/>
      <w:r w:rsidRPr="0092512C">
        <w:rPr>
          <w:rFonts w:cstheme="minorHAnsi"/>
          <w:b/>
          <w:bCs/>
          <w:sz w:val="24"/>
          <w:szCs w:val="24"/>
        </w:rPr>
        <w:t>Vll</w:t>
      </w:r>
      <w:proofErr w:type="spellEnd"/>
      <w:r w:rsidRPr="0092512C">
        <w:rPr>
          <w:rFonts w:cstheme="minorHAnsi"/>
          <w:b/>
          <w:bCs/>
          <w:sz w:val="24"/>
          <w:szCs w:val="24"/>
        </w:rPr>
        <w:t>. Derecho al libre tránsito, de conformidad con lo dispuesto en la Constitución Federal.</w:t>
      </w:r>
    </w:p>
    <w:p w14:paraId="49DB6141" w14:textId="4A9065E6" w:rsidR="00AA6E56" w:rsidRDefault="00B3742A" w:rsidP="000D09E2">
      <w:pPr>
        <w:tabs>
          <w:tab w:val="left" w:pos="2325"/>
          <w:tab w:val="left" w:pos="3452"/>
        </w:tabs>
        <w:spacing w:line="360" w:lineRule="auto"/>
        <w:jc w:val="both"/>
        <w:rPr>
          <w:rFonts w:cstheme="minorHAnsi"/>
          <w:b/>
          <w:bCs/>
          <w:sz w:val="24"/>
          <w:szCs w:val="24"/>
        </w:rPr>
      </w:pPr>
      <w:r w:rsidRPr="0092512C">
        <w:rPr>
          <w:rFonts w:cstheme="minorHAnsi"/>
          <w:b/>
          <w:bCs/>
          <w:sz w:val="24"/>
          <w:szCs w:val="24"/>
        </w:rPr>
        <w:t>Vlll Al reconocimiento de su personalidad jurídica, de conformidad con lo dispuesto en la Constitución Federal y en los tratados y convenios internacionales de los cuales sea parte el Estado Mexicano;</w:t>
      </w:r>
    </w:p>
    <w:p w14:paraId="1879CBD9" w14:textId="77777777" w:rsidR="001D3415" w:rsidRDefault="001D3415" w:rsidP="000D09E2">
      <w:pPr>
        <w:tabs>
          <w:tab w:val="left" w:pos="2325"/>
          <w:tab w:val="left" w:pos="3452"/>
        </w:tabs>
        <w:spacing w:line="360" w:lineRule="auto"/>
        <w:jc w:val="both"/>
        <w:rPr>
          <w:rFonts w:cstheme="minorHAnsi"/>
          <w:sz w:val="24"/>
          <w:szCs w:val="24"/>
        </w:rPr>
      </w:pPr>
    </w:p>
    <w:p w14:paraId="138E09D2" w14:textId="77777777" w:rsidR="001D3415" w:rsidRDefault="001D3415" w:rsidP="000D09E2">
      <w:pPr>
        <w:tabs>
          <w:tab w:val="left" w:pos="2325"/>
          <w:tab w:val="left" w:pos="3452"/>
        </w:tabs>
        <w:spacing w:line="360" w:lineRule="auto"/>
        <w:jc w:val="both"/>
        <w:rPr>
          <w:rFonts w:cstheme="minorHAnsi"/>
          <w:sz w:val="24"/>
          <w:szCs w:val="24"/>
        </w:rPr>
      </w:pPr>
    </w:p>
    <w:p w14:paraId="31563476" w14:textId="4706B0C4" w:rsidR="008C2F16" w:rsidRDefault="008C2F16" w:rsidP="000D09E2">
      <w:pPr>
        <w:tabs>
          <w:tab w:val="left" w:pos="2325"/>
          <w:tab w:val="left" w:pos="3452"/>
        </w:tabs>
        <w:spacing w:line="360" w:lineRule="auto"/>
        <w:jc w:val="both"/>
        <w:rPr>
          <w:rFonts w:cstheme="minorHAnsi"/>
          <w:b/>
          <w:bCs/>
          <w:sz w:val="24"/>
          <w:szCs w:val="24"/>
        </w:rPr>
      </w:pPr>
      <w:r w:rsidRPr="0092512C">
        <w:rPr>
          <w:rFonts w:cstheme="minorHAnsi"/>
          <w:sz w:val="24"/>
          <w:szCs w:val="24"/>
        </w:rPr>
        <w:t>Artículo 5. La aplicación e interpretación de la presente Ley, corresponde a la Secretaría</w:t>
      </w:r>
      <w:r w:rsidR="00AF6209" w:rsidRPr="0092512C">
        <w:rPr>
          <w:rFonts w:cstheme="minorHAnsi"/>
          <w:sz w:val="24"/>
          <w:szCs w:val="24"/>
        </w:rPr>
        <w:t xml:space="preserve"> de Gobierno </w:t>
      </w:r>
      <w:r w:rsidR="002724EB" w:rsidRPr="0092512C">
        <w:rPr>
          <w:rFonts w:cstheme="minorHAnsi"/>
          <w:sz w:val="24"/>
          <w:szCs w:val="24"/>
        </w:rPr>
        <w:t xml:space="preserve">y a los ayuntamientos, en el ámbito de su competencia. </w:t>
      </w:r>
      <w:r w:rsidR="002724EB" w:rsidRPr="0092512C">
        <w:rPr>
          <w:rFonts w:cstheme="minorHAnsi"/>
          <w:b/>
          <w:bCs/>
          <w:sz w:val="24"/>
          <w:szCs w:val="24"/>
        </w:rPr>
        <w:t>Sin perjuicio que la Comisión Estatal de Derechos Humanos pueda emitir las recomendaciones correspondientes.</w:t>
      </w:r>
    </w:p>
    <w:p w14:paraId="66B8351B" w14:textId="2299614C" w:rsidR="002724EB" w:rsidRPr="0092512C" w:rsidRDefault="002724EB" w:rsidP="000D09E2">
      <w:pPr>
        <w:tabs>
          <w:tab w:val="left" w:pos="2325"/>
          <w:tab w:val="left" w:pos="3452"/>
        </w:tabs>
        <w:spacing w:line="360" w:lineRule="auto"/>
        <w:jc w:val="both"/>
        <w:rPr>
          <w:rFonts w:cstheme="minorHAnsi"/>
          <w:sz w:val="24"/>
          <w:szCs w:val="24"/>
        </w:rPr>
      </w:pPr>
      <w:r w:rsidRPr="0092512C">
        <w:rPr>
          <w:rFonts w:cstheme="minorHAnsi"/>
          <w:b/>
          <w:bCs/>
          <w:sz w:val="24"/>
          <w:szCs w:val="24"/>
        </w:rPr>
        <w:t>Artículo 6.</w:t>
      </w:r>
      <w:r w:rsidRPr="0092512C">
        <w:rPr>
          <w:rFonts w:cstheme="minorHAnsi"/>
          <w:sz w:val="24"/>
          <w:szCs w:val="24"/>
        </w:rPr>
        <w:t xml:space="preserve"> Para los efectos de esta Ley se entenderá por: </w:t>
      </w:r>
    </w:p>
    <w:p w14:paraId="7136737A" w14:textId="332A72AC" w:rsidR="002724EB" w:rsidRPr="0092512C" w:rsidRDefault="002724EB" w:rsidP="000D09E2">
      <w:pPr>
        <w:tabs>
          <w:tab w:val="left" w:pos="2325"/>
          <w:tab w:val="left" w:pos="3452"/>
        </w:tabs>
        <w:spacing w:line="360" w:lineRule="auto"/>
        <w:jc w:val="both"/>
        <w:rPr>
          <w:rFonts w:cstheme="minorHAnsi"/>
          <w:b/>
          <w:bCs/>
          <w:sz w:val="24"/>
          <w:szCs w:val="24"/>
        </w:rPr>
      </w:pPr>
      <w:r w:rsidRPr="0092512C">
        <w:rPr>
          <w:rFonts w:cstheme="minorHAnsi"/>
          <w:b/>
          <w:bCs/>
          <w:sz w:val="24"/>
          <w:szCs w:val="24"/>
        </w:rPr>
        <w:t xml:space="preserve">II. Ente </w:t>
      </w:r>
      <w:r w:rsidR="00B635CB" w:rsidRPr="0092512C">
        <w:rPr>
          <w:rFonts w:cstheme="minorHAnsi"/>
          <w:b/>
          <w:bCs/>
          <w:sz w:val="24"/>
          <w:szCs w:val="24"/>
        </w:rPr>
        <w:t>Público. -</w:t>
      </w:r>
      <w:r w:rsidRPr="0092512C">
        <w:rPr>
          <w:rFonts w:cstheme="minorHAnsi"/>
          <w:b/>
          <w:bCs/>
          <w:sz w:val="24"/>
          <w:szCs w:val="24"/>
        </w:rPr>
        <w:t xml:space="preserve"> Los Órganos Constitucionales Autónomos, Los poderes ejecutivo, legislativo </w:t>
      </w:r>
      <w:r w:rsidR="00B635CB" w:rsidRPr="0092512C">
        <w:rPr>
          <w:rFonts w:cstheme="minorHAnsi"/>
          <w:b/>
          <w:bCs/>
          <w:sz w:val="24"/>
          <w:szCs w:val="24"/>
        </w:rPr>
        <w:t xml:space="preserve">y judicial del estado, los </w:t>
      </w:r>
      <w:r w:rsidR="00236398">
        <w:rPr>
          <w:rFonts w:cstheme="minorHAnsi"/>
          <w:b/>
          <w:bCs/>
          <w:sz w:val="24"/>
          <w:szCs w:val="24"/>
        </w:rPr>
        <w:t>Municipios</w:t>
      </w:r>
      <w:r w:rsidR="00B635CB" w:rsidRPr="0092512C">
        <w:rPr>
          <w:rFonts w:cstheme="minorHAnsi"/>
          <w:b/>
          <w:bCs/>
          <w:sz w:val="24"/>
          <w:szCs w:val="24"/>
        </w:rPr>
        <w:t xml:space="preserve"> fronterizos y el municipio de Chihuahua.</w:t>
      </w:r>
    </w:p>
    <w:p w14:paraId="16B728AC" w14:textId="4239DC87" w:rsidR="00DB33CD" w:rsidRPr="0092512C" w:rsidRDefault="00AF6209" w:rsidP="000D09E2">
      <w:pPr>
        <w:tabs>
          <w:tab w:val="left" w:pos="2325"/>
          <w:tab w:val="left" w:pos="3452"/>
        </w:tabs>
        <w:spacing w:line="360" w:lineRule="auto"/>
        <w:jc w:val="both"/>
        <w:rPr>
          <w:rFonts w:cstheme="minorHAnsi"/>
          <w:sz w:val="24"/>
          <w:szCs w:val="24"/>
        </w:rPr>
      </w:pPr>
      <w:r w:rsidRPr="0092512C">
        <w:rPr>
          <w:rFonts w:cstheme="minorHAnsi"/>
          <w:b/>
          <w:bCs/>
          <w:sz w:val="24"/>
          <w:szCs w:val="24"/>
        </w:rPr>
        <w:t>Artículo 9. Los entes públicos, particularmente</w:t>
      </w:r>
      <w:r w:rsidR="00B635CB" w:rsidRPr="0092512C">
        <w:rPr>
          <w:rFonts w:cstheme="minorHAnsi"/>
          <w:b/>
          <w:bCs/>
          <w:sz w:val="24"/>
          <w:szCs w:val="24"/>
        </w:rPr>
        <w:t xml:space="preserve"> el poder ejecutivo del estado a través de la </w:t>
      </w:r>
      <w:r w:rsidR="00743AC5" w:rsidRPr="0092512C">
        <w:rPr>
          <w:rFonts w:cstheme="minorHAnsi"/>
          <w:b/>
          <w:bCs/>
          <w:sz w:val="24"/>
          <w:szCs w:val="24"/>
        </w:rPr>
        <w:t>Secretaría</w:t>
      </w:r>
      <w:r w:rsidR="0094592F" w:rsidRPr="0092512C">
        <w:rPr>
          <w:rFonts w:cstheme="minorHAnsi"/>
          <w:b/>
          <w:bCs/>
          <w:sz w:val="24"/>
          <w:szCs w:val="24"/>
        </w:rPr>
        <w:t xml:space="preserve"> y el Centro de Atención de Migrantes</w:t>
      </w:r>
      <w:r w:rsidR="00B635CB" w:rsidRPr="0092512C">
        <w:rPr>
          <w:rFonts w:cstheme="minorHAnsi"/>
          <w:b/>
          <w:bCs/>
          <w:sz w:val="24"/>
          <w:szCs w:val="24"/>
        </w:rPr>
        <w:t xml:space="preserve">, los </w:t>
      </w:r>
      <w:r w:rsidR="00236398">
        <w:rPr>
          <w:rFonts w:cstheme="minorHAnsi"/>
          <w:b/>
          <w:bCs/>
          <w:sz w:val="24"/>
          <w:szCs w:val="24"/>
        </w:rPr>
        <w:t>Municipios</w:t>
      </w:r>
      <w:r w:rsidRPr="0092512C">
        <w:rPr>
          <w:rFonts w:cstheme="minorHAnsi"/>
          <w:b/>
          <w:bCs/>
          <w:sz w:val="24"/>
          <w:szCs w:val="24"/>
        </w:rPr>
        <w:t xml:space="preserve"> ubicados en la zona </w:t>
      </w:r>
      <w:r w:rsidR="00B635CB" w:rsidRPr="0092512C">
        <w:rPr>
          <w:rFonts w:cstheme="minorHAnsi"/>
          <w:b/>
          <w:bCs/>
          <w:sz w:val="24"/>
          <w:szCs w:val="24"/>
        </w:rPr>
        <w:t xml:space="preserve">fronteriza, </w:t>
      </w:r>
      <w:r w:rsidR="00743AC5" w:rsidRPr="0092512C">
        <w:rPr>
          <w:rFonts w:cstheme="minorHAnsi"/>
          <w:b/>
          <w:bCs/>
          <w:sz w:val="24"/>
          <w:szCs w:val="24"/>
        </w:rPr>
        <w:t xml:space="preserve">y </w:t>
      </w:r>
      <w:r w:rsidR="00B635CB" w:rsidRPr="0092512C">
        <w:rPr>
          <w:rFonts w:cstheme="minorHAnsi"/>
          <w:b/>
          <w:bCs/>
          <w:sz w:val="24"/>
          <w:szCs w:val="24"/>
        </w:rPr>
        <w:t xml:space="preserve">el municipio de Chihuahua, </w:t>
      </w:r>
      <w:r w:rsidRPr="0092512C">
        <w:rPr>
          <w:rFonts w:cstheme="minorHAnsi"/>
          <w:b/>
          <w:bCs/>
          <w:sz w:val="24"/>
          <w:szCs w:val="24"/>
        </w:rPr>
        <w:t>tendrán las</w:t>
      </w:r>
      <w:r w:rsidR="00A519C0" w:rsidRPr="0092512C">
        <w:rPr>
          <w:rFonts w:cstheme="minorHAnsi"/>
          <w:b/>
          <w:bCs/>
          <w:sz w:val="24"/>
          <w:szCs w:val="24"/>
        </w:rPr>
        <w:t xml:space="preserve"> siguientes</w:t>
      </w:r>
      <w:r w:rsidRPr="0092512C">
        <w:rPr>
          <w:rFonts w:cstheme="minorHAnsi"/>
          <w:b/>
          <w:bCs/>
          <w:sz w:val="24"/>
          <w:szCs w:val="24"/>
        </w:rPr>
        <w:t xml:space="preserve"> </w:t>
      </w:r>
      <w:r w:rsidR="00743AC5" w:rsidRPr="0092512C">
        <w:rPr>
          <w:rFonts w:cstheme="minorHAnsi"/>
          <w:b/>
          <w:bCs/>
          <w:sz w:val="24"/>
          <w:szCs w:val="24"/>
        </w:rPr>
        <w:t>atribuciones y obligaciones</w:t>
      </w:r>
      <w:r w:rsidR="00A519C0" w:rsidRPr="0092512C">
        <w:rPr>
          <w:rFonts w:cstheme="minorHAnsi"/>
          <w:b/>
          <w:bCs/>
          <w:sz w:val="24"/>
          <w:szCs w:val="24"/>
        </w:rPr>
        <w:t>:</w:t>
      </w:r>
      <w:r w:rsidRPr="0092512C">
        <w:rPr>
          <w:rFonts w:cstheme="minorHAnsi"/>
          <w:b/>
          <w:bCs/>
          <w:sz w:val="24"/>
          <w:szCs w:val="24"/>
        </w:rPr>
        <w:cr/>
      </w:r>
      <w:r w:rsidR="00A23F91" w:rsidRPr="0092512C">
        <w:rPr>
          <w:rFonts w:cstheme="minorHAnsi"/>
          <w:sz w:val="24"/>
          <w:szCs w:val="24"/>
        </w:rPr>
        <w:t>…</w:t>
      </w:r>
    </w:p>
    <w:p w14:paraId="67FA5D2D" w14:textId="22A1EBDC" w:rsidR="00F639E0" w:rsidRPr="0092512C" w:rsidRDefault="00F639E0" w:rsidP="000D09E2">
      <w:pPr>
        <w:tabs>
          <w:tab w:val="left" w:pos="2325"/>
          <w:tab w:val="left" w:pos="3452"/>
        </w:tabs>
        <w:spacing w:line="360" w:lineRule="auto"/>
        <w:jc w:val="both"/>
        <w:rPr>
          <w:rFonts w:cstheme="minorHAnsi"/>
          <w:b/>
          <w:bCs/>
          <w:sz w:val="24"/>
          <w:szCs w:val="24"/>
        </w:rPr>
      </w:pPr>
      <w:r w:rsidRPr="0092512C">
        <w:rPr>
          <w:rFonts w:cstheme="minorHAnsi"/>
          <w:sz w:val="24"/>
          <w:szCs w:val="24"/>
        </w:rPr>
        <w:t xml:space="preserve">lll. Difundir mensajes, en medios de comunicación masiva, </w:t>
      </w:r>
      <w:r w:rsidRPr="0092512C">
        <w:rPr>
          <w:rFonts w:cstheme="minorHAnsi"/>
          <w:b/>
          <w:bCs/>
          <w:sz w:val="24"/>
          <w:szCs w:val="24"/>
        </w:rPr>
        <w:t xml:space="preserve">que prevengan sobre cualquier tipo </w:t>
      </w:r>
      <w:r w:rsidR="00C175A7" w:rsidRPr="0092512C">
        <w:rPr>
          <w:rFonts w:cstheme="minorHAnsi"/>
          <w:b/>
          <w:bCs/>
          <w:sz w:val="24"/>
          <w:szCs w:val="24"/>
        </w:rPr>
        <w:t>maltrato y</w:t>
      </w:r>
      <w:r w:rsidRPr="0092512C">
        <w:rPr>
          <w:rFonts w:cstheme="minorHAnsi"/>
          <w:b/>
          <w:bCs/>
          <w:sz w:val="24"/>
          <w:szCs w:val="24"/>
        </w:rPr>
        <w:t xml:space="preserve"> discriminación hacia los migrantes</w:t>
      </w:r>
      <w:r w:rsidR="00C175A7" w:rsidRPr="0092512C">
        <w:rPr>
          <w:rFonts w:cstheme="minorHAnsi"/>
          <w:b/>
          <w:bCs/>
          <w:sz w:val="24"/>
          <w:szCs w:val="24"/>
        </w:rPr>
        <w:t xml:space="preserve"> en los términos de la Ley para Prevenir y Eliminar la Discriminación en el Estado de Chihuahua.</w:t>
      </w:r>
    </w:p>
    <w:p w14:paraId="23D9DCA0" w14:textId="20AEC043" w:rsidR="00C175A7" w:rsidRPr="0092512C" w:rsidRDefault="00C175A7" w:rsidP="000D09E2">
      <w:pPr>
        <w:tabs>
          <w:tab w:val="left" w:pos="2325"/>
          <w:tab w:val="left" w:pos="3452"/>
        </w:tabs>
        <w:spacing w:line="360" w:lineRule="auto"/>
        <w:jc w:val="both"/>
        <w:rPr>
          <w:rFonts w:cstheme="minorHAnsi"/>
          <w:sz w:val="24"/>
          <w:szCs w:val="24"/>
        </w:rPr>
      </w:pPr>
      <w:r w:rsidRPr="0092512C">
        <w:rPr>
          <w:rFonts w:cstheme="minorHAnsi"/>
          <w:sz w:val="24"/>
          <w:szCs w:val="24"/>
        </w:rPr>
        <w:t>…</w:t>
      </w:r>
    </w:p>
    <w:p w14:paraId="0BA00243" w14:textId="20B9CCA0" w:rsidR="006C6A82" w:rsidRDefault="006C6A82" w:rsidP="000D09E2">
      <w:pPr>
        <w:tabs>
          <w:tab w:val="left" w:pos="2325"/>
          <w:tab w:val="left" w:pos="3452"/>
        </w:tabs>
        <w:spacing w:line="360" w:lineRule="auto"/>
        <w:jc w:val="both"/>
        <w:rPr>
          <w:rFonts w:cstheme="minorHAnsi"/>
          <w:b/>
          <w:bCs/>
          <w:sz w:val="24"/>
          <w:szCs w:val="24"/>
        </w:rPr>
      </w:pPr>
      <w:r w:rsidRPr="0092512C">
        <w:rPr>
          <w:rFonts w:cstheme="minorHAnsi"/>
          <w:sz w:val="24"/>
          <w:szCs w:val="24"/>
        </w:rPr>
        <w:t>X. Proporcionar alimentación, servicios médicos, alojamiento, vestido, asistencia jurídica, de</w:t>
      </w:r>
      <w:r w:rsidR="00DB33CD" w:rsidRPr="0092512C">
        <w:rPr>
          <w:rFonts w:cstheme="minorHAnsi"/>
          <w:sz w:val="24"/>
          <w:szCs w:val="24"/>
        </w:rPr>
        <w:t xml:space="preserve"> </w:t>
      </w:r>
      <w:r w:rsidRPr="0092512C">
        <w:rPr>
          <w:rFonts w:cstheme="minorHAnsi"/>
          <w:sz w:val="24"/>
          <w:szCs w:val="24"/>
        </w:rPr>
        <w:t xml:space="preserve">orientación social y, en su caso, servicios de transportación y funerarios. </w:t>
      </w:r>
      <w:r w:rsidR="00A23F91" w:rsidRPr="0092512C">
        <w:rPr>
          <w:rFonts w:cstheme="minorHAnsi"/>
          <w:b/>
          <w:bCs/>
          <w:sz w:val="24"/>
          <w:szCs w:val="24"/>
        </w:rPr>
        <w:t>Los entes públicos deberán considerar en sus partidas presupuestales apoyo a las instituciones mencionadas en la fracción Vlll del presente artículo cuando no proporcionen de manera directa estos servicios</w:t>
      </w:r>
      <w:r w:rsidR="00C11D4E" w:rsidRPr="0092512C">
        <w:rPr>
          <w:rFonts w:cstheme="minorHAnsi"/>
          <w:b/>
          <w:bCs/>
          <w:sz w:val="24"/>
          <w:szCs w:val="24"/>
        </w:rPr>
        <w:t xml:space="preserve"> según lo establecido en la Ley de Asistencia Social Pública y Privada para el Estado de Chihuahua.</w:t>
      </w:r>
      <w:r w:rsidR="00A23F91" w:rsidRPr="0092512C">
        <w:rPr>
          <w:rFonts w:cstheme="minorHAnsi"/>
          <w:b/>
          <w:bCs/>
          <w:sz w:val="24"/>
          <w:szCs w:val="24"/>
        </w:rPr>
        <w:t xml:space="preserve"> </w:t>
      </w:r>
    </w:p>
    <w:p w14:paraId="3272D745" w14:textId="77777777" w:rsidR="008F330D" w:rsidRPr="0092512C" w:rsidRDefault="008F330D" w:rsidP="008F330D">
      <w:pPr>
        <w:tabs>
          <w:tab w:val="left" w:pos="2325"/>
          <w:tab w:val="left" w:pos="3452"/>
        </w:tabs>
        <w:spacing w:line="360" w:lineRule="auto"/>
        <w:jc w:val="both"/>
        <w:rPr>
          <w:rFonts w:cstheme="minorHAnsi"/>
          <w:b/>
          <w:bCs/>
          <w:sz w:val="24"/>
          <w:szCs w:val="24"/>
        </w:rPr>
      </w:pPr>
      <w:r w:rsidRPr="0092512C">
        <w:rPr>
          <w:rFonts w:cstheme="minorHAnsi"/>
          <w:b/>
          <w:bCs/>
          <w:sz w:val="24"/>
          <w:szCs w:val="24"/>
        </w:rPr>
        <w:t>Artículo 9 bis. Cuando se trate de la protección de menores migrantes y delitos contra migrantes las autoridades competentes observarán las siguientes obligaciones:</w:t>
      </w:r>
    </w:p>
    <w:p w14:paraId="7AB94622" w14:textId="77777777" w:rsidR="008F330D" w:rsidRPr="0092512C" w:rsidRDefault="008F330D" w:rsidP="008F330D">
      <w:pPr>
        <w:tabs>
          <w:tab w:val="left" w:pos="2325"/>
          <w:tab w:val="left" w:pos="3452"/>
        </w:tabs>
        <w:spacing w:line="360" w:lineRule="auto"/>
        <w:jc w:val="both"/>
        <w:rPr>
          <w:rFonts w:cstheme="minorHAnsi"/>
          <w:b/>
          <w:bCs/>
          <w:sz w:val="24"/>
          <w:szCs w:val="24"/>
        </w:rPr>
      </w:pPr>
      <w:r w:rsidRPr="0092512C">
        <w:rPr>
          <w:rFonts w:cstheme="minorHAnsi"/>
          <w:b/>
          <w:bCs/>
          <w:sz w:val="24"/>
          <w:szCs w:val="24"/>
        </w:rPr>
        <w:t>l. Cuando se trate de niños, niñas y adolescentes migrantes no acompañados, las autoridades estatales y municipales tendrán la obligación de ponerlos de manera inmediata bajo la protección y custodia del Sistema para el Desarrollo Integral de la Familia, bajo lo prescrito en el capítulo decimonoveno de la primera parte de la Ley de los Derechos de Niñas, Niños y Adolescentes del Estado de Chihuahua.</w:t>
      </w:r>
    </w:p>
    <w:p w14:paraId="30C47EEA" w14:textId="77777777" w:rsidR="008F330D" w:rsidRPr="0092512C" w:rsidRDefault="008F330D" w:rsidP="008F330D">
      <w:pPr>
        <w:rPr>
          <w:rFonts w:cstheme="minorHAnsi"/>
          <w:b/>
          <w:bCs/>
          <w:sz w:val="24"/>
          <w:szCs w:val="24"/>
        </w:rPr>
      </w:pPr>
    </w:p>
    <w:p w14:paraId="7D459485" w14:textId="77777777" w:rsidR="008F330D" w:rsidRPr="0092512C" w:rsidRDefault="008F330D" w:rsidP="008F330D">
      <w:pPr>
        <w:spacing w:line="360" w:lineRule="auto"/>
        <w:jc w:val="both"/>
        <w:rPr>
          <w:rFonts w:cstheme="minorHAnsi"/>
          <w:b/>
          <w:bCs/>
          <w:sz w:val="24"/>
          <w:szCs w:val="24"/>
        </w:rPr>
      </w:pPr>
      <w:r w:rsidRPr="0092512C">
        <w:rPr>
          <w:rFonts w:cstheme="minorHAnsi"/>
          <w:b/>
          <w:bCs/>
          <w:sz w:val="24"/>
          <w:szCs w:val="24"/>
        </w:rPr>
        <w:t xml:space="preserve">ll. En los casos relacionados a delitos contra migrantes, la Fiscalía General del Estado deberá investigar y procurar el acceso a la justicia a los mismos aun cuando estos no ejerzan la acción de manera personal. Prestando especial atención a las conductas relacionas a la desaparición forzada de personas, homicidio, delitos sexuales, y cualquier otra que atente contra la integridad personal, libertad y vida de los migrantes. </w:t>
      </w:r>
    </w:p>
    <w:p w14:paraId="3BE9F447" w14:textId="3730505D" w:rsidR="0023448D" w:rsidRPr="0092512C" w:rsidRDefault="0023448D" w:rsidP="000D09E2">
      <w:pPr>
        <w:tabs>
          <w:tab w:val="left" w:pos="2325"/>
          <w:tab w:val="left" w:pos="3452"/>
        </w:tabs>
        <w:spacing w:line="360" w:lineRule="auto"/>
        <w:jc w:val="both"/>
        <w:rPr>
          <w:rFonts w:cstheme="minorHAnsi"/>
          <w:b/>
          <w:bCs/>
          <w:sz w:val="24"/>
          <w:szCs w:val="24"/>
        </w:rPr>
      </w:pPr>
      <w:r w:rsidRPr="0092512C">
        <w:rPr>
          <w:rFonts w:cstheme="minorHAnsi"/>
          <w:b/>
          <w:bCs/>
          <w:sz w:val="24"/>
          <w:szCs w:val="24"/>
        </w:rPr>
        <w:t>Artículo 14.</w:t>
      </w:r>
      <w:r w:rsidR="00F639E0" w:rsidRPr="0092512C">
        <w:rPr>
          <w:rFonts w:cstheme="minorHAnsi"/>
          <w:b/>
          <w:bCs/>
          <w:sz w:val="24"/>
          <w:szCs w:val="24"/>
        </w:rPr>
        <w:t xml:space="preserve"> La administración pública estatal</w:t>
      </w:r>
      <w:r w:rsidRPr="0092512C">
        <w:rPr>
          <w:rFonts w:cstheme="minorHAnsi"/>
          <w:b/>
          <w:bCs/>
          <w:sz w:val="24"/>
          <w:szCs w:val="24"/>
        </w:rPr>
        <w:t xml:space="preserve">, </w:t>
      </w:r>
      <w:r w:rsidR="00F639E0" w:rsidRPr="0092512C">
        <w:rPr>
          <w:rFonts w:cstheme="minorHAnsi"/>
          <w:b/>
          <w:bCs/>
          <w:sz w:val="24"/>
          <w:szCs w:val="24"/>
        </w:rPr>
        <w:t xml:space="preserve">los </w:t>
      </w:r>
      <w:r w:rsidR="00236398">
        <w:rPr>
          <w:rFonts w:cstheme="minorHAnsi"/>
          <w:b/>
          <w:bCs/>
          <w:sz w:val="24"/>
          <w:szCs w:val="24"/>
        </w:rPr>
        <w:t>Municipios</w:t>
      </w:r>
      <w:r w:rsidR="00F639E0" w:rsidRPr="0092512C">
        <w:rPr>
          <w:rFonts w:cstheme="minorHAnsi"/>
          <w:b/>
          <w:bCs/>
          <w:sz w:val="24"/>
          <w:szCs w:val="24"/>
        </w:rPr>
        <w:t xml:space="preserve"> fronterizos, y el municipio de Chihuahua </w:t>
      </w:r>
      <w:r w:rsidRPr="0092512C">
        <w:rPr>
          <w:rFonts w:cstheme="minorHAnsi"/>
          <w:b/>
          <w:bCs/>
          <w:sz w:val="24"/>
          <w:szCs w:val="24"/>
        </w:rPr>
        <w:t xml:space="preserve">deberán incluir </w:t>
      </w:r>
      <w:r w:rsidR="00F639E0" w:rsidRPr="0092512C">
        <w:rPr>
          <w:rFonts w:cstheme="minorHAnsi"/>
          <w:b/>
          <w:bCs/>
          <w:sz w:val="24"/>
          <w:szCs w:val="24"/>
        </w:rPr>
        <w:t>partidas</w:t>
      </w:r>
      <w:r w:rsidRPr="0092512C">
        <w:rPr>
          <w:rFonts w:cstheme="minorHAnsi"/>
          <w:b/>
          <w:bCs/>
          <w:sz w:val="24"/>
          <w:szCs w:val="24"/>
        </w:rPr>
        <w:t xml:space="preserve"> presupuestales para la implementación de programas de atención a migrantes.</w:t>
      </w:r>
    </w:p>
    <w:p w14:paraId="194D2754" w14:textId="77777777" w:rsidR="0023448D" w:rsidRPr="0092512C" w:rsidRDefault="0023448D" w:rsidP="000D09E2">
      <w:pPr>
        <w:tabs>
          <w:tab w:val="left" w:pos="2325"/>
          <w:tab w:val="left" w:pos="3452"/>
        </w:tabs>
        <w:spacing w:line="360" w:lineRule="auto"/>
        <w:jc w:val="both"/>
        <w:rPr>
          <w:rFonts w:cstheme="minorHAnsi"/>
          <w:sz w:val="24"/>
          <w:szCs w:val="24"/>
        </w:rPr>
      </w:pPr>
      <w:r w:rsidRPr="0092512C">
        <w:rPr>
          <w:rFonts w:cstheme="minorHAnsi"/>
          <w:b/>
          <w:bCs/>
          <w:sz w:val="24"/>
          <w:szCs w:val="24"/>
        </w:rPr>
        <w:t>Artículo 18.</w:t>
      </w:r>
      <w:r w:rsidRPr="0092512C">
        <w:rPr>
          <w:rFonts w:cstheme="minorHAnsi"/>
          <w:sz w:val="24"/>
          <w:szCs w:val="24"/>
        </w:rPr>
        <w:t xml:space="preserve"> …</w:t>
      </w:r>
    </w:p>
    <w:p w14:paraId="3FEA8BB2" w14:textId="77777777" w:rsidR="0023448D" w:rsidRPr="0092512C" w:rsidRDefault="0023448D" w:rsidP="000D09E2">
      <w:pPr>
        <w:tabs>
          <w:tab w:val="left" w:pos="2325"/>
          <w:tab w:val="left" w:pos="3452"/>
        </w:tabs>
        <w:spacing w:line="360" w:lineRule="auto"/>
        <w:jc w:val="both"/>
        <w:rPr>
          <w:rFonts w:cstheme="minorHAnsi"/>
          <w:sz w:val="24"/>
          <w:szCs w:val="24"/>
        </w:rPr>
      </w:pPr>
      <w:proofErr w:type="gramStart"/>
      <w:r w:rsidRPr="0092512C">
        <w:rPr>
          <w:rFonts w:cstheme="minorHAnsi"/>
          <w:sz w:val="24"/>
          <w:szCs w:val="24"/>
        </w:rPr>
        <w:t>I.</w:t>
      </w:r>
      <w:proofErr w:type="gramEnd"/>
      <w:r w:rsidRPr="0092512C">
        <w:rPr>
          <w:rFonts w:cstheme="minorHAnsi"/>
          <w:sz w:val="24"/>
          <w:szCs w:val="24"/>
        </w:rPr>
        <w:t xml:space="preserve"> …</w:t>
      </w:r>
    </w:p>
    <w:p w14:paraId="23FDFEC3" w14:textId="77777777" w:rsidR="0023448D" w:rsidRPr="0092512C" w:rsidRDefault="0023448D" w:rsidP="000D09E2">
      <w:pPr>
        <w:tabs>
          <w:tab w:val="left" w:pos="2325"/>
          <w:tab w:val="left" w:pos="3452"/>
        </w:tabs>
        <w:spacing w:line="360" w:lineRule="auto"/>
        <w:jc w:val="both"/>
        <w:rPr>
          <w:rFonts w:cstheme="minorHAnsi"/>
          <w:sz w:val="24"/>
          <w:szCs w:val="24"/>
        </w:rPr>
      </w:pPr>
      <w:r w:rsidRPr="0092512C">
        <w:rPr>
          <w:rFonts w:cstheme="minorHAnsi"/>
          <w:sz w:val="24"/>
          <w:szCs w:val="24"/>
        </w:rPr>
        <w:t>II</w:t>
      </w:r>
      <w:proofErr w:type="gramStart"/>
      <w:r w:rsidRPr="0092512C">
        <w:rPr>
          <w:rFonts w:cstheme="minorHAnsi"/>
          <w:sz w:val="24"/>
          <w:szCs w:val="24"/>
        </w:rPr>
        <w:t>. ...</w:t>
      </w:r>
      <w:proofErr w:type="gramEnd"/>
    </w:p>
    <w:p w14:paraId="6223432C" w14:textId="77777777" w:rsidR="0023448D" w:rsidRPr="0092512C" w:rsidRDefault="0023448D" w:rsidP="000D09E2">
      <w:pPr>
        <w:tabs>
          <w:tab w:val="left" w:pos="2325"/>
          <w:tab w:val="left" w:pos="3452"/>
        </w:tabs>
        <w:spacing w:line="360" w:lineRule="auto"/>
        <w:jc w:val="both"/>
        <w:rPr>
          <w:rFonts w:cstheme="minorHAnsi"/>
          <w:sz w:val="24"/>
          <w:szCs w:val="24"/>
        </w:rPr>
      </w:pPr>
      <w:r w:rsidRPr="0092512C">
        <w:rPr>
          <w:rFonts w:cstheme="minorHAnsi"/>
          <w:sz w:val="24"/>
          <w:szCs w:val="24"/>
        </w:rPr>
        <w:t xml:space="preserve">III. </w:t>
      </w:r>
      <w:r w:rsidRPr="0092512C">
        <w:rPr>
          <w:rFonts w:cstheme="minorHAnsi"/>
          <w:b/>
          <w:bCs/>
          <w:sz w:val="24"/>
          <w:szCs w:val="24"/>
        </w:rPr>
        <w:t>Once</w:t>
      </w:r>
      <w:r w:rsidRPr="0092512C">
        <w:rPr>
          <w:rFonts w:cstheme="minorHAnsi"/>
          <w:sz w:val="24"/>
          <w:szCs w:val="24"/>
        </w:rPr>
        <w:t xml:space="preserve"> vocales que serán:</w:t>
      </w:r>
    </w:p>
    <w:p w14:paraId="6AEEECDE" w14:textId="57C0B7A9" w:rsidR="001C114D" w:rsidRDefault="00F639E0" w:rsidP="000D09E2">
      <w:pPr>
        <w:tabs>
          <w:tab w:val="left" w:pos="2325"/>
          <w:tab w:val="left" w:pos="3452"/>
        </w:tabs>
        <w:spacing w:line="360" w:lineRule="auto"/>
        <w:jc w:val="both"/>
        <w:rPr>
          <w:rFonts w:cstheme="minorHAnsi"/>
          <w:b/>
          <w:bCs/>
          <w:sz w:val="24"/>
          <w:szCs w:val="24"/>
        </w:rPr>
      </w:pPr>
      <w:r w:rsidRPr="0092512C">
        <w:rPr>
          <w:rFonts w:cstheme="minorHAnsi"/>
          <w:b/>
          <w:bCs/>
          <w:sz w:val="24"/>
          <w:szCs w:val="24"/>
        </w:rPr>
        <w:t>K) un o una representante de la Comisión Estatal de Derechos Humanos</w:t>
      </w:r>
      <w:r w:rsidR="00475A2E" w:rsidRPr="0092512C">
        <w:rPr>
          <w:rFonts w:cstheme="minorHAnsi"/>
          <w:b/>
          <w:bCs/>
          <w:sz w:val="24"/>
          <w:szCs w:val="24"/>
        </w:rPr>
        <w:t xml:space="preserve"> que tendrá atribuciones de voz, y recomendaciones.</w:t>
      </w:r>
    </w:p>
    <w:p w14:paraId="6B01FCF4" w14:textId="77777777" w:rsidR="0023448D" w:rsidRPr="0092512C" w:rsidRDefault="0023448D" w:rsidP="000D09E2">
      <w:pPr>
        <w:tabs>
          <w:tab w:val="left" w:pos="2325"/>
          <w:tab w:val="left" w:pos="3452"/>
        </w:tabs>
        <w:spacing w:line="360" w:lineRule="auto"/>
        <w:jc w:val="both"/>
        <w:rPr>
          <w:rFonts w:cstheme="minorHAnsi"/>
          <w:sz w:val="24"/>
          <w:szCs w:val="24"/>
        </w:rPr>
      </w:pPr>
      <w:r w:rsidRPr="0092512C">
        <w:rPr>
          <w:rFonts w:cstheme="minorHAnsi"/>
          <w:sz w:val="24"/>
          <w:szCs w:val="24"/>
        </w:rPr>
        <w:t>Artículo 20. El Consejo tendrá las siguientes obligaciones:</w:t>
      </w:r>
    </w:p>
    <w:p w14:paraId="465203AB" w14:textId="11EF04B0" w:rsidR="0023448D" w:rsidRPr="0092512C" w:rsidRDefault="0023448D" w:rsidP="000D09E2">
      <w:pPr>
        <w:tabs>
          <w:tab w:val="left" w:pos="2325"/>
          <w:tab w:val="left" w:pos="3452"/>
        </w:tabs>
        <w:spacing w:line="360" w:lineRule="auto"/>
        <w:jc w:val="both"/>
        <w:rPr>
          <w:rFonts w:cstheme="minorHAnsi"/>
          <w:b/>
          <w:bCs/>
          <w:sz w:val="24"/>
          <w:szCs w:val="24"/>
        </w:rPr>
      </w:pPr>
      <w:r w:rsidRPr="0092512C">
        <w:rPr>
          <w:rFonts w:cstheme="minorHAnsi"/>
          <w:sz w:val="24"/>
          <w:szCs w:val="24"/>
        </w:rPr>
        <w:t>l</w:t>
      </w:r>
      <w:r w:rsidR="000E5008" w:rsidRPr="0092512C">
        <w:rPr>
          <w:rFonts w:cstheme="minorHAnsi"/>
          <w:sz w:val="24"/>
          <w:szCs w:val="24"/>
        </w:rPr>
        <w:t>. Evaluar las acciones, políticas y programas estatales, campañas</w:t>
      </w:r>
      <w:r w:rsidR="0094592F" w:rsidRPr="0092512C">
        <w:rPr>
          <w:rFonts w:cstheme="minorHAnsi"/>
          <w:sz w:val="24"/>
          <w:szCs w:val="24"/>
        </w:rPr>
        <w:t xml:space="preserve">, </w:t>
      </w:r>
      <w:r w:rsidR="000E5008" w:rsidRPr="0092512C">
        <w:rPr>
          <w:rFonts w:cstheme="minorHAnsi"/>
          <w:sz w:val="24"/>
          <w:szCs w:val="24"/>
        </w:rPr>
        <w:t>y</w:t>
      </w:r>
      <w:r w:rsidR="0094592F" w:rsidRPr="0092512C">
        <w:rPr>
          <w:rFonts w:cstheme="minorHAnsi"/>
          <w:sz w:val="24"/>
          <w:szCs w:val="24"/>
        </w:rPr>
        <w:t xml:space="preserve"> el</w:t>
      </w:r>
      <w:r w:rsidR="000E5008" w:rsidRPr="0092512C">
        <w:rPr>
          <w:rFonts w:cstheme="minorHAnsi"/>
          <w:sz w:val="24"/>
          <w:szCs w:val="24"/>
        </w:rPr>
        <w:t xml:space="preserve"> </w:t>
      </w:r>
      <w:r w:rsidR="0094592F" w:rsidRPr="0092512C">
        <w:rPr>
          <w:rFonts w:cstheme="minorHAnsi"/>
          <w:b/>
          <w:bCs/>
          <w:sz w:val="24"/>
          <w:szCs w:val="24"/>
        </w:rPr>
        <w:t>trabajo del Centro de Atención a Migrantes</w:t>
      </w:r>
    </w:p>
    <w:p w14:paraId="5C75B194" w14:textId="28752651" w:rsidR="0023448D" w:rsidRPr="0092512C" w:rsidRDefault="00475A2E" w:rsidP="000D09E2">
      <w:pPr>
        <w:tabs>
          <w:tab w:val="left" w:pos="2325"/>
          <w:tab w:val="left" w:pos="3452"/>
        </w:tabs>
        <w:spacing w:line="360" w:lineRule="auto"/>
        <w:jc w:val="both"/>
        <w:rPr>
          <w:rFonts w:cstheme="minorHAnsi"/>
          <w:sz w:val="24"/>
          <w:szCs w:val="24"/>
        </w:rPr>
      </w:pPr>
      <w:r w:rsidRPr="0092512C">
        <w:rPr>
          <w:rFonts w:cstheme="minorHAnsi"/>
          <w:sz w:val="24"/>
          <w:szCs w:val="24"/>
        </w:rPr>
        <w:t>…</w:t>
      </w:r>
    </w:p>
    <w:p w14:paraId="37C84FC7" w14:textId="2FB80D39" w:rsidR="000E5008" w:rsidRPr="0092512C" w:rsidRDefault="000E5008" w:rsidP="000D09E2">
      <w:pPr>
        <w:tabs>
          <w:tab w:val="left" w:pos="2325"/>
          <w:tab w:val="left" w:pos="3452"/>
        </w:tabs>
        <w:spacing w:line="360" w:lineRule="auto"/>
        <w:jc w:val="both"/>
        <w:rPr>
          <w:rFonts w:cstheme="minorHAnsi"/>
          <w:sz w:val="24"/>
          <w:szCs w:val="24"/>
        </w:rPr>
      </w:pPr>
      <w:r w:rsidRPr="0092512C">
        <w:rPr>
          <w:rFonts w:cstheme="minorHAnsi"/>
          <w:sz w:val="24"/>
          <w:szCs w:val="24"/>
        </w:rPr>
        <w:t xml:space="preserve">Artículo 22. Para que el Consejo pueda sesionar se requerirá la asistencia de </w:t>
      </w:r>
      <w:r w:rsidR="00475A2E" w:rsidRPr="0092512C">
        <w:rPr>
          <w:rFonts w:cstheme="minorHAnsi"/>
          <w:b/>
          <w:bCs/>
          <w:sz w:val="24"/>
          <w:szCs w:val="24"/>
        </w:rPr>
        <w:t>dos tercios de sus integrantes</w:t>
      </w:r>
      <w:r w:rsidRPr="0092512C">
        <w:rPr>
          <w:rFonts w:cstheme="minorHAnsi"/>
          <w:sz w:val="24"/>
          <w:szCs w:val="24"/>
        </w:rPr>
        <w:t>, con la condición de que se encuentre presente quien presida o, en su caso, el Secretario Ejecutivo, quien presidirá las sesiones en ausencia de aquel.</w:t>
      </w:r>
    </w:p>
    <w:p w14:paraId="7014FD1D" w14:textId="5847AF18" w:rsidR="008C2F16" w:rsidRPr="0092512C" w:rsidRDefault="0090284B" w:rsidP="000D09E2">
      <w:pPr>
        <w:tabs>
          <w:tab w:val="left" w:pos="2325"/>
          <w:tab w:val="left" w:pos="3452"/>
        </w:tabs>
        <w:spacing w:line="360" w:lineRule="auto"/>
        <w:jc w:val="both"/>
        <w:rPr>
          <w:rFonts w:cstheme="minorHAnsi"/>
          <w:b/>
          <w:sz w:val="24"/>
          <w:szCs w:val="24"/>
        </w:rPr>
      </w:pPr>
      <w:r w:rsidRPr="0092512C">
        <w:rPr>
          <w:rFonts w:cstheme="minorHAnsi"/>
          <w:sz w:val="24"/>
          <w:szCs w:val="24"/>
        </w:rPr>
        <w:t xml:space="preserve">Artículo 24. El Consejo sesionará, ordinariamente, </w:t>
      </w:r>
      <w:r w:rsidRPr="0092512C">
        <w:rPr>
          <w:rFonts w:cstheme="minorHAnsi"/>
          <w:b/>
          <w:bCs/>
          <w:sz w:val="24"/>
          <w:szCs w:val="24"/>
        </w:rPr>
        <w:t>cada dos meses</w:t>
      </w:r>
      <w:r w:rsidRPr="0092512C">
        <w:rPr>
          <w:rFonts w:cstheme="minorHAnsi"/>
          <w:sz w:val="24"/>
          <w:szCs w:val="24"/>
        </w:rPr>
        <w:t xml:space="preserve"> y podrá celebrar las sesiones extraordinarias que sean necesarias, a juicio de la Presidencia.</w:t>
      </w:r>
      <w:r w:rsidR="00671274" w:rsidRPr="0092512C">
        <w:rPr>
          <w:rFonts w:cstheme="minorHAnsi"/>
          <w:b/>
          <w:sz w:val="24"/>
          <w:szCs w:val="24"/>
        </w:rPr>
        <w:t xml:space="preserve"> </w:t>
      </w:r>
    </w:p>
    <w:p w14:paraId="511513DE" w14:textId="78650985" w:rsidR="00475A2E" w:rsidRPr="0092512C" w:rsidRDefault="00475A2E" w:rsidP="000D09E2">
      <w:pPr>
        <w:tabs>
          <w:tab w:val="left" w:pos="2325"/>
          <w:tab w:val="left" w:pos="3452"/>
        </w:tabs>
        <w:spacing w:line="360" w:lineRule="auto"/>
        <w:jc w:val="both"/>
        <w:rPr>
          <w:rFonts w:cstheme="minorHAnsi"/>
          <w:sz w:val="24"/>
          <w:szCs w:val="24"/>
        </w:rPr>
      </w:pPr>
      <w:r w:rsidRPr="0092512C">
        <w:rPr>
          <w:rFonts w:cstheme="minorHAnsi"/>
          <w:b/>
          <w:sz w:val="24"/>
          <w:szCs w:val="24"/>
        </w:rPr>
        <w:t>…</w:t>
      </w:r>
    </w:p>
    <w:p w14:paraId="6504DEF1" w14:textId="2D8C45B6" w:rsidR="00117A5D" w:rsidRPr="0092512C" w:rsidRDefault="000D09E2" w:rsidP="000D09E2">
      <w:pPr>
        <w:tabs>
          <w:tab w:val="left" w:pos="2325"/>
          <w:tab w:val="left" w:pos="3452"/>
        </w:tabs>
        <w:spacing w:line="360" w:lineRule="auto"/>
        <w:jc w:val="both"/>
        <w:rPr>
          <w:rFonts w:cstheme="minorHAnsi"/>
          <w:b/>
          <w:bCs/>
          <w:sz w:val="24"/>
          <w:szCs w:val="24"/>
        </w:rPr>
      </w:pPr>
      <w:r w:rsidRPr="0092512C">
        <w:rPr>
          <w:rFonts w:cstheme="minorHAnsi"/>
          <w:b/>
          <w:bCs/>
          <w:sz w:val="24"/>
          <w:szCs w:val="24"/>
        </w:rPr>
        <w:t>Artículo</w:t>
      </w:r>
      <w:r w:rsidR="00117A5D" w:rsidRPr="0092512C">
        <w:rPr>
          <w:rFonts w:cstheme="minorHAnsi"/>
          <w:b/>
          <w:bCs/>
          <w:sz w:val="24"/>
          <w:szCs w:val="24"/>
        </w:rPr>
        <w:t xml:space="preserve"> 26. </w:t>
      </w:r>
      <w:r w:rsidR="004A04E1" w:rsidRPr="0092512C">
        <w:rPr>
          <w:rFonts w:cstheme="minorHAnsi"/>
          <w:b/>
          <w:bCs/>
          <w:sz w:val="24"/>
          <w:szCs w:val="24"/>
        </w:rPr>
        <w:t xml:space="preserve">El Centro de atención a Migrantes deberá colaborar con el consejo para la mayor eficacia del cumplimiento de este ordenamiento jurídico. </w:t>
      </w:r>
    </w:p>
    <w:p w14:paraId="1BC24BB6" w14:textId="77777777" w:rsidR="00B259DC" w:rsidRDefault="00B259DC" w:rsidP="000D09E2">
      <w:pPr>
        <w:tabs>
          <w:tab w:val="left" w:pos="2325"/>
          <w:tab w:val="left" w:pos="3452"/>
        </w:tabs>
        <w:spacing w:line="360" w:lineRule="auto"/>
        <w:jc w:val="both"/>
        <w:rPr>
          <w:rFonts w:cstheme="minorHAnsi"/>
          <w:b/>
          <w:bCs/>
          <w:sz w:val="24"/>
          <w:szCs w:val="24"/>
        </w:rPr>
      </w:pPr>
    </w:p>
    <w:p w14:paraId="29B0404A" w14:textId="62D27EEA" w:rsidR="003955BC" w:rsidRPr="0092512C" w:rsidRDefault="000D09E2" w:rsidP="000D09E2">
      <w:pPr>
        <w:tabs>
          <w:tab w:val="left" w:pos="2325"/>
          <w:tab w:val="left" w:pos="3452"/>
        </w:tabs>
        <w:spacing w:line="360" w:lineRule="auto"/>
        <w:jc w:val="both"/>
        <w:rPr>
          <w:rFonts w:cstheme="minorHAnsi"/>
          <w:b/>
          <w:bCs/>
          <w:sz w:val="24"/>
          <w:szCs w:val="24"/>
        </w:rPr>
      </w:pPr>
      <w:r w:rsidRPr="0092512C">
        <w:rPr>
          <w:rFonts w:cstheme="minorHAnsi"/>
          <w:b/>
          <w:bCs/>
          <w:sz w:val="24"/>
          <w:szCs w:val="24"/>
        </w:rPr>
        <w:t>SEGUNDO. - Se reforma el Articulo 10 de la Ley de Asistencia Social Pública y Privada para el Estado de Chihuahua, para quedar de la siguiente manera:</w:t>
      </w:r>
    </w:p>
    <w:p w14:paraId="05BB880A" w14:textId="77777777" w:rsidR="003A683D" w:rsidRPr="0092512C" w:rsidRDefault="003A683D" w:rsidP="000D09E2">
      <w:pPr>
        <w:tabs>
          <w:tab w:val="left" w:pos="2325"/>
          <w:tab w:val="left" w:pos="3452"/>
        </w:tabs>
        <w:spacing w:line="360" w:lineRule="auto"/>
        <w:jc w:val="both"/>
        <w:rPr>
          <w:rFonts w:cstheme="minorHAnsi"/>
          <w:sz w:val="24"/>
          <w:szCs w:val="24"/>
        </w:rPr>
      </w:pPr>
      <w:r w:rsidRPr="0092512C">
        <w:rPr>
          <w:rFonts w:cstheme="minorHAnsi"/>
          <w:sz w:val="24"/>
          <w:szCs w:val="24"/>
        </w:rPr>
        <w:t xml:space="preserve">Artículo 10. Las acciones en materia de asistencia social son de manera enunciativa y no limitativa, las siguientes: </w:t>
      </w:r>
    </w:p>
    <w:p w14:paraId="354AC019" w14:textId="342CE062" w:rsidR="003A683D" w:rsidRPr="0092512C" w:rsidRDefault="003A683D" w:rsidP="000D09E2">
      <w:pPr>
        <w:pStyle w:val="Prrafodelista"/>
        <w:numPr>
          <w:ilvl w:val="0"/>
          <w:numId w:val="3"/>
        </w:numPr>
        <w:tabs>
          <w:tab w:val="left" w:pos="2325"/>
          <w:tab w:val="left" w:pos="3452"/>
        </w:tabs>
        <w:spacing w:line="360" w:lineRule="auto"/>
        <w:jc w:val="both"/>
        <w:rPr>
          <w:rFonts w:cstheme="minorHAnsi"/>
          <w:sz w:val="24"/>
          <w:szCs w:val="24"/>
        </w:rPr>
      </w:pPr>
      <w:r w:rsidRPr="0092512C">
        <w:rPr>
          <w:rFonts w:cstheme="minorHAnsi"/>
          <w:sz w:val="24"/>
          <w:szCs w:val="24"/>
        </w:rPr>
        <w:t>De promoción:</w:t>
      </w:r>
    </w:p>
    <w:p w14:paraId="38A8E2C6" w14:textId="438B2FA3" w:rsidR="001C7310" w:rsidRPr="0092512C" w:rsidRDefault="001C7310" w:rsidP="000D09E2">
      <w:pPr>
        <w:tabs>
          <w:tab w:val="left" w:pos="2325"/>
          <w:tab w:val="left" w:pos="3452"/>
        </w:tabs>
        <w:spacing w:line="360" w:lineRule="auto"/>
        <w:ind w:left="360"/>
        <w:jc w:val="both"/>
        <w:rPr>
          <w:rFonts w:cstheme="minorHAnsi"/>
          <w:sz w:val="24"/>
          <w:szCs w:val="24"/>
        </w:rPr>
      </w:pPr>
      <w:r w:rsidRPr="0092512C">
        <w:rPr>
          <w:rFonts w:cstheme="minorHAnsi"/>
          <w:sz w:val="24"/>
          <w:szCs w:val="24"/>
        </w:rPr>
        <w:t>…</w:t>
      </w:r>
    </w:p>
    <w:p w14:paraId="421C28DB" w14:textId="6DDE1E53" w:rsidR="00F87D13" w:rsidRPr="0092512C" w:rsidRDefault="00F87D13" w:rsidP="000D09E2">
      <w:pPr>
        <w:tabs>
          <w:tab w:val="left" w:pos="2325"/>
          <w:tab w:val="left" w:pos="3452"/>
        </w:tabs>
        <w:spacing w:line="360" w:lineRule="auto"/>
        <w:ind w:left="360"/>
        <w:jc w:val="both"/>
        <w:rPr>
          <w:rFonts w:cstheme="minorHAnsi"/>
          <w:b/>
          <w:bCs/>
          <w:sz w:val="24"/>
          <w:szCs w:val="24"/>
        </w:rPr>
      </w:pPr>
      <w:r w:rsidRPr="0092512C">
        <w:rPr>
          <w:rFonts w:cstheme="minorHAnsi"/>
          <w:b/>
          <w:bCs/>
          <w:sz w:val="24"/>
          <w:szCs w:val="24"/>
        </w:rPr>
        <w:t xml:space="preserve">Vlll. De una cultura del respeto a los migrantes, </w:t>
      </w:r>
      <w:r w:rsidR="001C7310" w:rsidRPr="0092512C">
        <w:rPr>
          <w:rFonts w:cstheme="minorHAnsi"/>
          <w:b/>
          <w:bCs/>
          <w:sz w:val="24"/>
          <w:szCs w:val="24"/>
        </w:rPr>
        <w:t>y divulgación a los mismos de los programas de asistencia.</w:t>
      </w:r>
      <w:r w:rsidRPr="0092512C">
        <w:rPr>
          <w:rFonts w:cstheme="minorHAnsi"/>
          <w:b/>
          <w:bCs/>
          <w:sz w:val="24"/>
          <w:szCs w:val="24"/>
        </w:rPr>
        <w:t xml:space="preserve"> </w:t>
      </w:r>
    </w:p>
    <w:p w14:paraId="7D3E47BD" w14:textId="41BE14B3" w:rsidR="001C7310" w:rsidRPr="0092512C" w:rsidRDefault="001C7310" w:rsidP="000D09E2">
      <w:pPr>
        <w:tabs>
          <w:tab w:val="left" w:pos="2325"/>
          <w:tab w:val="left" w:pos="3452"/>
        </w:tabs>
        <w:spacing w:line="360" w:lineRule="auto"/>
        <w:ind w:left="360"/>
        <w:jc w:val="both"/>
        <w:rPr>
          <w:rFonts w:cstheme="minorHAnsi"/>
          <w:sz w:val="24"/>
          <w:szCs w:val="24"/>
        </w:rPr>
      </w:pPr>
      <w:r w:rsidRPr="0092512C">
        <w:rPr>
          <w:rFonts w:cstheme="minorHAnsi"/>
          <w:sz w:val="24"/>
          <w:szCs w:val="24"/>
        </w:rPr>
        <w:t>…</w:t>
      </w:r>
    </w:p>
    <w:p w14:paraId="7803C0BC" w14:textId="6B347741" w:rsidR="003A683D" w:rsidRPr="0092512C" w:rsidRDefault="001C7310" w:rsidP="000D09E2">
      <w:pPr>
        <w:pStyle w:val="Prrafodelista"/>
        <w:numPr>
          <w:ilvl w:val="0"/>
          <w:numId w:val="3"/>
        </w:numPr>
        <w:tabs>
          <w:tab w:val="left" w:pos="2325"/>
          <w:tab w:val="left" w:pos="3452"/>
        </w:tabs>
        <w:spacing w:line="360" w:lineRule="auto"/>
        <w:jc w:val="both"/>
        <w:rPr>
          <w:rFonts w:cstheme="minorHAnsi"/>
          <w:sz w:val="24"/>
          <w:szCs w:val="24"/>
        </w:rPr>
      </w:pPr>
      <w:r w:rsidRPr="0092512C">
        <w:rPr>
          <w:rFonts w:cstheme="minorHAnsi"/>
          <w:sz w:val="24"/>
          <w:szCs w:val="24"/>
        </w:rPr>
        <w:t xml:space="preserve">De protección: I. A niñas, niños y adolescentes, personas adultas mayores, </w:t>
      </w:r>
      <w:r w:rsidRPr="0092512C">
        <w:rPr>
          <w:rFonts w:cstheme="minorHAnsi"/>
          <w:b/>
          <w:bCs/>
          <w:sz w:val="24"/>
          <w:szCs w:val="24"/>
        </w:rPr>
        <w:t xml:space="preserve">migrantes </w:t>
      </w:r>
      <w:r w:rsidRPr="0092512C">
        <w:rPr>
          <w:rFonts w:cstheme="minorHAnsi"/>
          <w:sz w:val="24"/>
          <w:szCs w:val="24"/>
        </w:rPr>
        <w:t>y las demás personas que se encuentren en situación de discapacidad, especialmente las que radiquen dentro de las zonas de atención prioritaria.</w:t>
      </w:r>
    </w:p>
    <w:p w14:paraId="56CFD60C" w14:textId="1E22409A" w:rsidR="001C7310" w:rsidRPr="0092512C" w:rsidRDefault="001C7310" w:rsidP="000D09E2">
      <w:pPr>
        <w:tabs>
          <w:tab w:val="left" w:pos="2325"/>
          <w:tab w:val="left" w:pos="3452"/>
        </w:tabs>
        <w:spacing w:line="360" w:lineRule="auto"/>
        <w:ind w:left="360"/>
        <w:jc w:val="both"/>
        <w:rPr>
          <w:rFonts w:cstheme="minorHAnsi"/>
          <w:sz w:val="24"/>
          <w:szCs w:val="24"/>
        </w:rPr>
      </w:pPr>
      <w:r w:rsidRPr="0092512C">
        <w:rPr>
          <w:rFonts w:cstheme="minorHAnsi"/>
          <w:sz w:val="24"/>
          <w:szCs w:val="24"/>
        </w:rPr>
        <w:t>…</w:t>
      </w:r>
    </w:p>
    <w:p w14:paraId="19D67CE8" w14:textId="0D661CAD" w:rsidR="001C7310" w:rsidRPr="0092512C" w:rsidRDefault="001C7310" w:rsidP="000D09E2">
      <w:pPr>
        <w:pStyle w:val="Prrafodelista"/>
        <w:numPr>
          <w:ilvl w:val="0"/>
          <w:numId w:val="3"/>
        </w:numPr>
        <w:tabs>
          <w:tab w:val="left" w:pos="2325"/>
          <w:tab w:val="left" w:pos="3452"/>
        </w:tabs>
        <w:spacing w:line="360" w:lineRule="auto"/>
        <w:jc w:val="both"/>
        <w:rPr>
          <w:rFonts w:cstheme="minorHAnsi"/>
          <w:sz w:val="24"/>
          <w:szCs w:val="24"/>
        </w:rPr>
      </w:pPr>
      <w:r w:rsidRPr="0092512C">
        <w:rPr>
          <w:rFonts w:cstheme="minorHAnsi"/>
          <w:sz w:val="24"/>
          <w:szCs w:val="24"/>
        </w:rPr>
        <w:t>De atención:</w:t>
      </w:r>
    </w:p>
    <w:p w14:paraId="78CA8BE7" w14:textId="417CC992" w:rsidR="001C7310" w:rsidRPr="0092512C" w:rsidRDefault="001C7310" w:rsidP="000D09E2">
      <w:pPr>
        <w:tabs>
          <w:tab w:val="left" w:pos="2325"/>
          <w:tab w:val="left" w:pos="3452"/>
        </w:tabs>
        <w:spacing w:line="360" w:lineRule="auto"/>
        <w:ind w:left="360"/>
        <w:jc w:val="both"/>
        <w:rPr>
          <w:rFonts w:cstheme="minorHAnsi"/>
          <w:b/>
          <w:bCs/>
          <w:sz w:val="24"/>
          <w:szCs w:val="24"/>
        </w:rPr>
      </w:pPr>
      <w:r w:rsidRPr="0092512C">
        <w:rPr>
          <w:rFonts w:cstheme="minorHAnsi"/>
          <w:b/>
          <w:bCs/>
          <w:sz w:val="24"/>
          <w:szCs w:val="24"/>
        </w:rPr>
        <w:t xml:space="preserve">Xll. A los migrantes en materia de vivienda, alimentación, salud, y asistencia jurídica y migratoria. </w:t>
      </w:r>
    </w:p>
    <w:p w14:paraId="07DF54C5" w14:textId="77777777" w:rsidR="00B259DC" w:rsidRDefault="00B259DC" w:rsidP="000D09E2">
      <w:pPr>
        <w:tabs>
          <w:tab w:val="left" w:pos="1354"/>
        </w:tabs>
        <w:spacing w:line="360" w:lineRule="auto"/>
        <w:jc w:val="center"/>
        <w:rPr>
          <w:rFonts w:cstheme="minorHAnsi"/>
          <w:b/>
          <w:sz w:val="24"/>
          <w:szCs w:val="24"/>
        </w:rPr>
      </w:pPr>
    </w:p>
    <w:p w14:paraId="1A1BE6A0" w14:textId="77777777" w:rsidR="00526DB7" w:rsidRPr="0092512C" w:rsidRDefault="006C6A82" w:rsidP="000D09E2">
      <w:pPr>
        <w:tabs>
          <w:tab w:val="left" w:pos="1354"/>
        </w:tabs>
        <w:spacing w:line="360" w:lineRule="auto"/>
        <w:jc w:val="center"/>
        <w:rPr>
          <w:rFonts w:cstheme="minorHAnsi"/>
          <w:b/>
          <w:sz w:val="24"/>
          <w:szCs w:val="24"/>
        </w:rPr>
      </w:pPr>
      <w:r w:rsidRPr="0092512C">
        <w:rPr>
          <w:rFonts w:cstheme="minorHAnsi"/>
          <w:b/>
          <w:sz w:val="24"/>
          <w:szCs w:val="24"/>
        </w:rPr>
        <w:t>TRANSITORIOS</w:t>
      </w:r>
    </w:p>
    <w:p w14:paraId="06E9A064" w14:textId="211768CB" w:rsidR="00905635" w:rsidRPr="0092512C" w:rsidRDefault="006C6A82" w:rsidP="000D09E2">
      <w:pPr>
        <w:tabs>
          <w:tab w:val="left" w:pos="1354"/>
        </w:tabs>
        <w:spacing w:line="360" w:lineRule="auto"/>
        <w:jc w:val="both"/>
        <w:rPr>
          <w:rFonts w:cstheme="minorHAnsi"/>
          <w:sz w:val="24"/>
          <w:szCs w:val="24"/>
        </w:rPr>
      </w:pPr>
      <w:r w:rsidRPr="0092512C">
        <w:rPr>
          <w:rFonts w:cstheme="minorHAnsi"/>
          <w:sz w:val="24"/>
          <w:szCs w:val="24"/>
        </w:rPr>
        <w:br/>
      </w:r>
      <w:r w:rsidR="0090284B" w:rsidRPr="0092512C">
        <w:rPr>
          <w:rFonts w:cstheme="minorHAnsi"/>
          <w:b/>
          <w:sz w:val="24"/>
          <w:szCs w:val="24"/>
        </w:rPr>
        <w:t xml:space="preserve">ARTÍCULO </w:t>
      </w:r>
      <w:r w:rsidR="00671274" w:rsidRPr="0092512C">
        <w:rPr>
          <w:rFonts w:cstheme="minorHAnsi"/>
          <w:b/>
          <w:sz w:val="24"/>
          <w:szCs w:val="24"/>
        </w:rPr>
        <w:t>PRIMERO. -</w:t>
      </w:r>
      <w:r w:rsidR="0090284B" w:rsidRPr="0092512C">
        <w:rPr>
          <w:rFonts w:cstheme="minorHAnsi"/>
          <w:sz w:val="24"/>
          <w:szCs w:val="24"/>
        </w:rPr>
        <w:t xml:space="preserve"> La presente Ley entrará en vigor al día siguiente de su publicación en el Periódico Oficial del Estado.</w:t>
      </w:r>
    </w:p>
    <w:p w14:paraId="4BBAD1D4" w14:textId="1E0ADCEB" w:rsidR="0090284B" w:rsidRPr="0092512C" w:rsidRDefault="0090284B" w:rsidP="000D09E2">
      <w:pPr>
        <w:tabs>
          <w:tab w:val="left" w:pos="1354"/>
        </w:tabs>
        <w:spacing w:line="360" w:lineRule="auto"/>
        <w:jc w:val="both"/>
        <w:rPr>
          <w:rFonts w:cstheme="minorHAnsi"/>
          <w:sz w:val="24"/>
          <w:szCs w:val="24"/>
        </w:rPr>
      </w:pPr>
      <w:r w:rsidRPr="0092512C">
        <w:rPr>
          <w:rFonts w:cstheme="minorHAnsi"/>
          <w:b/>
          <w:sz w:val="24"/>
          <w:szCs w:val="24"/>
        </w:rPr>
        <w:t xml:space="preserve">ARTICULO </w:t>
      </w:r>
      <w:r w:rsidR="00671274" w:rsidRPr="0092512C">
        <w:rPr>
          <w:rFonts w:cstheme="minorHAnsi"/>
          <w:b/>
          <w:sz w:val="24"/>
          <w:szCs w:val="24"/>
        </w:rPr>
        <w:t>SEGUNDO. -</w:t>
      </w:r>
      <w:r w:rsidR="00117A5D" w:rsidRPr="0092512C">
        <w:rPr>
          <w:rFonts w:cstheme="minorHAnsi"/>
          <w:sz w:val="24"/>
          <w:szCs w:val="24"/>
        </w:rPr>
        <w:t xml:space="preserve"> 30 </w:t>
      </w:r>
      <w:r w:rsidR="00671274" w:rsidRPr="0092512C">
        <w:rPr>
          <w:rFonts w:cstheme="minorHAnsi"/>
          <w:sz w:val="24"/>
          <w:szCs w:val="24"/>
        </w:rPr>
        <w:t>Días</w:t>
      </w:r>
      <w:r w:rsidR="00117A5D" w:rsidRPr="0092512C">
        <w:rPr>
          <w:rFonts w:cstheme="minorHAnsi"/>
          <w:sz w:val="24"/>
          <w:szCs w:val="24"/>
        </w:rPr>
        <w:t xml:space="preserve"> después de la entrada en vigor de esta ley</w:t>
      </w:r>
      <w:r w:rsidR="00130648" w:rsidRPr="0092512C">
        <w:rPr>
          <w:rFonts w:cstheme="minorHAnsi"/>
          <w:sz w:val="24"/>
          <w:szCs w:val="24"/>
        </w:rPr>
        <w:t>,</w:t>
      </w:r>
      <w:r w:rsidR="00117A5D" w:rsidRPr="0092512C">
        <w:rPr>
          <w:rFonts w:cstheme="minorHAnsi"/>
          <w:sz w:val="24"/>
          <w:szCs w:val="24"/>
        </w:rPr>
        <w:t xml:space="preserve"> </w:t>
      </w:r>
      <w:r w:rsidR="00013806" w:rsidRPr="0092512C">
        <w:rPr>
          <w:rFonts w:cstheme="minorHAnsi"/>
          <w:sz w:val="24"/>
          <w:szCs w:val="24"/>
        </w:rPr>
        <w:t xml:space="preserve">los </w:t>
      </w:r>
      <w:r w:rsidR="00236398">
        <w:rPr>
          <w:rFonts w:cstheme="minorHAnsi"/>
          <w:sz w:val="24"/>
          <w:szCs w:val="24"/>
        </w:rPr>
        <w:t>Municipios</w:t>
      </w:r>
      <w:r w:rsidR="00013806" w:rsidRPr="0092512C">
        <w:rPr>
          <w:rFonts w:cstheme="minorHAnsi"/>
          <w:sz w:val="24"/>
          <w:szCs w:val="24"/>
        </w:rPr>
        <w:t xml:space="preserve"> fronterizos y el municipio de Chihuahua</w:t>
      </w:r>
      <w:r w:rsidR="00130648" w:rsidRPr="0092512C">
        <w:rPr>
          <w:rFonts w:cstheme="minorHAnsi"/>
          <w:sz w:val="24"/>
          <w:szCs w:val="24"/>
        </w:rPr>
        <w:t>,</w:t>
      </w:r>
      <w:r w:rsidR="00013806" w:rsidRPr="0092512C">
        <w:rPr>
          <w:rFonts w:cstheme="minorHAnsi"/>
          <w:sz w:val="24"/>
          <w:szCs w:val="24"/>
        </w:rPr>
        <w:t xml:space="preserve"> deberán modificar los reglamentos correspondientes para dar cumplimiento a la presente ley.</w:t>
      </w:r>
    </w:p>
    <w:p w14:paraId="4629F71A" w14:textId="48B709B9" w:rsidR="00013806" w:rsidRPr="0092512C" w:rsidRDefault="00013806" w:rsidP="000D09E2">
      <w:pPr>
        <w:tabs>
          <w:tab w:val="left" w:pos="1354"/>
        </w:tabs>
        <w:spacing w:line="360" w:lineRule="auto"/>
        <w:jc w:val="both"/>
        <w:rPr>
          <w:rFonts w:cstheme="minorHAnsi"/>
          <w:b/>
          <w:bCs/>
          <w:sz w:val="24"/>
          <w:szCs w:val="24"/>
        </w:rPr>
      </w:pPr>
      <w:r w:rsidRPr="0092512C">
        <w:rPr>
          <w:rFonts w:cstheme="minorHAnsi"/>
          <w:b/>
          <w:bCs/>
          <w:sz w:val="24"/>
          <w:szCs w:val="24"/>
        </w:rPr>
        <w:t xml:space="preserve">ARTICULO </w:t>
      </w:r>
      <w:r w:rsidR="00130648" w:rsidRPr="0092512C">
        <w:rPr>
          <w:rFonts w:cstheme="minorHAnsi"/>
          <w:b/>
          <w:bCs/>
          <w:sz w:val="24"/>
          <w:szCs w:val="24"/>
        </w:rPr>
        <w:t>TERCERO. -</w:t>
      </w:r>
      <w:r w:rsidRPr="0092512C">
        <w:rPr>
          <w:rFonts w:cstheme="minorHAnsi"/>
          <w:b/>
          <w:bCs/>
          <w:sz w:val="24"/>
          <w:szCs w:val="24"/>
        </w:rPr>
        <w:t xml:space="preserve"> </w:t>
      </w:r>
      <w:r w:rsidRPr="0092512C">
        <w:rPr>
          <w:rFonts w:cstheme="minorHAnsi"/>
          <w:sz w:val="24"/>
          <w:szCs w:val="24"/>
        </w:rPr>
        <w:t xml:space="preserve">El </w:t>
      </w:r>
      <w:r w:rsidR="00130648" w:rsidRPr="0092512C">
        <w:rPr>
          <w:rFonts w:cstheme="minorHAnsi"/>
          <w:sz w:val="24"/>
          <w:szCs w:val="24"/>
        </w:rPr>
        <w:t>C</w:t>
      </w:r>
      <w:r w:rsidRPr="0092512C">
        <w:rPr>
          <w:rFonts w:cstheme="minorHAnsi"/>
          <w:sz w:val="24"/>
          <w:szCs w:val="24"/>
        </w:rPr>
        <w:t xml:space="preserve">entro de </w:t>
      </w:r>
      <w:r w:rsidR="00130648" w:rsidRPr="0092512C">
        <w:rPr>
          <w:rFonts w:cstheme="minorHAnsi"/>
          <w:sz w:val="24"/>
          <w:szCs w:val="24"/>
        </w:rPr>
        <w:t>A</w:t>
      </w:r>
      <w:r w:rsidRPr="0092512C">
        <w:rPr>
          <w:rFonts w:cstheme="minorHAnsi"/>
          <w:sz w:val="24"/>
          <w:szCs w:val="24"/>
        </w:rPr>
        <w:t xml:space="preserve">tención al </w:t>
      </w:r>
      <w:r w:rsidR="00130648" w:rsidRPr="0092512C">
        <w:rPr>
          <w:rFonts w:cstheme="minorHAnsi"/>
          <w:sz w:val="24"/>
          <w:szCs w:val="24"/>
        </w:rPr>
        <w:t>M</w:t>
      </w:r>
      <w:r w:rsidRPr="0092512C">
        <w:rPr>
          <w:rFonts w:cstheme="minorHAnsi"/>
          <w:sz w:val="24"/>
          <w:szCs w:val="24"/>
        </w:rPr>
        <w:t xml:space="preserve">igrante de </w:t>
      </w:r>
      <w:r w:rsidR="00130648" w:rsidRPr="0092512C">
        <w:rPr>
          <w:rFonts w:cstheme="minorHAnsi"/>
          <w:sz w:val="24"/>
          <w:szCs w:val="24"/>
        </w:rPr>
        <w:t>C</w:t>
      </w:r>
      <w:r w:rsidRPr="0092512C">
        <w:rPr>
          <w:rFonts w:cstheme="minorHAnsi"/>
          <w:sz w:val="24"/>
          <w:szCs w:val="24"/>
        </w:rPr>
        <w:t xml:space="preserve">iudad </w:t>
      </w:r>
      <w:r w:rsidR="00130648" w:rsidRPr="0092512C">
        <w:rPr>
          <w:rFonts w:cstheme="minorHAnsi"/>
          <w:sz w:val="24"/>
          <w:szCs w:val="24"/>
        </w:rPr>
        <w:t>Juárez</w:t>
      </w:r>
      <w:r w:rsidRPr="0092512C">
        <w:rPr>
          <w:rFonts w:cstheme="minorHAnsi"/>
          <w:sz w:val="24"/>
          <w:szCs w:val="24"/>
        </w:rPr>
        <w:t xml:space="preserve"> Chihuahua</w:t>
      </w:r>
      <w:r w:rsidR="00130648" w:rsidRPr="0092512C">
        <w:rPr>
          <w:rFonts w:cstheme="minorHAnsi"/>
          <w:sz w:val="24"/>
          <w:szCs w:val="24"/>
        </w:rPr>
        <w:t xml:space="preserve"> a cargo del ejecutivo estatal,</w:t>
      </w:r>
      <w:r w:rsidRPr="0092512C">
        <w:rPr>
          <w:rFonts w:cstheme="minorHAnsi"/>
          <w:sz w:val="24"/>
          <w:szCs w:val="24"/>
        </w:rPr>
        <w:t xml:space="preserve"> ubicado en las instalaciones del puente </w:t>
      </w:r>
      <w:r w:rsidR="00130648" w:rsidRPr="0092512C">
        <w:rPr>
          <w:rFonts w:cstheme="minorHAnsi"/>
          <w:sz w:val="24"/>
          <w:szCs w:val="24"/>
        </w:rPr>
        <w:t>internacional</w:t>
      </w:r>
      <w:r w:rsidRPr="0092512C">
        <w:rPr>
          <w:rFonts w:cstheme="minorHAnsi"/>
          <w:sz w:val="24"/>
          <w:szCs w:val="24"/>
        </w:rPr>
        <w:t xml:space="preserve"> </w:t>
      </w:r>
      <w:r w:rsidR="00130648" w:rsidRPr="0092512C">
        <w:rPr>
          <w:rFonts w:cstheme="minorHAnsi"/>
          <w:sz w:val="24"/>
          <w:szCs w:val="24"/>
        </w:rPr>
        <w:t>‘Paso del Norte’, observará las obligaciones prescritas en la presente ley.</w:t>
      </w:r>
    </w:p>
    <w:p w14:paraId="59108004" w14:textId="77777777" w:rsidR="00905635" w:rsidRPr="0092512C" w:rsidRDefault="00905635" w:rsidP="000D09E2">
      <w:pPr>
        <w:tabs>
          <w:tab w:val="left" w:pos="2325"/>
        </w:tabs>
        <w:spacing w:line="360" w:lineRule="auto"/>
        <w:jc w:val="both"/>
        <w:rPr>
          <w:rFonts w:cstheme="minorHAnsi"/>
          <w:sz w:val="24"/>
          <w:szCs w:val="24"/>
        </w:rPr>
      </w:pPr>
      <w:r w:rsidRPr="0092512C">
        <w:rPr>
          <w:rFonts w:cstheme="minorHAnsi"/>
          <w:b/>
          <w:sz w:val="24"/>
          <w:szCs w:val="24"/>
        </w:rPr>
        <w:t>ECONÓMICO</w:t>
      </w:r>
      <w:r w:rsidRPr="0092512C">
        <w:rPr>
          <w:rFonts w:cstheme="minorHAnsi"/>
          <w:sz w:val="24"/>
          <w:szCs w:val="24"/>
        </w:rPr>
        <w:t>: Aprobado que sea, túrnese a la Secretaría para que elabore la Minuta de Decreto en los términos en que deba publicarse.</w:t>
      </w:r>
    </w:p>
    <w:p w14:paraId="012A8ED8" w14:textId="40DF3DB1" w:rsidR="008C2F16" w:rsidRPr="0092512C" w:rsidRDefault="00130648" w:rsidP="00857691">
      <w:pPr>
        <w:tabs>
          <w:tab w:val="left" w:pos="2325"/>
        </w:tabs>
        <w:spacing w:line="360" w:lineRule="auto"/>
        <w:jc w:val="both"/>
        <w:rPr>
          <w:rFonts w:cstheme="minorHAnsi"/>
          <w:sz w:val="24"/>
          <w:szCs w:val="24"/>
        </w:rPr>
      </w:pPr>
      <w:r w:rsidRPr="0092512C">
        <w:rPr>
          <w:rFonts w:cstheme="minorHAnsi"/>
          <w:b/>
          <w:sz w:val="24"/>
          <w:szCs w:val="24"/>
        </w:rPr>
        <w:t>DADO. -</w:t>
      </w:r>
      <w:r w:rsidR="00905635" w:rsidRPr="0092512C">
        <w:rPr>
          <w:rFonts w:cstheme="minorHAnsi"/>
          <w:sz w:val="24"/>
          <w:szCs w:val="24"/>
        </w:rPr>
        <w:t xml:space="preserve"> </w:t>
      </w:r>
      <w:r w:rsidR="00526DB7" w:rsidRPr="0092512C">
        <w:rPr>
          <w:rFonts w:cstheme="minorHAnsi"/>
          <w:sz w:val="24"/>
          <w:szCs w:val="24"/>
        </w:rPr>
        <w:t>En el salón de sesiones del palacio</w:t>
      </w:r>
      <w:r w:rsidR="00905635" w:rsidRPr="0092512C">
        <w:rPr>
          <w:rFonts w:cstheme="minorHAnsi"/>
          <w:sz w:val="24"/>
          <w:szCs w:val="24"/>
        </w:rPr>
        <w:t xml:space="preserve"> del Poder Legislativo</w:t>
      </w:r>
      <w:r w:rsidRPr="0092512C">
        <w:rPr>
          <w:rFonts w:cstheme="minorHAnsi"/>
          <w:sz w:val="24"/>
          <w:szCs w:val="24"/>
        </w:rPr>
        <w:t>, por medio de acceso remoto</w:t>
      </w:r>
      <w:r w:rsidR="000A749A">
        <w:rPr>
          <w:rFonts w:cstheme="minorHAnsi"/>
          <w:sz w:val="24"/>
          <w:szCs w:val="24"/>
        </w:rPr>
        <w:t xml:space="preserve"> </w:t>
      </w:r>
      <w:r w:rsidR="00476F3C">
        <w:rPr>
          <w:rFonts w:cstheme="minorHAnsi"/>
          <w:sz w:val="24"/>
          <w:szCs w:val="24"/>
        </w:rPr>
        <w:t xml:space="preserve">o </w:t>
      </w:r>
      <w:r w:rsidR="000A749A">
        <w:rPr>
          <w:rFonts w:cstheme="minorHAnsi"/>
          <w:sz w:val="24"/>
          <w:szCs w:val="24"/>
        </w:rPr>
        <w:t xml:space="preserve"> virtual</w:t>
      </w:r>
      <w:r w:rsidRPr="0092512C">
        <w:rPr>
          <w:rFonts w:cstheme="minorHAnsi"/>
          <w:sz w:val="24"/>
          <w:szCs w:val="24"/>
        </w:rPr>
        <w:t>,</w:t>
      </w:r>
      <w:r w:rsidR="00B259DC">
        <w:rPr>
          <w:rFonts w:cstheme="minorHAnsi"/>
          <w:sz w:val="24"/>
          <w:szCs w:val="24"/>
        </w:rPr>
        <w:t xml:space="preserve"> a los</w:t>
      </w:r>
      <w:r w:rsidR="000A749A">
        <w:rPr>
          <w:rFonts w:cstheme="minorHAnsi"/>
          <w:sz w:val="24"/>
          <w:szCs w:val="24"/>
        </w:rPr>
        <w:t xml:space="preserve"> veinticinco días del mes de febrero del dos mil veintiuno. </w:t>
      </w:r>
    </w:p>
    <w:p w14:paraId="58B6AD30" w14:textId="77777777" w:rsidR="008C2F16" w:rsidRPr="0092512C" w:rsidRDefault="008C2F16" w:rsidP="000D09E2">
      <w:pPr>
        <w:spacing w:line="360" w:lineRule="auto"/>
        <w:jc w:val="center"/>
        <w:rPr>
          <w:rFonts w:cstheme="minorHAnsi"/>
          <w:b/>
          <w:bCs/>
          <w:sz w:val="24"/>
          <w:szCs w:val="24"/>
        </w:rPr>
      </w:pPr>
    </w:p>
    <w:p w14:paraId="731EF788" w14:textId="77777777" w:rsidR="008C2F16" w:rsidRPr="0092512C" w:rsidRDefault="008C2F16" w:rsidP="000D09E2">
      <w:pPr>
        <w:tabs>
          <w:tab w:val="left" w:pos="3243"/>
        </w:tabs>
        <w:spacing w:line="360" w:lineRule="auto"/>
        <w:jc w:val="center"/>
        <w:rPr>
          <w:rFonts w:cstheme="minorHAnsi"/>
          <w:b/>
          <w:bCs/>
          <w:sz w:val="24"/>
          <w:szCs w:val="24"/>
        </w:rPr>
      </w:pPr>
      <w:r w:rsidRPr="0092512C">
        <w:rPr>
          <w:rFonts w:cstheme="minorHAnsi"/>
          <w:b/>
          <w:bCs/>
          <w:sz w:val="24"/>
          <w:szCs w:val="24"/>
        </w:rPr>
        <w:t>ATENTAMENTE</w:t>
      </w:r>
    </w:p>
    <w:p w14:paraId="060B13B2" w14:textId="03C34C96" w:rsidR="008C2F16" w:rsidRPr="0092512C" w:rsidRDefault="008C2F16" w:rsidP="000D09E2">
      <w:pPr>
        <w:tabs>
          <w:tab w:val="left" w:pos="3243"/>
        </w:tabs>
        <w:spacing w:line="360" w:lineRule="auto"/>
        <w:jc w:val="center"/>
        <w:rPr>
          <w:rFonts w:cstheme="minorHAnsi"/>
          <w:b/>
          <w:bCs/>
          <w:sz w:val="24"/>
          <w:szCs w:val="24"/>
        </w:rPr>
      </w:pPr>
    </w:p>
    <w:p w14:paraId="0B94243F" w14:textId="77777777" w:rsidR="000D09E2" w:rsidRPr="0092512C" w:rsidRDefault="000D09E2" w:rsidP="000D09E2">
      <w:pPr>
        <w:tabs>
          <w:tab w:val="left" w:pos="3243"/>
        </w:tabs>
        <w:spacing w:line="360" w:lineRule="auto"/>
        <w:jc w:val="center"/>
        <w:rPr>
          <w:rFonts w:cstheme="minorHAnsi"/>
          <w:sz w:val="24"/>
          <w:szCs w:val="24"/>
        </w:rPr>
      </w:pPr>
    </w:p>
    <w:p w14:paraId="22316BCA" w14:textId="4D3F4D1E" w:rsidR="00282683" w:rsidRPr="0092512C" w:rsidRDefault="000D09E2" w:rsidP="000D09E2">
      <w:pPr>
        <w:tabs>
          <w:tab w:val="left" w:pos="3243"/>
        </w:tabs>
        <w:spacing w:line="360" w:lineRule="auto"/>
        <w:jc w:val="center"/>
        <w:rPr>
          <w:rFonts w:cstheme="minorHAnsi"/>
          <w:b/>
          <w:bCs/>
          <w:sz w:val="24"/>
          <w:szCs w:val="24"/>
        </w:rPr>
      </w:pPr>
      <w:r w:rsidRPr="0092512C">
        <w:rPr>
          <w:rFonts w:cstheme="minorHAnsi"/>
          <w:b/>
          <w:bCs/>
          <w:sz w:val="24"/>
          <w:szCs w:val="24"/>
        </w:rPr>
        <w:t>DIP. JANET FRANCIS MENDOZA BERBER.</w:t>
      </w:r>
    </w:p>
    <w:p w14:paraId="687C13E3" w14:textId="77777777" w:rsidR="00013806" w:rsidRPr="0092512C" w:rsidRDefault="00013806">
      <w:pPr>
        <w:tabs>
          <w:tab w:val="left" w:pos="3243"/>
        </w:tabs>
        <w:spacing w:line="360" w:lineRule="auto"/>
        <w:jc w:val="both"/>
        <w:rPr>
          <w:rFonts w:cstheme="minorHAnsi"/>
          <w:sz w:val="24"/>
          <w:szCs w:val="24"/>
        </w:rPr>
      </w:pPr>
    </w:p>
    <w:sectPr w:rsidR="00013806" w:rsidRPr="0092512C">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38652" w14:textId="77777777" w:rsidR="003C72BF" w:rsidRDefault="003C72BF" w:rsidP="0085386D">
      <w:pPr>
        <w:spacing w:after="0" w:line="240" w:lineRule="auto"/>
      </w:pPr>
      <w:r>
        <w:separator/>
      </w:r>
    </w:p>
  </w:endnote>
  <w:endnote w:type="continuationSeparator" w:id="0">
    <w:p w14:paraId="5C53957A" w14:textId="77777777" w:rsidR="003C72BF" w:rsidRDefault="003C72BF" w:rsidP="00853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badi Extra Light">
    <w:altName w:val="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8EEAA" w14:textId="77777777" w:rsidR="003C72BF" w:rsidRDefault="003C72BF" w:rsidP="0085386D">
      <w:pPr>
        <w:spacing w:after="0" w:line="240" w:lineRule="auto"/>
      </w:pPr>
      <w:r>
        <w:separator/>
      </w:r>
    </w:p>
  </w:footnote>
  <w:footnote w:type="continuationSeparator" w:id="0">
    <w:p w14:paraId="288F8F7E" w14:textId="77777777" w:rsidR="003C72BF" w:rsidRDefault="003C72BF" w:rsidP="0085386D">
      <w:pPr>
        <w:spacing w:after="0" w:line="240" w:lineRule="auto"/>
      </w:pPr>
      <w:r>
        <w:continuationSeparator/>
      </w:r>
    </w:p>
  </w:footnote>
  <w:footnote w:id="1">
    <w:p w14:paraId="7E5BEBF1" w14:textId="38270168" w:rsidR="00475A2E" w:rsidRPr="000E7C37" w:rsidRDefault="00475A2E">
      <w:pPr>
        <w:pStyle w:val="Textonotapie"/>
        <w:rPr>
          <w:rFonts w:ascii="Times New Roman" w:hAnsi="Times New Roman" w:cs="Times New Roman"/>
        </w:rPr>
      </w:pPr>
      <w:r w:rsidRPr="000E7C37">
        <w:rPr>
          <w:rStyle w:val="Refdenotaalpie"/>
          <w:rFonts w:ascii="Times New Roman" w:hAnsi="Times New Roman" w:cs="Times New Roman"/>
        </w:rPr>
        <w:footnoteRef/>
      </w:r>
      <w:r w:rsidRPr="000E7C37">
        <w:rPr>
          <w:rFonts w:ascii="Times New Roman" w:hAnsi="Times New Roman" w:cs="Times New Roman"/>
        </w:rPr>
        <w:t xml:space="preserve"> ‘La CIDH llama a los Estados de Centro y Norte América a garantizar la protección integral de los derechos de personas que integran la caravana migrante proveniente de Honduras’; 28 de enero de 2021, comunicado </w:t>
      </w:r>
      <w:r w:rsidRPr="000E7C37">
        <w:rPr>
          <w:rFonts w:ascii="Times New Roman" w:hAnsi="Times New Roman" w:cs="Times New Roman"/>
          <w:color w:val="333333"/>
          <w:shd w:val="clear" w:color="auto" w:fill="FFFFFF"/>
        </w:rPr>
        <w:t>No. 016/21, http://www.oas.org/es/CIDH/jsForm/?File=/es/cidh/prensa/comunicados/2021/016.asp</w:t>
      </w:r>
    </w:p>
  </w:footnote>
  <w:footnote w:id="2">
    <w:p w14:paraId="282B19E9" w14:textId="5EC1DB3C" w:rsidR="00475A2E" w:rsidRPr="000E7C37" w:rsidRDefault="00475A2E">
      <w:pPr>
        <w:pStyle w:val="Textonotapie"/>
        <w:rPr>
          <w:rFonts w:ascii="Times New Roman" w:hAnsi="Times New Roman" w:cs="Times New Roman"/>
        </w:rPr>
      </w:pPr>
      <w:r w:rsidRPr="000E7C37">
        <w:rPr>
          <w:rStyle w:val="Refdenotaalpie"/>
          <w:rFonts w:ascii="Times New Roman" w:hAnsi="Times New Roman" w:cs="Times New Roman"/>
        </w:rPr>
        <w:footnoteRef/>
      </w:r>
      <w:r w:rsidRPr="000E7C37">
        <w:rPr>
          <w:rFonts w:ascii="Times New Roman" w:hAnsi="Times New Roman" w:cs="Times New Roman"/>
        </w:rPr>
        <w:t xml:space="preserve"> CNDH, México, 2018, http://informe.cndh.org.mx/menu.aspx?id=30055</w:t>
      </w:r>
    </w:p>
  </w:footnote>
  <w:footnote w:id="3">
    <w:p w14:paraId="1B9644C1" w14:textId="5844D277" w:rsidR="00475A2E" w:rsidRPr="00624818" w:rsidRDefault="00475A2E">
      <w:pPr>
        <w:pStyle w:val="Textonotapie"/>
        <w:rPr>
          <w:i/>
          <w:iCs/>
        </w:rPr>
      </w:pPr>
      <w:r w:rsidRPr="000E7C37">
        <w:rPr>
          <w:rStyle w:val="Refdenotaalpie"/>
          <w:rFonts w:ascii="Times New Roman" w:hAnsi="Times New Roman" w:cs="Times New Roman"/>
          <w:i/>
          <w:iCs/>
        </w:rPr>
        <w:footnoteRef/>
      </w:r>
      <w:r w:rsidRPr="000E7C37">
        <w:rPr>
          <w:rFonts w:ascii="Times New Roman" w:hAnsi="Times New Roman" w:cs="Times New Roman"/>
          <w:i/>
          <w:iCs/>
        </w:rPr>
        <w:t xml:space="preserve"> </w:t>
      </w:r>
      <w:r w:rsidR="00624818" w:rsidRPr="00624818">
        <w:rPr>
          <w:rFonts w:ascii="Times New Roman" w:hAnsi="Times New Roman" w:cs="Times New Roman"/>
          <w:i/>
          <w:iCs/>
        </w:rPr>
        <w:t>ibid.</w:t>
      </w:r>
    </w:p>
  </w:footnote>
  <w:footnote w:id="4">
    <w:p w14:paraId="7B42C7F3" w14:textId="2F7EBADF" w:rsidR="00475A2E" w:rsidRDefault="00475A2E">
      <w:pPr>
        <w:pStyle w:val="Textonotapie"/>
      </w:pPr>
      <w:r w:rsidRPr="00624818">
        <w:rPr>
          <w:rStyle w:val="Refdenotaalpie"/>
          <w:i/>
          <w:iCs/>
        </w:rPr>
        <w:footnoteRef/>
      </w:r>
      <w:r w:rsidR="00624818" w:rsidRPr="00624818">
        <w:rPr>
          <w:i/>
          <w:iCs/>
        </w:rPr>
        <w:t xml:space="preserve"> ibid.</w:t>
      </w:r>
    </w:p>
  </w:footnote>
  <w:footnote w:id="5">
    <w:p w14:paraId="44360DF5" w14:textId="42E708DA" w:rsidR="00475A2E" w:rsidRDefault="00475A2E" w:rsidP="0020648B">
      <w:pPr>
        <w:pStyle w:val="numero"/>
        <w:shd w:val="clear" w:color="auto" w:fill="FFFFFF"/>
      </w:pPr>
      <w:r>
        <w:rPr>
          <w:rStyle w:val="Refdenotaalpie"/>
        </w:rPr>
        <w:footnoteRef/>
      </w:r>
      <w:r>
        <w:t xml:space="preserve"> </w:t>
      </w:r>
      <w:r w:rsidRPr="00B259DC">
        <w:rPr>
          <w:sz w:val="20"/>
        </w:rPr>
        <w:t xml:space="preserve">Tómese de referencia la siguiente tablada, elaborada por: Alfredo Islas Colín, ‘Caravanas de migrantes y refugiados en México’, Revista Castellano-Manchega de Ciencias Sociales, núm. Esp.25, 2019/ </w:t>
      </w:r>
      <w:r w:rsidRPr="00B259DC">
        <w:rPr>
          <w:sz w:val="20"/>
          <w:u w:val="single"/>
        </w:rPr>
        <w:t>Universidad Autónoma de Ciudad Juárez</w:t>
      </w:r>
      <w:r w:rsidRPr="00B259DC">
        <w:rPr>
          <w:sz w:val="20"/>
        </w:rPr>
        <w:t xml:space="preserve"> </w:t>
      </w:r>
      <w:hyperlink r:id="rId1" w:history="1">
        <w:r w:rsidRPr="00B259DC">
          <w:rPr>
            <w:rStyle w:val="Hipervnculo"/>
            <w:sz w:val="20"/>
          </w:rPr>
          <w:t>https://www.redalyc.org/jatsRepo/3221/322161623010/html/index.html</w:t>
        </w:r>
      </w:hyperlink>
      <w:r w:rsidRPr="00B259DC">
        <w:rPr>
          <w:sz w:val="20"/>
        </w:rPr>
        <w:t>:</w:t>
      </w:r>
    </w:p>
    <w:p w14:paraId="28ACC67D" w14:textId="2CBD81A3" w:rsidR="00475A2E" w:rsidRDefault="00475A2E" w:rsidP="00B259DC">
      <w:pPr>
        <w:pStyle w:val="numero"/>
        <w:shd w:val="clear" w:color="auto" w:fill="FFFFFF"/>
        <w:jc w:val="center"/>
      </w:pPr>
      <w:r>
        <w:rPr>
          <w:noProof/>
        </w:rPr>
        <w:drawing>
          <wp:inline distT="0" distB="0" distL="0" distR="0" wp14:anchorId="4E137A9A" wp14:editId="5DBF6585">
            <wp:extent cx="2791650" cy="138161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7611" cy="1399410"/>
                    </a:xfrm>
                    <a:prstGeom prst="rect">
                      <a:avLst/>
                    </a:prstGeom>
                    <a:noFill/>
                    <a:ln>
                      <a:noFill/>
                    </a:ln>
                  </pic:spPr>
                </pic:pic>
              </a:graphicData>
            </a:graphic>
          </wp:inline>
        </w:drawing>
      </w:r>
    </w:p>
  </w:footnote>
  <w:footnote w:id="6">
    <w:p w14:paraId="68A6F549" w14:textId="35EF0D07" w:rsidR="0001466E" w:rsidRDefault="0001466E">
      <w:pPr>
        <w:pStyle w:val="Textonotapie"/>
      </w:pPr>
      <w:r>
        <w:rPr>
          <w:rStyle w:val="Refdenotaalpie"/>
        </w:rPr>
        <w:footnoteRef/>
      </w:r>
      <w:r>
        <w:t xml:space="preserve"> UNICEF, Observación escrita de la UNICEF sobre niñez migrante en América Latina y el Caribe, 2013. Tomado de: Elisa Ortega Velázquez, Estándares para NNA migrantes y obligaciones del estado frente a ellos en el sistema interamericano de Derechos </w:t>
      </w:r>
      <w:r w:rsidR="00D71207">
        <w:t>Humanos, UNAM</w:t>
      </w:r>
      <w:r>
        <w:t>- IIJ/ CNDH, México, 2019, p. 97-98</w:t>
      </w:r>
    </w:p>
  </w:footnote>
  <w:footnote w:id="7">
    <w:p w14:paraId="28F84331" w14:textId="1D4A3B45" w:rsidR="00DF4AF4" w:rsidRDefault="00DF4AF4">
      <w:pPr>
        <w:pStyle w:val="Textonotapie"/>
      </w:pPr>
      <w:r>
        <w:rPr>
          <w:rStyle w:val="Refdenotaalpie"/>
        </w:rPr>
        <w:footnoteRef/>
      </w:r>
      <w:r>
        <w:t xml:space="preserve"> </w:t>
      </w:r>
      <w:r w:rsidRPr="00DF4AF4">
        <w:rPr>
          <w:i/>
          <w:iCs/>
        </w:rPr>
        <w:t>Ibid. P 99-100</w:t>
      </w:r>
    </w:p>
  </w:footnote>
  <w:footnote w:id="8">
    <w:p w14:paraId="75387E26" w14:textId="240D68B8" w:rsidR="00D71207" w:rsidRDefault="00D71207">
      <w:pPr>
        <w:pStyle w:val="Textonotapie"/>
      </w:pPr>
      <w:r>
        <w:rPr>
          <w:rStyle w:val="Refdenotaalpie"/>
        </w:rPr>
        <w:footnoteRef/>
      </w:r>
      <w:r>
        <w:t xml:space="preserve"> Eduardo Ferrer Mac-Gregor y Carlos María Pelayo Moller, Las obligaciones generales de la Convención Americana sobre Derechos Humanos, Colección de Estándares del Sistema Interamericano de Derechos Humanos UNAM-IIJ/ CNDH, México, 2019, p.</w:t>
      </w:r>
      <w:r w:rsidR="00F30B9D">
        <w:t xml:space="preserve"> 28-29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2C00E" w14:textId="0E0CA1C5" w:rsidR="0092512C" w:rsidRPr="0092512C" w:rsidRDefault="00475A2E" w:rsidP="0092512C">
    <w:pPr>
      <w:pStyle w:val="Encabezado"/>
      <w:rPr>
        <w:rFonts w:ascii="Abadi Extra Light" w:hAnsi="Abadi Extra Light"/>
        <w:sz w:val="20"/>
      </w:rPr>
    </w:pPr>
    <w:r>
      <w:rPr>
        <w:noProof/>
        <w:lang w:eastAsia="es-MX"/>
      </w:rPr>
      <w:drawing>
        <wp:anchor distT="0" distB="0" distL="114300" distR="114300" simplePos="0" relativeHeight="251658240" behindDoc="1" locked="0" layoutInCell="1" allowOverlap="1" wp14:anchorId="7153F138" wp14:editId="55E8CB02">
          <wp:simplePos x="0" y="0"/>
          <wp:positionH relativeFrom="leftMargin">
            <wp:posOffset>987425</wp:posOffset>
          </wp:positionH>
          <wp:positionV relativeFrom="paragraph">
            <wp:posOffset>-309880</wp:posOffset>
          </wp:positionV>
          <wp:extent cx="1074420" cy="1074420"/>
          <wp:effectExtent l="0" t="0" r="0" b="0"/>
          <wp:wrapTopAndBottom/>
          <wp:docPr id="2" name="Picture 2" descr="Congreso del Estado de Chihuahua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greso del Estado de Chihuahua - Wikipedia, la enciclopedia li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39D9">
      <w:rPr>
        <w:rFonts w:ascii="Abadi Extra Light" w:hAnsi="Abadi Extra Light"/>
      </w:rPr>
      <w:t xml:space="preserve">                            </w:t>
    </w:r>
    <w:r w:rsidRPr="0092512C">
      <w:rPr>
        <w:rFonts w:ascii="Abadi Extra Light" w:hAnsi="Abadi Extra Light"/>
        <w:sz w:val="20"/>
      </w:rPr>
      <w:t xml:space="preserve">2021 “Año del Bicentenario de la Consumación de la Independencia de México” </w:t>
    </w:r>
  </w:p>
  <w:p w14:paraId="58A8721E" w14:textId="2BC5FFBC" w:rsidR="00475A2E" w:rsidRPr="0092512C" w:rsidRDefault="0092512C" w:rsidP="0092512C">
    <w:pPr>
      <w:pStyle w:val="Encabezado"/>
      <w:jc w:val="center"/>
      <w:rPr>
        <w:rFonts w:ascii="Abadi Extra Light" w:hAnsi="Abadi Extra Light"/>
        <w:sz w:val="20"/>
      </w:rPr>
    </w:pPr>
    <w:r>
      <w:rPr>
        <w:rFonts w:ascii="Abadi Extra Light" w:hAnsi="Abadi Extra Light"/>
        <w:sz w:val="20"/>
      </w:rPr>
      <w:t xml:space="preserve">                              </w:t>
    </w:r>
    <w:proofErr w:type="gramStart"/>
    <w:r w:rsidR="00475A2E" w:rsidRPr="0092512C">
      <w:rPr>
        <w:rFonts w:ascii="Abadi Extra Light" w:hAnsi="Abadi Extra Light"/>
        <w:sz w:val="20"/>
      </w:rPr>
      <w:t>y</w:t>
    </w:r>
    <w:proofErr w:type="gramEnd"/>
    <w:r w:rsidR="00475A2E" w:rsidRPr="0092512C">
      <w:rPr>
        <w:rFonts w:ascii="Abadi Extra Light" w:hAnsi="Abadi Extra Light"/>
        <w:sz w:val="20"/>
      </w:rPr>
      <w:t xml:space="preserve"> </w:t>
    </w:r>
    <w:r w:rsidRPr="0092512C">
      <w:rPr>
        <w:rFonts w:ascii="Abadi Extra Light" w:hAnsi="Abadi Extra Light"/>
        <w:sz w:val="20"/>
      </w:rPr>
      <w:t>“Año de las Culturas del Norte”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A51B2"/>
    <w:multiLevelType w:val="hybridMultilevel"/>
    <w:tmpl w:val="BC209DD2"/>
    <w:lvl w:ilvl="0" w:tplc="BB66CBB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5031571"/>
    <w:multiLevelType w:val="hybridMultilevel"/>
    <w:tmpl w:val="91C83CE0"/>
    <w:lvl w:ilvl="0" w:tplc="5D865CB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6C567C5"/>
    <w:multiLevelType w:val="hybridMultilevel"/>
    <w:tmpl w:val="FDD465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86D"/>
    <w:rsid w:val="00012A8E"/>
    <w:rsid w:val="00013806"/>
    <w:rsid w:val="0001466E"/>
    <w:rsid w:val="00041656"/>
    <w:rsid w:val="00041EC5"/>
    <w:rsid w:val="0005361D"/>
    <w:rsid w:val="000717EF"/>
    <w:rsid w:val="00072A5D"/>
    <w:rsid w:val="0007324D"/>
    <w:rsid w:val="000739D9"/>
    <w:rsid w:val="000772E3"/>
    <w:rsid w:val="0008235E"/>
    <w:rsid w:val="000A667C"/>
    <w:rsid w:val="000A71B1"/>
    <w:rsid w:val="000A749A"/>
    <w:rsid w:val="000C3E55"/>
    <w:rsid w:val="000D09E2"/>
    <w:rsid w:val="000E5008"/>
    <w:rsid w:val="000E7C37"/>
    <w:rsid w:val="00117A5D"/>
    <w:rsid w:val="00121942"/>
    <w:rsid w:val="00123DBD"/>
    <w:rsid w:val="00130648"/>
    <w:rsid w:val="00131515"/>
    <w:rsid w:val="00140863"/>
    <w:rsid w:val="00152C2D"/>
    <w:rsid w:val="00166FD4"/>
    <w:rsid w:val="001C114D"/>
    <w:rsid w:val="001C7310"/>
    <w:rsid w:val="001D3415"/>
    <w:rsid w:val="0020648B"/>
    <w:rsid w:val="00226F9D"/>
    <w:rsid w:val="00227225"/>
    <w:rsid w:val="0023448D"/>
    <w:rsid w:val="00236398"/>
    <w:rsid w:val="00264DD4"/>
    <w:rsid w:val="002724EB"/>
    <w:rsid w:val="00273031"/>
    <w:rsid w:val="002808EB"/>
    <w:rsid w:val="002810FC"/>
    <w:rsid w:val="00282683"/>
    <w:rsid w:val="002B39A8"/>
    <w:rsid w:val="002E39F8"/>
    <w:rsid w:val="00300811"/>
    <w:rsid w:val="00374563"/>
    <w:rsid w:val="00380CB3"/>
    <w:rsid w:val="003955BC"/>
    <w:rsid w:val="003A4202"/>
    <w:rsid w:val="003A5B57"/>
    <w:rsid w:val="003A683D"/>
    <w:rsid w:val="003C50A4"/>
    <w:rsid w:val="003C72BF"/>
    <w:rsid w:val="00454949"/>
    <w:rsid w:val="004567C3"/>
    <w:rsid w:val="00475A2E"/>
    <w:rsid w:val="00476F3C"/>
    <w:rsid w:val="00484CC6"/>
    <w:rsid w:val="004A04E1"/>
    <w:rsid w:val="004B4F56"/>
    <w:rsid w:val="004D1B12"/>
    <w:rsid w:val="004E49EB"/>
    <w:rsid w:val="004E5774"/>
    <w:rsid w:val="00526DB7"/>
    <w:rsid w:val="005648C6"/>
    <w:rsid w:val="005876D1"/>
    <w:rsid w:val="005A29D2"/>
    <w:rsid w:val="00603F2B"/>
    <w:rsid w:val="006068C9"/>
    <w:rsid w:val="006112A4"/>
    <w:rsid w:val="00624818"/>
    <w:rsid w:val="00625607"/>
    <w:rsid w:val="006264F5"/>
    <w:rsid w:val="00671274"/>
    <w:rsid w:val="00681AF5"/>
    <w:rsid w:val="006A1300"/>
    <w:rsid w:val="006C6A82"/>
    <w:rsid w:val="006E0027"/>
    <w:rsid w:val="007019DC"/>
    <w:rsid w:val="0073652E"/>
    <w:rsid w:val="00743AC5"/>
    <w:rsid w:val="00754F1C"/>
    <w:rsid w:val="00764BD5"/>
    <w:rsid w:val="00765CCB"/>
    <w:rsid w:val="007664EF"/>
    <w:rsid w:val="007705ED"/>
    <w:rsid w:val="00780896"/>
    <w:rsid w:val="007A79A5"/>
    <w:rsid w:val="007B4BF7"/>
    <w:rsid w:val="007C3D62"/>
    <w:rsid w:val="007D1FF7"/>
    <w:rsid w:val="007D3FDB"/>
    <w:rsid w:val="007E63EE"/>
    <w:rsid w:val="007F2BBB"/>
    <w:rsid w:val="00800C36"/>
    <w:rsid w:val="00817A8C"/>
    <w:rsid w:val="00820325"/>
    <w:rsid w:val="00821AA3"/>
    <w:rsid w:val="00824814"/>
    <w:rsid w:val="0085386D"/>
    <w:rsid w:val="00857691"/>
    <w:rsid w:val="0086427D"/>
    <w:rsid w:val="008716A1"/>
    <w:rsid w:val="00876102"/>
    <w:rsid w:val="008C115E"/>
    <w:rsid w:val="008C2F16"/>
    <w:rsid w:val="008F330D"/>
    <w:rsid w:val="0090284B"/>
    <w:rsid w:val="00905635"/>
    <w:rsid w:val="00916290"/>
    <w:rsid w:val="0092512C"/>
    <w:rsid w:val="009279A7"/>
    <w:rsid w:val="0094592F"/>
    <w:rsid w:val="00963855"/>
    <w:rsid w:val="00986674"/>
    <w:rsid w:val="009878DB"/>
    <w:rsid w:val="009B0C3E"/>
    <w:rsid w:val="009D63BD"/>
    <w:rsid w:val="009E6C86"/>
    <w:rsid w:val="009F2BF8"/>
    <w:rsid w:val="00A04649"/>
    <w:rsid w:val="00A23F91"/>
    <w:rsid w:val="00A35B56"/>
    <w:rsid w:val="00A462E4"/>
    <w:rsid w:val="00A519C0"/>
    <w:rsid w:val="00A56E7D"/>
    <w:rsid w:val="00A71797"/>
    <w:rsid w:val="00A73B2F"/>
    <w:rsid w:val="00A806C9"/>
    <w:rsid w:val="00AA6E56"/>
    <w:rsid w:val="00AB295B"/>
    <w:rsid w:val="00AD13B5"/>
    <w:rsid w:val="00AE07C2"/>
    <w:rsid w:val="00AF6209"/>
    <w:rsid w:val="00B259DC"/>
    <w:rsid w:val="00B3742A"/>
    <w:rsid w:val="00B635CB"/>
    <w:rsid w:val="00B866FF"/>
    <w:rsid w:val="00BB6E56"/>
    <w:rsid w:val="00BE1079"/>
    <w:rsid w:val="00BE41E5"/>
    <w:rsid w:val="00C11A81"/>
    <w:rsid w:val="00C11D4E"/>
    <w:rsid w:val="00C175A7"/>
    <w:rsid w:val="00C25338"/>
    <w:rsid w:val="00C34063"/>
    <w:rsid w:val="00C50FE6"/>
    <w:rsid w:val="00C55AFA"/>
    <w:rsid w:val="00CA002A"/>
    <w:rsid w:val="00CB6C0D"/>
    <w:rsid w:val="00CD6098"/>
    <w:rsid w:val="00CF07D0"/>
    <w:rsid w:val="00D00FA5"/>
    <w:rsid w:val="00D71207"/>
    <w:rsid w:val="00DA145A"/>
    <w:rsid w:val="00DA243D"/>
    <w:rsid w:val="00DA279F"/>
    <w:rsid w:val="00DA56C0"/>
    <w:rsid w:val="00DA7C65"/>
    <w:rsid w:val="00DB33CD"/>
    <w:rsid w:val="00DF36AE"/>
    <w:rsid w:val="00DF4AF4"/>
    <w:rsid w:val="00E157D7"/>
    <w:rsid w:val="00E23DFE"/>
    <w:rsid w:val="00E27295"/>
    <w:rsid w:val="00E319D7"/>
    <w:rsid w:val="00E7073D"/>
    <w:rsid w:val="00E84106"/>
    <w:rsid w:val="00EB067B"/>
    <w:rsid w:val="00EB68FB"/>
    <w:rsid w:val="00ED22D9"/>
    <w:rsid w:val="00ED2B19"/>
    <w:rsid w:val="00F07884"/>
    <w:rsid w:val="00F26DCD"/>
    <w:rsid w:val="00F30B9D"/>
    <w:rsid w:val="00F639E0"/>
    <w:rsid w:val="00F87D13"/>
    <w:rsid w:val="00FB20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1D36AB"/>
  <w15:docId w15:val="{E8B193CA-1D7A-41F2-ACAC-F8473BF2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38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386D"/>
  </w:style>
  <w:style w:type="paragraph" w:styleId="Piedepgina">
    <w:name w:val="footer"/>
    <w:basedOn w:val="Normal"/>
    <w:link w:val="PiedepginaCar"/>
    <w:uiPriority w:val="99"/>
    <w:unhideWhenUsed/>
    <w:rsid w:val="008538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386D"/>
  </w:style>
  <w:style w:type="paragraph" w:styleId="Prrafodelista">
    <w:name w:val="List Paragraph"/>
    <w:basedOn w:val="Normal"/>
    <w:uiPriority w:val="34"/>
    <w:qFormat/>
    <w:rsid w:val="00041656"/>
    <w:pPr>
      <w:ind w:left="720"/>
      <w:contextualSpacing/>
    </w:pPr>
  </w:style>
  <w:style w:type="paragraph" w:styleId="Textonotapie">
    <w:name w:val="footnote text"/>
    <w:basedOn w:val="Normal"/>
    <w:link w:val="TextonotapieCar"/>
    <w:uiPriority w:val="99"/>
    <w:unhideWhenUsed/>
    <w:rsid w:val="00A806C9"/>
    <w:pPr>
      <w:spacing w:after="0" w:line="240" w:lineRule="auto"/>
    </w:pPr>
    <w:rPr>
      <w:sz w:val="20"/>
      <w:szCs w:val="20"/>
    </w:rPr>
  </w:style>
  <w:style w:type="character" w:customStyle="1" w:styleId="TextonotapieCar">
    <w:name w:val="Texto nota pie Car"/>
    <w:basedOn w:val="Fuentedeprrafopredeter"/>
    <w:link w:val="Textonotapie"/>
    <w:uiPriority w:val="99"/>
    <w:rsid w:val="00A806C9"/>
    <w:rPr>
      <w:sz w:val="20"/>
      <w:szCs w:val="20"/>
    </w:rPr>
  </w:style>
  <w:style w:type="character" w:styleId="Refdenotaalpie">
    <w:name w:val="footnote reference"/>
    <w:basedOn w:val="Fuentedeprrafopredeter"/>
    <w:uiPriority w:val="99"/>
    <w:semiHidden/>
    <w:unhideWhenUsed/>
    <w:rsid w:val="00A806C9"/>
    <w:rPr>
      <w:vertAlign w:val="superscript"/>
    </w:rPr>
  </w:style>
  <w:style w:type="character" w:styleId="Hipervnculo">
    <w:name w:val="Hyperlink"/>
    <w:basedOn w:val="Fuentedeprrafopredeter"/>
    <w:uiPriority w:val="99"/>
    <w:unhideWhenUsed/>
    <w:rsid w:val="00A806C9"/>
    <w:rPr>
      <w:color w:val="0000FF"/>
      <w:u w:val="single"/>
    </w:rPr>
  </w:style>
  <w:style w:type="character" w:customStyle="1" w:styleId="nombre">
    <w:name w:val="nombre"/>
    <w:basedOn w:val="Fuentedeprrafopredeter"/>
    <w:rsid w:val="0020648B"/>
  </w:style>
  <w:style w:type="character" w:customStyle="1" w:styleId="apellidos">
    <w:name w:val="apellidos"/>
    <w:basedOn w:val="Fuentedeprrafopredeter"/>
    <w:rsid w:val="0020648B"/>
  </w:style>
  <w:style w:type="paragraph" w:customStyle="1" w:styleId="numero">
    <w:name w:val="numero"/>
    <w:basedOn w:val="Normal"/>
    <w:rsid w:val="0020648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journal">
    <w:name w:val="journal"/>
    <w:basedOn w:val="Fuentedeprrafopredeter"/>
    <w:rsid w:val="0020648B"/>
  </w:style>
  <w:style w:type="character" w:customStyle="1" w:styleId="issue">
    <w:name w:val="issue"/>
    <w:basedOn w:val="Fuentedeprrafopredeter"/>
    <w:rsid w:val="0020648B"/>
  </w:style>
  <w:style w:type="character" w:customStyle="1" w:styleId="year">
    <w:name w:val="year"/>
    <w:basedOn w:val="Fuentedeprrafopredeter"/>
    <w:rsid w:val="0020648B"/>
  </w:style>
  <w:style w:type="character" w:customStyle="1" w:styleId="UnresolvedMention">
    <w:name w:val="Unresolved Mention"/>
    <w:basedOn w:val="Fuentedeprrafopredeter"/>
    <w:uiPriority w:val="99"/>
    <w:semiHidden/>
    <w:unhideWhenUsed/>
    <w:rsid w:val="0020648B"/>
    <w:rPr>
      <w:color w:val="605E5C"/>
      <w:shd w:val="clear" w:color="auto" w:fill="E1DFDD"/>
    </w:rPr>
  </w:style>
  <w:style w:type="character" w:styleId="Textoennegrita">
    <w:name w:val="Strong"/>
    <w:basedOn w:val="Fuentedeprrafopredeter"/>
    <w:uiPriority w:val="22"/>
    <w:qFormat/>
    <w:rsid w:val="00E27295"/>
    <w:rPr>
      <w:b/>
      <w:bCs/>
    </w:rPr>
  </w:style>
  <w:style w:type="paragraph" w:styleId="Textodeglobo">
    <w:name w:val="Balloon Text"/>
    <w:basedOn w:val="Normal"/>
    <w:link w:val="TextodegloboCar"/>
    <w:uiPriority w:val="99"/>
    <w:semiHidden/>
    <w:unhideWhenUsed/>
    <w:rsid w:val="009251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51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121222">
      <w:bodyDiv w:val="1"/>
      <w:marLeft w:val="0"/>
      <w:marRight w:val="0"/>
      <w:marTop w:val="0"/>
      <w:marBottom w:val="0"/>
      <w:divBdr>
        <w:top w:val="none" w:sz="0" w:space="0" w:color="auto"/>
        <w:left w:val="none" w:sz="0" w:space="0" w:color="auto"/>
        <w:bottom w:val="none" w:sz="0" w:space="0" w:color="auto"/>
        <w:right w:val="none" w:sz="0" w:space="0" w:color="auto"/>
      </w:divBdr>
    </w:div>
    <w:div w:id="955252858">
      <w:bodyDiv w:val="1"/>
      <w:marLeft w:val="0"/>
      <w:marRight w:val="0"/>
      <w:marTop w:val="0"/>
      <w:marBottom w:val="0"/>
      <w:divBdr>
        <w:top w:val="none" w:sz="0" w:space="0" w:color="auto"/>
        <w:left w:val="none" w:sz="0" w:space="0" w:color="auto"/>
        <w:bottom w:val="none" w:sz="0" w:space="0" w:color="auto"/>
        <w:right w:val="none" w:sz="0" w:space="0" w:color="auto"/>
      </w:divBdr>
    </w:div>
    <w:div w:id="1367288134">
      <w:bodyDiv w:val="1"/>
      <w:marLeft w:val="0"/>
      <w:marRight w:val="0"/>
      <w:marTop w:val="0"/>
      <w:marBottom w:val="0"/>
      <w:divBdr>
        <w:top w:val="none" w:sz="0" w:space="0" w:color="auto"/>
        <w:left w:val="none" w:sz="0" w:space="0" w:color="auto"/>
        <w:bottom w:val="none" w:sz="0" w:space="0" w:color="auto"/>
        <w:right w:val="none" w:sz="0" w:space="0" w:color="auto"/>
      </w:divBdr>
    </w:div>
    <w:div w:id="184250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redalyc.org/jatsRepo/3221/322161623010/html/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D612C-A712-4D7E-96BB-BD3398CB2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3782</Words>
  <Characters>20801</Characters>
  <Application>Microsoft Office Word</Application>
  <DocSecurity>0</DocSecurity>
  <Lines>173</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Jese Pacheco Hernandez</dc:creator>
  <cp:lastModifiedBy>Usuario de Windows</cp:lastModifiedBy>
  <cp:revision>2</cp:revision>
  <dcterms:created xsi:type="dcterms:W3CDTF">2021-02-24T18:38:00Z</dcterms:created>
  <dcterms:modified xsi:type="dcterms:W3CDTF">2021-02-24T18:38:00Z</dcterms:modified>
</cp:coreProperties>
</file>