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</w:t>
      </w:r>
      <w:r w:rsidR="000B438E">
        <w:rPr>
          <w:rFonts w:ascii="Arial" w:hAnsi="Arial"/>
          <w:b/>
          <w:i/>
          <w:sz w:val="24"/>
          <w:szCs w:val="24"/>
        </w:rPr>
        <w:t xml:space="preserve"> de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</w:t>
      </w:r>
      <w:r w:rsidR="008E34E0" w:rsidRPr="008E34E0">
        <w:rPr>
          <w:rFonts w:ascii="Arial" w:hAnsi="Arial"/>
          <w:b/>
          <w:i/>
          <w:sz w:val="24"/>
          <w:szCs w:val="24"/>
        </w:rPr>
        <w:t>Pavimentación con concreto asfaltico de .527 km en acceso a SFC, Pavimentación con concreto asfaltico de 1.73km de camino a el panteón municipal, Pavimentación con concreto asfaltico de 1.50km de camino a Ojo de Agua</w:t>
      </w:r>
      <w:r w:rsidR="000B438E" w:rsidRPr="00A2459F">
        <w:rPr>
          <w:rFonts w:ascii="Arial" w:hAnsi="Arial"/>
          <w:b/>
          <w:i/>
          <w:sz w:val="24"/>
          <w:szCs w:val="24"/>
        </w:rPr>
        <w:t>,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2D7D76" w:rsidRPr="002D7D76">
        <w:rPr>
          <w:rFonts w:ascii="Arial" w:hAnsi="Arial"/>
          <w:b/>
          <w:i/>
          <w:sz w:val="24"/>
          <w:szCs w:val="24"/>
        </w:rPr>
        <w:t>San 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300B44">
        <w:rPr>
          <w:rFonts w:ascii="Arial" w:hAnsi="Arial"/>
          <w:b/>
          <w:i/>
          <w:sz w:val="24"/>
          <w:szCs w:val="24"/>
        </w:rPr>
        <w:t xml:space="preserve"> de impulsar la economía </w:t>
      </w:r>
      <w:r w:rsidR="002D7D76">
        <w:rPr>
          <w:rFonts w:ascii="Arial" w:hAnsi="Arial"/>
          <w:b/>
          <w:i/>
          <w:sz w:val="24"/>
          <w:szCs w:val="24"/>
        </w:rPr>
        <w:t xml:space="preserve">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DC0D2A">
        <w:rPr>
          <w:rFonts w:ascii="Arial" w:hAnsi="Arial"/>
          <w:b/>
          <w:i/>
          <w:sz w:val="24"/>
          <w:szCs w:val="24"/>
        </w:rPr>
        <w:t xml:space="preserve">San </w:t>
      </w:r>
      <w:r w:rsidR="002D7D76">
        <w:rPr>
          <w:rFonts w:ascii="Arial" w:hAnsi="Arial"/>
          <w:b/>
          <w:i/>
          <w:sz w:val="24"/>
          <w:szCs w:val="24"/>
        </w:rPr>
        <w:t>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</w:t>
      </w:r>
      <w:r w:rsidRPr="00A2459F">
        <w:rPr>
          <w:rFonts w:ascii="Arial" w:hAnsi="Arial"/>
          <w:i/>
          <w:sz w:val="24"/>
          <w:szCs w:val="24"/>
        </w:rPr>
        <w:t>olicito se prevea dentro del presupuesto de egres</w:t>
      </w:r>
      <w:r w:rsidR="002D7D76" w:rsidRPr="00A2459F">
        <w:rPr>
          <w:rFonts w:ascii="Arial" w:hAnsi="Arial"/>
          <w:i/>
          <w:sz w:val="24"/>
          <w:szCs w:val="24"/>
        </w:rPr>
        <w:t xml:space="preserve">os 2021 el </w:t>
      </w:r>
      <w:r w:rsidR="002D7D76" w:rsidRPr="00461FFC">
        <w:rPr>
          <w:rFonts w:ascii="Arial" w:hAnsi="Arial"/>
          <w:i/>
          <w:sz w:val="24"/>
          <w:szCs w:val="24"/>
        </w:rPr>
        <w:t>proyecto</w:t>
      </w:r>
      <w:r w:rsidR="00DC0D2A" w:rsidRPr="00461FFC">
        <w:rPr>
          <w:rFonts w:ascii="Arial" w:hAnsi="Arial"/>
          <w:i/>
          <w:sz w:val="24"/>
          <w:szCs w:val="24"/>
        </w:rPr>
        <w:t xml:space="preserve"> </w:t>
      </w:r>
      <w:r w:rsidR="00461FFC" w:rsidRPr="00461FFC">
        <w:rPr>
          <w:rFonts w:ascii="Arial" w:hAnsi="Arial"/>
          <w:i/>
          <w:sz w:val="24"/>
          <w:szCs w:val="24"/>
        </w:rPr>
        <w:t xml:space="preserve">de </w:t>
      </w:r>
      <w:r w:rsidR="008E34E0" w:rsidRPr="008E34E0">
        <w:rPr>
          <w:rFonts w:ascii="Arial" w:hAnsi="Arial"/>
          <w:i/>
          <w:sz w:val="24"/>
          <w:szCs w:val="24"/>
        </w:rPr>
        <w:t>Pavimentación con concreto asfaltico de .527 km en acceso a SFC, Pavimentación con concreto asfaltico de 1.73km de camino a el panteón municipal, Pavimentación con concreto asfaltico de 1.50km de camino a Ojo de Agua</w:t>
      </w:r>
      <w:r w:rsidR="00277679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2D7D76" w:rsidRPr="002D7D76">
        <w:t xml:space="preserve"> </w:t>
      </w:r>
      <w:r w:rsidR="004F1693">
        <w:rPr>
          <w:rFonts w:ascii="Arial" w:hAnsi="Arial"/>
          <w:i/>
          <w:sz w:val="24"/>
          <w:szCs w:val="24"/>
        </w:rPr>
        <w:t>13,092</w:t>
      </w:r>
      <w:r w:rsidR="00DC0D2A">
        <w:rPr>
          <w:rFonts w:ascii="Arial" w:hAnsi="Arial"/>
          <w:i/>
          <w:sz w:val="24"/>
          <w:szCs w:val="24"/>
        </w:rPr>
        <w:t>,</w:t>
      </w:r>
      <w:r w:rsidR="004F1693">
        <w:rPr>
          <w:rFonts w:ascii="Arial" w:hAnsi="Arial"/>
          <w:i/>
          <w:sz w:val="24"/>
          <w:szCs w:val="24"/>
        </w:rPr>
        <w:t>318</w:t>
      </w:r>
      <w:r w:rsidR="00461FFC">
        <w:rPr>
          <w:rFonts w:ascii="Arial" w:hAnsi="Arial"/>
          <w:i/>
          <w:sz w:val="24"/>
          <w:szCs w:val="24"/>
        </w:rPr>
        <w:t>.</w:t>
      </w:r>
      <w:r w:rsidR="004F1693">
        <w:rPr>
          <w:rFonts w:ascii="Arial" w:hAnsi="Arial"/>
          <w:i/>
          <w:sz w:val="24"/>
          <w:szCs w:val="24"/>
        </w:rPr>
        <w:t>6</w:t>
      </w:r>
      <w:r w:rsidR="00461FFC">
        <w:rPr>
          <w:rFonts w:ascii="Arial" w:hAnsi="Arial"/>
          <w:i/>
          <w:sz w:val="24"/>
          <w:szCs w:val="24"/>
        </w:rPr>
        <w:t>6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277679">
        <w:rPr>
          <w:rFonts w:ascii="Arial" w:hAnsi="Arial"/>
          <w:i/>
          <w:sz w:val="24"/>
          <w:szCs w:val="24"/>
        </w:rPr>
        <w:t>tre</w:t>
      </w:r>
      <w:r w:rsidR="004F1693">
        <w:rPr>
          <w:rFonts w:ascii="Arial" w:hAnsi="Arial"/>
          <w:i/>
          <w:sz w:val="24"/>
          <w:szCs w:val="24"/>
        </w:rPr>
        <w:t>ce</w:t>
      </w:r>
      <w:r w:rsidR="00300B44">
        <w:rPr>
          <w:rFonts w:ascii="Arial" w:hAnsi="Arial"/>
          <w:i/>
          <w:sz w:val="24"/>
          <w:szCs w:val="24"/>
        </w:rPr>
        <w:t xml:space="preserve">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4F1693">
        <w:rPr>
          <w:rFonts w:ascii="Arial" w:hAnsi="Arial"/>
          <w:i/>
          <w:sz w:val="24"/>
          <w:szCs w:val="24"/>
        </w:rPr>
        <w:t>noventa y dos</w:t>
      </w:r>
      <w:r w:rsidR="00461FFC">
        <w:rPr>
          <w:rFonts w:ascii="Arial" w:hAnsi="Arial"/>
          <w:i/>
          <w:sz w:val="24"/>
          <w:szCs w:val="24"/>
        </w:rPr>
        <w:t xml:space="preserve"> </w:t>
      </w:r>
      <w:r w:rsidR="002D7D76">
        <w:rPr>
          <w:rFonts w:ascii="Arial" w:hAnsi="Arial"/>
          <w:i/>
          <w:sz w:val="24"/>
          <w:szCs w:val="24"/>
        </w:rPr>
        <w:t xml:space="preserve">mil </w:t>
      </w:r>
      <w:r w:rsidR="004F1693">
        <w:rPr>
          <w:rFonts w:ascii="Arial" w:hAnsi="Arial"/>
          <w:i/>
          <w:sz w:val="24"/>
          <w:szCs w:val="24"/>
        </w:rPr>
        <w:t xml:space="preserve">trescientos dieciocho </w:t>
      </w:r>
      <w:r w:rsidR="00277679">
        <w:rPr>
          <w:rFonts w:ascii="Arial" w:hAnsi="Arial"/>
          <w:i/>
          <w:sz w:val="24"/>
          <w:szCs w:val="24"/>
        </w:rPr>
        <w:t xml:space="preserve">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4F1693">
        <w:rPr>
          <w:rFonts w:ascii="Arial" w:hAnsi="Arial"/>
          <w:i/>
          <w:sz w:val="24"/>
          <w:szCs w:val="24"/>
        </w:rPr>
        <w:t>6</w:t>
      </w:r>
      <w:r w:rsidR="00461FFC">
        <w:rPr>
          <w:rFonts w:ascii="Arial" w:hAnsi="Arial"/>
          <w:i/>
          <w:sz w:val="24"/>
          <w:szCs w:val="24"/>
        </w:rPr>
        <w:t>6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300B44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 w:rsidRPr="00A2459F">
        <w:rPr>
          <w:rFonts w:ascii="Arial" w:hAnsi="Arial" w:cs="Arial"/>
          <w:i/>
          <w:sz w:val="24"/>
          <w:szCs w:val="24"/>
        </w:rPr>
        <w:t xml:space="preserve"> de Egresos</w:t>
      </w:r>
      <w:r w:rsidR="00236084" w:rsidRPr="00A2459F">
        <w:rPr>
          <w:rFonts w:ascii="Arial" w:hAnsi="Arial" w:cs="Arial"/>
          <w:i/>
          <w:sz w:val="24"/>
          <w:szCs w:val="24"/>
        </w:rPr>
        <w:t xml:space="preserve"> </w:t>
      </w:r>
      <w:r w:rsidRPr="00A2459F">
        <w:rPr>
          <w:rFonts w:ascii="Arial" w:hAnsi="Arial" w:cs="Arial"/>
          <w:i/>
          <w:sz w:val="24"/>
          <w:szCs w:val="24"/>
        </w:rPr>
        <w:t xml:space="preserve"> </w:t>
      </w:r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>para el Ejercicio Fiscal 202</w:t>
      </w:r>
      <w:r w:rsidR="00CB487A" w:rsidRPr="00461FFC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CB487A" w:rsidRPr="00461FFC">
        <w:rPr>
          <w:rFonts w:ascii="Arial" w:hAnsi="Arial" w:cs="Arial"/>
          <w:i/>
          <w:sz w:val="24"/>
          <w:szCs w:val="24"/>
        </w:rPr>
        <w:t xml:space="preserve">, </w:t>
      </w:r>
      <w:r w:rsidR="00CB487A" w:rsidRPr="00461FFC">
        <w:rPr>
          <w:rFonts w:ascii="Arial" w:hAnsi="Arial"/>
          <w:i/>
          <w:sz w:val="24"/>
          <w:szCs w:val="24"/>
        </w:rPr>
        <w:t xml:space="preserve">el </w:t>
      </w:r>
      <w:r w:rsidR="00DC0D2A" w:rsidRPr="00461FFC">
        <w:rPr>
          <w:rFonts w:ascii="Arial" w:hAnsi="Arial"/>
          <w:i/>
          <w:sz w:val="24"/>
          <w:szCs w:val="24"/>
        </w:rPr>
        <w:t xml:space="preserve">Proyecto </w:t>
      </w:r>
      <w:r w:rsidR="00461FFC" w:rsidRPr="00461FFC">
        <w:rPr>
          <w:rFonts w:ascii="Arial" w:hAnsi="Arial"/>
          <w:i/>
          <w:sz w:val="24"/>
          <w:szCs w:val="24"/>
        </w:rPr>
        <w:t xml:space="preserve">de </w:t>
      </w:r>
      <w:r w:rsidR="004F1693" w:rsidRPr="004F1693">
        <w:rPr>
          <w:rFonts w:ascii="Arial" w:hAnsi="Arial"/>
          <w:i/>
          <w:sz w:val="24"/>
          <w:szCs w:val="24"/>
        </w:rPr>
        <w:t xml:space="preserve">Pavimentación con concreto asfaltico de .527 km en acceso a SFC, Pavimentación con concreto asfaltico de 1.73km de camino a el panteón municipal, Pavimentación con concreto asfaltico de 1.50km de camino a Ojo de Agua </w:t>
      </w:r>
      <w:r w:rsidR="00300B44" w:rsidRPr="00300B44">
        <w:rPr>
          <w:rFonts w:ascii="Arial" w:hAnsi="Arial"/>
          <w:i/>
          <w:sz w:val="24"/>
          <w:szCs w:val="24"/>
        </w:rPr>
        <w:t>del Municipio de San Francisco De Conchos, con el fin de impulsar la economía de dicho municipio</w:t>
      </w:r>
      <w:r w:rsidR="00DC0D2A" w:rsidRPr="00300B44">
        <w:rPr>
          <w:rFonts w:ascii="Arial" w:hAnsi="Arial"/>
          <w:i/>
          <w:sz w:val="24"/>
          <w:szCs w:val="24"/>
        </w:rPr>
        <w:t>.</w:t>
      </w:r>
    </w:p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4F1693">
        <w:rPr>
          <w:rFonts w:ascii="Arial" w:hAnsi="Arial" w:cs="Arial"/>
          <w:i/>
          <w:sz w:val="24"/>
          <w:szCs w:val="24"/>
        </w:rPr>
        <w:t>28</w:t>
      </w:r>
      <w:bookmarkStart w:id="0" w:name="_GoBack"/>
      <w:bookmarkEnd w:id="0"/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B438E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77679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0B44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61FFC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4F1693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E34E0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2459F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B0F97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ADB7735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359C9-80BD-4895-9C7A-B4198CAA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2020-12-29T19:08:00Z</dcterms:created>
  <dcterms:modified xsi:type="dcterms:W3CDTF">2020-12-29T19:08:00Z</dcterms:modified>
</cp:coreProperties>
</file>