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03CF" w:rsidRPr="00572D56" w:rsidRDefault="006603CF" w:rsidP="00572D56">
      <w:pPr>
        <w:spacing w:after="0" w:line="240" w:lineRule="auto"/>
        <w:rPr>
          <w:rFonts w:ascii="Arial" w:hAnsi="Arial" w:cs="Arial"/>
          <w:b/>
          <w:i/>
          <w:sz w:val="24"/>
          <w:szCs w:val="24"/>
        </w:rPr>
      </w:pPr>
      <w:r w:rsidRPr="00572D56">
        <w:rPr>
          <w:rFonts w:ascii="Arial" w:hAnsi="Arial" w:cs="Arial"/>
          <w:b/>
          <w:i/>
          <w:sz w:val="24"/>
          <w:szCs w:val="24"/>
        </w:rPr>
        <w:t>HONORABLE CONGRESO DEL ESTADO DE CHIHUAHUA</w:t>
      </w:r>
    </w:p>
    <w:p w:rsidR="006603CF" w:rsidRPr="00572D56" w:rsidRDefault="006603CF" w:rsidP="00572D56">
      <w:pPr>
        <w:spacing w:after="0" w:line="240" w:lineRule="auto"/>
        <w:rPr>
          <w:rFonts w:ascii="Arial" w:hAnsi="Arial" w:cs="Arial"/>
          <w:b/>
          <w:i/>
          <w:sz w:val="24"/>
          <w:szCs w:val="24"/>
        </w:rPr>
      </w:pPr>
      <w:r w:rsidRPr="00572D56">
        <w:rPr>
          <w:rFonts w:ascii="Arial" w:hAnsi="Arial" w:cs="Arial"/>
          <w:b/>
          <w:i/>
          <w:sz w:val="24"/>
          <w:szCs w:val="24"/>
        </w:rPr>
        <w:t>P R E S E N T E.-</w:t>
      </w:r>
    </w:p>
    <w:p w:rsidR="006603CF" w:rsidRPr="00572D56" w:rsidRDefault="006603CF" w:rsidP="00572D56">
      <w:pPr>
        <w:spacing w:after="0" w:line="360" w:lineRule="auto"/>
        <w:rPr>
          <w:rFonts w:ascii="Arial" w:hAnsi="Arial" w:cs="Arial"/>
          <w:i/>
          <w:sz w:val="24"/>
          <w:szCs w:val="24"/>
        </w:rPr>
      </w:pPr>
    </w:p>
    <w:p w:rsidR="0062698E" w:rsidRPr="00572D56" w:rsidRDefault="006603CF" w:rsidP="00572D56">
      <w:pPr>
        <w:spacing w:after="0" w:line="360" w:lineRule="auto"/>
        <w:jc w:val="both"/>
        <w:rPr>
          <w:rFonts w:ascii="Arial" w:hAnsi="Arial" w:cs="Arial"/>
          <w:i/>
          <w:sz w:val="24"/>
          <w:szCs w:val="24"/>
        </w:rPr>
      </w:pPr>
      <w:r w:rsidRPr="00572D56">
        <w:rPr>
          <w:rFonts w:ascii="Arial" w:hAnsi="Arial" w:cs="Arial"/>
          <w:i/>
          <w:sz w:val="24"/>
          <w:szCs w:val="24"/>
        </w:rPr>
        <w:t xml:space="preserve">El suscrito </w:t>
      </w:r>
      <w:r w:rsidRPr="00572D56">
        <w:rPr>
          <w:rFonts w:ascii="Arial" w:hAnsi="Arial" w:cs="Arial"/>
          <w:b/>
          <w:i/>
          <w:sz w:val="24"/>
          <w:szCs w:val="24"/>
        </w:rPr>
        <w:t>Omar Bazán Flores</w:t>
      </w:r>
      <w:r w:rsidRPr="00572D56">
        <w:rPr>
          <w:rFonts w:ascii="Arial" w:hAnsi="Arial" w:cs="Arial"/>
          <w:i/>
          <w:sz w:val="24"/>
          <w:szCs w:val="24"/>
        </w:rPr>
        <w:t xml:space="preserve">, Diputado de la LXVI Legislatura del Honorable Congreso del Estado, integrante al grupo parlamentario del Partido Revolucionario Institucional, con fundamento en el artículo 68 Fracción I de la Constitución Política del Estado de Chihuahua en relación con el artículo 71 Fracción III de la Constitución Política de los Estados Unidos Mexicanos y 167 fracción I y 168 de la Ley Orgánica del Poder Legislativo para el Estado de Chihuahua, comparezco ante esta Honorable Representación </w:t>
      </w:r>
      <w:r w:rsidR="00A831D8" w:rsidRPr="00572D56">
        <w:rPr>
          <w:rFonts w:ascii="Arial" w:hAnsi="Arial" w:cs="Arial"/>
          <w:i/>
          <w:sz w:val="24"/>
          <w:szCs w:val="24"/>
        </w:rPr>
        <w:t xml:space="preserve">a presentar </w:t>
      </w:r>
      <w:r w:rsidRPr="00572D56">
        <w:rPr>
          <w:rFonts w:ascii="Arial" w:hAnsi="Arial" w:cs="Arial"/>
          <w:i/>
          <w:sz w:val="24"/>
          <w:szCs w:val="24"/>
        </w:rPr>
        <w:t xml:space="preserve"> </w:t>
      </w:r>
      <w:r w:rsidRPr="00572D56">
        <w:rPr>
          <w:rFonts w:ascii="Arial" w:hAnsi="Arial" w:cs="Arial"/>
          <w:b/>
          <w:i/>
          <w:sz w:val="24"/>
          <w:szCs w:val="24"/>
        </w:rPr>
        <w:t xml:space="preserve">Iniciativa con carácter de Decreto con el propósito </w:t>
      </w:r>
      <w:r w:rsidR="0062698E" w:rsidRPr="00572D56">
        <w:rPr>
          <w:rFonts w:ascii="Arial" w:hAnsi="Arial" w:cs="Arial"/>
          <w:b/>
          <w:i/>
          <w:sz w:val="24"/>
          <w:szCs w:val="24"/>
        </w:rPr>
        <w:t xml:space="preserve">de </w:t>
      </w:r>
      <w:r w:rsidR="00046888" w:rsidRPr="00572D56">
        <w:rPr>
          <w:rFonts w:ascii="Arial" w:hAnsi="Arial" w:cs="Arial"/>
          <w:b/>
          <w:i/>
          <w:sz w:val="24"/>
          <w:szCs w:val="24"/>
        </w:rPr>
        <w:t xml:space="preserve">expedir </w:t>
      </w:r>
      <w:r w:rsidR="009E7D22">
        <w:rPr>
          <w:rFonts w:ascii="Arial" w:hAnsi="Arial" w:cs="Arial"/>
          <w:b/>
          <w:i/>
          <w:sz w:val="24"/>
          <w:szCs w:val="24"/>
        </w:rPr>
        <w:t>la</w:t>
      </w:r>
      <w:r w:rsidR="00046888" w:rsidRPr="00572D56">
        <w:rPr>
          <w:rFonts w:ascii="Arial" w:hAnsi="Arial" w:cs="Arial"/>
          <w:b/>
          <w:i/>
          <w:sz w:val="24"/>
          <w:szCs w:val="24"/>
        </w:rPr>
        <w:t xml:space="preserve"> </w:t>
      </w:r>
      <w:r w:rsidR="008872D5" w:rsidRPr="00572D56">
        <w:rPr>
          <w:rFonts w:ascii="Arial" w:eastAsia="Arial" w:hAnsi="Arial" w:cs="Arial"/>
          <w:b/>
          <w:i/>
          <w:sz w:val="24"/>
          <w:szCs w:val="24"/>
          <w:lang w:eastAsia="es-MX"/>
        </w:rPr>
        <w:t xml:space="preserve">Ley </w:t>
      </w:r>
      <w:r w:rsidR="00046888" w:rsidRPr="00572D56">
        <w:rPr>
          <w:rFonts w:ascii="Arial" w:eastAsia="Arial" w:hAnsi="Arial" w:cs="Arial"/>
          <w:b/>
          <w:i/>
          <w:sz w:val="24"/>
          <w:szCs w:val="24"/>
          <w:lang w:eastAsia="es-MX"/>
        </w:rPr>
        <w:t xml:space="preserve">de </w:t>
      </w:r>
      <w:r w:rsidR="004D57A4">
        <w:rPr>
          <w:rFonts w:ascii="Arial" w:eastAsia="MS Mincho" w:hAnsi="Arial" w:cs="Arial"/>
          <w:b/>
          <w:i/>
          <w:sz w:val="24"/>
          <w:szCs w:val="24"/>
        </w:rPr>
        <w:t>Estabilización Financiera</w:t>
      </w:r>
      <w:bookmarkStart w:id="0" w:name="_GoBack"/>
      <w:bookmarkEnd w:id="0"/>
      <w:r w:rsidR="00046888" w:rsidRPr="00572D56">
        <w:rPr>
          <w:rFonts w:ascii="Arial" w:eastAsia="Arial" w:hAnsi="Arial" w:cs="Arial"/>
          <w:b/>
          <w:i/>
          <w:sz w:val="24"/>
          <w:szCs w:val="24"/>
          <w:lang w:eastAsia="es-MX"/>
        </w:rPr>
        <w:t xml:space="preserve"> </w:t>
      </w:r>
      <w:r w:rsidR="008872D5" w:rsidRPr="00572D56">
        <w:rPr>
          <w:rFonts w:ascii="Arial" w:eastAsia="Arial" w:hAnsi="Arial" w:cs="Arial"/>
          <w:b/>
          <w:i/>
          <w:sz w:val="24"/>
          <w:szCs w:val="24"/>
          <w:lang w:eastAsia="es-MX"/>
        </w:rPr>
        <w:t>de Pensiones Civiles del Estado de Chihuahua</w:t>
      </w:r>
      <w:r w:rsidR="00A831D8" w:rsidRPr="00572D56">
        <w:rPr>
          <w:rFonts w:ascii="Arial" w:hAnsi="Arial" w:cs="Arial"/>
          <w:b/>
          <w:i/>
          <w:sz w:val="24"/>
          <w:szCs w:val="24"/>
        </w:rPr>
        <w:t xml:space="preserve">, </w:t>
      </w:r>
      <w:r w:rsidR="00A831D8" w:rsidRPr="00572D56">
        <w:rPr>
          <w:rFonts w:ascii="Arial" w:hAnsi="Arial" w:cs="Arial"/>
          <w:i/>
          <w:sz w:val="24"/>
          <w:szCs w:val="24"/>
        </w:rPr>
        <w:t xml:space="preserve">lo anterior de </w:t>
      </w:r>
      <w:r w:rsidR="0062698E" w:rsidRPr="00572D56">
        <w:rPr>
          <w:rFonts w:ascii="Arial" w:hAnsi="Arial" w:cs="Arial"/>
          <w:b/>
          <w:i/>
          <w:sz w:val="24"/>
          <w:szCs w:val="24"/>
        </w:rPr>
        <w:t xml:space="preserve"> </w:t>
      </w:r>
      <w:r w:rsidR="0062698E" w:rsidRPr="00572D56">
        <w:rPr>
          <w:rFonts w:ascii="Arial" w:hAnsi="Arial" w:cs="Arial"/>
          <w:i/>
          <w:sz w:val="24"/>
          <w:szCs w:val="24"/>
        </w:rPr>
        <w:t>conform</w:t>
      </w:r>
      <w:r w:rsidR="00A831D8" w:rsidRPr="00572D56">
        <w:rPr>
          <w:rFonts w:ascii="Arial" w:hAnsi="Arial" w:cs="Arial"/>
          <w:i/>
          <w:sz w:val="24"/>
          <w:szCs w:val="24"/>
        </w:rPr>
        <w:t>idad</w:t>
      </w:r>
      <w:r w:rsidR="0062698E" w:rsidRPr="00572D56">
        <w:rPr>
          <w:rFonts w:ascii="Arial" w:hAnsi="Arial" w:cs="Arial"/>
          <w:i/>
          <w:sz w:val="24"/>
          <w:szCs w:val="24"/>
        </w:rPr>
        <w:t xml:space="preserve"> </w:t>
      </w:r>
      <w:r w:rsidR="00A831D8" w:rsidRPr="00572D56">
        <w:rPr>
          <w:rFonts w:ascii="Arial" w:hAnsi="Arial" w:cs="Arial"/>
          <w:i/>
          <w:sz w:val="24"/>
          <w:szCs w:val="24"/>
        </w:rPr>
        <w:t>con</w:t>
      </w:r>
      <w:r w:rsidR="0062698E" w:rsidRPr="00572D56">
        <w:rPr>
          <w:rFonts w:ascii="Arial" w:hAnsi="Arial" w:cs="Arial"/>
          <w:i/>
          <w:sz w:val="24"/>
          <w:szCs w:val="24"/>
        </w:rPr>
        <w:t xml:space="preserve"> la siguiente:</w:t>
      </w:r>
    </w:p>
    <w:p w:rsidR="0062698E" w:rsidRPr="00572D56" w:rsidRDefault="0062698E" w:rsidP="00572D56">
      <w:pPr>
        <w:spacing w:after="0" w:line="360" w:lineRule="auto"/>
        <w:jc w:val="both"/>
        <w:rPr>
          <w:rFonts w:ascii="Arial" w:hAnsi="Arial" w:cs="Arial"/>
          <w:b/>
          <w:i/>
          <w:sz w:val="24"/>
          <w:szCs w:val="24"/>
        </w:rPr>
      </w:pPr>
    </w:p>
    <w:p w:rsidR="0062698E" w:rsidRPr="00572D56" w:rsidRDefault="0062698E" w:rsidP="00572D56">
      <w:pPr>
        <w:spacing w:after="0" w:line="360" w:lineRule="auto"/>
        <w:jc w:val="center"/>
        <w:rPr>
          <w:rFonts w:ascii="Arial" w:hAnsi="Arial" w:cs="Arial"/>
          <w:b/>
          <w:i/>
          <w:sz w:val="24"/>
          <w:szCs w:val="24"/>
        </w:rPr>
      </w:pPr>
      <w:r w:rsidRPr="00572D56">
        <w:rPr>
          <w:rFonts w:ascii="Arial" w:hAnsi="Arial" w:cs="Arial"/>
          <w:b/>
          <w:i/>
          <w:sz w:val="24"/>
          <w:szCs w:val="24"/>
        </w:rPr>
        <w:t>EXPOSICIÓN DE MOTIVOS</w:t>
      </w:r>
    </w:p>
    <w:p w:rsidR="007B7F37" w:rsidRPr="00572D56" w:rsidRDefault="007B7F37" w:rsidP="00572D56">
      <w:pPr>
        <w:spacing w:after="0" w:line="360" w:lineRule="auto"/>
        <w:jc w:val="both"/>
        <w:rPr>
          <w:rFonts w:ascii="Arial" w:hAnsi="Arial" w:cs="Arial"/>
          <w:i/>
          <w:sz w:val="24"/>
          <w:szCs w:val="24"/>
        </w:rPr>
      </w:pPr>
    </w:p>
    <w:p w:rsidR="00046888" w:rsidRPr="00572D56" w:rsidRDefault="00046888" w:rsidP="00572D56">
      <w:pPr>
        <w:autoSpaceDE w:val="0"/>
        <w:autoSpaceDN w:val="0"/>
        <w:adjustRightInd w:val="0"/>
        <w:spacing w:after="0" w:line="360" w:lineRule="auto"/>
        <w:ind w:right="191"/>
        <w:jc w:val="both"/>
        <w:rPr>
          <w:rFonts w:ascii="Arial" w:hAnsi="Arial" w:cs="Arial"/>
          <w:i/>
          <w:sz w:val="24"/>
          <w:szCs w:val="24"/>
          <w:shd w:val="clear" w:color="auto" w:fill="FFFFFF"/>
        </w:rPr>
      </w:pPr>
      <w:r w:rsidRPr="00572D56">
        <w:rPr>
          <w:rFonts w:ascii="Arial" w:hAnsi="Arial" w:cs="Arial"/>
          <w:i/>
          <w:sz w:val="24"/>
          <w:szCs w:val="24"/>
          <w:shd w:val="clear" w:color="auto" w:fill="FFFFFF"/>
        </w:rPr>
        <w:t>La presente administración Estatal por medio de su Plan de Desarrollo estableció en sus objetivos otorgar servicios de salud de calidad a las personas jubiladas, pensionadas y trabajadoras al servicio del Estado, así como mejorar el servicio de salud de Pensiones Civiles del Estado otorgando oportunamente un servicio médico de calidad, (recalca), Implementando sistemas y procesos de medicina preventiva y que administrará de manera eficiente los recursos para el otorgamiento del servicio médico directo y subrogado, que procure la estabilidad económica de la Institución.</w:t>
      </w:r>
    </w:p>
    <w:p w:rsidR="00046888" w:rsidRPr="00572D56" w:rsidRDefault="00046888" w:rsidP="00572D56">
      <w:pPr>
        <w:autoSpaceDE w:val="0"/>
        <w:autoSpaceDN w:val="0"/>
        <w:adjustRightInd w:val="0"/>
        <w:spacing w:after="0" w:line="360" w:lineRule="auto"/>
        <w:ind w:right="191"/>
        <w:jc w:val="both"/>
        <w:rPr>
          <w:rFonts w:ascii="Arial" w:hAnsi="Arial" w:cs="Arial"/>
          <w:i/>
          <w:sz w:val="24"/>
          <w:szCs w:val="24"/>
          <w:shd w:val="clear" w:color="auto" w:fill="FFFFFF"/>
        </w:rPr>
      </w:pPr>
    </w:p>
    <w:p w:rsidR="00B5454C" w:rsidRPr="00572D56" w:rsidRDefault="00046888" w:rsidP="00572D56">
      <w:pPr>
        <w:autoSpaceDE w:val="0"/>
        <w:autoSpaceDN w:val="0"/>
        <w:adjustRightInd w:val="0"/>
        <w:spacing w:after="0" w:line="360" w:lineRule="auto"/>
        <w:ind w:right="191"/>
        <w:jc w:val="both"/>
        <w:rPr>
          <w:rFonts w:ascii="Arial" w:hAnsi="Arial" w:cs="Arial"/>
          <w:i/>
          <w:sz w:val="24"/>
          <w:szCs w:val="24"/>
          <w:shd w:val="clear" w:color="auto" w:fill="FFFFFF"/>
        </w:rPr>
      </w:pPr>
      <w:r w:rsidRPr="00572D56">
        <w:rPr>
          <w:rFonts w:ascii="Arial" w:hAnsi="Arial" w:cs="Arial"/>
          <w:i/>
          <w:sz w:val="24"/>
          <w:szCs w:val="24"/>
          <w:shd w:val="clear" w:color="auto" w:fill="FFFFFF"/>
        </w:rPr>
        <w:t xml:space="preserve"> A</w:t>
      </w:r>
      <w:r w:rsidR="004165EE" w:rsidRPr="00572D56">
        <w:rPr>
          <w:rFonts w:ascii="Arial" w:hAnsi="Arial" w:cs="Arial"/>
          <w:i/>
          <w:sz w:val="24"/>
          <w:szCs w:val="24"/>
          <w:shd w:val="clear" w:color="auto" w:fill="FFFFFF"/>
        </w:rPr>
        <w:t>nte</w:t>
      </w:r>
      <w:r w:rsidRPr="00572D56">
        <w:rPr>
          <w:rFonts w:ascii="Arial" w:hAnsi="Arial" w:cs="Arial"/>
          <w:i/>
          <w:sz w:val="24"/>
          <w:szCs w:val="24"/>
          <w:shd w:val="clear" w:color="auto" w:fill="FFFFFF"/>
        </w:rPr>
        <w:t xml:space="preserve"> estos objetivos realizó un análisis en el mismo Plan Estatal de Desarrollo donde asume uno de los principales retos con que arranca la administración, la </w:t>
      </w:r>
      <w:r w:rsidRPr="00572D56">
        <w:rPr>
          <w:rFonts w:ascii="Arial" w:hAnsi="Arial" w:cs="Arial"/>
          <w:i/>
          <w:sz w:val="24"/>
          <w:szCs w:val="24"/>
          <w:shd w:val="clear" w:color="auto" w:fill="FFFFFF"/>
        </w:rPr>
        <w:lastRenderedPageBreak/>
        <w:t>cual es la viabilidad financiera de Pensiones Civiles del Estado, consciente de que dicha institución enfrenta retos coyunturales y estructurales. Reconoc</w:t>
      </w:r>
      <w:r w:rsidR="004048F8">
        <w:rPr>
          <w:rFonts w:ascii="Arial" w:hAnsi="Arial" w:cs="Arial"/>
          <w:i/>
          <w:sz w:val="24"/>
          <w:szCs w:val="24"/>
          <w:shd w:val="clear" w:color="auto" w:fill="FFFFFF"/>
        </w:rPr>
        <w:t>iendo que existe un adeudo de las</w:t>
      </w:r>
      <w:r w:rsidRPr="00572D56">
        <w:rPr>
          <w:rFonts w:ascii="Arial" w:hAnsi="Arial" w:cs="Arial"/>
          <w:i/>
          <w:sz w:val="24"/>
          <w:szCs w:val="24"/>
          <w:shd w:val="clear" w:color="auto" w:fill="FFFFFF"/>
        </w:rPr>
        <w:t xml:space="preserve"> </w:t>
      </w:r>
      <w:r w:rsidR="004048F8">
        <w:rPr>
          <w:rFonts w:ascii="Arial" w:hAnsi="Arial" w:cs="Arial"/>
          <w:i/>
          <w:sz w:val="24"/>
          <w:szCs w:val="24"/>
          <w:shd w:val="clear" w:color="auto" w:fill="FFFFFF"/>
        </w:rPr>
        <w:t>Instituciones afiliadas</w:t>
      </w:r>
      <w:r w:rsidRPr="00572D56">
        <w:rPr>
          <w:rFonts w:ascii="Arial" w:hAnsi="Arial" w:cs="Arial"/>
          <w:i/>
          <w:sz w:val="24"/>
          <w:szCs w:val="24"/>
          <w:shd w:val="clear" w:color="auto" w:fill="FFFFFF"/>
        </w:rPr>
        <w:t xml:space="preserve"> por concepto de las  aportaciones y retenciones vinculadas al Sistema de Pensiones y Servicio Médico </w:t>
      </w:r>
      <w:r w:rsidR="001074E9">
        <w:rPr>
          <w:rFonts w:ascii="Arial" w:hAnsi="Arial" w:cs="Arial"/>
          <w:i/>
          <w:sz w:val="24"/>
          <w:szCs w:val="24"/>
          <w:shd w:val="clear" w:color="auto" w:fill="FFFFFF"/>
        </w:rPr>
        <w:t>para finales</w:t>
      </w:r>
      <w:r w:rsidR="00021CD4">
        <w:rPr>
          <w:rFonts w:ascii="Arial" w:hAnsi="Arial" w:cs="Arial"/>
          <w:i/>
          <w:sz w:val="24"/>
          <w:szCs w:val="24"/>
          <w:shd w:val="clear" w:color="auto" w:fill="FFFFFF"/>
        </w:rPr>
        <w:t xml:space="preserve"> </w:t>
      </w:r>
      <w:r w:rsidRPr="00572D56">
        <w:rPr>
          <w:rFonts w:ascii="Arial" w:hAnsi="Arial" w:cs="Arial"/>
          <w:i/>
          <w:sz w:val="24"/>
          <w:szCs w:val="24"/>
          <w:shd w:val="clear" w:color="auto" w:fill="FFFFFF"/>
        </w:rPr>
        <w:t xml:space="preserve">que equivale aproximadamente a </w:t>
      </w:r>
      <w:r w:rsidRPr="00021CD4">
        <w:rPr>
          <w:rFonts w:ascii="Arial" w:hAnsi="Arial" w:cs="Arial"/>
          <w:i/>
          <w:sz w:val="24"/>
          <w:szCs w:val="24"/>
          <w:shd w:val="clear" w:color="auto" w:fill="FFFFFF"/>
        </w:rPr>
        <w:t>mil 500 millones de pesos</w:t>
      </w:r>
      <w:r w:rsidR="00021CD4">
        <w:rPr>
          <w:rFonts w:ascii="Arial" w:hAnsi="Arial" w:cs="Arial"/>
          <w:i/>
          <w:sz w:val="24"/>
          <w:szCs w:val="24"/>
          <w:shd w:val="clear" w:color="auto" w:fill="FFFFFF"/>
        </w:rPr>
        <w:t xml:space="preserve"> </w:t>
      </w:r>
      <w:r w:rsidR="00B5454C" w:rsidRPr="00572D56">
        <w:rPr>
          <w:rFonts w:ascii="Arial" w:hAnsi="Arial" w:cs="Arial"/>
          <w:i/>
          <w:sz w:val="24"/>
          <w:szCs w:val="24"/>
          <w:shd w:val="clear" w:color="auto" w:fill="FFFFFF"/>
        </w:rPr>
        <w:t xml:space="preserve">según el siguiente </w:t>
      </w:r>
      <w:r w:rsidR="00021CD4">
        <w:rPr>
          <w:rFonts w:ascii="Arial" w:hAnsi="Arial" w:cs="Arial"/>
          <w:i/>
          <w:noProof/>
          <w:sz w:val="24"/>
          <w:szCs w:val="24"/>
          <w:shd w:val="clear" w:color="auto" w:fill="FFFFFF"/>
          <w:lang w:eastAsia="es-MX"/>
        </w:rPr>
        <w:drawing>
          <wp:anchor distT="0" distB="0" distL="114300" distR="114300" simplePos="0" relativeHeight="251658240" behindDoc="1" locked="0" layoutInCell="1" allowOverlap="1" wp14:anchorId="542D4676" wp14:editId="67F4EE63">
            <wp:simplePos x="0" y="0"/>
            <wp:positionH relativeFrom="margin">
              <wp:align>left</wp:align>
            </wp:positionH>
            <wp:positionV relativeFrom="paragraph">
              <wp:posOffset>1544955</wp:posOffset>
            </wp:positionV>
            <wp:extent cx="5476875" cy="560070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6875" cy="560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54C" w:rsidRPr="00572D56">
        <w:rPr>
          <w:rFonts w:ascii="Arial" w:hAnsi="Arial" w:cs="Arial"/>
          <w:i/>
          <w:sz w:val="24"/>
          <w:szCs w:val="24"/>
          <w:shd w:val="clear" w:color="auto" w:fill="FFFFFF"/>
        </w:rPr>
        <w:t xml:space="preserve">desglose: </w:t>
      </w:r>
    </w:p>
    <w:p w:rsidR="00B5454C" w:rsidRPr="00572D56" w:rsidRDefault="00B5454C" w:rsidP="00572D56">
      <w:pPr>
        <w:autoSpaceDE w:val="0"/>
        <w:autoSpaceDN w:val="0"/>
        <w:adjustRightInd w:val="0"/>
        <w:spacing w:after="0" w:line="360" w:lineRule="auto"/>
        <w:ind w:right="191"/>
        <w:jc w:val="both"/>
        <w:rPr>
          <w:rFonts w:ascii="Arial" w:hAnsi="Arial" w:cs="Arial"/>
          <w:i/>
          <w:sz w:val="24"/>
          <w:szCs w:val="24"/>
          <w:shd w:val="clear" w:color="auto" w:fill="FFFFFF"/>
        </w:rPr>
      </w:pPr>
    </w:p>
    <w:p w:rsidR="00021CD4" w:rsidRDefault="00021CD4" w:rsidP="00572D56">
      <w:pPr>
        <w:autoSpaceDE w:val="0"/>
        <w:autoSpaceDN w:val="0"/>
        <w:adjustRightInd w:val="0"/>
        <w:spacing w:after="0" w:line="360" w:lineRule="auto"/>
        <w:ind w:right="191"/>
        <w:jc w:val="both"/>
        <w:rPr>
          <w:rFonts w:ascii="Arial" w:hAnsi="Arial" w:cs="Arial"/>
          <w:i/>
          <w:sz w:val="24"/>
          <w:szCs w:val="24"/>
          <w:shd w:val="clear" w:color="auto" w:fill="FFFFFF"/>
        </w:rPr>
      </w:pPr>
    </w:p>
    <w:p w:rsidR="00021CD4" w:rsidRDefault="00021CD4" w:rsidP="00572D56">
      <w:pPr>
        <w:autoSpaceDE w:val="0"/>
        <w:autoSpaceDN w:val="0"/>
        <w:adjustRightInd w:val="0"/>
        <w:spacing w:after="0" w:line="360" w:lineRule="auto"/>
        <w:ind w:right="191"/>
        <w:jc w:val="both"/>
        <w:rPr>
          <w:rFonts w:ascii="Arial" w:hAnsi="Arial" w:cs="Arial"/>
          <w:i/>
          <w:sz w:val="24"/>
          <w:szCs w:val="24"/>
          <w:shd w:val="clear" w:color="auto" w:fill="FFFFFF"/>
        </w:rPr>
      </w:pPr>
    </w:p>
    <w:p w:rsidR="00021CD4" w:rsidRDefault="00021CD4" w:rsidP="00572D56">
      <w:pPr>
        <w:autoSpaceDE w:val="0"/>
        <w:autoSpaceDN w:val="0"/>
        <w:adjustRightInd w:val="0"/>
        <w:spacing w:after="0" w:line="360" w:lineRule="auto"/>
        <w:ind w:right="191"/>
        <w:jc w:val="both"/>
        <w:rPr>
          <w:rFonts w:ascii="Arial" w:hAnsi="Arial" w:cs="Arial"/>
          <w:i/>
          <w:sz w:val="24"/>
          <w:szCs w:val="24"/>
          <w:shd w:val="clear" w:color="auto" w:fill="FFFFFF"/>
        </w:rPr>
      </w:pPr>
    </w:p>
    <w:p w:rsidR="00021CD4" w:rsidRDefault="00021CD4" w:rsidP="00572D56">
      <w:pPr>
        <w:autoSpaceDE w:val="0"/>
        <w:autoSpaceDN w:val="0"/>
        <w:adjustRightInd w:val="0"/>
        <w:spacing w:after="0" w:line="360" w:lineRule="auto"/>
        <w:ind w:right="191"/>
        <w:jc w:val="both"/>
        <w:rPr>
          <w:rFonts w:ascii="Arial" w:hAnsi="Arial" w:cs="Arial"/>
          <w:i/>
          <w:sz w:val="24"/>
          <w:szCs w:val="24"/>
          <w:shd w:val="clear" w:color="auto" w:fill="FFFFFF"/>
        </w:rPr>
      </w:pPr>
    </w:p>
    <w:p w:rsidR="00021CD4" w:rsidRDefault="00021CD4" w:rsidP="00572D56">
      <w:pPr>
        <w:autoSpaceDE w:val="0"/>
        <w:autoSpaceDN w:val="0"/>
        <w:adjustRightInd w:val="0"/>
        <w:spacing w:after="0" w:line="360" w:lineRule="auto"/>
        <w:ind w:right="191"/>
        <w:jc w:val="both"/>
        <w:rPr>
          <w:rFonts w:ascii="Arial" w:hAnsi="Arial" w:cs="Arial"/>
          <w:i/>
          <w:sz w:val="24"/>
          <w:szCs w:val="24"/>
          <w:shd w:val="clear" w:color="auto" w:fill="FFFFFF"/>
        </w:rPr>
      </w:pPr>
    </w:p>
    <w:p w:rsidR="00021CD4" w:rsidRDefault="00021CD4" w:rsidP="00572D56">
      <w:pPr>
        <w:autoSpaceDE w:val="0"/>
        <w:autoSpaceDN w:val="0"/>
        <w:adjustRightInd w:val="0"/>
        <w:spacing w:after="0" w:line="360" w:lineRule="auto"/>
        <w:ind w:right="191"/>
        <w:jc w:val="both"/>
        <w:rPr>
          <w:rFonts w:ascii="Arial" w:hAnsi="Arial" w:cs="Arial"/>
          <w:i/>
          <w:sz w:val="24"/>
          <w:szCs w:val="24"/>
          <w:shd w:val="clear" w:color="auto" w:fill="FFFFFF"/>
        </w:rPr>
      </w:pPr>
    </w:p>
    <w:p w:rsidR="00021CD4" w:rsidRDefault="00021CD4" w:rsidP="00572D56">
      <w:pPr>
        <w:autoSpaceDE w:val="0"/>
        <w:autoSpaceDN w:val="0"/>
        <w:adjustRightInd w:val="0"/>
        <w:spacing w:after="0" w:line="360" w:lineRule="auto"/>
        <w:ind w:right="191"/>
        <w:jc w:val="both"/>
        <w:rPr>
          <w:rFonts w:ascii="Arial" w:hAnsi="Arial" w:cs="Arial"/>
          <w:i/>
          <w:sz w:val="24"/>
          <w:szCs w:val="24"/>
          <w:shd w:val="clear" w:color="auto" w:fill="FFFFFF"/>
        </w:rPr>
      </w:pPr>
    </w:p>
    <w:p w:rsidR="00021CD4" w:rsidRDefault="00021CD4" w:rsidP="00572D56">
      <w:pPr>
        <w:autoSpaceDE w:val="0"/>
        <w:autoSpaceDN w:val="0"/>
        <w:adjustRightInd w:val="0"/>
        <w:spacing w:after="0" w:line="360" w:lineRule="auto"/>
        <w:ind w:right="191"/>
        <w:jc w:val="both"/>
        <w:rPr>
          <w:rFonts w:ascii="Arial" w:hAnsi="Arial" w:cs="Arial"/>
          <w:i/>
          <w:sz w:val="24"/>
          <w:szCs w:val="24"/>
          <w:shd w:val="clear" w:color="auto" w:fill="FFFFFF"/>
        </w:rPr>
      </w:pPr>
    </w:p>
    <w:p w:rsidR="00021CD4" w:rsidRDefault="00021CD4" w:rsidP="00572D56">
      <w:pPr>
        <w:autoSpaceDE w:val="0"/>
        <w:autoSpaceDN w:val="0"/>
        <w:adjustRightInd w:val="0"/>
        <w:spacing w:after="0" w:line="360" w:lineRule="auto"/>
        <w:ind w:right="191"/>
        <w:jc w:val="both"/>
        <w:rPr>
          <w:rFonts w:ascii="Arial" w:hAnsi="Arial" w:cs="Arial"/>
          <w:i/>
          <w:sz w:val="24"/>
          <w:szCs w:val="24"/>
          <w:shd w:val="clear" w:color="auto" w:fill="FFFFFF"/>
        </w:rPr>
      </w:pPr>
    </w:p>
    <w:p w:rsidR="00021CD4" w:rsidRDefault="00021CD4" w:rsidP="00572D56">
      <w:pPr>
        <w:autoSpaceDE w:val="0"/>
        <w:autoSpaceDN w:val="0"/>
        <w:adjustRightInd w:val="0"/>
        <w:spacing w:after="0" w:line="360" w:lineRule="auto"/>
        <w:ind w:right="191"/>
        <w:jc w:val="both"/>
        <w:rPr>
          <w:rFonts w:ascii="Arial" w:hAnsi="Arial" w:cs="Arial"/>
          <w:i/>
          <w:sz w:val="24"/>
          <w:szCs w:val="24"/>
          <w:shd w:val="clear" w:color="auto" w:fill="FFFFFF"/>
        </w:rPr>
      </w:pPr>
    </w:p>
    <w:p w:rsidR="00021CD4" w:rsidRDefault="00021CD4" w:rsidP="00572D56">
      <w:pPr>
        <w:autoSpaceDE w:val="0"/>
        <w:autoSpaceDN w:val="0"/>
        <w:adjustRightInd w:val="0"/>
        <w:spacing w:after="0" w:line="360" w:lineRule="auto"/>
        <w:ind w:right="191"/>
        <w:jc w:val="both"/>
        <w:rPr>
          <w:rFonts w:ascii="Arial" w:hAnsi="Arial" w:cs="Arial"/>
          <w:i/>
          <w:sz w:val="24"/>
          <w:szCs w:val="24"/>
          <w:shd w:val="clear" w:color="auto" w:fill="FFFFFF"/>
        </w:rPr>
      </w:pPr>
    </w:p>
    <w:p w:rsidR="00021CD4" w:rsidRDefault="00021CD4" w:rsidP="00572D56">
      <w:pPr>
        <w:autoSpaceDE w:val="0"/>
        <w:autoSpaceDN w:val="0"/>
        <w:adjustRightInd w:val="0"/>
        <w:spacing w:after="0" w:line="360" w:lineRule="auto"/>
        <w:ind w:right="191"/>
        <w:jc w:val="both"/>
        <w:rPr>
          <w:rFonts w:ascii="Arial" w:hAnsi="Arial" w:cs="Arial"/>
          <w:i/>
          <w:sz w:val="24"/>
          <w:szCs w:val="24"/>
          <w:shd w:val="clear" w:color="auto" w:fill="FFFFFF"/>
        </w:rPr>
      </w:pPr>
    </w:p>
    <w:p w:rsidR="00021CD4" w:rsidRDefault="00021CD4" w:rsidP="00572D56">
      <w:pPr>
        <w:autoSpaceDE w:val="0"/>
        <w:autoSpaceDN w:val="0"/>
        <w:adjustRightInd w:val="0"/>
        <w:spacing w:after="0" w:line="360" w:lineRule="auto"/>
        <w:ind w:right="191"/>
        <w:jc w:val="both"/>
        <w:rPr>
          <w:rFonts w:ascii="Arial" w:hAnsi="Arial" w:cs="Arial"/>
          <w:i/>
          <w:sz w:val="24"/>
          <w:szCs w:val="24"/>
          <w:shd w:val="clear" w:color="auto" w:fill="FFFFFF"/>
        </w:rPr>
      </w:pPr>
    </w:p>
    <w:p w:rsidR="00021CD4" w:rsidRDefault="00021CD4" w:rsidP="00572D56">
      <w:pPr>
        <w:autoSpaceDE w:val="0"/>
        <w:autoSpaceDN w:val="0"/>
        <w:adjustRightInd w:val="0"/>
        <w:spacing w:after="0" w:line="360" w:lineRule="auto"/>
        <w:ind w:right="191"/>
        <w:jc w:val="both"/>
        <w:rPr>
          <w:rFonts w:ascii="Arial" w:hAnsi="Arial" w:cs="Arial"/>
          <w:i/>
          <w:sz w:val="24"/>
          <w:szCs w:val="24"/>
          <w:shd w:val="clear" w:color="auto" w:fill="FFFFFF"/>
        </w:rPr>
      </w:pPr>
    </w:p>
    <w:p w:rsidR="00021CD4" w:rsidRDefault="00021CD4" w:rsidP="00572D56">
      <w:pPr>
        <w:autoSpaceDE w:val="0"/>
        <w:autoSpaceDN w:val="0"/>
        <w:adjustRightInd w:val="0"/>
        <w:spacing w:after="0" w:line="360" w:lineRule="auto"/>
        <w:ind w:right="191"/>
        <w:jc w:val="both"/>
        <w:rPr>
          <w:rFonts w:ascii="Arial" w:hAnsi="Arial" w:cs="Arial"/>
          <w:i/>
          <w:sz w:val="24"/>
          <w:szCs w:val="24"/>
          <w:shd w:val="clear" w:color="auto" w:fill="FFFFFF"/>
        </w:rPr>
      </w:pPr>
    </w:p>
    <w:p w:rsidR="00021CD4" w:rsidRDefault="00021CD4" w:rsidP="00572D56">
      <w:pPr>
        <w:autoSpaceDE w:val="0"/>
        <w:autoSpaceDN w:val="0"/>
        <w:adjustRightInd w:val="0"/>
        <w:spacing w:after="0" w:line="360" w:lineRule="auto"/>
        <w:ind w:right="191"/>
        <w:jc w:val="both"/>
        <w:rPr>
          <w:rFonts w:ascii="Arial" w:hAnsi="Arial" w:cs="Arial"/>
          <w:i/>
          <w:sz w:val="24"/>
          <w:szCs w:val="24"/>
          <w:shd w:val="clear" w:color="auto" w:fill="FFFFFF"/>
        </w:rPr>
      </w:pPr>
    </w:p>
    <w:p w:rsidR="00021CD4" w:rsidRDefault="00021CD4" w:rsidP="00572D56">
      <w:pPr>
        <w:autoSpaceDE w:val="0"/>
        <w:autoSpaceDN w:val="0"/>
        <w:adjustRightInd w:val="0"/>
        <w:spacing w:after="0" w:line="360" w:lineRule="auto"/>
        <w:ind w:right="191"/>
        <w:jc w:val="both"/>
        <w:rPr>
          <w:rFonts w:ascii="Arial" w:hAnsi="Arial" w:cs="Arial"/>
          <w:i/>
          <w:sz w:val="24"/>
          <w:szCs w:val="24"/>
          <w:shd w:val="clear" w:color="auto" w:fill="FFFFFF"/>
        </w:rPr>
      </w:pPr>
    </w:p>
    <w:p w:rsidR="00021CD4" w:rsidRDefault="00021CD4" w:rsidP="00572D56">
      <w:pPr>
        <w:autoSpaceDE w:val="0"/>
        <w:autoSpaceDN w:val="0"/>
        <w:adjustRightInd w:val="0"/>
        <w:spacing w:after="0" w:line="360" w:lineRule="auto"/>
        <w:ind w:right="191"/>
        <w:jc w:val="both"/>
        <w:rPr>
          <w:rFonts w:ascii="Arial" w:hAnsi="Arial" w:cs="Arial"/>
          <w:i/>
          <w:sz w:val="24"/>
          <w:szCs w:val="24"/>
          <w:shd w:val="clear" w:color="auto" w:fill="FFFFFF"/>
        </w:rPr>
      </w:pPr>
    </w:p>
    <w:p w:rsidR="00021CD4" w:rsidRDefault="00021CD4" w:rsidP="00572D56">
      <w:pPr>
        <w:autoSpaceDE w:val="0"/>
        <w:autoSpaceDN w:val="0"/>
        <w:adjustRightInd w:val="0"/>
        <w:spacing w:after="0" w:line="360" w:lineRule="auto"/>
        <w:ind w:right="191"/>
        <w:jc w:val="both"/>
        <w:rPr>
          <w:rFonts w:ascii="Arial" w:hAnsi="Arial" w:cs="Arial"/>
          <w:i/>
          <w:sz w:val="24"/>
          <w:szCs w:val="24"/>
          <w:shd w:val="clear" w:color="auto" w:fill="FFFFFF"/>
        </w:rPr>
      </w:pPr>
    </w:p>
    <w:p w:rsidR="00021CD4" w:rsidRDefault="004048F8" w:rsidP="00572D56">
      <w:pPr>
        <w:autoSpaceDE w:val="0"/>
        <w:autoSpaceDN w:val="0"/>
        <w:adjustRightInd w:val="0"/>
        <w:spacing w:after="0" w:line="360" w:lineRule="auto"/>
        <w:ind w:right="191"/>
        <w:jc w:val="both"/>
        <w:rPr>
          <w:rFonts w:ascii="Arial" w:hAnsi="Arial" w:cs="Arial"/>
          <w:i/>
          <w:sz w:val="24"/>
          <w:szCs w:val="24"/>
          <w:shd w:val="clear" w:color="auto" w:fill="FFFFFF"/>
        </w:rPr>
      </w:pPr>
      <w:r w:rsidRPr="004048F8">
        <w:rPr>
          <w:rFonts w:ascii="Arial" w:hAnsi="Arial" w:cs="Arial"/>
          <w:i/>
          <w:noProof/>
          <w:sz w:val="24"/>
          <w:szCs w:val="24"/>
          <w:shd w:val="clear" w:color="auto" w:fill="FFFFFF"/>
          <w:lang w:eastAsia="es-MX"/>
        </w:rPr>
        <w:lastRenderedPageBreak/>
        <w:drawing>
          <wp:inline distT="0" distB="0" distL="0" distR="0">
            <wp:extent cx="5524500" cy="4086225"/>
            <wp:effectExtent l="0" t="0" r="0" b="9525"/>
            <wp:docPr id="6" name="Imagen 6" descr="C:\Users\HP\Downloads\WhatsApp Image 2020-12-18 at 9.35.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ownloads\WhatsApp Image 2020-12-18 at 9.35.30 PM.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4500" cy="4086225"/>
                    </a:xfrm>
                    <a:prstGeom prst="rect">
                      <a:avLst/>
                    </a:prstGeom>
                    <a:noFill/>
                    <a:ln>
                      <a:noFill/>
                    </a:ln>
                  </pic:spPr>
                </pic:pic>
              </a:graphicData>
            </a:graphic>
          </wp:inline>
        </w:drawing>
      </w:r>
    </w:p>
    <w:p w:rsidR="00046888" w:rsidRPr="00572D56" w:rsidRDefault="00B5454C" w:rsidP="00572D56">
      <w:pPr>
        <w:autoSpaceDE w:val="0"/>
        <w:autoSpaceDN w:val="0"/>
        <w:adjustRightInd w:val="0"/>
        <w:spacing w:after="0" w:line="360" w:lineRule="auto"/>
        <w:ind w:right="191"/>
        <w:jc w:val="both"/>
        <w:rPr>
          <w:rFonts w:ascii="Arial" w:hAnsi="Arial" w:cs="Arial"/>
          <w:i/>
          <w:sz w:val="24"/>
          <w:szCs w:val="24"/>
          <w:shd w:val="clear" w:color="auto" w:fill="FFFFFF"/>
        </w:rPr>
      </w:pPr>
      <w:r w:rsidRPr="00572D56">
        <w:rPr>
          <w:rFonts w:ascii="Arial" w:hAnsi="Arial" w:cs="Arial"/>
          <w:i/>
          <w:sz w:val="24"/>
          <w:szCs w:val="24"/>
          <w:shd w:val="clear" w:color="auto" w:fill="FFFFFF"/>
        </w:rPr>
        <w:t>C</w:t>
      </w:r>
      <w:r w:rsidR="00046888" w:rsidRPr="00572D56">
        <w:rPr>
          <w:rFonts w:ascii="Arial" w:hAnsi="Arial" w:cs="Arial"/>
          <w:i/>
          <w:sz w:val="24"/>
          <w:szCs w:val="24"/>
          <w:shd w:val="clear" w:color="auto" w:fill="FFFFFF"/>
        </w:rPr>
        <w:t>omo consecuencia la institución ha atravesado p</w:t>
      </w:r>
      <w:r w:rsidR="00021CD4">
        <w:rPr>
          <w:rFonts w:ascii="Arial" w:hAnsi="Arial" w:cs="Arial"/>
          <w:i/>
          <w:sz w:val="24"/>
          <w:szCs w:val="24"/>
          <w:shd w:val="clear" w:color="auto" w:fill="FFFFFF"/>
        </w:rPr>
        <w:t xml:space="preserve">or problemas para enfrentar sus </w:t>
      </w:r>
      <w:r w:rsidR="00046888" w:rsidRPr="00572D56">
        <w:rPr>
          <w:rFonts w:ascii="Arial" w:hAnsi="Arial" w:cs="Arial"/>
          <w:i/>
          <w:sz w:val="24"/>
          <w:szCs w:val="24"/>
          <w:shd w:val="clear" w:color="auto" w:fill="FFFFFF"/>
        </w:rPr>
        <w:t>pasivos respecto a la operación del mismo.</w:t>
      </w:r>
    </w:p>
    <w:p w:rsidR="00046888" w:rsidRPr="00572D56" w:rsidRDefault="00046888" w:rsidP="00572D56">
      <w:pPr>
        <w:autoSpaceDE w:val="0"/>
        <w:autoSpaceDN w:val="0"/>
        <w:adjustRightInd w:val="0"/>
        <w:spacing w:after="0" w:line="360" w:lineRule="auto"/>
        <w:ind w:right="191"/>
        <w:jc w:val="both"/>
        <w:rPr>
          <w:rFonts w:ascii="Arial" w:hAnsi="Arial" w:cs="Arial"/>
          <w:i/>
          <w:sz w:val="24"/>
          <w:szCs w:val="24"/>
          <w:shd w:val="clear" w:color="auto" w:fill="FFFFFF"/>
        </w:rPr>
      </w:pPr>
    </w:p>
    <w:p w:rsidR="00046888" w:rsidRDefault="00046888" w:rsidP="00572D56">
      <w:pPr>
        <w:autoSpaceDE w:val="0"/>
        <w:autoSpaceDN w:val="0"/>
        <w:adjustRightInd w:val="0"/>
        <w:spacing w:after="0" w:line="360" w:lineRule="auto"/>
        <w:ind w:right="191"/>
        <w:jc w:val="both"/>
        <w:rPr>
          <w:rFonts w:ascii="Arial" w:hAnsi="Arial" w:cs="Arial"/>
          <w:i/>
          <w:sz w:val="24"/>
          <w:szCs w:val="24"/>
          <w:shd w:val="clear" w:color="auto" w:fill="FFFFFF"/>
        </w:rPr>
      </w:pPr>
      <w:r w:rsidRPr="00572D56">
        <w:rPr>
          <w:rFonts w:ascii="Arial" w:hAnsi="Arial" w:cs="Arial"/>
          <w:i/>
          <w:sz w:val="24"/>
          <w:szCs w:val="24"/>
          <w:shd w:val="clear" w:color="auto" w:fill="FFFFFF"/>
        </w:rPr>
        <w:t xml:space="preserve">Atendiendo a </w:t>
      </w:r>
      <w:r w:rsidR="002334BB" w:rsidRPr="00572D56">
        <w:rPr>
          <w:rFonts w:ascii="Arial" w:hAnsi="Arial" w:cs="Arial"/>
          <w:i/>
          <w:sz w:val="24"/>
          <w:szCs w:val="24"/>
          <w:shd w:val="clear" w:color="auto" w:fill="FFFFFF"/>
        </w:rPr>
        <w:t xml:space="preserve">la situación en que se encuentra la Institución y para dar cumplimiento a los </w:t>
      </w:r>
      <w:r w:rsidRPr="00572D56">
        <w:rPr>
          <w:rFonts w:ascii="Arial" w:hAnsi="Arial" w:cs="Arial"/>
          <w:i/>
          <w:sz w:val="24"/>
          <w:szCs w:val="24"/>
          <w:shd w:val="clear" w:color="auto" w:fill="FFFFFF"/>
        </w:rPr>
        <w:t>objetivos p</w:t>
      </w:r>
      <w:r w:rsidR="002334BB" w:rsidRPr="00572D56">
        <w:rPr>
          <w:rFonts w:ascii="Arial" w:hAnsi="Arial" w:cs="Arial"/>
          <w:i/>
          <w:sz w:val="24"/>
          <w:szCs w:val="24"/>
          <w:shd w:val="clear" w:color="auto" w:fill="FFFFFF"/>
        </w:rPr>
        <w:t>lasmados en el plan de Desarrollo p</w:t>
      </w:r>
      <w:r w:rsidRPr="00572D56">
        <w:rPr>
          <w:rFonts w:ascii="Arial" w:hAnsi="Arial" w:cs="Arial"/>
          <w:i/>
          <w:sz w:val="24"/>
          <w:szCs w:val="24"/>
          <w:shd w:val="clear" w:color="auto" w:fill="FFFFFF"/>
        </w:rPr>
        <w:t xml:space="preserve">ara la administración 2017-2021 donde manifiesta que administrará de manera eficiente los recursos para “procurar” la estabilidad económica de la Institución es que se </w:t>
      </w:r>
      <w:r w:rsidR="00B5454C" w:rsidRPr="00572D56">
        <w:rPr>
          <w:rFonts w:ascii="Arial" w:hAnsi="Arial" w:cs="Arial"/>
          <w:i/>
          <w:sz w:val="24"/>
          <w:szCs w:val="24"/>
          <w:shd w:val="clear" w:color="auto" w:fill="FFFFFF"/>
        </w:rPr>
        <w:t xml:space="preserve">propone la presente Ley de Rescate a </w:t>
      </w:r>
      <w:r w:rsidR="002334BB" w:rsidRPr="00572D56">
        <w:rPr>
          <w:rFonts w:ascii="Arial" w:hAnsi="Arial" w:cs="Arial"/>
          <w:i/>
          <w:sz w:val="24"/>
          <w:szCs w:val="24"/>
          <w:shd w:val="clear" w:color="auto" w:fill="FFFFFF"/>
        </w:rPr>
        <w:t xml:space="preserve">Pensiones Civiles del Estado, obligando a las  Instituciones a presentar un </w:t>
      </w:r>
      <w:r w:rsidRPr="00572D56">
        <w:rPr>
          <w:rFonts w:ascii="Arial" w:hAnsi="Arial" w:cs="Arial"/>
          <w:i/>
          <w:sz w:val="24"/>
          <w:szCs w:val="24"/>
          <w:shd w:val="clear" w:color="auto" w:fill="FFFFFF"/>
        </w:rPr>
        <w:t xml:space="preserve">Plan de </w:t>
      </w:r>
      <w:r w:rsidR="002334BB" w:rsidRPr="00572D56">
        <w:rPr>
          <w:rFonts w:ascii="Arial" w:hAnsi="Arial" w:cs="Arial"/>
          <w:i/>
          <w:sz w:val="24"/>
          <w:szCs w:val="24"/>
          <w:shd w:val="clear" w:color="auto" w:fill="FFFFFF"/>
        </w:rPr>
        <w:t xml:space="preserve">pago con cargo a parte de su presupuesto, con el objeto de generar una </w:t>
      </w:r>
      <w:r w:rsidRPr="00572D56">
        <w:rPr>
          <w:rFonts w:ascii="Arial" w:hAnsi="Arial" w:cs="Arial"/>
          <w:i/>
          <w:sz w:val="24"/>
          <w:szCs w:val="24"/>
          <w:shd w:val="clear" w:color="auto" w:fill="FFFFFF"/>
        </w:rPr>
        <w:t>viabilidad financiera</w:t>
      </w:r>
      <w:r w:rsidR="003666F4" w:rsidRPr="00572D56">
        <w:rPr>
          <w:rFonts w:ascii="Arial" w:hAnsi="Arial" w:cs="Arial"/>
          <w:i/>
          <w:sz w:val="24"/>
          <w:szCs w:val="24"/>
          <w:shd w:val="clear" w:color="auto" w:fill="FFFFFF"/>
        </w:rPr>
        <w:t xml:space="preserve"> a la ya mencionada </w:t>
      </w:r>
      <w:r w:rsidR="003666F4" w:rsidRPr="00572D56">
        <w:rPr>
          <w:rFonts w:ascii="Arial" w:hAnsi="Arial" w:cs="Arial"/>
          <w:i/>
          <w:sz w:val="24"/>
          <w:szCs w:val="24"/>
          <w:shd w:val="clear" w:color="auto" w:fill="FFFFFF"/>
        </w:rPr>
        <w:lastRenderedPageBreak/>
        <w:t xml:space="preserve">Institución con </w:t>
      </w:r>
      <w:r w:rsidRPr="00572D56">
        <w:rPr>
          <w:rFonts w:ascii="Arial" w:hAnsi="Arial" w:cs="Arial"/>
          <w:i/>
          <w:sz w:val="24"/>
          <w:szCs w:val="24"/>
          <w:shd w:val="clear" w:color="auto" w:fill="FFFFFF"/>
        </w:rPr>
        <w:t xml:space="preserve">un programa del funcionamiento operativo que garantice la calidad y oportunidad en los servicios y prestaciones socioeconómicas que oferta, toda vez que a </w:t>
      </w:r>
      <w:r w:rsidR="003666F4" w:rsidRPr="00572D56">
        <w:rPr>
          <w:rFonts w:ascii="Arial" w:hAnsi="Arial" w:cs="Arial"/>
          <w:i/>
          <w:sz w:val="24"/>
          <w:szCs w:val="24"/>
          <w:shd w:val="clear" w:color="auto" w:fill="FFFFFF"/>
        </w:rPr>
        <w:t>cuatro</w:t>
      </w:r>
      <w:r w:rsidRPr="00572D56">
        <w:rPr>
          <w:rFonts w:ascii="Arial" w:hAnsi="Arial" w:cs="Arial"/>
          <w:i/>
          <w:sz w:val="24"/>
          <w:szCs w:val="24"/>
          <w:shd w:val="clear" w:color="auto" w:fill="FFFFFF"/>
        </w:rPr>
        <w:t xml:space="preserve"> años de la presente administración del Instituto, el resultado en la administración financiera ha sido catastrófica, </w:t>
      </w:r>
      <w:r w:rsidR="003666F4" w:rsidRPr="00572D56">
        <w:rPr>
          <w:rFonts w:ascii="Arial" w:hAnsi="Arial" w:cs="Arial"/>
          <w:i/>
          <w:sz w:val="24"/>
          <w:szCs w:val="24"/>
          <w:shd w:val="clear" w:color="auto" w:fill="FFFFFF"/>
        </w:rPr>
        <w:t>al</w:t>
      </w:r>
      <w:r w:rsidRPr="00572D56">
        <w:rPr>
          <w:rFonts w:ascii="Arial" w:hAnsi="Arial" w:cs="Arial"/>
          <w:i/>
          <w:sz w:val="24"/>
          <w:szCs w:val="24"/>
          <w:shd w:val="clear" w:color="auto" w:fill="FFFFFF"/>
        </w:rPr>
        <w:t xml:space="preserve"> </w:t>
      </w:r>
      <w:r w:rsidR="003666F4" w:rsidRPr="00572D56">
        <w:rPr>
          <w:rFonts w:ascii="Arial" w:hAnsi="Arial" w:cs="Arial"/>
          <w:i/>
          <w:sz w:val="24"/>
          <w:szCs w:val="24"/>
          <w:shd w:val="clear" w:color="auto" w:fill="FFFFFF"/>
        </w:rPr>
        <w:t xml:space="preserve">No </w:t>
      </w:r>
      <w:r w:rsidRPr="00572D56">
        <w:rPr>
          <w:rFonts w:ascii="Arial" w:hAnsi="Arial" w:cs="Arial"/>
          <w:i/>
          <w:sz w:val="24"/>
          <w:szCs w:val="24"/>
          <w:shd w:val="clear" w:color="auto" w:fill="FFFFFF"/>
        </w:rPr>
        <w:t xml:space="preserve">disminuir la deuda con que se recibió la institución </w:t>
      </w:r>
      <w:r w:rsidR="003666F4" w:rsidRPr="00572D56">
        <w:rPr>
          <w:rFonts w:ascii="Arial" w:hAnsi="Arial" w:cs="Arial"/>
          <w:i/>
          <w:sz w:val="24"/>
          <w:szCs w:val="24"/>
          <w:shd w:val="clear" w:color="auto" w:fill="FFFFFF"/>
        </w:rPr>
        <w:t xml:space="preserve">e incluso </w:t>
      </w:r>
      <w:r w:rsidRPr="00572D56">
        <w:rPr>
          <w:rFonts w:ascii="Arial" w:hAnsi="Arial" w:cs="Arial"/>
          <w:i/>
          <w:sz w:val="24"/>
          <w:szCs w:val="24"/>
          <w:shd w:val="clear" w:color="auto" w:fill="FFFFFF"/>
        </w:rPr>
        <w:t>permiti</w:t>
      </w:r>
      <w:r w:rsidR="003666F4" w:rsidRPr="00572D56">
        <w:rPr>
          <w:rFonts w:ascii="Arial" w:hAnsi="Arial" w:cs="Arial"/>
          <w:i/>
          <w:sz w:val="24"/>
          <w:szCs w:val="24"/>
          <w:shd w:val="clear" w:color="auto" w:fill="FFFFFF"/>
        </w:rPr>
        <w:t>r</w:t>
      </w:r>
      <w:r w:rsidRPr="00572D56">
        <w:rPr>
          <w:rFonts w:ascii="Arial" w:hAnsi="Arial" w:cs="Arial"/>
          <w:i/>
          <w:sz w:val="24"/>
          <w:szCs w:val="24"/>
          <w:shd w:val="clear" w:color="auto" w:fill="FFFFFF"/>
        </w:rPr>
        <w:t xml:space="preserve"> un endeudamiento para algunos organismos imposible de liq</w:t>
      </w:r>
      <w:r w:rsidR="003666F4" w:rsidRPr="00572D56">
        <w:rPr>
          <w:rFonts w:ascii="Arial" w:hAnsi="Arial" w:cs="Arial"/>
          <w:i/>
          <w:sz w:val="24"/>
          <w:szCs w:val="24"/>
          <w:shd w:val="clear" w:color="auto" w:fill="FFFFFF"/>
        </w:rPr>
        <w:t>uidar por no realizar acciones contundentes de cobro lo cual  resulta p</w:t>
      </w:r>
      <w:r w:rsidRPr="00572D56">
        <w:rPr>
          <w:rFonts w:ascii="Arial" w:hAnsi="Arial" w:cs="Arial"/>
          <w:i/>
          <w:sz w:val="24"/>
          <w:szCs w:val="24"/>
          <w:shd w:val="clear" w:color="auto" w:fill="FFFFFF"/>
        </w:rPr>
        <w:t>reocupante</w:t>
      </w:r>
      <w:r w:rsidR="003666F4" w:rsidRPr="00572D56">
        <w:rPr>
          <w:rFonts w:ascii="Arial" w:hAnsi="Arial" w:cs="Arial"/>
          <w:i/>
          <w:sz w:val="24"/>
          <w:szCs w:val="24"/>
          <w:shd w:val="clear" w:color="auto" w:fill="FFFFFF"/>
        </w:rPr>
        <w:t xml:space="preserve">, </w:t>
      </w:r>
      <w:r w:rsidRPr="00572D56">
        <w:rPr>
          <w:rFonts w:ascii="Arial" w:hAnsi="Arial" w:cs="Arial"/>
          <w:i/>
          <w:sz w:val="24"/>
          <w:szCs w:val="24"/>
          <w:shd w:val="clear" w:color="auto" w:fill="FFFFFF"/>
        </w:rPr>
        <w:t xml:space="preserve"> </w:t>
      </w:r>
      <w:r w:rsidR="003666F4" w:rsidRPr="00572D56">
        <w:rPr>
          <w:rFonts w:ascii="Arial" w:hAnsi="Arial" w:cs="Arial"/>
          <w:i/>
          <w:sz w:val="24"/>
          <w:szCs w:val="24"/>
          <w:shd w:val="clear" w:color="auto" w:fill="FFFFFF"/>
        </w:rPr>
        <w:t xml:space="preserve">ya </w:t>
      </w:r>
      <w:r w:rsidRPr="00572D56">
        <w:rPr>
          <w:rFonts w:ascii="Arial" w:hAnsi="Arial" w:cs="Arial"/>
          <w:i/>
          <w:sz w:val="24"/>
          <w:szCs w:val="24"/>
          <w:shd w:val="clear" w:color="auto" w:fill="FFFFFF"/>
        </w:rPr>
        <w:t xml:space="preserve">que realizando una proyección en el comportamiento de esta deuda </w:t>
      </w:r>
      <w:r w:rsidR="003666F4" w:rsidRPr="00572D56">
        <w:rPr>
          <w:rFonts w:ascii="Arial" w:hAnsi="Arial" w:cs="Arial"/>
          <w:i/>
          <w:sz w:val="24"/>
          <w:szCs w:val="24"/>
          <w:shd w:val="clear" w:color="auto" w:fill="FFFFFF"/>
        </w:rPr>
        <w:t xml:space="preserve"> actualmente </w:t>
      </w:r>
      <w:r w:rsidR="004048F8">
        <w:rPr>
          <w:rFonts w:ascii="Arial" w:hAnsi="Arial" w:cs="Arial"/>
          <w:i/>
          <w:sz w:val="24"/>
          <w:szCs w:val="24"/>
          <w:shd w:val="clear" w:color="auto" w:fill="FFFFFF"/>
        </w:rPr>
        <w:t>se mantiene con un adeudo de 1 mil 288 millones</w:t>
      </w:r>
      <w:r w:rsidRPr="00572D56">
        <w:rPr>
          <w:rFonts w:ascii="Arial" w:hAnsi="Arial" w:cs="Arial"/>
          <w:i/>
          <w:sz w:val="24"/>
          <w:szCs w:val="24"/>
          <w:shd w:val="clear" w:color="auto" w:fill="FFFFFF"/>
        </w:rPr>
        <w:t xml:space="preserve"> de pesos </w:t>
      </w:r>
      <w:r w:rsidR="004048F8">
        <w:rPr>
          <w:rFonts w:ascii="Arial" w:hAnsi="Arial" w:cs="Arial"/>
          <w:i/>
          <w:sz w:val="24"/>
          <w:szCs w:val="24"/>
          <w:shd w:val="clear" w:color="auto" w:fill="FFFFFF"/>
        </w:rPr>
        <w:t>según el último Balance General publicado en transparencia correspondiente a septiembre del presente año. N</w:t>
      </w:r>
      <w:r w:rsidR="003666F4" w:rsidRPr="00572D56">
        <w:rPr>
          <w:rFonts w:ascii="Arial" w:hAnsi="Arial" w:cs="Arial"/>
          <w:i/>
          <w:sz w:val="24"/>
          <w:szCs w:val="24"/>
          <w:shd w:val="clear" w:color="auto" w:fill="FFFFFF"/>
        </w:rPr>
        <w:t xml:space="preserve">o es posible que </w:t>
      </w:r>
      <w:r w:rsidRPr="00572D56">
        <w:rPr>
          <w:rFonts w:ascii="Arial" w:hAnsi="Arial" w:cs="Arial"/>
          <w:i/>
          <w:sz w:val="24"/>
          <w:szCs w:val="24"/>
          <w:shd w:val="clear" w:color="auto" w:fill="FFFFFF"/>
        </w:rPr>
        <w:t>s</w:t>
      </w:r>
      <w:r w:rsidR="003666F4" w:rsidRPr="00572D56">
        <w:rPr>
          <w:rFonts w:ascii="Arial" w:hAnsi="Arial" w:cs="Arial"/>
          <w:i/>
          <w:sz w:val="24"/>
          <w:szCs w:val="24"/>
          <w:shd w:val="clear" w:color="auto" w:fill="FFFFFF"/>
        </w:rPr>
        <w:t>i</w:t>
      </w:r>
      <w:r w:rsidRPr="00572D56">
        <w:rPr>
          <w:rFonts w:ascii="Arial" w:hAnsi="Arial" w:cs="Arial"/>
          <w:i/>
          <w:sz w:val="24"/>
          <w:szCs w:val="24"/>
          <w:shd w:val="clear" w:color="auto" w:fill="FFFFFF"/>
        </w:rPr>
        <w:t>g</w:t>
      </w:r>
      <w:r w:rsidR="003666F4" w:rsidRPr="00572D56">
        <w:rPr>
          <w:rFonts w:ascii="Arial" w:hAnsi="Arial" w:cs="Arial"/>
          <w:i/>
          <w:sz w:val="24"/>
          <w:szCs w:val="24"/>
          <w:shd w:val="clear" w:color="auto" w:fill="FFFFFF"/>
        </w:rPr>
        <w:t>a</w:t>
      </w:r>
      <w:r w:rsidRPr="00572D56">
        <w:rPr>
          <w:rFonts w:ascii="Arial" w:hAnsi="Arial" w:cs="Arial"/>
          <w:i/>
          <w:sz w:val="24"/>
          <w:szCs w:val="24"/>
          <w:shd w:val="clear" w:color="auto" w:fill="FFFFFF"/>
        </w:rPr>
        <w:t xml:space="preserve">mos permitiendo la opacidad en </w:t>
      </w:r>
      <w:r w:rsidR="00787C94">
        <w:rPr>
          <w:rFonts w:ascii="Arial" w:hAnsi="Arial" w:cs="Arial"/>
          <w:i/>
          <w:sz w:val="24"/>
          <w:szCs w:val="24"/>
          <w:shd w:val="clear" w:color="auto" w:fill="FFFFFF"/>
        </w:rPr>
        <w:t>la forma de administrar de actual administración del Instituto de Pensiones y que no se tenga la capacidad de cobrar y de aplicar medidas concretas para allegarse de los recursos adeudados por los organismos afiliados. La falta de recargos moratorios y de multas por falta de pago de cada mes que ya se debieron de implementar o dar inicio a los procedimientos a que haya lugar por parte de la función pública para que los funcionarios responsables de no cumplir con las obligaciones establecidas en los convenios efectuados entre Pensiones Civiles del Estado de Chihuahua y las Instituciones Afiliadas se hagan valer y no se siga acumulando deuda que demerita los servicios de la Institución así como el dejar de percibir productos financieros por un capital que no tiene en su poder o por no poder ofrecer prestaciones económicas como son los prestamos lo que a su vez dejaría un rendimiento favorable para el Instituto así como para sus afiliados.</w:t>
      </w:r>
    </w:p>
    <w:p w:rsidR="004048F8" w:rsidRPr="00572D56" w:rsidRDefault="004048F8" w:rsidP="00572D56">
      <w:pPr>
        <w:autoSpaceDE w:val="0"/>
        <w:autoSpaceDN w:val="0"/>
        <w:adjustRightInd w:val="0"/>
        <w:spacing w:after="0" w:line="360" w:lineRule="auto"/>
        <w:ind w:right="191"/>
        <w:jc w:val="both"/>
        <w:rPr>
          <w:rFonts w:ascii="Arial" w:hAnsi="Arial" w:cs="Arial"/>
          <w:i/>
          <w:sz w:val="24"/>
          <w:szCs w:val="24"/>
          <w:shd w:val="clear" w:color="auto" w:fill="FFFFFF"/>
        </w:rPr>
      </w:pPr>
      <w:r w:rsidRPr="004048F8">
        <w:rPr>
          <w:rFonts w:ascii="Arial" w:hAnsi="Arial" w:cs="Arial"/>
          <w:i/>
          <w:noProof/>
          <w:sz w:val="24"/>
          <w:szCs w:val="24"/>
          <w:shd w:val="clear" w:color="auto" w:fill="FFFFFF"/>
          <w:lang w:eastAsia="es-MX"/>
        </w:rPr>
        <w:lastRenderedPageBreak/>
        <w:drawing>
          <wp:inline distT="0" distB="0" distL="0" distR="0">
            <wp:extent cx="5612130" cy="4412727"/>
            <wp:effectExtent l="0" t="0" r="7620" b="6985"/>
            <wp:docPr id="7" name="Imagen 7" descr="C:\Users\HP\Downloads\WhatsApp Image 2020-12-18 at 9.39.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ownloads\WhatsApp Image 2020-12-18 at 9.39.55 P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4412727"/>
                    </a:xfrm>
                    <a:prstGeom prst="rect">
                      <a:avLst/>
                    </a:prstGeom>
                    <a:noFill/>
                    <a:ln>
                      <a:noFill/>
                    </a:ln>
                  </pic:spPr>
                </pic:pic>
              </a:graphicData>
            </a:graphic>
          </wp:inline>
        </w:drawing>
      </w:r>
    </w:p>
    <w:p w:rsidR="00046888" w:rsidRPr="00572D56" w:rsidRDefault="00046888" w:rsidP="00572D56">
      <w:pPr>
        <w:autoSpaceDE w:val="0"/>
        <w:autoSpaceDN w:val="0"/>
        <w:adjustRightInd w:val="0"/>
        <w:spacing w:after="0" w:line="360" w:lineRule="auto"/>
        <w:ind w:right="191"/>
        <w:jc w:val="both"/>
        <w:rPr>
          <w:rFonts w:ascii="Arial" w:hAnsi="Arial" w:cs="Arial"/>
          <w:i/>
          <w:sz w:val="24"/>
          <w:szCs w:val="24"/>
          <w:shd w:val="clear" w:color="auto" w:fill="FFFFFF"/>
        </w:rPr>
      </w:pPr>
      <w:r w:rsidRPr="00572D56">
        <w:rPr>
          <w:rFonts w:ascii="Arial" w:hAnsi="Arial" w:cs="Arial"/>
          <w:i/>
          <w:sz w:val="24"/>
          <w:szCs w:val="24"/>
          <w:shd w:val="clear" w:color="auto" w:fill="FFFFFF"/>
        </w:rPr>
        <w:t xml:space="preserve">Esperando poder visualizar acciones reales que no solo procure la estabilidad económica de la </w:t>
      </w:r>
      <w:r w:rsidR="00787C94" w:rsidRPr="00572D56">
        <w:rPr>
          <w:rFonts w:ascii="Arial" w:hAnsi="Arial" w:cs="Arial"/>
          <w:i/>
          <w:sz w:val="24"/>
          <w:szCs w:val="24"/>
          <w:shd w:val="clear" w:color="auto" w:fill="FFFFFF"/>
        </w:rPr>
        <w:t>Institución,</w:t>
      </w:r>
      <w:r w:rsidRPr="00572D56">
        <w:rPr>
          <w:rFonts w:ascii="Arial" w:hAnsi="Arial" w:cs="Arial"/>
          <w:i/>
          <w:sz w:val="24"/>
          <w:szCs w:val="24"/>
          <w:shd w:val="clear" w:color="auto" w:fill="FFFFFF"/>
        </w:rPr>
        <w:t xml:space="preserve"> sino que realmente se refleje con hechos una eficiente administración y que al menos entreguen un organismo con estados financieros que reflejen adeudos </w:t>
      </w:r>
      <w:r w:rsidR="00787C94">
        <w:rPr>
          <w:rFonts w:ascii="Arial" w:hAnsi="Arial" w:cs="Arial"/>
          <w:i/>
          <w:sz w:val="24"/>
          <w:szCs w:val="24"/>
          <w:shd w:val="clear" w:color="auto" w:fill="FFFFFF"/>
        </w:rPr>
        <w:t>menores a los recibidos</w:t>
      </w:r>
      <w:r w:rsidRPr="00572D56">
        <w:rPr>
          <w:rFonts w:ascii="Arial" w:hAnsi="Arial" w:cs="Arial"/>
          <w:i/>
          <w:sz w:val="24"/>
          <w:szCs w:val="24"/>
          <w:shd w:val="clear" w:color="auto" w:fill="FFFFFF"/>
        </w:rPr>
        <w:t>.</w:t>
      </w:r>
    </w:p>
    <w:p w:rsidR="00866B2B" w:rsidRPr="00572D56" w:rsidRDefault="00866B2B" w:rsidP="00572D56">
      <w:pPr>
        <w:autoSpaceDE w:val="0"/>
        <w:autoSpaceDN w:val="0"/>
        <w:adjustRightInd w:val="0"/>
        <w:spacing w:after="0" w:line="360" w:lineRule="auto"/>
        <w:ind w:right="191"/>
        <w:jc w:val="both"/>
        <w:rPr>
          <w:rFonts w:ascii="Arial" w:hAnsi="Arial" w:cs="Arial"/>
          <w:i/>
          <w:sz w:val="24"/>
          <w:szCs w:val="24"/>
          <w:shd w:val="clear" w:color="auto" w:fill="FFFFFF"/>
        </w:rPr>
      </w:pPr>
    </w:p>
    <w:p w:rsidR="00C3498B" w:rsidRPr="00572D56" w:rsidRDefault="00D10C0B" w:rsidP="00572D56">
      <w:pPr>
        <w:autoSpaceDE w:val="0"/>
        <w:autoSpaceDN w:val="0"/>
        <w:adjustRightInd w:val="0"/>
        <w:spacing w:after="0" w:line="360" w:lineRule="auto"/>
        <w:ind w:right="191"/>
        <w:jc w:val="both"/>
        <w:rPr>
          <w:rFonts w:ascii="Arial" w:hAnsi="Arial" w:cs="Arial"/>
          <w:i/>
          <w:sz w:val="24"/>
          <w:szCs w:val="24"/>
        </w:rPr>
      </w:pPr>
      <w:r w:rsidRPr="00572D56">
        <w:rPr>
          <w:rFonts w:ascii="Arial" w:hAnsi="Arial" w:cs="Arial"/>
          <w:i/>
          <w:sz w:val="24"/>
          <w:szCs w:val="24"/>
        </w:rPr>
        <w:t xml:space="preserve">Por lo anterior </w:t>
      </w:r>
      <w:r w:rsidR="00F736D2" w:rsidRPr="00572D56">
        <w:rPr>
          <w:rFonts w:ascii="Arial" w:hAnsi="Arial" w:cs="Arial"/>
          <w:i/>
          <w:sz w:val="24"/>
          <w:szCs w:val="24"/>
        </w:rPr>
        <w:t>es que</w:t>
      </w:r>
      <w:r w:rsidR="007B7F37" w:rsidRPr="00572D56">
        <w:rPr>
          <w:rFonts w:ascii="Arial" w:hAnsi="Arial" w:cs="Arial"/>
          <w:i/>
          <w:sz w:val="24"/>
          <w:szCs w:val="24"/>
        </w:rPr>
        <w:t xml:space="preserve">, atendiendo a la responsabilidad que se tiene con </w:t>
      </w:r>
      <w:r w:rsidR="003666F4" w:rsidRPr="00572D56">
        <w:rPr>
          <w:rFonts w:ascii="Arial" w:hAnsi="Arial" w:cs="Arial"/>
          <w:i/>
          <w:sz w:val="24"/>
          <w:szCs w:val="24"/>
        </w:rPr>
        <w:t xml:space="preserve">Derechohabientes de la multicitada Institución, </w:t>
      </w:r>
      <w:r w:rsidR="007B7F37" w:rsidRPr="00572D56">
        <w:rPr>
          <w:rFonts w:ascii="Arial" w:hAnsi="Arial" w:cs="Arial"/>
          <w:i/>
          <w:sz w:val="24"/>
          <w:szCs w:val="24"/>
        </w:rPr>
        <w:t xml:space="preserve">es que con fundamento en los artículos 57 y 58 de la Constitución Política del Estado, me permito someter </w:t>
      </w:r>
      <w:r w:rsidR="00C3498B" w:rsidRPr="00572D56">
        <w:rPr>
          <w:rFonts w:ascii="Arial" w:hAnsi="Arial" w:cs="Arial"/>
          <w:i/>
          <w:sz w:val="24"/>
          <w:szCs w:val="24"/>
        </w:rPr>
        <w:t xml:space="preserve">a </w:t>
      </w:r>
      <w:r w:rsidR="00C3498B" w:rsidRPr="00572D56">
        <w:rPr>
          <w:rFonts w:ascii="Arial" w:hAnsi="Arial" w:cs="Arial"/>
          <w:i/>
          <w:sz w:val="24"/>
          <w:szCs w:val="24"/>
        </w:rPr>
        <w:lastRenderedPageBreak/>
        <w:t xml:space="preserve">consideración de esta Representación Popular, el siguiente proyecto </w:t>
      </w:r>
      <w:r w:rsidR="007B7F37" w:rsidRPr="00572D56">
        <w:rPr>
          <w:rFonts w:ascii="Arial" w:hAnsi="Arial" w:cs="Arial"/>
          <w:i/>
          <w:sz w:val="24"/>
          <w:szCs w:val="24"/>
        </w:rPr>
        <w:t>bajo el siguiente</w:t>
      </w:r>
      <w:r w:rsidR="00C3498B" w:rsidRPr="00572D56">
        <w:rPr>
          <w:rFonts w:ascii="Arial" w:hAnsi="Arial" w:cs="Arial"/>
          <w:i/>
          <w:sz w:val="24"/>
          <w:szCs w:val="24"/>
        </w:rPr>
        <w:t xml:space="preserve">: </w:t>
      </w:r>
    </w:p>
    <w:p w:rsidR="0062698E" w:rsidRPr="00572D56" w:rsidRDefault="0062698E" w:rsidP="00572D56">
      <w:pPr>
        <w:widowControl w:val="0"/>
        <w:spacing w:after="0" w:line="360" w:lineRule="auto"/>
        <w:ind w:right="-119"/>
        <w:jc w:val="both"/>
        <w:rPr>
          <w:rFonts w:ascii="Arial" w:hAnsi="Arial" w:cs="Arial"/>
          <w:b/>
          <w:bCs/>
          <w:i/>
          <w:sz w:val="24"/>
          <w:szCs w:val="24"/>
        </w:rPr>
      </w:pPr>
    </w:p>
    <w:p w:rsidR="0062698E" w:rsidRPr="00572D56" w:rsidRDefault="0062698E" w:rsidP="00572D56">
      <w:pPr>
        <w:widowControl w:val="0"/>
        <w:spacing w:after="0" w:line="360" w:lineRule="auto"/>
        <w:ind w:right="-119"/>
        <w:jc w:val="center"/>
        <w:rPr>
          <w:rFonts w:ascii="Arial" w:hAnsi="Arial" w:cs="Arial"/>
          <w:b/>
          <w:bCs/>
          <w:i/>
          <w:sz w:val="24"/>
          <w:szCs w:val="24"/>
        </w:rPr>
      </w:pPr>
      <w:r w:rsidRPr="00572D56">
        <w:rPr>
          <w:rFonts w:ascii="Arial" w:hAnsi="Arial" w:cs="Arial"/>
          <w:b/>
          <w:bCs/>
          <w:i/>
          <w:sz w:val="24"/>
          <w:szCs w:val="24"/>
        </w:rPr>
        <w:t>DECRETO:</w:t>
      </w:r>
    </w:p>
    <w:p w:rsidR="00C3498B" w:rsidRPr="00572D56" w:rsidRDefault="00C3498B" w:rsidP="00572D56">
      <w:pPr>
        <w:spacing w:after="0" w:line="360" w:lineRule="auto"/>
        <w:jc w:val="both"/>
        <w:rPr>
          <w:rFonts w:ascii="Arial" w:hAnsi="Arial" w:cs="Arial"/>
          <w:b/>
          <w:bCs/>
          <w:i/>
          <w:sz w:val="24"/>
          <w:szCs w:val="24"/>
        </w:rPr>
      </w:pPr>
    </w:p>
    <w:p w:rsidR="00767C43" w:rsidRPr="00572D56" w:rsidRDefault="00767C43" w:rsidP="00572D56">
      <w:pPr>
        <w:shd w:val="clear" w:color="auto" w:fill="FFFFFF" w:themeFill="background1"/>
        <w:spacing w:after="0" w:line="360" w:lineRule="auto"/>
        <w:jc w:val="both"/>
        <w:rPr>
          <w:rFonts w:ascii="Arial" w:hAnsi="Arial" w:cs="Arial"/>
          <w:i/>
          <w:sz w:val="24"/>
          <w:szCs w:val="24"/>
        </w:rPr>
      </w:pPr>
      <w:r w:rsidRPr="00572D56">
        <w:rPr>
          <w:rFonts w:ascii="Arial" w:hAnsi="Arial" w:cs="Arial"/>
          <w:b/>
          <w:i/>
          <w:sz w:val="24"/>
          <w:szCs w:val="24"/>
        </w:rPr>
        <w:t>ARTÍCULO PRIMERO.</w:t>
      </w:r>
      <w:r w:rsidRPr="00572D56">
        <w:rPr>
          <w:rFonts w:ascii="Arial" w:hAnsi="Arial" w:cs="Arial"/>
          <w:i/>
          <w:sz w:val="24"/>
          <w:szCs w:val="24"/>
        </w:rPr>
        <w:t xml:space="preserve"> Se expide la Ley Rescate de Pensiones Civiles del Estado de Chihuahua para quedar redactada de la siguiente manera:</w:t>
      </w:r>
    </w:p>
    <w:p w:rsidR="00FF1965" w:rsidRDefault="00FF1965" w:rsidP="00572D56">
      <w:pPr>
        <w:pStyle w:val="Textosinformato"/>
        <w:tabs>
          <w:tab w:val="right" w:leader="dot" w:pos="8828"/>
        </w:tabs>
        <w:spacing w:line="360" w:lineRule="auto"/>
        <w:ind w:firstLine="289"/>
        <w:jc w:val="center"/>
        <w:rPr>
          <w:rFonts w:ascii="Arial" w:eastAsia="MS Mincho" w:hAnsi="Arial" w:cs="Arial"/>
          <w:b/>
          <w:i/>
          <w:sz w:val="24"/>
          <w:szCs w:val="24"/>
          <w:lang w:val="es-MX"/>
        </w:rPr>
      </w:pPr>
    </w:p>
    <w:p w:rsidR="00767C43" w:rsidRPr="00572D56" w:rsidRDefault="00767C43" w:rsidP="00413F4A">
      <w:pPr>
        <w:pStyle w:val="Textosinformato"/>
        <w:tabs>
          <w:tab w:val="right" w:leader="dot" w:pos="8828"/>
        </w:tabs>
        <w:ind w:firstLine="289"/>
        <w:jc w:val="center"/>
        <w:rPr>
          <w:rFonts w:ascii="Arial" w:eastAsia="MS Mincho" w:hAnsi="Arial" w:cs="Arial"/>
          <w:b/>
          <w:i/>
          <w:sz w:val="24"/>
          <w:szCs w:val="24"/>
          <w:lang w:val="es-MX"/>
        </w:rPr>
      </w:pPr>
      <w:r w:rsidRPr="00572D56">
        <w:rPr>
          <w:rFonts w:ascii="Arial" w:eastAsia="MS Mincho" w:hAnsi="Arial" w:cs="Arial"/>
          <w:b/>
          <w:i/>
          <w:sz w:val="24"/>
          <w:szCs w:val="24"/>
          <w:lang w:val="es-MX"/>
        </w:rPr>
        <w:t>Ley de</w:t>
      </w:r>
      <w:r w:rsidR="004D57A4">
        <w:rPr>
          <w:rFonts w:ascii="Arial" w:eastAsia="MS Mincho" w:hAnsi="Arial" w:cs="Arial"/>
          <w:b/>
          <w:i/>
          <w:sz w:val="24"/>
          <w:szCs w:val="24"/>
          <w:lang w:val="es-MX"/>
        </w:rPr>
        <w:t xml:space="preserve"> Estabilización Financiera </w:t>
      </w:r>
      <w:r w:rsidRPr="00572D56">
        <w:rPr>
          <w:rFonts w:ascii="Arial" w:eastAsia="MS Mincho" w:hAnsi="Arial" w:cs="Arial"/>
          <w:b/>
          <w:i/>
          <w:sz w:val="24"/>
          <w:szCs w:val="24"/>
          <w:lang w:val="es-MX"/>
        </w:rPr>
        <w:t xml:space="preserve"> de Pensiones Civiles del </w:t>
      </w:r>
    </w:p>
    <w:p w:rsidR="00E37629" w:rsidRDefault="00767C43" w:rsidP="00413F4A">
      <w:pPr>
        <w:pStyle w:val="Textosinformato"/>
        <w:tabs>
          <w:tab w:val="right" w:leader="dot" w:pos="8828"/>
        </w:tabs>
        <w:ind w:firstLine="289"/>
        <w:jc w:val="center"/>
        <w:rPr>
          <w:rFonts w:ascii="Arial" w:eastAsia="MS Mincho" w:hAnsi="Arial" w:cs="Arial"/>
          <w:b/>
          <w:i/>
          <w:sz w:val="24"/>
          <w:szCs w:val="24"/>
          <w:lang w:val="es-MX"/>
        </w:rPr>
      </w:pPr>
      <w:r w:rsidRPr="00572D56">
        <w:rPr>
          <w:rFonts w:ascii="Arial" w:eastAsia="MS Mincho" w:hAnsi="Arial" w:cs="Arial"/>
          <w:b/>
          <w:i/>
          <w:sz w:val="24"/>
          <w:szCs w:val="24"/>
          <w:lang w:val="es-MX"/>
        </w:rPr>
        <w:t>Estado de Chihuahua</w:t>
      </w:r>
    </w:p>
    <w:p w:rsidR="00413F4A" w:rsidRDefault="00413F4A" w:rsidP="00413F4A">
      <w:pPr>
        <w:pStyle w:val="Textosinformato"/>
        <w:tabs>
          <w:tab w:val="right" w:leader="dot" w:pos="8828"/>
        </w:tabs>
        <w:spacing w:line="360" w:lineRule="auto"/>
        <w:ind w:firstLine="289"/>
        <w:jc w:val="center"/>
        <w:rPr>
          <w:rFonts w:ascii="Arial" w:eastAsia="MS Mincho" w:hAnsi="Arial" w:cs="Arial"/>
          <w:b/>
          <w:i/>
          <w:sz w:val="24"/>
          <w:szCs w:val="24"/>
          <w:lang w:val="es-MX"/>
        </w:rPr>
      </w:pPr>
    </w:p>
    <w:p w:rsidR="00413F4A" w:rsidRPr="00413F4A" w:rsidRDefault="00413F4A" w:rsidP="00413F4A">
      <w:pPr>
        <w:spacing w:after="0" w:line="360" w:lineRule="auto"/>
        <w:jc w:val="center"/>
        <w:rPr>
          <w:rFonts w:ascii="Arial" w:hAnsi="Arial" w:cs="Arial"/>
          <w:b/>
          <w:bCs/>
          <w:i/>
          <w:sz w:val="24"/>
          <w:szCs w:val="24"/>
        </w:rPr>
      </w:pPr>
      <w:r w:rsidRPr="00413F4A">
        <w:rPr>
          <w:rFonts w:ascii="Arial" w:hAnsi="Arial" w:cs="Arial"/>
          <w:b/>
          <w:bCs/>
          <w:i/>
          <w:sz w:val="24"/>
          <w:szCs w:val="24"/>
        </w:rPr>
        <w:t>Capítulo I.- Disposiciones Generales</w:t>
      </w:r>
    </w:p>
    <w:p w:rsidR="00413F4A" w:rsidRPr="00413F4A" w:rsidRDefault="00413F4A" w:rsidP="00413F4A">
      <w:pPr>
        <w:spacing w:after="0" w:line="360" w:lineRule="auto"/>
        <w:jc w:val="center"/>
        <w:rPr>
          <w:rFonts w:ascii="Arial" w:hAnsi="Arial" w:cs="Arial"/>
          <w:bCs/>
          <w:i/>
          <w:sz w:val="24"/>
          <w:szCs w:val="24"/>
        </w:rPr>
      </w:pPr>
    </w:p>
    <w:p w:rsidR="00413F4A" w:rsidRPr="00413F4A" w:rsidRDefault="00413F4A" w:rsidP="00413F4A">
      <w:pPr>
        <w:spacing w:after="0" w:line="360" w:lineRule="auto"/>
        <w:jc w:val="both"/>
        <w:rPr>
          <w:rFonts w:ascii="Arial" w:hAnsi="Arial" w:cs="Arial"/>
          <w:bCs/>
          <w:i/>
          <w:sz w:val="24"/>
          <w:szCs w:val="24"/>
        </w:rPr>
      </w:pPr>
      <w:r w:rsidRPr="00413F4A">
        <w:rPr>
          <w:rFonts w:ascii="Arial" w:hAnsi="Arial" w:cs="Arial"/>
          <w:b/>
          <w:bCs/>
          <w:i/>
          <w:sz w:val="24"/>
          <w:szCs w:val="24"/>
        </w:rPr>
        <w:t>Artículo 1.</w:t>
      </w:r>
      <w:r w:rsidRPr="00413F4A">
        <w:rPr>
          <w:rFonts w:ascii="Arial" w:hAnsi="Arial" w:cs="Arial"/>
          <w:bCs/>
          <w:i/>
          <w:sz w:val="24"/>
          <w:szCs w:val="24"/>
        </w:rPr>
        <w:t xml:space="preserve"> Las disposiciones de esta Ley son de orden público y de interés social. Tiene por objeto regular el cobro de la deuda interna del organismo descentralizado denominado Pensiones Civiles del Estado de Chihuahua. </w:t>
      </w:r>
    </w:p>
    <w:p w:rsidR="00413F4A" w:rsidRPr="00413F4A" w:rsidRDefault="00413F4A" w:rsidP="00413F4A">
      <w:pPr>
        <w:spacing w:after="0" w:line="360" w:lineRule="auto"/>
        <w:jc w:val="both"/>
        <w:rPr>
          <w:rFonts w:ascii="Arial" w:hAnsi="Arial" w:cs="Arial"/>
          <w:bCs/>
          <w:i/>
          <w:sz w:val="24"/>
          <w:szCs w:val="24"/>
        </w:rPr>
      </w:pPr>
    </w:p>
    <w:p w:rsidR="00413F4A" w:rsidRPr="00413F4A" w:rsidRDefault="00413F4A" w:rsidP="00413F4A">
      <w:pPr>
        <w:spacing w:after="0" w:line="360" w:lineRule="auto"/>
        <w:jc w:val="both"/>
        <w:rPr>
          <w:rFonts w:ascii="Arial" w:hAnsi="Arial" w:cs="Arial"/>
          <w:bCs/>
          <w:i/>
          <w:sz w:val="24"/>
          <w:szCs w:val="24"/>
        </w:rPr>
      </w:pPr>
      <w:r w:rsidRPr="00413F4A">
        <w:rPr>
          <w:rFonts w:ascii="Arial" w:hAnsi="Arial" w:cs="Arial"/>
          <w:b/>
          <w:bCs/>
          <w:i/>
          <w:sz w:val="24"/>
          <w:szCs w:val="24"/>
        </w:rPr>
        <w:t xml:space="preserve"> Artículo 2</w:t>
      </w:r>
      <w:r w:rsidRPr="00413F4A">
        <w:rPr>
          <w:rFonts w:ascii="Arial" w:hAnsi="Arial" w:cs="Arial"/>
          <w:bCs/>
          <w:i/>
          <w:sz w:val="24"/>
          <w:szCs w:val="24"/>
        </w:rPr>
        <w:t>. Son de aplicación supletoria a la presente Ley:</w:t>
      </w:r>
    </w:p>
    <w:p w:rsidR="00413F4A" w:rsidRPr="00413F4A" w:rsidRDefault="00413F4A" w:rsidP="00413F4A">
      <w:pPr>
        <w:spacing w:after="0" w:line="360" w:lineRule="auto"/>
        <w:jc w:val="both"/>
        <w:rPr>
          <w:rFonts w:ascii="Arial" w:hAnsi="Arial" w:cs="Arial"/>
          <w:bCs/>
          <w:i/>
          <w:sz w:val="24"/>
          <w:szCs w:val="24"/>
        </w:rPr>
      </w:pPr>
    </w:p>
    <w:p w:rsidR="00413F4A" w:rsidRPr="00413F4A" w:rsidRDefault="00413F4A" w:rsidP="00413F4A">
      <w:pPr>
        <w:spacing w:after="0" w:line="360" w:lineRule="auto"/>
        <w:jc w:val="both"/>
        <w:rPr>
          <w:rFonts w:ascii="Arial" w:hAnsi="Arial" w:cs="Arial"/>
          <w:bCs/>
          <w:i/>
          <w:sz w:val="24"/>
          <w:szCs w:val="24"/>
        </w:rPr>
      </w:pPr>
      <w:r w:rsidRPr="00413F4A">
        <w:rPr>
          <w:rFonts w:ascii="Arial" w:hAnsi="Arial" w:cs="Arial"/>
          <w:bCs/>
          <w:i/>
          <w:sz w:val="24"/>
          <w:szCs w:val="24"/>
        </w:rPr>
        <w:t>I. La Ley de Presupuesto de Egresos, Contabilidad Gubernamental y Gasto Público del Estado de Chihuahua;</w:t>
      </w:r>
    </w:p>
    <w:p w:rsidR="00413F4A" w:rsidRPr="00413F4A" w:rsidRDefault="00413F4A" w:rsidP="00413F4A">
      <w:pPr>
        <w:spacing w:after="0" w:line="360" w:lineRule="auto"/>
        <w:jc w:val="both"/>
        <w:rPr>
          <w:rFonts w:ascii="Arial" w:hAnsi="Arial" w:cs="Arial"/>
          <w:bCs/>
          <w:i/>
          <w:sz w:val="24"/>
          <w:szCs w:val="24"/>
        </w:rPr>
      </w:pPr>
    </w:p>
    <w:p w:rsidR="00413F4A" w:rsidRPr="00413F4A" w:rsidRDefault="00413F4A" w:rsidP="00413F4A">
      <w:pPr>
        <w:spacing w:after="0" w:line="360" w:lineRule="auto"/>
        <w:jc w:val="both"/>
        <w:rPr>
          <w:rFonts w:ascii="Arial" w:hAnsi="Arial" w:cs="Arial"/>
          <w:bCs/>
          <w:i/>
          <w:sz w:val="24"/>
          <w:szCs w:val="24"/>
        </w:rPr>
      </w:pPr>
      <w:r w:rsidRPr="00413F4A">
        <w:rPr>
          <w:rFonts w:ascii="Arial" w:hAnsi="Arial" w:cs="Arial"/>
          <w:bCs/>
          <w:i/>
          <w:sz w:val="24"/>
          <w:szCs w:val="24"/>
        </w:rPr>
        <w:t>II. El Código Fiscal del Estado de Chihuahua;</w:t>
      </w:r>
    </w:p>
    <w:p w:rsidR="00413F4A" w:rsidRPr="00413F4A" w:rsidRDefault="00413F4A" w:rsidP="00413F4A">
      <w:pPr>
        <w:spacing w:after="0" w:line="360" w:lineRule="auto"/>
        <w:jc w:val="both"/>
        <w:rPr>
          <w:rFonts w:ascii="Arial" w:hAnsi="Arial" w:cs="Arial"/>
          <w:bCs/>
          <w:i/>
          <w:sz w:val="24"/>
          <w:szCs w:val="24"/>
        </w:rPr>
      </w:pPr>
    </w:p>
    <w:p w:rsidR="00413F4A" w:rsidRPr="00413F4A" w:rsidRDefault="00413F4A" w:rsidP="00413F4A">
      <w:pPr>
        <w:spacing w:after="0" w:line="360" w:lineRule="auto"/>
        <w:jc w:val="both"/>
        <w:rPr>
          <w:rFonts w:ascii="Arial" w:hAnsi="Arial" w:cs="Arial"/>
          <w:bCs/>
          <w:i/>
          <w:sz w:val="24"/>
          <w:szCs w:val="24"/>
        </w:rPr>
      </w:pPr>
      <w:r w:rsidRPr="00413F4A">
        <w:rPr>
          <w:rFonts w:ascii="Arial" w:hAnsi="Arial" w:cs="Arial"/>
          <w:bCs/>
          <w:i/>
          <w:sz w:val="24"/>
          <w:szCs w:val="24"/>
        </w:rPr>
        <w:t>IV. El Código Administrativo del Estado de Chihuahua; y</w:t>
      </w:r>
    </w:p>
    <w:p w:rsidR="00413F4A" w:rsidRPr="00413F4A" w:rsidRDefault="00413F4A" w:rsidP="00413F4A">
      <w:pPr>
        <w:spacing w:after="0" w:line="360" w:lineRule="auto"/>
        <w:jc w:val="both"/>
        <w:rPr>
          <w:rFonts w:ascii="Arial" w:hAnsi="Arial" w:cs="Arial"/>
          <w:bCs/>
          <w:i/>
          <w:sz w:val="24"/>
          <w:szCs w:val="24"/>
        </w:rPr>
      </w:pPr>
    </w:p>
    <w:p w:rsidR="00413F4A" w:rsidRPr="00413F4A" w:rsidRDefault="00413F4A" w:rsidP="00413F4A">
      <w:pPr>
        <w:spacing w:after="0" w:line="360" w:lineRule="auto"/>
        <w:jc w:val="both"/>
        <w:rPr>
          <w:rFonts w:ascii="Arial" w:hAnsi="Arial" w:cs="Arial"/>
          <w:bCs/>
          <w:i/>
          <w:sz w:val="24"/>
          <w:szCs w:val="24"/>
        </w:rPr>
      </w:pPr>
      <w:r w:rsidRPr="00413F4A">
        <w:rPr>
          <w:rFonts w:ascii="Arial" w:hAnsi="Arial" w:cs="Arial"/>
          <w:bCs/>
          <w:i/>
          <w:sz w:val="24"/>
          <w:szCs w:val="24"/>
        </w:rPr>
        <w:lastRenderedPageBreak/>
        <w:t>V. La Ley de Pensiones Civiles del Estado de Chihuahua</w:t>
      </w:r>
    </w:p>
    <w:p w:rsidR="00413F4A" w:rsidRPr="00413F4A" w:rsidRDefault="00413F4A" w:rsidP="00413F4A">
      <w:pPr>
        <w:spacing w:after="0" w:line="360" w:lineRule="auto"/>
        <w:jc w:val="both"/>
        <w:rPr>
          <w:rFonts w:ascii="Arial" w:hAnsi="Arial" w:cs="Arial"/>
          <w:bCs/>
          <w:i/>
          <w:sz w:val="24"/>
          <w:szCs w:val="24"/>
        </w:rPr>
      </w:pPr>
    </w:p>
    <w:p w:rsidR="00413F4A" w:rsidRPr="00413F4A" w:rsidRDefault="00413F4A" w:rsidP="00413F4A">
      <w:pPr>
        <w:spacing w:after="0" w:line="360" w:lineRule="auto"/>
        <w:jc w:val="both"/>
        <w:rPr>
          <w:rFonts w:ascii="Arial" w:hAnsi="Arial" w:cs="Arial"/>
          <w:b/>
          <w:bCs/>
          <w:i/>
          <w:sz w:val="24"/>
          <w:szCs w:val="24"/>
        </w:rPr>
      </w:pPr>
    </w:p>
    <w:p w:rsidR="00413F4A" w:rsidRDefault="00413F4A" w:rsidP="00413F4A">
      <w:pPr>
        <w:spacing w:after="0" w:line="360" w:lineRule="auto"/>
        <w:jc w:val="center"/>
        <w:rPr>
          <w:rFonts w:ascii="Arial" w:hAnsi="Arial" w:cs="Arial"/>
          <w:b/>
          <w:bCs/>
          <w:i/>
          <w:sz w:val="24"/>
          <w:szCs w:val="24"/>
        </w:rPr>
      </w:pPr>
      <w:r w:rsidRPr="00413F4A">
        <w:rPr>
          <w:rFonts w:ascii="Arial" w:hAnsi="Arial" w:cs="Arial"/>
          <w:b/>
          <w:bCs/>
          <w:i/>
          <w:sz w:val="24"/>
          <w:szCs w:val="24"/>
        </w:rPr>
        <w:t>Capítulo II</w:t>
      </w:r>
    </w:p>
    <w:p w:rsidR="00413F4A" w:rsidRPr="00413F4A" w:rsidRDefault="00413F4A" w:rsidP="00413F4A">
      <w:pPr>
        <w:spacing w:after="0" w:line="360" w:lineRule="auto"/>
        <w:jc w:val="center"/>
        <w:rPr>
          <w:rFonts w:ascii="Arial" w:hAnsi="Arial" w:cs="Arial"/>
          <w:b/>
          <w:bCs/>
          <w:i/>
          <w:sz w:val="24"/>
          <w:szCs w:val="24"/>
        </w:rPr>
      </w:pPr>
      <w:r w:rsidRPr="00413F4A">
        <w:rPr>
          <w:rFonts w:ascii="Arial" w:hAnsi="Arial" w:cs="Arial"/>
          <w:b/>
          <w:bCs/>
          <w:i/>
          <w:sz w:val="24"/>
          <w:szCs w:val="24"/>
        </w:rPr>
        <w:t xml:space="preserve"> Del Plan de Estabilización Financiera.</w:t>
      </w:r>
    </w:p>
    <w:p w:rsidR="00413F4A" w:rsidRPr="00413F4A" w:rsidRDefault="00413F4A" w:rsidP="00413F4A">
      <w:pPr>
        <w:spacing w:after="0" w:line="360" w:lineRule="auto"/>
        <w:jc w:val="both"/>
        <w:rPr>
          <w:rFonts w:ascii="Arial" w:hAnsi="Arial" w:cs="Arial"/>
          <w:b/>
          <w:bCs/>
          <w:i/>
          <w:sz w:val="24"/>
          <w:szCs w:val="24"/>
        </w:rPr>
      </w:pPr>
    </w:p>
    <w:p w:rsidR="00413F4A" w:rsidRPr="00413F4A" w:rsidRDefault="00413F4A" w:rsidP="00413F4A">
      <w:pPr>
        <w:spacing w:after="0" w:line="360" w:lineRule="auto"/>
        <w:jc w:val="both"/>
        <w:rPr>
          <w:rFonts w:ascii="Arial" w:hAnsi="Arial" w:cs="Arial"/>
          <w:bCs/>
          <w:i/>
          <w:sz w:val="24"/>
          <w:szCs w:val="24"/>
        </w:rPr>
      </w:pPr>
      <w:r w:rsidRPr="00413F4A">
        <w:rPr>
          <w:rFonts w:ascii="Arial" w:hAnsi="Arial" w:cs="Arial"/>
          <w:b/>
          <w:bCs/>
          <w:i/>
          <w:sz w:val="24"/>
          <w:szCs w:val="24"/>
        </w:rPr>
        <w:t>Artículo 3.-</w:t>
      </w:r>
      <w:r w:rsidRPr="00413F4A">
        <w:rPr>
          <w:rFonts w:ascii="Arial" w:hAnsi="Arial" w:cs="Arial"/>
          <w:bCs/>
          <w:i/>
          <w:sz w:val="24"/>
          <w:szCs w:val="24"/>
        </w:rPr>
        <w:t xml:space="preserve"> El Congreso del Estado de Chihuahua mediante el plan de estabilización financiera promoverá el saneamiento del déficit financiero de Pensiones Civiles del Estado de Chihuahua, provocado por la diferencia entre el ingreso devengado y el ingreso recaudado.</w:t>
      </w:r>
    </w:p>
    <w:p w:rsidR="00413F4A" w:rsidRPr="00413F4A" w:rsidRDefault="00413F4A" w:rsidP="00413F4A">
      <w:pPr>
        <w:spacing w:after="0" w:line="360" w:lineRule="auto"/>
        <w:jc w:val="both"/>
        <w:rPr>
          <w:rFonts w:ascii="Arial" w:hAnsi="Arial" w:cs="Arial"/>
          <w:bCs/>
          <w:i/>
          <w:sz w:val="24"/>
          <w:szCs w:val="24"/>
        </w:rPr>
      </w:pPr>
    </w:p>
    <w:p w:rsidR="00413F4A" w:rsidRPr="00413F4A" w:rsidRDefault="00413F4A" w:rsidP="00413F4A">
      <w:pPr>
        <w:spacing w:after="0" w:line="360" w:lineRule="auto"/>
        <w:jc w:val="both"/>
        <w:rPr>
          <w:rFonts w:ascii="Arial" w:hAnsi="Arial" w:cs="Arial"/>
          <w:bCs/>
          <w:i/>
          <w:sz w:val="24"/>
          <w:szCs w:val="24"/>
        </w:rPr>
      </w:pPr>
      <w:r w:rsidRPr="00413F4A">
        <w:rPr>
          <w:rFonts w:ascii="Arial" w:hAnsi="Arial" w:cs="Arial"/>
          <w:b/>
          <w:bCs/>
          <w:i/>
          <w:sz w:val="24"/>
          <w:szCs w:val="24"/>
        </w:rPr>
        <w:t>Artículo 4.-</w:t>
      </w:r>
      <w:r w:rsidRPr="00413F4A">
        <w:rPr>
          <w:rFonts w:ascii="Arial" w:hAnsi="Arial" w:cs="Arial"/>
          <w:bCs/>
          <w:i/>
          <w:sz w:val="24"/>
          <w:szCs w:val="24"/>
        </w:rPr>
        <w:t xml:space="preserve"> Es </w:t>
      </w:r>
      <w:r>
        <w:rPr>
          <w:rFonts w:ascii="Arial" w:hAnsi="Arial" w:cs="Arial"/>
          <w:bCs/>
          <w:i/>
          <w:sz w:val="24"/>
          <w:szCs w:val="24"/>
        </w:rPr>
        <w:t>i</w:t>
      </w:r>
      <w:proofErr w:type="spellStart"/>
      <w:r w:rsidRPr="00413F4A">
        <w:rPr>
          <w:rFonts w:ascii="Arial" w:hAnsi="Arial" w:cs="Arial"/>
          <w:bCs/>
          <w:i/>
          <w:sz w:val="24"/>
          <w:szCs w:val="24"/>
          <w:lang w:val="x-none"/>
        </w:rPr>
        <w:t>ngreso</w:t>
      </w:r>
      <w:proofErr w:type="spellEnd"/>
      <w:r w:rsidRPr="00413F4A">
        <w:rPr>
          <w:rFonts w:ascii="Arial" w:hAnsi="Arial" w:cs="Arial"/>
          <w:bCs/>
          <w:i/>
          <w:sz w:val="24"/>
          <w:szCs w:val="24"/>
          <w:lang w:val="x-none"/>
        </w:rPr>
        <w:t xml:space="preserve"> devengado</w:t>
      </w:r>
      <w:r w:rsidRPr="00413F4A">
        <w:rPr>
          <w:rFonts w:ascii="Arial" w:hAnsi="Arial" w:cs="Arial"/>
          <w:bCs/>
          <w:i/>
          <w:sz w:val="24"/>
          <w:szCs w:val="24"/>
        </w:rPr>
        <w:t xml:space="preserve"> e</w:t>
      </w:r>
      <w:r w:rsidRPr="00413F4A">
        <w:rPr>
          <w:rFonts w:ascii="Arial" w:hAnsi="Arial" w:cs="Arial"/>
          <w:bCs/>
          <w:i/>
          <w:sz w:val="24"/>
          <w:szCs w:val="24"/>
          <w:lang w:val="x-none"/>
        </w:rPr>
        <w:t xml:space="preserve">l que se realiza </w:t>
      </w:r>
      <w:r w:rsidRPr="00413F4A">
        <w:rPr>
          <w:rFonts w:ascii="Arial" w:hAnsi="Arial" w:cs="Arial"/>
          <w:bCs/>
          <w:i/>
          <w:sz w:val="24"/>
          <w:szCs w:val="24"/>
        </w:rPr>
        <w:t xml:space="preserve">quincenalmente </w:t>
      </w:r>
      <w:r w:rsidRPr="00413F4A">
        <w:rPr>
          <w:rFonts w:ascii="Arial" w:hAnsi="Arial" w:cs="Arial"/>
          <w:bCs/>
          <w:i/>
          <w:sz w:val="24"/>
          <w:szCs w:val="24"/>
          <w:lang w:val="x-none"/>
        </w:rPr>
        <w:t>cuando existe jurídicamente el derecho de cobro</w:t>
      </w:r>
      <w:r w:rsidRPr="00413F4A">
        <w:rPr>
          <w:rFonts w:ascii="Arial" w:hAnsi="Arial" w:cs="Arial"/>
          <w:bCs/>
          <w:i/>
          <w:sz w:val="24"/>
          <w:szCs w:val="24"/>
        </w:rPr>
        <w:t xml:space="preserve"> por Pensiones Civiles del Estado de Chihuahua,</w:t>
      </w:r>
      <w:r w:rsidRPr="00413F4A">
        <w:rPr>
          <w:rFonts w:ascii="Arial" w:hAnsi="Arial" w:cs="Arial"/>
          <w:bCs/>
          <w:i/>
          <w:sz w:val="24"/>
          <w:szCs w:val="24"/>
          <w:lang w:val="x-none"/>
        </w:rPr>
        <w:t xml:space="preserve"> del importe de las cuotas </w:t>
      </w:r>
      <w:r w:rsidRPr="00413F4A">
        <w:rPr>
          <w:rFonts w:ascii="Arial" w:hAnsi="Arial" w:cs="Arial"/>
          <w:bCs/>
          <w:i/>
          <w:sz w:val="24"/>
          <w:szCs w:val="24"/>
        </w:rPr>
        <w:t xml:space="preserve">retenidas por el patrón al trabajador y aportaciones patronales </w:t>
      </w:r>
      <w:r w:rsidRPr="00413F4A">
        <w:rPr>
          <w:rFonts w:ascii="Arial" w:hAnsi="Arial" w:cs="Arial"/>
          <w:bCs/>
          <w:i/>
          <w:sz w:val="24"/>
          <w:szCs w:val="24"/>
          <w:lang w:val="x-none"/>
        </w:rPr>
        <w:t xml:space="preserve">señaladas </w:t>
      </w:r>
      <w:r w:rsidRPr="00413F4A">
        <w:rPr>
          <w:rFonts w:ascii="Arial" w:hAnsi="Arial" w:cs="Arial"/>
          <w:bCs/>
          <w:i/>
          <w:sz w:val="24"/>
          <w:szCs w:val="24"/>
        </w:rPr>
        <w:t>en la Ley de Pensiones Civiles del Estado de Chihuahua.</w:t>
      </w:r>
    </w:p>
    <w:p w:rsidR="00413F4A" w:rsidRPr="00413F4A" w:rsidRDefault="00413F4A" w:rsidP="00413F4A">
      <w:pPr>
        <w:spacing w:after="0" w:line="360" w:lineRule="auto"/>
        <w:jc w:val="both"/>
        <w:rPr>
          <w:rFonts w:ascii="Arial" w:hAnsi="Arial" w:cs="Arial"/>
          <w:bCs/>
          <w:i/>
          <w:sz w:val="24"/>
          <w:szCs w:val="24"/>
          <w:lang w:val="x-none"/>
        </w:rPr>
      </w:pPr>
    </w:p>
    <w:p w:rsidR="00413F4A" w:rsidRPr="00413F4A" w:rsidRDefault="00413F4A" w:rsidP="00413F4A">
      <w:pPr>
        <w:spacing w:after="0" w:line="360" w:lineRule="auto"/>
        <w:jc w:val="both"/>
        <w:rPr>
          <w:rFonts w:ascii="Arial" w:hAnsi="Arial" w:cs="Arial"/>
          <w:bCs/>
          <w:i/>
          <w:sz w:val="24"/>
          <w:szCs w:val="24"/>
        </w:rPr>
      </w:pPr>
      <w:r w:rsidRPr="00413F4A">
        <w:rPr>
          <w:rFonts w:ascii="Arial" w:hAnsi="Arial" w:cs="Arial"/>
          <w:b/>
          <w:bCs/>
          <w:i/>
          <w:sz w:val="24"/>
          <w:szCs w:val="24"/>
        </w:rPr>
        <w:t>Artículo 5.-</w:t>
      </w:r>
      <w:r w:rsidRPr="00413F4A">
        <w:rPr>
          <w:rFonts w:ascii="Arial" w:hAnsi="Arial" w:cs="Arial"/>
          <w:bCs/>
          <w:i/>
          <w:sz w:val="24"/>
          <w:szCs w:val="24"/>
        </w:rPr>
        <w:t xml:space="preserve"> Es ingreso recaudado el momento contable que refleja el cobro en efectivo o cualquier otro medio de pago de los ingresos devengados conforme al artículo anterior.</w:t>
      </w:r>
    </w:p>
    <w:p w:rsidR="00413F4A" w:rsidRPr="00413F4A" w:rsidRDefault="00413F4A" w:rsidP="00413F4A">
      <w:pPr>
        <w:spacing w:after="0" w:line="360" w:lineRule="auto"/>
        <w:jc w:val="both"/>
        <w:rPr>
          <w:rFonts w:ascii="Arial" w:hAnsi="Arial" w:cs="Arial"/>
          <w:i/>
          <w:sz w:val="24"/>
          <w:szCs w:val="24"/>
        </w:rPr>
      </w:pPr>
    </w:p>
    <w:p w:rsidR="00413F4A" w:rsidRPr="00413F4A" w:rsidRDefault="00413F4A" w:rsidP="00413F4A">
      <w:pPr>
        <w:spacing w:after="0" w:line="360" w:lineRule="auto"/>
        <w:jc w:val="both"/>
        <w:rPr>
          <w:rFonts w:ascii="Arial" w:hAnsi="Arial" w:cs="Arial"/>
          <w:bCs/>
          <w:i/>
          <w:sz w:val="24"/>
          <w:szCs w:val="24"/>
        </w:rPr>
      </w:pPr>
      <w:r w:rsidRPr="00413F4A">
        <w:rPr>
          <w:rFonts w:ascii="Arial" w:hAnsi="Arial" w:cs="Arial"/>
          <w:b/>
          <w:i/>
          <w:sz w:val="24"/>
          <w:szCs w:val="24"/>
        </w:rPr>
        <w:t>Artículo 6.-</w:t>
      </w:r>
      <w:r w:rsidRPr="00413F4A">
        <w:rPr>
          <w:rFonts w:ascii="Arial" w:hAnsi="Arial" w:cs="Arial"/>
          <w:i/>
          <w:sz w:val="24"/>
          <w:szCs w:val="24"/>
        </w:rPr>
        <w:t xml:space="preserve"> El déficit presupuestal por cuotas y aportaciones consiste en todas las sumas devengadas por ese concepto y no recaudadas por cualquier causa, que resultan un pasivo del ente obligado a retenerlas y enterarlas conforme a la Ley de Pensiones Civiles del Estado de Chihuahua</w:t>
      </w:r>
      <w:r w:rsidRPr="00413F4A">
        <w:rPr>
          <w:rFonts w:ascii="Arial" w:hAnsi="Arial" w:cs="Arial"/>
          <w:bCs/>
          <w:i/>
          <w:sz w:val="24"/>
          <w:szCs w:val="24"/>
        </w:rPr>
        <w:t>.</w:t>
      </w:r>
    </w:p>
    <w:p w:rsidR="00413F4A" w:rsidRPr="00413F4A" w:rsidRDefault="00413F4A" w:rsidP="00413F4A">
      <w:pPr>
        <w:spacing w:after="0" w:line="360" w:lineRule="auto"/>
        <w:jc w:val="both"/>
        <w:rPr>
          <w:rFonts w:ascii="Arial" w:hAnsi="Arial" w:cs="Arial"/>
          <w:b/>
          <w:i/>
          <w:sz w:val="20"/>
        </w:rPr>
      </w:pPr>
      <w:r w:rsidRPr="00413F4A">
        <w:rPr>
          <w:rFonts w:ascii="Arial" w:hAnsi="Arial" w:cs="Arial"/>
          <w:b/>
          <w:i/>
          <w:sz w:val="20"/>
        </w:rPr>
        <w:t xml:space="preserve"> </w:t>
      </w:r>
    </w:p>
    <w:p w:rsidR="00413F4A" w:rsidRPr="00413F4A" w:rsidRDefault="00413F4A" w:rsidP="00413F4A">
      <w:pPr>
        <w:spacing w:after="0" w:line="360" w:lineRule="auto"/>
        <w:jc w:val="both"/>
        <w:rPr>
          <w:rFonts w:ascii="Arial" w:hAnsi="Arial" w:cs="Arial"/>
          <w:bCs/>
          <w:i/>
          <w:sz w:val="24"/>
          <w:szCs w:val="24"/>
        </w:rPr>
      </w:pPr>
      <w:r w:rsidRPr="00413F4A">
        <w:rPr>
          <w:rFonts w:ascii="Arial" w:hAnsi="Arial" w:cs="Arial"/>
          <w:b/>
          <w:bCs/>
          <w:i/>
          <w:sz w:val="24"/>
          <w:szCs w:val="24"/>
        </w:rPr>
        <w:lastRenderedPageBreak/>
        <w:t>Artículo 7.-</w:t>
      </w:r>
      <w:r w:rsidRPr="00413F4A">
        <w:rPr>
          <w:rFonts w:ascii="Arial" w:hAnsi="Arial" w:cs="Arial"/>
          <w:bCs/>
          <w:i/>
          <w:sz w:val="24"/>
          <w:szCs w:val="24"/>
        </w:rPr>
        <w:t xml:space="preserve"> Pensiones Civiles del Estado de Chihuahua, está obligado a cuantificar el déficit presupuestal por cuotas y aportaciones de forma trimestral, haciendo pública la información, debiendo comunicarla al Congreso del Estado de Chihuahua en los primeros cinco días del mes siguiente del trimestre de que se trate.</w:t>
      </w:r>
    </w:p>
    <w:p w:rsidR="00413F4A" w:rsidRPr="00413F4A" w:rsidRDefault="00413F4A" w:rsidP="00413F4A">
      <w:pPr>
        <w:spacing w:after="0" w:line="360" w:lineRule="auto"/>
        <w:jc w:val="both"/>
        <w:rPr>
          <w:rFonts w:ascii="Arial" w:hAnsi="Arial" w:cs="Arial"/>
          <w:bCs/>
          <w:i/>
          <w:sz w:val="24"/>
          <w:szCs w:val="24"/>
        </w:rPr>
      </w:pPr>
      <w:r w:rsidRPr="00413F4A">
        <w:rPr>
          <w:rFonts w:ascii="Arial" w:hAnsi="Arial" w:cs="Arial"/>
          <w:bCs/>
          <w:i/>
          <w:sz w:val="24"/>
          <w:szCs w:val="24"/>
        </w:rPr>
        <w:t xml:space="preserve">  </w:t>
      </w:r>
    </w:p>
    <w:p w:rsidR="00413F4A" w:rsidRPr="00413F4A" w:rsidRDefault="00413F4A" w:rsidP="00413F4A">
      <w:pPr>
        <w:spacing w:after="0" w:line="360" w:lineRule="auto"/>
        <w:jc w:val="both"/>
        <w:rPr>
          <w:rFonts w:ascii="Arial" w:hAnsi="Arial" w:cs="Arial"/>
          <w:bCs/>
          <w:i/>
          <w:sz w:val="24"/>
          <w:szCs w:val="24"/>
        </w:rPr>
      </w:pPr>
      <w:r w:rsidRPr="00413F4A">
        <w:rPr>
          <w:rFonts w:ascii="Arial" w:hAnsi="Arial" w:cs="Arial"/>
          <w:b/>
          <w:bCs/>
          <w:i/>
          <w:sz w:val="24"/>
          <w:szCs w:val="24"/>
        </w:rPr>
        <w:t>Artículo 8.</w:t>
      </w:r>
      <w:r w:rsidRPr="00413F4A">
        <w:rPr>
          <w:rFonts w:ascii="Arial" w:hAnsi="Arial" w:cs="Arial"/>
          <w:bCs/>
          <w:i/>
          <w:sz w:val="24"/>
          <w:szCs w:val="24"/>
        </w:rPr>
        <w:t>- El Congreso del Estado de Chihuahua tendrá la facultad de solicitar aclaraciones y realizar observaciones a dichos informes trimestrales y deberá llevar seguimiento de los mismos, comunicando a los entes de que se trate, que tienen registrado el pasivo respectivo con el fin de que busquen realizar los ajustes presupuestales necesarios para cubrirlo antes del cierre del ejercicio fiscal de que se trate.</w:t>
      </w:r>
    </w:p>
    <w:p w:rsidR="00413F4A" w:rsidRPr="00413F4A" w:rsidRDefault="00413F4A" w:rsidP="00413F4A">
      <w:pPr>
        <w:spacing w:after="0" w:line="360" w:lineRule="auto"/>
        <w:jc w:val="both"/>
        <w:rPr>
          <w:rFonts w:ascii="Arial" w:hAnsi="Arial" w:cs="Arial"/>
          <w:bCs/>
          <w:i/>
          <w:sz w:val="24"/>
          <w:szCs w:val="24"/>
        </w:rPr>
      </w:pPr>
    </w:p>
    <w:p w:rsidR="00413F4A" w:rsidRPr="00413F4A" w:rsidRDefault="00413F4A" w:rsidP="00413F4A">
      <w:pPr>
        <w:spacing w:after="0" w:line="360" w:lineRule="auto"/>
        <w:jc w:val="both"/>
        <w:rPr>
          <w:rFonts w:ascii="Arial" w:hAnsi="Arial" w:cs="Arial"/>
          <w:bCs/>
          <w:i/>
          <w:sz w:val="24"/>
          <w:szCs w:val="24"/>
        </w:rPr>
      </w:pPr>
      <w:r w:rsidRPr="00413F4A">
        <w:rPr>
          <w:rFonts w:ascii="Arial" w:hAnsi="Arial" w:cs="Arial"/>
          <w:b/>
          <w:bCs/>
          <w:i/>
          <w:sz w:val="24"/>
          <w:szCs w:val="24"/>
        </w:rPr>
        <w:t>Artículo 9.-</w:t>
      </w:r>
      <w:r w:rsidRPr="00413F4A">
        <w:rPr>
          <w:rFonts w:ascii="Arial" w:hAnsi="Arial" w:cs="Arial"/>
          <w:bCs/>
          <w:i/>
          <w:sz w:val="24"/>
          <w:szCs w:val="24"/>
        </w:rPr>
        <w:t xml:space="preserve"> Al cierre del ejercicio fiscal Pensiones Civiles del Estado de Chihuahua, consolidará los informes trimestrales a fin de determinar en un informe final que remitirá al Congreso del Estado a más tardar el 31 de diciembre del ejercicio de que se trate, el saldo diferencial con cargo a los entes obligados que presenten saldos a cargo por cuotas retenidas y aportaciones no enteradas a Pensiones Civiles del Estado de Chihuahua.</w:t>
      </w:r>
    </w:p>
    <w:p w:rsidR="00413F4A" w:rsidRPr="00413F4A" w:rsidRDefault="00413F4A" w:rsidP="00413F4A">
      <w:pPr>
        <w:spacing w:after="0" w:line="360" w:lineRule="auto"/>
        <w:jc w:val="both"/>
        <w:rPr>
          <w:rFonts w:ascii="Arial" w:hAnsi="Arial" w:cs="Arial"/>
          <w:bCs/>
          <w:i/>
          <w:sz w:val="24"/>
          <w:szCs w:val="24"/>
        </w:rPr>
      </w:pPr>
    </w:p>
    <w:p w:rsidR="00413F4A" w:rsidRPr="00413F4A" w:rsidRDefault="00413F4A" w:rsidP="00413F4A">
      <w:pPr>
        <w:spacing w:after="0" w:line="360" w:lineRule="auto"/>
        <w:jc w:val="both"/>
        <w:rPr>
          <w:rFonts w:ascii="Arial" w:hAnsi="Arial" w:cs="Arial"/>
          <w:bCs/>
          <w:i/>
          <w:sz w:val="24"/>
          <w:szCs w:val="24"/>
        </w:rPr>
      </w:pPr>
      <w:r w:rsidRPr="00413F4A">
        <w:rPr>
          <w:rFonts w:ascii="Arial" w:hAnsi="Arial" w:cs="Arial"/>
          <w:b/>
          <w:bCs/>
          <w:i/>
          <w:sz w:val="24"/>
          <w:szCs w:val="24"/>
        </w:rPr>
        <w:t>Artículo 10.-</w:t>
      </w:r>
      <w:r w:rsidRPr="00413F4A">
        <w:rPr>
          <w:rFonts w:ascii="Arial" w:hAnsi="Arial" w:cs="Arial"/>
          <w:bCs/>
          <w:i/>
          <w:sz w:val="24"/>
          <w:szCs w:val="24"/>
        </w:rPr>
        <w:t xml:space="preserve"> Los entes obligados con saldo a cargo por cuotas retenidas y aportaciones no enteradas a Pensiones Civiles del Estado de Chihuahua deberán presentar en el mes de enero del ejercicio fiscal siguiente al en que se generó el pasivo, un plan de pago y entero de las mismas para ejecutarse en el ejercicio de que se trate, indicando además, para el caso de cumplirlo, sobre que partidas presupuestales de dicho ejercicio fiscal el Congreso del Estado hará las transferencias presupuestales en favor de Pensiones Civiles del Estado.</w:t>
      </w:r>
    </w:p>
    <w:p w:rsidR="00413F4A" w:rsidRPr="00413F4A" w:rsidRDefault="00413F4A" w:rsidP="00413F4A">
      <w:pPr>
        <w:spacing w:after="0" w:line="360" w:lineRule="auto"/>
        <w:jc w:val="both"/>
        <w:rPr>
          <w:rFonts w:ascii="Arial" w:hAnsi="Arial" w:cs="Arial"/>
          <w:bCs/>
          <w:i/>
          <w:sz w:val="24"/>
          <w:szCs w:val="24"/>
        </w:rPr>
      </w:pPr>
    </w:p>
    <w:p w:rsidR="00413F4A" w:rsidRPr="00413F4A" w:rsidRDefault="00413F4A" w:rsidP="00413F4A">
      <w:pPr>
        <w:spacing w:after="0" w:line="360" w:lineRule="auto"/>
        <w:jc w:val="both"/>
        <w:rPr>
          <w:rFonts w:ascii="Arial" w:hAnsi="Arial" w:cs="Arial"/>
          <w:bCs/>
          <w:i/>
          <w:sz w:val="24"/>
          <w:szCs w:val="24"/>
        </w:rPr>
      </w:pPr>
      <w:r w:rsidRPr="00413F4A">
        <w:rPr>
          <w:rFonts w:ascii="Arial" w:hAnsi="Arial" w:cs="Arial"/>
          <w:b/>
          <w:bCs/>
          <w:i/>
          <w:sz w:val="24"/>
          <w:szCs w:val="24"/>
        </w:rPr>
        <w:t>Artículo 11.-</w:t>
      </w:r>
      <w:r w:rsidRPr="00413F4A">
        <w:rPr>
          <w:rFonts w:ascii="Arial" w:hAnsi="Arial" w:cs="Arial"/>
          <w:bCs/>
          <w:i/>
          <w:sz w:val="24"/>
          <w:szCs w:val="24"/>
        </w:rPr>
        <w:t xml:space="preserve"> Pensiones Civiles del Estado deberá seguir ejerciendo los derechos de cobro que le asistan conforme a la Ley de Pensiones Civiles del Estado, independientemente del plan de pago de pasivos por cuotas y aportaciones no enteradas que hayan presentado los entes obligados que se encuentren en ese supuesto.</w:t>
      </w:r>
    </w:p>
    <w:p w:rsidR="00413F4A" w:rsidRPr="00413F4A" w:rsidRDefault="00413F4A" w:rsidP="00413F4A">
      <w:pPr>
        <w:spacing w:after="0" w:line="360" w:lineRule="auto"/>
        <w:jc w:val="both"/>
        <w:rPr>
          <w:rFonts w:ascii="Arial" w:hAnsi="Arial" w:cs="Arial"/>
          <w:bCs/>
          <w:i/>
          <w:sz w:val="24"/>
          <w:szCs w:val="24"/>
        </w:rPr>
      </w:pPr>
    </w:p>
    <w:p w:rsidR="00413F4A" w:rsidRPr="00413F4A" w:rsidRDefault="00413F4A" w:rsidP="00413F4A">
      <w:pPr>
        <w:spacing w:after="0" w:line="360" w:lineRule="auto"/>
        <w:jc w:val="both"/>
        <w:rPr>
          <w:rFonts w:ascii="Arial" w:hAnsi="Arial" w:cs="Arial"/>
          <w:bCs/>
          <w:i/>
          <w:sz w:val="24"/>
          <w:szCs w:val="24"/>
        </w:rPr>
      </w:pPr>
      <w:r w:rsidRPr="00413F4A">
        <w:rPr>
          <w:rFonts w:ascii="Arial" w:hAnsi="Arial" w:cs="Arial"/>
          <w:b/>
          <w:bCs/>
          <w:i/>
          <w:sz w:val="24"/>
          <w:szCs w:val="24"/>
        </w:rPr>
        <w:t>Artículo 12.-</w:t>
      </w:r>
      <w:r w:rsidRPr="00413F4A">
        <w:rPr>
          <w:rFonts w:ascii="Arial" w:hAnsi="Arial" w:cs="Arial"/>
          <w:bCs/>
          <w:i/>
          <w:sz w:val="24"/>
          <w:szCs w:val="24"/>
        </w:rPr>
        <w:t xml:space="preserve"> Los entes obligados que se encuentren sujetos a plan de pago de pasivos por cuotas y aportaciones no enteradas deberán hacer los pagos en los términos de este, los que deben ser periódicos y no ser en parcialidades mayores a un mes, debiendo incluir recargos y actualizaciones y saldar la suma adeudada en un plazo que no puede exceder del ejercicio fiscal siguiente al en que se generaron.</w:t>
      </w:r>
    </w:p>
    <w:p w:rsidR="00413F4A" w:rsidRPr="00413F4A" w:rsidRDefault="00413F4A" w:rsidP="00413F4A">
      <w:pPr>
        <w:spacing w:after="0" w:line="360" w:lineRule="auto"/>
        <w:jc w:val="both"/>
        <w:rPr>
          <w:rFonts w:ascii="Arial" w:hAnsi="Arial" w:cs="Arial"/>
          <w:bCs/>
          <w:i/>
          <w:sz w:val="24"/>
          <w:szCs w:val="24"/>
        </w:rPr>
      </w:pPr>
      <w:r w:rsidRPr="00413F4A">
        <w:rPr>
          <w:rFonts w:ascii="Arial" w:hAnsi="Arial" w:cs="Arial"/>
          <w:bCs/>
          <w:i/>
          <w:sz w:val="24"/>
          <w:szCs w:val="24"/>
        </w:rPr>
        <w:t>Lo anterior sin perjuicio de las obligaciones que les resulten del ejercicio fiscal en curso conforme a la Ley de Pensiones Civiles del Estado.</w:t>
      </w:r>
    </w:p>
    <w:p w:rsidR="00413F4A" w:rsidRPr="00413F4A" w:rsidRDefault="00413F4A" w:rsidP="00413F4A">
      <w:pPr>
        <w:spacing w:after="0" w:line="360" w:lineRule="auto"/>
        <w:jc w:val="both"/>
        <w:rPr>
          <w:rFonts w:ascii="Arial" w:hAnsi="Arial" w:cs="Arial"/>
          <w:bCs/>
          <w:i/>
          <w:sz w:val="24"/>
          <w:szCs w:val="24"/>
        </w:rPr>
      </w:pPr>
    </w:p>
    <w:p w:rsidR="00413F4A" w:rsidRPr="00413F4A" w:rsidRDefault="00413F4A" w:rsidP="00413F4A">
      <w:pPr>
        <w:spacing w:after="0" w:line="360" w:lineRule="auto"/>
        <w:jc w:val="both"/>
        <w:rPr>
          <w:rFonts w:ascii="Arial" w:hAnsi="Arial" w:cs="Arial"/>
          <w:bCs/>
          <w:i/>
          <w:sz w:val="24"/>
          <w:szCs w:val="24"/>
        </w:rPr>
      </w:pPr>
      <w:r w:rsidRPr="00413F4A">
        <w:rPr>
          <w:rFonts w:ascii="Arial" w:hAnsi="Arial" w:cs="Arial"/>
          <w:b/>
          <w:bCs/>
          <w:i/>
          <w:sz w:val="24"/>
          <w:szCs w:val="24"/>
        </w:rPr>
        <w:t>Artículo 13.-</w:t>
      </w:r>
      <w:r w:rsidRPr="00413F4A">
        <w:rPr>
          <w:rFonts w:ascii="Arial" w:hAnsi="Arial" w:cs="Arial"/>
          <w:bCs/>
          <w:i/>
          <w:sz w:val="24"/>
          <w:szCs w:val="24"/>
        </w:rPr>
        <w:t xml:space="preserve"> En caso de incumplimiento del plan de pago de pasivos por cuotas y aportaciones no enteradas, Pensiones Civiles del Estado de Chihuahua dará aviso de inmediato al Congreso del Estado de Chihuahua, que procederá a presentar la iniciativa respectiva a fin de modificar el Presupuesto de Egresos del Estado de Chihuahua realizando las transferencias con cargo a las partidas señaladas previamente por  los entes obligados para garantizar el plan de pagos de pasivos por cuotas y aportaciones no enteradas.</w:t>
      </w:r>
    </w:p>
    <w:p w:rsidR="00413F4A" w:rsidRPr="00413F4A" w:rsidRDefault="00413F4A" w:rsidP="00413F4A">
      <w:pPr>
        <w:spacing w:after="0" w:line="360" w:lineRule="auto"/>
        <w:jc w:val="both"/>
        <w:rPr>
          <w:rFonts w:ascii="Arial" w:hAnsi="Arial" w:cs="Arial"/>
          <w:bCs/>
          <w:i/>
          <w:sz w:val="24"/>
          <w:szCs w:val="24"/>
        </w:rPr>
      </w:pPr>
    </w:p>
    <w:p w:rsidR="00413F4A" w:rsidRPr="00413F4A" w:rsidRDefault="00413F4A" w:rsidP="00413F4A">
      <w:pPr>
        <w:spacing w:after="0" w:line="360" w:lineRule="auto"/>
        <w:jc w:val="both"/>
        <w:rPr>
          <w:rFonts w:ascii="Arial" w:hAnsi="Arial" w:cs="Arial"/>
          <w:bCs/>
          <w:i/>
          <w:sz w:val="24"/>
          <w:szCs w:val="24"/>
        </w:rPr>
      </w:pPr>
      <w:r w:rsidRPr="00413F4A">
        <w:rPr>
          <w:rFonts w:ascii="Arial" w:hAnsi="Arial" w:cs="Arial"/>
          <w:b/>
          <w:bCs/>
          <w:i/>
          <w:sz w:val="24"/>
          <w:szCs w:val="24"/>
        </w:rPr>
        <w:t>Artículo 14.-</w:t>
      </w:r>
      <w:r w:rsidRPr="00413F4A">
        <w:rPr>
          <w:rFonts w:ascii="Arial" w:hAnsi="Arial" w:cs="Arial"/>
          <w:bCs/>
          <w:i/>
          <w:sz w:val="24"/>
          <w:szCs w:val="24"/>
        </w:rPr>
        <w:t xml:space="preserve"> </w:t>
      </w:r>
      <w:r>
        <w:rPr>
          <w:rFonts w:ascii="Arial" w:hAnsi="Arial" w:cs="Arial"/>
          <w:bCs/>
          <w:i/>
          <w:sz w:val="24"/>
          <w:szCs w:val="24"/>
        </w:rPr>
        <w:t xml:space="preserve">Se procederá a dar aviso a </w:t>
      </w:r>
      <w:r w:rsidRPr="00413F4A">
        <w:rPr>
          <w:rFonts w:ascii="Arial" w:hAnsi="Arial" w:cs="Arial"/>
          <w:bCs/>
          <w:i/>
          <w:sz w:val="24"/>
          <w:szCs w:val="24"/>
        </w:rPr>
        <w:t xml:space="preserve">la Secretaría de Hacienda del Gobierno del Estado de Chihuahua para que para el efecto de la colocación presupuestal y </w:t>
      </w:r>
      <w:r w:rsidRPr="00413F4A">
        <w:rPr>
          <w:rFonts w:ascii="Arial" w:hAnsi="Arial" w:cs="Arial"/>
          <w:bCs/>
          <w:i/>
          <w:sz w:val="24"/>
          <w:szCs w:val="24"/>
        </w:rPr>
        <w:lastRenderedPageBreak/>
        <w:t>financiera ajustada, para la disposición del recurso por Pensiones Civiles del Estado de Chihuahua.</w:t>
      </w:r>
    </w:p>
    <w:p w:rsidR="00413F4A" w:rsidRPr="00413F4A" w:rsidRDefault="00413F4A" w:rsidP="00413F4A">
      <w:pPr>
        <w:spacing w:after="0" w:line="360" w:lineRule="auto"/>
        <w:jc w:val="both"/>
        <w:rPr>
          <w:rFonts w:ascii="Arial" w:hAnsi="Arial" w:cs="Arial"/>
          <w:bCs/>
          <w:i/>
          <w:sz w:val="24"/>
          <w:szCs w:val="24"/>
        </w:rPr>
      </w:pPr>
    </w:p>
    <w:p w:rsidR="00413F4A" w:rsidRPr="00413F4A" w:rsidRDefault="00413F4A" w:rsidP="00413F4A">
      <w:pPr>
        <w:spacing w:after="0" w:line="360" w:lineRule="auto"/>
        <w:jc w:val="both"/>
        <w:rPr>
          <w:rFonts w:ascii="Arial" w:hAnsi="Arial" w:cs="Arial"/>
          <w:bCs/>
          <w:i/>
          <w:sz w:val="24"/>
          <w:szCs w:val="24"/>
        </w:rPr>
      </w:pPr>
      <w:r w:rsidRPr="00413F4A">
        <w:rPr>
          <w:rFonts w:ascii="Arial" w:hAnsi="Arial" w:cs="Arial"/>
          <w:b/>
          <w:bCs/>
          <w:i/>
          <w:sz w:val="24"/>
          <w:szCs w:val="24"/>
        </w:rPr>
        <w:t>Artículo 15.-</w:t>
      </w:r>
      <w:r w:rsidRPr="00413F4A">
        <w:rPr>
          <w:rFonts w:ascii="Arial" w:hAnsi="Arial" w:cs="Arial"/>
          <w:bCs/>
          <w:i/>
          <w:sz w:val="24"/>
          <w:szCs w:val="24"/>
        </w:rPr>
        <w:t xml:space="preserve"> Los recursos obtenidos por Pensiones Civiles del Estado de Chihuahua mediante el cumplimiento del plan de pago de pasivos por cuotas y aportaciones no enteradas ya sea de forma voluntaria o por la vía de reasignación presupuestal deberán ser utilizados preferentemente para lo siguiente:</w:t>
      </w:r>
    </w:p>
    <w:p w:rsidR="00413F4A" w:rsidRPr="00413F4A" w:rsidRDefault="00413F4A" w:rsidP="00413F4A">
      <w:pPr>
        <w:spacing w:after="0" w:line="360" w:lineRule="auto"/>
        <w:jc w:val="both"/>
        <w:rPr>
          <w:rFonts w:ascii="Arial" w:hAnsi="Arial" w:cs="Arial"/>
          <w:bCs/>
          <w:i/>
          <w:sz w:val="24"/>
          <w:szCs w:val="24"/>
        </w:rPr>
      </w:pPr>
    </w:p>
    <w:p w:rsidR="00413F4A" w:rsidRPr="00413F4A" w:rsidRDefault="00413F4A" w:rsidP="00413F4A">
      <w:pPr>
        <w:numPr>
          <w:ilvl w:val="0"/>
          <w:numId w:val="16"/>
        </w:numPr>
        <w:spacing w:after="0" w:line="360" w:lineRule="auto"/>
        <w:jc w:val="both"/>
        <w:rPr>
          <w:rFonts w:ascii="Arial" w:hAnsi="Arial" w:cs="Arial"/>
          <w:bCs/>
          <w:i/>
          <w:sz w:val="24"/>
          <w:szCs w:val="24"/>
        </w:rPr>
      </w:pPr>
      <w:r w:rsidRPr="00413F4A">
        <w:rPr>
          <w:rFonts w:ascii="Arial" w:hAnsi="Arial" w:cs="Arial"/>
          <w:bCs/>
          <w:i/>
          <w:sz w:val="24"/>
          <w:szCs w:val="24"/>
        </w:rPr>
        <w:t xml:space="preserve">Pagos de pasivos con proveedores </w:t>
      </w:r>
    </w:p>
    <w:p w:rsidR="00413F4A" w:rsidRPr="00413F4A" w:rsidRDefault="00413F4A" w:rsidP="00413F4A">
      <w:pPr>
        <w:numPr>
          <w:ilvl w:val="0"/>
          <w:numId w:val="16"/>
        </w:numPr>
        <w:spacing w:after="0" w:line="360" w:lineRule="auto"/>
        <w:jc w:val="both"/>
        <w:rPr>
          <w:rFonts w:ascii="Arial" w:hAnsi="Arial" w:cs="Arial"/>
          <w:bCs/>
          <w:i/>
          <w:sz w:val="24"/>
          <w:szCs w:val="24"/>
        </w:rPr>
      </w:pPr>
      <w:r w:rsidRPr="00413F4A">
        <w:rPr>
          <w:rFonts w:ascii="Arial" w:hAnsi="Arial" w:cs="Arial"/>
          <w:bCs/>
          <w:i/>
          <w:sz w:val="24"/>
          <w:szCs w:val="24"/>
        </w:rPr>
        <w:t>Pago de pensiones y jubilaciones.</w:t>
      </w:r>
    </w:p>
    <w:p w:rsidR="00767C43" w:rsidRPr="00572D56" w:rsidRDefault="00767C43" w:rsidP="00572D56">
      <w:pPr>
        <w:pStyle w:val="Textosinformato"/>
        <w:tabs>
          <w:tab w:val="right" w:leader="dot" w:pos="8828"/>
        </w:tabs>
        <w:spacing w:line="360" w:lineRule="auto"/>
        <w:ind w:firstLine="289"/>
        <w:jc w:val="center"/>
        <w:rPr>
          <w:rFonts w:ascii="Arial" w:eastAsia="MS Mincho" w:hAnsi="Arial" w:cs="Arial"/>
          <w:b/>
          <w:i/>
          <w:sz w:val="24"/>
          <w:szCs w:val="24"/>
          <w:lang w:val="es-MX"/>
        </w:rPr>
      </w:pPr>
    </w:p>
    <w:p w:rsidR="007B7F37" w:rsidRPr="00572D56" w:rsidRDefault="007B7F37" w:rsidP="00572D56">
      <w:pPr>
        <w:pStyle w:val="Textosinformato"/>
        <w:tabs>
          <w:tab w:val="right" w:leader="dot" w:pos="8828"/>
        </w:tabs>
        <w:spacing w:line="360" w:lineRule="auto"/>
        <w:ind w:firstLine="289"/>
        <w:jc w:val="center"/>
        <w:rPr>
          <w:rFonts w:ascii="Arial" w:eastAsia="MS Mincho" w:hAnsi="Arial" w:cs="Arial"/>
          <w:b/>
          <w:i/>
          <w:sz w:val="24"/>
          <w:szCs w:val="24"/>
          <w:lang w:val="es-MX"/>
        </w:rPr>
      </w:pPr>
      <w:r w:rsidRPr="00572D56">
        <w:rPr>
          <w:rFonts w:ascii="Arial" w:eastAsia="MS Mincho" w:hAnsi="Arial" w:cs="Arial"/>
          <w:b/>
          <w:i/>
          <w:sz w:val="24"/>
          <w:szCs w:val="24"/>
          <w:lang w:val="es-MX"/>
        </w:rPr>
        <w:t>TRANSITORIOS</w:t>
      </w:r>
    </w:p>
    <w:p w:rsidR="007B7F37" w:rsidRPr="00572D56" w:rsidRDefault="007B7F37" w:rsidP="00572D56">
      <w:pPr>
        <w:pStyle w:val="Textosinformato"/>
        <w:tabs>
          <w:tab w:val="right" w:leader="dot" w:pos="8828"/>
        </w:tabs>
        <w:spacing w:line="360" w:lineRule="auto"/>
        <w:ind w:firstLine="289"/>
        <w:jc w:val="both"/>
        <w:rPr>
          <w:rFonts w:ascii="Arial" w:eastAsia="MS Mincho" w:hAnsi="Arial" w:cs="Arial"/>
          <w:b/>
          <w:i/>
          <w:sz w:val="24"/>
          <w:szCs w:val="24"/>
          <w:lang w:val="es-MX"/>
        </w:rPr>
      </w:pPr>
    </w:p>
    <w:p w:rsidR="00A37764" w:rsidRPr="00572D56" w:rsidRDefault="00A37764" w:rsidP="00572D56">
      <w:pPr>
        <w:pStyle w:val="Textosinformato"/>
        <w:tabs>
          <w:tab w:val="right" w:leader="dot" w:pos="8828"/>
        </w:tabs>
        <w:spacing w:line="360" w:lineRule="auto"/>
        <w:jc w:val="both"/>
        <w:rPr>
          <w:rFonts w:ascii="Arial" w:hAnsi="Arial" w:cs="Arial"/>
          <w:bCs/>
          <w:i/>
          <w:sz w:val="24"/>
          <w:szCs w:val="24"/>
        </w:rPr>
      </w:pPr>
      <w:r w:rsidRPr="00572D56">
        <w:rPr>
          <w:rFonts w:ascii="Arial" w:eastAsia="MS Mincho" w:hAnsi="Arial" w:cs="Arial"/>
          <w:b/>
          <w:i/>
          <w:sz w:val="24"/>
          <w:szCs w:val="24"/>
          <w:lang w:val="es-MX"/>
        </w:rPr>
        <w:t xml:space="preserve">ARTICULOS PRIMERO.- </w:t>
      </w:r>
      <w:r w:rsidRPr="00572D56">
        <w:rPr>
          <w:rFonts w:ascii="Arial" w:hAnsi="Arial" w:cs="Arial"/>
          <w:bCs/>
          <w:i/>
          <w:sz w:val="24"/>
          <w:szCs w:val="24"/>
        </w:rPr>
        <w:t>El presente Decreto entrará en vigor al día siguiente de su publicación en el Periódico Oficial del Estado.</w:t>
      </w:r>
    </w:p>
    <w:p w:rsidR="00A0058C" w:rsidRPr="00572D56" w:rsidRDefault="00A0058C" w:rsidP="00572D56">
      <w:pPr>
        <w:spacing w:after="0" w:line="360" w:lineRule="auto"/>
        <w:jc w:val="both"/>
        <w:rPr>
          <w:rFonts w:ascii="Arial" w:hAnsi="Arial" w:cs="Arial"/>
          <w:i/>
          <w:sz w:val="24"/>
          <w:szCs w:val="24"/>
        </w:rPr>
      </w:pPr>
    </w:p>
    <w:p w:rsidR="006603CF" w:rsidRPr="00572D56" w:rsidRDefault="006603CF" w:rsidP="00572D56">
      <w:pPr>
        <w:spacing w:after="0" w:line="360" w:lineRule="auto"/>
        <w:jc w:val="both"/>
        <w:rPr>
          <w:rFonts w:ascii="Arial" w:hAnsi="Arial" w:cs="Arial"/>
          <w:i/>
          <w:sz w:val="24"/>
          <w:szCs w:val="24"/>
        </w:rPr>
      </w:pPr>
      <w:r w:rsidRPr="00572D56">
        <w:rPr>
          <w:rFonts w:ascii="Arial" w:hAnsi="Arial" w:cs="Arial"/>
          <w:i/>
          <w:sz w:val="24"/>
          <w:szCs w:val="24"/>
        </w:rPr>
        <w:t xml:space="preserve">Dado en el Palacio Legislativo del Estado de Chihuahua, a los </w:t>
      </w:r>
      <w:r w:rsidR="00767C43" w:rsidRPr="00572D56">
        <w:rPr>
          <w:rFonts w:ascii="Arial" w:hAnsi="Arial" w:cs="Arial"/>
          <w:i/>
          <w:sz w:val="24"/>
          <w:szCs w:val="24"/>
        </w:rPr>
        <w:t>18</w:t>
      </w:r>
      <w:r w:rsidRPr="00572D56">
        <w:rPr>
          <w:rFonts w:ascii="Arial" w:hAnsi="Arial" w:cs="Arial"/>
          <w:i/>
          <w:sz w:val="24"/>
          <w:szCs w:val="24"/>
        </w:rPr>
        <w:t xml:space="preserve"> días del mes de </w:t>
      </w:r>
      <w:r w:rsidR="00767C43" w:rsidRPr="00572D56">
        <w:rPr>
          <w:rFonts w:ascii="Arial" w:hAnsi="Arial" w:cs="Arial"/>
          <w:i/>
          <w:sz w:val="24"/>
          <w:szCs w:val="24"/>
        </w:rPr>
        <w:t xml:space="preserve">diciembre </w:t>
      </w:r>
      <w:r w:rsidRPr="00572D56">
        <w:rPr>
          <w:rFonts w:ascii="Arial" w:hAnsi="Arial" w:cs="Arial"/>
          <w:i/>
          <w:sz w:val="24"/>
          <w:szCs w:val="24"/>
        </w:rPr>
        <w:t xml:space="preserve">del año dos mil </w:t>
      </w:r>
      <w:r w:rsidR="004F7739" w:rsidRPr="00572D56">
        <w:rPr>
          <w:rFonts w:ascii="Arial" w:hAnsi="Arial" w:cs="Arial"/>
          <w:i/>
          <w:sz w:val="24"/>
          <w:szCs w:val="24"/>
        </w:rPr>
        <w:t>veinte</w:t>
      </w:r>
      <w:r w:rsidRPr="00572D56">
        <w:rPr>
          <w:rFonts w:ascii="Arial" w:hAnsi="Arial" w:cs="Arial"/>
          <w:i/>
          <w:sz w:val="24"/>
          <w:szCs w:val="24"/>
        </w:rPr>
        <w:t>.</w:t>
      </w:r>
    </w:p>
    <w:p w:rsidR="00C3498B" w:rsidRPr="00572D56" w:rsidRDefault="00C3498B" w:rsidP="00572D56">
      <w:pPr>
        <w:spacing w:after="0" w:line="360" w:lineRule="auto"/>
        <w:jc w:val="center"/>
        <w:rPr>
          <w:rFonts w:ascii="Arial" w:hAnsi="Arial" w:cs="Arial"/>
          <w:b/>
          <w:i/>
          <w:sz w:val="24"/>
          <w:szCs w:val="24"/>
        </w:rPr>
      </w:pPr>
    </w:p>
    <w:p w:rsidR="006603CF" w:rsidRPr="00572D56" w:rsidRDefault="006603CF" w:rsidP="00572D56">
      <w:pPr>
        <w:spacing w:after="0" w:line="240" w:lineRule="auto"/>
        <w:jc w:val="center"/>
        <w:rPr>
          <w:rFonts w:ascii="Arial" w:hAnsi="Arial" w:cs="Arial"/>
          <w:b/>
          <w:i/>
          <w:sz w:val="24"/>
          <w:szCs w:val="24"/>
        </w:rPr>
      </w:pPr>
      <w:r w:rsidRPr="00572D56">
        <w:rPr>
          <w:rFonts w:ascii="Arial" w:hAnsi="Arial" w:cs="Arial"/>
          <w:b/>
          <w:i/>
          <w:sz w:val="24"/>
          <w:szCs w:val="24"/>
        </w:rPr>
        <w:t>ATENTAMENTE</w:t>
      </w:r>
    </w:p>
    <w:p w:rsidR="006603CF" w:rsidRPr="00572D56" w:rsidRDefault="006603CF" w:rsidP="00572D56">
      <w:pPr>
        <w:spacing w:after="0" w:line="240" w:lineRule="auto"/>
        <w:jc w:val="center"/>
        <w:rPr>
          <w:rFonts w:ascii="Arial" w:hAnsi="Arial" w:cs="Arial"/>
          <w:b/>
          <w:i/>
          <w:sz w:val="24"/>
          <w:szCs w:val="24"/>
        </w:rPr>
      </w:pPr>
    </w:p>
    <w:p w:rsidR="006603CF" w:rsidRPr="00572D56" w:rsidRDefault="006603CF" w:rsidP="00572D56">
      <w:pPr>
        <w:spacing w:after="0" w:line="240" w:lineRule="auto"/>
        <w:jc w:val="center"/>
        <w:rPr>
          <w:rFonts w:ascii="Arial" w:hAnsi="Arial" w:cs="Arial"/>
          <w:b/>
          <w:i/>
          <w:sz w:val="24"/>
          <w:szCs w:val="24"/>
        </w:rPr>
      </w:pPr>
    </w:p>
    <w:p w:rsidR="006603CF" w:rsidRPr="00572D56" w:rsidRDefault="006603CF" w:rsidP="00572D56">
      <w:pPr>
        <w:spacing w:after="0" w:line="240" w:lineRule="auto"/>
        <w:jc w:val="center"/>
        <w:rPr>
          <w:rFonts w:ascii="Arial" w:hAnsi="Arial" w:cs="Arial"/>
          <w:b/>
          <w:i/>
          <w:sz w:val="24"/>
          <w:szCs w:val="24"/>
        </w:rPr>
      </w:pPr>
      <w:r w:rsidRPr="00572D56">
        <w:rPr>
          <w:rFonts w:ascii="Arial" w:hAnsi="Arial" w:cs="Arial"/>
          <w:b/>
          <w:i/>
          <w:sz w:val="24"/>
          <w:szCs w:val="24"/>
        </w:rPr>
        <w:t>DIPUTADO OMAR BAZÁN FLORES</w:t>
      </w:r>
    </w:p>
    <w:p w:rsidR="007F665E" w:rsidRPr="00572D56" w:rsidRDefault="006603CF" w:rsidP="00572D56">
      <w:pPr>
        <w:spacing w:after="0" w:line="240" w:lineRule="auto"/>
        <w:jc w:val="center"/>
        <w:rPr>
          <w:rFonts w:ascii="Arial" w:hAnsi="Arial" w:cs="Arial"/>
          <w:b/>
          <w:i/>
          <w:sz w:val="24"/>
          <w:szCs w:val="24"/>
        </w:rPr>
      </w:pPr>
      <w:r w:rsidRPr="00572D56">
        <w:rPr>
          <w:rFonts w:ascii="Arial" w:hAnsi="Arial" w:cs="Arial"/>
          <w:b/>
          <w:i/>
          <w:sz w:val="24"/>
          <w:szCs w:val="24"/>
        </w:rPr>
        <w:t>Vicepresidente del H. Congreso del Estado</w:t>
      </w:r>
    </w:p>
    <w:p w:rsidR="00A831D8" w:rsidRPr="00572D56" w:rsidRDefault="00A831D8" w:rsidP="00572D56">
      <w:pPr>
        <w:spacing w:after="0" w:line="240" w:lineRule="auto"/>
        <w:jc w:val="center"/>
        <w:rPr>
          <w:rFonts w:ascii="Arial" w:hAnsi="Arial" w:cs="Arial"/>
          <w:i/>
          <w:sz w:val="24"/>
          <w:szCs w:val="24"/>
        </w:rPr>
      </w:pPr>
    </w:p>
    <w:sectPr w:rsidR="00A831D8" w:rsidRPr="00572D56" w:rsidSect="00B4737B">
      <w:headerReference w:type="default" r:id="rId10"/>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57F6" w:rsidRDefault="00CB57F6" w:rsidP="007F665E">
      <w:pPr>
        <w:spacing w:after="0" w:line="240" w:lineRule="auto"/>
      </w:pPr>
      <w:r>
        <w:separator/>
      </w:r>
    </w:p>
  </w:endnote>
  <w:endnote w:type="continuationSeparator" w:id="0">
    <w:p w:rsidR="00CB57F6" w:rsidRDefault="00CB57F6"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57F6" w:rsidRDefault="00CB57F6" w:rsidP="007F665E">
      <w:pPr>
        <w:spacing w:after="0" w:line="240" w:lineRule="auto"/>
      </w:pPr>
      <w:r>
        <w:separator/>
      </w:r>
    </w:p>
  </w:footnote>
  <w:footnote w:type="continuationSeparator" w:id="0">
    <w:p w:rsidR="00CB57F6" w:rsidRDefault="00CB57F6"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C78" w:rsidRDefault="009B1C78"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rsidR="009B1C78" w:rsidRDefault="009B1C78" w:rsidP="00B4737B">
    <w:pPr>
      <w:pStyle w:val="Encabezado"/>
      <w:jc w:val="right"/>
      <w:rPr>
        <w:noProof/>
        <w:lang w:eastAsia="es-MX"/>
      </w:rPr>
    </w:pPr>
  </w:p>
  <w:p w:rsidR="009B1C78" w:rsidRDefault="009B1C78" w:rsidP="00B4737B">
    <w:pPr>
      <w:pStyle w:val="Encabezado"/>
      <w:jc w:val="right"/>
      <w:rPr>
        <w:noProof/>
        <w:lang w:eastAsia="es-MX"/>
      </w:rPr>
    </w:pPr>
  </w:p>
  <w:p w:rsidR="009B1C78" w:rsidRDefault="009B1C78"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rsidR="009B1C78" w:rsidRDefault="009B1C78" w:rsidP="00B4737B">
    <w:pPr>
      <w:pStyle w:val="Encabezado"/>
      <w:tabs>
        <w:tab w:val="clear" w:pos="4419"/>
        <w:tab w:val="clear" w:pos="8838"/>
        <w:tab w:val="left" w:pos="8610"/>
      </w:tabs>
      <w:jc w:val="right"/>
    </w:pPr>
  </w:p>
  <w:p w:rsidR="009B1C78" w:rsidRDefault="009B1C78"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B7418"/>
    <w:multiLevelType w:val="hybridMultilevel"/>
    <w:tmpl w:val="08D086CC"/>
    <w:lvl w:ilvl="0" w:tplc="E37C9684">
      <w:start w:val="1"/>
      <w:numFmt w:val="upperRoman"/>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 w15:restartNumberingAfterBreak="0">
    <w:nsid w:val="054306BD"/>
    <w:multiLevelType w:val="hybridMultilevel"/>
    <w:tmpl w:val="686C64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182157"/>
    <w:multiLevelType w:val="hybridMultilevel"/>
    <w:tmpl w:val="808CFBAE"/>
    <w:lvl w:ilvl="0" w:tplc="4EBC17E8">
      <w:start w:val="1"/>
      <w:numFmt w:val="upp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 w15:restartNumberingAfterBreak="0">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FB0019"/>
    <w:multiLevelType w:val="hybridMultilevel"/>
    <w:tmpl w:val="C640285E"/>
    <w:lvl w:ilvl="0" w:tplc="6584FB16">
      <w:start w:val="1"/>
      <w:numFmt w:val="lowerLetter"/>
      <w:lvlText w:val="%1)"/>
      <w:lvlJc w:val="left"/>
      <w:pPr>
        <w:ind w:left="649"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5" w15:restartNumberingAfterBreak="0">
    <w:nsid w:val="1D7D76D3"/>
    <w:multiLevelType w:val="hybridMultilevel"/>
    <w:tmpl w:val="8FD43C0A"/>
    <w:lvl w:ilvl="0" w:tplc="55DE7B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BF82B99"/>
    <w:multiLevelType w:val="hybridMultilevel"/>
    <w:tmpl w:val="07E64832"/>
    <w:lvl w:ilvl="0" w:tplc="7D9657AE">
      <w:start w:val="1"/>
      <w:numFmt w:val="upperRoman"/>
      <w:lvlText w:val="%1."/>
      <w:lvlJc w:val="left"/>
      <w:pPr>
        <w:ind w:left="720" w:hanging="360"/>
      </w:pPr>
      <w:rPr>
        <w:rFonts w:hint="default"/>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3742EC"/>
    <w:multiLevelType w:val="hybridMultilevel"/>
    <w:tmpl w:val="7FE84478"/>
    <w:lvl w:ilvl="0" w:tplc="425ADD90">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B8A07C2"/>
    <w:multiLevelType w:val="hybridMultilevel"/>
    <w:tmpl w:val="237CC76E"/>
    <w:lvl w:ilvl="0" w:tplc="6584FB16">
      <w:start w:val="1"/>
      <w:numFmt w:val="lowerLetter"/>
      <w:lvlText w:val="%1)"/>
      <w:lvlJc w:val="left"/>
      <w:pPr>
        <w:ind w:left="649" w:hanging="360"/>
      </w:pPr>
      <w:rPr>
        <w:rFonts w:hint="default"/>
      </w:rPr>
    </w:lvl>
    <w:lvl w:ilvl="1" w:tplc="540A0019" w:tentative="1">
      <w:start w:val="1"/>
      <w:numFmt w:val="lowerLetter"/>
      <w:lvlText w:val="%2."/>
      <w:lvlJc w:val="left"/>
      <w:pPr>
        <w:ind w:left="1369" w:hanging="360"/>
      </w:pPr>
    </w:lvl>
    <w:lvl w:ilvl="2" w:tplc="540A001B" w:tentative="1">
      <w:start w:val="1"/>
      <w:numFmt w:val="lowerRoman"/>
      <w:lvlText w:val="%3."/>
      <w:lvlJc w:val="right"/>
      <w:pPr>
        <w:ind w:left="2089" w:hanging="180"/>
      </w:pPr>
    </w:lvl>
    <w:lvl w:ilvl="3" w:tplc="540A000F" w:tentative="1">
      <w:start w:val="1"/>
      <w:numFmt w:val="decimal"/>
      <w:lvlText w:val="%4."/>
      <w:lvlJc w:val="left"/>
      <w:pPr>
        <w:ind w:left="2809" w:hanging="360"/>
      </w:pPr>
    </w:lvl>
    <w:lvl w:ilvl="4" w:tplc="540A0019" w:tentative="1">
      <w:start w:val="1"/>
      <w:numFmt w:val="lowerLetter"/>
      <w:lvlText w:val="%5."/>
      <w:lvlJc w:val="left"/>
      <w:pPr>
        <w:ind w:left="3529" w:hanging="360"/>
      </w:pPr>
    </w:lvl>
    <w:lvl w:ilvl="5" w:tplc="540A001B" w:tentative="1">
      <w:start w:val="1"/>
      <w:numFmt w:val="lowerRoman"/>
      <w:lvlText w:val="%6."/>
      <w:lvlJc w:val="right"/>
      <w:pPr>
        <w:ind w:left="4249" w:hanging="180"/>
      </w:pPr>
    </w:lvl>
    <w:lvl w:ilvl="6" w:tplc="540A000F" w:tentative="1">
      <w:start w:val="1"/>
      <w:numFmt w:val="decimal"/>
      <w:lvlText w:val="%7."/>
      <w:lvlJc w:val="left"/>
      <w:pPr>
        <w:ind w:left="4969" w:hanging="360"/>
      </w:pPr>
    </w:lvl>
    <w:lvl w:ilvl="7" w:tplc="540A0019" w:tentative="1">
      <w:start w:val="1"/>
      <w:numFmt w:val="lowerLetter"/>
      <w:lvlText w:val="%8."/>
      <w:lvlJc w:val="left"/>
      <w:pPr>
        <w:ind w:left="5689" w:hanging="360"/>
      </w:pPr>
    </w:lvl>
    <w:lvl w:ilvl="8" w:tplc="540A001B" w:tentative="1">
      <w:start w:val="1"/>
      <w:numFmt w:val="lowerRoman"/>
      <w:lvlText w:val="%9."/>
      <w:lvlJc w:val="right"/>
      <w:pPr>
        <w:ind w:left="6409" w:hanging="180"/>
      </w:pPr>
    </w:lvl>
  </w:abstractNum>
  <w:abstractNum w:abstractNumId="11" w15:restartNumberingAfterBreak="0">
    <w:nsid w:val="5C322113"/>
    <w:multiLevelType w:val="hybridMultilevel"/>
    <w:tmpl w:val="11321140"/>
    <w:lvl w:ilvl="0" w:tplc="E37C9684">
      <w:start w:val="1"/>
      <w:numFmt w:val="upperRoman"/>
      <w:lvlText w:val="%1."/>
      <w:lvlJc w:val="left"/>
      <w:pPr>
        <w:ind w:left="649"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2" w15:restartNumberingAfterBreak="0">
    <w:nsid w:val="68184035"/>
    <w:multiLevelType w:val="hybridMultilevel"/>
    <w:tmpl w:val="D556DEBE"/>
    <w:lvl w:ilvl="0" w:tplc="DF28BD68">
      <w:start w:val="1"/>
      <w:numFmt w:val="upperRoman"/>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5B03BE6"/>
    <w:multiLevelType w:val="hybridMultilevel"/>
    <w:tmpl w:val="10B8EA4C"/>
    <w:lvl w:ilvl="0" w:tplc="3802046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13"/>
  </w:num>
  <w:num w:numId="2">
    <w:abstractNumId w:val="3"/>
  </w:num>
  <w:num w:numId="3">
    <w:abstractNumId w:val="8"/>
  </w:num>
  <w:num w:numId="4">
    <w:abstractNumId w:val="6"/>
  </w:num>
  <w:num w:numId="5">
    <w:abstractNumId w:val="14"/>
  </w:num>
  <w:num w:numId="6">
    <w:abstractNumId w:val="15"/>
  </w:num>
  <w:num w:numId="7">
    <w:abstractNumId w:val="2"/>
  </w:num>
  <w:num w:numId="8">
    <w:abstractNumId w:val="1"/>
  </w:num>
  <w:num w:numId="9">
    <w:abstractNumId w:val="7"/>
  </w:num>
  <w:num w:numId="10">
    <w:abstractNumId w:val="9"/>
  </w:num>
  <w:num w:numId="11">
    <w:abstractNumId w:val="5"/>
  </w:num>
  <w:num w:numId="12">
    <w:abstractNumId w:val="0"/>
  </w:num>
  <w:num w:numId="13">
    <w:abstractNumId w:val="10"/>
  </w:num>
  <w:num w:numId="14">
    <w:abstractNumId w:val="4"/>
  </w:num>
  <w:num w:numId="15">
    <w:abstractNumId w:val="1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102CB"/>
    <w:rsid w:val="00021CD4"/>
    <w:rsid w:val="00034AF4"/>
    <w:rsid w:val="00046888"/>
    <w:rsid w:val="00074E99"/>
    <w:rsid w:val="000908AC"/>
    <w:rsid w:val="000B46EC"/>
    <w:rsid w:val="000B4979"/>
    <w:rsid w:val="000D0671"/>
    <w:rsid w:val="000D4090"/>
    <w:rsid w:val="000D77B6"/>
    <w:rsid w:val="000E6F1C"/>
    <w:rsid w:val="001074E9"/>
    <w:rsid w:val="001162BC"/>
    <w:rsid w:val="0011751D"/>
    <w:rsid w:val="001542E2"/>
    <w:rsid w:val="00161078"/>
    <w:rsid w:val="00162C10"/>
    <w:rsid w:val="00170F05"/>
    <w:rsid w:val="00173FF7"/>
    <w:rsid w:val="001830A5"/>
    <w:rsid w:val="001D063F"/>
    <w:rsid w:val="001D0B4E"/>
    <w:rsid w:val="001D2A24"/>
    <w:rsid w:val="001D43D1"/>
    <w:rsid w:val="001E799D"/>
    <w:rsid w:val="0022230B"/>
    <w:rsid w:val="002334BB"/>
    <w:rsid w:val="002502D4"/>
    <w:rsid w:val="00291896"/>
    <w:rsid w:val="002C6CBA"/>
    <w:rsid w:val="002E1EC4"/>
    <w:rsid w:val="003148B1"/>
    <w:rsid w:val="003174B6"/>
    <w:rsid w:val="00326670"/>
    <w:rsid w:val="003320D0"/>
    <w:rsid w:val="003375E4"/>
    <w:rsid w:val="003568A5"/>
    <w:rsid w:val="003615EA"/>
    <w:rsid w:val="003666F4"/>
    <w:rsid w:val="00372924"/>
    <w:rsid w:val="003D41BA"/>
    <w:rsid w:val="004048F8"/>
    <w:rsid w:val="00407101"/>
    <w:rsid w:val="00413F4A"/>
    <w:rsid w:val="004165EE"/>
    <w:rsid w:val="0042576A"/>
    <w:rsid w:val="00444C92"/>
    <w:rsid w:val="00450039"/>
    <w:rsid w:val="004559E6"/>
    <w:rsid w:val="004667E7"/>
    <w:rsid w:val="00473335"/>
    <w:rsid w:val="00486004"/>
    <w:rsid w:val="00491A68"/>
    <w:rsid w:val="004A0E54"/>
    <w:rsid w:val="004A4B02"/>
    <w:rsid w:val="004A6626"/>
    <w:rsid w:val="004A792F"/>
    <w:rsid w:val="004D57A4"/>
    <w:rsid w:val="004D5B3F"/>
    <w:rsid w:val="004F6ED1"/>
    <w:rsid w:val="004F7739"/>
    <w:rsid w:val="005213F2"/>
    <w:rsid w:val="00540D29"/>
    <w:rsid w:val="00540FB8"/>
    <w:rsid w:val="00551447"/>
    <w:rsid w:val="00561A86"/>
    <w:rsid w:val="005645BE"/>
    <w:rsid w:val="0057143B"/>
    <w:rsid w:val="00572D56"/>
    <w:rsid w:val="00575FF1"/>
    <w:rsid w:val="005B7F73"/>
    <w:rsid w:val="005C1CBB"/>
    <w:rsid w:val="005E2A49"/>
    <w:rsid w:val="005F7DB5"/>
    <w:rsid w:val="00625054"/>
    <w:rsid w:val="0062698E"/>
    <w:rsid w:val="00652639"/>
    <w:rsid w:val="0065264B"/>
    <w:rsid w:val="006603CF"/>
    <w:rsid w:val="006A339C"/>
    <w:rsid w:val="006C11EC"/>
    <w:rsid w:val="006E6CFD"/>
    <w:rsid w:val="006F4393"/>
    <w:rsid w:val="0070484A"/>
    <w:rsid w:val="0071453C"/>
    <w:rsid w:val="00727F52"/>
    <w:rsid w:val="007323AD"/>
    <w:rsid w:val="00734650"/>
    <w:rsid w:val="00736D92"/>
    <w:rsid w:val="00740750"/>
    <w:rsid w:val="00742FEA"/>
    <w:rsid w:val="00767C43"/>
    <w:rsid w:val="0077111A"/>
    <w:rsid w:val="0078489B"/>
    <w:rsid w:val="00784CC9"/>
    <w:rsid w:val="00787C94"/>
    <w:rsid w:val="007A56BE"/>
    <w:rsid w:val="007B7F37"/>
    <w:rsid w:val="007E1E80"/>
    <w:rsid w:val="007F665E"/>
    <w:rsid w:val="0080766E"/>
    <w:rsid w:val="00830004"/>
    <w:rsid w:val="00843D73"/>
    <w:rsid w:val="00866B2B"/>
    <w:rsid w:val="008818DB"/>
    <w:rsid w:val="008872D5"/>
    <w:rsid w:val="00895969"/>
    <w:rsid w:val="008B0ED6"/>
    <w:rsid w:val="008B0F54"/>
    <w:rsid w:val="008C3413"/>
    <w:rsid w:val="008F15F4"/>
    <w:rsid w:val="008F5B89"/>
    <w:rsid w:val="008F6A06"/>
    <w:rsid w:val="00912A2D"/>
    <w:rsid w:val="00957D44"/>
    <w:rsid w:val="009614DD"/>
    <w:rsid w:val="0096594B"/>
    <w:rsid w:val="009715A5"/>
    <w:rsid w:val="009804B4"/>
    <w:rsid w:val="009A0AE2"/>
    <w:rsid w:val="009A6ECC"/>
    <w:rsid w:val="009B1C78"/>
    <w:rsid w:val="009B3ED5"/>
    <w:rsid w:val="009C3162"/>
    <w:rsid w:val="009D5611"/>
    <w:rsid w:val="009E7D22"/>
    <w:rsid w:val="00A0058C"/>
    <w:rsid w:val="00A02BB4"/>
    <w:rsid w:val="00A1395B"/>
    <w:rsid w:val="00A234C5"/>
    <w:rsid w:val="00A37764"/>
    <w:rsid w:val="00A42F0C"/>
    <w:rsid w:val="00A56DB4"/>
    <w:rsid w:val="00A6763D"/>
    <w:rsid w:val="00A72B0D"/>
    <w:rsid w:val="00A73565"/>
    <w:rsid w:val="00A831D8"/>
    <w:rsid w:val="00A9020D"/>
    <w:rsid w:val="00A910A6"/>
    <w:rsid w:val="00A9688A"/>
    <w:rsid w:val="00AE4EE7"/>
    <w:rsid w:val="00AF3AF7"/>
    <w:rsid w:val="00AF6447"/>
    <w:rsid w:val="00B033F1"/>
    <w:rsid w:val="00B2041E"/>
    <w:rsid w:val="00B27778"/>
    <w:rsid w:val="00B4737B"/>
    <w:rsid w:val="00B52DDD"/>
    <w:rsid w:val="00B53548"/>
    <w:rsid w:val="00B5454C"/>
    <w:rsid w:val="00B560AF"/>
    <w:rsid w:val="00B610FE"/>
    <w:rsid w:val="00B64B96"/>
    <w:rsid w:val="00B64EB9"/>
    <w:rsid w:val="00B775D8"/>
    <w:rsid w:val="00BA534E"/>
    <w:rsid w:val="00BA7686"/>
    <w:rsid w:val="00BB0B5F"/>
    <w:rsid w:val="00BC1BC2"/>
    <w:rsid w:val="00BC7D53"/>
    <w:rsid w:val="00BD0B33"/>
    <w:rsid w:val="00BF1C67"/>
    <w:rsid w:val="00BF6C5D"/>
    <w:rsid w:val="00C17A1B"/>
    <w:rsid w:val="00C2725B"/>
    <w:rsid w:val="00C3498B"/>
    <w:rsid w:val="00C62FEC"/>
    <w:rsid w:val="00C6302D"/>
    <w:rsid w:val="00CB3766"/>
    <w:rsid w:val="00CB4571"/>
    <w:rsid w:val="00CB57F6"/>
    <w:rsid w:val="00CD363A"/>
    <w:rsid w:val="00CF1FC0"/>
    <w:rsid w:val="00D03900"/>
    <w:rsid w:val="00D10C0B"/>
    <w:rsid w:val="00D1623C"/>
    <w:rsid w:val="00D17636"/>
    <w:rsid w:val="00D512E7"/>
    <w:rsid w:val="00D94CCB"/>
    <w:rsid w:val="00D96D0D"/>
    <w:rsid w:val="00DB19D3"/>
    <w:rsid w:val="00DB3F45"/>
    <w:rsid w:val="00DC4E14"/>
    <w:rsid w:val="00E016C9"/>
    <w:rsid w:val="00E01CFA"/>
    <w:rsid w:val="00E05715"/>
    <w:rsid w:val="00E22228"/>
    <w:rsid w:val="00E2285C"/>
    <w:rsid w:val="00E24C6F"/>
    <w:rsid w:val="00E264D9"/>
    <w:rsid w:val="00E37629"/>
    <w:rsid w:val="00E40C30"/>
    <w:rsid w:val="00E51CEF"/>
    <w:rsid w:val="00EA33A8"/>
    <w:rsid w:val="00ED634C"/>
    <w:rsid w:val="00EE1C55"/>
    <w:rsid w:val="00EE7784"/>
    <w:rsid w:val="00F224A5"/>
    <w:rsid w:val="00F736D2"/>
    <w:rsid w:val="00F83FAA"/>
    <w:rsid w:val="00F863AD"/>
    <w:rsid w:val="00FB038B"/>
    <w:rsid w:val="00FB2BF5"/>
    <w:rsid w:val="00FB52A2"/>
    <w:rsid w:val="00FF1965"/>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59FD878D-A16A-48D6-AA90-522BE2C7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2">
    <w:name w:val="heading 2"/>
    <w:basedOn w:val="Normal"/>
    <w:next w:val="Normal"/>
    <w:link w:val="Ttulo2Car"/>
    <w:uiPriority w:val="9"/>
    <w:semiHidden/>
    <w:unhideWhenUsed/>
    <w:qFormat/>
    <w:rsid w:val="00B610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B033F1"/>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paragraph">
    <w:name w:val="paragraph"/>
    <w:basedOn w:val="Normal"/>
    <w:rsid w:val="006603CF"/>
    <w:pPr>
      <w:spacing w:before="100" w:beforeAutospacing="1" w:after="100" w:afterAutospacing="1" w:line="240" w:lineRule="auto"/>
    </w:pPr>
    <w:rPr>
      <w:rFonts w:ascii="Times New Roman" w:eastAsia="Times New Roman" w:hAnsi="Times New Roman"/>
      <w:sz w:val="24"/>
      <w:szCs w:val="24"/>
      <w:lang w:val="es-US" w:eastAsia="es-US"/>
    </w:rPr>
  </w:style>
  <w:style w:type="paragraph" w:customStyle="1" w:styleId="Texto">
    <w:name w:val="Texto"/>
    <w:aliases w:val="independiente,independiente Car Car Car"/>
    <w:basedOn w:val="Normal"/>
    <w:link w:val="TextoCar"/>
    <w:qFormat/>
    <w:rsid w:val="006603CF"/>
    <w:pPr>
      <w:spacing w:after="101" w:line="216" w:lineRule="exact"/>
      <w:ind w:firstLine="288"/>
      <w:jc w:val="both"/>
    </w:pPr>
    <w:rPr>
      <w:rFonts w:ascii="Arial" w:eastAsia="Times New Roman" w:hAnsi="Arial" w:cs="Arial"/>
      <w:sz w:val="18"/>
      <w:szCs w:val="18"/>
      <w:lang w:val="es-ES" w:eastAsia="es-ES"/>
    </w:rPr>
  </w:style>
  <w:style w:type="character" w:customStyle="1" w:styleId="TextoCar">
    <w:name w:val="Texto Car"/>
    <w:link w:val="Texto"/>
    <w:locked/>
    <w:rsid w:val="006603CF"/>
    <w:rPr>
      <w:rFonts w:ascii="Arial" w:eastAsia="Times New Roman" w:hAnsi="Arial" w:cs="Arial"/>
      <w:sz w:val="18"/>
      <w:szCs w:val="18"/>
      <w:lang w:val="es-ES" w:eastAsia="es-ES"/>
    </w:rPr>
  </w:style>
  <w:style w:type="paragraph" w:styleId="Textosinformato">
    <w:name w:val="Plain Text"/>
    <w:basedOn w:val="Normal"/>
    <w:link w:val="TextosinformatoCar"/>
    <w:rsid w:val="006603CF"/>
    <w:pPr>
      <w:spacing w:after="0" w:line="240" w:lineRule="auto"/>
    </w:pPr>
    <w:rPr>
      <w:rFonts w:ascii="Courier New" w:eastAsia="Times New Roman" w:hAnsi="Courier New"/>
      <w:sz w:val="20"/>
      <w:szCs w:val="20"/>
      <w:lang w:val="x-none" w:eastAsia="es-ES"/>
    </w:rPr>
  </w:style>
  <w:style w:type="character" w:customStyle="1" w:styleId="TextosinformatoCar">
    <w:name w:val="Texto sin formato Car"/>
    <w:basedOn w:val="Fuentedeprrafopredeter"/>
    <w:link w:val="Textosinformato"/>
    <w:rsid w:val="006603CF"/>
    <w:rPr>
      <w:rFonts w:ascii="Courier New" w:eastAsia="Times New Roman" w:hAnsi="Courier New" w:cs="Times New Roman"/>
      <w:sz w:val="20"/>
      <w:szCs w:val="20"/>
      <w:lang w:val="x-none" w:eastAsia="es-ES"/>
    </w:rPr>
  </w:style>
  <w:style w:type="paragraph" w:styleId="Sangradetextonormal">
    <w:name w:val="Body Text Indent"/>
    <w:basedOn w:val="Normal"/>
    <w:link w:val="SangradetextonormalCar"/>
    <w:rsid w:val="006603CF"/>
    <w:pPr>
      <w:spacing w:after="0" w:line="240" w:lineRule="auto"/>
      <w:ind w:firstLine="289"/>
      <w:jc w:val="both"/>
    </w:pPr>
    <w:rPr>
      <w:rFonts w:ascii="Arial" w:eastAsia="Times New Roman" w:hAnsi="Arial" w:cs="Arial"/>
      <w:noProof/>
      <w:sz w:val="20"/>
      <w:szCs w:val="20"/>
      <w:lang w:eastAsia="es-ES"/>
    </w:rPr>
  </w:style>
  <w:style w:type="character" w:customStyle="1" w:styleId="SangradetextonormalCar">
    <w:name w:val="Sangría de texto normal Car"/>
    <w:basedOn w:val="Fuentedeprrafopredeter"/>
    <w:link w:val="Sangradetextonormal"/>
    <w:rsid w:val="006603CF"/>
    <w:rPr>
      <w:rFonts w:ascii="Arial" w:eastAsia="Times New Roman" w:hAnsi="Arial" w:cs="Arial"/>
      <w:noProof/>
      <w:sz w:val="20"/>
      <w:szCs w:val="20"/>
      <w:lang w:eastAsia="es-ES"/>
    </w:rPr>
  </w:style>
  <w:style w:type="paragraph" w:styleId="Sangra2detindependiente">
    <w:name w:val="Body Text Indent 2"/>
    <w:basedOn w:val="Normal"/>
    <w:link w:val="Sangra2detindependienteCar"/>
    <w:rsid w:val="006603CF"/>
    <w:pPr>
      <w:spacing w:after="0" w:line="240" w:lineRule="auto"/>
      <w:ind w:left="720" w:hanging="12"/>
      <w:jc w:val="both"/>
    </w:pPr>
    <w:rPr>
      <w:rFonts w:ascii="Arial" w:eastAsia="Times New Roman" w:hAnsi="Arial" w:cs="Arial"/>
      <w:sz w:val="20"/>
      <w:szCs w:val="24"/>
      <w:lang w:eastAsia="es-ES"/>
    </w:rPr>
  </w:style>
  <w:style w:type="character" w:customStyle="1" w:styleId="Sangra2detindependienteCar">
    <w:name w:val="Sangría 2 de t. independiente Car"/>
    <w:basedOn w:val="Fuentedeprrafopredeter"/>
    <w:link w:val="Sangra2detindependiente"/>
    <w:rsid w:val="006603CF"/>
    <w:rPr>
      <w:rFonts w:ascii="Arial" w:eastAsia="Times New Roman" w:hAnsi="Arial" w:cs="Arial"/>
      <w:sz w:val="20"/>
      <w:szCs w:val="24"/>
      <w:lang w:eastAsia="es-ES"/>
    </w:rPr>
  </w:style>
  <w:style w:type="character" w:customStyle="1" w:styleId="linkinfo">
    <w:name w:val="link_info"/>
    <w:basedOn w:val="Fuentedeprrafopredeter"/>
    <w:rsid w:val="005645BE"/>
  </w:style>
  <w:style w:type="character" w:customStyle="1" w:styleId="Ttulo2Car">
    <w:name w:val="Título 2 Car"/>
    <w:basedOn w:val="Fuentedeprrafopredeter"/>
    <w:link w:val="Ttulo2"/>
    <w:uiPriority w:val="9"/>
    <w:semiHidden/>
    <w:rsid w:val="00B610FE"/>
    <w:rPr>
      <w:rFonts w:asciiTheme="majorHAnsi" w:eastAsiaTheme="majorEastAsia" w:hAnsiTheme="majorHAnsi" w:cstheme="majorBidi"/>
      <w:color w:val="2F5496" w:themeColor="accent1" w:themeShade="BF"/>
      <w:sz w:val="26"/>
      <w:szCs w:val="26"/>
    </w:rPr>
  </w:style>
  <w:style w:type="paragraph" w:customStyle="1" w:styleId="ecxmsonormal">
    <w:name w:val="ecxmsonormal"/>
    <w:basedOn w:val="Normal"/>
    <w:rsid w:val="0062698E"/>
    <w:pPr>
      <w:shd w:val="clear" w:color="auto" w:fill="FFFFFF"/>
      <w:spacing w:before="15" w:after="324" w:line="240" w:lineRule="auto"/>
    </w:pPr>
    <w:rPr>
      <w:rFonts w:ascii="Times New Roman" w:eastAsia="Times New Roman" w:hAnsi="Times New Roman"/>
      <w:sz w:val="20"/>
      <w:szCs w:val="20"/>
      <w:lang w:val="es-ES" w:eastAsia="es-ES"/>
    </w:rPr>
  </w:style>
  <w:style w:type="paragraph" w:styleId="Textodeglobo">
    <w:name w:val="Balloon Text"/>
    <w:basedOn w:val="Normal"/>
    <w:link w:val="TextodegloboCar"/>
    <w:uiPriority w:val="99"/>
    <w:semiHidden/>
    <w:unhideWhenUsed/>
    <w:rsid w:val="003615E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15EA"/>
    <w:rPr>
      <w:rFonts w:ascii="Segoe UI" w:eastAsia="Calibri" w:hAnsi="Segoe UI" w:cs="Segoe UI"/>
      <w:sz w:val="18"/>
      <w:szCs w:val="18"/>
    </w:rPr>
  </w:style>
  <w:style w:type="character" w:styleId="nfasis">
    <w:name w:val="Emphasis"/>
    <w:basedOn w:val="Fuentedeprrafopredeter"/>
    <w:uiPriority w:val="20"/>
    <w:qFormat/>
    <w:rsid w:val="00D96D0D"/>
    <w:rPr>
      <w:i/>
      <w:iCs/>
    </w:rPr>
  </w:style>
  <w:style w:type="paragraph" w:styleId="Textoindependiente3">
    <w:name w:val="Body Text 3"/>
    <w:basedOn w:val="Normal"/>
    <w:link w:val="Textoindependiente3Car"/>
    <w:uiPriority w:val="99"/>
    <w:unhideWhenUsed/>
    <w:rsid w:val="00C62FEC"/>
    <w:pPr>
      <w:spacing w:after="120"/>
    </w:pPr>
    <w:rPr>
      <w:sz w:val="16"/>
      <w:szCs w:val="16"/>
    </w:rPr>
  </w:style>
  <w:style w:type="character" w:customStyle="1" w:styleId="Textoindependiente3Car">
    <w:name w:val="Texto independiente 3 Car"/>
    <w:basedOn w:val="Fuentedeprrafopredeter"/>
    <w:link w:val="Textoindependiente3"/>
    <w:uiPriority w:val="99"/>
    <w:rsid w:val="00C62FEC"/>
    <w:rPr>
      <w:rFonts w:ascii="Calibri" w:eastAsia="Calibri" w:hAnsi="Calibri"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95518426">
      <w:bodyDiv w:val="1"/>
      <w:marLeft w:val="0"/>
      <w:marRight w:val="0"/>
      <w:marTop w:val="0"/>
      <w:marBottom w:val="0"/>
      <w:divBdr>
        <w:top w:val="none" w:sz="0" w:space="0" w:color="auto"/>
        <w:left w:val="none" w:sz="0" w:space="0" w:color="auto"/>
        <w:bottom w:val="none" w:sz="0" w:space="0" w:color="auto"/>
        <w:right w:val="none" w:sz="0" w:space="0" w:color="auto"/>
      </w:divBdr>
    </w:div>
    <w:div w:id="197010806">
      <w:bodyDiv w:val="1"/>
      <w:marLeft w:val="0"/>
      <w:marRight w:val="0"/>
      <w:marTop w:val="0"/>
      <w:marBottom w:val="0"/>
      <w:divBdr>
        <w:top w:val="none" w:sz="0" w:space="0" w:color="auto"/>
        <w:left w:val="none" w:sz="0" w:space="0" w:color="auto"/>
        <w:bottom w:val="none" w:sz="0" w:space="0" w:color="auto"/>
        <w:right w:val="none" w:sz="0" w:space="0" w:color="auto"/>
      </w:divBdr>
    </w:div>
    <w:div w:id="229270584">
      <w:bodyDiv w:val="1"/>
      <w:marLeft w:val="0"/>
      <w:marRight w:val="0"/>
      <w:marTop w:val="0"/>
      <w:marBottom w:val="0"/>
      <w:divBdr>
        <w:top w:val="none" w:sz="0" w:space="0" w:color="auto"/>
        <w:left w:val="none" w:sz="0" w:space="0" w:color="auto"/>
        <w:bottom w:val="none" w:sz="0" w:space="0" w:color="auto"/>
        <w:right w:val="none" w:sz="0" w:space="0" w:color="auto"/>
      </w:divBdr>
    </w:div>
    <w:div w:id="247932110">
      <w:bodyDiv w:val="1"/>
      <w:marLeft w:val="0"/>
      <w:marRight w:val="0"/>
      <w:marTop w:val="0"/>
      <w:marBottom w:val="0"/>
      <w:divBdr>
        <w:top w:val="none" w:sz="0" w:space="0" w:color="auto"/>
        <w:left w:val="none" w:sz="0" w:space="0" w:color="auto"/>
        <w:bottom w:val="none" w:sz="0" w:space="0" w:color="auto"/>
        <w:right w:val="none" w:sz="0" w:space="0" w:color="auto"/>
      </w:divBdr>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391656259">
      <w:bodyDiv w:val="1"/>
      <w:marLeft w:val="0"/>
      <w:marRight w:val="0"/>
      <w:marTop w:val="0"/>
      <w:marBottom w:val="0"/>
      <w:divBdr>
        <w:top w:val="none" w:sz="0" w:space="0" w:color="auto"/>
        <w:left w:val="none" w:sz="0" w:space="0" w:color="auto"/>
        <w:bottom w:val="none" w:sz="0" w:space="0" w:color="auto"/>
        <w:right w:val="none" w:sz="0" w:space="0" w:color="auto"/>
      </w:divBdr>
    </w:div>
    <w:div w:id="717823206">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62551849">
      <w:bodyDiv w:val="1"/>
      <w:marLeft w:val="0"/>
      <w:marRight w:val="0"/>
      <w:marTop w:val="0"/>
      <w:marBottom w:val="0"/>
      <w:divBdr>
        <w:top w:val="none" w:sz="0" w:space="0" w:color="auto"/>
        <w:left w:val="none" w:sz="0" w:space="0" w:color="auto"/>
        <w:bottom w:val="none" w:sz="0" w:space="0" w:color="auto"/>
        <w:right w:val="none" w:sz="0" w:space="0" w:color="auto"/>
      </w:divBdr>
    </w:div>
    <w:div w:id="1072854597">
      <w:bodyDiv w:val="1"/>
      <w:marLeft w:val="0"/>
      <w:marRight w:val="0"/>
      <w:marTop w:val="0"/>
      <w:marBottom w:val="0"/>
      <w:divBdr>
        <w:top w:val="none" w:sz="0" w:space="0" w:color="auto"/>
        <w:left w:val="none" w:sz="0" w:space="0" w:color="auto"/>
        <w:bottom w:val="none" w:sz="0" w:space="0" w:color="auto"/>
        <w:right w:val="none" w:sz="0" w:space="0" w:color="auto"/>
      </w:divBdr>
    </w:div>
    <w:div w:id="1200389943">
      <w:bodyDiv w:val="1"/>
      <w:marLeft w:val="0"/>
      <w:marRight w:val="0"/>
      <w:marTop w:val="0"/>
      <w:marBottom w:val="0"/>
      <w:divBdr>
        <w:top w:val="none" w:sz="0" w:space="0" w:color="auto"/>
        <w:left w:val="none" w:sz="0" w:space="0" w:color="auto"/>
        <w:bottom w:val="none" w:sz="0" w:space="0" w:color="auto"/>
        <w:right w:val="none" w:sz="0" w:space="0" w:color="auto"/>
      </w:divBdr>
    </w:div>
    <w:div w:id="1255554933">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505900612">
      <w:bodyDiv w:val="1"/>
      <w:marLeft w:val="0"/>
      <w:marRight w:val="0"/>
      <w:marTop w:val="0"/>
      <w:marBottom w:val="0"/>
      <w:divBdr>
        <w:top w:val="none" w:sz="0" w:space="0" w:color="auto"/>
        <w:left w:val="none" w:sz="0" w:space="0" w:color="auto"/>
        <w:bottom w:val="none" w:sz="0" w:space="0" w:color="auto"/>
        <w:right w:val="none" w:sz="0" w:space="0" w:color="auto"/>
      </w:divBdr>
    </w:div>
    <w:div w:id="1684236896">
      <w:bodyDiv w:val="1"/>
      <w:marLeft w:val="0"/>
      <w:marRight w:val="0"/>
      <w:marTop w:val="0"/>
      <w:marBottom w:val="0"/>
      <w:divBdr>
        <w:top w:val="none" w:sz="0" w:space="0" w:color="auto"/>
        <w:left w:val="none" w:sz="0" w:space="0" w:color="auto"/>
        <w:bottom w:val="none" w:sz="0" w:space="0" w:color="auto"/>
        <w:right w:val="none" w:sz="0" w:space="0" w:color="auto"/>
      </w:divBdr>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10</Pages>
  <Words>1695</Words>
  <Characters>9325</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Vazquez Granados</dc:creator>
  <cp:keywords/>
  <dc:description/>
  <cp:lastModifiedBy>MONICA</cp:lastModifiedBy>
  <cp:revision>6</cp:revision>
  <cp:lastPrinted>2020-03-17T16:16:00Z</cp:lastPrinted>
  <dcterms:created xsi:type="dcterms:W3CDTF">2020-12-19T05:26:00Z</dcterms:created>
  <dcterms:modified xsi:type="dcterms:W3CDTF">2020-12-22T23:55:00Z</dcterms:modified>
</cp:coreProperties>
</file>