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74D5B" w14:textId="77777777" w:rsidR="000430E0" w:rsidRPr="00C2797D" w:rsidRDefault="00112D53" w:rsidP="00F22A8E">
      <w:pPr>
        <w:spacing w:line="276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C2797D">
        <w:rPr>
          <w:rFonts w:ascii="Arial" w:eastAsia="Arial" w:hAnsi="Arial" w:cs="Arial"/>
          <w:b/>
          <w:color w:val="000000" w:themeColor="text1"/>
          <w:sz w:val="22"/>
          <w:szCs w:val="22"/>
        </w:rPr>
        <w:t>H. CONGRESO DEL ESTADO DE CHIHUAHUA</w:t>
      </w:r>
    </w:p>
    <w:p w14:paraId="7E4F45DD" w14:textId="77777777" w:rsidR="000430E0" w:rsidRPr="00C2797D" w:rsidRDefault="00112D53" w:rsidP="00F22A8E">
      <w:pPr>
        <w:spacing w:line="276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C2797D">
        <w:rPr>
          <w:rFonts w:ascii="Arial" w:eastAsia="Arial" w:hAnsi="Arial" w:cs="Arial"/>
          <w:b/>
          <w:color w:val="000000" w:themeColor="text1"/>
          <w:sz w:val="22"/>
          <w:szCs w:val="22"/>
        </w:rPr>
        <w:t>P R E S E N T E.-</w:t>
      </w:r>
    </w:p>
    <w:p w14:paraId="42383D20" w14:textId="77777777" w:rsidR="000430E0" w:rsidRPr="00C2797D" w:rsidRDefault="000430E0" w:rsidP="00F22A8E">
      <w:pPr>
        <w:spacing w:line="276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14:paraId="2A9C7C8C" w14:textId="79023879" w:rsidR="002157DB" w:rsidRDefault="00D17A99" w:rsidP="00F22A8E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El </w:t>
      </w:r>
      <w:r w:rsidR="00506679">
        <w:rPr>
          <w:rFonts w:ascii="Arial" w:hAnsi="Arial" w:cs="Arial"/>
          <w:color w:val="000000" w:themeColor="text1"/>
          <w:sz w:val="22"/>
          <w:szCs w:val="22"/>
        </w:rPr>
        <w:t>que suscribe</w:t>
      </w:r>
      <w:r w:rsidR="00F803AD" w:rsidRPr="00C2797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BENJAMÍN CARRERA CHÁVEZ</w:t>
      </w:r>
      <w:r w:rsidR="0050667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12D53" w:rsidRPr="00C2797D">
        <w:rPr>
          <w:rFonts w:ascii="Arial" w:eastAsia="Arial" w:hAnsi="Arial" w:cs="Arial"/>
          <w:color w:val="000000" w:themeColor="text1"/>
          <w:sz w:val="22"/>
          <w:szCs w:val="22"/>
        </w:rPr>
        <w:t>en</w:t>
      </w:r>
      <w:r w:rsidR="00F803AD" w:rsidRPr="00C2797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mi</w:t>
      </w:r>
      <w:r w:rsidR="00F03BD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112D53" w:rsidRPr="00C2797D">
        <w:rPr>
          <w:rFonts w:ascii="Arial" w:eastAsia="Arial" w:hAnsi="Arial" w:cs="Arial"/>
          <w:color w:val="000000" w:themeColor="text1"/>
          <w:sz w:val="22"/>
          <w:szCs w:val="22"/>
        </w:rPr>
        <w:t xml:space="preserve">carácter de Diputado </w:t>
      </w:r>
      <w:r w:rsidR="00427472" w:rsidRPr="00C2797D">
        <w:rPr>
          <w:rFonts w:ascii="Arial" w:eastAsia="Arial" w:hAnsi="Arial" w:cs="Arial"/>
          <w:color w:val="000000" w:themeColor="text1"/>
          <w:sz w:val="22"/>
          <w:szCs w:val="22"/>
        </w:rPr>
        <w:t>de l</w:t>
      </w:r>
      <w:r w:rsidR="00112D53" w:rsidRPr="00C2797D">
        <w:rPr>
          <w:rFonts w:ascii="Arial" w:eastAsia="Arial" w:hAnsi="Arial" w:cs="Arial"/>
          <w:color w:val="000000" w:themeColor="text1"/>
          <w:sz w:val="22"/>
          <w:szCs w:val="22"/>
        </w:rPr>
        <w:t xml:space="preserve">a Sexagésima Sexta Legislatura </w:t>
      </w:r>
      <w:r w:rsidR="00DC7F30" w:rsidRPr="00C2797D">
        <w:rPr>
          <w:rFonts w:ascii="Arial" w:eastAsia="Arial" w:hAnsi="Arial" w:cs="Arial"/>
          <w:color w:val="000000" w:themeColor="text1"/>
          <w:sz w:val="22"/>
          <w:szCs w:val="22"/>
        </w:rPr>
        <w:t xml:space="preserve">e </w:t>
      </w:r>
      <w:r w:rsidR="00112D53" w:rsidRPr="00C2797D">
        <w:rPr>
          <w:rFonts w:ascii="Arial" w:eastAsia="Arial" w:hAnsi="Arial" w:cs="Arial"/>
          <w:color w:val="000000" w:themeColor="text1"/>
          <w:sz w:val="22"/>
          <w:szCs w:val="22"/>
        </w:rPr>
        <w:t>integrante</w:t>
      </w:r>
      <w:r w:rsidR="003B2458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="00112D53" w:rsidRPr="00C2797D">
        <w:rPr>
          <w:rFonts w:ascii="Arial" w:eastAsia="Arial" w:hAnsi="Arial" w:cs="Arial"/>
          <w:color w:val="000000" w:themeColor="text1"/>
          <w:sz w:val="22"/>
          <w:szCs w:val="22"/>
        </w:rPr>
        <w:t xml:space="preserve"> del Grupo Parlamentario de morena, en uso de las facultades que </w:t>
      </w:r>
      <w:r w:rsidR="0038636B" w:rsidRPr="00C2797D">
        <w:rPr>
          <w:rFonts w:ascii="Arial" w:eastAsia="Arial" w:hAnsi="Arial" w:cs="Arial"/>
          <w:color w:val="000000" w:themeColor="text1"/>
          <w:sz w:val="22"/>
          <w:szCs w:val="22"/>
        </w:rPr>
        <w:t>me confiere</w:t>
      </w:r>
      <w:r w:rsidR="00112D53" w:rsidRPr="00C2797D">
        <w:rPr>
          <w:rFonts w:ascii="Arial" w:eastAsia="Arial" w:hAnsi="Arial" w:cs="Arial"/>
          <w:color w:val="000000" w:themeColor="text1"/>
          <w:sz w:val="22"/>
          <w:szCs w:val="22"/>
        </w:rPr>
        <w:t xml:space="preserve"> el artículo 68 fracción I de la Constitución Política del Estado, así como los numerales 169, 174 fracción I y 175 de la Ley Orgánica del Poder Legislativo del Estado de Chihuahua, compar</w:t>
      </w:r>
      <w:r w:rsidR="00F22A8E" w:rsidRPr="00C2797D">
        <w:rPr>
          <w:rFonts w:ascii="Arial" w:eastAsia="Arial" w:hAnsi="Arial" w:cs="Arial"/>
          <w:color w:val="000000" w:themeColor="text1"/>
          <w:sz w:val="22"/>
          <w:szCs w:val="22"/>
        </w:rPr>
        <w:t>ezco</w:t>
      </w:r>
      <w:r w:rsidR="00112D53" w:rsidRPr="00C2797D">
        <w:rPr>
          <w:rFonts w:ascii="Arial" w:eastAsia="Arial" w:hAnsi="Arial" w:cs="Arial"/>
          <w:color w:val="000000" w:themeColor="text1"/>
          <w:sz w:val="22"/>
          <w:szCs w:val="22"/>
        </w:rPr>
        <w:t xml:space="preserve"> ante esta Diputación, con el objeto de presentar punto de acuerdo</w:t>
      </w:r>
      <w:r w:rsidR="0044040D">
        <w:rPr>
          <w:rFonts w:ascii="Arial" w:eastAsia="Arial" w:hAnsi="Arial" w:cs="Arial"/>
          <w:color w:val="000000" w:themeColor="text1"/>
          <w:sz w:val="22"/>
          <w:szCs w:val="22"/>
        </w:rPr>
        <w:t xml:space="preserve"> de </w:t>
      </w:r>
      <w:r w:rsidR="000D0A10">
        <w:rPr>
          <w:rFonts w:ascii="Arial" w:eastAsia="Arial" w:hAnsi="Arial" w:cs="Arial"/>
          <w:color w:val="000000" w:themeColor="text1"/>
          <w:sz w:val="22"/>
          <w:szCs w:val="22"/>
        </w:rPr>
        <w:t>URGENTE</w:t>
      </w:r>
      <w:r w:rsidR="0044040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resolución </w:t>
      </w:r>
      <w:r w:rsidRPr="00C2797D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="00112D53" w:rsidRPr="00C2797D">
        <w:rPr>
          <w:rFonts w:ascii="Arial" w:eastAsia="Arial" w:hAnsi="Arial" w:cs="Arial"/>
          <w:color w:val="000000" w:themeColor="text1"/>
          <w:sz w:val="22"/>
          <w:szCs w:val="22"/>
        </w:rPr>
        <w:t xml:space="preserve"> fin de exhortar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a los Titulares del Ejecutivo Federal, de la Secretaria de Salud, de la Secretaria de Educación Pública y al </w:t>
      </w:r>
      <w:r w:rsidRPr="00D17A99">
        <w:rPr>
          <w:rFonts w:ascii="Arial" w:eastAsia="Arial" w:hAnsi="Arial" w:cs="Arial"/>
          <w:color w:val="000000" w:themeColor="text1"/>
          <w:sz w:val="22"/>
          <w:szCs w:val="22"/>
        </w:rPr>
        <w:t>Comisión Interinstitucional para la Formación de Recursos Humanos para la Salud (</w:t>
      </w:r>
      <w:proofErr w:type="spellStart"/>
      <w:r w:rsidRPr="00D17A99">
        <w:rPr>
          <w:rFonts w:ascii="Arial" w:eastAsia="Arial" w:hAnsi="Arial" w:cs="Arial"/>
          <w:color w:val="000000" w:themeColor="text1"/>
          <w:sz w:val="22"/>
          <w:szCs w:val="22"/>
        </w:rPr>
        <w:t>CIFRHS</w:t>
      </w:r>
      <w:proofErr w:type="spellEnd"/>
      <w:r w:rsidRPr="00D17A99">
        <w:rPr>
          <w:rFonts w:ascii="Arial" w:eastAsia="Arial" w:hAnsi="Arial" w:cs="Arial"/>
          <w:color w:val="000000" w:themeColor="text1"/>
          <w:sz w:val="22"/>
          <w:szCs w:val="22"/>
        </w:rPr>
        <w:t>)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D17A9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a </w:t>
      </w:r>
      <w:r w:rsidR="000D0A10">
        <w:rPr>
          <w:rFonts w:ascii="Arial" w:eastAsia="Arial" w:hAnsi="Arial" w:cs="Arial"/>
          <w:color w:val="000000" w:themeColor="text1"/>
          <w:sz w:val="22"/>
          <w:szCs w:val="22"/>
        </w:rPr>
        <w:t>revisar la convocatoria</w:t>
      </w:r>
      <w:r w:rsidR="005216BB">
        <w:rPr>
          <w:rFonts w:ascii="Arial" w:eastAsia="Arial" w:hAnsi="Arial" w:cs="Arial"/>
          <w:color w:val="000000" w:themeColor="text1"/>
          <w:sz w:val="22"/>
          <w:szCs w:val="22"/>
        </w:rPr>
        <w:t>, así como el instrumento de evaluación, que se dirige</w:t>
      </w:r>
      <w:r w:rsidR="000D0A10">
        <w:rPr>
          <w:rFonts w:ascii="Arial" w:eastAsia="Arial" w:hAnsi="Arial" w:cs="Arial"/>
          <w:color w:val="000000" w:themeColor="text1"/>
          <w:sz w:val="22"/>
          <w:szCs w:val="22"/>
        </w:rPr>
        <w:t xml:space="preserve"> a </w:t>
      </w:r>
      <w:r w:rsidRPr="00D17A99">
        <w:rPr>
          <w:rFonts w:ascii="Arial" w:eastAsia="Arial" w:hAnsi="Arial" w:cs="Arial"/>
          <w:color w:val="000000" w:themeColor="text1"/>
          <w:sz w:val="22"/>
          <w:szCs w:val="22"/>
        </w:rPr>
        <w:t>médicos generales mexicanos y extranjeros que estén interesados en ingresar al Sistema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D17A99">
        <w:rPr>
          <w:rFonts w:ascii="Arial" w:eastAsia="Arial" w:hAnsi="Arial" w:cs="Arial"/>
          <w:color w:val="000000" w:themeColor="text1"/>
          <w:sz w:val="22"/>
          <w:szCs w:val="22"/>
        </w:rPr>
        <w:t>Nacional de Residencias Médicas (</w:t>
      </w:r>
      <w:proofErr w:type="spellStart"/>
      <w:r w:rsidRPr="00D17A99">
        <w:rPr>
          <w:rFonts w:ascii="Arial" w:eastAsia="Arial" w:hAnsi="Arial" w:cs="Arial"/>
          <w:color w:val="000000" w:themeColor="text1"/>
          <w:sz w:val="22"/>
          <w:szCs w:val="22"/>
        </w:rPr>
        <w:t>SNRM</w:t>
      </w:r>
      <w:proofErr w:type="spellEnd"/>
      <w:r w:rsidRPr="00D17A99">
        <w:rPr>
          <w:rFonts w:ascii="Arial" w:eastAsia="Arial" w:hAnsi="Arial" w:cs="Arial"/>
          <w:color w:val="000000" w:themeColor="text1"/>
          <w:sz w:val="22"/>
          <w:szCs w:val="22"/>
        </w:rPr>
        <w:t>) para realizar un curso universitario de especialización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D17A99">
        <w:rPr>
          <w:rFonts w:ascii="Arial" w:eastAsia="Arial" w:hAnsi="Arial" w:cs="Arial"/>
          <w:color w:val="000000" w:themeColor="text1"/>
          <w:sz w:val="22"/>
          <w:szCs w:val="22"/>
        </w:rPr>
        <w:t xml:space="preserve">médica en el Sistema Nacional de Salud, </w:t>
      </w:r>
      <w:r w:rsidR="000D0A10">
        <w:rPr>
          <w:rFonts w:ascii="Arial" w:eastAsia="Arial" w:hAnsi="Arial" w:cs="Arial"/>
          <w:color w:val="000000" w:themeColor="text1"/>
          <w:sz w:val="22"/>
          <w:szCs w:val="22"/>
        </w:rPr>
        <w:t>a fin de a</w:t>
      </w:r>
      <w:r w:rsidR="005216BB">
        <w:rPr>
          <w:rFonts w:ascii="Arial" w:eastAsia="Arial" w:hAnsi="Arial" w:cs="Arial"/>
          <w:color w:val="000000" w:themeColor="text1"/>
          <w:sz w:val="22"/>
          <w:szCs w:val="22"/>
        </w:rPr>
        <w:t>umentar</w:t>
      </w:r>
      <w:r w:rsidR="000D0A10">
        <w:rPr>
          <w:rFonts w:ascii="Arial" w:eastAsia="Arial" w:hAnsi="Arial" w:cs="Arial"/>
          <w:color w:val="000000" w:themeColor="text1"/>
          <w:sz w:val="22"/>
          <w:szCs w:val="22"/>
        </w:rPr>
        <w:t xml:space="preserve"> la matrícula de aceptados</w:t>
      </w:r>
      <w:r w:rsidR="00F22DB9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00114B3D" w:rsidRPr="00C2797D">
        <w:rPr>
          <w:rFonts w:ascii="Arial" w:eastAsia="Arial" w:hAnsi="Arial" w:cs="Arial"/>
          <w:color w:val="000000" w:themeColor="text1"/>
          <w:sz w:val="22"/>
          <w:szCs w:val="22"/>
        </w:rPr>
        <w:t>al teno</w:t>
      </w:r>
      <w:r w:rsidR="00112D53" w:rsidRPr="00C2797D">
        <w:rPr>
          <w:rFonts w:ascii="Arial" w:eastAsia="Arial" w:hAnsi="Arial" w:cs="Arial"/>
          <w:color w:val="000000" w:themeColor="text1"/>
          <w:sz w:val="22"/>
          <w:szCs w:val="22"/>
        </w:rPr>
        <w:t>r de la siguiente:</w:t>
      </w:r>
      <w:r w:rsidR="00D95E46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7F6EFF73" w14:textId="77777777" w:rsidR="00104050" w:rsidRPr="00C2797D" w:rsidRDefault="00104050" w:rsidP="00F22A8E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5FBF122" w14:textId="0EFABC67" w:rsidR="006A3AB3" w:rsidRDefault="006A3AB3" w:rsidP="00F22A8E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C2797D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EXPOSICIÓN DE MOTIVOS </w:t>
      </w:r>
    </w:p>
    <w:p w14:paraId="515B2664" w14:textId="77777777" w:rsidR="00104050" w:rsidRDefault="00104050" w:rsidP="00104050">
      <w:pPr>
        <w:spacing w:line="276" w:lineRule="auto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14:paraId="4F8E8107" w14:textId="4EF1D818" w:rsidR="00F142E5" w:rsidRDefault="00D17A99" w:rsidP="00D17A99">
      <w:pP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17A99">
        <w:rPr>
          <w:rFonts w:ascii="Arial" w:eastAsia="Arial" w:hAnsi="Arial" w:cs="Arial"/>
          <w:color w:val="000000" w:themeColor="text1"/>
          <w:sz w:val="22"/>
          <w:szCs w:val="22"/>
        </w:rPr>
        <w:t>El Examen Nacional para Aspirantes a Residencias Médicas (</w:t>
      </w:r>
      <w:proofErr w:type="spellStart"/>
      <w:r w:rsidRPr="00D17A99">
        <w:rPr>
          <w:rFonts w:ascii="Arial" w:eastAsia="Arial" w:hAnsi="Arial" w:cs="Arial"/>
          <w:color w:val="000000" w:themeColor="text1"/>
          <w:sz w:val="22"/>
          <w:szCs w:val="22"/>
        </w:rPr>
        <w:t>ENARM</w:t>
      </w:r>
      <w:proofErr w:type="spellEnd"/>
      <w:r w:rsidRPr="00D17A99">
        <w:rPr>
          <w:rFonts w:ascii="Arial" w:eastAsia="Arial" w:hAnsi="Arial" w:cs="Arial"/>
          <w:color w:val="000000" w:themeColor="text1"/>
          <w:sz w:val="22"/>
          <w:szCs w:val="22"/>
        </w:rPr>
        <w:t>)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D17A99">
        <w:rPr>
          <w:rFonts w:ascii="Arial" w:eastAsia="Arial" w:hAnsi="Arial" w:cs="Arial"/>
          <w:color w:val="000000" w:themeColor="text1"/>
          <w:sz w:val="22"/>
          <w:szCs w:val="22"/>
        </w:rPr>
        <w:t xml:space="preserve">es un instrumento </w:t>
      </w:r>
      <w:proofErr w:type="gramStart"/>
      <w:r w:rsidRPr="00D17A99">
        <w:rPr>
          <w:rFonts w:ascii="Arial" w:eastAsia="Arial" w:hAnsi="Arial" w:cs="Arial"/>
          <w:color w:val="000000" w:themeColor="text1"/>
          <w:sz w:val="22"/>
          <w:szCs w:val="22"/>
        </w:rPr>
        <w:t>de</w:t>
      </w:r>
      <w:proofErr w:type="gramEnd"/>
      <w:r w:rsidRPr="00D17A99">
        <w:rPr>
          <w:rFonts w:ascii="Arial" w:eastAsia="Arial" w:hAnsi="Arial" w:cs="Arial"/>
          <w:color w:val="000000" w:themeColor="text1"/>
          <w:sz w:val="22"/>
          <w:szCs w:val="22"/>
        </w:rPr>
        <w:t xml:space="preserve"> medición de conocimientos en el contexto del ejercicio de la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D17A99">
        <w:rPr>
          <w:rFonts w:ascii="Arial" w:eastAsia="Arial" w:hAnsi="Arial" w:cs="Arial"/>
          <w:color w:val="000000" w:themeColor="text1"/>
          <w:sz w:val="22"/>
          <w:szCs w:val="22"/>
        </w:rPr>
        <w:t>medicina general, objetivo y consensuado, que constituye la primera etapa del proceso para ingresar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D17A99">
        <w:rPr>
          <w:rFonts w:ascii="Arial" w:eastAsia="Arial" w:hAnsi="Arial" w:cs="Arial"/>
          <w:color w:val="000000" w:themeColor="text1"/>
          <w:sz w:val="22"/>
          <w:szCs w:val="22"/>
        </w:rPr>
        <w:t>al Sistema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D17A99">
        <w:rPr>
          <w:rFonts w:ascii="Arial" w:eastAsia="Arial" w:hAnsi="Arial" w:cs="Arial"/>
          <w:color w:val="000000" w:themeColor="text1"/>
          <w:sz w:val="22"/>
          <w:szCs w:val="22"/>
        </w:rPr>
        <w:t>Nacional de Residencias Médicas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2EFC01F0" w14:textId="14E31946" w:rsidR="00B3716A" w:rsidRDefault="00B3716A" w:rsidP="00D17A99">
      <w:pP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3ADC959" w14:textId="53F61175" w:rsidR="00B3716A" w:rsidRPr="00682BD2" w:rsidRDefault="00B3716A" w:rsidP="00682BD2">
      <w:pP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82BD2">
        <w:rPr>
          <w:rFonts w:ascii="Arial" w:eastAsia="Arial" w:hAnsi="Arial" w:cs="Arial"/>
          <w:color w:val="000000" w:themeColor="text1"/>
          <w:sz w:val="22"/>
          <w:szCs w:val="22"/>
        </w:rPr>
        <w:t>Residencias que se integran por 27 especialidades médicas;</w:t>
      </w:r>
      <w:r w:rsidRPr="00682BD2">
        <w:rPr>
          <w:rStyle w:val="Refdenotaalpie"/>
          <w:rFonts w:ascii="Arial" w:eastAsia="Arial" w:hAnsi="Arial" w:cs="Arial"/>
          <w:color w:val="000000" w:themeColor="text1"/>
          <w:sz w:val="22"/>
          <w:szCs w:val="22"/>
        </w:rPr>
        <w:footnoteReference w:id="1"/>
      </w:r>
    </w:p>
    <w:p w14:paraId="2208A539" w14:textId="40B74EE1" w:rsidR="00B3716A" w:rsidRPr="00682BD2" w:rsidRDefault="00B3716A" w:rsidP="00682BD2">
      <w:pPr>
        <w:shd w:val="clear" w:color="auto" w:fill="FFFFFF"/>
        <w:spacing w:line="276" w:lineRule="auto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3716A" w:rsidRPr="00682BD2" w14:paraId="433321FA" w14:textId="77777777" w:rsidTr="00E15A61">
        <w:tc>
          <w:tcPr>
            <w:tcW w:w="8828" w:type="dxa"/>
            <w:gridSpan w:val="3"/>
          </w:tcPr>
          <w:p w14:paraId="5EA38BB2" w14:textId="1D8335DC" w:rsidR="00B3716A" w:rsidRPr="00682BD2" w:rsidRDefault="00B3716A" w:rsidP="00682BD2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82BD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Especialidad</w:t>
            </w:r>
            <w:r w:rsidRPr="00682BD2">
              <w:rPr>
                <w:rStyle w:val="Refdenotaalpie"/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footnoteReference w:id="2"/>
            </w:r>
          </w:p>
        </w:tc>
      </w:tr>
      <w:tr w:rsidR="00B3716A" w:rsidRPr="00682BD2" w14:paraId="6392643B" w14:textId="77777777" w:rsidTr="00B3716A">
        <w:tc>
          <w:tcPr>
            <w:tcW w:w="2942" w:type="dxa"/>
          </w:tcPr>
          <w:p w14:paraId="1BAB4665" w14:textId="1438138D" w:rsidR="00B3716A" w:rsidRPr="00682BD2" w:rsidRDefault="00B3716A" w:rsidP="00682BD2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82BD2">
              <w:rPr>
                <w:rFonts w:ascii="Arial" w:hAnsi="Arial" w:cs="Arial"/>
                <w:sz w:val="22"/>
                <w:szCs w:val="22"/>
              </w:rPr>
              <w:t>Anatomía Patológica</w:t>
            </w:r>
          </w:p>
        </w:tc>
        <w:tc>
          <w:tcPr>
            <w:tcW w:w="2943" w:type="dxa"/>
          </w:tcPr>
          <w:p w14:paraId="14B84A9D" w14:textId="456DC88C" w:rsidR="00B3716A" w:rsidRPr="00682BD2" w:rsidRDefault="00B3716A" w:rsidP="00682BD2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682BD2">
              <w:rPr>
                <w:rFonts w:ascii="Arial" w:hAnsi="Arial" w:cs="Arial"/>
                <w:sz w:val="22"/>
                <w:szCs w:val="22"/>
              </w:rPr>
              <w:t>Imagenología</w:t>
            </w:r>
            <w:proofErr w:type="spellEnd"/>
            <w:r w:rsidRPr="00682BD2">
              <w:rPr>
                <w:rFonts w:ascii="Arial" w:hAnsi="Arial" w:cs="Arial"/>
                <w:sz w:val="22"/>
                <w:szCs w:val="22"/>
              </w:rPr>
              <w:t>, Diagnóstica y Terapéutica</w:t>
            </w:r>
          </w:p>
        </w:tc>
        <w:tc>
          <w:tcPr>
            <w:tcW w:w="2943" w:type="dxa"/>
          </w:tcPr>
          <w:p w14:paraId="7D132C2B" w14:textId="4F21F14D" w:rsidR="00B3716A" w:rsidRPr="00682BD2" w:rsidRDefault="00B3716A" w:rsidP="00682BD2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82BD2">
              <w:rPr>
                <w:rFonts w:ascii="Arial" w:hAnsi="Arial" w:cs="Arial"/>
                <w:sz w:val="22"/>
                <w:szCs w:val="22"/>
              </w:rPr>
              <w:t>Medicina Preventiva</w:t>
            </w:r>
          </w:p>
        </w:tc>
      </w:tr>
      <w:tr w:rsidR="00B3716A" w:rsidRPr="00682BD2" w14:paraId="73D094EC" w14:textId="77777777" w:rsidTr="00B3716A">
        <w:tc>
          <w:tcPr>
            <w:tcW w:w="2942" w:type="dxa"/>
          </w:tcPr>
          <w:p w14:paraId="021C19F5" w14:textId="1FB369E5" w:rsidR="00B3716A" w:rsidRPr="00682BD2" w:rsidRDefault="00B3716A" w:rsidP="00682BD2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82BD2">
              <w:rPr>
                <w:rFonts w:ascii="Arial" w:hAnsi="Arial" w:cs="Arial"/>
                <w:sz w:val="22"/>
                <w:szCs w:val="22"/>
              </w:rPr>
              <w:t>Anestesiología</w:t>
            </w:r>
          </w:p>
        </w:tc>
        <w:tc>
          <w:tcPr>
            <w:tcW w:w="2943" w:type="dxa"/>
          </w:tcPr>
          <w:p w14:paraId="0B1C7C69" w14:textId="2654C9DD" w:rsidR="00B3716A" w:rsidRPr="00682BD2" w:rsidRDefault="00B3716A" w:rsidP="00682BD2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82BD2">
              <w:rPr>
                <w:rFonts w:ascii="Arial" w:hAnsi="Arial" w:cs="Arial"/>
                <w:sz w:val="22"/>
                <w:szCs w:val="22"/>
              </w:rPr>
              <w:t>Medicina de la Actividad Física y Deportiva</w:t>
            </w:r>
          </w:p>
        </w:tc>
        <w:tc>
          <w:tcPr>
            <w:tcW w:w="2943" w:type="dxa"/>
          </w:tcPr>
          <w:p w14:paraId="5EDD88A9" w14:textId="072645F6" w:rsidR="00B3716A" w:rsidRPr="00682BD2" w:rsidRDefault="00B3716A" w:rsidP="00682BD2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82BD2">
              <w:rPr>
                <w:rFonts w:ascii="Arial" w:hAnsi="Arial" w:cs="Arial"/>
                <w:sz w:val="22"/>
                <w:szCs w:val="22"/>
              </w:rPr>
              <w:t>Neumología</w:t>
            </w:r>
          </w:p>
        </w:tc>
      </w:tr>
      <w:tr w:rsidR="00B3716A" w:rsidRPr="00682BD2" w14:paraId="6F220623" w14:textId="77777777" w:rsidTr="00B3716A">
        <w:tc>
          <w:tcPr>
            <w:tcW w:w="2942" w:type="dxa"/>
          </w:tcPr>
          <w:p w14:paraId="23EE14FA" w14:textId="1DD0E034" w:rsidR="00B3716A" w:rsidRPr="00682BD2" w:rsidRDefault="00B3716A" w:rsidP="00682BD2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82BD2">
              <w:rPr>
                <w:rFonts w:ascii="Arial" w:hAnsi="Arial" w:cs="Arial"/>
                <w:sz w:val="22"/>
                <w:szCs w:val="22"/>
              </w:rPr>
              <w:t xml:space="preserve">Audiología, </w:t>
            </w:r>
            <w:proofErr w:type="spellStart"/>
            <w:r w:rsidRPr="00682BD2">
              <w:rPr>
                <w:rFonts w:ascii="Arial" w:hAnsi="Arial" w:cs="Arial"/>
                <w:sz w:val="22"/>
                <w:szCs w:val="22"/>
              </w:rPr>
              <w:t>Otoneurología</w:t>
            </w:r>
            <w:proofErr w:type="spellEnd"/>
            <w:r w:rsidRPr="00682BD2">
              <w:rPr>
                <w:rFonts w:ascii="Arial" w:hAnsi="Arial" w:cs="Arial"/>
                <w:sz w:val="22"/>
                <w:szCs w:val="22"/>
              </w:rPr>
              <w:t xml:space="preserve"> y Foniatría</w:t>
            </w:r>
          </w:p>
        </w:tc>
        <w:tc>
          <w:tcPr>
            <w:tcW w:w="2943" w:type="dxa"/>
          </w:tcPr>
          <w:p w14:paraId="7FA77C61" w14:textId="7135F837" w:rsidR="00B3716A" w:rsidRPr="00682BD2" w:rsidRDefault="00B3716A" w:rsidP="00682BD2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82BD2">
              <w:rPr>
                <w:rFonts w:ascii="Arial" w:hAnsi="Arial" w:cs="Arial"/>
                <w:sz w:val="22"/>
                <w:szCs w:val="22"/>
              </w:rPr>
              <w:t>Medicina de Rehabilitación</w:t>
            </w:r>
          </w:p>
        </w:tc>
        <w:tc>
          <w:tcPr>
            <w:tcW w:w="2943" w:type="dxa"/>
          </w:tcPr>
          <w:p w14:paraId="575B92F8" w14:textId="25DB4750" w:rsidR="00B3716A" w:rsidRPr="00682BD2" w:rsidRDefault="00B3716A" w:rsidP="00682BD2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82BD2">
              <w:rPr>
                <w:rFonts w:ascii="Arial" w:hAnsi="Arial" w:cs="Arial"/>
                <w:sz w:val="22"/>
                <w:szCs w:val="22"/>
              </w:rPr>
              <w:t>Oftalmología</w:t>
            </w:r>
          </w:p>
        </w:tc>
      </w:tr>
      <w:tr w:rsidR="00682BD2" w:rsidRPr="00682BD2" w14:paraId="57522D60" w14:textId="77777777" w:rsidTr="00B3716A">
        <w:tc>
          <w:tcPr>
            <w:tcW w:w="2942" w:type="dxa"/>
          </w:tcPr>
          <w:p w14:paraId="075268F3" w14:textId="3E804134" w:rsidR="00682BD2" w:rsidRPr="00682BD2" w:rsidRDefault="00682BD2" w:rsidP="00682BD2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82BD2">
              <w:rPr>
                <w:rFonts w:ascii="Arial" w:hAnsi="Arial" w:cs="Arial"/>
                <w:sz w:val="22"/>
                <w:szCs w:val="22"/>
              </w:rPr>
              <w:t>Calidad de la Atención Clínica Medicina de</w:t>
            </w:r>
          </w:p>
        </w:tc>
        <w:tc>
          <w:tcPr>
            <w:tcW w:w="2943" w:type="dxa"/>
          </w:tcPr>
          <w:p w14:paraId="7F90EC0B" w14:textId="59523F08" w:rsidR="00682BD2" w:rsidRPr="00682BD2" w:rsidRDefault="00682BD2" w:rsidP="00682BD2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82BD2">
              <w:rPr>
                <w:rFonts w:ascii="Arial" w:hAnsi="Arial" w:cs="Arial"/>
                <w:sz w:val="22"/>
                <w:szCs w:val="22"/>
              </w:rPr>
              <w:t>Urgencias</w:t>
            </w:r>
          </w:p>
        </w:tc>
        <w:tc>
          <w:tcPr>
            <w:tcW w:w="2943" w:type="dxa"/>
          </w:tcPr>
          <w:p w14:paraId="75BC63EB" w14:textId="70EB3929" w:rsidR="00682BD2" w:rsidRPr="00682BD2" w:rsidRDefault="00682BD2" w:rsidP="00682BD2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82BD2">
              <w:rPr>
                <w:rFonts w:ascii="Arial" w:hAnsi="Arial" w:cs="Arial"/>
                <w:sz w:val="22"/>
                <w:szCs w:val="22"/>
              </w:rPr>
              <w:t>Otorrinolaringología y Cirugía de Cabeza y Cuello</w:t>
            </w:r>
          </w:p>
        </w:tc>
      </w:tr>
      <w:tr w:rsidR="00682BD2" w:rsidRPr="00682BD2" w14:paraId="78485401" w14:textId="77777777" w:rsidTr="00B3716A">
        <w:tc>
          <w:tcPr>
            <w:tcW w:w="2942" w:type="dxa"/>
          </w:tcPr>
          <w:p w14:paraId="06A39139" w14:textId="4348F943" w:rsidR="00682BD2" w:rsidRPr="00682BD2" w:rsidRDefault="00682BD2" w:rsidP="00682BD2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82BD2">
              <w:rPr>
                <w:rFonts w:ascii="Arial" w:hAnsi="Arial" w:cs="Arial"/>
                <w:sz w:val="22"/>
                <w:szCs w:val="22"/>
              </w:rPr>
              <w:lastRenderedPageBreak/>
              <w:t>Cirugía General</w:t>
            </w:r>
          </w:p>
        </w:tc>
        <w:tc>
          <w:tcPr>
            <w:tcW w:w="2943" w:type="dxa"/>
          </w:tcPr>
          <w:p w14:paraId="4C06E6E9" w14:textId="618F53A2" w:rsidR="00682BD2" w:rsidRPr="00682BD2" w:rsidRDefault="00682BD2" w:rsidP="00682BD2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82BD2">
              <w:rPr>
                <w:rFonts w:ascii="Arial" w:hAnsi="Arial" w:cs="Arial"/>
                <w:sz w:val="22"/>
                <w:szCs w:val="22"/>
              </w:rPr>
              <w:t>Medicina del Trabajo y Ambiental</w:t>
            </w:r>
          </w:p>
        </w:tc>
        <w:tc>
          <w:tcPr>
            <w:tcW w:w="2943" w:type="dxa"/>
          </w:tcPr>
          <w:p w14:paraId="3FD5631E" w14:textId="18F7132B" w:rsidR="00682BD2" w:rsidRPr="00682BD2" w:rsidRDefault="00682BD2" w:rsidP="00682BD2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82BD2">
              <w:rPr>
                <w:rFonts w:ascii="Arial" w:hAnsi="Arial" w:cs="Arial"/>
                <w:sz w:val="22"/>
                <w:szCs w:val="22"/>
              </w:rPr>
              <w:t>Patología Clínica</w:t>
            </w:r>
          </w:p>
        </w:tc>
      </w:tr>
      <w:tr w:rsidR="00682BD2" w:rsidRPr="00682BD2" w14:paraId="61A8D0EC" w14:textId="77777777" w:rsidTr="00B3716A">
        <w:tc>
          <w:tcPr>
            <w:tcW w:w="2942" w:type="dxa"/>
          </w:tcPr>
          <w:p w14:paraId="09CBAFF7" w14:textId="528854F4" w:rsidR="00682BD2" w:rsidRPr="00682BD2" w:rsidRDefault="00682BD2" w:rsidP="00682BD2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82BD2">
              <w:rPr>
                <w:rFonts w:ascii="Arial" w:hAnsi="Arial" w:cs="Arial"/>
                <w:sz w:val="22"/>
                <w:szCs w:val="22"/>
              </w:rPr>
              <w:t>Epidemiología</w:t>
            </w:r>
          </w:p>
        </w:tc>
        <w:tc>
          <w:tcPr>
            <w:tcW w:w="2943" w:type="dxa"/>
          </w:tcPr>
          <w:p w14:paraId="662A451C" w14:textId="532FEC15" w:rsidR="00682BD2" w:rsidRPr="00682BD2" w:rsidRDefault="00682BD2" w:rsidP="00682BD2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82BD2">
              <w:rPr>
                <w:rFonts w:ascii="Arial" w:hAnsi="Arial" w:cs="Arial"/>
                <w:sz w:val="22"/>
                <w:szCs w:val="22"/>
              </w:rPr>
              <w:t>Medicina Familiar</w:t>
            </w:r>
          </w:p>
        </w:tc>
        <w:tc>
          <w:tcPr>
            <w:tcW w:w="2943" w:type="dxa"/>
          </w:tcPr>
          <w:p w14:paraId="7EAA2DB7" w14:textId="28DE0711" w:rsidR="00682BD2" w:rsidRPr="00682BD2" w:rsidRDefault="00682BD2" w:rsidP="00682BD2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82BD2">
              <w:rPr>
                <w:rFonts w:ascii="Arial" w:hAnsi="Arial" w:cs="Arial"/>
                <w:sz w:val="22"/>
                <w:szCs w:val="22"/>
              </w:rPr>
              <w:t>Pediatría</w:t>
            </w:r>
          </w:p>
        </w:tc>
      </w:tr>
      <w:tr w:rsidR="00682BD2" w:rsidRPr="00682BD2" w14:paraId="1D919D20" w14:textId="77777777" w:rsidTr="00B3716A">
        <w:tc>
          <w:tcPr>
            <w:tcW w:w="2942" w:type="dxa"/>
          </w:tcPr>
          <w:p w14:paraId="2463C8ED" w14:textId="7080BA7E" w:rsidR="00682BD2" w:rsidRPr="00682BD2" w:rsidRDefault="00682BD2" w:rsidP="00682BD2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82BD2">
              <w:rPr>
                <w:rFonts w:ascii="Arial" w:hAnsi="Arial" w:cs="Arial"/>
                <w:sz w:val="22"/>
                <w:szCs w:val="22"/>
              </w:rPr>
              <w:t>Genética Médica</w:t>
            </w:r>
          </w:p>
        </w:tc>
        <w:tc>
          <w:tcPr>
            <w:tcW w:w="2943" w:type="dxa"/>
          </w:tcPr>
          <w:p w14:paraId="231FE1C0" w14:textId="157F5DF3" w:rsidR="00682BD2" w:rsidRPr="00682BD2" w:rsidRDefault="00682BD2" w:rsidP="00682BD2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82BD2">
              <w:rPr>
                <w:rFonts w:ascii="Arial" w:hAnsi="Arial" w:cs="Arial"/>
                <w:sz w:val="22"/>
                <w:szCs w:val="22"/>
              </w:rPr>
              <w:t>Medicina Interna</w:t>
            </w:r>
          </w:p>
        </w:tc>
        <w:tc>
          <w:tcPr>
            <w:tcW w:w="2943" w:type="dxa"/>
          </w:tcPr>
          <w:p w14:paraId="19243854" w14:textId="672BDEA3" w:rsidR="00682BD2" w:rsidRPr="00682BD2" w:rsidRDefault="00682BD2" w:rsidP="00682BD2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82BD2">
              <w:rPr>
                <w:rFonts w:ascii="Arial" w:hAnsi="Arial" w:cs="Arial"/>
                <w:sz w:val="22"/>
                <w:szCs w:val="22"/>
              </w:rPr>
              <w:t>Psiquiatría</w:t>
            </w:r>
          </w:p>
        </w:tc>
      </w:tr>
      <w:tr w:rsidR="00682BD2" w:rsidRPr="00682BD2" w14:paraId="6738FEEC" w14:textId="77777777" w:rsidTr="00B3716A">
        <w:tc>
          <w:tcPr>
            <w:tcW w:w="2942" w:type="dxa"/>
          </w:tcPr>
          <w:p w14:paraId="3CC75171" w14:textId="5243F597" w:rsidR="00682BD2" w:rsidRPr="00682BD2" w:rsidRDefault="00682BD2" w:rsidP="00682BD2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82BD2">
              <w:rPr>
                <w:rFonts w:ascii="Arial" w:hAnsi="Arial" w:cs="Arial"/>
                <w:sz w:val="22"/>
                <w:szCs w:val="22"/>
              </w:rPr>
              <w:t>Geriatría</w:t>
            </w:r>
          </w:p>
        </w:tc>
        <w:tc>
          <w:tcPr>
            <w:tcW w:w="2943" w:type="dxa"/>
          </w:tcPr>
          <w:p w14:paraId="458C1FF0" w14:textId="4D228377" w:rsidR="00682BD2" w:rsidRPr="00682BD2" w:rsidRDefault="00682BD2" w:rsidP="00682BD2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82BD2">
              <w:rPr>
                <w:rFonts w:ascii="Arial" w:hAnsi="Arial" w:cs="Arial"/>
                <w:sz w:val="22"/>
                <w:szCs w:val="22"/>
              </w:rPr>
              <w:t>Medicina Legal</w:t>
            </w:r>
          </w:p>
        </w:tc>
        <w:tc>
          <w:tcPr>
            <w:tcW w:w="2943" w:type="dxa"/>
          </w:tcPr>
          <w:p w14:paraId="2BB20365" w14:textId="401A49F7" w:rsidR="00682BD2" w:rsidRPr="00682BD2" w:rsidRDefault="00682BD2" w:rsidP="00682BD2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82BD2">
              <w:rPr>
                <w:rFonts w:ascii="Arial" w:hAnsi="Arial" w:cs="Arial"/>
                <w:sz w:val="22"/>
                <w:szCs w:val="22"/>
              </w:rPr>
              <w:t>Radio Oncología</w:t>
            </w:r>
          </w:p>
        </w:tc>
      </w:tr>
      <w:tr w:rsidR="00682BD2" w:rsidRPr="00682BD2" w14:paraId="55E4F13D" w14:textId="77777777" w:rsidTr="00B3716A">
        <w:tc>
          <w:tcPr>
            <w:tcW w:w="2942" w:type="dxa"/>
          </w:tcPr>
          <w:p w14:paraId="3C501215" w14:textId="1431722E" w:rsidR="00682BD2" w:rsidRPr="00682BD2" w:rsidRDefault="00682BD2" w:rsidP="00682BD2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82BD2">
              <w:rPr>
                <w:rFonts w:ascii="Arial" w:hAnsi="Arial" w:cs="Arial"/>
                <w:sz w:val="22"/>
                <w:szCs w:val="22"/>
              </w:rPr>
              <w:t>Ginecología y Obstetricia</w:t>
            </w:r>
          </w:p>
        </w:tc>
        <w:tc>
          <w:tcPr>
            <w:tcW w:w="2943" w:type="dxa"/>
          </w:tcPr>
          <w:p w14:paraId="57ABA379" w14:textId="77777777" w:rsidR="00682BD2" w:rsidRPr="00682BD2" w:rsidRDefault="00682BD2" w:rsidP="00682BD2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82BD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Medicina Nuclear e</w:t>
            </w:r>
          </w:p>
          <w:p w14:paraId="66D2783B" w14:textId="6EAB4CA5" w:rsidR="00682BD2" w:rsidRPr="00682BD2" w:rsidRDefault="00682BD2" w:rsidP="00682BD2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682BD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Imagenología</w:t>
            </w:r>
            <w:proofErr w:type="spellEnd"/>
            <w:r w:rsidRPr="00682BD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Molecular</w:t>
            </w:r>
          </w:p>
        </w:tc>
        <w:tc>
          <w:tcPr>
            <w:tcW w:w="2943" w:type="dxa"/>
          </w:tcPr>
          <w:p w14:paraId="335B7003" w14:textId="1D555785" w:rsidR="00682BD2" w:rsidRPr="00682BD2" w:rsidRDefault="00682BD2" w:rsidP="00682BD2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82BD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Traumatología y Ortopedia</w:t>
            </w:r>
          </w:p>
        </w:tc>
      </w:tr>
    </w:tbl>
    <w:p w14:paraId="5359D90A" w14:textId="77777777" w:rsidR="00B3716A" w:rsidRDefault="00B3716A" w:rsidP="00D17A99">
      <w:pP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74D5809" w14:textId="31F432DE" w:rsidR="00B3716A" w:rsidRDefault="00682BD2" w:rsidP="00D17A99">
      <w:pP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82BD2">
        <w:rPr>
          <w:rFonts w:ascii="Arial" w:eastAsia="Arial" w:hAnsi="Arial" w:cs="Arial"/>
          <w:color w:val="000000" w:themeColor="text1"/>
          <w:sz w:val="22"/>
          <w:szCs w:val="22"/>
        </w:rPr>
        <w:t>Decenas de miles de egresados son rechazados cada año para especializarse en hospitales en un país en el que faltan 123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682BD2">
        <w:rPr>
          <w:rFonts w:ascii="Arial" w:eastAsia="Arial" w:hAnsi="Arial" w:cs="Arial"/>
          <w:color w:val="000000" w:themeColor="text1"/>
          <w:sz w:val="22"/>
          <w:szCs w:val="22"/>
        </w:rPr>
        <w:t>000 profesionales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</w:p>
    <w:p w14:paraId="00503370" w14:textId="1FD1F96D" w:rsidR="00682BD2" w:rsidRDefault="00682BD2" w:rsidP="00D17A99">
      <w:pP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55A84BE" w14:textId="31DC5290" w:rsidR="00682BD2" w:rsidRDefault="00682BD2" w:rsidP="00D17A99">
      <w:pP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82BD2">
        <w:rPr>
          <w:rFonts w:ascii="Arial" w:eastAsia="Arial" w:hAnsi="Arial" w:cs="Arial"/>
          <w:color w:val="000000" w:themeColor="text1"/>
          <w:sz w:val="22"/>
          <w:szCs w:val="22"/>
        </w:rPr>
        <w:t>Más de 40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682BD2">
        <w:rPr>
          <w:rFonts w:ascii="Arial" w:eastAsia="Arial" w:hAnsi="Arial" w:cs="Arial"/>
          <w:color w:val="000000" w:themeColor="text1"/>
          <w:sz w:val="22"/>
          <w:szCs w:val="22"/>
        </w:rPr>
        <w:t>000 médicos se presentarán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en el mes de noviembre</w:t>
      </w:r>
      <w:r w:rsidRPr="00682BD2">
        <w:rPr>
          <w:rFonts w:ascii="Arial" w:eastAsia="Arial" w:hAnsi="Arial" w:cs="Arial"/>
          <w:color w:val="000000" w:themeColor="text1"/>
          <w:sz w:val="22"/>
          <w:szCs w:val="22"/>
        </w:rPr>
        <w:t xml:space="preserve"> a un examen que puede cambiar sus vidas para siempre. La diferencia entre aprobar o no implica poder estudiar una especialidad médica y seguir aspirando a la promesa de una exitosa carrera profesional, bien pagada y con relativa seguridad laboral. Ocho de cada diez sustentantes son rechazados. Detrás del cuello de botella y sus deficiencias, de las obsesiones y las frustraciones de quienes lo presentan, se desnudan las carencias formativas y del sistema de salud de México, </w:t>
      </w:r>
      <w:r w:rsidRPr="0049704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un país que acusa la falta de doctores y de recursos para atender a la población y al mismo tiempo le cierra las puertas a miles de egresados que en la mayoría de los casos abandonan el país en busca de oportunidades</w:t>
      </w:r>
      <w:r w:rsidRPr="00682BD2">
        <w:rPr>
          <w:rFonts w:ascii="Arial" w:eastAsia="Arial" w:hAnsi="Arial" w:cs="Arial"/>
          <w:color w:val="000000" w:themeColor="text1"/>
          <w:sz w:val="22"/>
          <w:szCs w:val="22"/>
        </w:rPr>
        <w:t>, están en empleos precarios, o se estrellan una y otra vez con el Examen Nacional de Aspirantes a Residencias Médicas (</w:t>
      </w:r>
      <w:proofErr w:type="spellStart"/>
      <w:r w:rsidRPr="00682BD2">
        <w:rPr>
          <w:rFonts w:ascii="Arial" w:eastAsia="Arial" w:hAnsi="Arial" w:cs="Arial"/>
          <w:color w:val="000000" w:themeColor="text1"/>
          <w:sz w:val="22"/>
          <w:szCs w:val="22"/>
        </w:rPr>
        <w:t>ENARM</w:t>
      </w:r>
      <w:proofErr w:type="spellEnd"/>
      <w:r w:rsidRPr="00682BD2">
        <w:rPr>
          <w:rFonts w:ascii="Arial" w:eastAsia="Arial" w:hAnsi="Arial" w:cs="Arial"/>
          <w:color w:val="000000" w:themeColor="text1"/>
          <w:sz w:val="22"/>
          <w:szCs w:val="22"/>
        </w:rPr>
        <w:t>) hasta pasarlo.</w:t>
      </w:r>
    </w:p>
    <w:p w14:paraId="6C582D5C" w14:textId="0DD11477" w:rsidR="0049704E" w:rsidRDefault="0049704E" w:rsidP="00D17A99">
      <w:pP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90ADE64" w14:textId="3F78BD6C" w:rsidR="0049704E" w:rsidRDefault="0049704E" w:rsidP="00D17A99">
      <w:pP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Argumento que debe analizarse a conciencia ya que la humanidad está atravesando por una pandemia, en la que México, </w:t>
      </w: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teniendo severos problemas de mortandad,  particularmente Chihuahua se encuentra en estado crítico, galenos que han muerto en cumplimiento del Juramento Hipocrático, pero necesitamos </w:t>
      </w: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mas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y mejores médicos, que no se sesgue el derecho a la educación, que los médicos acudan a los hospitales a cursar su residencia médica, nos conviene a todos, la pandemia por </w:t>
      </w:r>
      <w:r w:rsidRPr="0049704E">
        <w:rPr>
          <w:rFonts w:ascii="Arial" w:eastAsia="Arial" w:hAnsi="Arial" w:cs="Arial"/>
          <w:color w:val="000000" w:themeColor="text1"/>
          <w:sz w:val="22"/>
          <w:szCs w:val="22"/>
        </w:rPr>
        <w:t xml:space="preserve">coronavirus </w:t>
      </w:r>
      <w:proofErr w:type="spellStart"/>
      <w:r w:rsidRPr="0049704E">
        <w:rPr>
          <w:rFonts w:ascii="Arial" w:eastAsia="Arial" w:hAnsi="Arial" w:cs="Arial"/>
          <w:color w:val="000000" w:themeColor="text1"/>
          <w:sz w:val="22"/>
          <w:szCs w:val="22"/>
        </w:rPr>
        <w:t>SARS</w:t>
      </w:r>
      <w:proofErr w:type="spellEnd"/>
      <w:r w:rsidRPr="0049704E">
        <w:rPr>
          <w:rFonts w:ascii="Arial" w:eastAsia="Arial" w:hAnsi="Arial" w:cs="Arial"/>
          <w:color w:val="000000" w:themeColor="text1"/>
          <w:sz w:val="22"/>
          <w:szCs w:val="22"/>
        </w:rPr>
        <w:t>-</w:t>
      </w:r>
      <w:proofErr w:type="spellStart"/>
      <w:r w:rsidRPr="0049704E">
        <w:rPr>
          <w:rFonts w:ascii="Arial" w:eastAsia="Arial" w:hAnsi="Arial" w:cs="Arial"/>
          <w:color w:val="000000" w:themeColor="text1"/>
          <w:sz w:val="22"/>
          <w:szCs w:val="22"/>
        </w:rPr>
        <w:t>CoV</w:t>
      </w:r>
      <w:proofErr w:type="spellEnd"/>
      <w:r w:rsidRPr="0049704E">
        <w:rPr>
          <w:rFonts w:ascii="Arial" w:eastAsia="Arial" w:hAnsi="Arial" w:cs="Arial"/>
          <w:color w:val="000000" w:themeColor="text1"/>
          <w:sz w:val="22"/>
          <w:szCs w:val="22"/>
        </w:rPr>
        <w:t>-2 (</w:t>
      </w:r>
      <w:proofErr w:type="spellStart"/>
      <w:r w:rsidRPr="0049704E">
        <w:rPr>
          <w:rFonts w:ascii="Arial" w:eastAsia="Arial" w:hAnsi="Arial" w:cs="Arial"/>
          <w:color w:val="000000" w:themeColor="text1"/>
          <w:sz w:val="22"/>
          <w:szCs w:val="22"/>
        </w:rPr>
        <w:t>COVID</w:t>
      </w:r>
      <w:proofErr w:type="spellEnd"/>
      <w:r w:rsidRPr="0049704E">
        <w:rPr>
          <w:rFonts w:ascii="Arial" w:eastAsia="Arial" w:hAnsi="Arial" w:cs="Arial"/>
          <w:color w:val="000000" w:themeColor="text1"/>
          <w:sz w:val="22"/>
          <w:szCs w:val="22"/>
        </w:rPr>
        <w:t>-19)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, es un asunto de seguridad nacional y de interés público, de accionar políticas públicas que permitan el acceso a la salud. </w:t>
      </w:r>
    </w:p>
    <w:p w14:paraId="16079F1F" w14:textId="3D70154B" w:rsidR="0049704E" w:rsidRDefault="0049704E" w:rsidP="00D17A99">
      <w:pP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FEDBE75" w14:textId="6D81C1CF" w:rsidR="0049704E" w:rsidRDefault="0049704E" w:rsidP="00D17A99">
      <w:pP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En términos generales</w:t>
      </w:r>
      <w:r w:rsidR="00CC6C6E">
        <w:rPr>
          <w:rFonts w:ascii="Arial" w:eastAsia="Arial" w:hAnsi="Arial" w:cs="Arial"/>
          <w:color w:val="000000" w:themeColor="text1"/>
          <w:sz w:val="22"/>
          <w:szCs w:val="22"/>
        </w:rPr>
        <w:t xml:space="preserve"> el Titular del Ejecutivo </w:t>
      </w:r>
      <w:r w:rsidR="008806C5">
        <w:rPr>
          <w:rFonts w:ascii="Arial" w:eastAsia="Arial" w:hAnsi="Arial" w:cs="Arial"/>
          <w:color w:val="000000" w:themeColor="text1"/>
          <w:sz w:val="22"/>
          <w:szCs w:val="22"/>
        </w:rPr>
        <w:t>Federal, México</w:t>
      </w:r>
      <w:r w:rsidRPr="0049704E">
        <w:rPr>
          <w:rFonts w:ascii="Arial" w:eastAsia="Arial" w:hAnsi="Arial" w:cs="Arial"/>
          <w:color w:val="000000" w:themeColor="text1"/>
          <w:sz w:val="22"/>
          <w:szCs w:val="22"/>
        </w:rPr>
        <w:t xml:space="preserve"> tiene un déficit de </w:t>
      </w:r>
      <w:r w:rsidR="00CC6C6E" w:rsidRPr="00CC6C6E">
        <w:rPr>
          <w:rFonts w:ascii="Arial" w:eastAsia="Arial" w:hAnsi="Arial" w:cs="Arial"/>
          <w:color w:val="000000" w:themeColor="text1"/>
          <w:sz w:val="22"/>
          <w:szCs w:val="22"/>
        </w:rPr>
        <w:t>200,000 médicos, 123,000 son generales y alrededor de 76,000 son especialista</w:t>
      </w:r>
      <w:r w:rsidR="008806C5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Pr="0049704E">
        <w:rPr>
          <w:rFonts w:ascii="Arial" w:eastAsia="Arial" w:hAnsi="Arial" w:cs="Arial"/>
          <w:color w:val="000000" w:themeColor="text1"/>
          <w:sz w:val="22"/>
          <w:szCs w:val="22"/>
        </w:rPr>
        <w:t>, en comparación con los estándares internacionales</w:t>
      </w:r>
      <w:r w:rsidR="008806C5">
        <w:rPr>
          <w:rStyle w:val="Refdenotaalpie"/>
          <w:rFonts w:ascii="Arial" w:eastAsia="Arial" w:hAnsi="Arial" w:cs="Arial"/>
          <w:color w:val="000000" w:themeColor="text1"/>
          <w:sz w:val="22"/>
          <w:szCs w:val="22"/>
        </w:rPr>
        <w:footnoteReference w:id="3"/>
      </w:r>
      <w:r w:rsidRPr="0049704E">
        <w:rPr>
          <w:rFonts w:ascii="Arial" w:eastAsia="Arial" w:hAnsi="Arial" w:cs="Arial"/>
          <w:color w:val="000000" w:themeColor="text1"/>
          <w:sz w:val="22"/>
          <w:szCs w:val="22"/>
        </w:rPr>
        <w:t xml:space="preserve">. Hay oferta y hay demanda de profesionales de la Salud, pero las brechas de atención se amplían cada vez más. "La paradoja es que faltan médicos generales y especialistas, pero no hay dinero ni infraestructura para formarlos, no </w:t>
      </w:r>
      <w:r w:rsidRPr="0049704E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hay cabida en el sistema", comenta el doctor Manuel Ramiro,</w:t>
      </w:r>
      <w:r>
        <w:rPr>
          <w:rStyle w:val="Refdenotaalpie"/>
          <w:rFonts w:ascii="Arial" w:eastAsia="Arial" w:hAnsi="Arial" w:cs="Arial"/>
          <w:color w:val="000000" w:themeColor="text1"/>
          <w:sz w:val="22"/>
          <w:szCs w:val="22"/>
        </w:rPr>
        <w:footnoteReference w:id="4"/>
      </w:r>
      <w:r w:rsidRPr="0049704E">
        <w:rPr>
          <w:rFonts w:ascii="Arial" w:eastAsia="Arial" w:hAnsi="Arial" w:cs="Arial"/>
          <w:color w:val="000000" w:themeColor="text1"/>
          <w:sz w:val="22"/>
          <w:szCs w:val="22"/>
        </w:rPr>
        <w:t xml:space="preserve"> profesor de posgrado en la Facultad de Medicina de la Universidad Nacional Autónoma de México. El país tiene 2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Pr="0049704E">
        <w:rPr>
          <w:rFonts w:ascii="Arial" w:eastAsia="Arial" w:hAnsi="Arial" w:cs="Arial"/>
          <w:color w:val="000000" w:themeColor="text1"/>
          <w:sz w:val="22"/>
          <w:szCs w:val="22"/>
        </w:rPr>
        <w:t>2 médicos por cada 1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49704E">
        <w:rPr>
          <w:rFonts w:ascii="Arial" w:eastAsia="Arial" w:hAnsi="Arial" w:cs="Arial"/>
          <w:color w:val="000000" w:themeColor="text1"/>
          <w:sz w:val="22"/>
          <w:szCs w:val="22"/>
        </w:rPr>
        <w:t>000 habitantes, prácticamente en el promedio del continente, pero lejos de países como Cuba (7</w:t>
      </w:r>
      <w:r w:rsidR="00B06551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Pr="0049704E">
        <w:rPr>
          <w:rFonts w:ascii="Arial" w:eastAsia="Arial" w:hAnsi="Arial" w:cs="Arial"/>
          <w:color w:val="000000" w:themeColor="text1"/>
          <w:sz w:val="22"/>
          <w:szCs w:val="22"/>
        </w:rPr>
        <w:t>5), Argentina (3</w:t>
      </w:r>
      <w:r w:rsidR="00B06551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Pr="0049704E">
        <w:rPr>
          <w:rFonts w:ascii="Arial" w:eastAsia="Arial" w:hAnsi="Arial" w:cs="Arial"/>
          <w:color w:val="000000" w:themeColor="text1"/>
          <w:sz w:val="22"/>
          <w:szCs w:val="22"/>
        </w:rPr>
        <w:t>9) o España (3</w:t>
      </w:r>
      <w:r w:rsidR="00B06551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Pr="0049704E">
        <w:rPr>
          <w:rFonts w:ascii="Arial" w:eastAsia="Arial" w:hAnsi="Arial" w:cs="Arial"/>
          <w:color w:val="000000" w:themeColor="text1"/>
          <w:sz w:val="22"/>
          <w:szCs w:val="22"/>
        </w:rPr>
        <w:t>8), según la Organización Mundial de la Salud.</w:t>
      </w:r>
    </w:p>
    <w:p w14:paraId="41D4352B" w14:textId="470A71E8" w:rsidR="00CC6C6E" w:rsidRDefault="00CC6C6E" w:rsidP="00D17A99">
      <w:pP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176095D" w14:textId="77777777" w:rsidR="00884D61" w:rsidRDefault="00884D61" w:rsidP="00D17A99">
      <w:pP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84D61">
        <w:rPr>
          <w:rFonts w:ascii="Arial" w:eastAsia="Arial" w:hAnsi="Arial" w:cs="Arial"/>
          <w:color w:val="000000" w:themeColor="text1"/>
          <w:sz w:val="22"/>
          <w:szCs w:val="22"/>
        </w:rPr>
        <w:t>El examen,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884D61">
        <w:rPr>
          <w:rFonts w:ascii="Arial" w:eastAsia="Arial" w:hAnsi="Arial" w:cs="Arial"/>
          <w:color w:val="000000" w:themeColor="text1"/>
          <w:sz w:val="22"/>
          <w:szCs w:val="22"/>
        </w:rPr>
        <w:t xml:space="preserve">se presenta como un proceso "equitativo y transparente" de selección, pero la lógica </w:t>
      </w:r>
      <w:proofErr w:type="spellStart"/>
      <w:r w:rsidRPr="00884D61">
        <w:rPr>
          <w:rFonts w:ascii="Arial" w:eastAsia="Arial" w:hAnsi="Arial" w:cs="Arial"/>
          <w:color w:val="000000" w:themeColor="text1"/>
          <w:sz w:val="22"/>
          <w:szCs w:val="22"/>
        </w:rPr>
        <w:t>meritocrática</w:t>
      </w:r>
      <w:proofErr w:type="spellEnd"/>
      <w:r w:rsidRPr="00884D61">
        <w:rPr>
          <w:rFonts w:ascii="Arial" w:eastAsia="Arial" w:hAnsi="Arial" w:cs="Arial"/>
          <w:color w:val="000000" w:themeColor="text1"/>
          <w:sz w:val="22"/>
          <w:szCs w:val="22"/>
        </w:rPr>
        <w:t xml:space="preserve"> choca con la realidad de puntos de partida desiguales en la población. Estudiar Medicina en universidades privadas, que tienden a tener un porcentaje de aceptación ligeramente mayor, cuesta en promedio más de 1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Pr="00884D61">
        <w:rPr>
          <w:rFonts w:ascii="Arial" w:eastAsia="Arial" w:hAnsi="Arial" w:cs="Arial"/>
          <w:color w:val="000000" w:themeColor="text1"/>
          <w:sz w:val="22"/>
          <w:szCs w:val="22"/>
        </w:rPr>
        <w:t>3 millones de pesos, mientras que hacer la carrera en una pública vale unos 50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Pr="00884D61">
        <w:rPr>
          <w:rFonts w:ascii="Arial" w:eastAsia="Arial" w:hAnsi="Arial" w:cs="Arial"/>
          <w:color w:val="000000" w:themeColor="text1"/>
          <w:sz w:val="22"/>
          <w:szCs w:val="22"/>
        </w:rPr>
        <w:t xml:space="preserve">000 pesos, según el Instituto Mexicano de la Competitividad. </w:t>
      </w:r>
    </w:p>
    <w:p w14:paraId="79E63CE5" w14:textId="77777777" w:rsidR="00884D61" w:rsidRDefault="00884D61" w:rsidP="00D17A99">
      <w:pP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6C0A832" w14:textId="2282F79F" w:rsidR="00884D61" w:rsidRDefault="00884D61" w:rsidP="00D17A99">
      <w:pP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84D61">
        <w:rPr>
          <w:rFonts w:ascii="Arial" w:eastAsia="Arial" w:hAnsi="Arial" w:cs="Arial"/>
          <w:color w:val="000000" w:themeColor="text1"/>
          <w:sz w:val="22"/>
          <w:szCs w:val="22"/>
        </w:rPr>
        <w:t>Se ofrecen al paralelo cursos especializados, que oscilan entre los 20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884D61">
        <w:rPr>
          <w:rFonts w:ascii="Arial" w:eastAsia="Arial" w:hAnsi="Arial" w:cs="Arial"/>
          <w:color w:val="000000" w:themeColor="text1"/>
          <w:sz w:val="22"/>
          <w:szCs w:val="22"/>
        </w:rPr>
        <w:t>000 y 50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884D61">
        <w:rPr>
          <w:rFonts w:ascii="Arial" w:eastAsia="Arial" w:hAnsi="Arial" w:cs="Arial"/>
          <w:color w:val="000000" w:themeColor="text1"/>
          <w:sz w:val="22"/>
          <w:szCs w:val="22"/>
        </w:rPr>
        <w:t>000 pesos, y tomar la decisión de intentarlo en el extranjero tampoco es una opción al alcance de todos los bolsillos. También hay dudas sobre el diseño del examen —que tiene 450 reactivos y se desarrolla en una jornada maratónica de ocho horas seguidas—, la subjetividad en el grado de dificultad y los ajustes estadísticos necesarios para que sea equitativo.</w:t>
      </w:r>
    </w:p>
    <w:p w14:paraId="721F3898" w14:textId="32CB0BCA" w:rsidR="00B73A85" w:rsidRDefault="00B73A85" w:rsidP="002B7778">
      <w:pP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3D0D74D" w14:textId="17FFE8B1" w:rsidR="004F32F2" w:rsidRPr="00C2797D" w:rsidRDefault="004F32F2" w:rsidP="00F22A8E">
      <w:pP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2797D">
        <w:rPr>
          <w:rFonts w:ascii="Arial" w:eastAsia="Arial" w:hAnsi="Arial" w:cs="Arial"/>
          <w:color w:val="000000" w:themeColor="text1"/>
          <w:sz w:val="22"/>
          <w:szCs w:val="22"/>
        </w:rPr>
        <w:t>Por lo anteriormente expuesto y con fundamento en los artículos 68 fracción I de la Constitución Política del Estado, así como los numerales 169, 174 fracción I y 175 de la Ley Orgánica del Poder Legislativo y el artículo 106 del Reglamento Interior de Prácticas Parlamentarias, someto a consideración el siguiente:</w:t>
      </w:r>
    </w:p>
    <w:p w14:paraId="4EA62ABD" w14:textId="77777777" w:rsidR="00CB49E4" w:rsidRPr="00C2797D" w:rsidRDefault="00CB49E4" w:rsidP="00F22A8E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14:paraId="4B4A49E7" w14:textId="57C26A9A" w:rsidR="000F231C" w:rsidRPr="00C2797D" w:rsidRDefault="000F231C" w:rsidP="00F22A8E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C2797D">
        <w:rPr>
          <w:rFonts w:ascii="Arial" w:eastAsia="Arial" w:hAnsi="Arial" w:cs="Arial"/>
          <w:b/>
          <w:color w:val="000000" w:themeColor="text1"/>
          <w:sz w:val="22"/>
          <w:szCs w:val="22"/>
        </w:rPr>
        <w:t>ACUERDO</w:t>
      </w:r>
    </w:p>
    <w:p w14:paraId="7C01FBDB" w14:textId="315CE157" w:rsidR="000F231C" w:rsidRPr="00C2797D" w:rsidRDefault="000F231C" w:rsidP="00F22A8E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BEC7C47" w14:textId="1F6717AD" w:rsidR="00165B97" w:rsidRDefault="00F30CF2" w:rsidP="00A51483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/>
          <w:color w:val="000000" w:themeColor="text1"/>
          <w:sz w:val="22"/>
          <w:szCs w:val="22"/>
        </w:rPr>
        <w:t>ÚNICO</w:t>
      </w:r>
      <w:r w:rsidRPr="00C2797D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. </w:t>
      </w:r>
      <w:r w:rsidR="000F231C" w:rsidRPr="00C2797D">
        <w:rPr>
          <w:rFonts w:ascii="Arial" w:eastAsia="Arial" w:hAnsi="Arial" w:cs="Arial"/>
          <w:b/>
          <w:color w:val="000000" w:themeColor="text1"/>
          <w:sz w:val="22"/>
          <w:szCs w:val="22"/>
        </w:rPr>
        <w:t>–</w:t>
      </w:r>
      <w:r w:rsidR="000F231C" w:rsidRPr="00C2797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165B97" w:rsidRPr="00C2797D">
        <w:rPr>
          <w:rFonts w:ascii="Arial" w:eastAsia="Arial" w:hAnsi="Arial" w:cs="Arial"/>
          <w:color w:val="000000" w:themeColor="text1"/>
          <w:sz w:val="22"/>
          <w:szCs w:val="22"/>
        </w:rPr>
        <w:t xml:space="preserve">La Sexagésima Sexta Legislatura exhorta </w:t>
      </w:r>
      <w:r w:rsidR="00D17A99">
        <w:rPr>
          <w:rFonts w:ascii="Arial" w:eastAsia="Arial" w:hAnsi="Arial" w:cs="Arial"/>
          <w:color w:val="000000" w:themeColor="text1"/>
          <w:sz w:val="22"/>
          <w:szCs w:val="22"/>
        </w:rPr>
        <w:t>a los</w:t>
      </w:r>
      <w:r w:rsidR="00A34F5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D17A99" w:rsidRPr="00D17A99">
        <w:rPr>
          <w:rFonts w:ascii="Arial" w:eastAsia="Arial" w:hAnsi="Arial" w:cs="Arial"/>
          <w:color w:val="000000" w:themeColor="text1"/>
          <w:sz w:val="22"/>
          <w:szCs w:val="22"/>
        </w:rPr>
        <w:t xml:space="preserve">Titulares del Ejecutivo Federal, </w:t>
      </w:r>
      <w:r w:rsidR="00D17A99">
        <w:rPr>
          <w:rFonts w:ascii="Arial" w:eastAsia="Arial" w:hAnsi="Arial" w:cs="Arial"/>
          <w:color w:val="000000" w:themeColor="text1"/>
          <w:sz w:val="22"/>
          <w:szCs w:val="22"/>
        </w:rPr>
        <w:t>de</w:t>
      </w:r>
      <w:r w:rsidR="00D17A99" w:rsidRPr="00D17A99">
        <w:rPr>
          <w:rFonts w:ascii="Arial" w:eastAsia="Arial" w:hAnsi="Arial" w:cs="Arial"/>
          <w:color w:val="000000" w:themeColor="text1"/>
          <w:sz w:val="22"/>
          <w:szCs w:val="22"/>
        </w:rPr>
        <w:t xml:space="preserve"> la Secretaria de Salud, de la Secretaria de Educación Pública y al Comisión Interinstitucional para la Formación de Recursos Humanos para la Salud (</w:t>
      </w:r>
      <w:proofErr w:type="spellStart"/>
      <w:r w:rsidR="00D17A99" w:rsidRPr="00D17A99">
        <w:rPr>
          <w:rFonts w:ascii="Arial" w:eastAsia="Arial" w:hAnsi="Arial" w:cs="Arial"/>
          <w:color w:val="000000" w:themeColor="text1"/>
          <w:sz w:val="22"/>
          <w:szCs w:val="22"/>
        </w:rPr>
        <w:t>CIFRHS</w:t>
      </w:r>
      <w:proofErr w:type="spellEnd"/>
      <w:r w:rsidR="00D17A99" w:rsidRPr="00D17A99">
        <w:rPr>
          <w:rFonts w:ascii="Arial" w:eastAsia="Arial" w:hAnsi="Arial" w:cs="Arial"/>
          <w:color w:val="000000" w:themeColor="text1"/>
          <w:sz w:val="22"/>
          <w:szCs w:val="22"/>
        </w:rPr>
        <w:t xml:space="preserve">), </w:t>
      </w:r>
      <w:r w:rsidR="005216BB">
        <w:rPr>
          <w:rFonts w:ascii="Arial" w:eastAsia="Arial" w:hAnsi="Arial" w:cs="Arial"/>
          <w:color w:val="000000" w:themeColor="text1"/>
          <w:sz w:val="22"/>
          <w:szCs w:val="22"/>
        </w:rPr>
        <w:t xml:space="preserve">a revisar la convocatoria, así como el instrumento de evaluación, que se dirige a </w:t>
      </w:r>
      <w:r w:rsidR="005216BB" w:rsidRPr="00D17A99">
        <w:rPr>
          <w:rFonts w:ascii="Arial" w:eastAsia="Arial" w:hAnsi="Arial" w:cs="Arial"/>
          <w:color w:val="000000" w:themeColor="text1"/>
          <w:sz w:val="22"/>
          <w:szCs w:val="22"/>
        </w:rPr>
        <w:t>médicos generales mexicanos y extranjeros que estén interesados en ingresar al Sistema</w:t>
      </w:r>
      <w:r w:rsidR="005216B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216BB" w:rsidRPr="00D17A99">
        <w:rPr>
          <w:rFonts w:ascii="Arial" w:eastAsia="Arial" w:hAnsi="Arial" w:cs="Arial"/>
          <w:color w:val="000000" w:themeColor="text1"/>
          <w:sz w:val="22"/>
          <w:szCs w:val="22"/>
        </w:rPr>
        <w:t>Nacional de Residencias Médicas (</w:t>
      </w:r>
      <w:proofErr w:type="spellStart"/>
      <w:r w:rsidR="005216BB" w:rsidRPr="00D17A99">
        <w:rPr>
          <w:rFonts w:ascii="Arial" w:eastAsia="Arial" w:hAnsi="Arial" w:cs="Arial"/>
          <w:color w:val="000000" w:themeColor="text1"/>
          <w:sz w:val="22"/>
          <w:szCs w:val="22"/>
        </w:rPr>
        <w:t>SNRM</w:t>
      </w:r>
      <w:proofErr w:type="spellEnd"/>
      <w:r w:rsidR="005216BB" w:rsidRPr="00D17A99">
        <w:rPr>
          <w:rFonts w:ascii="Arial" w:eastAsia="Arial" w:hAnsi="Arial" w:cs="Arial"/>
          <w:color w:val="000000" w:themeColor="text1"/>
          <w:sz w:val="22"/>
          <w:szCs w:val="22"/>
        </w:rPr>
        <w:t>) para realizar un curso universitario de especialización</w:t>
      </w:r>
      <w:r w:rsidR="005216B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216BB" w:rsidRPr="00D17A99">
        <w:rPr>
          <w:rFonts w:ascii="Arial" w:eastAsia="Arial" w:hAnsi="Arial" w:cs="Arial"/>
          <w:color w:val="000000" w:themeColor="text1"/>
          <w:sz w:val="22"/>
          <w:szCs w:val="22"/>
        </w:rPr>
        <w:t xml:space="preserve">médica en el Sistema Nacional de Salud, </w:t>
      </w:r>
      <w:r w:rsidR="005216BB">
        <w:rPr>
          <w:rFonts w:ascii="Arial" w:eastAsia="Arial" w:hAnsi="Arial" w:cs="Arial"/>
          <w:color w:val="000000" w:themeColor="text1"/>
          <w:sz w:val="22"/>
          <w:szCs w:val="22"/>
        </w:rPr>
        <w:t>a fin de aumentar la matrícula de aceptados.</w:t>
      </w:r>
    </w:p>
    <w:p w14:paraId="17DC58B2" w14:textId="77777777" w:rsidR="004650F0" w:rsidRDefault="004650F0" w:rsidP="004650F0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14:paraId="79CA6816" w14:textId="27824077" w:rsidR="007C44EB" w:rsidRPr="00C2797D" w:rsidRDefault="007C44EB" w:rsidP="00F22A8E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2797D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ECONÓMICO. - </w:t>
      </w:r>
      <w:r w:rsidRPr="00C2797D">
        <w:rPr>
          <w:rFonts w:ascii="Arial" w:eastAsia="Arial" w:hAnsi="Arial" w:cs="Arial"/>
          <w:color w:val="000000" w:themeColor="text1"/>
          <w:sz w:val="22"/>
          <w:szCs w:val="22"/>
        </w:rPr>
        <w:t>Aprobado que sea túrnese a la secretaria para que elabore la Minuta de Acuerdo correspondiente.</w:t>
      </w:r>
    </w:p>
    <w:p w14:paraId="6507FD44" w14:textId="77777777" w:rsidR="007C44EB" w:rsidRPr="00C2797D" w:rsidRDefault="007C44EB" w:rsidP="00F22A8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E8BFB7B" w14:textId="586C48A5" w:rsidR="007C44EB" w:rsidRPr="00C2797D" w:rsidRDefault="007C44EB" w:rsidP="00F22A8E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2797D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D A D </w:t>
      </w:r>
      <w:r w:rsidR="005C4F19" w:rsidRPr="00C2797D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O </w:t>
      </w:r>
      <w:r w:rsidR="005C4F19" w:rsidRPr="00C2797D">
        <w:rPr>
          <w:rFonts w:ascii="Arial" w:hAnsi="Arial" w:cs="Arial"/>
          <w:bCs/>
          <w:color w:val="000000" w:themeColor="text1"/>
          <w:sz w:val="22"/>
          <w:szCs w:val="22"/>
        </w:rPr>
        <w:t>en</w:t>
      </w:r>
      <w:r w:rsidRPr="00C2797D">
        <w:rPr>
          <w:rFonts w:ascii="Arial" w:hAnsi="Arial" w:cs="Arial"/>
          <w:bCs/>
          <w:color w:val="000000" w:themeColor="text1"/>
          <w:sz w:val="22"/>
          <w:szCs w:val="22"/>
        </w:rPr>
        <w:t xml:space="preserve"> la ciudad de Chihuahua, </w:t>
      </w:r>
      <w:proofErr w:type="spellStart"/>
      <w:r w:rsidRPr="00C2797D">
        <w:rPr>
          <w:rFonts w:ascii="Arial" w:hAnsi="Arial" w:cs="Arial"/>
          <w:bCs/>
          <w:color w:val="000000" w:themeColor="text1"/>
          <w:sz w:val="22"/>
          <w:szCs w:val="22"/>
        </w:rPr>
        <w:t>Chih</w:t>
      </w:r>
      <w:proofErr w:type="spellEnd"/>
      <w:r w:rsidRPr="00C2797D">
        <w:rPr>
          <w:rFonts w:ascii="Arial" w:hAnsi="Arial" w:cs="Arial"/>
          <w:bCs/>
          <w:color w:val="000000" w:themeColor="text1"/>
          <w:sz w:val="22"/>
          <w:szCs w:val="22"/>
        </w:rPr>
        <w:t xml:space="preserve">., a los </w:t>
      </w:r>
      <w:r w:rsidR="00CF1EA3">
        <w:rPr>
          <w:rFonts w:ascii="Arial" w:hAnsi="Arial" w:cs="Arial"/>
          <w:bCs/>
          <w:color w:val="000000" w:themeColor="text1"/>
          <w:sz w:val="22"/>
          <w:szCs w:val="22"/>
        </w:rPr>
        <w:t>20</w:t>
      </w:r>
      <w:r w:rsidR="00D41237" w:rsidRPr="00C2797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C2797D">
        <w:rPr>
          <w:rFonts w:ascii="Arial" w:hAnsi="Arial" w:cs="Arial"/>
          <w:bCs/>
          <w:color w:val="000000" w:themeColor="text1"/>
          <w:sz w:val="22"/>
          <w:szCs w:val="22"/>
        </w:rPr>
        <w:t xml:space="preserve">días del mes de </w:t>
      </w:r>
      <w:r w:rsidR="00D17A99">
        <w:rPr>
          <w:rFonts w:ascii="Arial" w:hAnsi="Arial" w:cs="Arial"/>
          <w:bCs/>
          <w:color w:val="000000" w:themeColor="text1"/>
          <w:sz w:val="22"/>
          <w:szCs w:val="22"/>
        </w:rPr>
        <w:t>octubre</w:t>
      </w:r>
      <w:r w:rsidR="00D41237" w:rsidRPr="00C2797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C2797D">
        <w:rPr>
          <w:rFonts w:ascii="Arial" w:hAnsi="Arial" w:cs="Arial"/>
          <w:bCs/>
          <w:color w:val="000000" w:themeColor="text1"/>
          <w:sz w:val="22"/>
          <w:szCs w:val="22"/>
        </w:rPr>
        <w:t>de 20</w:t>
      </w:r>
      <w:r w:rsidR="001B189A" w:rsidRPr="00C2797D">
        <w:rPr>
          <w:rFonts w:ascii="Arial" w:hAnsi="Arial" w:cs="Arial"/>
          <w:bCs/>
          <w:color w:val="000000" w:themeColor="text1"/>
          <w:sz w:val="22"/>
          <w:szCs w:val="22"/>
        </w:rPr>
        <w:t>20</w:t>
      </w:r>
      <w:r w:rsidRPr="00C2797D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5B3B9F75" w14:textId="77777777" w:rsidR="007C44EB" w:rsidRPr="00C2797D" w:rsidRDefault="007C44EB" w:rsidP="00F22A8E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7B909B9" w14:textId="5A948103" w:rsidR="00CC519F" w:rsidRPr="00C2797D" w:rsidRDefault="00CC519F" w:rsidP="00F22A8E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14:paraId="6DF82DD7" w14:textId="02E7D568" w:rsidR="00CC519F" w:rsidRPr="00C2797D" w:rsidRDefault="00CC519F" w:rsidP="00F22A8E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bookmarkStart w:id="1" w:name="_Hlk36103317"/>
      <w:r w:rsidRPr="00C2797D">
        <w:rPr>
          <w:rFonts w:ascii="Arial" w:eastAsia="Arial" w:hAnsi="Arial" w:cs="Arial"/>
          <w:b/>
          <w:color w:val="000000" w:themeColor="text1"/>
          <w:sz w:val="22"/>
          <w:szCs w:val="22"/>
        </w:rPr>
        <w:t>ATENTAMENTE</w:t>
      </w:r>
    </w:p>
    <w:p w14:paraId="7F39F851" w14:textId="546D14AD" w:rsidR="00CC519F" w:rsidRPr="00C2797D" w:rsidRDefault="00CC519F" w:rsidP="00F22A8E">
      <w:pPr>
        <w:spacing w:line="276" w:lineRule="auto"/>
        <w:jc w:val="right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14:paraId="1B5A7369" w14:textId="200F7D59" w:rsidR="007C44EB" w:rsidRPr="00C2797D" w:rsidRDefault="007C44EB" w:rsidP="00F22A8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</w:tblGrid>
      <w:tr w:rsidR="00D17A99" w14:paraId="3B89C93A" w14:textId="77777777" w:rsidTr="003B2458">
        <w:trPr>
          <w:jc w:val="center"/>
        </w:trPr>
        <w:tc>
          <w:tcPr>
            <w:tcW w:w="4414" w:type="dxa"/>
          </w:tcPr>
          <w:bookmarkEnd w:id="1"/>
          <w:p w14:paraId="52B4576B" w14:textId="18367A5D" w:rsidR="00D17A99" w:rsidRDefault="00D17A99" w:rsidP="00F22A8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DIP. </w:t>
            </w:r>
            <w:r w:rsidRPr="00C2797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BENJAMÍN CARRERA CHÁVEZ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2E907A80" w14:textId="77B850BF" w:rsidR="00F142E5" w:rsidRPr="00C2797D" w:rsidRDefault="00F142E5" w:rsidP="00F22A8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C74581F" w14:textId="66655036" w:rsidR="00F142E5" w:rsidRPr="00C2797D" w:rsidRDefault="00F142E5" w:rsidP="00F22A8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3153C" w14:textId="72129508" w:rsidR="00F142E5" w:rsidRPr="00C2797D" w:rsidRDefault="00F142E5" w:rsidP="00F22A8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D88B5BA" w14:textId="77777777" w:rsidR="00F142E5" w:rsidRPr="00C2797D" w:rsidRDefault="00F142E5" w:rsidP="00F22A8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C0EF5CA" w14:textId="56AAE18E" w:rsidR="007C44EB" w:rsidRPr="00C2797D" w:rsidRDefault="007C44EB" w:rsidP="00F22A8E">
      <w:pPr>
        <w:spacing w:line="276" w:lineRule="auto"/>
        <w:jc w:val="center"/>
        <w:rPr>
          <w:rFonts w:ascii="Arial" w:eastAsia="Arial" w:hAnsi="Arial" w:cs="Arial"/>
          <w:bCs/>
          <w:color w:val="000000" w:themeColor="text1"/>
          <w:sz w:val="22"/>
          <w:szCs w:val="22"/>
          <w:vertAlign w:val="superscript"/>
        </w:rPr>
      </w:pPr>
    </w:p>
    <w:sectPr w:rsidR="007C44EB" w:rsidRPr="00C2797D" w:rsidSect="00A06B60">
      <w:footerReference w:type="even" r:id="rId8"/>
      <w:footerReference w:type="default" r:id="rId9"/>
      <w:pgSz w:w="12240" w:h="15840"/>
      <w:pgMar w:top="2835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D736F" w14:textId="77777777" w:rsidR="00DB0C9C" w:rsidRDefault="00DB0C9C">
      <w:r>
        <w:separator/>
      </w:r>
    </w:p>
  </w:endnote>
  <w:endnote w:type="continuationSeparator" w:id="0">
    <w:p w14:paraId="64AE5C57" w14:textId="77777777" w:rsidR="00DB0C9C" w:rsidRDefault="00DB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91A36" w14:textId="77777777" w:rsidR="00506679" w:rsidRDefault="005066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B7F73A4" w14:textId="77777777" w:rsidR="00506679" w:rsidRDefault="005066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E3CFE" w14:textId="77777777" w:rsidR="00506679" w:rsidRDefault="005066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F3FE5" w14:textId="77777777" w:rsidR="00DB0C9C" w:rsidRDefault="00DB0C9C">
      <w:r>
        <w:separator/>
      </w:r>
    </w:p>
  </w:footnote>
  <w:footnote w:type="continuationSeparator" w:id="0">
    <w:p w14:paraId="78B4BC5F" w14:textId="77777777" w:rsidR="00DB0C9C" w:rsidRDefault="00DB0C9C">
      <w:r>
        <w:continuationSeparator/>
      </w:r>
    </w:p>
  </w:footnote>
  <w:footnote w:id="1">
    <w:p w14:paraId="30322EA6" w14:textId="1C261627" w:rsidR="00B3716A" w:rsidRPr="00B3716A" w:rsidRDefault="00B3716A">
      <w:pPr>
        <w:pStyle w:val="Textonotapie"/>
        <w:rPr>
          <w:rFonts w:ascii="Arial" w:hAnsi="Arial" w:cs="Arial"/>
          <w:sz w:val="16"/>
          <w:szCs w:val="16"/>
        </w:rPr>
      </w:pPr>
      <w:r w:rsidRPr="00B3716A">
        <w:rPr>
          <w:rStyle w:val="Refdenotaalpie"/>
          <w:rFonts w:ascii="Arial" w:hAnsi="Arial" w:cs="Arial"/>
          <w:sz w:val="16"/>
          <w:szCs w:val="16"/>
        </w:rPr>
        <w:footnoteRef/>
      </w:r>
      <w:r w:rsidRPr="00B3716A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572551878"/>
          <w:citation/>
        </w:sdtPr>
        <w:sdtEndPr/>
        <w:sdtContent>
          <w:r w:rsidRPr="00B3716A">
            <w:rPr>
              <w:rFonts w:ascii="Arial" w:hAnsi="Arial" w:cs="Arial"/>
              <w:sz w:val="16"/>
              <w:szCs w:val="16"/>
            </w:rPr>
            <w:fldChar w:fldCharType="begin"/>
          </w:r>
          <w:r w:rsidRPr="00B3716A">
            <w:rPr>
              <w:rFonts w:ascii="Arial" w:hAnsi="Arial" w:cs="Arial"/>
              <w:sz w:val="16"/>
              <w:szCs w:val="16"/>
            </w:rPr>
            <w:instrText xml:space="preserve"> CITATION htt207 \l 2058 </w:instrText>
          </w:r>
          <w:r w:rsidRPr="00B3716A">
            <w:rPr>
              <w:rFonts w:ascii="Arial" w:hAnsi="Arial" w:cs="Arial"/>
              <w:sz w:val="16"/>
              <w:szCs w:val="16"/>
            </w:rPr>
            <w:fldChar w:fldCharType="separate"/>
          </w:r>
          <w:r w:rsidRPr="00B3716A">
            <w:rPr>
              <w:rFonts w:ascii="Arial" w:hAnsi="Arial" w:cs="Arial"/>
              <w:noProof/>
              <w:sz w:val="16"/>
              <w:szCs w:val="16"/>
            </w:rPr>
            <w:t>(http://www.cifrhs.salud.gob.mx/site1/enarm/docs/2020/E44_convocatoria_2020_v2.pdf, 2020)</w:t>
          </w:r>
          <w:r w:rsidRPr="00B3716A">
            <w:rPr>
              <w:rFonts w:ascii="Arial" w:hAnsi="Arial" w:cs="Arial"/>
              <w:sz w:val="16"/>
              <w:szCs w:val="16"/>
            </w:rPr>
            <w:fldChar w:fldCharType="end"/>
          </w:r>
        </w:sdtContent>
      </w:sdt>
    </w:p>
  </w:footnote>
  <w:footnote w:id="2">
    <w:p w14:paraId="4DB5ECEC" w14:textId="00DAA7EF" w:rsidR="00B3716A" w:rsidRDefault="00B3716A">
      <w:pPr>
        <w:pStyle w:val="Textonotapie"/>
      </w:pPr>
      <w:r w:rsidRPr="00B3716A">
        <w:rPr>
          <w:rStyle w:val="Refdenotaalpie"/>
          <w:rFonts w:ascii="Arial" w:hAnsi="Arial" w:cs="Arial"/>
          <w:sz w:val="16"/>
          <w:szCs w:val="16"/>
        </w:rPr>
        <w:footnoteRef/>
      </w:r>
      <w:r w:rsidRPr="00B3716A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318500238"/>
          <w:citation/>
        </w:sdtPr>
        <w:sdtEndPr>
          <w:rPr>
            <w:rFonts w:ascii="Cambria" w:hAnsi="Cambria" w:cs="Cambria"/>
            <w:sz w:val="20"/>
            <w:szCs w:val="20"/>
          </w:rPr>
        </w:sdtEndPr>
        <w:sdtContent>
          <w:r w:rsidRPr="00B3716A">
            <w:rPr>
              <w:rFonts w:ascii="Arial" w:hAnsi="Arial" w:cs="Arial"/>
              <w:sz w:val="16"/>
              <w:szCs w:val="16"/>
            </w:rPr>
            <w:fldChar w:fldCharType="begin"/>
          </w:r>
          <w:r w:rsidRPr="00B3716A">
            <w:rPr>
              <w:rFonts w:ascii="Arial" w:hAnsi="Arial" w:cs="Arial"/>
              <w:sz w:val="16"/>
              <w:szCs w:val="16"/>
            </w:rPr>
            <w:instrText xml:space="preserve"> CITATION Las1 \l 2058 </w:instrText>
          </w:r>
          <w:r w:rsidRPr="00B3716A">
            <w:rPr>
              <w:rFonts w:ascii="Arial" w:hAnsi="Arial" w:cs="Arial"/>
              <w:sz w:val="16"/>
              <w:szCs w:val="16"/>
            </w:rPr>
            <w:fldChar w:fldCharType="separate"/>
          </w:r>
          <w:r w:rsidRPr="00B3716A">
            <w:rPr>
              <w:rFonts w:ascii="Arial" w:hAnsi="Arial" w:cs="Arial"/>
              <w:noProof/>
              <w:sz w:val="16"/>
              <w:szCs w:val="16"/>
            </w:rPr>
            <w:t>(Las denominaciones de las especialidades pueden variar en función de la Institución de Educación Superior que avala el programa)</w:t>
          </w:r>
          <w:r w:rsidRPr="00B3716A">
            <w:rPr>
              <w:rFonts w:ascii="Arial" w:hAnsi="Arial" w:cs="Arial"/>
              <w:sz w:val="16"/>
              <w:szCs w:val="16"/>
            </w:rPr>
            <w:fldChar w:fldCharType="end"/>
          </w:r>
        </w:sdtContent>
      </w:sdt>
    </w:p>
  </w:footnote>
  <w:footnote w:id="3">
    <w:p w14:paraId="2EFA728E" w14:textId="75894481" w:rsidR="008806C5" w:rsidRPr="008806C5" w:rsidRDefault="008806C5">
      <w:pPr>
        <w:pStyle w:val="Textonotapie"/>
        <w:rPr>
          <w:rFonts w:ascii="Arial" w:hAnsi="Arial" w:cs="Arial"/>
          <w:sz w:val="16"/>
          <w:szCs w:val="16"/>
        </w:rPr>
      </w:pPr>
      <w:r w:rsidRPr="008806C5">
        <w:rPr>
          <w:rStyle w:val="Refdenotaalpie"/>
          <w:rFonts w:ascii="Arial" w:hAnsi="Arial" w:cs="Arial"/>
          <w:sz w:val="16"/>
          <w:szCs w:val="16"/>
        </w:rPr>
        <w:footnoteRef/>
      </w:r>
      <w:r w:rsidRPr="008806C5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452326448"/>
          <w:citation/>
        </w:sdtPr>
        <w:sdtEndPr/>
        <w:sdtContent>
          <w:r w:rsidRPr="008806C5">
            <w:rPr>
              <w:rFonts w:ascii="Arial" w:hAnsi="Arial" w:cs="Arial"/>
              <w:sz w:val="16"/>
              <w:szCs w:val="16"/>
            </w:rPr>
            <w:fldChar w:fldCharType="begin"/>
          </w:r>
          <w:r w:rsidRPr="008806C5">
            <w:rPr>
              <w:rFonts w:ascii="Arial" w:hAnsi="Arial" w:cs="Arial"/>
              <w:sz w:val="16"/>
              <w:szCs w:val="16"/>
            </w:rPr>
            <w:instrText xml:space="preserve"> CITATION htt208 \l 2058 </w:instrText>
          </w:r>
          <w:r w:rsidRPr="008806C5">
            <w:rPr>
              <w:rFonts w:ascii="Arial" w:hAnsi="Arial" w:cs="Arial"/>
              <w:sz w:val="16"/>
              <w:szCs w:val="16"/>
            </w:rPr>
            <w:fldChar w:fldCharType="separate"/>
          </w:r>
          <w:r w:rsidRPr="008806C5">
            <w:rPr>
              <w:rFonts w:ascii="Arial" w:hAnsi="Arial" w:cs="Arial"/>
              <w:noProof/>
              <w:sz w:val="16"/>
              <w:szCs w:val="16"/>
            </w:rPr>
            <w:t>(https://www.youtube.com/watch?v=MI4E0HgIiqA, 2020)</w:t>
          </w:r>
          <w:r w:rsidRPr="008806C5">
            <w:rPr>
              <w:rFonts w:ascii="Arial" w:hAnsi="Arial" w:cs="Arial"/>
              <w:sz w:val="16"/>
              <w:szCs w:val="16"/>
            </w:rPr>
            <w:fldChar w:fldCharType="end"/>
          </w:r>
        </w:sdtContent>
      </w:sdt>
    </w:p>
  </w:footnote>
  <w:footnote w:id="4">
    <w:p w14:paraId="79C3AF97" w14:textId="2E06325B" w:rsidR="0049704E" w:rsidRPr="0049704E" w:rsidRDefault="0049704E">
      <w:pPr>
        <w:pStyle w:val="Textonotapie"/>
        <w:rPr>
          <w:rFonts w:ascii="Arial" w:hAnsi="Arial" w:cs="Arial"/>
          <w:sz w:val="16"/>
          <w:szCs w:val="16"/>
        </w:rPr>
      </w:pPr>
      <w:r w:rsidRPr="0049704E">
        <w:rPr>
          <w:rStyle w:val="Refdenotaalpie"/>
          <w:rFonts w:ascii="Arial" w:hAnsi="Arial" w:cs="Arial"/>
          <w:sz w:val="16"/>
          <w:szCs w:val="16"/>
        </w:rPr>
        <w:footnoteRef/>
      </w:r>
      <w:r w:rsidRPr="0049704E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1487048532"/>
          <w:citation/>
        </w:sdtPr>
        <w:sdtEndPr/>
        <w:sdtContent>
          <w:r w:rsidRPr="0049704E">
            <w:rPr>
              <w:rFonts w:ascii="Arial" w:hAnsi="Arial" w:cs="Arial"/>
              <w:sz w:val="16"/>
              <w:szCs w:val="16"/>
            </w:rPr>
            <w:fldChar w:fldCharType="begin"/>
          </w:r>
          <w:r w:rsidRPr="0049704E">
            <w:rPr>
              <w:rFonts w:ascii="Arial" w:hAnsi="Arial" w:cs="Arial"/>
              <w:sz w:val="16"/>
              <w:szCs w:val="16"/>
            </w:rPr>
            <w:instrText xml:space="preserve"> CITATION htt191 \l 2058 </w:instrText>
          </w:r>
          <w:r w:rsidRPr="0049704E">
            <w:rPr>
              <w:rFonts w:ascii="Arial" w:hAnsi="Arial" w:cs="Arial"/>
              <w:sz w:val="16"/>
              <w:szCs w:val="16"/>
            </w:rPr>
            <w:fldChar w:fldCharType="separate"/>
          </w:r>
          <w:r w:rsidRPr="0049704E">
            <w:rPr>
              <w:rFonts w:ascii="Arial" w:hAnsi="Arial" w:cs="Arial"/>
              <w:noProof/>
              <w:sz w:val="16"/>
              <w:szCs w:val="16"/>
            </w:rPr>
            <w:t>(http://www.primeraemision.com/embudo-decide-la-entrada-la-carrera-medica-mexico, 2019)</w:t>
          </w:r>
          <w:r w:rsidRPr="0049704E">
            <w:rPr>
              <w:rFonts w:ascii="Arial" w:hAnsi="Arial" w:cs="Arial"/>
              <w:sz w:val="16"/>
              <w:szCs w:val="16"/>
            </w:rPr>
            <w:fldChar w:fldCharType="end"/>
          </w:r>
        </w:sdtContent>
      </w:sdt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5A1"/>
    <w:multiLevelType w:val="hybridMultilevel"/>
    <w:tmpl w:val="D196FD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10F70"/>
    <w:multiLevelType w:val="multilevel"/>
    <w:tmpl w:val="C43CC3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7722D"/>
    <w:multiLevelType w:val="multilevel"/>
    <w:tmpl w:val="DD0A4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F2ED1"/>
    <w:multiLevelType w:val="hybridMultilevel"/>
    <w:tmpl w:val="93907F2C"/>
    <w:lvl w:ilvl="0" w:tplc="2F86711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33232"/>
    <w:multiLevelType w:val="hybridMultilevel"/>
    <w:tmpl w:val="DDA6C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11934"/>
    <w:multiLevelType w:val="multilevel"/>
    <w:tmpl w:val="30B85C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AB3464"/>
    <w:multiLevelType w:val="multilevel"/>
    <w:tmpl w:val="3B94E7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C84205"/>
    <w:multiLevelType w:val="hybridMultilevel"/>
    <w:tmpl w:val="4552C46A"/>
    <w:lvl w:ilvl="0" w:tplc="9FE20B06">
      <w:start w:val="1"/>
      <w:numFmt w:val="lowerLetter"/>
      <w:lvlText w:val="%1)"/>
      <w:lvlJc w:val="left"/>
      <w:pPr>
        <w:ind w:left="720" w:hanging="360"/>
      </w:pPr>
      <w:rPr>
        <w:b/>
        <w:bCs/>
        <w:sz w:val="22"/>
        <w:szCs w:val="22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90643"/>
    <w:multiLevelType w:val="hybridMultilevel"/>
    <w:tmpl w:val="B0204F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06BBA"/>
    <w:multiLevelType w:val="hybridMultilevel"/>
    <w:tmpl w:val="16A86CE6"/>
    <w:lvl w:ilvl="0" w:tplc="080A000F">
      <w:start w:val="1"/>
      <w:numFmt w:val="decimal"/>
      <w:lvlText w:val="%1."/>
      <w:lvlJc w:val="left"/>
      <w:pPr>
        <w:ind w:left="1095" w:hanging="360"/>
      </w:pPr>
    </w:lvl>
    <w:lvl w:ilvl="1" w:tplc="080A0019" w:tentative="1">
      <w:start w:val="1"/>
      <w:numFmt w:val="lowerLetter"/>
      <w:lvlText w:val="%2."/>
      <w:lvlJc w:val="left"/>
      <w:pPr>
        <w:ind w:left="1815" w:hanging="360"/>
      </w:pPr>
    </w:lvl>
    <w:lvl w:ilvl="2" w:tplc="080A001B" w:tentative="1">
      <w:start w:val="1"/>
      <w:numFmt w:val="lowerRoman"/>
      <w:lvlText w:val="%3."/>
      <w:lvlJc w:val="right"/>
      <w:pPr>
        <w:ind w:left="2535" w:hanging="180"/>
      </w:pPr>
    </w:lvl>
    <w:lvl w:ilvl="3" w:tplc="080A000F" w:tentative="1">
      <w:start w:val="1"/>
      <w:numFmt w:val="decimal"/>
      <w:lvlText w:val="%4."/>
      <w:lvlJc w:val="left"/>
      <w:pPr>
        <w:ind w:left="3255" w:hanging="360"/>
      </w:pPr>
    </w:lvl>
    <w:lvl w:ilvl="4" w:tplc="080A0019" w:tentative="1">
      <w:start w:val="1"/>
      <w:numFmt w:val="lowerLetter"/>
      <w:lvlText w:val="%5."/>
      <w:lvlJc w:val="left"/>
      <w:pPr>
        <w:ind w:left="3975" w:hanging="360"/>
      </w:pPr>
    </w:lvl>
    <w:lvl w:ilvl="5" w:tplc="080A001B" w:tentative="1">
      <w:start w:val="1"/>
      <w:numFmt w:val="lowerRoman"/>
      <w:lvlText w:val="%6."/>
      <w:lvlJc w:val="right"/>
      <w:pPr>
        <w:ind w:left="4695" w:hanging="180"/>
      </w:pPr>
    </w:lvl>
    <w:lvl w:ilvl="6" w:tplc="080A000F" w:tentative="1">
      <w:start w:val="1"/>
      <w:numFmt w:val="decimal"/>
      <w:lvlText w:val="%7."/>
      <w:lvlJc w:val="left"/>
      <w:pPr>
        <w:ind w:left="5415" w:hanging="360"/>
      </w:pPr>
    </w:lvl>
    <w:lvl w:ilvl="7" w:tplc="080A0019" w:tentative="1">
      <w:start w:val="1"/>
      <w:numFmt w:val="lowerLetter"/>
      <w:lvlText w:val="%8."/>
      <w:lvlJc w:val="left"/>
      <w:pPr>
        <w:ind w:left="6135" w:hanging="360"/>
      </w:pPr>
    </w:lvl>
    <w:lvl w:ilvl="8" w:tplc="08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1C076B86"/>
    <w:multiLevelType w:val="hybridMultilevel"/>
    <w:tmpl w:val="4C2810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A7AAE"/>
    <w:multiLevelType w:val="multilevel"/>
    <w:tmpl w:val="54AE0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C118A5"/>
    <w:multiLevelType w:val="multilevel"/>
    <w:tmpl w:val="383CB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0D4BF0"/>
    <w:multiLevelType w:val="hybridMultilevel"/>
    <w:tmpl w:val="E522CD54"/>
    <w:lvl w:ilvl="0" w:tplc="31306E5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6B64564"/>
    <w:multiLevelType w:val="hybridMultilevel"/>
    <w:tmpl w:val="B1A80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2F2F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D2A78"/>
    <w:multiLevelType w:val="multilevel"/>
    <w:tmpl w:val="F8B83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0B4C6A"/>
    <w:multiLevelType w:val="multilevel"/>
    <w:tmpl w:val="67EC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BD5C5B"/>
    <w:multiLevelType w:val="multilevel"/>
    <w:tmpl w:val="ACFA9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B03BE7"/>
    <w:multiLevelType w:val="hybridMultilevel"/>
    <w:tmpl w:val="C3FE7FD4"/>
    <w:lvl w:ilvl="0" w:tplc="B6DC95A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2F2F2F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632E2"/>
    <w:multiLevelType w:val="hybridMultilevel"/>
    <w:tmpl w:val="D6A89D0A"/>
    <w:lvl w:ilvl="0" w:tplc="FBA2FF0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76A14"/>
    <w:multiLevelType w:val="multilevel"/>
    <w:tmpl w:val="846C9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2D5F87"/>
    <w:multiLevelType w:val="multilevel"/>
    <w:tmpl w:val="EDB4B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9B3C33"/>
    <w:multiLevelType w:val="hybridMultilevel"/>
    <w:tmpl w:val="669CF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752F"/>
    <w:multiLevelType w:val="hybridMultilevel"/>
    <w:tmpl w:val="A320AE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74FC8"/>
    <w:multiLevelType w:val="multilevel"/>
    <w:tmpl w:val="C18468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BA579F"/>
    <w:multiLevelType w:val="hybridMultilevel"/>
    <w:tmpl w:val="D196FD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205AB"/>
    <w:multiLevelType w:val="multilevel"/>
    <w:tmpl w:val="60E4A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FA6964"/>
    <w:multiLevelType w:val="hybridMultilevel"/>
    <w:tmpl w:val="D196FD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A08CD"/>
    <w:multiLevelType w:val="multilevel"/>
    <w:tmpl w:val="970E62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2F415A"/>
    <w:multiLevelType w:val="hybridMultilevel"/>
    <w:tmpl w:val="D196FD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F441A"/>
    <w:multiLevelType w:val="hybridMultilevel"/>
    <w:tmpl w:val="BDD41C34"/>
    <w:lvl w:ilvl="0" w:tplc="CAA810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605C2"/>
    <w:multiLevelType w:val="multilevel"/>
    <w:tmpl w:val="3EC0AC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CD469B"/>
    <w:multiLevelType w:val="multilevel"/>
    <w:tmpl w:val="F61A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6F5BA3"/>
    <w:multiLevelType w:val="hybridMultilevel"/>
    <w:tmpl w:val="0CB846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F378F"/>
    <w:multiLevelType w:val="multilevel"/>
    <w:tmpl w:val="63FC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1C067C"/>
    <w:multiLevelType w:val="multilevel"/>
    <w:tmpl w:val="FBF0D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DA704E"/>
    <w:multiLevelType w:val="hybridMultilevel"/>
    <w:tmpl w:val="D196FD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D3F17"/>
    <w:multiLevelType w:val="multilevel"/>
    <w:tmpl w:val="32704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4D1E4A"/>
    <w:multiLevelType w:val="hybridMultilevel"/>
    <w:tmpl w:val="D196FD90"/>
    <w:lvl w:ilvl="0" w:tplc="08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96B1F"/>
    <w:multiLevelType w:val="multilevel"/>
    <w:tmpl w:val="8DF8E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B4F64"/>
    <w:multiLevelType w:val="multilevel"/>
    <w:tmpl w:val="044A0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3D34DA"/>
    <w:multiLevelType w:val="multilevel"/>
    <w:tmpl w:val="76A89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910A6E"/>
    <w:multiLevelType w:val="hybridMultilevel"/>
    <w:tmpl w:val="D196FD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81F77"/>
    <w:multiLevelType w:val="multilevel"/>
    <w:tmpl w:val="8ED64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D72B01"/>
    <w:multiLevelType w:val="hybridMultilevel"/>
    <w:tmpl w:val="FDAEAD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C76E0"/>
    <w:multiLevelType w:val="hybridMultilevel"/>
    <w:tmpl w:val="848C92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37581"/>
    <w:multiLevelType w:val="multilevel"/>
    <w:tmpl w:val="66880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486EA4"/>
    <w:multiLevelType w:val="hybridMultilevel"/>
    <w:tmpl w:val="352C435C"/>
    <w:lvl w:ilvl="0" w:tplc="9ADEC8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AE3981"/>
    <w:multiLevelType w:val="hybridMultilevel"/>
    <w:tmpl w:val="D196FD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1C3D8E"/>
    <w:multiLevelType w:val="hybridMultilevel"/>
    <w:tmpl w:val="154C82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3EA8CC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0"/>
  </w:num>
  <w:num w:numId="3">
    <w:abstractNumId w:val="8"/>
  </w:num>
  <w:num w:numId="4">
    <w:abstractNumId w:val="32"/>
  </w:num>
  <w:num w:numId="5">
    <w:abstractNumId w:val="2"/>
  </w:num>
  <w:num w:numId="6">
    <w:abstractNumId w:val="11"/>
  </w:num>
  <w:num w:numId="7">
    <w:abstractNumId w:val="40"/>
  </w:num>
  <w:num w:numId="8">
    <w:abstractNumId w:val="24"/>
  </w:num>
  <w:num w:numId="9">
    <w:abstractNumId w:val="6"/>
  </w:num>
  <w:num w:numId="10">
    <w:abstractNumId w:val="1"/>
  </w:num>
  <w:num w:numId="11">
    <w:abstractNumId w:val="5"/>
  </w:num>
  <w:num w:numId="12">
    <w:abstractNumId w:val="30"/>
  </w:num>
  <w:num w:numId="13">
    <w:abstractNumId w:val="18"/>
  </w:num>
  <w:num w:numId="14">
    <w:abstractNumId w:val="9"/>
  </w:num>
  <w:num w:numId="15">
    <w:abstractNumId w:val="15"/>
  </w:num>
  <w:num w:numId="16">
    <w:abstractNumId w:val="26"/>
  </w:num>
  <w:num w:numId="17">
    <w:abstractNumId w:val="43"/>
  </w:num>
  <w:num w:numId="18">
    <w:abstractNumId w:val="14"/>
  </w:num>
  <w:num w:numId="19">
    <w:abstractNumId w:val="20"/>
  </w:num>
  <w:num w:numId="20">
    <w:abstractNumId w:val="34"/>
  </w:num>
  <w:num w:numId="21">
    <w:abstractNumId w:val="12"/>
  </w:num>
  <w:num w:numId="22">
    <w:abstractNumId w:val="22"/>
  </w:num>
  <w:num w:numId="23">
    <w:abstractNumId w:val="49"/>
  </w:num>
  <w:num w:numId="24">
    <w:abstractNumId w:val="16"/>
  </w:num>
  <w:num w:numId="25">
    <w:abstractNumId w:val="41"/>
  </w:num>
  <w:num w:numId="26">
    <w:abstractNumId w:val="21"/>
  </w:num>
  <w:num w:numId="27">
    <w:abstractNumId w:val="46"/>
  </w:num>
  <w:num w:numId="28">
    <w:abstractNumId w:val="19"/>
  </w:num>
  <w:num w:numId="29">
    <w:abstractNumId w:val="37"/>
  </w:num>
  <w:num w:numId="30">
    <w:abstractNumId w:val="17"/>
  </w:num>
  <w:num w:numId="31">
    <w:abstractNumId w:val="31"/>
  </w:num>
  <w:num w:numId="32">
    <w:abstractNumId w:val="39"/>
  </w:num>
  <w:num w:numId="33">
    <w:abstractNumId w:val="28"/>
  </w:num>
  <w:num w:numId="34">
    <w:abstractNumId w:val="35"/>
  </w:num>
  <w:num w:numId="35">
    <w:abstractNumId w:val="44"/>
  </w:num>
  <w:num w:numId="36">
    <w:abstractNumId w:val="7"/>
  </w:num>
  <w:num w:numId="37">
    <w:abstractNumId w:val="13"/>
  </w:num>
  <w:num w:numId="38">
    <w:abstractNumId w:val="3"/>
  </w:num>
  <w:num w:numId="39">
    <w:abstractNumId w:val="45"/>
  </w:num>
  <w:num w:numId="40">
    <w:abstractNumId w:val="4"/>
  </w:num>
  <w:num w:numId="41">
    <w:abstractNumId w:val="23"/>
  </w:num>
  <w:num w:numId="42">
    <w:abstractNumId w:val="38"/>
  </w:num>
  <w:num w:numId="43">
    <w:abstractNumId w:val="36"/>
  </w:num>
  <w:num w:numId="44">
    <w:abstractNumId w:val="42"/>
  </w:num>
  <w:num w:numId="45">
    <w:abstractNumId w:val="48"/>
  </w:num>
  <w:num w:numId="46">
    <w:abstractNumId w:val="29"/>
  </w:num>
  <w:num w:numId="47">
    <w:abstractNumId w:val="25"/>
  </w:num>
  <w:num w:numId="48">
    <w:abstractNumId w:val="0"/>
  </w:num>
  <w:num w:numId="49">
    <w:abstractNumId w:val="27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E0"/>
    <w:rsid w:val="00010BDC"/>
    <w:rsid w:val="000148BC"/>
    <w:rsid w:val="000247AA"/>
    <w:rsid w:val="00032B9B"/>
    <w:rsid w:val="000343B6"/>
    <w:rsid w:val="000379B4"/>
    <w:rsid w:val="000430E0"/>
    <w:rsid w:val="0008284B"/>
    <w:rsid w:val="00085D12"/>
    <w:rsid w:val="00085D2D"/>
    <w:rsid w:val="000A1F18"/>
    <w:rsid w:val="000A4815"/>
    <w:rsid w:val="000A65D8"/>
    <w:rsid w:val="000D0A10"/>
    <w:rsid w:val="000D3C33"/>
    <w:rsid w:val="000D52D8"/>
    <w:rsid w:val="000D78BB"/>
    <w:rsid w:val="000F231C"/>
    <w:rsid w:val="000F430B"/>
    <w:rsid w:val="00104050"/>
    <w:rsid w:val="00104C56"/>
    <w:rsid w:val="00112D53"/>
    <w:rsid w:val="00114B3D"/>
    <w:rsid w:val="001210AE"/>
    <w:rsid w:val="00124ECF"/>
    <w:rsid w:val="00127B6E"/>
    <w:rsid w:val="00141086"/>
    <w:rsid w:val="00165B97"/>
    <w:rsid w:val="00172E1A"/>
    <w:rsid w:val="00177A98"/>
    <w:rsid w:val="001A3473"/>
    <w:rsid w:val="001A4DBC"/>
    <w:rsid w:val="001B189A"/>
    <w:rsid w:val="001D4693"/>
    <w:rsid w:val="001E5AD5"/>
    <w:rsid w:val="001F4010"/>
    <w:rsid w:val="0021260C"/>
    <w:rsid w:val="0021547A"/>
    <w:rsid w:val="002157DB"/>
    <w:rsid w:val="00224665"/>
    <w:rsid w:val="00234858"/>
    <w:rsid w:val="00257B39"/>
    <w:rsid w:val="00282797"/>
    <w:rsid w:val="0029491A"/>
    <w:rsid w:val="002B05CB"/>
    <w:rsid w:val="002B6802"/>
    <w:rsid w:val="002B7778"/>
    <w:rsid w:val="002E1F57"/>
    <w:rsid w:val="002F4252"/>
    <w:rsid w:val="002F76D0"/>
    <w:rsid w:val="00301C84"/>
    <w:rsid w:val="00326BAC"/>
    <w:rsid w:val="00333DE4"/>
    <w:rsid w:val="00335D33"/>
    <w:rsid w:val="00336332"/>
    <w:rsid w:val="00341B44"/>
    <w:rsid w:val="00350776"/>
    <w:rsid w:val="0038057F"/>
    <w:rsid w:val="00381B64"/>
    <w:rsid w:val="00385416"/>
    <w:rsid w:val="0038636B"/>
    <w:rsid w:val="003940FB"/>
    <w:rsid w:val="003B1922"/>
    <w:rsid w:val="003B2458"/>
    <w:rsid w:val="003D0F74"/>
    <w:rsid w:val="003F0A01"/>
    <w:rsid w:val="00401BC1"/>
    <w:rsid w:val="00406BC7"/>
    <w:rsid w:val="00420C73"/>
    <w:rsid w:val="00427472"/>
    <w:rsid w:val="004355D4"/>
    <w:rsid w:val="00436803"/>
    <w:rsid w:val="0044040D"/>
    <w:rsid w:val="004546BB"/>
    <w:rsid w:val="00460CC3"/>
    <w:rsid w:val="004620F6"/>
    <w:rsid w:val="0046410F"/>
    <w:rsid w:val="004650F0"/>
    <w:rsid w:val="00476C5E"/>
    <w:rsid w:val="004778A0"/>
    <w:rsid w:val="00493BAC"/>
    <w:rsid w:val="00494226"/>
    <w:rsid w:val="0049704E"/>
    <w:rsid w:val="004B0E6B"/>
    <w:rsid w:val="004C42CC"/>
    <w:rsid w:val="004C575B"/>
    <w:rsid w:val="004D3319"/>
    <w:rsid w:val="004E3936"/>
    <w:rsid w:val="004E4289"/>
    <w:rsid w:val="004F32F2"/>
    <w:rsid w:val="004F5766"/>
    <w:rsid w:val="00502FAC"/>
    <w:rsid w:val="00506679"/>
    <w:rsid w:val="005200F1"/>
    <w:rsid w:val="005216BB"/>
    <w:rsid w:val="00536EE7"/>
    <w:rsid w:val="00547712"/>
    <w:rsid w:val="00553868"/>
    <w:rsid w:val="0058766D"/>
    <w:rsid w:val="00593F47"/>
    <w:rsid w:val="005A4EF7"/>
    <w:rsid w:val="005A69ED"/>
    <w:rsid w:val="005C4F19"/>
    <w:rsid w:val="005F0205"/>
    <w:rsid w:val="006311B2"/>
    <w:rsid w:val="0065615B"/>
    <w:rsid w:val="00682BD2"/>
    <w:rsid w:val="00691396"/>
    <w:rsid w:val="006A3AB3"/>
    <w:rsid w:val="006B056F"/>
    <w:rsid w:val="006B197F"/>
    <w:rsid w:val="006B75A2"/>
    <w:rsid w:val="006C28E7"/>
    <w:rsid w:val="006C4845"/>
    <w:rsid w:val="006D293D"/>
    <w:rsid w:val="006D4116"/>
    <w:rsid w:val="006D5811"/>
    <w:rsid w:val="006D7732"/>
    <w:rsid w:val="006F0B15"/>
    <w:rsid w:val="00701EAC"/>
    <w:rsid w:val="0070728B"/>
    <w:rsid w:val="00710C7A"/>
    <w:rsid w:val="00732DFB"/>
    <w:rsid w:val="00777FF9"/>
    <w:rsid w:val="007A46C1"/>
    <w:rsid w:val="007A681C"/>
    <w:rsid w:val="007B47ED"/>
    <w:rsid w:val="007C006F"/>
    <w:rsid w:val="007C1F59"/>
    <w:rsid w:val="007C3A8D"/>
    <w:rsid w:val="007C44EB"/>
    <w:rsid w:val="007D20CB"/>
    <w:rsid w:val="007E165B"/>
    <w:rsid w:val="007E688D"/>
    <w:rsid w:val="00807214"/>
    <w:rsid w:val="00812226"/>
    <w:rsid w:val="00816975"/>
    <w:rsid w:val="0082177B"/>
    <w:rsid w:val="00827367"/>
    <w:rsid w:val="00827936"/>
    <w:rsid w:val="00835062"/>
    <w:rsid w:val="0084305A"/>
    <w:rsid w:val="008509C1"/>
    <w:rsid w:val="00852960"/>
    <w:rsid w:val="008574B1"/>
    <w:rsid w:val="0087562D"/>
    <w:rsid w:val="008768EB"/>
    <w:rsid w:val="008806C5"/>
    <w:rsid w:val="00884D61"/>
    <w:rsid w:val="00887EF7"/>
    <w:rsid w:val="008B1868"/>
    <w:rsid w:val="008B6934"/>
    <w:rsid w:val="008C010E"/>
    <w:rsid w:val="008C0D39"/>
    <w:rsid w:val="008D4F8A"/>
    <w:rsid w:val="008E696F"/>
    <w:rsid w:val="008E7D00"/>
    <w:rsid w:val="00904361"/>
    <w:rsid w:val="00907CA0"/>
    <w:rsid w:val="009254D5"/>
    <w:rsid w:val="00970924"/>
    <w:rsid w:val="00977CA7"/>
    <w:rsid w:val="00987DC2"/>
    <w:rsid w:val="009B433A"/>
    <w:rsid w:val="009C2A8C"/>
    <w:rsid w:val="009D59FE"/>
    <w:rsid w:val="009D7E23"/>
    <w:rsid w:val="009E3484"/>
    <w:rsid w:val="009F665E"/>
    <w:rsid w:val="009F6DBA"/>
    <w:rsid w:val="00A06B60"/>
    <w:rsid w:val="00A10467"/>
    <w:rsid w:val="00A12554"/>
    <w:rsid w:val="00A16002"/>
    <w:rsid w:val="00A26F20"/>
    <w:rsid w:val="00A32E33"/>
    <w:rsid w:val="00A34F54"/>
    <w:rsid w:val="00A34FA6"/>
    <w:rsid w:val="00A51483"/>
    <w:rsid w:val="00A72036"/>
    <w:rsid w:val="00A84F7E"/>
    <w:rsid w:val="00A8685A"/>
    <w:rsid w:val="00A8788A"/>
    <w:rsid w:val="00A9135B"/>
    <w:rsid w:val="00A93896"/>
    <w:rsid w:val="00AA2802"/>
    <w:rsid w:val="00AA63FA"/>
    <w:rsid w:val="00AC4926"/>
    <w:rsid w:val="00AC58F3"/>
    <w:rsid w:val="00AE0654"/>
    <w:rsid w:val="00B06551"/>
    <w:rsid w:val="00B118E7"/>
    <w:rsid w:val="00B15357"/>
    <w:rsid w:val="00B21D9F"/>
    <w:rsid w:val="00B3716A"/>
    <w:rsid w:val="00B569F5"/>
    <w:rsid w:val="00B67ABD"/>
    <w:rsid w:val="00B73A85"/>
    <w:rsid w:val="00B74166"/>
    <w:rsid w:val="00B84F35"/>
    <w:rsid w:val="00B91F15"/>
    <w:rsid w:val="00B97983"/>
    <w:rsid w:val="00BC37E3"/>
    <w:rsid w:val="00BD2683"/>
    <w:rsid w:val="00BE7BC4"/>
    <w:rsid w:val="00BF392A"/>
    <w:rsid w:val="00BF4D04"/>
    <w:rsid w:val="00C00C12"/>
    <w:rsid w:val="00C127EC"/>
    <w:rsid w:val="00C13E34"/>
    <w:rsid w:val="00C15C01"/>
    <w:rsid w:val="00C16BD4"/>
    <w:rsid w:val="00C204FE"/>
    <w:rsid w:val="00C2797D"/>
    <w:rsid w:val="00C418A6"/>
    <w:rsid w:val="00C44DA9"/>
    <w:rsid w:val="00C45E6F"/>
    <w:rsid w:val="00C47AB3"/>
    <w:rsid w:val="00C52DE8"/>
    <w:rsid w:val="00C54F5B"/>
    <w:rsid w:val="00C6247B"/>
    <w:rsid w:val="00C66E14"/>
    <w:rsid w:val="00C67188"/>
    <w:rsid w:val="00C87D91"/>
    <w:rsid w:val="00C90F2C"/>
    <w:rsid w:val="00CA17C0"/>
    <w:rsid w:val="00CB1EBC"/>
    <w:rsid w:val="00CB2066"/>
    <w:rsid w:val="00CB49E4"/>
    <w:rsid w:val="00CC2CEB"/>
    <w:rsid w:val="00CC519F"/>
    <w:rsid w:val="00CC6C6E"/>
    <w:rsid w:val="00CE2562"/>
    <w:rsid w:val="00CF15C3"/>
    <w:rsid w:val="00CF1EA3"/>
    <w:rsid w:val="00CF2241"/>
    <w:rsid w:val="00CF5A35"/>
    <w:rsid w:val="00D11BAB"/>
    <w:rsid w:val="00D17A99"/>
    <w:rsid w:val="00D41237"/>
    <w:rsid w:val="00D47BED"/>
    <w:rsid w:val="00D548F0"/>
    <w:rsid w:val="00D568AC"/>
    <w:rsid w:val="00D8414B"/>
    <w:rsid w:val="00D84740"/>
    <w:rsid w:val="00D95E46"/>
    <w:rsid w:val="00DA2838"/>
    <w:rsid w:val="00DB0C9C"/>
    <w:rsid w:val="00DB4A44"/>
    <w:rsid w:val="00DC7F30"/>
    <w:rsid w:val="00DD3D47"/>
    <w:rsid w:val="00DD3ECF"/>
    <w:rsid w:val="00E00DCD"/>
    <w:rsid w:val="00E02B96"/>
    <w:rsid w:val="00E043E9"/>
    <w:rsid w:val="00E073E6"/>
    <w:rsid w:val="00E10005"/>
    <w:rsid w:val="00E2479D"/>
    <w:rsid w:val="00E25EBD"/>
    <w:rsid w:val="00E31FBC"/>
    <w:rsid w:val="00E33A2A"/>
    <w:rsid w:val="00E457A4"/>
    <w:rsid w:val="00E4642C"/>
    <w:rsid w:val="00E62CB7"/>
    <w:rsid w:val="00E843F2"/>
    <w:rsid w:val="00EA44B4"/>
    <w:rsid w:val="00EC5B9C"/>
    <w:rsid w:val="00ED0B9F"/>
    <w:rsid w:val="00EE4A46"/>
    <w:rsid w:val="00EE4FE1"/>
    <w:rsid w:val="00EE6405"/>
    <w:rsid w:val="00EF1561"/>
    <w:rsid w:val="00EF4017"/>
    <w:rsid w:val="00F01B51"/>
    <w:rsid w:val="00F03BD9"/>
    <w:rsid w:val="00F142E5"/>
    <w:rsid w:val="00F22730"/>
    <w:rsid w:val="00F22A8E"/>
    <w:rsid w:val="00F22BBA"/>
    <w:rsid w:val="00F22DB9"/>
    <w:rsid w:val="00F27A84"/>
    <w:rsid w:val="00F30CF2"/>
    <w:rsid w:val="00F41BE9"/>
    <w:rsid w:val="00F50B87"/>
    <w:rsid w:val="00F803AD"/>
    <w:rsid w:val="00F93550"/>
    <w:rsid w:val="00F94F97"/>
    <w:rsid w:val="00F975AB"/>
    <w:rsid w:val="00FA587E"/>
    <w:rsid w:val="00FB25E1"/>
    <w:rsid w:val="00FB6ABD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CDED0"/>
  <w15:docId w15:val="{CE55ECB4-95F0-4BB8-9440-30E7A0BD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0F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172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245"/>
  </w:style>
  <w:style w:type="character" w:styleId="Nmerodepgina">
    <w:name w:val="page number"/>
    <w:basedOn w:val="Fuentedeprrafopredeter"/>
    <w:uiPriority w:val="99"/>
    <w:semiHidden/>
    <w:unhideWhenUsed/>
    <w:rsid w:val="00D17245"/>
  </w:style>
  <w:style w:type="paragraph" w:styleId="Textodeglobo">
    <w:name w:val="Balloon Text"/>
    <w:basedOn w:val="Normal"/>
    <w:link w:val="TextodegloboCar"/>
    <w:uiPriority w:val="99"/>
    <w:semiHidden/>
    <w:unhideWhenUsed/>
    <w:rsid w:val="00D730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0B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947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4707"/>
  </w:style>
  <w:style w:type="paragraph" w:styleId="Prrafodelista">
    <w:name w:val="List Paragraph"/>
    <w:basedOn w:val="Normal"/>
    <w:uiPriority w:val="34"/>
    <w:qFormat/>
    <w:rsid w:val="00FC24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4B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59"/>
    <w:rsid w:val="00BF3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C575B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F4D04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E843F2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74166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34FA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FA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767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66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52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57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68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86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62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61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76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87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8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56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71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370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24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447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22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30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239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76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25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49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htt53</b:Tag>
    <b:SourceType>InternetSite</b:SourceType>
    <b:Guid>{1479B240-14E6-4BBF-9ED8-95058FC8866F}</b:Guid>
    <b:Title>https://voxeu.org/article/flattening-pandemic-and-recession-curves</b:Title>
    <b:RefOrder>1</b:RefOrder>
  </b:Source>
  <b:Source>
    <b:Tag>htt54</b:Tag>
    <b:SourceType>InternetSite</b:SourceType>
    <b:Guid>{A56BEF06-F75E-4E25-A6D4-9A26893397EA}</b:Guid>
    <b:Title>https://www.colef.mx/wp-content/uploads/2020/05/articulo-divulgacio%CC%81n-eliseo-diaz-11may20-1.pdf</b:Title>
    <b:RefOrder>2</b:RefOrder>
  </b:Source>
  <b:Source>
    <b:Tag>elp</b:Tag>
    <b:SourceType>InternetSite</b:SourceType>
    <b:Guid>{7EC665B2-D605-44E7-8E15-5BF877C4956F}</b:Guid>
    <b:Title>el pasado 8 de septiembre en el carísimo restaurante La Casona en la ciudad de Chihuahua tras la reunión de los llamados “gobernadores federalistas” llevada a cabo en Palacio de Gobierno.</b:Title>
    <b:RefOrder>3</b:RefOrder>
  </b:Source>
  <b:Source>
    <b:Tag>htt55</b:Tag>
    <b:SourceType>InternetSite</b:SourceType>
    <b:Guid>{3D179E33-D615-4BDC-965D-197B54B4E288}</b:Guid>
    <b:Title>https://www.inegi.org.mx/programas/dutih/2019/#:~:text=La%20Encuesta%20Nacional%20sobre%20Disponibilidad,a%C3%B1os%20o%20m%C3%A1s%20en%20M%C3%A9xico%2C</b:Title>
    <b:RefOrder>4</b:RefOrder>
  </b:Source>
  <b:Source>
    <b:Tag>htt56</b:Tag>
    <b:SourceType>InternetSite</b:SourceType>
    <b:Guid>{053997FE-BAE0-4485-A793-91CA623F2098}</b:Guid>
    <b:Title>https://portales.segob.gob.mx/es/Transparencia/AVGM_chihuhua</b:Title>
    <b:RefOrder>5</b:RefOrder>
  </b:Source>
  <b:Source>
    <b:Tag>htt57</b:Tag>
    <b:SourceType>InternetSite</b:SourceType>
    <b:Guid>{8F9BF165-FDE9-44B4-808E-6A6E233AEBD9}</b:Guid>
    <b:Title>https://www.jornada.com.mx/2020/09/06/estados/019n3est</b:Title>
    <b:RefOrder>6</b:RefOrder>
  </b:Source>
  <b:Source>
    <b:Tag>htt58</b:Tag>
    <b:SourceType>InternetSite</b:SourceType>
    <b:Guid>{17BEB4B0-46C1-4DDD-9C4E-1C750D0E27DF}</b:Guid>
    <b:Title>https://diario.mx/estado/por-pereza-no-avanza-la-alerta-de-genero-20200923-1711675.html</b:Title>
    <b:RefOrder>7</b:RefOrder>
  </b:Source>
  <b:Source>
    <b:Tag>Las</b:Tag>
    <b:SourceType>InternetSite</b:SourceType>
    <b:Guid>{EEF42868-96FC-44A4-A422-6CCA3D8CAD1C}</b:Guid>
    <b:Title>Las otras etapas consisten en el cumplimiento de los requisitos internos incluidas las evaluaciones que realizan las instituciones de salud y educativas que adscriben e</b:Title>
    <b:RefOrder>8</b:RefOrder>
  </b:Source>
  <b:Source>
    <b:Tag>1La</b:Tag>
    <b:SourceType>InternetSite</b:SourceType>
    <b:Guid>{0084801A-9F98-4059-95A9-92E1B5E5FCF6}</b:Guid>
    <b:Title>1 Las otras etapas consisten en el cumplimiento de los requisitos internos incluidas las evaluaciones que realizan las instituciones de salud y educativas que adscriben e</b:Title>
    <b:RefOrder>9</b:RefOrder>
  </b:Source>
  <b:Source>
    <b:Tag>1La1</b:Tag>
    <b:SourceType>Report</b:SourceType>
    <b:Guid>{87F92BCB-9A4A-483C-90C6-0C598DF6ADE6}</b:Guid>
    <b:Title>1 Las otras etapas consisten en el cumplimiento de los requisitos internos incluidas las evaluaciones que realizan las instituciones de salud y educativas que adscriben e</b:Title>
    <b:RefOrder>10</b:RefOrder>
  </b:Source>
  <b:Source>
    <b:Tag>1La2</b:Tag>
    <b:SourceType>JournalArticle</b:SourceType>
    <b:Guid>{4CA7CEC2-CE3C-49BB-B06C-9ACCB64FC2C1}</b:Guid>
    <b:Title>1 Las otras etapas consisten en el cumplimiento de los requisitos internos incluidas las evaluaciones que realizan las instituciones de salud y educativas que adscriben e</b:Title>
    <b:RefOrder>11</b:RefOrder>
  </b:Source>
  <b:Source>
    <b:Tag>htt206</b:Tag>
    <b:SourceType>DocumentFromInternetSite</b:SourceType>
    <b:Guid>{BE8A8B04-80F5-496C-89C2-016F9644B386}</b:Guid>
    <b:Title>http://www.cifrhs.salud.gob.mx/site1/enarm/docs/2020/E44_convocatoria_2020_v2.pdf</b:Title>
    <b:Year>2020</b:Year>
    <b:RefOrder>12</b:RefOrder>
  </b:Source>
  <b:Source>
    <b:Tag>htt207</b:Tag>
    <b:SourceType>DocumentFromInternetSite</b:SourceType>
    <b:Guid>{10E1320A-0861-4066-8522-449E8185A0EA}</b:Guid>
    <b:Title>http://www.cifrhs.salud.gob.mx/site1/enarm/docs/2020/E44_convocatoria_2020_v2.pdf</b:Title>
    <b:Year>2020</b:Year>
    <b:RefOrder>13</b:RefOrder>
  </b:Source>
  <b:Source>
    <b:Tag>Las1</b:Tag>
    <b:SourceType>DocumentFromInternetSite</b:SourceType>
    <b:Guid>{08D05483-D8F8-4F6F-B311-AF31D4C08DF9}</b:Guid>
    <b:Title>Las denominaciones de las especialidades pueden variar en función de la Institución de Educación Superior que avala el programa</b:Title>
    <b:RefOrder>14</b:RefOrder>
  </b:Source>
  <b:Source>
    <b:Tag>htt191</b:Tag>
    <b:SourceType>DocumentFromInternetSite</b:SourceType>
    <b:Guid>{001EB8FA-7D25-42EA-8495-E058285EF854}</b:Guid>
    <b:Title>http://www.primeraemision.com/embudo-decide-la-entrada-la-carrera-medica-mexico</b:Title>
    <b:Year>2019</b:Year>
    <b:Month>octubre</b:Month>
    <b:Day>7</b:Day>
    <b:RefOrder>15</b:RefOrder>
  </b:Source>
  <b:Source>
    <b:Tag>htt208</b:Tag>
    <b:SourceType>InternetSite</b:SourceType>
    <b:Guid>{CB8D18FC-7BE4-4643-B439-90C0FFB1CA6E}</b:Guid>
    <b:Title>https://www.youtube.com/watch?v=MI4E0HgIiqA</b:Title>
    <b:Year>2020</b:Year>
    <b:Month>abril </b:Month>
    <b:Day>7</b:Day>
    <b:RefOrder>16</b:RefOrder>
  </b:Source>
</b:Sources>
</file>

<file path=customXml/itemProps1.xml><?xml version="1.0" encoding="utf-8"?>
<ds:datastoreItem xmlns:ds="http://schemas.openxmlformats.org/officeDocument/2006/customXml" ds:itemID="{910FBD66-C4E0-4047-A586-B1B0083A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P</dc:creator>
  <cp:lastModifiedBy>Usuario de Windows</cp:lastModifiedBy>
  <cp:revision>2</cp:revision>
  <cp:lastPrinted>2019-10-22T15:27:00Z</cp:lastPrinted>
  <dcterms:created xsi:type="dcterms:W3CDTF">2020-10-19T23:00:00Z</dcterms:created>
  <dcterms:modified xsi:type="dcterms:W3CDTF">2020-10-19T23:00:00Z</dcterms:modified>
</cp:coreProperties>
</file>