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6AD" w:rsidRPr="00CA4A76" w:rsidRDefault="005646AD" w:rsidP="00F66096">
      <w:pPr>
        <w:spacing w:line="360" w:lineRule="auto"/>
        <w:jc w:val="both"/>
        <w:rPr>
          <w:rFonts w:ascii="Century Gothic" w:hAnsi="Century Gothic"/>
          <w:b/>
          <w:sz w:val="24"/>
          <w:szCs w:val="24"/>
        </w:rPr>
      </w:pPr>
      <w:r w:rsidRPr="00CA4A76">
        <w:rPr>
          <w:rFonts w:ascii="Century Gothic" w:hAnsi="Century Gothic"/>
          <w:b/>
          <w:sz w:val="24"/>
          <w:szCs w:val="24"/>
        </w:rPr>
        <w:t>H. CONGRESO DEL ESTADO DE CHIHUAHUA</w:t>
      </w:r>
      <w:r w:rsidR="007D12BF">
        <w:rPr>
          <w:rFonts w:ascii="Century Gothic" w:hAnsi="Century Gothic"/>
          <w:b/>
          <w:sz w:val="24"/>
          <w:szCs w:val="24"/>
        </w:rPr>
        <w:t>.</w:t>
      </w:r>
    </w:p>
    <w:p w:rsidR="00376740" w:rsidRPr="00CA4A76" w:rsidRDefault="005646AD" w:rsidP="00F66096">
      <w:pPr>
        <w:spacing w:line="360" w:lineRule="auto"/>
        <w:jc w:val="both"/>
        <w:rPr>
          <w:rFonts w:ascii="Century Gothic" w:hAnsi="Century Gothic"/>
          <w:b/>
          <w:sz w:val="24"/>
          <w:szCs w:val="24"/>
        </w:rPr>
      </w:pPr>
      <w:r w:rsidRPr="00CA4A76">
        <w:rPr>
          <w:rFonts w:ascii="Century Gothic" w:hAnsi="Century Gothic"/>
          <w:b/>
          <w:sz w:val="24"/>
          <w:szCs w:val="24"/>
        </w:rPr>
        <w:t>PRESENTE</w:t>
      </w:r>
      <w:r w:rsidR="00376740">
        <w:rPr>
          <w:rFonts w:ascii="Century Gothic" w:hAnsi="Century Gothic"/>
          <w:b/>
          <w:sz w:val="24"/>
          <w:szCs w:val="24"/>
        </w:rPr>
        <w:t>.</w:t>
      </w:r>
      <w:r w:rsidR="007D12BF">
        <w:rPr>
          <w:rFonts w:ascii="Century Gothic" w:hAnsi="Century Gothic"/>
          <w:b/>
          <w:sz w:val="24"/>
          <w:szCs w:val="24"/>
        </w:rPr>
        <w:t>-</w:t>
      </w:r>
      <w:bookmarkStart w:id="0" w:name="_GoBack"/>
      <w:bookmarkEnd w:id="0"/>
    </w:p>
    <w:p w:rsidR="00F66096" w:rsidRDefault="005646AD" w:rsidP="00F66096">
      <w:pPr>
        <w:spacing w:line="360" w:lineRule="auto"/>
        <w:jc w:val="both"/>
        <w:rPr>
          <w:rFonts w:ascii="Century Gothic" w:hAnsi="Century Gothic"/>
          <w:b/>
          <w:i/>
          <w:sz w:val="24"/>
          <w:szCs w:val="24"/>
        </w:rPr>
      </w:pPr>
      <w:r w:rsidRPr="00CA4A76">
        <w:rPr>
          <w:rFonts w:ascii="Century Gothic" w:hAnsi="Century Gothic"/>
          <w:sz w:val="24"/>
          <w:szCs w:val="24"/>
        </w:rPr>
        <w:t xml:space="preserve">El Suscrito, </w:t>
      </w:r>
      <w:r w:rsidRPr="00CA4A76">
        <w:rPr>
          <w:rFonts w:ascii="Century Gothic" w:hAnsi="Century Gothic"/>
          <w:b/>
          <w:sz w:val="24"/>
          <w:szCs w:val="24"/>
        </w:rPr>
        <w:t>Alejandro Gloria González</w:t>
      </w:r>
      <w:r w:rsidRPr="00CA4A76">
        <w:rPr>
          <w:rFonts w:ascii="Century Gothic" w:hAnsi="Century Gothic"/>
          <w:sz w:val="24"/>
          <w:szCs w:val="24"/>
        </w:rPr>
        <w:t xml:space="preserve">, en mi carácter de Diputado de la Sexagésima Sexta Legislatura </w:t>
      </w:r>
      <w:r w:rsidR="0095236E">
        <w:rPr>
          <w:rFonts w:ascii="Century Gothic" w:hAnsi="Century Gothic"/>
          <w:sz w:val="24"/>
          <w:szCs w:val="24"/>
        </w:rPr>
        <w:t>y como representante del</w:t>
      </w:r>
      <w:r w:rsidR="00376740">
        <w:rPr>
          <w:rFonts w:ascii="Century Gothic" w:hAnsi="Century Gothic"/>
          <w:sz w:val="24"/>
          <w:szCs w:val="24"/>
        </w:rPr>
        <w:t xml:space="preserve"> </w:t>
      </w:r>
      <w:r w:rsidRPr="00CA4A76">
        <w:rPr>
          <w:rFonts w:ascii="Century Gothic" w:hAnsi="Century Gothic"/>
          <w:b/>
          <w:sz w:val="24"/>
          <w:szCs w:val="24"/>
        </w:rPr>
        <w:t>Partido Verde Ecologista</w:t>
      </w:r>
      <w:r w:rsidR="0095236E">
        <w:rPr>
          <w:rFonts w:ascii="Century Gothic" w:hAnsi="Century Gothic"/>
          <w:b/>
          <w:sz w:val="24"/>
          <w:szCs w:val="24"/>
        </w:rPr>
        <w:t xml:space="preserve"> de México</w:t>
      </w:r>
      <w:r w:rsidRPr="00CA4A76">
        <w:rPr>
          <w:rFonts w:ascii="Century Gothic" w:hAnsi="Century Gothic"/>
          <w:sz w:val="24"/>
          <w:szCs w:val="24"/>
        </w:rPr>
        <w:t>, con fundamento en lo dispuesto por el artículo</w:t>
      </w:r>
      <w:r w:rsidR="00A22DC8">
        <w:rPr>
          <w:rFonts w:ascii="Century Gothic" w:hAnsi="Century Gothic"/>
          <w:sz w:val="24"/>
          <w:szCs w:val="24"/>
        </w:rPr>
        <w:t xml:space="preserve"> 68, fracción I</w:t>
      </w:r>
      <w:r w:rsidRPr="00CA4A76">
        <w:rPr>
          <w:rFonts w:ascii="Century Gothic" w:hAnsi="Century Gothic"/>
          <w:sz w:val="24"/>
          <w:szCs w:val="24"/>
        </w:rPr>
        <w:t xml:space="preserve"> de la Constitución Política del Estado de Chihuahua; lo</w:t>
      </w:r>
      <w:r w:rsidR="007B5398">
        <w:rPr>
          <w:rFonts w:ascii="Century Gothic" w:hAnsi="Century Gothic"/>
          <w:sz w:val="24"/>
          <w:szCs w:val="24"/>
        </w:rPr>
        <w:t>s artículos 167 fracción I y 169</w:t>
      </w:r>
      <w:r w:rsidRPr="00CA4A76">
        <w:rPr>
          <w:rFonts w:ascii="Century Gothic" w:hAnsi="Century Gothic"/>
          <w:sz w:val="24"/>
          <w:szCs w:val="24"/>
        </w:rPr>
        <w:t xml:space="preserve"> de la Ley Orgánica del Poder Legislat</w:t>
      </w:r>
      <w:r w:rsidR="007B5398">
        <w:rPr>
          <w:rFonts w:ascii="Century Gothic" w:hAnsi="Century Gothic"/>
          <w:sz w:val="24"/>
          <w:szCs w:val="24"/>
        </w:rPr>
        <w:t>ivo, así como los artículos 75 y 76</w:t>
      </w:r>
      <w:r w:rsidRPr="00CA4A76">
        <w:rPr>
          <w:rFonts w:ascii="Century Gothic" w:hAnsi="Century Gothic"/>
          <w:sz w:val="24"/>
          <w:szCs w:val="24"/>
        </w:rPr>
        <w:t xml:space="preserve">, del Reglamento Interior y de Prácticas Parlamentarias del Poder Legislativo, </w:t>
      </w:r>
      <w:r w:rsidR="0095236E">
        <w:rPr>
          <w:rFonts w:ascii="Century Gothic" w:hAnsi="Century Gothic"/>
          <w:sz w:val="24"/>
          <w:szCs w:val="24"/>
        </w:rPr>
        <w:t>me permito</w:t>
      </w:r>
      <w:r w:rsidRPr="00CA4A76">
        <w:rPr>
          <w:rFonts w:ascii="Century Gothic" w:hAnsi="Century Gothic"/>
          <w:sz w:val="24"/>
          <w:szCs w:val="24"/>
        </w:rPr>
        <w:t xml:space="preserve"> someter a la consideración de esta Soberanía, </w:t>
      </w:r>
      <w:r w:rsidR="0095236E">
        <w:rPr>
          <w:rFonts w:ascii="Century Gothic" w:hAnsi="Century Gothic"/>
          <w:sz w:val="24"/>
          <w:szCs w:val="24"/>
        </w:rPr>
        <w:t xml:space="preserve">la presente </w:t>
      </w:r>
      <w:r w:rsidRPr="00CA4A76">
        <w:rPr>
          <w:rFonts w:ascii="Century Gothic" w:hAnsi="Century Gothic"/>
          <w:sz w:val="24"/>
          <w:szCs w:val="24"/>
        </w:rPr>
        <w:t xml:space="preserve">Iniciativa con carácter de </w:t>
      </w:r>
      <w:r w:rsidR="007B5398" w:rsidRPr="007B5398">
        <w:rPr>
          <w:rFonts w:ascii="Century Gothic" w:hAnsi="Century Gothic"/>
          <w:b/>
          <w:i/>
          <w:sz w:val="24"/>
          <w:szCs w:val="24"/>
        </w:rPr>
        <w:t>Punto de Acuerdo</w:t>
      </w:r>
      <w:r w:rsidR="00376740">
        <w:rPr>
          <w:rFonts w:ascii="Century Gothic" w:hAnsi="Century Gothic"/>
          <w:b/>
          <w:i/>
          <w:sz w:val="24"/>
          <w:szCs w:val="24"/>
        </w:rPr>
        <w:t>.</w:t>
      </w:r>
    </w:p>
    <w:p w:rsidR="00F66096" w:rsidRDefault="0095236E" w:rsidP="00F66096">
      <w:pPr>
        <w:spacing w:line="360" w:lineRule="auto"/>
        <w:jc w:val="both"/>
        <w:rPr>
          <w:rFonts w:ascii="Century Gothic" w:hAnsi="Century Gothic"/>
          <w:sz w:val="24"/>
          <w:szCs w:val="24"/>
        </w:rPr>
      </w:pPr>
      <w:r>
        <w:rPr>
          <w:rFonts w:ascii="Century Gothic" w:hAnsi="Century Gothic"/>
          <w:sz w:val="24"/>
          <w:szCs w:val="24"/>
        </w:rPr>
        <w:t>Lo anterior, con base en la siguiente:</w:t>
      </w:r>
    </w:p>
    <w:p w:rsidR="00F66096" w:rsidRPr="00CA4A76" w:rsidRDefault="00F66096" w:rsidP="00F66096">
      <w:pPr>
        <w:spacing w:line="360" w:lineRule="auto"/>
        <w:jc w:val="both"/>
        <w:rPr>
          <w:rFonts w:ascii="Century Gothic" w:hAnsi="Century Gothic"/>
          <w:sz w:val="24"/>
          <w:szCs w:val="24"/>
        </w:rPr>
      </w:pPr>
    </w:p>
    <w:p w:rsidR="005646AD" w:rsidRDefault="005646AD" w:rsidP="00F66096">
      <w:pPr>
        <w:spacing w:line="360" w:lineRule="auto"/>
        <w:jc w:val="center"/>
        <w:rPr>
          <w:rFonts w:ascii="Century Gothic" w:hAnsi="Century Gothic"/>
          <w:b/>
          <w:sz w:val="24"/>
          <w:szCs w:val="24"/>
        </w:rPr>
      </w:pPr>
      <w:r w:rsidRPr="00CA4A76">
        <w:rPr>
          <w:rFonts w:ascii="Century Gothic" w:hAnsi="Century Gothic"/>
          <w:b/>
          <w:sz w:val="24"/>
          <w:szCs w:val="24"/>
        </w:rPr>
        <w:t>EXPOSICIÓN DE MOTIVOS</w:t>
      </w:r>
      <w:r w:rsidR="00CB66D3">
        <w:rPr>
          <w:rFonts w:ascii="Century Gothic" w:hAnsi="Century Gothic"/>
          <w:b/>
          <w:sz w:val="24"/>
          <w:szCs w:val="24"/>
        </w:rPr>
        <w:t>.</w:t>
      </w:r>
    </w:p>
    <w:p w:rsidR="00E11725" w:rsidRDefault="00E11725" w:rsidP="00E11725">
      <w:pPr>
        <w:spacing w:line="360" w:lineRule="auto"/>
        <w:jc w:val="both"/>
        <w:rPr>
          <w:rFonts w:ascii="Century Gothic" w:hAnsi="Century Gothic"/>
          <w:sz w:val="24"/>
          <w:szCs w:val="24"/>
        </w:rPr>
      </w:pPr>
      <w:r>
        <w:rPr>
          <w:rFonts w:ascii="Century Gothic" w:hAnsi="Century Gothic"/>
          <w:sz w:val="24"/>
          <w:szCs w:val="24"/>
        </w:rPr>
        <w:t xml:space="preserve">El panorama mundial tras la declaratoria del </w:t>
      </w:r>
      <w:proofErr w:type="spellStart"/>
      <w:r>
        <w:rPr>
          <w:rFonts w:ascii="Century Gothic" w:hAnsi="Century Gothic"/>
          <w:sz w:val="24"/>
          <w:szCs w:val="24"/>
        </w:rPr>
        <w:t>COVID</w:t>
      </w:r>
      <w:proofErr w:type="spellEnd"/>
      <w:r>
        <w:rPr>
          <w:rFonts w:ascii="Century Gothic" w:hAnsi="Century Gothic"/>
          <w:sz w:val="24"/>
          <w:szCs w:val="24"/>
        </w:rPr>
        <w:t>-19 como una pandemia, nos ha enfrentado a situaciones quizá antes impensables. Sin duda alguna todos vivimos una nueva realidad, que si bien aún no la aceptamos como normalidad, debemos asumir buscando el  bienestar propio y común.</w:t>
      </w:r>
    </w:p>
    <w:p w:rsidR="00E11725" w:rsidRPr="00E11725" w:rsidRDefault="00E11725" w:rsidP="00E11725">
      <w:pPr>
        <w:spacing w:line="360" w:lineRule="auto"/>
        <w:jc w:val="both"/>
        <w:rPr>
          <w:rFonts w:ascii="Century Gothic" w:hAnsi="Century Gothic"/>
          <w:sz w:val="24"/>
          <w:szCs w:val="24"/>
        </w:rPr>
      </w:pPr>
      <w:r>
        <w:rPr>
          <w:rFonts w:ascii="Century Gothic" w:hAnsi="Century Gothic"/>
          <w:sz w:val="24"/>
          <w:szCs w:val="24"/>
        </w:rPr>
        <w:t xml:space="preserve">En este sentido, el sentimiento de pérdida de libertad, de confinamiento, es un factor que afecta a la población de manera impactante, aunque como hemos dicho, es una medida en pro de la salud y del bienestar: países como Canadá, Chile, Perú, Argentina, Colombia, Uruguay y </w:t>
      </w:r>
      <w:r>
        <w:rPr>
          <w:rFonts w:ascii="Century Gothic" w:hAnsi="Century Gothic"/>
          <w:sz w:val="24"/>
          <w:szCs w:val="24"/>
        </w:rPr>
        <w:lastRenderedPageBreak/>
        <w:t>Paraguay por mencionar algunos, han incluso cerrado o restringido el acceso por sus fronteras.</w:t>
      </w:r>
    </w:p>
    <w:p w:rsidR="00B11A9B" w:rsidRDefault="00E11725" w:rsidP="00F66096">
      <w:pPr>
        <w:spacing w:line="360" w:lineRule="auto"/>
        <w:jc w:val="both"/>
        <w:rPr>
          <w:rFonts w:ascii="Century Gothic" w:hAnsi="Century Gothic"/>
          <w:sz w:val="24"/>
          <w:szCs w:val="24"/>
        </w:rPr>
      </w:pPr>
      <w:r>
        <w:rPr>
          <w:rFonts w:ascii="Century Gothic" w:hAnsi="Century Gothic"/>
          <w:sz w:val="24"/>
          <w:szCs w:val="24"/>
        </w:rPr>
        <w:t xml:space="preserve">En el caso de nuestro país, desde el pasado 21 de marzo </w:t>
      </w:r>
      <w:r w:rsidR="004354ED">
        <w:rPr>
          <w:rFonts w:ascii="Century Gothic" w:hAnsi="Century Gothic"/>
          <w:sz w:val="24"/>
          <w:szCs w:val="24"/>
        </w:rPr>
        <w:t>los gobiernos de México y Estados Unidos</w:t>
      </w:r>
      <w:r>
        <w:rPr>
          <w:rFonts w:ascii="Century Gothic" w:hAnsi="Century Gothic"/>
          <w:sz w:val="24"/>
          <w:szCs w:val="24"/>
        </w:rPr>
        <w:t xml:space="preserve"> con motivo de la pandemia</w:t>
      </w:r>
      <w:r w:rsidR="00F66096">
        <w:rPr>
          <w:rFonts w:ascii="Century Gothic" w:hAnsi="Century Gothic"/>
          <w:sz w:val="24"/>
          <w:szCs w:val="24"/>
        </w:rPr>
        <w:t xml:space="preserve"> acordaron limitar el tránsito terrestre </w:t>
      </w:r>
      <w:r>
        <w:rPr>
          <w:rFonts w:ascii="Century Gothic" w:hAnsi="Century Gothic"/>
          <w:sz w:val="24"/>
          <w:szCs w:val="24"/>
        </w:rPr>
        <w:t xml:space="preserve">de personas entre sus fronteras, cierre que se ha </w:t>
      </w:r>
      <w:r w:rsidR="004354ED">
        <w:rPr>
          <w:rFonts w:ascii="Century Gothic" w:hAnsi="Century Gothic"/>
          <w:sz w:val="24"/>
          <w:szCs w:val="24"/>
        </w:rPr>
        <w:t>ido prorrogando de común acuerdo</w:t>
      </w:r>
      <w:r>
        <w:rPr>
          <w:rFonts w:ascii="Century Gothic" w:hAnsi="Century Gothic"/>
          <w:sz w:val="24"/>
          <w:szCs w:val="24"/>
        </w:rPr>
        <w:t>. S</w:t>
      </w:r>
      <w:r w:rsidR="004354ED">
        <w:rPr>
          <w:rFonts w:ascii="Century Gothic" w:hAnsi="Century Gothic"/>
          <w:sz w:val="24"/>
          <w:szCs w:val="24"/>
        </w:rPr>
        <w:t>in embargo,</w:t>
      </w:r>
      <w:r>
        <w:rPr>
          <w:rFonts w:ascii="Century Gothic" w:hAnsi="Century Gothic"/>
          <w:sz w:val="24"/>
          <w:szCs w:val="24"/>
        </w:rPr>
        <w:t xml:space="preserve"> y a pesar de ser una decisión tomada por ambos países, debemos decir que este cierre es unilateral: </w:t>
      </w:r>
      <w:r w:rsidR="004354ED">
        <w:rPr>
          <w:rFonts w:ascii="Century Gothic" w:hAnsi="Century Gothic"/>
          <w:sz w:val="24"/>
          <w:szCs w:val="24"/>
        </w:rPr>
        <w:t>la restricción de tránsito aplica solamente para los ciudadanos mexicanos, permitiéndose el libre acceso a México a los ciudadanos estadounidenses.</w:t>
      </w:r>
      <w:r w:rsidR="00BE44E6">
        <w:rPr>
          <w:rFonts w:ascii="Century Gothic" w:hAnsi="Century Gothic"/>
          <w:sz w:val="24"/>
          <w:szCs w:val="24"/>
        </w:rPr>
        <w:t xml:space="preserve"> </w:t>
      </w:r>
    </w:p>
    <w:p w:rsidR="009F2100" w:rsidRDefault="00B11A9B" w:rsidP="00F66096">
      <w:pPr>
        <w:spacing w:line="360" w:lineRule="auto"/>
        <w:jc w:val="both"/>
        <w:rPr>
          <w:rFonts w:ascii="Century Gothic" w:hAnsi="Century Gothic"/>
          <w:sz w:val="24"/>
          <w:szCs w:val="24"/>
        </w:rPr>
      </w:pPr>
      <w:r>
        <w:rPr>
          <w:rFonts w:ascii="Century Gothic" w:hAnsi="Century Gothic"/>
          <w:sz w:val="24"/>
          <w:szCs w:val="24"/>
        </w:rPr>
        <w:t>Por aquellas mismas fechas, l</w:t>
      </w:r>
      <w:r w:rsidR="009F2100">
        <w:rPr>
          <w:rFonts w:ascii="Century Gothic" w:hAnsi="Century Gothic"/>
          <w:sz w:val="24"/>
          <w:szCs w:val="24"/>
        </w:rPr>
        <w:t xml:space="preserve">os Centros de Control </w:t>
      </w:r>
      <w:r w:rsidR="00980C73">
        <w:rPr>
          <w:rFonts w:ascii="Century Gothic" w:hAnsi="Century Gothic"/>
          <w:sz w:val="24"/>
          <w:szCs w:val="24"/>
        </w:rPr>
        <w:t xml:space="preserve">y Prevención </w:t>
      </w:r>
      <w:r w:rsidR="009F2100">
        <w:rPr>
          <w:rFonts w:ascii="Century Gothic" w:hAnsi="Century Gothic"/>
          <w:sz w:val="24"/>
          <w:szCs w:val="24"/>
        </w:rPr>
        <w:t xml:space="preserve">de Enfermedades del vecino país emitieron </w:t>
      </w:r>
      <w:r>
        <w:rPr>
          <w:rFonts w:ascii="Century Gothic" w:hAnsi="Century Gothic"/>
          <w:sz w:val="24"/>
          <w:szCs w:val="24"/>
        </w:rPr>
        <w:t xml:space="preserve">una </w:t>
      </w:r>
      <w:r w:rsidR="009F2100">
        <w:rPr>
          <w:rFonts w:ascii="Century Gothic" w:hAnsi="Century Gothic"/>
          <w:sz w:val="24"/>
          <w:szCs w:val="24"/>
        </w:rPr>
        <w:t>orden para que las autoridades migratorias regresaran de manera inmediata a México a cualquier migrante que fuera sorprendido intentando cruzar la frontera, sin mediar detención</w:t>
      </w:r>
      <w:r w:rsidR="00E735B6">
        <w:rPr>
          <w:rFonts w:ascii="Century Gothic" w:hAnsi="Century Gothic"/>
          <w:sz w:val="24"/>
          <w:szCs w:val="24"/>
        </w:rPr>
        <w:t xml:space="preserve"> alguna y en violación incluso </w:t>
      </w:r>
      <w:r>
        <w:rPr>
          <w:rFonts w:ascii="Century Gothic" w:hAnsi="Century Gothic"/>
          <w:sz w:val="24"/>
          <w:szCs w:val="24"/>
        </w:rPr>
        <w:t xml:space="preserve"> </w:t>
      </w:r>
      <w:r w:rsidR="00E735B6">
        <w:rPr>
          <w:rFonts w:ascii="Century Gothic" w:hAnsi="Century Gothic"/>
          <w:sz w:val="24"/>
          <w:szCs w:val="24"/>
        </w:rPr>
        <w:t>d</w:t>
      </w:r>
      <w:r>
        <w:rPr>
          <w:rFonts w:ascii="Century Gothic" w:hAnsi="Century Gothic"/>
          <w:sz w:val="24"/>
          <w:szCs w:val="24"/>
        </w:rPr>
        <w:t xml:space="preserve">el debido </w:t>
      </w:r>
      <w:r w:rsidR="009F2100">
        <w:rPr>
          <w:rFonts w:ascii="Century Gothic" w:hAnsi="Century Gothic"/>
          <w:sz w:val="24"/>
          <w:szCs w:val="24"/>
        </w:rPr>
        <w:t xml:space="preserve"> </w:t>
      </w:r>
      <w:r>
        <w:rPr>
          <w:rFonts w:ascii="Century Gothic" w:hAnsi="Century Gothic"/>
          <w:sz w:val="24"/>
          <w:szCs w:val="24"/>
        </w:rPr>
        <w:t>proceso</w:t>
      </w:r>
      <w:r w:rsidR="009F2100">
        <w:rPr>
          <w:rFonts w:ascii="Century Gothic" w:hAnsi="Century Gothic"/>
          <w:sz w:val="24"/>
          <w:szCs w:val="24"/>
        </w:rPr>
        <w:t xml:space="preserve">, ya que tal como lo declaraban en aquél entonces, los migrantes implicarían un potencial riesgo de contagio de </w:t>
      </w:r>
      <w:proofErr w:type="spellStart"/>
      <w:r w:rsidR="009F2100">
        <w:rPr>
          <w:rFonts w:ascii="Century Gothic" w:hAnsi="Century Gothic"/>
          <w:sz w:val="24"/>
          <w:szCs w:val="24"/>
        </w:rPr>
        <w:t>COVID</w:t>
      </w:r>
      <w:proofErr w:type="spellEnd"/>
      <w:r w:rsidR="009F2100">
        <w:rPr>
          <w:rFonts w:ascii="Century Gothic" w:hAnsi="Century Gothic"/>
          <w:sz w:val="24"/>
          <w:szCs w:val="24"/>
        </w:rPr>
        <w:t xml:space="preserve">-19 </w:t>
      </w:r>
      <w:r>
        <w:rPr>
          <w:rFonts w:ascii="Century Gothic" w:hAnsi="Century Gothic"/>
          <w:sz w:val="24"/>
          <w:szCs w:val="24"/>
        </w:rPr>
        <w:t>para el personal de primera línea, oficiales migratorios y para el pueblo norteamericano.</w:t>
      </w:r>
    </w:p>
    <w:p w:rsidR="00B11A9B" w:rsidRDefault="00B11A9B" w:rsidP="00F66096">
      <w:pPr>
        <w:spacing w:line="360" w:lineRule="auto"/>
        <w:jc w:val="both"/>
        <w:rPr>
          <w:rFonts w:ascii="Century Gothic" w:hAnsi="Century Gothic"/>
          <w:sz w:val="24"/>
          <w:szCs w:val="24"/>
        </w:rPr>
      </w:pPr>
      <w:r>
        <w:rPr>
          <w:rFonts w:ascii="Century Gothic" w:hAnsi="Century Gothic"/>
          <w:sz w:val="24"/>
          <w:szCs w:val="24"/>
        </w:rPr>
        <w:t>Esta situación no ha pasado inadvertida por los habitantes del lado mexicano de la frontera, quienes con asombro</w:t>
      </w:r>
      <w:r w:rsidR="00E735B6">
        <w:rPr>
          <w:rFonts w:ascii="Century Gothic" w:hAnsi="Century Gothic"/>
          <w:sz w:val="24"/>
          <w:szCs w:val="24"/>
        </w:rPr>
        <w:t>, descontento e incluso temor</w:t>
      </w:r>
      <w:r>
        <w:rPr>
          <w:rFonts w:ascii="Century Gothic" w:hAnsi="Century Gothic"/>
          <w:sz w:val="24"/>
          <w:szCs w:val="24"/>
        </w:rPr>
        <w:t xml:space="preserve"> ven cómo cualquier persona proveniente de Estados Unidos va, viene y realiza actividades cotidianas sin ninguna restricción.</w:t>
      </w:r>
    </w:p>
    <w:p w:rsidR="004354ED" w:rsidRDefault="00BE44E6" w:rsidP="00F66096">
      <w:pPr>
        <w:spacing w:line="360" w:lineRule="auto"/>
        <w:jc w:val="both"/>
        <w:rPr>
          <w:rFonts w:ascii="Century Gothic" w:hAnsi="Century Gothic"/>
          <w:sz w:val="24"/>
          <w:szCs w:val="24"/>
        </w:rPr>
      </w:pPr>
      <w:r>
        <w:rPr>
          <w:rFonts w:ascii="Century Gothic" w:hAnsi="Century Gothic"/>
          <w:sz w:val="24"/>
          <w:szCs w:val="24"/>
        </w:rPr>
        <w:t xml:space="preserve">Aunado a la molestia que </w:t>
      </w:r>
      <w:r w:rsidR="00B11A9B">
        <w:rPr>
          <w:rFonts w:ascii="Century Gothic" w:hAnsi="Century Gothic"/>
          <w:sz w:val="24"/>
          <w:szCs w:val="24"/>
        </w:rPr>
        <w:t>se ha</w:t>
      </w:r>
      <w:r>
        <w:rPr>
          <w:rFonts w:ascii="Century Gothic" w:hAnsi="Century Gothic"/>
          <w:sz w:val="24"/>
          <w:szCs w:val="24"/>
        </w:rPr>
        <w:t xml:space="preserve"> externado</w:t>
      </w:r>
      <w:r w:rsidR="00B11A9B">
        <w:rPr>
          <w:rFonts w:ascii="Century Gothic" w:hAnsi="Century Gothic"/>
          <w:sz w:val="24"/>
          <w:szCs w:val="24"/>
        </w:rPr>
        <w:t xml:space="preserve"> por más de una persona</w:t>
      </w:r>
      <w:r>
        <w:rPr>
          <w:rFonts w:ascii="Century Gothic" w:hAnsi="Century Gothic"/>
          <w:sz w:val="24"/>
          <w:szCs w:val="24"/>
        </w:rPr>
        <w:t>, encontramos</w:t>
      </w:r>
      <w:r w:rsidR="00B11A9B">
        <w:rPr>
          <w:rFonts w:ascii="Century Gothic" w:hAnsi="Century Gothic"/>
          <w:sz w:val="24"/>
          <w:szCs w:val="24"/>
        </w:rPr>
        <w:t xml:space="preserve"> </w:t>
      </w:r>
      <w:r>
        <w:rPr>
          <w:rFonts w:ascii="Century Gothic" w:hAnsi="Century Gothic"/>
          <w:sz w:val="24"/>
          <w:szCs w:val="24"/>
        </w:rPr>
        <w:t xml:space="preserve"> que</w:t>
      </w:r>
      <w:r w:rsidR="004354ED">
        <w:rPr>
          <w:rFonts w:ascii="Century Gothic" w:hAnsi="Century Gothic"/>
          <w:sz w:val="24"/>
          <w:szCs w:val="24"/>
        </w:rPr>
        <w:t xml:space="preserve"> El Paso</w:t>
      </w:r>
      <w:r w:rsidR="00E735B6">
        <w:rPr>
          <w:rFonts w:ascii="Century Gothic" w:hAnsi="Century Gothic"/>
          <w:sz w:val="24"/>
          <w:szCs w:val="24"/>
        </w:rPr>
        <w:t xml:space="preserve">, Texas es la segunda ciudad de entre </w:t>
      </w:r>
      <w:r w:rsidR="004354ED">
        <w:rPr>
          <w:rFonts w:ascii="Century Gothic" w:hAnsi="Century Gothic"/>
          <w:sz w:val="24"/>
          <w:szCs w:val="24"/>
        </w:rPr>
        <w:t xml:space="preserve"> </w:t>
      </w:r>
      <w:r w:rsidR="00E735B6">
        <w:rPr>
          <w:rFonts w:ascii="Century Gothic" w:hAnsi="Century Gothic"/>
          <w:sz w:val="24"/>
          <w:szCs w:val="24"/>
        </w:rPr>
        <w:t xml:space="preserve">las 30 </w:t>
      </w:r>
      <w:r w:rsidR="00E735B6">
        <w:rPr>
          <w:rFonts w:ascii="Century Gothic" w:hAnsi="Century Gothic"/>
          <w:sz w:val="24"/>
          <w:szCs w:val="24"/>
        </w:rPr>
        <w:lastRenderedPageBreak/>
        <w:t xml:space="preserve">ciudades más grandes de Estados Unidos </w:t>
      </w:r>
      <w:r w:rsidR="004354ED">
        <w:rPr>
          <w:rFonts w:ascii="Century Gothic" w:hAnsi="Century Gothic"/>
          <w:sz w:val="24"/>
          <w:szCs w:val="24"/>
        </w:rPr>
        <w:t xml:space="preserve">con mayor índice de </w:t>
      </w:r>
      <w:r w:rsidR="00E735B6">
        <w:rPr>
          <w:rFonts w:ascii="Century Gothic" w:hAnsi="Century Gothic"/>
          <w:sz w:val="24"/>
          <w:szCs w:val="24"/>
        </w:rPr>
        <w:t xml:space="preserve">casos confirmados </w:t>
      </w:r>
      <w:r w:rsidR="004354ED">
        <w:rPr>
          <w:rFonts w:ascii="Century Gothic" w:hAnsi="Century Gothic"/>
          <w:sz w:val="24"/>
          <w:szCs w:val="24"/>
        </w:rPr>
        <w:t xml:space="preserve">de </w:t>
      </w:r>
      <w:proofErr w:type="spellStart"/>
      <w:r w:rsidR="004354ED">
        <w:rPr>
          <w:rFonts w:ascii="Century Gothic" w:hAnsi="Century Gothic"/>
          <w:sz w:val="24"/>
          <w:szCs w:val="24"/>
        </w:rPr>
        <w:t>COVID</w:t>
      </w:r>
      <w:proofErr w:type="spellEnd"/>
      <w:r w:rsidR="004354ED">
        <w:rPr>
          <w:rFonts w:ascii="Century Gothic" w:hAnsi="Century Gothic"/>
          <w:sz w:val="24"/>
          <w:szCs w:val="24"/>
        </w:rPr>
        <w:t xml:space="preserve">-19, lo cual sumado al libre tránsito de estadounidenses, implica un </w:t>
      </w:r>
      <w:r w:rsidR="00E735B6">
        <w:rPr>
          <w:rFonts w:ascii="Century Gothic" w:hAnsi="Century Gothic"/>
          <w:sz w:val="24"/>
          <w:szCs w:val="24"/>
        </w:rPr>
        <w:t xml:space="preserve">grave </w:t>
      </w:r>
      <w:r w:rsidR="004354ED">
        <w:rPr>
          <w:rFonts w:ascii="Century Gothic" w:hAnsi="Century Gothic"/>
          <w:sz w:val="24"/>
          <w:szCs w:val="24"/>
        </w:rPr>
        <w:t xml:space="preserve">riesgo para las ciudades fronterizas de nuestro </w:t>
      </w:r>
      <w:r w:rsidR="00E735B6">
        <w:rPr>
          <w:rFonts w:ascii="Century Gothic" w:hAnsi="Century Gothic"/>
          <w:sz w:val="24"/>
          <w:szCs w:val="24"/>
        </w:rPr>
        <w:t>estado</w:t>
      </w:r>
      <w:r w:rsidR="004354ED">
        <w:rPr>
          <w:rFonts w:ascii="Century Gothic" w:hAnsi="Century Gothic"/>
          <w:sz w:val="24"/>
          <w:szCs w:val="24"/>
        </w:rPr>
        <w:t>.</w:t>
      </w:r>
    </w:p>
    <w:p w:rsidR="009F2100" w:rsidRDefault="009F2100" w:rsidP="00F66096">
      <w:pPr>
        <w:spacing w:line="360" w:lineRule="auto"/>
        <w:jc w:val="both"/>
        <w:rPr>
          <w:rFonts w:ascii="Century Gothic" w:hAnsi="Century Gothic"/>
          <w:sz w:val="24"/>
          <w:szCs w:val="24"/>
        </w:rPr>
      </w:pPr>
      <w:r>
        <w:rPr>
          <w:rFonts w:ascii="Century Gothic" w:hAnsi="Century Gothic"/>
          <w:sz w:val="24"/>
          <w:szCs w:val="24"/>
        </w:rPr>
        <w:t xml:space="preserve">Cabe mencionar que la </w:t>
      </w:r>
      <w:r w:rsidR="00E735B6">
        <w:rPr>
          <w:rFonts w:ascii="Century Gothic" w:hAnsi="Century Gothic"/>
          <w:sz w:val="24"/>
          <w:szCs w:val="24"/>
        </w:rPr>
        <w:t>franja fronteriza</w:t>
      </w:r>
      <w:r>
        <w:rPr>
          <w:rFonts w:ascii="Century Gothic" w:hAnsi="Century Gothic"/>
          <w:sz w:val="24"/>
          <w:szCs w:val="24"/>
        </w:rPr>
        <w:t xml:space="preserve"> de 3 mil kilómetros que se extiende entre México y Estados Unidos es una de las más activas del mundo; en condiciones normales, por ella transitan alrededor de un millón de personas cada día. Si bien este flujo de personas se ha visto mermado con la prohibición de la entrada de mexicanos a Estados Unidos, es necesario puntualizar que, de acuerdo con las declaraciones de la Universidad John Hopkins, este país tiene el primer lugar en cuanto a cifra de contagios por </w:t>
      </w:r>
      <w:proofErr w:type="spellStart"/>
      <w:r>
        <w:rPr>
          <w:rFonts w:ascii="Century Gothic" w:hAnsi="Century Gothic"/>
          <w:sz w:val="24"/>
          <w:szCs w:val="24"/>
        </w:rPr>
        <w:t>COVID</w:t>
      </w:r>
      <w:proofErr w:type="spellEnd"/>
      <w:r>
        <w:rPr>
          <w:rFonts w:ascii="Century Gothic" w:hAnsi="Century Gothic"/>
          <w:sz w:val="24"/>
          <w:szCs w:val="24"/>
        </w:rPr>
        <w:t>-19 y el mayor número de muertes a raíz de la pandemia, lo cual implica un riesgo sanitario para nuestro país.</w:t>
      </w:r>
    </w:p>
    <w:p w:rsidR="00C2286D" w:rsidRDefault="009F2100" w:rsidP="00F66096">
      <w:pPr>
        <w:spacing w:line="360" w:lineRule="auto"/>
        <w:jc w:val="both"/>
        <w:rPr>
          <w:rFonts w:ascii="Century Gothic" w:hAnsi="Century Gothic"/>
          <w:sz w:val="24"/>
          <w:szCs w:val="24"/>
        </w:rPr>
      </w:pPr>
      <w:r>
        <w:rPr>
          <w:rFonts w:ascii="Century Gothic" w:hAnsi="Century Gothic"/>
          <w:sz w:val="24"/>
          <w:szCs w:val="24"/>
        </w:rPr>
        <w:t xml:space="preserve">Irónicamente, el presidente de Estados Unidos, Donald </w:t>
      </w:r>
      <w:proofErr w:type="spellStart"/>
      <w:r>
        <w:rPr>
          <w:rFonts w:ascii="Century Gothic" w:hAnsi="Century Gothic"/>
          <w:sz w:val="24"/>
          <w:szCs w:val="24"/>
        </w:rPr>
        <w:t>Trump</w:t>
      </w:r>
      <w:proofErr w:type="spellEnd"/>
      <w:r>
        <w:rPr>
          <w:rFonts w:ascii="Century Gothic" w:hAnsi="Century Gothic"/>
          <w:sz w:val="24"/>
          <w:szCs w:val="24"/>
        </w:rPr>
        <w:t xml:space="preserve">, </w:t>
      </w:r>
      <w:r w:rsidR="00E735B6">
        <w:rPr>
          <w:rFonts w:ascii="Century Gothic" w:hAnsi="Century Gothic"/>
          <w:sz w:val="24"/>
          <w:szCs w:val="24"/>
        </w:rPr>
        <w:t xml:space="preserve">declara en eventos públicos como si se tratara de un triunfo </w:t>
      </w:r>
      <w:r w:rsidR="004E6A02">
        <w:rPr>
          <w:rFonts w:ascii="Century Gothic" w:hAnsi="Century Gothic"/>
          <w:sz w:val="24"/>
          <w:szCs w:val="24"/>
        </w:rPr>
        <w:t xml:space="preserve">en cuanto a </w:t>
      </w:r>
      <w:r>
        <w:rPr>
          <w:rFonts w:ascii="Century Gothic" w:hAnsi="Century Gothic"/>
          <w:sz w:val="24"/>
          <w:szCs w:val="24"/>
        </w:rPr>
        <w:t xml:space="preserve"> contención de la pandemia, la prohibición del paso de mexicanos, y señala las estadísticas de las ciudades fronterizas dejando de lado el </w:t>
      </w:r>
      <w:r w:rsidR="00B11A9B">
        <w:rPr>
          <w:rFonts w:ascii="Century Gothic" w:hAnsi="Century Gothic"/>
          <w:sz w:val="24"/>
          <w:szCs w:val="24"/>
        </w:rPr>
        <w:t xml:space="preserve">grave </w:t>
      </w:r>
      <w:r>
        <w:rPr>
          <w:rFonts w:ascii="Century Gothic" w:hAnsi="Century Gothic"/>
          <w:sz w:val="24"/>
          <w:szCs w:val="24"/>
        </w:rPr>
        <w:t>problema de salud que tienen los estados de California</w:t>
      </w:r>
      <w:r w:rsidR="00C2286D">
        <w:rPr>
          <w:rFonts w:ascii="Century Gothic" w:hAnsi="Century Gothic"/>
          <w:sz w:val="24"/>
          <w:szCs w:val="24"/>
        </w:rPr>
        <w:t xml:space="preserve">, </w:t>
      </w:r>
      <w:r w:rsidR="004E6A02">
        <w:rPr>
          <w:rFonts w:ascii="Century Gothic" w:hAnsi="Century Gothic"/>
          <w:sz w:val="24"/>
          <w:szCs w:val="24"/>
        </w:rPr>
        <w:t>Nuevo México, Arizona y</w:t>
      </w:r>
      <w:r w:rsidR="00C2286D">
        <w:rPr>
          <w:rFonts w:ascii="Century Gothic" w:hAnsi="Century Gothic"/>
          <w:sz w:val="24"/>
          <w:szCs w:val="24"/>
        </w:rPr>
        <w:t xml:space="preserve"> </w:t>
      </w:r>
      <w:r w:rsidR="004E6A02">
        <w:rPr>
          <w:rFonts w:ascii="Century Gothic" w:hAnsi="Century Gothic"/>
          <w:sz w:val="24"/>
          <w:szCs w:val="24"/>
        </w:rPr>
        <w:t>Texas</w:t>
      </w:r>
      <w:r w:rsidR="00C2286D">
        <w:rPr>
          <w:rFonts w:ascii="Century Gothic" w:hAnsi="Century Gothic"/>
          <w:sz w:val="24"/>
          <w:szCs w:val="24"/>
        </w:rPr>
        <w:t xml:space="preserve">. Ampliando la información  al respecto, tenemos </w:t>
      </w:r>
      <w:r w:rsidR="004E6A02">
        <w:rPr>
          <w:rFonts w:ascii="Century Gothic" w:hAnsi="Century Gothic"/>
          <w:sz w:val="24"/>
          <w:szCs w:val="24"/>
        </w:rPr>
        <w:t xml:space="preserve">números </w:t>
      </w:r>
      <w:r w:rsidR="00C2286D">
        <w:rPr>
          <w:rFonts w:ascii="Century Gothic" w:hAnsi="Century Gothic"/>
          <w:sz w:val="24"/>
          <w:szCs w:val="24"/>
        </w:rPr>
        <w:t>contrastante</w:t>
      </w:r>
      <w:r w:rsidR="004E6A02">
        <w:rPr>
          <w:rFonts w:ascii="Century Gothic" w:hAnsi="Century Gothic"/>
          <w:sz w:val="24"/>
          <w:szCs w:val="24"/>
        </w:rPr>
        <w:t>s</w:t>
      </w:r>
      <w:r w:rsidR="00C2286D">
        <w:rPr>
          <w:rFonts w:ascii="Century Gothic" w:hAnsi="Century Gothic"/>
          <w:sz w:val="24"/>
          <w:szCs w:val="24"/>
        </w:rPr>
        <w:t xml:space="preserve">: el estado </w:t>
      </w:r>
      <w:r w:rsidR="004E6A02">
        <w:rPr>
          <w:rFonts w:ascii="Century Gothic" w:hAnsi="Century Gothic"/>
          <w:sz w:val="24"/>
          <w:szCs w:val="24"/>
        </w:rPr>
        <w:t>de Baja California acumula</w:t>
      </w:r>
      <w:r w:rsidR="00C2286D">
        <w:rPr>
          <w:rFonts w:ascii="Century Gothic" w:hAnsi="Century Gothic"/>
          <w:sz w:val="24"/>
          <w:szCs w:val="24"/>
        </w:rPr>
        <w:t xml:space="preserve"> alrededor</w:t>
      </w:r>
      <w:r w:rsidR="004E6A02">
        <w:rPr>
          <w:rFonts w:ascii="Century Gothic" w:hAnsi="Century Gothic"/>
          <w:sz w:val="24"/>
          <w:szCs w:val="24"/>
        </w:rPr>
        <w:t xml:space="preserve"> de 18</w:t>
      </w:r>
      <w:r w:rsidR="00C2286D">
        <w:rPr>
          <w:rFonts w:ascii="Century Gothic" w:hAnsi="Century Gothic"/>
          <w:sz w:val="24"/>
          <w:szCs w:val="24"/>
        </w:rPr>
        <w:t xml:space="preserve"> mil casos de coronavirus, sin embargo, California </w:t>
      </w:r>
      <w:r w:rsidR="004E6A02">
        <w:rPr>
          <w:rFonts w:ascii="Century Gothic" w:hAnsi="Century Gothic"/>
          <w:sz w:val="24"/>
          <w:szCs w:val="24"/>
        </w:rPr>
        <w:t>ha confirmado más de 800 mil</w:t>
      </w:r>
      <w:r w:rsidR="00C2286D">
        <w:rPr>
          <w:rFonts w:ascii="Century Gothic" w:hAnsi="Century Gothic"/>
          <w:sz w:val="24"/>
          <w:szCs w:val="24"/>
        </w:rPr>
        <w:t xml:space="preserve">; en el caso de Arizona, sus cifras </w:t>
      </w:r>
      <w:r w:rsidR="00980C73">
        <w:rPr>
          <w:rFonts w:ascii="Century Gothic" w:hAnsi="Century Gothic"/>
          <w:sz w:val="24"/>
          <w:szCs w:val="24"/>
        </w:rPr>
        <w:t>llegaron a ser casi</w:t>
      </w:r>
      <w:r w:rsidR="00C2286D">
        <w:rPr>
          <w:rFonts w:ascii="Century Gothic" w:hAnsi="Century Gothic"/>
          <w:sz w:val="24"/>
          <w:szCs w:val="24"/>
        </w:rPr>
        <w:t xml:space="preserve"> diez veces más altas de las de Sonora; en el caso de Chihuahua, que limita con Nuevo México y Texas, el riesgo aumenta exponencialmente ya que ambos estados suman en total más de </w:t>
      </w:r>
      <w:r w:rsidR="00980C73">
        <w:rPr>
          <w:rFonts w:ascii="Century Gothic" w:hAnsi="Century Gothic"/>
          <w:sz w:val="24"/>
          <w:szCs w:val="24"/>
        </w:rPr>
        <w:t>9</w:t>
      </w:r>
      <w:r w:rsidR="000A2739">
        <w:rPr>
          <w:rFonts w:ascii="Century Gothic" w:hAnsi="Century Gothic"/>
          <w:sz w:val="24"/>
          <w:szCs w:val="24"/>
        </w:rPr>
        <w:t xml:space="preserve">00 mil casos de contagios por coronavirus. </w:t>
      </w:r>
    </w:p>
    <w:p w:rsidR="004354ED" w:rsidRDefault="000A2739" w:rsidP="00F66096">
      <w:pPr>
        <w:spacing w:line="360" w:lineRule="auto"/>
        <w:jc w:val="both"/>
        <w:rPr>
          <w:rFonts w:ascii="Century Gothic" w:hAnsi="Century Gothic"/>
          <w:sz w:val="24"/>
          <w:szCs w:val="24"/>
        </w:rPr>
      </w:pPr>
      <w:r>
        <w:rPr>
          <w:rFonts w:ascii="Century Gothic" w:hAnsi="Century Gothic"/>
          <w:sz w:val="24"/>
          <w:szCs w:val="24"/>
        </w:rPr>
        <w:t>No es de dudarse que</w:t>
      </w:r>
      <w:r w:rsidR="004354ED">
        <w:rPr>
          <w:rFonts w:ascii="Century Gothic" w:hAnsi="Century Gothic"/>
          <w:sz w:val="24"/>
          <w:szCs w:val="24"/>
        </w:rPr>
        <w:t>,</w:t>
      </w:r>
      <w:r>
        <w:rPr>
          <w:rFonts w:ascii="Century Gothic" w:hAnsi="Century Gothic"/>
          <w:sz w:val="24"/>
          <w:szCs w:val="24"/>
        </w:rPr>
        <w:t xml:space="preserve"> dadas las anteriores cifras, </w:t>
      </w:r>
      <w:r w:rsidR="004354ED">
        <w:rPr>
          <w:rFonts w:ascii="Century Gothic" w:hAnsi="Century Gothic"/>
          <w:sz w:val="24"/>
          <w:szCs w:val="24"/>
        </w:rPr>
        <w:t xml:space="preserve"> el retroceso </w:t>
      </w:r>
      <w:r>
        <w:rPr>
          <w:rFonts w:ascii="Century Gothic" w:hAnsi="Century Gothic"/>
          <w:sz w:val="24"/>
          <w:szCs w:val="24"/>
        </w:rPr>
        <w:t xml:space="preserve">a color naranja en el semáforo epidemiológico para </w:t>
      </w:r>
      <w:r w:rsidR="009F2100">
        <w:rPr>
          <w:rFonts w:ascii="Century Gothic" w:hAnsi="Century Gothic"/>
          <w:sz w:val="24"/>
          <w:szCs w:val="24"/>
        </w:rPr>
        <w:t>Ciudad Juárez</w:t>
      </w:r>
      <w:r>
        <w:rPr>
          <w:rFonts w:ascii="Century Gothic" w:hAnsi="Century Gothic"/>
          <w:sz w:val="24"/>
          <w:szCs w:val="24"/>
        </w:rPr>
        <w:t xml:space="preserve"> requiere la toma de acciones inmediatas además de las que ya se llevan a cabo por las autoridades locales, que permitan contener la pandemia. </w:t>
      </w:r>
      <w:r w:rsidR="009F2100">
        <w:rPr>
          <w:rFonts w:ascii="Century Gothic" w:hAnsi="Century Gothic"/>
          <w:sz w:val="24"/>
          <w:szCs w:val="24"/>
        </w:rPr>
        <w:t xml:space="preserve"> </w:t>
      </w:r>
      <w:r>
        <w:rPr>
          <w:rFonts w:ascii="Century Gothic" w:hAnsi="Century Gothic"/>
          <w:sz w:val="24"/>
          <w:szCs w:val="24"/>
        </w:rPr>
        <w:t>Si</w:t>
      </w:r>
      <w:r w:rsidR="00C2286D">
        <w:rPr>
          <w:rFonts w:ascii="Century Gothic" w:hAnsi="Century Gothic"/>
          <w:sz w:val="24"/>
          <w:szCs w:val="24"/>
        </w:rPr>
        <w:t xml:space="preserve"> bien las cifras cambian cada día, </w:t>
      </w:r>
      <w:r>
        <w:rPr>
          <w:rFonts w:ascii="Century Gothic" w:hAnsi="Century Gothic"/>
          <w:sz w:val="24"/>
          <w:szCs w:val="24"/>
        </w:rPr>
        <w:t xml:space="preserve">los casos confirmados </w:t>
      </w:r>
      <w:r w:rsidR="00C2286D">
        <w:rPr>
          <w:rFonts w:ascii="Century Gothic" w:hAnsi="Century Gothic"/>
          <w:sz w:val="24"/>
          <w:szCs w:val="24"/>
        </w:rPr>
        <w:t xml:space="preserve"> ubica</w:t>
      </w:r>
      <w:r>
        <w:rPr>
          <w:rFonts w:ascii="Century Gothic" w:hAnsi="Century Gothic"/>
          <w:sz w:val="24"/>
          <w:szCs w:val="24"/>
        </w:rPr>
        <w:t>n</w:t>
      </w:r>
      <w:r w:rsidR="00C2286D">
        <w:rPr>
          <w:rFonts w:ascii="Century Gothic" w:hAnsi="Century Gothic"/>
          <w:sz w:val="24"/>
          <w:szCs w:val="24"/>
        </w:rPr>
        <w:t xml:space="preserve"> a nuestra ciudad fronteriza como la tercer</w:t>
      </w:r>
      <w:r>
        <w:rPr>
          <w:rFonts w:ascii="Century Gothic" w:hAnsi="Century Gothic"/>
          <w:sz w:val="24"/>
          <w:szCs w:val="24"/>
        </w:rPr>
        <w:t>a</w:t>
      </w:r>
      <w:r w:rsidR="00C2286D">
        <w:rPr>
          <w:rFonts w:ascii="Century Gothic" w:hAnsi="Century Gothic"/>
          <w:sz w:val="24"/>
          <w:szCs w:val="24"/>
        </w:rPr>
        <w:t xml:space="preserve"> </w:t>
      </w:r>
      <w:r>
        <w:rPr>
          <w:rFonts w:ascii="Century Gothic" w:hAnsi="Century Gothic"/>
          <w:sz w:val="24"/>
          <w:szCs w:val="24"/>
        </w:rPr>
        <w:t xml:space="preserve">en cuanto a </w:t>
      </w:r>
      <w:r w:rsidR="00C2286D">
        <w:rPr>
          <w:rFonts w:ascii="Century Gothic" w:hAnsi="Century Gothic"/>
          <w:sz w:val="24"/>
          <w:szCs w:val="24"/>
        </w:rPr>
        <w:t xml:space="preserve"> número de casos de entre aquellas directamente limitantes con Estados Unidos.</w:t>
      </w:r>
    </w:p>
    <w:p w:rsidR="00B11A9B" w:rsidRDefault="00B11A9B" w:rsidP="00F66096">
      <w:pPr>
        <w:spacing w:line="360" w:lineRule="auto"/>
        <w:jc w:val="both"/>
        <w:rPr>
          <w:rFonts w:ascii="Century Gothic" w:hAnsi="Century Gothic"/>
          <w:sz w:val="24"/>
          <w:szCs w:val="24"/>
        </w:rPr>
      </w:pPr>
      <w:r>
        <w:rPr>
          <w:rFonts w:ascii="Century Gothic" w:hAnsi="Century Gothic"/>
          <w:sz w:val="24"/>
          <w:szCs w:val="24"/>
        </w:rPr>
        <w:t>Constitucionalmente, el derecho a la salud</w:t>
      </w:r>
      <w:r w:rsidR="000A2739">
        <w:rPr>
          <w:rFonts w:ascii="Century Gothic" w:hAnsi="Century Gothic"/>
          <w:sz w:val="24"/>
          <w:szCs w:val="24"/>
        </w:rPr>
        <w:t xml:space="preserve"> se encuentra contemplado como un derecho fundamental para los mexicanos, sin embargo, la debida atención</w:t>
      </w:r>
      <w:r w:rsidR="00F66096">
        <w:rPr>
          <w:rFonts w:ascii="Century Gothic" w:hAnsi="Century Gothic"/>
          <w:sz w:val="24"/>
          <w:szCs w:val="24"/>
        </w:rPr>
        <w:t xml:space="preserve"> de situaciones atípicas como el caso de</w:t>
      </w:r>
      <w:r w:rsidR="000A2739">
        <w:rPr>
          <w:rFonts w:ascii="Century Gothic" w:hAnsi="Century Gothic"/>
          <w:sz w:val="24"/>
          <w:szCs w:val="24"/>
        </w:rPr>
        <w:t xml:space="preserve"> la pandemia requiere por parte de los gobiernos</w:t>
      </w:r>
      <w:r w:rsidR="00F66096">
        <w:rPr>
          <w:rFonts w:ascii="Century Gothic" w:hAnsi="Century Gothic"/>
          <w:sz w:val="24"/>
          <w:szCs w:val="24"/>
        </w:rPr>
        <w:t xml:space="preserve"> acciones eficientes, inmediatas pero sobre todo igualitarias y respetuosas de la soberanía.</w:t>
      </w:r>
    </w:p>
    <w:p w:rsidR="00F66096" w:rsidRDefault="000A2739" w:rsidP="00F66096">
      <w:pPr>
        <w:spacing w:line="360" w:lineRule="auto"/>
        <w:jc w:val="both"/>
        <w:rPr>
          <w:rFonts w:ascii="Century Gothic" w:hAnsi="Century Gothic"/>
          <w:sz w:val="24"/>
          <w:szCs w:val="24"/>
        </w:rPr>
      </w:pPr>
      <w:r>
        <w:rPr>
          <w:rFonts w:ascii="Century Gothic" w:hAnsi="Century Gothic"/>
          <w:sz w:val="24"/>
          <w:szCs w:val="24"/>
        </w:rPr>
        <w:t xml:space="preserve">En </w:t>
      </w:r>
      <w:r w:rsidR="00F66096">
        <w:rPr>
          <w:rFonts w:ascii="Century Gothic" w:hAnsi="Century Gothic"/>
          <w:sz w:val="24"/>
          <w:szCs w:val="24"/>
        </w:rPr>
        <w:t>este sentido</w:t>
      </w:r>
      <w:r>
        <w:rPr>
          <w:rFonts w:ascii="Century Gothic" w:hAnsi="Century Gothic"/>
          <w:sz w:val="24"/>
          <w:szCs w:val="24"/>
        </w:rPr>
        <w:t xml:space="preserve"> y dado que</w:t>
      </w:r>
      <w:r w:rsidR="00B11A9B">
        <w:rPr>
          <w:rFonts w:ascii="Century Gothic" w:hAnsi="Century Gothic"/>
          <w:sz w:val="24"/>
          <w:szCs w:val="24"/>
        </w:rPr>
        <w:t xml:space="preserve"> según </w:t>
      </w:r>
      <w:r w:rsidR="00F66096">
        <w:rPr>
          <w:rFonts w:ascii="Century Gothic" w:hAnsi="Century Gothic"/>
          <w:sz w:val="24"/>
          <w:szCs w:val="24"/>
        </w:rPr>
        <w:t xml:space="preserve">declaraciones de la Secretaría de Relaciones Exteriores, </w:t>
      </w:r>
      <w:r w:rsidR="00B11A9B">
        <w:rPr>
          <w:rFonts w:ascii="Century Gothic" w:hAnsi="Century Gothic"/>
          <w:sz w:val="24"/>
          <w:szCs w:val="24"/>
        </w:rPr>
        <w:t xml:space="preserve">la decisión de ampliar el periodo de cierre de fronteras el pasado mes de septiembre  fue por iniciativa de México, justo sería entonces que las restricciones de cruce </w:t>
      </w:r>
      <w:r w:rsidR="00F66096">
        <w:rPr>
          <w:rFonts w:ascii="Century Gothic" w:hAnsi="Century Gothic"/>
          <w:sz w:val="24"/>
          <w:szCs w:val="24"/>
        </w:rPr>
        <w:t xml:space="preserve">terrestre </w:t>
      </w:r>
      <w:r w:rsidR="00B11A9B">
        <w:rPr>
          <w:rFonts w:ascii="Century Gothic" w:hAnsi="Century Gothic"/>
          <w:sz w:val="24"/>
          <w:szCs w:val="24"/>
        </w:rPr>
        <w:t xml:space="preserve">de personas fueran aplicables no sólo para los mexicanos, sino para los estadounidenses, cuyo libre paso a México </w:t>
      </w:r>
      <w:r w:rsidR="00F66096">
        <w:rPr>
          <w:rFonts w:ascii="Century Gothic" w:hAnsi="Century Gothic"/>
          <w:sz w:val="24"/>
          <w:szCs w:val="24"/>
        </w:rPr>
        <w:t>durante la</w:t>
      </w:r>
      <w:r w:rsidR="00B11A9B">
        <w:rPr>
          <w:rFonts w:ascii="Century Gothic" w:hAnsi="Century Gothic"/>
          <w:sz w:val="24"/>
          <w:szCs w:val="24"/>
        </w:rPr>
        <w:t xml:space="preserve"> crisis sanitaria, es un riesgo que nuestros gobiernos no deben ni pueden asumir.</w:t>
      </w:r>
    </w:p>
    <w:p w:rsidR="00980C73" w:rsidRPr="004354ED" w:rsidRDefault="00980C73" w:rsidP="00F66096">
      <w:pPr>
        <w:spacing w:line="360" w:lineRule="auto"/>
        <w:jc w:val="both"/>
        <w:rPr>
          <w:rFonts w:ascii="Century Gothic" w:hAnsi="Century Gothic"/>
          <w:sz w:val="24"/>
          <w:szCs w:val="24"/>
        </w:rPr>
      </w:pPr>
    </w:p>
    <w:p w:rsidR="00376740" w:rsidRDefault="00203576" w:rsidP="00F66096">
      <w:pPr>
        <w:spacing w:line="360" w:lineRule="auto"/>
        <w:jc w:val="both"/>
        <w:rPr>
          <w:rFonts w:ascii="Century Gothic" w:hAnsi="Century Gothic"/>
          <w:color w:val="000000" w:themeColor="text1"/>
          <w:sz w:val="24"/>
          <w:szCs w:val="24"/>
        </w:rPr>
      </w:pPr>
      <w:r w:rsidRPr="003F1A7B">
        <w:rPr>
          <w:rFonts w:ascii="Century Gothic" w:hAnsi="Century Gothic"/>
          <w:color w:val="000000" w:themeColor="text1"/>
          <w:sz w:val="24"/>
          <w:szCs w:val="24"/>
        </w:rPr>
        <w:t>Es por lo</w:t>
      </w:r>
      <w:r w:rsidR="00E8252A">
        <w:rPr>
          <w:rFonts w:ascii="Century Gothic" w:hAnsi="Century Gothic"/>
          <w:color w:val="000000" w:themeColor="text1"/>
          <w:sz w:val="24"/>
          <w:szCs w:val="24"/>
        </w:rPr>
        <w:t xml:space="preserve"> anteriormente</w:t>
      </w:r>
      <w:r w:rsidRPr="003F1A7B">
        <w:rPr>
          <w:rFonts w:ascii="Century Gothic" w:hAnsi="Century Gothic"/>
          <w:color w:val="000000" w:themeColor="text1"/>
          <w:sz w:val="24"/>
          <w:szCs w:val="24"/>
        </w:rPr>
        <w:t xml:space="preserve"> expuesto que </w:t>
      </w:r>
      <w:r w:rsidR="0095236E">
        <w:rPr>
          <w:rFonts w:ascii="Century Gothic" w:hAnsi="Century Gothic"/>
          <w:color w:val="000000" w:themeColor="text1"/>
          <w:sz w:val="24"/>
          <w:szCs w:val="24"/>
        </w:rPr>
        <w:t>se somet</w:t>
      </w:r>
      <w:r w:rsidR="00D46894">
        <w:rPr>
          <w:rFonts w:ascii="Century Gothic" w:hAnsi="Century Gothic"/>
          <w:color w:val="000000" w:themeColor="text1"/>
          <w:sz w:val="24"/>
          <w:szCs w:val="24"/>
        </w:rPr>
        <w:t>e</w:t>
      </w:r>
      <w:r w:rsidRPr="003F1A7B">
        <w:rPr>
          <w:rFonts w:ascii="Century Gothic" w:hAnsi="Century Gothic"/>
          <w:color w:val="000000" w:themeColor="text1"/>
          <w:sz w:val="24"/>
          <w:szCs w:val="24"/>
        </w:rPr>
        <w:t xml:space="preserve"> a consideración del Pleno</w:t>
      </w:r>
      <w:r w:rsidR="0095236E">
        <w:rPr>
          <w:rFonts w:ascii="Century Gothic" w:hAnsi="Century Gothic"/>
          <w:color w:val="000000" w:themeColor="text1"/>
          <w:sz w:val="24"/>
          <w:szCs w:val="24"/>
        </w:rPr>
        <w:t xml:space="preserve">, </w:t>
      </w:r>
      <w:r w:rsidRPr="003F1A7B">
        <w:rPr>
          <w:rFonts w:ascii="Century Gothic" w:hAnsi="Century Gothic"/>
          <w:color w:val="000000" w:themeColor="text1"/>
          <w:sz w:val="24"/>
          <w:szCs w:val="24"/>
        </w:rPr>
        <w:t>el presente proyecto con carácter de:</w:t>
      </w:r>
    </w:p>
    <w:p w:rsidR="00F66096" w:rsidRPr="00376740" w:rsidRDefault="00F66096" w:rsidP="00F66096">
      <w:pPr>
        <w:spacing w:line="360" w:lineRule="auto"/>
        <w:jc w:val="both"/>
        <w:rPr>
          <w:rFonts w:ascii="Century Gothic" w:hAnsi="Century Gothic"/>
          <w:color w:val="000000" w:themeColor="text1"/>
          <w:sz w:val="24"/>
          <w:szCs w:val="24"/>
        </w:rPr>
      </w:pPr>
    </w:p>
    <w:p w:rsidR="00C0302A" w:rsidRDefault="00203576" w:rsidP="00F66096">
      <w:pPr>
        <w:spacing w:line="360" w:lineRule="auto"/>
        <w:jc w:val="center"/>
        <w:rPr>
          <w:rFonts w:ascii="Century Gothic" w:hAnsi="Century Gothic"/>
          <w:b/>
          <w:color w:val="000000" w:themeColor="text1"/>
          <w:sz w:val="24"/>
          <w:szCs w:val="24"/>
        </w:rPr>
      </w:pPr>
      <w:r w:rsidRPr="003F1A7B">
        <w:rPr>
          <w:rFonts w:ascii="Century Gothic" w:hAnsi="Century Gothic"/>
          <w:b/>
          <w:color w:val="000000" w:themeColor="text1"/>
          <w:sz w:val="24"/>
          <w:szCs w:val="24"/>
        </w:rPr>
        <w:t>ACUERDO</w:t>
      </w:r>
      <w:r w:rsidR="00376740">
        <w:rPr>
          <w:rFonts w:ascii="Century Gothic" w:hAnsi="Century Gothic"/>
          <w:b/>
          <w:color w:val="000000" w:themeColor="text1"/>
          <w:sz w:val="24"/>
          <w:szCs w:val="24"/>
        </w:rPr>
        <w:t>.</w:t>
      </w:r>
    </w:p>
    <w:p w:rsidR="00F66096" w:rsidRDefault="0046082B" w:rsidP="00F66096">
      <w:pPr>
        <w:spacing w:line="360" w:lineRule="auto"/>
        <w:jc w:val="both"/>
        <w:rPr>
          <w:rFonts w:ascii="Century Gothic" w:hAnsi="Century Gothic"/>
          <w:color w:val="000000" w:themeColor="text1"/>
          <w:sz w:val="24"/>
          <w:szCs w:val="24"/>
        </w:rPr>
      </w:pPr>
      <w:r>
        <w:rPr>
          <w:rFonts w:ascii="Century Gothic" w:hAnsi="Century Gothic"/>
          <w:b/>
          <w:color w:val="000000" w:themeColor="text1"/>
          <w:sz w:val="24"/>
          <w:szCs w:val="24"/>
        </w:rPr>
        <w:t>ARTÍCULO ÚNICO</w:t>
      </w:r>
      <w:r w:rsidR="00203576" w:rsidRPr="003F1A7B">
        <w:rPr>
          <w:rFonts w:ascii="Century Gothic" w:hAnsi="Century Gothic"/>
          <w:color w:val="000000" w:themeColor="text1"/>
          <w:sz w:val="24"/>
          <w:szCs w:val="24"/>
        </w:rPr>
        <w:t>. La Sexagésima Sexta Legislatura del Honorable Congreso del Estado Libre y Soberano de Chihuahua</w:t>
      </w:r>
      <w:r w:rsidR="00D94733">
        <w:rPr>
          <w:rFonts w:ascii="Century Gothic" w:hAnsi="Century Gothic"/>
          <w:color w:val="000000" w:themeColor="text1"/>
          <w:sz w:val="24"/>
          <w:szCs w:val="24"/>
        </w:rPr>
        <w:t xml:space="preserve"> </w:t>
      </w:r>
      <w:r w:rsidR="009245C9">
        <w:rPr>
          <w:rFonts w:ascii="Century Gothic" w:hAnsi="Century Gothic"/>
          <w:color w:val="000000" w:themeColor="text1"/>
          <w:sz w:val="24"/>
          <w:szCs w:val="24"/>
        </w:rPr>
        <w:t xml:space="preserve">hace un </w:t>
      </w:r>
      <w:r w:rsidR="00D94733">
        <w:rPr>
          <w:rFonts w:ascii="Century Gothic" w:hAnsi="Century Gothic"/>
          <w:color w:val="000000" w:themeColor="text1"/>
          <w:sz w:val="24"/>
          <w:szCs w:val="24"/>
        </w:rPr>
        <w:t>atento exhorto al Titular de la Secretaría de Relaciones Exteriores</w:t>
      </w:r>
      <w:r w:rsidR="00F655B9">
        <w:rPr>
          <w:rFonts w:ascii="Century Gothic" w:hAnsi="Century Gothic"/>
          <w:color w:val="000000" w:themeColor="text1"/>
          <w:sz w:val="24"/>
          <w:szCs w:val="24"/>
        </w:rPr>
        <w:t>,</w:t>
      </w:r>
      <w:r w:rsidR="003A6019">
        <w:rPr>
          <w:rFonts w:ascii="Century Gothic" w:hAnsi="Century Gothic"/>
          <w:color w:val="000000" w:themeColor="text1"/>
          <w:sz w:val="24"/>
          <w:szCs w:val="24"/>
        </w:rPr>
        <w:t xml:space="preserve"> Canciller Marcelo Ebrard </w:t>
      </w:r>
      <w:proofErr w:type="spellStart"/>
      <w:r w:rsidR="003A6019">
        <w:rPr>
          <w:rFonts w:ascii="Century Gothic" w:hAnsi="Century Gothic"/>
          <w:color w:val="000000" w:themeColor="text1"/>
          <w:sz w:val="24"/>
          <w:szCs w:val="24"/>
        </w:rPr>
        <w:t>Cas</w:t>
      </w:r>
      <w:r w:rsidR="00D94733">
        <w:rPr>
          <w:rFonts w:ascii="Century Gothic" w:hAnsi="Century Gothic"/>
          <w:color w:val="000000" w:themeColor="text1"/>
          <w:sz w:val="24"/>
          <w:szCs w:val="24"/>
        </w:rPr>
        <w:t>aubon</w:t>
      </w:r>
      <w:proofErr w:type="spellEnd"/>
      <w:r w:rsidR="00D94733">
        <w:rPr>
          <w:rFonts w:ascii="Century Gothic" w:hAnsi="Century Gothic"/>
          <w:color w:val="000000" w:themeColor="text1"/>
          <w:sz w:val="24"/>
          <w:szCs w:val="24"/>
        </w:rPr>
        <w:t xml:space="preserve"> </w:t>
      </w:r>
      <w:r w:rsidR="00F655B9">
        <w:rPr>
          <w:rFonts w:ascii="Century Gothic" w:hAnsi="Century Gothic"/>
          <w:color w:val="000000" w:themeColor="text1"/>
          <w:sz w:val="24"/>
          <w:szCs w:val="24"/>
        </w:rPr>
        <w:t xml:space="preserve"> para que, como parte </w:t>
      </w:r>
      <w:r w:rsidR="00275B3C">
        <w:rPr>
          <w:rFonts w:ascii="Century Gothic" w:hAnsi="Century Gothic"/>
          <w:color w:val="000000" w:themeColor="text1"/>
          <w:sz w:val="24"/>
          <w:szCs w:val="24"/>
        </w:rPr>
        <w:t xml:space="preserve">de los acuerdos de cierre de fronteras, se restrinja el paso de ciudadanos estadounidenses </w:t>
      </w:r>
      <w:r w:rsidR="000A2739">
        <w:rPr>
          <w:rFonts w:ascii="Century Gothic" w:hAnsi="Century Gothic"/>
          <w:color w:val="000000" w:themeColor="text1"/>
          <w:sz w:val="24"/>
          <w:szCs w:val="24"/>
        </w:rPr>
        <w:t xml:space="preserve">por las fronteras terrestres </w:t>
      </w:r>
      <w:r w:rsidR="00275B3C">
        <w:rPr>
          <w:rFonts w:ascii="Century Gothic" w:hAnsi="Century Gothic"/>
          <w:color w:val="000000" w:themeColor="text1"/>
          <w:sz w:val="24"/>
          <w:szCs w:val="24"/>
        </w:rPr>
        <w:t xml:space="preserve">a México salvo que se compruebe que se trate de una emergencia </w:t>
      </w:r>
      <w:r w:rsidR="000A2739">
        <w:rPr>
          <w:rFonts w:ascii="Century Gothic" w:hAnsi="Century Gothic"/>
          <w:color w:val="000000" w:themeColor="text1"/>
          <w:sz w:val="24"/>
          <w:szCs w:val="24"/>
        </w:rPr>
        <w:t>médica, familiar o se trate de personal de trabajo esencial, siempre y cuando lo anterior se acredite ante las autoridades migratorias mexicanas.</w:t>
      </w:r>
    </w:p>
    <w:p w:rsidR="00335382" w:rsidRPr="00E8252A" w:rsidRDefault="00E8252A" w:rsidP="00F66096">
      <w:pPr>
        <w:tabs>
          <w:tab w:val="left" w:pos="3137"/>
          <w:tab w:val="center" w:pos="4419"/>
        </w:tabs>
        <w:spacing w:line="360" w:lineRule="auto"/>
        <w:jc w:val="both"/>
        <w:rPr>
          <w:rFonts w:ascii="Century Gothic" w:hAnsi="Century Gothic"/>
          <w:b/>
          <w:color w:val="000000" w:themeColor="text1"/>
          <w:sz w:val="24"/>
          <w:szCs w:val="24"/>
          <w:lang w:val="en-US"/>
        </w:rPr>
      </w:pPr>
      <w:r w:rsidRPr="00E8252A">
        <w:rPr>
          <w:rFonts w:ascii="Century Gothic" w:hAnsi="Century Gothic"/>
          <w:b/>
          <w:color w:val="000000" w:themeColor="text1"/>
          <w:sz w:val="24"/>
          <w:szCs w:val="24"/>
        </w:rPr>
        <w:tab/>
      </w:r>
      <w:r w:rsidRPr="00E8252A">
        <w:rPr>
          <w:rFonts w:ascii="Century Gothic" w:hAnsi="Century Gothic"/>
          <w:b/>
          <w:color w:val="000000" w:themeColor="text1"/>
          <w:sz w:val="24"/>
          <w:szCs w:val="24"/>
        </w:rPr>
        <w:tab/>
      </w:r>
      <w:r w:rsidRPr="00E8252A">
        <w:rPr>
          <w:rFonts w:ascii="Century Gothic" w:hAnsi="Century Gothic"/>
          <w:b/>
          <w:color w:val="000000" w:themeColor="text1"/>
          <w:sz w:val="24"/>
          <w:szCs w:val="24"/>
          <w:lang w:val="en-US"/>
        </w:rPr>
        <w:t xml:space="preserve">T R </w:t>
      </w:r>
      <w:proofErr w:type="gramStart"/>
      <w:r w:rsidRPr="00E8252A">
        <w:rPr>
          <w:rFonts w:ascii="Century Gothic" w:hAnsi="Century Gothic"/>
          <w:b/>
          <w:color w:val="000000" w:themeColor="text1"/>
          <w:sz w:val="24"/>
          <w:szCs w:val="24"/>
          <w:lang w:val="en-US"/>
        </w:rPr>
        <w:t>A</w:t>
      </w:r>
      <w:proofErr w:type="gramEnd"/>
      <w:r w:rsidRPr="00E8252A">
        <w:rPr>
          <w:rFonts w:ascii="Century Gothic" w:hAnsi="Century Gothic"/>
          <w:b/>
          <w:color w:val="000000" w:themeColor="text1"/>
          <w:sz w:val="24"/>
          <w:szCs w:val="24"/>
          <w:lang w:val="en-US"/>
        </w:rPr>
        <w:t xml:space="preserve"> N S I T O R I O S.</w:t>
      </w:r>
    </w:p>
    <w:p w:rsidR="00C95208" w:rsidRPr="0046082B" w:rsidRDefault="00E8252A" w:rsidP="00F66096">
      <w:pPr>
        <w:spacing w:line="360" w:lineRule="auto"/>
        <w:jc w:val="both"/>
        <w:rPr>
          <w:rFonts w:ascii="Century Gothic" w:hAnsi="Century Gothic"/>
          <w:color w:val="000000" w:themeColor="text1"/>
          <w:sz w:val="24"/>
          <w:szCs w:val="24"/>
        </w:rPr>
      </w:pPr>
      <w:r>
        <w:rPr>
          <w:rFonts w:ascii="Century Gothic" w:hAnsi="Century Gothic"/>
          <w:b/>
          <w:color w:val="000000" w:themeColor="text1"/>
          <w:sz w:val="24"/>
          <w:szCs w:val="24"/>
        </w:rPr>
        <w:t xml:space="preserve">ÚNICO. </w:t>
      </w:r>
      <w:r w:rsidRPr="00E8252A">
        <w:rPr>
          <w:rFonts w:ascii="Century Gothic" w:hAnsi="Century Gothic"/>
          <w:color w:val="000000" w:themeColor="text1"/>
          <w:sz w:val="24"/>
          <w:szCs w:val="24"/>
        </w:rPr>
        <w:t>Aprobado que sea, r</w:t>
      </w:r>
      <w:r w:rsidR="00203576" w:rsidRPr="00E8252A">
        <w:rPr>
          <w:rFonts w:ascii="Century Gothic" w:hAnsi="Century Gothic"/>
          <w:color w:val="000000" w:themeColor="text1"/>
          <w:sz w:val="24"/>
          <w:szCs w:val="24"/>
        </w:rPr>
        <w:t>emítase</w:t>
      </w:r>
      <w:r w:rsidR="00203576" w:rsidRPr="003F1A7B">
        <w:rPr>
          <w:rFonts w:ascii="Century Gothic" w:hAnsi="Century Gothic"/>
          <w:color w:val="000000" w:themeColor="text1"/>
          <w:sz w:val="24"/>
          <w:szCs w:val="24"/>
        </w:rPr>
        <w:t xml:space="preserve"> copia del presente acuerdo así como de la iniciativa que le dio origen</w:t>
      </w:r>
      <w:r w:rsidR="003F1A7B">
        <w:rPr>
          <w:rFonts w:ascii="Century Gothic" w:hAnsi="Century Gothic"/>
          <w:color w:val="000000" w:themeColor="text1"/>
          <w:sz w:val="24"/>
          <w:szCs w:val="24"/>
        </w:rPr>
        <w:t>,</w:t>
      </w:r>
      <w:r w:rsidR="00203576" w:rsidRPr="003F1A7B">
        <w:rPr>
          <w:rFonts w:ascii="Century Gothic" w:hAnsi="Century Gothic"/>
          <w:color w:val="000000" w:themeColor="text1"/>
          <w:sz w:val="24"/>
          <w:szCs w:val="24"/>
        </w:rPr>
        <w:t xml:space="preserve"> a las autoridades antes mencionadas.</w:t>
      </w:r>
    </w:p>
    <w:p w:rsidR="00F66096" w:rsidRDefault="00086CE6" w:rsidP="00F66096">
      <w:pPr>
        <w:spacing w:line="360" w:lineRule="auto"/>
        <w:jc w:val="both"/>
        <w:rPr>
          <w:rFonts w:ascii="Century Gothic" w:hAnsi="Century Gothic" w:cs="Arial"/>
          <w:color w:val="000000" w:themeColor="text1"/>
          <w:sz w:val="24"/>
          <w:szCs w:val="24"/>
        </w:rPr>
      </w:pPr>
      <w:r w:rsidRPr="003F1A7B">
        <w:rPr>
          <w:rFonts w:ascii="Century Gothic" w:hAnsi="Century Gothic" w:cs="Arial"/>
          <w:color w:val="000000" w:themeColor="text1"/>
          <w:sz w:val="24"/>
          <w:szCs w:val="24"/>
        </w:rPr>
        <w:t>Dado en el Salón de Sesio</w:t>
      </w:r>
      <w:r w:rsidR="000A2739">
        <w:rPr>
          <w:rFonts w:ascii="Century Gothic" w:hAnsi="Century Gothic" w:cs="Arial"/>
          <w:color w:val="000000" w:themeColor="text1"/>
          <w:sz w:val="24"/>
          <w:szCs w:val="24"/>
        </w:rPr>
        <w:t>nes del Poder Legislativo, el 20</w:t>
      </w:r>
      <w:r w:rsidR="00C95208">
        <w:rPr>
          <w:rFonts w:ascii="Century Gothic" w:hAnsi="Century Gothic" w:cs="Arial"/>
          <w:color w:val="000000" w:themeColor="text1"/>
          <w:sz w:val="24"/>
          <w:szCs w:val="24"/>
        </w:rPr>
        <w:t xml:space="preserve"> </w:t>
      </w:r>
      <w:r w:rsidR="00203576" w:rsidRPr="003F1A7B">
        <w:rPr>
          <w:rFonts w:ascii="Century Gothic" w:hAnsi="Century Gothic" w:cs="Arial"/>
          <w:color w:val="000000" w:themeColor="text1"/>
          <w:sz w:val="24"/>
          <w:szCs w:val="24"/>
        </w:rPr>
        <w:t xml:space="preserve">de </w:t>
      </w:r>
      <w:r w:rsidR="000A2739">
        <w:rPr>
          <w:rFonts w:ascii="Century Gothic" w:hAnsi="Century Gothic" w:cs="Arial"/>
          <w:color w:val="000000" w:themeColor="text1"/>
          <w:sz w:val="24"/>
          <w:szCs w:val="24"/>
        </w:rPr>
        <w:t>octubre</w:t>
      </w:r>
      <w:r w:rsidR="003F1A7B" w:rsidRPr="003F1A7B">
        <w:rPr>
          <w:rFonts w:ascii="Century Gothic" w:hAnsi="Century Gothic" w:cs="Arial"/>
          <w:color w:val="000000" w:themeColor="text1"/>
          <w:sz w:val="24"/>
          <w:szCs w:val="24"/>
        </w:rPr>
        <w:t xml:space="preserve"> de</w:t>
      </w:r>
      <w:r w:rsidR="000A2739">
        <w:rPr>
          <w:rFonts w:ascii="Century Gothic" w:hAnsi="Century Gothic" w:cs="Arial"/>
          <w:color w:val="000000" w:themeColor="text1"/>
          <w:sz w:val="24"/>
          <w:szCs w:val="24"/>
        </w:rPr>
        <w:t xml:space="preserve"> 2020.</w:t>
      </w:r>
    </w:p>
    <w:p w:rsidR="00F66096" w:rsidRDefault="001678CC" w:rsidP="003A6019">
      <w:pPr>
        <w:spacing w:line="360" w:lineRule="auto"/>
        <w:jc w:val="center"/>
        <w:rPr>
          <w:rFonts w:ascii="Century Gothic" w:hAnsi="Century Gothic" w:cs="Arial"/>
          <w:color w:val="000000" w:themeColor="text1"/>
          <w:sz w:val="24"/>
          <w:szCs w:val="24"/>
        </w:rPr>
      </w:pPr>
      <w:r w:rsidRPr="003F1A7B">
        <w:rPr>
          <w:rFonts w:ascii="Century Gothic" w:hAnsi="Century Gothic" w:cs="Arial"/>
          <w:b/>
          <w:color w:val="000000" w:themeColor="text1"/>
          <w:sz w:val="24"/>
          <w:szCs w:val="24"/>
        </w:rPr>
        <w:t>Atentamente</w:t>
      </w:r>
      <w:r w:rsidR="0046082B">
        <w:rPr>
          <w:rFonts w:ascii="Century Gothic" w:hAnsi="Century Gothic" w:cs="Arial"/>
          <w:b/>
          <w:color w:val="000000" w:themeColor="text1"/>
          <w:sz w:val="24"/>
          <w:szCs w:val="24"/>
        </w:rPr>
        <w:t>,</w:t>
      </w:r>
    </w:p>
    <w:p w:rsidR="00DF6994" w:rsidRDefault="00DF6994" w:rsidP="00F66096">
      <w:pPr>
        <w:spacing w:line="360" w:lineRule="auto"/>
        <w:jc w:val="center"/>
        <w:rPr>
          <w:rFonts w:ascii="Century Gothic" w:hAnsi="Century Gothic" w:cs="Arial"/>
          <w:b/>
          <w:color w:val="000000" w:themeColor="text1"/>
          <w:sz w:val="24"/>
          <w:szCs w:val="24"/>
        </w:rPr>
      </w:pPr>
    </w:p>
    <w:p w:rsidR="003A6019" w:rsidRDefault="003A6019" w:rsidP="00F66096">
      <w:pPr>
        <w:spacing w:line="360" w:lineRule="auto"/>
        <w:jc w:val="center"/>
        <w:rPr>
          <w:rFonts w:ascii="Century Gothic" w:hAnsi="Century Gothic" w:cs="Arial"/>
          <w:b/>
          <w:color w:val="000000" w:themeColor="text1"/>
          <w:sz w:val="24"/>
          <w:szCs w:val="24"/>
        </w:rPr>
      </w:pPr>
    </w:p>
    <w:p w:rsidR="001678CC" w:rsidRPr="00F66096" w:rsidRDefault="0046082B" w:rsidP="00DF6994">
      <w:pPr>
        <w:spacing w:line="360" w:lineRule="auto"/>
        <w:jc w:val="center"/>
        <w:rPr>
          <w:rFonts w:ascii="Century Gothic" w:hAnsi="Century Gothic" w:cs="Arial"/>
          <w:color w:val="000000" w:themeColor="text1"/>
          <w:sz w:val="24"/>
          <w:szCs w:val="24"/>
        </w:rPr>
      </w:pPr>
      <w:r w:rsidRPr="003F1A7B">
        <w:rPr>
          <w:rFonts w:ascii="Century Gothic" w:hAnsi="Century Gothic" w:cs="Arial"/>
          <w:b/>
          <w:color w:val="000000" w:themeColor="text1"/>
          <w:sz w:val="24"/>
          <w:szCs w:val="24"/>
        </w:rPr>
        <w:t>DIP. ALEJANDRO GLORIA GONZÁLEZ</w:t>
      </w:r>
    </w:p>
    <w:p w:rsidR="001678CC" w:rsidRPr="003F1A7B" w:rsidRDefault="0046082B" w:rsidP="00DF6994">
      <w:pPr>
        <w:spacing w:line="360" w:lineRule="auto"/>
        <w:jc w:val="center"/>
        <w:rPr>
          <w:rFonts w:ascii="Century Gothic" w:hAnsi="Century Gothic" w:cs="Arial"/>
          <w:b/>
          <w:color w:val="000000" w:themeColor="text1"/>
          <w:sz w:val="24"/>
          <w:szCs w:val="24"/>
        </w:rPr>
      </w:pPr>
      <w:r w:rsidRPr="003F1A7B">
        <w:rPr>
          <w:rFonts w:ascii="Century Gothic" w:hAnsi="Century Gothic" w:cs="Arial"/>
          <w:b/>
          <w:color w:val="000000" w:themeColor="text1"/>
          <w:sz w:val="24"/>
          <w:szCs w:val="24"/>
        </w:rPr>
        <w:t xml:space="preserve">PARTIDO VERDE ECOLOGISTA </w:t>
      </w:r>
      <w:r w:rsidR="009245C9">
        <w:rPr>
          <w:rFonts w:ascii="Century Gothic" w:hAnsi="Century Gothic" w:cs="Arial"/>
          <w:b/>
          <w:color w:val="000000" w:themeColor="text1"/>
          <w:sz w:val="24"/>
          <w:szCs w:val="24"/>
        </w:rPr>
        <w:t>DE MÉXICO.</w:t>
      </w:r>
    </w:p>
    <w:p w:rsidR="00F66096" w:rsidRPr="003F1A7B" w:rsidRDefault="00F66096">
      <w:pPr>
        <w:spacing w:line="360" w:lineRule="auto"/>
        <w:jc w:val="both"/>
        <w:rPr>
          <w:rFonts w:ascii="Century Gothic" w:hAnsi="Century Gothic" w:cs="Arial"/>
          <w:b/>
          <w:color w:val="000000" w:themeColor="text1"/>
          <w:sz w:val="24"/>
          <w:szCs w:val="24"/>
        </w:rPr>
      </w:pPr>
    </w:p>
    <w:sectPr w:rsidR="00F66096" w:rsidRPr="003F1A7B" w:rsidSect="001678CC">
      <w:headerReference w:type="default" r:id="rId8"/>
      <w:pgSz w:w="12240" w:h="15840"/>
      <w:pgMar w:top="311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CBE" w:rsidRDefault="005A3CBE" w:rsidP="001678CC">
      <w:pPr>
        <w:spacing w:after="0" w:line="240" w:lineRule="auto"/>
      </w:pPr>
      <w:r>
        <w:separator/>
      </w:r>
    </w:p>
  </w:endnote>
  <w:endnote w:type="continuationSeparator" w:id="0">
    <w:p w:rsidR="005A3CBE" w:rsidRDefault="005A3CBE" w:rsidP="00167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CBE" w:rsidRDefault="005A3CBE" w:rsidP="001678CC">
      <w:pPr>
        <w:spacing w:after="0" w:line="240" w:lineRule="auto"/>
      </w:pPr>
      <w:r>
        <w:separator/>
      </w:r>
    </w:p>
  </w:footnote>
  <w:footnote w:type="continuationSeparator" w:id="0">
    <w:p w:rsidR="005A3CBE" w:rsidRDefault="005A3CBE" w:rsidP="00167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8CC" w:rsidRPr="001678CC" w:rsidRDefault="00F66096" w:rsidP="001678CC">
    <w:pPr>
      <w:pStyle w:val="Encabezado"/>
      <w:jc w:val="right"/>
      <w:rPr>
        <w:rFonts w:ascii="Edwardian Script ITC" w:hAnsi="Edwardian Script ITC"/>
        <w:sz w:val="32"/>
      </w:rPr>
    </w:pPr>
    <w:r>
      <w:rPr>
        <w:rFonts w:ascii="Edwardian Script ITC" w:hAnsi="Edwardian Script ITC"/>
        <w:sz w:val="32"/>
      </w:rPr>
      <w:t>“2020</w:t>
    </w:r>
    <w:r w:rsidR="003C48A1">
      <w:rPr>
        <w:rFonts w:ascii="Edwardian Script ITC" w:hAnsi="Edwardian Script ITC"/>
        <w:sz w:val="32"/>
      </w:rPr>
      <w:t>, Año de las Lenguas Indígenas”</w:t>
    </w:r>
  </w:p>
  <w:p w:rsidR="001678CC" w:rsidRPr="001678CC" w:rsidRDefault="001678CC" w:rsidP="001678CC">
    <w:pPr>
      <w:pStyle w:val="Encabezado"/>
      <w:jc w:val="right"/>
      <w:rPr>
        <w:rFonts w:ascii="Edwardian Script ITC" w:hAnsi="Edwardian Script ITC"/>
        <w:sz w:val="32"/>
      </w:rPr>
    </w:pPr>
    <w:r w:rsidRPr="001678CC">
      <w:rPr>
        <w:rFonts w:ascii="Edwardian Script ITC" w:hAnsi="Edwardian Script ITC"/>
        <w:sz w:val="32"/>
      </w:rPr>
      <w:t>Partido Verde Ecologista de México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738F1"/>
    <w:multiLevelType w:val="hybridMultilevel"/>
    <w:tmpl w:val="B77468A8"/>
    <w:lvl w:ilvl="0" w:tplc="413609E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2537981"/>
    <w:multiLevelType w:val="hybridMultilevel"/>
    <w:tmpl w:val="CFEE5E64"/>
    <w:lvl w:ilvl="0" w:tplc="10A4D6D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5D704E54"/>
    <w:multiLevelType w:val="hybridMultilevel"/>
    <w:tmpl w:val="5CB4C0D2"/>
    <w:lvl w:ilvl="0" w:tplc="824C3E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A23556"/>
    <w:multiLevelType w:val="hybridMultilevel"/>
    <w:tmpl w:val="EE329714"/>
    <w:lvl w:ilvl="0" w:tplc="7F74176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55873C7"/>
    <w:multiLevelType w:val="hybridMultilevel"/>
    <w:tmpl w:val="7A58FB00"/>
    <w:lvl w:ilvl="0" w:tplc="18ACDD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692D"/>
    <w:rsid w:val="00023445"/>
    <w:rsid w:val="000418DB"/>
    <w:rsid w:val="00045D10"/>
    <w:rsid w:val="00080EBD"/>
    <w:rsid w:val="00086CE6"/>
    <w:rsid w:val="0009001E"/>
    <w:rsid w:val="000969AC"/>
    <w:rsid w:val="000A0A91"/>
    <w:rsid w:val="000A2739"/>
    <w:rsid w:val="000A28ED"/>
    <w:rsid w:val="000C29D3"/>
    <w:rsid w:val="000F508F"/>
    <w:rsid w:val="000F578E"/>
    <w:rsid w:val="00116983"/>
    <w:rsid w:val="00117F6C"/>
    <w:rsid w:val="00120F09"/>
    <w:rsid w:val="00130E04"/>
    <w:rsid w:val="001310A3"/>
    <w:rsid w:val="001313E8"/>
    <w:rsid w:val="00132E76"/>
    <w:rsid w:val="001341A0"/>
    <w:rsid w:val="00143C59"/>
    <w:rsid w:val="001678CC"/>
    <w:rsid w:val="001724DF"/>
    <w:rsid w:val="00173350"/>
    <w:rsid w:val="00184C0A"/>
    <w:rsid w:val="001D2C3C"/>
    <w:rsid w:val="00201AE8"/>
    <w:rsid w:val="00203576"/>
    <w:rsid w:val="002452E9"/>
    <w:rsid w:val="002563BE"/>
    <w:rsid w:val="00262B1C"/>
    <w:rsid w:val="002669A9"/>
    <w:rsid w:val="0027016A"/>
    <w:rsid w:val="00275B3C"/>
    <w:rsid w:val="00287CB7"/>
    <w:rsid w:val="003077A7"/>
    <w:rsid w:val="0031659F"/>
    <w:rsid w:val="00323CEF"/>
    <w:rsid w:val="00332C46"/>
    <w:rsid w:val="00335382"/>
    <w:rsid w:val="0035492F"/>
    <w:rsid w:val="00362CF7"/>
    <w:rsid w:val="003713A6"/>
    <w:rsid w:val="00376740"/>
    <w:rsid w:val="003921AF"/>
    <w:rsid w:val="00394D7F"/>
    <w:rsid w:val="003A5E38"/>
    <w:rsid w:val="003A6019"/>
    <w:rsid w:val="003A6B08"/>
    <w:rsid w:val="003B5F02"/>
    <w:rsid w:val="003C48A1"/>
    <w:rsid w:val="003E611D"/>
    <w:rsid w:val="003E72AF"/>
    <w:rsid w:val="003F1A7B"/>
    <w:rsid w:val="003F471A"/>
    <w:rsid w:val="003F7785"/>
    <w:rsid w:val="004060C0"/>
    <w:rsid w:val="00420205"/>
    <w:rsid w:val="00423077"/>
    <w:rsid w:val="00424995"/>
    <w:rsid w:val="004354ED"/>
    <w:rsid w:val="0043579A"/>
    <w:rsid w:val="004501C0"/>
    <w:rsid w:val="004604B9"/>
    <w:rsid w:val="0046082B"/>
    <w:rsid w:val="00474F3F"/>
    <w:rsid w:val="00485EE2"/>
    <w:rsid w:val="00493147"/>
    <w:rsid w:val="00495814"/>
    <w:rsid w:val="004C1229"/>
    <w:rsid w:val="004E3CF0"/>
    <w:rsid w:val="004E6A02"/>
    <w:rsid w:val="004F03E0"/>
    <w:rsid w:val="00500E74"/>
    <w:rsid w:val="005126AB"/>
    <w:rsid w:val="005221F8"/>
    <w:rsid w:val="00564324"/>
    <w:rsid w:val="005646AD"/>
    <w:rsid w:val="00575019"/>
    <w:rsid w:val="0057510C"/>
    <w:rsid w:val="00582A8A"/>
    <w:rsid w:val="00585843"/>
    <w:rsid w:val="005A3CBE"/>
    <w:rsid w:val="005D6C15"/>
    <w:rsid w:val="005D71E3"/>
    <w:rsid w:val="005F29A0"/>
    <w:rsid w:val="005F30FF"/>
    <w:rsid w:val="006011B0"/>
    <w:rsid w:val="00606D0D"/>
    <w:rsid w:val="00613E44"/>
    <w:rsid w:val="00617077"/>
    <w:rsid w:val="00637149"/>
    <w:rsid w:val="00640C58"/>
    <w:rsid w:val="006633EA"/>
    <w:rsid w:val="0068106B"/>
    <w:rsid w:val="006962EB"/>
    <w:rsid w:val="0069739B"/>
    <w:rsid w:val="006B7213"/>
    <w:rsid w:val="006C1352"/>
    <w:rsid w:val="006D5AF8"/>
    <w:rsid w:val="006E205A"/>
    <w:rsid w:val="006E46EE"/>
    <w:rsid w:val="006F41BA"/>
    <w:rsid w:val="006F4FD3"/>
    <w:rsid w:val="007449A4"/>
    <w:rsid w:val="007507B5"/>
    <w:rsid w:val="0077692D"/>
    <w:rsid w:val="007812F4"/>
    <w:rsid w:val="00782A31"/>
    <w:rsid w:val="00791B2D"/>
    <w:rsid w:val="007B5398"/>
    <w:rsid w:val="007C6581"/>
    <w:rsid w:val="007D12BF"/>
    <w:rsid w:val="007D1681"/>
    <w:rsid w:val="007D7602"/>
    <w:rsid w:val="007E2853"/>
    <w:rsid w:val="007F2474"/>
    <w:rsid w:val="007F6061"/>
    <w:rsid w:val="007F7F71"/>
    <w:rsid w:val="00833142"/>
    <w:rsid w:val="00852BD6"/>
    <w:rsid w:val="00887E14"/>
    <w:rsid w:val="00893142"/>
    <w:rsid w:val="00893FCB"/>
    <w:rsid w:val="008B5B4E"/>
    <w:rsid w:val="008D3AE9"/>
    <w:rsid w:val="008E7CD8"/>
    <w:rsid w:val="009024C1"/>
    <w:rsid w:val="00904830"/>
    <w:rsid w:val="009055C8"/>
    <w:rsid w:val="0091437F"/>
    <w:rsid w:val="00923F1E"/>
    <w:rsid w:val="009245C9"/>
    <w:rsid w:val="0095236E"/>
    <w:rsid w:val="0095324D"/>
    <w:rsid w:val="0095719F"/>
    <w:rsid w:val="00976906"/>
    <w:rsid w:val="00980C73"/>
    <w:rsid w:val="0099658C"/>
    <w:rsid w:val="009B6266"/>
    <w:rsid w:val="009C609E"/>
    <w:rsid w:val="009F2100"/>
    <w:rsid w:val="009F51B7"/>
    <w:rsid w:val="00A22DC8"/>
    <w:rsid w:val="00A2368A"/>
    <w:rsid w:val="00A26E33"/>
    <w:rsid w:val="00A271C0"/>
    <w:rsid w:val="00A31C30"/>
    <w:rsid w:val="00A37F0D"/>
    <w:rsid w:val="00A446E1"/>
    <w:rsid w:val="00A53F49"/>
    <w:rsid w:val="00A61B1D"/>
    <w:rsid w:val="00AB1CD2"/>
    <w:rsid w:val="00B02F23"/>
    <w:rsid w:val="00B04729"/>
    <w:rsid w:val="00B11A9B"/>
    <w:rsid w:val="00B329E5"/>
    <w:rsid w:val="00B33992"/>
    <w:rsid w:val="00B361DC"/>
    <w:rsid w:val="00B5567B"/>
    <w:rsid w:val="00B90B6A"/>
    <w:rsid w:val="00BD0E31"/>
    <w:rsid w:val="00BE44E6"/>
    <w:rsid w:val="00BF559E"/>
    <w:rsid w:val="00BF70D8"/>
    <w:rsid w:val="00C02A5E"/>
    <w:rsid w:val="00C0302A"/>
    <w:rsid w:val="00C052A9"/>
    <w:rsid w:val="00C0726E"/>
    <w:rsid w:val="00C123E5"/>
    <w:rsid w:val="00C13E1A"/>
    <w:rsid w:val="00C2286D"/>
    <w:rsid w:val="00C30C47"/>
    <w:rsid w:val="00C3350C"/>
    <w:rsid w:val="00C36F20"/>
    <w:rsid w:val="00C532EE"/>
    <w:rsid w:val="00C80FDE"/>
    <w:rsid w:val="00C904E9"/>
    <w:rsid w:val="00C95208"/>
    <w:rsid w:val="00C96C10"/>
    <w:rsid w:val="00CA350D"/>
    <w:rsid w:val="00CA4A76"/>
    <w:rsid w:val="00CA63C9"/>
    <w:rsid w:val="00CB66D3"/>
    <w:rsid w:val="00CB7BA3"/>
    <w:rsid w:val="00CC55EB"/>
    <w:rsid w:val="00CE7923"/>
    <w:rsid w:val="00CF3209"/>
    <w:rsid w:val="00D14C26"/>
    <w:rsid w:val="00D20F9D"/>
    <w:rsid w:val="00D215E0"/>
    <w:rsid w:val="00D23BF5"/>
    <w:rsid w:val="00D30163"/>
    <w:rsid w:val="00D3208F"/>
    <w:rsid w:val="00D46894"/>
    <w:rsid w:val="00D63DFD"/>
    <w:rsid w:val="00D71A7D"/>
    <w:rsid w:val="00D81182"/>
    <w:rsid w:val="00D94733"/>
    <w:rsid w:val="00DC29FC"/>
    <w:rsid w:val="00DD43BD"/>
    <w:rsid w:val="00DE7721"/>
    <w:rsid w:val="00DF6994"/>
    <w:rsid w:val="00DF7472"/>
    <w:rsid w:val="00E074AD"/>
    <w:rsid w:val="00E11725"/>
    <w:rsid w:val="00E47301"/>
    <w:rsid w:val="00E5558E"/>
    <w:rsid w:val="00E735B6"/>
    <w:rsid w:val="00E75AF9"/>
    <w:rsid w:val="00E8252A"/>
    <w:rsid w:val="00E82DF0"/>
    <w:rsid w:val="00E87AA0"/>
    <w:rsid w:val="00E94FCF"/>
    <w:rsid w:val="00EA1C69"/>
    <w:rsid w:val="00EB2148"/>
    <w:rsid w:val="00EF63BD"/>
    <w:rsid w:val="00F119A7"/>
    <w:rsid w:val="00F24C43"/>
    <w:rsid w:val="00F31AAC"/>
    <w:rsid w:val="00F355A2"/>
    <w:rsid w:val="00F55CC7"/>
    <w:rsid w:val="00F57513"/>
    <w:rsid w:val="00F655B9"/>
    <w:rsid w:val="00F65BDD"/>
    <w:rsid w:val="00F66096"/>
    <w:rsid w:val="00F67086"/>
    <w:rsid w:val="00F85C26"/>
    <w:rsid w:val="00FA60F5"/>
    <w:rsid w:val="00FB0D5D"/>
    <w:rsid w:val="00FF073D"/>
    <w:rsid w:val="00FF1462"/>
    <w:rsid w:val="00FF6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A2FF6-B4E6-45C4-8A11-454C099D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C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692D"/>
    <w:pPr>
      <w:ind w:left="720"/>
      <w:contextualSpacing/>
    </w:pPr>
  </w:style>
  <w:style w:type="paragraph" w:styleId="Encabezado">
    <w:name w:val="header"/>
    <w:basedOn w:val="Normal"/>
    <w:link w:val="EncabezadoCar"/>
    <w:uiPriority w:val="99"/>
    <w:semiHidden/>
    <w:unhideWhenUsed/>
    <w:rsid w:val="001678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678CC"/>
  </w:style>
  <w:style w:type="paragraph" w:styleId="Piedepgina">
    <w:name w:val="footer"/>
    <w:basedOn w:val="Normal"/>
    <w:link w:val="PiedepginaCar"/>
    <w:uiPriority w:val="99"/>
    <w:semiHidden/>
    <w:unhideWhenUsed/>
    <w:rsid w:val="001678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678CC"/>
  </w:style>
  <w:style w:type="character" w:styleId="Textoennegrita">
    <w:name w:val="Strong"/>
    <w:basedOn w:val="Fuentedeprrafopredeter"/>
    <w:uiPriority w:val="22"/>
    <w:qFormat/>
    <w:rsid w:val="00F655B9"/>
    <w:rPr>
      <w:b/>
      <w:bCs/>
    </w:rPr>
  </w:style>
  <w:style w:type="character" w:customStyle="1" w:styleId="specialamp">
    <w:name w:val="special_amp"/>
    <w:basedOn w:val="Fuentedeprrafopredeter"/>
    <w:rsid w:val="00F85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815672">
      <w:bodyDiv w:val="1"/>
      <w:marLeft w:val="0"/>
      <w:marRight w:val="0"/>
      <w:marTop w:val="0"/>
      <w:marBottom w:val="0"/>
      <w:divBdr>
        <w:top w:val="none" w:sz="0" w:space="0" w:color="auto"/>
        <w:left w:val="none" w:sz="0" w:space="0" w:color="auto"/>
        <w:bottom w:val="none" w:sz="0" w:space="0" w:color="auto"/>
        <w:right w:val="none" w:sz="0" w:space="0" w:color="auto"/>
      </w:divBdr>
    </w:div>
    <w:div w:id="149718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53BB5-47A4-49F3-AA66-8B57DF5D7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1045</Words>
  <Characters>5749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lgonzalez</dc:creator>
  <cp:lastModifiedBy>Usuario de Windows</cp:lastModifiedBy>
  <cp:revision>2</cp:revision>
  <cp:lastPrinted>2019-11-05T17:53:00Z</cp:lastPrinted>
  <dcterms:created xsi:type="dcterms:W3CDTF">2020-10-18T02:16:00Z</dcterms:created>
  <dcterms:modified xsi:type="dcterms:W3CDTF">2020-10-18T02:16:00Z</dcterms:modified>
</cp:coreProperties>
</file>