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B36CD4" w:rsidRDefault="00B4737B" w:rsidP="00A64B2B">
      <w:pPr>
        <w:spacing w:after="0" w:line="240" w:lineRule="auto"/>
        <w:jc w:val="both"/>
        <w:rPr>
          <w:rFonts w:ascii="Arial" w:hAnsi="Arial" w:cs="Arial"/>
          <w:b/>
          <w:i/>
          <w:color w:val="000000" w:themeColor="text1"/>
          <w:sz w:val="23"/>
          <w:szCs w:val="23"/>
        </w:rPr>
      </w:pPr>
      <w:bookmarkStart w:id="0" w:name="_Hlk38390723"/>
      <w:bookmarkEnd w:id="0"/>
      <w:r w:rsidRPr="00B36CD4">
        <w:rPr>
          <w:rFonts w:ascii="Arial" w:hAnsi="Arial" w:cs="Arial"/>
          <w:b/>
          <w:i/>
          <w:color w:val="000000" w:themeColor="text1"/>
          <w:sz w:val="23"/>
          <w:szCs w:val="23"/>
        </w:rPr>
        <w:t>HONORABLE CONGRESO DEL ESTADO DE CHIHUAHUA</w:t>
      </w:r>
    </w:p>
    <w:p w14:paraId="509AD054" w14:textId="77777777" w:rsidR="00B4737B" w:rsidRPr="00B36CD4" w:rsidRDefault="00B4737B" w:rsidP="00A64B2B">
      <w:pPr>
        <w:spacing w:after="0" w:line="240" w:lineRule="auto"/>
        <w:jc w:val="both"/>
        <w:rPr>
          <w:rFonts w:ascii="Arial" w:hAnsi="Arial" w:cs="Arial"/>
          <w:b/>
          <w:i/>
          <w:color w:val="000000" w:themeColor="text1"/>
          <w:sz w:val="23"/>
          <w:szCs w:val="23"/>
        </w:rPr>
      </w:pPr>
      <w:r w:rsidRPr="00B36CD4">
        <w:rPr>
          <w:rFonts w:ascii="Arial" w:hAnsi="Arial" w:cs="Arial"/>
          <w:b/>
          <w:i/>
          <w:color w:val="000000" w:themeColor="text1"/>
          <w:sz w:val="23"/>
          <w:szCs w:val="23"/>
        </w:rPr>
        <w:t>P R E S E N T E.-</w:t>
      </w:r>
    </w:p>
    <w:p w14:paraId="5E371568" w14:textId="77777777" w:rsidR="00B4737B" w:rsidRPr="00B36CD4" w:rsidRDefault="00B4737B" w:rsidP="00A64B2B">
      <w:pPr>
        <w:spacing w:after="0" w:line="360" w:lineRule="auto"/>
        <w:jc w:val="both"/>
        <w:rPr>
          <w:rFonts w:ascii="Arial" w:hAnsi="Arial" w:cs="Arial"/>
          <w:i/>
          <w:color w:val="000000" w:themeColor="text1"/>
          <w:sz w:val="23"/>
          <w:szCs w:val="23"/>
        </w:rPr>
      </w:pPr>
    </w:p>
    <w:p w14:paraId="023D3065" w14:textId="5B159B9D" w:rsidR="00B4737B" w:rsidRPr="00B36CD4" w:rsidRDefault="00B4737B" w:rsidP="00A64B2B">
      <w:pPr>
        <w:spacing w:after="0" w:line="360" w:lineRule="auto"/>
        <w:jc w:val="both"/>
        <w:rPr>
          <w:rFonts w:ascii="Arial" w:hAnsi="Arial"/>
          <w:b/>
          <w:i/>
          <w:sz w:val="23"/>
          <w:szCs w:val="23"/>
        </w:rPr>
      </w:pPr>
      <w:r w:rsidRPr="00B36CD4">
        <w:rPr>
          <w:rFonts w:ascii="Arial" w:hAnsi="Arial" w:cs="Arial"/>
          <w:i/>
          <w:color w:val="000000" w:themeColor="text1"/>
          <w:sz w:val="23"/>
          <w:szCs w:val="23"/>
        </w:rPr>
        <w:t xml:space="preserve">El suscrito </w:t>
      </w:r>
      <w:r w:rsidRPr="00B36CD4">
        <w:rPr>
          <w:rFonts w:ascii="Arial" w:hAnsi="Arial" w:cs="Arial"/>
          <w:b/>
          <w:i/>
          <w:color w:val="000000" w:themeColor="text1"/>
          <w:sz w:val="23"/>
          <w:szCs w:val="23"/>
        </w:rPr>
        <w:t>Omar Bazán Flores</w:t>
      </w:r>
      <w:r w:rsidRPr="00B36CD4">
        <w:rPr>
          <w:rFonts w:ascii="Arial" w:hAnsi="Arial" w:cs="Arial"/>
          <w:i/>
          <w:color w:val="000000" w:themeColor="text1"/>
          <w:sz w:val="23"/>
          <w:szCs w:val="23"/>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B36CD4">
        <w:rPr>
          <w:rFonts w:ascii="Arial" w:hAnsi="Arial" w:cs="Arial"/>
          <w:i/>
          <w:color w:val="000000" w:themeColor="text1"/>
          <w:sz w:val="23"/>
          <w:szCs w:val="23"/>
        </w:rPr>
        <w:t xml:space="preserve"> </w:t>
      </w:r>
      <w:r w:rsidR="00F94CD9" w:rsidRPr="00B36CD4">
        <w:rPr>
          <w:rFonts w:ascii="Arial" w:hAnsi="Arial"/>
          <w:b/>
          <w:i/>
          <w:sz w:val="23"/>
          <w:szCs w:val="23"/>
        </w:rPr>
        <w:t xml:space="preserve">Iniciativa con carácter de </w:t>
      </w:r>
      <w:bookmarkStart w:id="1" w:name="_Hlk10545192"/>
      <w:r w:rsidR="00F94CD9" w:rsidRPr="00B36CD4">
        <w:rPr>
          <w:rFonts w:ascii="Arial" w:hAnsi="Arial"/>
          <w:b/>
          <w:i/>
          <w:sz w:val="23"/>
          <w:szCs w:val="23"/>
        </w:rPr>
        <w:t xml:space="preserve">Punto de Acuerdo a efecto de hacer un llamado y Exhorto al Poder Ejecutivo </w:t>
      </w:r>
      <w:r w:rsidR="001B4BB9" w:rsidRPr="00B36CD4">
        <w:rPr>
          <w:rFonts w:ascii="Arial" w:hAnsi="Arial"/>
          <w:b/>
          <w:i/>
          <w:sz w:val="23"/>
          <w:szCs w:val="23"/>
        </w:rPr>
        <w:t>Federa</w:t>
      </w:r>
      <w:r w:rsidR="00F94CD9" w:rsidRPr="00B36CD4">
        <w:rPr>
          <w:rFonts w:ascii="Arial" w:hAnsi="Arial"/>
          <w:b/>
          <w:i/>
          <w:sz w:val="23"/>
          <w:szCs w:val="23"/>
        </w:rPr>
        <w:t>l, a través de</w:t>
      </w:r>
      <w:bookmarkEnd w:id="1"/>
      <w:r w:rsidR="00231B17" w:rsidRPr="00B36CD4">
        <w:rPr>
          <w:rFonts w:ascii="Arial" w:hAnsi="Arial"/>
          <w:b/>
          <w:i/>
          <w:sz w:val="23"/>
          <w:szCs w:val="23"/>
        </w:rPr>
        <w:t xml:space="preserve"> l</w:t>
      </w:r>
      <w:r w:rsidR="001B4BB9" w:rsidRPr="00B36CD4">
        <w:rPr>
          <w:rFonts w:ascii="Arial" w:hAnsi="Arial"/>
          <w:b/>
          <w:i/>
          <w:sz w:val="23"/>
          <w:szCs w:val="23"/>
        </w:rPr>
        <w:t xml:space="preserve">a </w:t>
      </w:r>
      <w:r w:rsidR="007A3CBF" w:rsidRPr="00B36CD4">
        <w:rPr>
          <w:rFonts w:ascii="Arial" w:hAnsi="Arial"/>
          <w:b/>
          <w:i/>
          <w:sz w:val="23"/>
          <w:szCs w:val="23"/>
        </w:rPr>
        <w:t xml:space="preserve">Secretaria de Comunicaciones y Transportes, </w:t>
      </w:r>
      <w:r w:rsidR="00231B17" w:rsidRPr="00B36CD4">
        <w:rPr>
          <w:rFonts w:ascii="Arial" w:hAnsi="Arial"/>
          <w:b/>
          <w:i/>
          <w:sz w:val="23"/>
          <w:szCs w:val="23"/>
        </w:rPr>
        <w:t xml:space="preserve">mediante </w:t>
      </w:r>
      <w:r w:rsidR="007A3CBF" w:rsidRPr="00B36CD4">
        <w:rPr>
          <w:rFonts w:ascii="Arial" w:hAnsi="Arial"/>
          <w:b/>
          <w:i/>
          <w:sz w:val="23"/>
          <w:szCs w:val="23"/>
        </w:rPr>
        <w:t xml:space="preserve">su representación </w:t>
      </w:r>
      <w:r w:rsidR="00231B17" w:rsidRPr="00B36CD4">
        <w:rPr>
          <w:rFonts w:ascii="Arial" w:hAnsi="Arial"/>
          <w:b/>
          <w:i/>
          <w:sz w:val="23"/>
          <w:szCs w:val="23"/>
        </w:rPr>
        <w:t xml:space="preserve">en el Estado </w:t>
      </w:r>
      <w:r w:rsidR="007A3CBF" w:rsidRPr="00B36CD4">
        <w:rPr>
          <w:rFonts w:ascii="Arial" w:hAnsi="Arial"/>
          <w:b/>
          <w:i/>
          <w:sz w:val="23"/>
          <w:szCs w:val="23"/>
        </w:rPr>
        <w:t>Centro SCT Chihuahua,</w:t>
      </w:r>
      <w:r w:rsidR="007A3CBF" w:rsidRPr="00B36CD4">
        <w:rPr>
          <w:rFonts w:ascii="Arial" w:hAnsi="Arial" w:cs="Arial"/>
          <w:i/>
          <w:sz w:val="23"/>
          <w:szCs w:val="23"/>
        </w:rPr>
        <w:t xml:space="preserve"> </w:t>
      </w:r>
      <w:r w:rsidR="007A3CBF" w:rsidRPr="00B36CD4">
        <w:rPr>
          <w:rFonts w:ascii="Arial" w:hAnsi="Arial" w:cs="Arial"/>
          <w:b/>
          <w:bCs/>
          <w:i/>
          <w:sz w:val="23"/>
          <w:szCs w:val="23"/>
        </w:rPr>
        <w:t xml:space="preserve">para que en uso de sus facultades y atribuciones, de manera urgente destine los recursos necesarios y suficientes </w:t>
      </w:r>
      <w:r w:rsidR="00231B17" w:rsidRPr="00B36CD4">
        <w:rPr>
          <w:rFonts w:ascii="Arial" w:hAnsi="Arial" w:cs="Arial"/>
          <w:b/>
          <w:bCs/>
          <w:i/>
          <w:sz w:val="23"/>
          <w:szCs w:val="23"/>
        </w:rPr>
        <w:t xml:space="preserve">a </w:t>
      </w:r>
      <w:r w:rsidR="007A3CBF" w:rsidRPr="00B36CD4">
        <w:rPr>
          <w:rFonts w:ascii="Arial" w:hAnsi="Arial" w:cs="Arial"/>
          <w:b/>
          <w:bCs/>
          <w:i/>
          <w:sz w:val="23"/>
          <w:szCs w:val="23"/>
        </w:rPr>
        <w:t>la Rehabilitación y Mantenimiento del Tramo Carretero El Porvenir, Municipio de Práxedis G. Guerrero hasta El Faro Municipio de Guadalupe</w:t>
      </w:r>
      <w:r w:rsidR="00231B17" w:rsidRPr="00B36CD4">
        <w:rPr>
          <w:rFonts w:ascii="Arial" w:hAnsi="Arial" w:cs="Arial"/>
          <w:b/>
          <w:bCs/>
          <w:i/>
          <w:sz w:val="23"/>
          <w:szCs w:val="23"/>
        </w:rPr>
        <w:t xml:space="preserve"> </w:t>
      </w:r>
      <w:r w:rsidR="00A64B2B" w:rsidRPr="00B36CD4">
        <w:rPr>
          <w:rFonts w:ascii="Arial" w:hAnsi="Arial" w:cs="Arial"/>
          <w:b/>
          <w:bCs/>
          <w:i/>
          <w:sz w:val="23"/>
          <w:szCs w:val="23"/>
        </w:rPr>
        <w:t xml:space="preserve">ya que al ser colindantes con el </w:t>
      </w:r>
      <w:r w:rsidR="007A3CBF" w:rsidRPr="00B36CD4">
        <w:rPr>
          <w:rFonts w:ascii="Arial" w:hAnsi="Arial" w:cs="Arial"/>
          <w:b/>
          <w:bCs/>
          <w:i/>
          <w:sz w:val="23"/>
          <w:szCs w:val="23"/>
        </w:rPr>
        <w:t>Estado de Texas, EU</w:t>
      </w:r>
      <w:r w:rsidR="00A64B2B" w:rsidRPr="00B36CD4">
        <w:rPr>
          <w:rFonts w:ascii="Arial" w:hAnsi="Arial" w:cs="Arial"/>
          <w:b/>
          <w:bCs/>
          <w:i/>
          <w:sz w:val="23"/>
          <w:szCs w:val="23"/>
        </w:rPr>
        <w:t xml:space="preserve">, ello permitiría una mejor  </w:t>
      </w:r>
      <w:r w:rsidR="007A3CBF" w:rsidRPr="00B36CD4">
        <w:rPr>
          <w:rFonts w:ascii="Arial" w:eastAsia="+mn-ea" w:hAnsi="Arial" w:cs="Arial"/>
          <w:b/>
          <w:i/>
          <w:color w:val="000000"/>
          <w:kern w:val="24"/>
          <w:sz w:val="23"/>
          <w:szCs w:val="23"/>
        </w:rPr>
        <w:t xml:space="preserve">la movilidad, </w:t>
      </w:r>
      <w:r w:rsidR="00A64B2B" w:rsidRPr="00B36CD4">
        <w:rPr>
          <w:rFonts w:ascii="Arial" w:eastAsia="+mn-ea" w:hAnsi="Arial" w:cs="Arial"/>
          <w:b/>
          <w:i/>
          <w:color w:val="000000"/>
          <w:kern w:val="24"/>
          <w:sz w:val="23"/>
          <w:szCs w:val="23"/>
        </w:rPr>
        <w:t xml:space="preserve">impulso al </w:t>
      </w:r>
      <w:r w:rsidR="007A3CBF" w:rsidRPr="00B36CD4">
        <w:rPr>
          <w:rFonts w:ascii="Arial" w:eastAsia="+mn-ea" w:hAnsi="Arial" w:cs="Arial"/>
          <w:b/>
          <w:i/>
          <w:color w:val="000000"/>
          <w:kern w:val="24"/>
          <w:sz w:val="23"/>
          <w:szCs w:val="23"/>
        </w:rPr>
        <w:t xml:space="preserve">desarrollo económico y </w:t>
      </w:r>
      <w:r w:rsidR="00A64B2B" w:rsidRPr="00B36CD4">
        <w:rPr>
          <w:rFonts w:ascii="Arial" w:eastAsia="+mn-ea" w:hAnsi="Arial" w:cs="Arial"/>
          <w:b/>
          <w:i/>
          <w:color w:val="000000"/>
          <w:kern w:val="24"/>
          <w:sz w:val="23"/>
          <w:szCs w:val="23"/>
        </w:rPr>
        <w:t xml:space="preserve">principalmente </w:t>
      </w:r>
      <w:r w:rsidR="007A3CBF" w:rsidRPr="00B36CD4">
        <w:rPr>
          <w:rFonts w:ascii="Arial" w:eastAsia="+mn-ea" w:hAnsi="Arial" w:cs="Arial"/>
          <w:b/>
          <w:i/>
          <w:color w:val="000000"/>
          <w:kern w:val="24"/>
          <w:sz w:val="23"/>
          <w:szCs w:val="23"/>
        </w:rPr>
        <w:t>la seguridad</w:t>
      </w:r>
      <w:r w:rsidR="00A64B2B" w:rsidRPr="00B36CD4">
        <w:rPr>
          <w:rFonts w:ascii="Arial" w:eastAsia="+mn-ea" w:hAnsi="Arial" w:cs="Arial"/>
          <w:b/>
          <w:i/>
          <w:color w:val="000000"/>
          <w:kern w:val="24"/>
          <w:sz w:val="23"/>
          <w:szCs w:val="23"/>
        </w:rPr>
        <w:t xml:space="preserve"> de la Región  y los viajeros</w:t>
      </w:r>
      <w:r w:rsidR="003E083F" w:rsidRPr="00B36CD4">
        <w:rPr>
          <w:rFonts w:ascii="Arial" w:hAnsi="Arial" w:cs="Arial"/>
          <w:b/>
          <w:i/>
          <w:color w:val="000000" w:themeColor="text1"/>
          <w:sz w:val="23"/>
          <w:szCs w:val="23"/>
        </w:rPr>
        <w:t>;</w:t>
      </w:r>
      <w:r w:rsidRPr="00B36CD4">
        <w:rPr>
          <w:rFonts w:ascii="Arial" w:hAnsi="Arial" w:cs="Arial"/>
          <w:i/>
          <w:color w:val="000000" w:themeColor="text1"/>
          <w:sz w:val="23"/>
          <w:szCs w:val="23"/>
        </w:rPr>
        <w:t xml:space="preserve"> </w:t>
      </w:r>
      <w:r w:rsidR="00677AA4" w:rsidRPr="00B36CD4">
        <w:rPr>
          <w:rFonts w:ascii="Arial" w:hAnsi="Arial" w:cs="Arial"/>
          <w:i/>
          <w:color w:val="000000" w:themeColor="text1"/>
          <w:sz w:val="23"/>
          <w:szCs w:val="23"/>
        </w:rPr>
        <w:t xml:space="preserve">lo anterior de conformidad </w:t>
      </w:r>
      <w:r w:rsidRPr="00B36CD4">
        <w:rPr>
          <w:rFonts w:ascii="Arial" w:hAnsi="Arial" w:cs="Arial"/>
          <w:i/>
          <w:color w:val="000000" w:themeColor="text1"/>
          <w:sz w:val="23"/>
          <w:szCs w:val="23"/>
        </w:rPr>
        <w:t>con la siguiente:</w:t>
      </w:r>
    </w:p>
    <w:p w14:paraId="54375C9A" w14:textId="77777777" w:rsidR="005E607B" w:rsidRPr="00B36CD4" w:rsidRDefault="005E607B" w:rsidP="00A64B2B">
      <w:pPr>
        <w:spacing w:after="0" w:line="360" w:lineRule="auto"/>
        <w:jc w:val="center"/>
        <w:rPr>
          <w:rFonts w:ascii="Arial" w:hAnsi="Arial" w:cs="Arial"/>
          <w:b/>
          <w:i/>
          <w:color w:val="000000" w:themeColor="text1"/>
          <w:sz w:val="23"/>
          <w:szCs w:val="23"/>
        </w:rPr>
      </w:pPr>
    </w:p>
    <w:p w14:paraId="60D68BCF" w14:textId="240A045E" w:rsidR="00F94CD9" w:rsidRPr="00B36CD4" w:rsidRDefault="00B4737B" w:rsidP="00A64B2B">
      <w:pPr>
        <w:spacing w:after="0" w:line="360" w:lineRule="auto"/>
        <w:jc w:val="center"/>
        <w:rPr>
          <w:rFonts w:ascii="Arial" w:hAnsi="Arial" w:cs="Arial"/>
          <w:b/>
          <w:i/>
          <w:color w:val="000000" w:themeColor="text1"/>
          <w:sz w:val="23"/>
          <w:szCs w:val="23"/>
        </w:rPr>
      </w:pPr>
      <w:r w:rsidRPr="00B36CD4">
        <w:rPr>
          <w:rFonts w:ascii="Arial" w:hAnsi="Arial" w:cs="Arial"/>
          <w:b/>
          <w:i/>
          <w:color w:val="000000" w:themeColor="text1"/>
          <w:sz w:val="23"/>
          <w:szCs w:val="23"/>
        </w:rPr>
        <w:t>EXPOSICIÓN DE MOTIVOS</w:t>
      </w:r>
    </w:p>
    <w:p w14:paraId="2F564C03" w14:textId="77777777" w:rsidR="007D1E0F" w:rsidRPr="00B36CD4" w:rsidRDefault="007D1E0F" w:rsidP="00A64B2B">
      <w:pPr>
        <w:spacing w:after="0" w:line="360" w:lineRule="auto"/>
        <w:jc w:val="center"/>
        <w:rPr>
          <w:rFonts w:ascii="Arial" w:hAnsi="Arial" w:cs="Arial"/>
          <w:b/>
          <w:i/>
          <w:color w:val="000000" w:themeColor="text1"/>
          <w:sz w:val="23"/>
          <w:szCs w:val="23"/>
        </w:rPr>
      </w:pPr>
    </w:p>
    <w:p w14:paraId="71388A59" w14:textId="77777777" w:rsidR="00B63CA3" w:rsidRPr="00B36CD4" w:rsidRDefault="00B63CA3" w:rsidP="00A64B2B">
      <w:pPr>
        <w:spacing w:after="0" w:line="360" w:lineRule="auto"/>
        <w:jc w:val="both"/>
        <w:rPr>
          <w:rFonts w:ascii="Arial" w:eastAsia="Times New Roman" w:hAnsi="Arial" w:cs="Arial"/>
          <w:i/>
          <w:sz w:val="23"/>
          <w:szCs w:val="23"/>
          <w:lang w:eastAsia="es-MX"/>
        </w:rPr>
      </w:pPr>
      <w:r w:rsidRPr="00B36CD4">
        <w:rPr>
          <w:rStyle w:val="Textoennegrita"/>
          <w:rFonts w:ascii="Arial" w:hAnsi="Arial" w:cs="Arial"/>
          <w:b w:val="0"/>
          <w:i/>
          <w:sz w:val="23"/>
          <w:szCs w:val="23"/>
          <w:shd w:val="clear" w:color="auto" w:fill="FFFFFF"/>
        </w:rPr>
        <w:t>Dentro de las acciones del</w:t>
      </w:r>
      <w:r w:rsidRPr="00B36CD4">
        <w:rPr>
          <w:rStyle w:val="Textoennegrita"/>
          <w:rFonts w:ascii="Arial" w:hAnsi="Arial" w:cs="Arial"/>
          <w:i/>
          <w:sz w:val="23"/>
          <w:szCs w:val="23"/>
          <w:shd w:val="clear" w:color="auto" w:fill="FFFFFF"/>
        </w:rPr>
        <w:t xml:space="preserve"> </w:t>
      </w:r>
      <w:r w:rsidRPr="00B36CD4">
        <w:rPr>
          <w:rStyle w:val="Textoennegrita"/>
          <w:rFonts w:ascii="Arial" w:hAnsi="Arial" w:cs="Arial"/>
          <w:b w:val="0"/>
          <w:i/>
          <w:sz w:val="23"/>
          <w:szCs w:val="23"/>
          <w:shd w:val="clear" w:color="auto" w:fill="FFFFFF"/>
        </w:rPr>
        <w:t>Plan Nacional de Carreteras Federales</w:t>
      </w:r>
      <w:r w:rsidRPr="00B36CD4">
        <w:rPr>
          <w:rStyle w:val="Textoennegrita"/>
          <w:rFonts w:ascii="Arial" w:hAnsi="Arial" w:cs="Arial"/>
          <w:i/>
          <w:sz w:val="23"/>
          <w:szCs w:val="23"/>
          <w:shd w:val="clear" w:color="auto" w:fill="FFFFFF"/>
        </w:rPr>
        <w:t xml:space="preserve"> </w:t>
      </w:r>
      <w:r w:rsidRPr="00B36CD4">
        <w:rPr>
          <w:rStyle w:val="Textoennegrita"/>
          <w:rFonts w:ascii="Arial" w:hAnsi="Arial" w:cs="Arial"/>
          <w:b w:val="0"/>
          <w:i/>
          <w:sz w:val="23"/>
          <w:szCs w:val="23"/>
          <w:shd w:val="clear" w:color="auto" w:fill="FFFFFF"/>
        </w:rPr>
        <w:t>se</w:t>
      </w:r>
      <w:r w:rsidRPr="00B36CD4">
        <w:rPr>
          <w:rStyle w:val="Textoennegrita"/>
          <w:rFonts w:ascii="Arial" w:hAnsi="Arial" w:cs="Arial"/>
          <w:i/>
          <w:sz w:val="23"/>
          <w:szCs w:val="23"/>
          <w:shd w:val="clear" w:color="auto" w:fill="FFFFFF"/>
        </w:rPr>
        <w:t xml:space="preserve"> </w:t>
      </w:r>
      <w:r w:rsidRPr="00B36CD4">
        <w:rPr>
          <w:rStyle w:val="Textoennegrita"/>
          <w:rFonts w:ascii="Arial" w:hAnsi="Arial" w:cs="Arial"/>
          <w:b w:val="0"/>
          <w:i/>
          <w:sz w:val="23"/>
          <w:szCs w:val="23"/>
          <w:shd w:val="clear" w:color="auto" w:fill="FFFFFF"/>
        </w:rPr>
        <w:t>considera que</w:t>
      </w:r>
      <w:r w:rsidRPr="00B36CD4">
        <w:rPr>
          <w:rStyle w:val="Textoennegrita"/>
          <w:rFonts w:ascii="Arial" w:hAnsi="Arial" w:cs="Arial"/>
          <w:i/>
          <w:sz w:val="23"/>
          <w:szCs w:val="23"/>
          <w:shd w:val="clear" w:color="auto" w:fill="FFFFFF"/>
        </w:rPr>
        <w:t xml:space="preserve"> </w:t>
      </w:r>
      <w:r w:rsidRPr="00B36CD4">
        <w:rPr>
          <w:rFonts w:ascii="Arial" w:eastAsia="Times New Roman" w:hAnsi="Arial" w:cs="Arial"/>
          <w:i/>
          <w:sz w:val="23"/>
          <w:szCs w:val="23"/>
          <w:lang w:eastAsia="es-MX"/>
        </w:rPr>
        <w:t>se atenderán los 40 mil kilómetros de carreteras federales, lo que representa la mayor inversión en los últimos 24 años. Y</w:t>
      </w:r>
      <w:r w:rsidRPr="00B36CD4">
        <w:rPr>
          <w:rFonts w:ascii="Arial" w:hAnsi="Arial" w:cs="Arial"/>
          <w:b/>
          <w:bCs/>
          <w:i/>
          <w:sz w:val="23"/>
          <w:szCs w:val="23"/>
          <w:shd w:val="clear" w:color="auto" w:fill="FFFFFF"/>
        </w:rPr>
        <w:t xml:space="preserve"> </w:t>
      </w:r>
      <w:r w:rsidRPr="00B36CD4">
        <w:rPr>
          <w:rFonts w:ascii="Arial" w:eastAsia="Times New Roman" w:hAnsi="Arial" w:cs="Arial"/>
          <w:i/>
          <w:sz w:val="23"/>
          <w:szCs w:val="23"/>
          <w:lang w:eastAsia="es-MX"/>
        </w:rPr>
        <w:t xml:space="preserve">Serán construidos 5 mil 500 kilómetros de carretera con una inversión de 14 mil 200 millones de pesos. Además, Se realizarán trabajos de conservación a los 40 mil 500 kilómetros de carreteras federales, lo que permitirá generar 31 mil empleos directos y 63 mil 500 empleos indirectos. Y así mismo Se invertirán 10 mil 500 millones de pesos en concluir 22 carreteras útiles y se continuará </w:t>
      </w:r>
      <w:r w:rsidRPr="00B36CD4">
        <w:rPr>
          <w:rFonts w:ascii="Arial" w:eastAsia="Times New Roman" w:hAnsi="Arial" w:cs="Arial"/>
          <w:i/>
          <w:sz w:val="23"/>
          <w:szCs w:val="23"/>
          <w:lang w:eastAsia="es-MX"/>
        </w:rPr>
        <w:lastRenderedPageBreak/>
        <w:t>la construcción y modernización de otras 48 carreteras en 251 kilómetros. Esto permitirá generar 46 mil empleos directos e indirectos.</w:t>
      </w:r>
    </w:p>
    <w:p w14:paraId="764AEAD9" w14:textId="77777777" w:rsidR="009819EA" w:rsidRPr="00B36CD4" w:rsidRDefault="009819EA" w:rsidP="00A64B2B">
      <w:pPr>
        <w:shd w:val="clear" w:color="auto" w:fill="FFFFFF"/>
        <w:spacing w:after="0" w:line="360" w:lineRule="auto"/>
        <w:jc w:val="both"/>
        <w:rPr>
          <w:rFonts w:ascii="Arial" w:eastAsia="Times New Roman" w:hAnsi="Arial" w:cs="Arial"/>
          <w:i/>
          <w:sz w:val="23"/>
          <w:szCs w:val="23"/>
          <w:lang w:eastAsia="es-MX"/>
        </w:rPr>
      </w:pPr>
    </w:p>
    <w:p w14:paraId="7DCF1DC6" w14:textId="51DB30E8" w:rsidR="00B63CA3" w:rsidRPr="00B36CD4" w:rsidRDefault="009819EA" w:rsidP="00A64B2B">
      <w:pPr>
        <w:shd w:val="clear" w:color="auto" w:fill="FFFFFF"/>
        <w:spacing w:after="0" w:line="360" w:lineRule="auto"/>
        <w:jc w:val="both"/>
        <w:rPr>
          <w:rFonts w:ascii="Arial" w:eastAsia="Times New Roman" w:hAnsi="Arial" w:cs="Arial"/>
          <w:i/>
          <w:sz w:val="23"/>
          <w:szCs w:val="23"/>
          <w:lang w:eastAsia="es-MX"/>
        </w:rPr>
      </w:pPr>
      <w:r w:rsidRPr="00B36CD4">
        <w:rPr>
          <w:rFonts w:ascii="Arial" w:eastAsia="Times New Roman" w:hAnsi="Arial" w:cs="Arial"/>
          <w:i/>
          <w:sz w:val="23"/>
          <w:szCs w:val="23"/>
          <w:lang w:eastAsia="es-MX"/>
        </w:rPr>
        <w:t xml:space="preserve">Para con lo anterior </w:t>
      </w:r>
      <w:r w:rsidR="00B63CA3" w:rsidRPr="00B36CD4">
        <w:rPr>
          <w:rFonts w:ascii="Arial" w:eastAsia="Times New Roman" w:hAnsi="Arial" w:cs="Arial"/>
          <w:i/>
          <w:sz w:val="23"/>
          <w:szCs w:val="23"/>
          <w:lang w:eastAsia="es-MX"/>
        </w:rPr>
        <w:t xml:space="preserve"> “Lograr el desarrollo regional y el ordenamiento territorial de la nación, con visión de largo plazo. Transitar hacia una red intermodal de comunicaciones y transportes integral, eficiente, sustentable, segura y moderna; Lograr un sistema de verdadero respaldo a la competitividad nacional y superar la posición de nuestro país en este rubro, que nos ubica en el lugar 62 de 137 países calificados en el orbe. Garantizar una infraestructura carretera que se vincule sin cuellos de botella ni sitios de conflicto sin solución de continuidad- con las infraestructuras de puertos, vías férreas y aeropuertos y sin zonas de riesgo, y que incorpore el equipamiento conveniente para la conectividad de las telecomunicaciones modernas. Resolver los puntos de conflicto con la infraestructura de las zonas urbanas, que permita el tránsito ágil y seguro de personas y bienes por el territorio nacional y que dé a todos la posibilidad personal, comercial, cultural y política de conectarse con el resto de los mexicanos y con el mundo</w:t>
      </w:r>
      <w:r w:rsidRPr="00B36CD4">
        <w:rPr>
          <w:rFonts w:ascii="Arial" w:eastAsia="Times New Roman" w:hAnsi="Arial" w:cs="Arial"/>
          <w:i/>
          <w:sz w:val="23"/>
          <w:szCs w:val="23"/>
          <w:lang w:eastAsia="es-MX"/>
        </w:rPr>
        <w:t>”</w:t>
      </w:r>
      <w:r w:rsidR="00B63CA3" w:rsidRPr="00B36CD4">
        <w:rPr>
          <w:rFonts w:ascii="Arial" w:eastAsia="Times New Roman" w:hAnsi="Arial" w:cs="Arial"/>
          <w:i/>
          <w:sz w:val="23"/>
          <w:szCs w:val="23"/>
          <w:lang w:eastAsia="es-MX"/>
        </w:rPr>
        <w:t>.</w:t>
      </w:r>
    </w:p>
    <w:p w14:paraId="0DB62327" w14:textId="36D76F96" w:rsidR="00B63CA3" w:rsidRPr="00B36CD4" w:rsidRDefault="00B63CA3" w:rsidP="00A64B2B">
      <w:pPr>
        <w:shd w:val="clear" w:color="auto" w:fill="FFFFFF"/>
        <w:spacing w:after="0" w:line="360" w:lineRule="auto"/>
        <w:jc w:val="both"/>
        <w:rPr>
          <w:rFonts w:ascii="Arial" w:eastAsia="Times New Roman" w:hAnsi="Arial" w:cs="Arial"/>
          <w:i/>
          <w:sz w:val="23"/>
          <w:szCs w:val="23"/>
          <w:lang w:eastAsia="es-MX"/>
        </w:rPr>
      </w:pPr>
    </w:p>
    <w:p w14:paraId="1C326113" w14:textId="7063CD32" w:rsidR="00475C66" w:rsidRPr="00B36CD4" w:rsidRDefault="00475C66" w:rsidP="00A64B2B">
      <w:pPr>
        <w:shd w:val="clear" w:color="auto" w:fill="FFFFFF"/>
        <w:spacing w:after="0" w:line="360" w:lineRule="auto"/>
        <w:jc w:val="both"/>
        <w:rPr>
          <w:rFonts w:ascii="Arial" w:eastAsia="Times New Roman" w:hAnsi="Arial" w:cs="Arial"/>
          <w:i/>
          <w:sz w:val="23"/>
          <w:szCs w:val="23"/>
          <w:lang w:eastAsia="es-MX"/>
        </w:rPr>
      </w:pPr>
      <w:r w:rsidRPr="00B36CD4">
        <w:rPr>
          <w:rFonts w:ascii="Arial" w:hAnsi="Arial" w:cs="Arial"/>
          <w:i/>
          <w:sz w:val="23"/>
          <w:szCs w:val="23"/>
          <w:shd w:val="clear" w:color="auto" w:fill="FFFFFF"/>
        </w:rPr>
        <w:t>El Programa Sectorial de Comunicaciones y Transportes 2020-2024 (PSCyT) el cual fue publicado el 02/07</w:t>
      </w:r>
      <w:r w:rsidR="009819EA" w:rsidRPr="00B36CD4">
        <w:rPr>
          <w:rFonts w:ascii="Arial" w:hAnsi="Arial" w:cs="Arial"/>
          <w:i/>
          <w:sz w:val="23"/>
          <w:szCs w:val="23"/>
          <w:shd w:val="clear" w:color="auto" w:fill="FFFFFF"/>
        </w:rPr>
        <w:t>/</w:t>
      </w:r>
      <w:r w:rsidRPr="00B36CD4">
        <w:rPr>
          <w:rFonts w:ascii="Arial" w:hAnsi="Arial" w:cs="Arial"/>
          <w:i/>
          <w:sz w:val="23"/>
          <w:szCs w:val="23"/>
          <w:shd w:val="clear" w:color="auto" w:fill="FFFFFF"/>
        </w:rPr>
        <w:t xml:space="preserve">2020 en el Diario Oficial de la </w:t>
      </w:r>
      <w:r w:rsidR="008E254D" w:rsidRPr="00B36CD4">
        <w:rPr>
          <w:rFonts w:ascii="Arial" w:hAnsi="Arial" w:cs="Arial"/>
          <w:i/>
          <w:sz w:val="23"/>
          <w:szCs w:val="23"/>
          <w:shd w:val="clear" w:color="auto" w:fill="FFFFFF"/>
        </w:rPr>
        <w:t>Federación, en</w:t>
      </w:r>
      <w:r w:rsidRPr="00B36CD4">
        <w:rPr>
          <w:rFonts w:ascii="Arial" w:hAnsi="Arial" w:cs="Arial"/>
          <w:i/>
          <w:sz w:val="23"/>
          <w:szCs w:val="23"/>
          <w:shd w:val="clear" w:color="auto" w:fill="FFFFFF"/>
        </w:rPr>
        <w:t xml:space="preserve"> su </w:t>
      </w:r>
      <w:r w:rsidR="008E254D" w:rsidRPr="00B36CD4">
        <w:rPr>
          <w:rFonts w:ascii="Arial" w:hAnsi="Arial" w:cs="Arial"/>
          <w:i/>
          <w:sz w:val="23"/>
          <w:szCs w:val="23"/>
          <w:shd w:val="clear" w:color="auto" w:fill="FFFFFF"/>
        </w:rPr>
        <w:t>Análisis</w:t>
      </w:r>
      <w:r w:rsidRPr="00B36CD4">
        <w:rPr>
          <w:rFonts w:ascii="Arial" w:hAnsi="Arial" w:cs="Arial"/>
          <w:i/>
          <w:sz w:val="23"/>
          <w:szCs w:val="23"/>
          <w:shd w:val="clear" w:color="auto" w:fill="FFFFFF"/>
        </w:rPr>
        <w:t xml:space="preserve"> del estado actual</w:t>
      </w:r>
      <w:r w:rsidR="008E254D" w:rsidRPr="00B36CD4">
        <w:rPr>
          <w:rFonts w:ascii="Arial" w:eastAsia="Times New Roman" w:hAnsi="Arial" w:cs="Arial"/>
          <w:i/>
          <w:sz w:val="23"/>
          <w:szCs w:val="23"/>
          <w:lang w:eastAsia="es-MX"/>
        </w:rPr>
        <w:t xml:space="preserve"> </w:t>
      </w:r>
      <w:r w:rsidRPr="00B36CD4">
        <w:rPr>
          <w:rFonts w:ascii="Arial" w:eastAsia="Times New Roman" w:hAnsi="Arial" w:cs="Arial"/>
          <w:i/>
          <w:sz w:val="23"/>
          <w:szCs w:val="23"/>
          <w:lang w:eastAsia="es-MX"/>
        </w:rPr>
        <w:t>destaca que la dotación de infraestructura contribuye al Desarrollo Regional, en tanto que la inversión gubernamental fomenta las mejoras en las condiciones de vida de la población y al mismo tiempo estimula la inversión privada, generando desarrollo regional y bienestar a las comunidades nacionales.</w:t>
      </w:r>
    </w:p>
    <w:p w14:paraId="186C25C4" w14:textId="77777777" w:rsidR="009819EA" w:rsidRPr="00B36CD4" w:rsidRDefault="009819EA" w:rsidP="00A64B2B">
      <w:pPr>
        <w:shd w:val="clear" w:color="auto" w:fill="FFFFFF"/>
        <w:spacing w:after="0" w:line="360" w:lineRule="auto"/>
        <w:jc w:val="both"/>
        <w:rPr>
          <w:rFonts w:ascii="Arial" w:eastAsia="Times New Roman" w:hAnsi="Arial" w:cs="Arial"/>
          <w:i/>
          <w:sz w:val="23"/>
          <w:szCs w:val="23"/>
          <w:lang w:eastAsia="es-MX"/>
        </w:rPr>
      </w:pPr>
    </w:p>
    <w:p w14:paraId="53C2D298" w14:textId="77777777" w:rsidR="00475C66" w:rsidRPr="00B36CD4" w:rsidRDefault="00475C66" w:rsidP="00A64B2B">
      <w:pPr>
        <w:shd w:val="clear" w:color="auto" w:fill="FFFFFF"/>
        <w:spacing w:after="0" w:line="360" w:lineRule="auto"/>
        <w:jc w:val="both"/>
        <w:rPr>
          <w:rFonts w:ascii="Arial" w:eastAsia="Times New Roman" w:hAnsi="Arial" w:cs="Arial"/>
          <w:i/>
          <w:sz w:val="23"/>
          <w:szCs w:val="23"/>
          <w:lang w:eastAsia="es-MX"/>
        </w:rPr>
      </w:pPr>
      <w:r w:rsidRPr="00B36CD4">
        <w:rPr>
          <w:rFonts w:ascii="Arial" w:eastAsia="Times New Roman" w:hAnsi="Arial" w:cs="Arial"/>
          <w:i/>
          <w:sz w:val="23"/>
          <w:szCs w:val="23"/>
          <w:lang w:eastAsia="es-MX"/>
        </w:rPr>
        <w:t xml:space="preserve">La participación de la ciudadanía, que se hizo realidad en los Foros Estatales y las Mesas Sectoriales, fue fundamental para la determinación de propuestas, tanto para </w:t>
      </w:r>
      <w:r w:rsidRPr="00B36CD4">
        <w:rPr>
          <w:rFonts w:ascii="Arial" w:eastAsia="Times New Roman" w:hAnsi="Arial" w:cs="Arial"/>
          <w:i/>
          <w:sz w:val="23"/>
          <w:szCs w:val="23"/>
          <w:lang w:eastAsia="es-MX"/>
        </w:rPr>
        <w:lastRenderedPageBreak/>
        <w:t>definir soluciones como proyectos de obras específicas, de la misma forma que lo hicieron los gobiernos locales, la sociedad civil, las comunidades y las empresas.</w:t>
      </w:r>
    </w:p>
    <w:p w14:paraId="3FC3E862" w14:textId="77777777" w:rsidR="009819EA" w:rsidRPr="00B36CD4" w:rsidRDefault="009819EA" w:rsidP="00A64B2B">
      <w:pPr>
        <w:shd w:val="clear" w:color="auto" w:fill="FFFFFF"/>
        <w:spacing w:after="0" w:line="360" w:lineRule="auto"/>
        <w:jc w:val="both"/>
        <w:rPr>
          <w:rFonts w:ascii="Arial" w:eastAsia="Times New Roman" w:hAnsi="Arial" w:cs="Arial"/>
          <w:i/>
          <w:sz w:val="23"/>
          <w:szCs w:val="23"/>
          <w:lang w:eastAsia="es-MX"/>
        </w:rPr>
      </w:pPr>
    </w:p>
    <w:p w14:paraId="7415F000" w14:textId="77777777" w:rsidR="00475C66" w:rsidRPr="00B36CD4" w:rsidRDefault="00475C66" w:rsidP="00A64B2B">
      <w:pPr>
        <w:shd w:val="clear" w:color="auto" w:fill="FFFFFF"/>
        <w:spacing w:after="0" w:line="360" w:lineRule="auto"/>
        <w:jc w:val="both"/>
        <w:rPr>
          <w:rFonts w:ascii="Arial" w:eastAsia="Times New Roman" w:hAnsi="Arial" w:cs="Arial"/>
          <w:i/>
          <w:sz w:val="23"/>
          <w:szCs w:val="23"/>
          <w:lang w:eastAsia="es-MX"/>
        </w:rPr>
      </w:pPr>
      <w:r w:rsidRPr="00B36CD4">
        <w:rPr>
          <w:rFonts w:ascii="Arial" w:eastAsia="Times New Roman" w:hAnsi="Arial" w:cs="Arial"/>
          <w:i/>
          <w:sz w:val="23"/>
          <w:szCs w:val="23"/>
          <w:lang w:eastAsia="es-MX"/>
        </w:rPr>
        <w:t>En suma, el propósito es el que todos los habitantes del país tengan las oportunidades que exige el ser humano para gozar de una vida digna y que disminuyan en México las enormes diferencias que nos agobian. A eso se contribuye con las obras y proyectos que se detallan a continuación.</w:t>
      </w:r>
    </w:p>
    <w:p w14:paraId="59B6BCC2" w14:textId="77777777" w:rsidR="009819EA" w:rsidRPr="00B36CD4" w:rsidRDefault="009819EA" w:rsidP="00A64B2B">
      <w:pPr>
        <w:shd w:val="clear" w:color="auto" w:fill="FFFFFF"/>
        <w:spacing w:after="0" w:line="360" w:lineRule="auto"/>
        <w:jc w:val="both"/>
        <w:rPr>
          <w:rFonts w:ascii="Arial" w:eastAsia="Times New Roman" w:hAnsi="Arial" w:cs="Arial"/>
          <w:i/>
          <w:sz w:val="23"/>
          <w:szCs w:val="23"/>
          <w:lang w:eastAsia="es-MX"/>
        </w:rPr>
      </w:pPr>
    </w:p>
    <w:p w14:paraId="3AAB4E5B" w14:textId="327D3419" w:rsidR="008F404C" w:rsidRPr="00B36CD4" w:rsidRDefault="008E254D" w:rsidP="00A64B2B">
      <w:pPr>
        <w:shd w:val="clear" w:color="auto" w:fill="FFFFFF"/>
        <w:spacing w:after="0" w:line="360" w:lineRule="auto"/>
        <w:jc w:val="both"/>
        <w:rPr>
          <w:rFonts w:ascii="Arial" w:eastAsia="Times New Roman" w:hAnsi="Arial" w:cs="Arial"/>
          <w:bCs/>
          <w:i/>
          <w:sz w:val="23"/>
          <w:szCs w:val="23"/>
          <w:lang w:eastAsia="es-MX"/>
        </w:rPr>
      </w:pPr>
      <w:r w:rsidRPr="00B36CD4">
        <w:rPr>
          <w:rFonts w:ascii="Arial" w:eastAsia="Times New Roman" w:hAnsi="Arial" w:cs="Arial"/>
          <w:i/>
          <w:sz w:val="23"/>
          <w:szCs w:val="23"/>
          <w:lang w:eastAsia="es-MX"/>
        </w:rPr>
        <w:t>Dentro del Programa Sectorial mencionado</w:t>
      </w:r>
      <w:r w:rsidR="009819EA" w:rsidRPr="00B36CD4">
        <w:rPr>
          <w:rFonts w:ascii="Arial" w:eastAsia="Times New Roman" w:hAnsi="Arial" w:cs="Arial"/>
          <w:i/>
          <w:sz w:val="23"/>
          <w:szCs w:val="23"/>
          <w:lang w:eastAsia="es-MX"/>
        </w:rPr>
        <w:t xml:space="preserve"> se destaca como objetivo el "</w:t>
      </w:r>
      <w:r w:rsidR="00475C66" w:rsidRPr="00B36CD4">
        <w:rPr>
          <w:rFonts w:ascii="Arial" w:eastAsia="Times New Roman" w:hAnsi="Arial" w:cs="Arial"/>
          <w:bCs/>
          <w:i/>
          <w:sz w:val="23"/>
          <w:szCs w:val="23"/>
          <w:lang w:eastAsia="es-MX"/>
        </w:rPr>
        <w:t xml:space="preserve">Contribuir al bienestar social mediante la construcción, modernización y conservación de infraestructura carretera accesible, segura, eficiente y sostenible, que conecte a las personas de cualquier condición, con visión de </w:t>
      </w:r>
      <w:r w:rsidR="009819EA" w:rsidRPr="00B36CD4">
        <w:rPr>
          <w:rFonts w:ascii="Arial" w:eastAsia="Times New Roman" w:hAnsi="Arial" w:cs="Arial"/>
          <w:bCs/>
          <w:i/>
          <w:sz w:val="23"/>
          <w:szCs w:val="23"/>
          <w:lang w:eastAsia="es-MX"/>
        </w:rPr>
        <w:t xml:space="preserve">desarrollo regional e </w:t>
      </w:r>
      <w:proofErr w:type="spellStart"/>
      <w:r w:rsidR="009819EA" w:rsidRPr="00B36CD4">
        <w:rPr>
          <w:rFonts w:ascii="Arial" w:eastAsia="Times New Roman" w:hAnsi="Arial" w:cs="Arial"/>
          <w:bCs/>
          <w:i/>
          <w:sz w:val="23"/>
          <w:szCs w:val="23"/>
          <w:lang w:eastAsia="es-MX"/>
        </w:rPr>
        <w:t>intermoda</w:t>
      </w:r>
      <w:proofErr w:type="spellEnd"/>
      <w:r w:rsidR="009819EA" w:rsidRPr="00B36CD4">
        <w:rPr>
          <w:rFonts w:ascii="Arial" w:eastAsia="Times New Roman" w:hAnsi="Arial" w:cs="Arial"/>
          <w:bCs/>
          <w:i/>
          <w:sz w:val="23"/>
          <w:szCs w:val="23"/>
          <w:lang w:eastAsia="es-MX"/>
        </w:rPr>
        <w:t>”</w:t>
      </w:r>
      <w:r w:rsidR="00475C66" w:rsidRPr="00B36CD4">
        <w:rPr>
          <w:rFonts w:ascii="Arial" w:eastAsia="Times New Roman" w:hAnsi="Arial" w:cs="Arial"/>
          <w:bCs/>
          <w:i/>
          <w:sz w:val="23"/>
          <w:szCs w:val="23"/>
          <w:lang w:eastAsia="es-MX"/>
        </w:rPr>
        <w:t>.</w:t>
      </w:r>
    </w:p>
    <w:p w14:paraId="148B26AC" w14:textId="1E9E0986" w:rsidR="0052154E" w:rsidRPr="00B36CD4" w:rsidRDefault="0052154E" w:rsidP="00A64B2B">
      <w:pPr>
        <w:shd w:val="clear" w:color="auto" w:fill="FFFFFF"/>
        <w:spacing w:after="0" w:line="360" w:lineRule="auto"/>
        <w:jc w:val="both"/>
        <w:rPr>
          <w:rFonts w:ascii="Arial" w:hAnsi="Arial" w:cs="Arial"/>
          <w:i/>
          <w:sz w:val="23"/>
          <w:szCs w:val="23"/>
          <w:shd w:val="clear" w:color="auto" w:fill="FFFFFF"/>
        </w:rPr>
      </w:pPr>
    </w:p>
    <w:p w14:paraId="2FE0182C" w14:textId="3B090295" w:rsidR="0052154E" w:rsidRPr="00B36CD4" w:rsidRDefault="001A586B" w:rsidP="00A64B2B">
      <w:pPr>
        <w:shd w:val="clear" w:color="auto" w:fill="FFFFFF"/>
        <w:spacing w:after="0" w:line="360" w:lineRule="auto"/>
        <w:jc w:val="both"/>
        <w:rPr>
          <w:rFonts w:ascii="Arial" w:hAnsi="Arial" w:cs="Arial"/>
          <w:i/>
          <w:sz w:val="23"/>
          <w:szCs w:val="23"/>
          <w:shd w:val="clear" w:color="auto" w:fill="FFFFFF"/>
        </w:rPr>
      </w:pPr>
      <w:r w:rsidRPr="00B36CD4">
        <w:rPr>
          <w:rFonts w:ascii="Arial" w:hAnsi="Arial" w:cs="Arial"/>
          <w:i/>
          <w:sz w:val="23"/>
          <w:szCs w:val="23"/>
          <w:shd w:val="clear" w:color="auto" w:fill="FFFFFF"/>
        </w:rPr>
        <w:t>En donde, l</w:t>
      </w:r>
      <w:r w:rsidR="0052154E" w:rsidRPr="00B36CD4">
        <w:rPr>
          <w:rFonts w:ascii="Arial" w:hAnsi="Arial" w:cs="Arial"/>
          <w:i/>
          <w:sz w:val="23"/>
          <w:szCs w:val="23"/>
          <w:shd w:val="clear" w:color="auto" w:fill="FFFFFF"/>
        </w:rPr>
        <w:t>a Subsecretaría de Infraestructura es el área de la SCT encargada de preservar la red carretera federal, así como de propiciar el desarrollo de una infraestructura carretera moderna, segura y de calidad para aumentar la competitividad de la economía, impulsar el desarrollo nacional y regional, extender la comunicación y eliminar el aislamiento de las comunidades rurales a través de la correcta y eficaz aplicación de los recursos presupuestales y de esquemas de asociación público – privada para el financiamiento de esta infraestructura, con objeto de prestar un mejor servicio al usuario de las carreteras del país. (Portal Oficial de la SCT, Acciones y Programas)</w:t>
      </w:r>
    </w:p>
    <w:p w14:paraId="0844700A" w14:textId="77777777" w:rsidR="009819EA" w:rsidRPr="00B36CD4" w:rsidRDefault="009819EA" w:rsidP="00A64B2B">
      <w:pPr>
        <w:shd w:val="clear" w:color="auto" w:fill="FFFFFF"/>
        <w:spacing w:after="0" w:line="360" w:lineRule="auto"/>
        <w:jc w:val="both"/>
        <w:rPr>
          <w:rFonts w:ascii="Arial" w:hAnsi="Arial" w:cs="Arial"/>
          <w:i/>
          <w:sz w:val="23"/>
          <w:szCs w:val="23"/>
          <w:shd w:val="clear" w:color="auto" w:fill="FFFFFF"/>
        </w:rPr>
      </w:pPr>
    </w:p>
    <w:p w14:paraId="1EB3E310" w14:textId="4F3F940F" w:rsidR="008F404C" w:rsidRPr="00B36CD4" w:rsidRDefault="0052154E" w:rsidP="00A64B2B">
      <w:pPr>
        <w:shd w:val="clear" w:color="auto" w:fill="FFFFFF"/>
        <w:spacing w:after="0" w:line="360" w:lineRule="auto"/>
        <w:jc w:val="both"/>
        <w:rPr>
          <w:rFonts w:ascii="Arial" w:eastAsia="Times New Roman" w:hAnsi="Arial" w:cs="Arial"/>
          <w:i/>
          <w:sz w:val="23"/>
          <w:szCs w:val="23"/>
          <w:lang w:eastAsia="es-MX"/>
        </w:rPr>
      </w:pPr>
      <w:r w:rsidRPr="00B36CD4">
        <w:rPr>
          <w:rFonts w:ascii="Arial" w:eastAsia="Times New Roman" w:hAnsi="Arial" w:cs="Arial"/>
          <w:i/>
          <w:sz w:val="23"/>
          <w:szCs w:val="23"/>
          <w:lang w:eastAsia="es-MX"/>
        </w:rPr>
        <w:t xml:space="preserve">Las </w:t>
      </w:r>
      <w:r w:rsidR="00BE7CA2" w:rsidRPr="00B36CD4">
        <w:rPr>
          <w:rFonts w:ascii="Arial" w:eastAsia="Times New Roman" w:hAnsi="Arial" w:cs="Arial"/>
          <w:i/>
          <w:sz w:val="23"/>
          <w:szCs w:val="23"/>
          <w:lang w:eastAsia="es-MX"/>
        </w:rPr>
        <w:t>carreteras como vías de comunicación son de vital importancia para el desarrollo y crecimiento de la región, municipio, Estado y del País, y a su vez es la columna vertebral del transporte, ya que a través de estas se hace posible el traslado de mercancías, materias primas, productos agropecuarios y el traslado de personas.</w:t>
      </w:r>
    </w:p>
    <w:p w14:paraId="448AD1A6" w14:textId="77777777" w:rsidR="009819EA" w:rsidRPr="00B36CD4" w:rsidRDefault="009819EA" w:rsidP="00A64B2B">
      <w:pPr>
        <w:spacing w:after="0" w:line="360" w:lineRule="auto"/>
        <w:jc w:val="both"/>
        <w:rPr>
          <w:rFonts w:ascii="Arial" w:hAnsi="Arial" w:cs="Arial"/>
          <w:i/>
          <w:sz w:val="23"/>
          <w:szCs w:val="23"/>
        </w:rPr>
      </w:pPr>
    </w:p>
    <w:p w14:paraId="446DAD7E" w14:textId="2DF08BE7" w:rsidR="0027364C" w:rsidRPr="00B36CD4" w:rsidRDefault="0027364C" w:rsidP="00A64B2B">
      <w:pPr>
        <w:spacing w:after="0" w:line="360" w:lineRule="auto"/>
        <w:jc w:val="both"/>
        <w:rPr>
          <w:rFonts w:ascii="Arial" w:hAnsi="Arial" w:cs="Arial"/>
          <w:i/>
          <w:sz w:val="23"/>
          <w:szCs w:val="23"/>
        </w:rPr>
      </w:pPr>
      <w:r w:rsidRPr="00B36CD4">
        <w:rPr>
          <w:rFonts w:ascii="Arial" w:hAnsi="Arial" w:cs="Arial"/>
          <w:i/>
          <w:sz w:val="23"/>
          <w:szCs w:val="23"/>
        </w:rPr>
        <w:t xml:space="preserve">Considerando que todo proyecto de infraestructura u obra debe ser vinculatoria para todas las administraciones, independientemente del gobierno que se encuentre, por lo que, al no materializarse un proyecto </w:t>
      </w:r>
      <w:r w:rsidR="009819EA" w:rsidRPr="00B36CD4">
        <w:rPr>
          <w:rFonts w:ascii="Arial" w:hAnsi="Arial" w:cs="Arial"/>
          <w:i/>
          <w:sz w:val="23"/>
          <w:szCs w:val="23"/>
        </w:rPr>
        <w:t>y</w:t>
      </w:r>
      <w:r w:rsidRPr="00B36CD4">
        <w:rPr>
          <w:rFonts w:ascii="Arial" w:hAnsi="Arial" w:cs="Arial"/>
          <w:i/>
          <w:sz w:val="23"/>
          <w:szCs w:val="23"/>
        </w:rPr>
        <w:t xml:space="preserve"> obra y no se concluye, así como no darle mantenimiento a lo ya realizado, debe ser entendido como un retraso en la integración del Estado con otras regiones tanto del Estado como del País, por las consecuencias económicas, sociales y de seguridad, que representa para los habitantes de la región.</w:t>
      </w:r>
    </w:p>
    <w:p w14:paraId="1C99B8FB" w14:textId="77777777" w:rsidR="009819EA" w:rsidRPr="00B36CD4" w:rsidRDefault="009819EA" w:rsidP="00A64B2B">
      <w:pPr>
        <w:shd w:val="clear" w:color="auto" w:fill="FFFFFF"/>
        <w:spacing w:after="0" w:line="360" w:lineRule="auto"/>
        <w:jc w:val="both"/>
        <w:rPr>
          <w:rFonts w:ascii="Arial" w:hAnsi="Arial" w:cs="Arial"/>
          <w:i/>
          <w:sz w:val="23"/>
          <w:szCs w:val="23"/>
        </w:rPr>
      </w:pPr>
    </w:p>
    <w:p w14:paraId="551FEED2" w14:textId="64ADE0B9" w:rsidR="0027364C" w:rsidRPr="00B36CD4" w:rsidRDefault="0027364C" w:rsidP="00A64B2B">
      <w:pPr>
        <w:shd w:val="clear" w:color="auto" w:fill="FFFFFF"/>
        <w:spacing w:after="0" w:line="360" w:lineRule="auto"/>
        <w:jc w:val="both"/>
        <w:rPr>
          <w:rFonts w:ascii="Arial" w:eastAsia="+mn-ea" w:hAnsi="Arial" w:cs="Arial"/>
          <w:bCs/>
          <w:i/>
          <w:kern w:val="24"/>
          <w:sz w:val="23"/>
          <w:szCs w:val="23"/>
        </w:rPr>
      </w:pPr>
      <w:r w:rsidRPr="00B36CD4">
        <w:rPr>
          <w:rFonts w:ascii="Arial" w:hAnsi="Arial" w:cs="Arial"/>
          <w:i/>
          <w:sz w:val="23"/>
          <w:szCs w:val="23"/>
        </w:rPr>
        <w:t xml:space="preserve">Además, encuentro muy preocupante, que un cambio de gobierno sea el determinante para que se queden obras o proyectos sin terminar por acción u omisión, por lo que el gobierno en turno debe de hacerse responsable de la terminación de dichas obras, y de su mantenimiento. </w:t>
      </w:r>
      <w:r w:rsidRPr="00B36CD4">
        <w:rPr>
          <w:rFonts w:ascii="Arial" w:eastAsia="+mn-ea" w:hAnsi="Arial" w:cs="Arial"/>
          <w:bCs/>
          <w:i/>
          <w:kern w:val="24"/>
          <w:sz w:val="23"/>
          <w:szCs w:val="23"/>
        </w:rPr>
        <w:t>Es indispensable la conclusión de los proyectos de infraestructura que propicien la comunicación con los Municipios vecinos mediante, vías de comunicación que faciliten el intercambio, de bienes, servicios y el transporte de personas</w:t>
      </w:r>
      <w:r w:rsidR="009819EA" w:rsidRPr="00B36CD4">
        <w:rPr>
          <w:rFonts w:ascii="Arial" w:eastAsia="+mn-ea" w:hAnsi="Arial" w:cs="Arial"/>
          <w:bCs/>
          <w:i/>
          <w:kern w:val="24"/>
          <w:sz w:val="23"/>
          <w:szCs w:val="23"/>
        </w:rPr>
        <w:t>.</w:t>
      </w:r>
    </w:p>
    <w:p w14:paraId="0033F796" w14:textId="77777777" w:rsidR="009819EA" w:rsidRPr="00B36CD4" w:rsidRDefault="009819EA" w:rsidP="00A64B2B">
      <w:pPr>
        <w:shd w:val="clear" w:color="auto" w:fill="FFFFFF"/>
        <w:spacing w:after="0" w:line="360" w:lineRule="auto"/>
        <w:jc w:val="both"/>
        <w:rPr>
          <w:rFonts w:ascii="Arial" w:eastAsia="Times New Roman" w:hAnsi="Arial" w:cs="Arial"/>
          <w:i/>
          <w:sz w:val="23"/>
          <w:szCs w:val="23"/>
          <w:lang w:eastAsia="es-MX"/>
        </w:rPr>
      </w:pPr>
    </w:p>
    <w:p w14:paraId="713CEC43" w14:textId="51E2E83D" w:rsidR="006C35CC" w:rsidRPr="00B36CD4" w:rsidRDefault="00811808" w:rsidP="00A64B2B">
      <w:pPr>
        <w:spacing w:after="0" w:line="360" w:lineRule="auto"/>
        <w:jc w:val="both"/>
        <w:rPr>
          <w:rFonts w:ascii="Arial" w:eastAsia="Times New Roman" w:hAnsi="Arial" w:cs="Arial"/>
          <w:i/>
          <w:sz w:val="23"/>
          <w:szCs w:val="23"/>
          <w:lang w:eastAsia="es-MX"/>
        </w:rPr>
      </w:pPr>
      <w:r w:rsidRPr="00B36CD4">
        <w:rPr>
          <w:rFonts w:ascii="Arial" w:eastAsia="Times New Roman" w:hAnsi="Arial" w:cs="Arial"/>
          <w:i/>
          <w:sz w:val="23"/>
          <w:szCs w:val="23"/>
          <w:lang w:eastAsia="es-MX"/>
        </w:rPr>
        <w:t xml:space="preserve">Con la entrada en vigor el 1 de julio del Tratado México Estados Unidos y Canadá (TEMEC), con creatividad se debe de propiciar acciones para la integración de las regiones del Estado a su desarrollo y corregir las desigualdades que prevalecen en la zona fronteriza al este del Municipio de Ciudad </w:t>
      </w:r>
      <w:r w:rsidR="00906E36" w:rsidRPr="00B36CD4">
        <w:rPr>
          <w:rFonts w:ascii="Arial" w:eastAsia="Times New Roman" w:hAnsi="Arial" w:cs="Arial"/>
          <w:i/>
          <w:sz w:val="23"/>
          <w:szCs w:val="23"/>
          <w:lang w:eastAsia="es-MX"/>
        </w:rPr>
        <w:t>Juárez</w:t>
      </w:r>
      <w:r w:rsidRPr="00B36CD4">
        <w:rPr>
          <w:rFonts w:ascii="Arial" w:eastAsia="Times New Roman" w:hAnsi="Arial" w:cs="Arial"/>
          <w:i/>
          <w:sz w:val="23"/>
          <w:szCs w:val="23"/>
          <w:lang w:eastAsia="es-MX"/>
        </w:rPr>
        <w:t xml:space="preserve">, como son los Municipios de Guadalupe y </w:t>
      </w:r>
      <w:r w:rsidR="00906E36" w:rsidRPr="00B36CD4">
        <w:rPr>
          <w:rFonts w:ascii="Arial" w:eastAsia="Times New Roman" w:hAnsi="Arial" w:cs="Arial"/>
          <w:i/>
          <w:sz w:val="23"/>
          <w:szCs w:val="23"/>
          <w:lang w:eastAsia="es-MX"/>
        </w:rPr>
        <w:t>Práxedis</w:t>
      </w:r>
      <w:r w:rsidRPr="00B36CD4">
        <w:rPr>
          <w:rFonts w:ascii="Arial" w:eastAsia="Times New Roman" w:hAnsi="Arial" w:cs="Arial"/>
          <w:i/>
          <w:sz w:val="23"/>
          <w:szCs w:val="23"/>
          <w:lang w:eastAsia="es-MX"/>
        </w:rPr>
        <w:t xml:space="preserve"> G. </w:t>
      </w:r>
      <w:r w:rsidR="00906E36" w:rsidRPr="00B36CD4">
        <w:rPr>
          <w:rFonts w:ascii="Arial" w:eastAsia="Times New Roman" w:hAnsi="Arial" w:cs="Arial"/>
          <w:i/>
          <w:sz w:val="23"/>
          <w:szCs w:val="23"/>
          <w:lang w:eastAsia="es-MX"/>
        </w:rPr>
        <w:t>Guerrero, con una población total de los dos municipios de 10,758 habitantes de acuerdo a la Encuesta Intercensal 2015 del INEGI.</w:t>
      </w:r>
      <w:r w:rsidR="00B773A5" w:rsidRPr="00B36CD4">
        <w:rPr>
          <w:rFonts w:ascii="Arial" w:eastAsia="Times New Roman" w:hAnsi="Arial" w:cs="Arial"/>
          <w:i/>
          <w:sz w:val="23"/>
          <w:szCs w:val="23"/>
          <w:lang w:eastAsia="es-MX"/>
        </w:rPr>
        <w:t xml:space="preserve"> El intercambio comercial de productos y servicios propiciará la integración</w:t>
      </w:r>
      <w:r w:rsidR="0027364C" w:rsidRPr="00B36CD4">
        <w:rPr>
          <w:rFonts w:ascii="Arial" w:eastAsia="Times New Roman" w:hAnsi="Arial" w:cs="Arial"/>
          <w:i/>
          <w:sz w:val="23"/>
          <w:szCs w:val="23"/>
          <w:lang w:eastAsia="es-MX"/>
        </w:rPr>
        <w:t xml:space="preserve"> de las regiones internacionales</w:t>
      </w:r>
      <w:r w:rsidR="006C35CC" w:rsidRPr="00B36CD4">
        <w:rPr>
          <w:rFonts w:ascii="Arial" w:eastAsia="Times New Roman" w:hAnsi="Arial" w:cs="Arial"/>
          <w:i/>
          <w:sz w:val="23"/>
          <w:szCs w:val="23"/>
          <w:lang w:eastAsia="es-MX"/>
        </w:rPr>
        <w:t>.</w:t>
      </w:r>
    </w:p>
    <w:p w14:paraId="2E67A470" w14:textId="77777777" w:rsidR="001A586B" w:rsidRPr="00B36CD4" w:rsidRDefault="001A586B" w:rsidP="00A64B2B">
      <w:pPr>
        <w:spacing w:after="0" w:line="360" w:lineRule="auto"/>
        <w:jc w:val="both"/>
        <w:rPr>
          <w:rFonts w:ascii="Arial" w:eastAsia="Times New Roman" w:hAnsi="Arial" w:cs="Arial"/>
          <w:i/>
          <w:sz w:val="23"/>
          <w:szCs w:val="23"/>
          <w:lang w:eastAsia="es-MX"/>
        </w:rPr>
      </w:pPr>
    </w:p>
    <w:p w14:paraId="54247DDE" w14:textId="0619CBEE" w:rsidR="00DD2784" w:rsidRPr="00B36CD4" w:rsidRDefault="006C35CC" w:rsidP="00A64B2B">
      <w:pPr>
        <w:spacing w:after="0" w:line="360" w:lineRule="auto"/>
        <w:jc w:val="both"/>
        <w:rPr>
          <w:rFonts w:ascii="Arial" w:eastAsia="+mn-ea" w:hAnsi="Arial" w:cs="Arial"/>
          <w:i/>
          <w:kern w:val="24"/>
          <w:sz w:val="23"/>
          <w:szCs w:val="23"/>
        </w:rPr>
      </w:pPr>
      <w:r w:rsidRPr="00B36CD4">
        <w:rPr>
          <w:rFonts w:ascii="Arial" w:eastAsia="Times New Roman" w:hAnsi="Arial" w:cs="Arial"/>
          <w:i/>
          <w:sz w:val="23"/>
          <w:szCs w:val="23"/>
          <w:lang w:eastAsia="es-MX"/>
        </w:rPr>
        <w:t>El dar Mantenimiento</w:t>
      </w:r>
      <w:r w:rsidR="00B36CD4" w:rsidRPr="00B36CD4">
        <w:rPr>
          <w:rFonts w:ascii="Arial" w:eastAsia="Times New Roman" w:hAnsi="Arial" w:cs="Arial"/>
          <w:i/>
          <w:sz w:val="23"/>
          <w:szCs w:val="23"/>
          <w:lang w:eastAsia="es-MX"/>
        </w:rPr>
        <w:t xml:space="preserve"> para la </w:t>
      </w:r>
      <w:r w:rsidRPr="00B36CD4">
        <w:rPr>
          <w:rFonts w:ascii="Arial" w:eastAsia="Times New Roman" w:hAnsi="Arial" w:cs="Arial"/>
          <w:i/>
          <w:sz w:val="23"/>
          <w:szCs w:val="23"/>
          <w:lang w:eastAsia="es-MX"/>
        </w:rPr>
        <w:t>Conservación y la rehabilitación de los tramos carretero</w:t>
      </w:r>
      <w:r w:rsidR="009B07F1" w:rsidRPr="00B36CD4">
        <w:rPr>
          <w:rFonts w:ascii="Arial" w:eastAsia="Times New Roman" w:hAnsi="Arial" w:cs="Arial"/>
          <w:i/>
          <w:sz w:val="23"/>
          <w:szCs w:val="23"/>
          <w:lang w:eastAsia="es-MX"/>
        </w:rPr>
        <w:t>s Federales que son responsabilidad de la</w:t>
      </w:r>
      <w:r w:rsidRPr="00B36CD4">
        <w:rPr>
          <w:rFonts w:ascii="Arial" w:eastAsia="Times New Roman" w:hAnsi="Arial" w:cs="Arial"/>
          <w:i/>
          <w:sz w:val="23"/>
          <w:szCs w:val="23"/>
          <w:lang w:eastAsia="es-MX"/>
        </w:rPr>
        <w:t xml:space="preserve"> </w:t>
      </w:r>
      <w:bookmarkStart w:id="2" w:name="_Hlk45616492"/>
      <w:r w:rsidR="009B07F1" w:rsidRPr="00B36CD4">
        <w:rPr>
          <w:rFonts w:ascii="Arial" w:hAnsi="Arial"/>
          <w:i/>
          <w:sz w:val="23"/>
          <w:szCs w:val="23"/>
        </w:rPr>
        <w:t>Secretaria de Comunicaciones y Transportes,</w:t>
      </w:r>
      <w:r w:rsidR="00B36CD4" w:rsidRPr="00B36CD4">
        <w:rPr>
          <w:rFonts w:ascii="Arial" w:hAnsi="Arial"/>
          <w:i/>
          <w:sz w:val="23"/>
          <w:szCs w:val="23"/>
        </w:rPr>
        <w:t xml:space="preserve"> </w:t>
      </w:r>
      <w:r w:rsidR="00B36CD4" w:rsidRPr="00B36CD4">
        <w:rPr>
          <w:rFonts w:ascii="Arial" w:hAnsi="Arial"/>
          <w:i/>
          <w:sz w:val="23"/>
          <w:szCs w:val="23"/>
        </w:rPr>
        <w:lastRenderedPageBreak/>
        <w:t xml:space="preserve">por lo que se hace necesario que de  </w:t>
      </w:r>
      <w:r w:rsidR="009B07F1" w:rsidRPr="00B36CD4">
        <w:rPr>
          <w:rFonts w:ascii="Arial" w:hAnsi="Arial" w:cs="Arial"/>
          <w:bCs/>
          <w:i/>
          <w:sz w:val="23"/>
          <w:szCs w:val="23"/>
        </w:rPr>
        <w:t xml:space="preserve">manera urgente </w:t>
      </w:r>
      <w:r w:rsidR="00B36CD4" w:rsidRPr="00B36CD4">
        <w:rPr>
          <w:rFonts w:ascii="Arial" w:hAnsi="Arial" w:cs="Arial"/>
          <w:bCs/>
          <w:i/>
          <w:sz w:val="23"/>
          <w:szCs w:val="23"/>
        </w:rPr>
        <w:t xml:space="preserve">se </w:t>
      </w:r>
      <w:r w:rsidR="009B07F1" w:rsidRPr="00B36CD4">
        <w:rPr>
          <w:rFonts w:ascii="Arial" w:hAnsi="Arial" w:cs="Arial"/>
          <w:bCs/>
          <w:i/>
          <w:sz w:val="23"/>
          <w:szCs w:val="23"/>
        </w:rPr>
        <w:t>destine</w:t>
      </w:r>
      <w:r w:rsidR="00B36CD4" w:rsidRPr="00B36CD4">
        <w:rPr>
          <w:rFonts w:ascii="Arial" w:hAnsi="Arial" w:cs="Arial"/>
          <w:bCs/>
          <w:i/>
          <w:sz w:val="23"/>
          <w:szCs w:val="23"/>
        </w:rPr>
        <w:t>n</w:t>
      </w:r>
      <w:r w:rsidR="009B07F1" w:rsidRPr="00B36CD4">
        <w:rPr>
          <w:rFonts w:ascii="Arial" w:hAnsi="Arial" w:cs="Arial"/>
          <w:bCs/>
          <w:i/>
          <w:sz w:val="23"/>
          <w:szCs w:val="23"/>
        </w:rPr>
        <w:t xml:space="preserve"> los recursos necesarios y suficientes la Rehabilitación y Mantenimiento del Tramo Carretero El Porvenir, Municipio de Práxedis G. Guerrero hasta El Faro Municipio de Guadalupe, con una longitud de aproximadamente 16 km. para brindar seguridad de personas y bienes, tanto locales como en tránsito y así como coadyuvar en la Integración e Inclusión de la región y </w:t>
      </w:r>
      <w:r w:rsidR="00DD2784" w:rsidRPr="00B36CD4">
        <w:rPr>
          <w:rFonts w:ascii="Arial" w:hAnsi="Arial" w:cs="Arial"/>
          <w:bCs/>
          <w:i/>
          <w:sz w:val="23"/>
          <w:szCs w:val="23"/>
        </w:rPr>
        <w:t>entre ellos, siendo de suma importancia, y</w:t>
      </w:r>
      <w:bookmarkStart w:id="3" w:name="_GoBack"/>
      <w:bookmarkEnd w:id="3"/>
      <w:r w:rsidR="00DD2784" w:rsidRPr="00B36CD4">
        <w:rPr>
          <w:rFonts w:ascii="Arial" w:hAnsi="Arial" w:cs="Arial"/>
          <w:bCs/>
          <w:i/>
          <w:sz w:val="23"/>
          <w:szCs w:val="23"/>
        </w:rPr>
        <w:t xml:space="preserve">a que son Municipios colindantes con el Estado de Texas, EUA; </w:t>
      </w:r>
      <w:r w:rsidR="00DD2784" w:rsidRPr="00B36CD4">
        <w:rPr>
          <w:rFonts w:ascii="Arial" w:eastAsia="+mn-ea" w:hAnsi="Arial" w:cs="Arial"/>
          <w:i/>
          <w:kern w:val="24"/>
          <w:sz w:val="23"/>
          <w:szCs w:val="23"/>
        </w:rPr>
        <w:t>P</w:t>
      </w:r>
      <w:r w:rsidR="00811808" w:rsidRPr="00B36CD4">
        <w:rPr>
          <w:rFonts w:ascii="Arial" w:eastAsia="+mn-ea" w:hAnsi="Arial" w:cs="Arial"/>
          <w:i/>
          <w:kern w:val="24"/>
          <w:sz w:val="23"/>
          <w:szCs w:val="23"/>
        </w:rPr>
        <w:t>ermit</w:t>
      </w:r>
      <w:r w:rsidR="00DD2784" w:rsidRPr="00B36CD4">
        <w:rPr>
          <w:rFonts w:ascii="Arial" w:eastAsia="+mn-ea" w:hAnsi="Arial" w:cs="Arial"/>
          <w:i/>
          <w:kern w:val="24"/>
          <w:sz w:val="23"/>
          <w:szCs w:val="23"/>
        </w:rPr>
        <w:t>iendo</w:t>
      </w:r>
      <w:r w:rsidR="00811808" w:rsidRPr="00B36CD4">
        <w:rPr>
          <w:rFonts w:ascii="Arial" w:eastAsia="+mn-ea" w:hAnsi="Arial" w:cs="Arial"/>
          <w:i/>
          <w:kern w:val="24"/>
          <w:sz w:val="23"/>
          <w:szCs w:val="23"/>
        </w:rPr>
        <w:t xml:space="preserve"> mejorar los accesos a</w:t>
      </w:r>
      <w:r w:rsidRPr="00B36CD4">
        <w:rPr>
          <w:rFonts w:ascii="Arial" w:eastAsia="+mn-ea" w:hAnsi="Arial" w:cs="Arial"/>
          <w:i/>
          <w:kern w:val="24"/>
          <w:sz w:val="23"/>
          <w:szCs w:val="23"/>
        </w:rPr>
        <w:t xml:space="preserve"> las</w:t>
      </w:r>
      <w:r w:rsidR="00811808" w:rsidRPr="00B36CD4">
        <w:rPr>
          <w:rFonts w:ascii="Arial" w:eastAsia="+mn-ea" w:hAnsi="Arial" w:cs="Arial"/>
          <w:i/>
          <w:kern w:val="24"/>
          <w:sz w:val="23"/>
          <w:szCs w:val="23"/>
        </w:rPr>
        <w:t xml:space="preserve"> regiones,</w:t>
      </w:r>
      <w:r w:rsidRPr="00B36CD4">
        <w:rPr>
          <w:rFonts w:ascii="Arial" w:eastAsia="+mn-ea" w:hAnsi="Arial" w:cs="Arial"/>
          <w:i/>
          <w:kern w:val="24"/>
          <w:sz w:val="23"/>
          <w:szCs w:val="23"/>
        </w:rPr>
        <w:t xml:space="preserve"> las</w:t>
      </w:r>
      <w:r w:rsidR="00811808" w:rsidRPr="00B36CD4">
        <w:rPr>
          <w:rFonts w:ascii="Arial" w:eastAsia="+mn-ea" w:hAnsi="Arial" w:cs="Arial"/>
          <w:i/>
          <w:kern w:val="24"/>
          <w:sz w:val="23"/>
          <w:szCs w:val="23"/>
        </w:rPr>
        <w:t xml:space="preserve"> ciudades y fronteras, </w:t>
      </w:r>
      <w:r w:rsidRPr="00B36CD4">
        <w:rPr>
          <w:rFonts w:ascii="Arial" w:eastAsia="+mn-ea" w:hAnsi="Arial" w:cs="Arial"/>
          <w:i/>
          <w:kern w:val="24"/>
          <w:sz w:val="23"/>
          <w:szCs w:val="23"/>
        </w:rPr>
        <w:t>siendo</w:t>
      </w:r>
      <w:r w:rsidR="00811808" w:rsidRPr="00B36CD4">
        <w:rPr>
          <w:rFonts w:ascii="Arial" w:eastAsia="+mn-ea" w:hAnsi="Arial" w:cs="Arial"/>
          <w:i/>
          <w:kern w:val="24"/>
          <w:sz w:val="23"/>
          <w:szCs w:val="23"/>
        </w:rPr>
        <w:t xml:space="preserve"> vitales para la movilidad, el desarrollo económico y la seguridad</w:t>
      </w:r>
      <w:bookmarkEnd w:id="2"/>
      <w:r w:rsidR="00B36CD4" w:rsidRPr="00B36CD4">
        <w:rPr>
          <w:rFonts w:ascii="Arial" w:eastAsia="+mn-ea" w:hAnsi="Arial" w:cs="Arial"/>
          <w:i/>
          <w:kern w:val="24"/>
          <w:sz w:val="23"/>
          <w:szCs w:val="23"/>
        </w:rPr>
        <w:t>.</w:t>
      </w:r>
    </w:p>
    <w:p w14:paraId="26B112F9" w14:textId="77777777" w:rsidR="00B36CD4" w:rsidRPr="00B36CD4" w:rsidRDefault="00B36CD4" w:rsidP="00A64B2B">
      <w:pPr>
        <w:spacing w:after="0" w:line="360" w:lineRule="auto"/>
        <w:jc w:val="both"/>
        <w:rPr>
          <w:rFonts w:ascii="Arial" w:eastAsia="+mn-ea" w:hAnsi="Arial" w:cs="Arial"/>
          <w:b/>
          <w:i/>
          <w:kern w:val="24"/>
          <w:sz w:val="23"/>
          <w:szCs w:val="23"/>
        </w:rPr>
      </w:pPr>
    </w:p>
    <w:p w14:paraId="0A24CD90" w14:textId="34B3D233" w:rsidR="00B773A5" w:rsidRPr="00B36CD4" w:rsidRDefault="00B36CD4" w:rsidP="00A64B2B">
      <w:pPr>
        <w:spacing w:after="0" w:line="360" w:lineRule="auto"/>
        <w:jc w:val="both"/>
        <w:rPr>
          <w:rFonts w:ascii="Arial" w:eastAsia="Times New Roman" w:hAnsi="Arial" w:cs="Arial"/>
          <w:b/>
          <w:i/>
          <w:sz w:val="23"/>
          <w:szCs w:val="23"/>
          <w:lang w:eastAsia="es-MX"/>
        </w:rPr>
      </w:pPr>
      <w:r w:rsidRPr="00B36CD4">
        <w:rPr>
          <w:rFonts w:ascii="Arial" w:eastAsia="+mn-ea" w:hAnsi="Arial" w:cs="Arial"/>
          <w:bCs/>
          <w:i/>
          <w:kern w:val="24"/>
          <w:sz w:val="23"/>
          <w:szCs w:val="23"/>
        </w:rPr>
        <w:t xml:space="preserve">Para con ello coadyuvar con el </w:t>
      </w:r>
      <w:r w:rsidR="00B773A5" w:rsidRPr="00B36CD4">
        <w:rPr>
          <w:rFonts w:ascii="Arial" w:eastAsia="+mn-ea" w:hAnsi="Arial" w:cs="Arial"/>
          <w:bCs/>
          <w:i/>
          <w:kern w:val="24"/>
          <w:sz w:val="23"/>
          <w:szCs w:val="23"/>
        </w:rPr>
        <w:t>objetivo principal</w:t>
      </w:r>
      <w:r w:rsidR="00DD2784" w:rsidRPr="00B36CD4">
        <w:rPr>
          <w:rFonts w:ascii="Arial" w:eastAsia="+mn-ea" w:hAnsi="Arial" w:cs="Arial"/>
          <w:bCs/>
          <w:i/>
          <w:kern w:val="24"/>
          <w:sz w:val="23"/>
          <w:szCs w:val="23"/>
        </w:rPr>
        <w:t xml:space="preserve"> de</w:t>
      </w:r>
      <w:r w:rsidRPr="00B36CD4">
        <w:rPr>
          <w:rFonts w:ascii="Arial" w:eastAsia="+mn-ea" w:hAnsi="Arial" w:cs="Arial"/>
          <w:bCs/>
          <w:i/>
          <w:kern w:val="24"/>
          <w:sz w:val="23"/>
          <w:szCs w:val="23"/>
        </w:rPr>
        <w:t xml:space="preserve">l </w:t>
      </w:r>
      <w:r w:rsidR="00DD2784" w:rsidRPr="00B36CD4">
        <w:rPr>
          <w:rFonts w:ascii="Arial" w:eastAsia="+mn-ea" w:hAnsi="Arial" w:cs="Arial"/>
          <w:bCs/>
          <w:i/>
          <w:kern w:val="24"/>
          <w:sz w:val="23"/>
          <w:szCs w:val="23"/>
        </w:rPr>
        <w:t>Gobierno</w:t>
      </w:r>
      <w:r w:rsidR="00B773A5" w:rsidRPr="00B36CD4">
        <w:rPr>
          <w:rFonts w:ascii="Arial" w:eastAsia="+mn-ea" w:hAnsi="Arial" w:cs="Arial"/>
          <w:bCs/>
          <w:i/>
          <w:kern w:val="24"/>
          <w:sz w:val="23"/>
          <w:szCs w:val="23"/>
        </w:rPr>
        <w:t xml:space="preserve"> de l</w:t>
      </w:r>
      <w:r w:rsidRPr="00B36CD4">
        <w:rPr>
          <w:rFonts w:ascii="Arial" w:eastAsia="+mn-ea" w:hAnsi="Arial" w:cs="Arial"/>
          <w:i/>
          <w:kern w:val="24"/>
          <w:sz w:val="23"/>
          <w:szCs w:val="23"/>
        </w:rPr>
        <w:t xml:space="preserve">ograr un </w:t>
      </w:r>
      <w:r w:rsidR="00B773A5" w:rsidRPr="00B36CD4">
        <w:rPr>
          <w:rFonts w:ascii="Arial" w:eastAsia="+mn-ea" w:hAnsi="Arial" w:cs="Arial"/>
          <w:i/>
          <w:kern w:val="24"/>
          <w:sz w:val="23"/>
          <w:szCs w:val="23"/>
        </w:rPr>
        <w:t>Estado incluyente, </w:t>
      </w:r>
      <w:r w:rsidR="009B07F1" w:rsidRPr="00B36CD4">
        <w:rPr>
          <w:rFonts w:ascii="Arial" w:eastAsia="+mn-ea" w:hAnsi="Arial" w:cs="Arial"/>
          <w:i/>
          <w:kern w:val="24"/>
          <w:sz w:val="23"/>
          <w:szCs w:val="23"/>
        </w:rPr>
        <w:t>con crecimiento</w:t>
      </w:r>
      <w:r w:rsidR="00B773A5" w:rsidRPr="00B36CD4">
        <w:rPr>
          <w:rFonts w:ascii="Arial" w:eastAsia="+mn-ea" w:hAnsi="Arial" w:cs="Arial"/>
          <w:i/>
          <w:kern w:val="24"/>
          <w:sz w:val="23"/>
          <w:szCs w:val="23"/>
        </w:rPr>
        <w:t>, con bienestar, prosperidad, paz y oportunidades para todos sus habitantes, todo esto</w:t>
      </w:r>
      <w:r w:rsidR="00DD2784" w:rsidRPr="00B36CD4">
        <w:rPr>
          <w:rFonts w:ascii="Arial" w:eastAsia="+mn-ea" w:hAnsi="Arial" w:cs="Arial"/>
          <w:i/>
          <w:kern w:val="24"/>
          <w:sz w:val="23"/>
          <w:szCs w:val="23"/>
        </w:rPr>
        <w:t>,</w:t>
      </w:r>
      <w:r w:rsidR="00B773A5" w:rsidRPr="00B36CD4">
        <w:rPr>
          <w:rFonts w:ascii="Arial" w:hAnsi="Arial" w:cs="Arial"/>
          <w:i/>
          <w:sz w:val="23"/>
          <w:szCs w:val="23"/>
        </w:rPr>
        <w:t xml:space="preserve"> haciendo posible el acceso a la salud, educación, y comercio, así como a mayores oportunidades de empleo y desarrollo general para mejorar la calidad de vida de los chihuahuenses</w:t>
      </w:r>
      <w:r w:rsidR="00DD2784" w:rsidRPr="00B36CD4">
        <w:rPr>
          <w:rFonts w:ascii="Arial" w:hAnsi="Arial" w:cs="Arial"/>
          <w:i/>
          <w:sz w:val="23"/>
          <w:szCs w:val="23"/>
        </w:rPr>
        <w:t xml:space="preserve"> de la </w:t>
      </w:r>
      <w:r w:rsidR="007A3CBF" w:rsidRPr="00B36CD4">
        <w:rPr>
          <w:rFonts w:ascii="Arial" w:hAnsi="Arial" w:cs="Arial"/>
          <w:i/>
          <w:sz w:val="23"/>
          <w:szCs w:val="23"/>
        </w:rPr>
        <w:t>región</w:t>
      </w:r>
      <w:r w:rsidR="00DD2784" w:rsidRPr="00B36CD4">
        <w:rPr>
          <w:rFonts w:ascii="Arial" w:hAnsi="Arial" w:cs="Arial"/>
          <w:i/>
          <w:sz w:val="23"/>
          <w:szCs w:val="23"/>
        </w:rPr>
        <w:t xml:space="preserve"> </w:t>
      </w:r>
      <w:r w:rsidR="007A3CBF" w:rsidRPr="00B36CD4">
        <w:rPr>
          <w:rFonts w:ascii="Arial" w:hAnsi="Arial" w:cs="Arial"/>
          <w:i/>
          <w:sz w:val="23"/>
          <w:szCs w:val="23"/>
        </w:rPr>
        <w:t>Juárez</w:t>
      </w:r>
      <w:r w:rsidR="00DD2784" w:rsidRPr="00B36CD4">
        <w:rPr>
          <w:rFonts w:ascii="Arial" w:hAnsi="Arial" w:cs="Arial"/>
          <w:i/>
          <w:sz w:val="23"/>
          <w:szCs w:val="23"/>
        </w:rPr>
        <w:t xml:space="preserve">, Guadalupe y </w:t>
      </w:r>
      <w:r w:rsidR="007A3CBF" w:rsidRPr="00B36CD4">
        <w:rPr>
          <w:rFonts w:ascii="Arial" w:hAnsi="Arial" w:cs="Arial"/>
          <w:i/>
          <w:sz w:val="23"/>
          <w:szCs w:val="23"/>
        </w:rPr>
        <w:t>Práxedis G. Guerrero</w:t>
      </w:r>
      <w:r w:rsidR="00B773A5" w:rsidRPr="00B36CD4">
        <w:rPr>
          <w:rFonts w:ascii="Arial" w:hAnsi="Arial" w:cs="Arial"/>
          <w:i/>
          <w:sz w:val="23"/>
          <w:szCs w:val="23"/>
        </w:rPr>
        <w:t>.</w:t>
      </w:r>
    </w:p>
    <w:p w14:paraId="5C7F14DA" w14:textId="124FE283" w:rsidR="001B4BB9" w:rsidRPr="00B36CD4" w:rsidRDefault="001B4BB9" w:rsidP="00A64B2B">
      <w:pPr>
        <w:spacing w:after="0" w:line="360" w:lineRule="auto"/>
        <w:jc w:val="both"/>
        <w:rPr>
          <w:rFonts w:ascii="Arial" w:hAnsi="Arial"/>
          <w:bCs/>
          <w:i/>
          <w:sz w:val="23"/>
          <w:szCs w:val="23"/>
        </w:rPr>
      </w:pPr>
    </w:p>
    <w:p w14:paraId="4370DCF6" w14:textId="1616EE8E" w:rsidR="00784CC9" w:rsidRPr="00B36CD4" w:rsidRDefault="00AC5A2D" w:rsidP="00A64B2B">
      <w:pPr>
        <w:autoSpaceDE w:val="0"/>
        <w:autoSpaceDN w:val="0"/>
        <w:adjustRightInd w:val="0"/>
        <w:spacing w:after="0" w:line="360" w:lineRule="auto"/>
        <w:jc w:val="both"/>
        <w:rPr>
          <w:rFonts w:ascii="Arial" w:eastAsiaTheme="minorHAnsi" w:hAnsi="Arial" w:cs="Arial"/>
          <w:i/>
          <w:sz w:val="23"/>
          <w:szCs w:val="23"/>
        </w:rPr>
      </w:pPr>
      <w:r w:rsidRPr="00B36CD4">
        <w:rPr>
          <w:rFonts w:ascii="Arial" w:hAnsi="Arial" w:cs="Arial"/>
          <w:i/>
          <w:sz w:val="23"/>
          <w:szCs w:val="23"/>
        </w:rPr>
        <w:t xml:space="preserve">Por lo anteriormente expuesto y </w:t>
      </w:r>
      <w:r w:rsidR="00BE5A3E" w:rsidRPr="00B36CD4">
        <w:rPr>
          <w:rFonts w:ascii="Arial" w:hAnsi="Arial" w:cs="Arial"/>
          <w:i/>
          <w:sz w:val="23"/>
          <w:szCs w:val="23"/>
        </w:rPr>
        <w:t>c</w:t>
      </w:r>
      <w:r w:rsidR="004559E6" w:rsidRPr="00B36CD4">
        <w:rPr>
          <w:rFonts w:ascii="Arial" w:hAnsi="Arial"/>
          <w:i/>
          <w:sz w:val="23"/>
          <w:szCs w:val="23"/>
        </w:rPr>
        <w:t xml:space="preserve">on fundamento en los artículos 57 y 58 de la Constitución Política del Estado, me permito someter a la consideración de </w:t>
      </w:r>
      <w:r w:rsidRPr="00B36CD4">
        <w:rPr>
          <w:rFonts w:ascii="Arial" w:hAnsi="Arial"/>
          <w:i/>
          <w:sz w:val="23"/>
          <w:szCs w:val="23"/>
        </w:rPr>
        <w:t>esta Soberanía</w:t>
      </w:r>
      <w:r w:rsidR="00604AC9" w:rsidRPr="00B36CD4">
        <w:rPr>
          <w:rFonts w:ascii="Arial" w:hAnsi="Arial" w:cs="Arial"/>
          <w:i/>
          <w:sz w:val="23"/>
          <w:szCs w:val="23"/>
        </w:rPr>
        <w:t>,</w:t>
      </w:r>
      <w:r w:rsidR="00BE5A3E" w:rsidRPr="00B36CD4">
        <w:rPr>
          <w:rFonts w:ascii="Arial" w:hAnsi="Arial" w:cs="Arial"/>
          <w:i/>
          <w:sz w:val="23"/>
          <w:szCs w:val="23"/>
        </w:rPr>
        <w:t xml:space="preserve"> el presente proyecto con carácter de</w:t>
      </w:r>
      <w:r w:rsidR="00784CC9" w:rsidRPr="00B36CD4">
        <w:rPr>
          <w:rFonts w:ascii="Arial" w:hAnsi="Arial" w:cs="Arial"/>
          <w:i/>
          <w:sz w:val="23"/>
          <w:szCs w:val="23"/>
        </w:rPr>
        <w:t>:</w:t>
      </w:r>
    </w:p>
    <w:p w14:paraId="5BD9A035" w14:textId="77777777" w:rsidR="00784CC9" w:rsidRPr="00B36CD4" w:rsidRDefault="00784CC9" w:rsidP="00A64B2B">
      <w:pPr>
        <w:shd w:val="clear" w:color="auto" w:fill="FFFFFF"/>
        <w:spacing w:after="0" w:line="360" w:lineRule="auto"/>
        <w:jc w:val="both"/>
        <w:rPr>
          <w:rFonts w:ascii="Arial" w:hAnsi="Arial" w:cs="Arial"/>
          <w:i/>
          <w:sz w:val="23"/>
          <w:szCs w:val="23"/>
        </w:rPr>
      </w:pPr>
    </w:p>
    <w:p w14:paraId="5AB0955A" w14:textId="77777777" w:rsidR="005E607B" w:rsidRPr="00B36CD4" w:rsidRDefault="005E607B" w:rsidP="00A64B2B">
      <w:pPr>
        <w:shd w:val="clear" w:color="auto" w:fill="FFFFFF"/>
        <w:spacing w:after="0" w:line="360" w:lineRule="auto"/>
        <w:jc w:val="center"/>
        <w:rPr>
          <w:rFonts w:ascii="Arial" w:hAnsi="Arial" w:cs="Arial"/>
          <w:b/>
          <w:i/>
          <w:sz w:val="23"/>
          <w:szCs w:val="23"/>
        </w:rPr>
      </w:pPr>
    </w:p>
    <w:p w14:paraId="46E3FF19" w14:textId="08CA79D5" w:rsidR="00162C10" w:rsidRPr="00B36CD4" w:rsidRDefault="00BE5A3E" w:rsidP="00A64B2B">
      <w:pPr>
        <w:shd w:val="clear" w:color="auto" w:fill="FFFFFF"/>
        <w:spacing w:after="0" w:line="360" w:lineRule="auto"/>
        <w:jc w:val="center"/>
        <w:rPr>
          <w:rFonts w:ascii="Arial" w:hAnsi="Arial" w:cs="Arial"/>
          <w:b/>
          <w:i/>
          <w:sz w:val="23"/>
          <w:szCs w:val="23"/>
        </w:rPr>
      </w:pPr>
      <w:r w:rsidRPr="00B36CD4">
        <w:rPr>
          <w:rFonts w:ascii="Arial" w:hAnsi="Arial" w:cs="Arial"/>
          <w:b/>
          <w:i/>
          <w:sz w:val="23"/>
          <w:szCs w:val="23"/>
        </w:rPr>
        <w:t>ACUERDO</w:t>
      </w:r>
      <w:r w:rsidR="00162C10" w:rsidRPr="00B36CD4">
        <w:rPr>
          <w:rFonts w:ascii="Arial" w:hAnsi="Arial" w:cs="Arial"/>
          <w:b/>
          <w:i/>
          <w:sz w:val="23"/>
          <w:szCs w:val="23"/>
        </w:rPr>
        <w:t>:</w:t>
      </w:r>
    </w:p>
    <w:p w14:paraId="33BE46DD" w14:textId="77777777" w:rsidR="004806EF" w:rsidRPr="00B36CD4" w:rsidRDefault="004806EF" w:rsidP="00A64B2B">
      <w:pPr>
        <w:spacing w:after="0" w:line="360" w:lineRule="auto"/>
        <w:jc w:val="both"/>
        <w:rPr>
          <w:rFonts w:ascii="Arial" w:hAnsi="Arial" w:cs="Arial"/>
          <w:b/>
          <w:i/>
          <w:sz w:val="23"/>
          <w:szCs w:val="23"/>
        </w:rPr>
      </w:pPr>
    </w:p>
    <w:p w14:paraId="198A906C" w14:textId="4465DD5C" w:rsidR="00B36CD4" w:rsidRPr="00B36CD4" w:rsidRDefault="00BE5A3E" w:rsidP="00B36CD4">
      <w:pPr>
        <w:spacing w:after="0" w:line="360" w:lineRule="auto"/>
        <w:jc w:val="both"/>
        <w:rPr>
          <w:rFonts w:ascii="Arial" w:eastAsia="+mn-ea" w:hAnsi="Arial" w:cs="Arial"/>
          <w:b/>
          <w:i/>
          <w:color w:val="000000"/>
          <w:kern w:val="24"/>
          <w:sz w:val="23"/>
          <w:szCs w:val="23"/>
        </w:rPr>
      </w:pPr>
      <w:r w:rsidRPr="00B36CD4">
        <w:rPr>
          <w:rFonts w:ascii="Arial" w:hAnsi="Arial" w:cs="Arial"/>
          <w:b/>
          <w:i/>
          <w:sz w:val="23"/>
          <w:szCs w:val="23"/>
        </w:rPr>
        <w:t>ÚNICO</w:t>
      </w:r>
      <w:r w:rsidRPr="00B36CD4">
        <w:rPr>
          <w:rFonts w:ascii="Arial" w:hAnsi="Arial" w:cs="Arial"/>
          <w:i/>
          <w:sz w:val="23"/>
          <w:szCs w:val="23"/>
        </w:rPr>
        <w:t>. - La Sexagésima Sexta Legislatura del Honorable Congreso del Estado de Chihuahua, exhorta</w:t>
      </w:r>
      <w:r w:rsidR="005E1F35" w:rsidRPr="00B36CD4">
        <w:rPr>
          <w:rFonts w:ascii="Arial" w:hAnsi="Arial"/>
          <w:i/>
          <w:sz w:val="23"/>
          <w:szCs w:val="23"/>
        </w:rPr>
        <w:t xml:space="preserve"> </w:t>
      </w:r>
      <w:r w:rsidR="00B36CD4" w:rsidRPr="00B36CD4">
        <w:rPr>
          <w:rFonts w:ascii="Arial" w:hAnsi="Arial"/>
          <w:i/>
          <w:sz w:val="23"/>
          <w:szCs w:val="23"/>
        </w:rPr>
        <w:t xml:space="preserve">al Poder Ejecutivo Federal, a través de la Secretaria de Comunicaciones y Transportes, mediante su representación en el Estado Centro SCT </w:t>
      </w:r>
      <w:r w:rsidR="00B36CD4" w:rsidRPr="00B36CD4">
        <w:rPr>
          <w:rFonts w:ascii="Arial" w:hAnsi="Arial"/>
          <w:i/>
          <w:sz w:val="23"/>
          <w:szCs w:val="23"/>
        </w:rPr>
        <w:lastRenderedPageBreak/>
        <w:t>Chihuahua,</w:t>
      </w:r>
      <w:r w:rsidR="00B36CD4" w:rsidRPr="00B36CD4">
        <w:rPr>
          <w:rFonts w:ascii="Arial" w:hAnsi="Arial" w:cs="Arial"/>
          <w:i/>
          <w:sz w:val="23"/>
          <w:szCs w:val="23"/>
        </w:rPr>
        <w:t xml:space="preserve"> </w:t>
      </w:r>
      <w:r w:rsidR="00B36CD4" w:rsidRPr="00B36CD4">
        <w:rPr>
          <w:rFonts w:ascii="Arial" w:hAnsi="Arial" w:cs="Arial"/>
          <w:bCs/>
          <w:i/>
          <w:sz w:val="23"/>
          <w:szCs w:val="23"/>
        </w:rPr>
        <w:t xml:space="preserve">para que en uso de sus facultades y atribuciones, de manera urgente destine los recursos necesarios y suficientes a la Rehabilitación y Mantenimiento del Tramo Carretero El Porvenir, Municipio de </w:t>
      </w:r>
      <w:proofErr w:type="spellStart"/>
      <w:r w:rsidR="00B36CD4" w:rsidRPr="00B36CD4">
        <w:rPr>
          <w:rFonts w:ascii="Arial" w:hAnsi="Arial" w:cs="Arial"/>
          <w:bCs/>
          <w:i/>
          <w:sz w:val="23"/>
          <w:szCs w:val="23"/>
        </w:rPr>
        <w:t>Práxedis</w:t>
      </w:r>
      <w:proofErr w:type="spellEnd"/>
      <w:r w:rsidR="00B36CD4" w:rsidRPr="00B36CD4">
        <w:rPr>
          <w:rFonts w:ascii="Arial" w:hAnsi="Arial" w:cs="Arial"/>
          <w:bCs/>
          <w:i/>
          <w:sz w:val="23"/>
          <w:szCs w:val="23"/>
        </w:rPr>
        <w:t xml:space="preserve"> G. Guerrero hasta El Faro Municipio de Guadalupe ya que al ser colindantes con el Estado de Texas, EU, ello permitiría una mejor  </w:t>
      </w:r>
      <w:r w:rsidR="00B36CD4" w:rsidRPr="00B36CD4">
        <w:rPr>
          <w:rFonts w:ascii="Arial" w:eastAsia="+mn-ea" w:hAnsi="Arial" w:cs="Arial"/>
          <w:i/>
          <w:color w:val="000000"/>
          <w:kern w:val="24"/>
          <w:sz w:val="23"/>
          <w:szCs w:val="23"/>
        </w:rPr>
        <w:t>la movilidad, impulso al desarrollo económico y principalmente la seguridad de la Región  y los viajeros</w:t>
      </w:r>
      <w:r w:rsidR="00B36CD4" w:rsidRPr="00B36CD4">
        <w:rPr>
          <w:rFonts w:ascii="Arial" w:eastAsia="+mn-ea" w:hAnsi="Arial" w:cs="Arial"/>
          <w:i/>
          <w:color w:val="000000"/>
          <w:kern w:val="24"/>
          <w:sz w:val="23"/>
          <w:szCs w:val="23"/>
        </w:rPr>
        <w:t>.</w:t>
      </w:r>
    </w:p>
    <w:p w14:paraId="0C15F636" w14:textId="77777777" w:rsidR="00B36CD4" w:rsidRPr="00B36CD4" w:rsidRDefault="00B36CD4" w:rsidP="00B36CD4">
      <w:pPr>
        <w:spacing w:after="0" w:line="360" w:lineRule="auto"/>
        <w:jc w:val="both"/>
        <w:rPr>
          <w:rFonts w:ascii="Arial" w:eastAsia="+mn-ea" w:hAnsi="Arial" w:cs="Arial"/>
          <w:b/>
          <w:i/>
          <w:color w:val="000000"/>
          <w:kern w:val="24"/>
          <w:sz w:val="23"/>
          <w:szCs w:val="23"/>
        </w:rPr>
      </w:pPr>
    </w:p>
    <w:p w14:paraId="1DAB3936" w14:textId="73D34BF5" w:rsidR="00BE5A3E" w:rsidRPr="00B36CD4" w:rsidRDefault="00BE5A3E" w:rsidP="00B36CD4">
      <w:pPr>
        <w:spacing w:after="0" w:line="360" w:lineRule="auto"/>
        <w:jc w:val="both"/>
        <w:rPr>
          <w:rFonts w:ascii="Arial" w:eastAsia="Arial" w:hAnsi="Arial" w:cs="Arial"/>
          <w:i/>
          <w:sz w:val="23"/>
          <w:szCs w:val="23"/>
        </w:rPr>
      </w:pPr>
      <w:r w:rsidRPr="00B36CD4">
        <w:rPr>
          <w:rFonts w:ascii="Arial" w:eastAsia="Arial" w:hAnsi="Arial" w:cs="Arial"/>
          <w:b/>
          <w:i/>
          <w:sz w:val="23"/>
          <w:szCs w:val="23"/>
        </w:rPr>
        <w:t xml:space="preserve">ECONÓMICO.- </w:t>
      </w:r>
      <w:r w:rsidRPr="00B36CD4">
        <w:rPr>
          <w:rFonts w:ascii="Arial" w:eastAsia="Arial" w:hAnsi="Arial" w:cs="Arial"/>
          <w:i/>
          <w:sz w:val="23"/>
          <w:szCs w:val="23"/>
        </w:rPr>
        <w:t>Una vez aprobado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B36CD4" w:rsidRDefault="00BE5A3E" w:rsidP="00A64B2B">
      <w:pPr>
        <w:spacing w:after="0" w:line="360" w:lineRule="auto"/>
        <w:jc w:val="both"/>
        <w:rPr>
          <w:rFonts w:ascii="Arial" w:hAnsi="Arial" w:cs="Arial"/>
          <w:i/>
          <w:sz w:val="23"/>
          <w:szCs w:val="23"/>
        </w:rPr>
      </w:pPr>
    </w:p>
    <w:p w14:paraId="43FA023E" w14:textId="3F2976D1" w:rsidR="00BE5A3E" w:rsidRPr="00B36CD4" w:rsidRDefault="00BE5A3E" w:rsidP="00A64B2B">
      <w:pPr>
        <w:spacing w:after="0" w:line="360" w:lineRule="auto"/>
        <w:jc w:val="both"/>
        <w:rPr>
          <w:rFonts w:ascii="Arial" w:hAnsi="Arial" w:cs="Arial"/>
          <w:i/>
          <w:sz w:val="23"/>
          <w:szCs w:val="23"/>
        </w:rPr>
      </w:pPr>
      <w:r w:rsidRPr="00B36CD4">
        <w:rPr>
          <w:rFonts w:ascii="Arial" w:hAnsi="Arial" w:cs="Arial"/>
          <w:i/>
          <w:sz w:val="23"/>
          <w:szCs w:val="23"/>
        </w:rPr>
        <w:t>Dado en el Palacio Legislativo del Estado de Chihuahua, a los</w:t>
      </w:r>
      <w:r w:rsidR="001B1D97" w:rsidRPr="00B36CD4">
        <w:rPr>
          <w:rFonts w:ascii="Arial" w:hAnsi="Arial" w:cs="Arial"/>
          <w:i/>
          <w:sz w:val="23"/>
          <w:szCs w:val="23"/>
        </w:rPr>
        <w:t xml:space="preserve"> </w:t>
      </w:r>
      <w:r w:rsidR="001A586B" w:rsidRPr="00B36CD4">
        <w:rPr>
          <w:rFonts w:ascii="Arial" w:hAnsi="Arial" w:cs="Arial"/>
          <w:i/>
          <w:sz w:val="23"/>
          <w:szCs w:val="23"/>
        </w:rPr>
        <w:t>14</w:t>
      </w:r>
      <w:r w:rsidR="005E1F35" w:rsidRPr="00B36CD4">
        <w:rPr>
          <w:rFonts w:ascii="Arial" w:hAnsi="Arial" w:cs="Arial"/>
          <w:i/>
          <w:sz w:val="23"/>
          <w:szCs w:val="23"/>
        </w:rPr>
        <w:t xml:space="preserve"> días</w:t>
      </w:r>
      <w:r w:rsidRPr="00B36CD4">
        <w:rPr>
          <w:rFonts w:ascii="Arial" w:hAnsi="Arial" w:cs="Arial"/>
          <w:i/>
          <w:sz w:val="23"/>
          <w:szCs w:val="23"/>
        </w:rPr>
        <w:t xml:space="preserve"> del mes de </w:t>
      </w:r>
      <w:r w:rsidR="001A586B" w:rsidRPr="00B36CD4">
        <w:rPr>
          <w:rFonts w:ascii="Arial" w:hAnsi="Arial" w:cs="Arial"/>
          <w:i/>
          <w:sz w:val="23"/>
          <w:szCs w:val="23"/>
        </w:rPr>
        <w:t>julio</w:t>
      </w:r>
      <w:r w:rsidRPr="00B36CD4">
        <w:rPr>
          <w:rFonts w:ascii="Arial" w:hAnsi="Arial" w:cs="Arial"/>
          <w:i/>
          <w:sz w:val="23"/>
          <w:szCs w:val="23"/>
        </w:rPr>
        <w:t xml:space="preserve"> del año dos mil veinte.</w:t>
      </w:r>
    </w:p>
    <w:p w14:paraId="6934E6D4" w14:textId="77777777" w:rsidR="00BE5A3E" w:rsidRPr="00B36CD4" w:rsidRDefault="00BE5A3E" w:rsidP="00A64B2B">
      <w:pPr>
        <w:spacing w:after="0" w:line="240" w:lineRule="auto"/>
        <w:jc w:val="both"/>
        <w:rPr>
          <w:rFonts w:ascii="Arial" w:hAnsi="Arial" w:cs="Arial"/>
          <w:i/>
          <w:sz w:val="23"/>
          <w:szCs w:val="23"/>
        </w:rPr>
      </w:pPr>
    </w:p>
    <w:p w14:paraId="2D8838D8" w14:textId="77777777" w:rsidR="00BE5A3E" w:rsidRPr="00B36CD4" w:rsidRDefault="00BE5A3E" w:rsidP="00A64B2B">
      <w:pPr>
        <w:spacing w:after="0" w:line="240" w:lineRule="auto"/>
        <w:jc w:val="center"/>
        <w:rPr>
          <w:rFonts w:ascii="Arial" w:hAnsi="Arial" w:cs="Arial"/>
          <w:b/>
          <w:i/>
          <w:sz w:val="23"/>
          <w:szCs w:val="23"/>
        </w:rPr>
      </w:pPr>
      <w:r w:rsidRPr="00B36CD4">
        <w:rPr>
          <w:rFonts w:ascii="Arial" w:hAnsi="Arial" w:cs="Arial"/>
          <w:b/>
          <w:i/>
          <w:sz w:val="23"/>
          <w:szCs w:val="23"/>
        </w:rPr>
        <w:t>ATENTAMENTE</w:t>
      </w:r>
    </w:p>
    <w:p w14:paraId="5DF98A89" w14:textId="77777777" w:rsidR="00BE5A3E" w:rsidRPr="00B36CD4" w:rsidRDefault="00BE5A3E" w:rsidP="00A64B2B">
      <w:pPr>
        <w:spacing w:after="0" w:line="240" w:lineRule="auto"/>
        <w:jc w:val="center"/>
        <w:rPr>
          <w:rFonts w:ascii="Arial" w:hAnsi="Arial" w:cs="Arial"/>
          <w:b/>
          <w:i/>
          <w:sz w:val="23"/>
          <w:szCs w:val="23"/>
        </w:rPr>
      </w:pPr>
    </w:p>
    <w:p w14:paraId="4944A254" w14:textId="77777777" w:rsidR="00BE5A3E" w:rsidRPr="00B36CD4" w:rsidRDefault="00BE5A3E" w:rsidP="00A64B2B">
      <w:pPr>
        <w:spacing w:after="0" w:line="240" w:lineRule="auto"/>
        <w:rPr>
          <w:rFonts w:ascii="Arial" w:hAnsi="Arial" w:cs="Arial"/>
          <w:b/>
          <w:i/>
          <w:sz w:val="23"/>
          <w:szCs w:val="23"/>
        </w:rPr>
      </w:pPr>
    </w:p>
    <w:p w14:paraId="69145451" w14:textId="77777777" w:rsidR="00BE5A3E" w:rsidRPr="00B36CD4" w:rsidRDefault="00BE5A3E" w:rsidP="00A64B2B">
      <w:pPr>
        <w:spacing w:after="0" w:line="240" w:lineRule="auto"/>
        <w:jc w:val="center"/>
        <w:rPr>
          <w:rFonts w:ascii="Arial" w:hAnsi="Arial" w:cs="Arial"/>
          <w:b/>
          <w:i/>
          <w:sz w:val="23"/>
          <w:szCs w:val="23"/>
        </w:rPr>
      </w:pPr>
      <w:r w:rsidRPr="00B36CD4">
        <w:rPr>
          <w:rFonts w:ascii="Arial" w:hAnsi="Arial" w:cs="Arial"/>
          <w:b/>
          <w:i/>
          <w:sz w:val="23"/>
          <w:szCs w:val="23"/>
        </w:rPr>
        <w:t>DIPUTADO OMAR BAZÁN FLORES</w:t>
      </w:r>
    </w:p>
    <w:p w14:paraId="4BF3A588" w14:textId="77777777" w:rsidR="00BE5A3E" w:rsidRPr="00B36CD4" w:rsidRDefault="00BE5A3E" w:rsidP="00A64B2B">
      <w:pPr>
        <w:spacing w:after="0" w:line="240" w:lineRule="auto"/>
        <w:jc w:val="center"/>
        <w:rPr>
          <w:rFonts w:ascii="Arial" w:hAnsi="Arial" w:cs="Arial"/>
          <w:i/>
          <w:sz w:val="23"/>
          <w:szCs w:val="23"/>
        </w:rPr>
      </w:pPr>
      <w:r w:rsidRPr="00B36CD4">
        <w:rPr>
          <w:rFonts w:ascii="Arial" w:hAnsi="Arial" w:cs="Arial"/>
          <w:b/>
          <w:i/>
          <w:sz w:val="23"/>
          <w:szCs w:val="23"/>
        </w:rPr>
        <w:t>Vicepresid</w:t>
      </w:r>
      <w:r w:rsidR="001B1D97" w:rsidRPr="00B36CD4">
        <w:rPr>
          <w:rFonts w:ascii="Arial" w:hAnsi="Arial" w:cs="Arial"/>
          <w:b/>
          <w:i/>
          <w:sz w:val="23"/>
          <w:szCs w:val="23"/>
        </w:rPr>
        <w:t>ente del H. Congreso del Estado</w:t>
      </w:r>
    </w:p>
    <w:sectPr w:rsidR="00BE5A3E" w:rsidRPr="00B36CD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40462" w14:textId="77777777" w:rsidR="004C5E13" w:rsidRDefault="004C5E13" w:rsidP="007F665E">
      <w:pPr>
        <w:spacing w:after="0" w:line="240" w:lineRule="auto"/>
      </w:pPr>
      <w:r>
        <w:separator/>
      </w:r>
    </w:p>
  </w:endnote>
  <w:endnote w:type="continuationSeparator" w:id="0">
    <w:p w14:paraId="7DC7823C" w14:textId="77777777" w:rsidR="004C5E13" w:rsidRDefault="004C5E1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D62A6" w14:textId="77777777" w:rsidR="004C5E13" w:rsidRDefault="004C5E13" w:rsidP="007F665E">
      <w:pPr>
        <w:spacing w:after="0" w:line="240" w:lineRule="auto"/>
      </w:pPr>
      <w:r>
        <w:separator/>
      </w:r>
    </w:p>
  </w:footnote>
  <w:footnote w:type="continuationSeparator" w:id="0">
    <w:p w14:paraId="6B1B8F44" w14:textId="77777777" w:rsidR="004C5E13" w:rsidRDefault="004C5E1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4"/>
  </w:num>
  <w:num w:numId="5">
    <w:abstractNumId w:val="8"/>
  </w:num>
  <w:num w:numId="6">
    <w:abstractNumId w:val="1"/>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10C8"/>
    <w:rsid w:val="00016728"/>
    <w:rsid w:val="00034AF4"/>
    <w:rsid w:val="00051CFE"/>
    <w:rsid w:val="000C3A1C"/>
    <w:rsid w:val="000D3437"/>
    <w:rsid w:val="000D77B6"/>
    <w:rsid w:val="000E163C"/>
    <w:rsid w:val="000E34DD"/>
    <w:rsid w:val="001162BC"/>
    <w:rsid w:val="00132286"/>
    <w:rsid w:val="00162C10"/>
    <w:rsid w:val="00170F05"/>
    <w:rsid w:val="001830A5"/>
    <w:rsid w:val="00194630"/>
    <w:rsid w:val="00195D55"/>
    <w:rsid w:val="001A586B"/>
    <w:rsid w:val="001A5D39"/>
    <w:rsid w:val="001B1D97"/>
    <w:rsid w:val="001B4BB9"/>
    <w:rsid w:val="001D2707"/>
    <w:rsid w:val="001E799D"/>
    <w:rsid w:val="001F2EF1"/>
    <w:rsid w:val="00203C3B"/>
    <w:rsid w:val="002124EF"/>
    <w:rsid w:val="00214D76"/>
    <w:rsid w:val="0021797A"/>
    <w:rsid w:val="00225C83"/>
    <w:rsid w:val="00231B17"/>
    <w:rsid w:val="00240F55"/>
    <w:rsid w:val="0027364C"/>
    <w:rsid w:val="00275EC3"/>
    <w:rsid w:val="00287E70"/>
    <w:rsid w:val="002907CE"/>
    <w:rsid w:val="00291896"/>
    <w:rsid w:val="002C6CBA"/>
    <w:rsid w:val="002D5F34"/>
    <w:rsid w:val="002E019A"/>
    <w:rsid w:val="002E1EC4"/>
    <w:rsid w:val="002E3126"/>
    <w:rsid w:val="003148B1"/>
    <w:rsid w:val="00326670"/>
    <w:rsid w:val="0033004F"/>
    <w:rsid w:val="00372924"/>
    <w:rsid w:val="00373CF8"/>
    <w:rsid w:val="003807EC"/>
    <w:rsid w:val="003963CB"/>
    <w:rsid w:val="003C4246"/>
    <w:rsid w:val="003E083F"/>
    <w:rsid w:val="003F5B81"/>
    <w:rsid w:val="00407101"/>
    <w:rsid w:val="00422B0F"/>
    <w:rsid w:val="00424F5B"/>
    <w:rsid w:val="00444C92"/>
    <w:rsid w:val="00450039"/>
    <w:rsid w:val="0045467C"/>
    <w:rsid w:val="004559E6"/>
    <w:rsid w:val="004731F0"/>
    <w:rsid w:val="00475C66"/>
    <w:rsid w:val="004806EF"/>
    <w:rsid w:val="00486004"/>
    <w:rsid w:val="00494321"/>
    <w:rsid w:val="004C5E06"/>
    <w:rsid w:val="004C5E13"/>
    <w:rsid w:val="004D5B3F"/>
    <w:rsid w:val="004E6485"/>
    <w:rsid w:val="004F6C89"/>
    <w:rsid w:val="0052154E"/>
    <w:rsid w:val="00550B2F"/>
    <w:rsid w:val="00561A86"/>
    <w:rsid w:val="00565098"/>
    <w:rsid w:val="005712A6"/>
    <w:rsid w:val="00571812"/>
    <w:rsid w:val="00575FF1"/>
    <w:rsid w:val="005813DB"/>
    <w:rsid w:val="00582A76"/>
    <w:rsid w:val="00586E95"/>
    <w:rsid w:val="005A3384"/>
    <w:rsid w:val="005A378F"/>
    <w:rsid w:val="005B1F73"/>
    <w:rsid w:val="005B7F73"/>
    <w:rsid w:val="005E1F35"/>
    <w:rsid w:val="005E2A49"/>
    <w:rsid w:val="005E4E0B"/>
    <w:rsid w:val="005E607B"/>
    <w:rsid w:val="005F1A6B"/>
    <w:rsid w:val="005F7DB5"/>
    <w:rsid w:val="00604AC9"/>
    <w:rsid w:val="00604ADA"/>
    <w:rsid w:val="00606435"/>
    <w:rsid w:val="00625054"/>
    <w:rsid w:val="0062774A"/>
    <w:rsid w:val="0064390D"/>
    <w:rsid w:val="0065021D"/>
    <w:rsid w:val="006643B5"/>
    <w:rsid w:val="00677AA4"/>
    <w:rsid w:val="00687BDC"/>
    <w:rsid w:val="00695E81"/>
    <w:rsid w:val="006A339C"/>
    <w:rsid w:val="006C102B"/>
    <w:rsid w:val="006C35CC"/>
    <w:rsid w:val="006C3DBB"/>
    <w:rsid w:val="006D5379"/>
    <w:rsid w:val="006E4B32"/>
    <w:rsid w:val="00700910"/>
    <w:rsid w:val="0070484A"/>
    <w:rsid w:val="0071453C"/>
    <w:rsid w:val="0072780A"/>
    <w:rsid w:val="00734881"/>
    <w:rsid w:val="00740750"/>
    <w:rsid w:val="007718FB"/>
    <w:rsid w:val="00784CC9"/>
    <w:rsid w:val="007A131F"/>
    <w:rsid w:val="007A3CBF"/>
    <w:rsid w:val="007A4DFA"/>
    <w:rsid w:val="007A56BE"/>
    <w:rsid w:val="007B0E54"/>
    <w:rsid w:val="007B7C55"/>
    <w:rsid w:val="007C167F"/>
    <w:rsid w:val="007D1E0F"/>
    <w:rsid w:val="007F29EE"/>
    <w:rsid w:val="007F54F2"/>
    <w:rsid w:val="007F665E"/>
    <w:rsid w:val="0080766E"/>
    <w:rsid w:val="00811808"/>
    <w:rsid w:val="008816AC"/>
    <w:rsid w:val="008818DB"/>
    <w:rsid w:val="008B0ED6"/>
    <w:rsid w:val="008C2BD2"/>
    <w:rsid w:val="008D1A94"/>
    <w:rsid w:val="008D69A8"/>
    <w:rsid w:val="008E254D"/>
    <w:rsid w:val="008F15F4"/>
    <w:rsid w:val="008F404C"/>
    <w:rsid w:val="008F5B89"/>
    <w:rsid w:val="008F6A06"/>
    <w:rsid w:val="00906E36"/>
    <w:rsid w:val="00911DE7"/>
    <w:rsid w:val="00952F24"/>
    <w:rsid w:val="009715A5"/>
    <w:rsid w:val="00973CCB"/>
    <w:rsid w:val="0097520B"/>
    <w:rsid w:val="009819EA"/>
    <w:rsid w:val="00984D4B"/>
    <w:rsid w:val="009A0AE2"/>
    <w:rsid w:val="009A3FF4"/>
    <w:rsid w:val="009B07F1"/>
    <w:rsid w:val="009B0889"/>
    <w:rsid w:val="00A1395B"/>
    <w:rsid w:val="00A37566"/>
    <w:rsid w:val="00A42F0C"/>
    <w:rsid w:val="00A5608D"/>
    <w:rsid w:val="00A56DB4"/>
    <w:rsid w:val="00A64B2B"/>
    <w:rsid w:val="00A72B0D"/>
    <w:rsid w:val="00A82A19"/>
    <w:rsid w:val="00A91FF6"/>
    <w:rsid w:val="00A978A9"/>
    <w:rsid w:val="00AA393F"/>
    <w:rsid w:val="00AC2A1A"/>
    <w:rsid w:val="00AC5A2D"/>
    <w:rsid w:val="00AF3AF7"/>
    <w:rsid w:val="00AF6447"/>
    <w:rsid w:val="00B033F1"/>
    <w:rsid w:val="00B05A50"/>
    <w:rsid w:val="00B10A7F"/>
    <w:rsid w:val="00B139BD"/>
    <w:rsid w:val="00B36CD4"/>
    <w:rsid w:val="00B429F4"/>
    <w:rsid w:val="00B4737B"/>
    <w:rsid w:val="00B63CA3"/>
    <w:rsid w:val="00B64EB9"/>
    <w:rsid w:val="00B72A8D"/>
    <w:rsid w:val="00B731A5"/>
    <w:rsid w:val="00B773A5"/>
    <w:rsid w:val="00B775D8"/>
    <w:rsid w:val="00B8294E"/>
    <w:rsid w:val="00B95705"/>
    <w:rsid w:val="00BA281D"/>
    <w:rsid w:val="00BB24E5"/>
    <w:rsid w:val="00BB44EF"/>
    <w:rsid w:val="00BC53A4"/>
    <w:rsid w:val="00BC63AD"/>
    <w:rsid w:val="00BE5A3E"/>
    <w:rsid w:val="00BE7CA2"/>
    <w:rsid w:val="00BF1C67"/>
    <w:rsid w:val="00BF1D6F"/>
    <w:rsid w:val="00BF7A73"/>
    <w:rsid w:val="00C1459A"/>
    <w:rsid w:val="00C17A1B"/>
    <w:rsid w:val="00C2725B"/>
    <w:rsid w:val="00C60BA9"/>
    <w:rsid w:val="00C672EC"/>
    <w:rsid w:val="00CB653A"/>
    <w:rsid w:val="00CC4172"/>
    <w:rsid w:val="00CD379A"/>
    <w:rsid w:val="00CE7F66"/>
    <w:rsid w:val="00CF78E1"/>
    <w:rsid w:val="00D279F9"/>
    <w:rsid w:val="00D45972"/>
    <w:rsid w:val="00D70954"/>
    <w:rsid w:val="00D94CCB"/>
    <w:rsid w:val="00DB19D3"/>
    <w:rsid w:val="00DB3F45"/>
    <w:rsid w:val="00DD2784"/>
    <w:rsid w:val="00DE59E5"/>
    <w:rsid w:val="00DF41F5"/>
    <w:rsid w:val="00DF481E"/>
    <w:rsid w:val="00E016C9"/>
    <w:rsid w:val="00E05715"/>
    <w:rsid w:val="00E264D9"/>
    <w:rsid w:val="00E27486"/>
    <w:rsid w:val="00E43E96"/>
    <w:rsid w:val="00E7590D"/>
    <w:rsid w:val="00ED0D53"/>
    <w:rsid w:val="00ED634C"/>
    <w:rsid w:val="00F06100"/>
    <w:rsid w:val="00F131A4"/>
    <w:rsid w:val="00F224A5"/>
    <w:rsid w:val="00F262EF"/>
    <w:rsid w:val="00F4479E"/>
    <w:rsid w:val="00F802C2"/>
    <w:rsid w:val="00F80B39"/>
    <w:rsid w:val="00F863AD"/>
    <w:rsid w:val="00F94CD9"/>
    <w:rsid w:val="00FB2BF5"/>
    <w:rsid w:val="00FE3A73"/>
    <w:rsid w:val="00FE7D6D"/>
    <w:rsid w:val="00FF6460"/>
    <w:rsid w:val="00FF6C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87C2A603-90F3-479D-87D1-763D7BAE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023089335">
      <w:bodyDiv w:val="1"/>
      <w:marLeft w:val="0"/>
      <w:marRight w:val="0"/>
      <w:marTop w:val="0"/>
      <w:marBottom w:val="0"/>
      <w:divBdr>
        <w:top w:val="none" w:sz="0" w:space="0" w:color="auto"/>
        <w:left w:val="none" w:sz="0" w:space="0" w:color="auto"/>
        <w:bottom w:val="none" w:sz="0" w:space="0" w:color="auto"/>
        <w:right w:val="none" w:sz="0" w:space="0" w:color="auto"/>
      </w:divBdr>
      <w:divsChild>
        <w:div w:id="230579741">
          <w:marLeft w:val="0"/>
          <w:marRight w:val="0"/>
          <w:marTop w:val="0"/>
          <w:marBottom w:val="80"/>
          <w:divBdr>
            <w:top w:val="none" w:sz="0" w:space="0" w:color="auto"/>
            <w:left w:val="none" w:sz="0" w:space="0" w:color="auto"/>
            <w:bottom w:val="none" w:sz="0" w:space="0" w:color="auto"/>
            <w:right w:val="none" w:sz="0" w:space="0" w:color="auto"/>
          </w:divBdr>
        </w:div>
        <w:div w:id="352347000">
          <w:marLeft w:val="0"/>
          <w:marRight w:val="0"/>
          <w:marTop w:val="0"/>
          <w:marBottom w:val="80"/>
          <w:divBdr>
            <w:top w:val="none" w:sz="0" w:space="0" w:color="auto"/>
            <w:left w:val="none" w:sz="0" w:space="0" w:color="auto"/>
            <w:bottom w:val="none" w:sz="0" w:space="0" w:color="auto"/>
            <w:right w:val="none" w:sz="0" w:space="0" w:color="auto"/>
          </w:divBdr>
        </w:div>
        <w:div w:id="89205517">
          <w:marLeft w:val="0"/>
          <w:marRight w:val="0"/>
          <w:marTop w:val="0"/>
          <w:marBottom w:val="80"/>
          <w:divBdr>
            <w:top w:val="none" w:sz="0" w:space="0" w:color="auto"/>
            <w:left w:val="none" w:sz="0" w:space="0" w:color="auto"/>
            <w:bottom w:val="none" w:sz="0" w:space="0" w:color="auto"/>
            <w:right w:val="none" w:sz="0" w:space="0" w:color="auto"/>
          </w:divBdr>
        </w:div>
        <w:div w:id="473958088">
          <w:marLeft w:val="0"/>
          <w:marRight w:val="0"/>
          <w:marTop w:val="0"/>
          <w:marBottom w:val="80"/>
          <w:divBdr>
            <w:top w:val="none" w:sz="0" w:space="0" w:color="auto"/>
            <w:left w:val="none" w:sz="0" w:space="0" w:color="auto"/>
            <w:bottom w:val="none" w:sz="0" w:space="0" w:color="auto"/>
            <w:right w:val="none" w:sz="0" w:space="0" w:color="auto"/>
          </w:divBdr>
        </w:div>
      </w:divsChild>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1497</Words>
  <Characters>8237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2020-07-14T19:20:00Z</dcterms:created>
  <dcterms:modified xsi:type="dcterms:W3CDTF">2020-07-14T19:20:00Z</dcterms:modified>
</cp:coreProperties>
</file>