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11" w:rsidRPr="00D74BEB" w:rsidRDefault="0078273F" w:rsidP="002B5613">
      <w:pPr>
        <w:spacing w:line="240" w:lineRule="auto"/>
        <w:jc w:val="both"/>
        <w:rPr>
          <w:rFonts w:ascii="Century Gothic" w:hAnsi="Century Gothic" w:cs="Arial"/>
          <w:b/>
          <w:bCs/>
        </w:rPr>
      </w:pPr>
      <w:bookmarkStart w:id="0" w:name="_GoBack"/>
      <w:bookmarkEnd w:id="0"/>
      <w:r w:rsidRPr="00D74BEB">
        <w:rPr>
          <w:rFonts w:ascii="Century Gothic" w:hAnsi="Century Gothic" w:cs="Arial"/>
          <w:b/>
          <w:bCs/>
        </w:rPr>
        <w:t>H.</w:t>
      </w:r>
      <w:r w:rsidR="0005359D" w:rsidRPr="00D74BEB">
        <w:rPr>
          <w:rFonts w:ascii="Century Gothic" w:hAnsi="Century Gothic" w:cs="Arial"/>
          <w:b/>
          <w:bCs/>
        </w:rPr>
        <w:t xml:space="preserve"> </w:t>
      </w:r>
      <w:r w:rsidRPr="00D74BEB">
        <w:rPr>
          <w:rFonts w:ascii="Century Gothic" w:hAnsi="Century Gothic" w:cs="Arial"/>
          <w:b/>
          <w:bCs/>
        </w:rPr>
        <w:t>CONGRESO DEL ESTADO</w:t>
      </w:r>
    </w:p>
    <w:p w:rsidR="002B5613" w:rsidRPr="00981DFC" w:rsidRDefault="00D75241" w:rsidP="00981DFC">
      <w:pPr>
        <w:spacing w:line="240" w:lineRule="auto"/>
        <w:ind w:left="708" w:hanging="708"/>
        <w:jc w:val="both"/>
        <w:rPr>
          <w:rFonts w:ascii="Century Gothic" w:hAnsi="Century Gothic" w:cs="Arial"/>
          <w:b/>
          <w:bCs/>
        </w:rPr>
      </w:pPr>
      <w:r w:rsidRPr="00D74BEB">
        <w:rPr>
          <w:rFonts w:ascii="Century Gothic" w:hAnsi="Century Gothic" w:cs="Arial"/>
          <w:b/>
          <w:bCs/>
        </w:rPr>
        <w:t>P R E S E N T E.-</w:t>
      </w:r>
    </w:p>
    <w:p w:rsidR="00D75241" w:rsidRPr="00D74BEB" w:rsidRDefault="008771E0" w:rsidP="008771E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eastAsia="Times New Roman" w:hAnsi="Century Gothic" w:cs="Arial"/>
        </w:rPr>
        <w:t xml:space="preserve">La suscrita, en mi carácter de </w:t>
      </w:r>
      <w:r w:rsidR="00792747" w:rsidRPr="00D74BEB">
        <w:rPr>
          <w:rFonts w:ascii="Century Gothic" w:eastAsia="Times New Roman" w:hAnsi="Century Gothic" w:cs="Arial"/>
        </w:rPr>
        <w:t>diputada</w:t>
      </w:r>
      <w:r w:rsidR="0090066D" w:rsidRPr="00D74BEB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de</w:t>
      </w:r>
      <w:r w:rsidR="007E1004" w:rsidRPr="00D74BEB">
        <w:rPr>
          <w:rFonts w:ascii="Century Gothic" w:eastAsia="Times New Roman" w:hAnsi="Century Gothic" w:cs="Arial"/>
        </w:rPr>
        <w:t xml:space="preserve"> </w:t>
      </w:r>
      <w:r w:rsidR="0090066D" w:rsidRPr="00D74BEB">
        <w:rPr>
          <w:rFonts w:ascii="Century Gothic" w:eastAsia="Times New Roman" w:hAnsi="Century Gothic" w:cs="Arial"/>
        </w:rPr>
        <w:t xml:space="preserve">la Sexagésima </w:t>
      </w:r>
      <w:r w:rsidR="00E77CAD" w:rsidRPr="00D74BEB">
        <w:rPr>
          <w:rFonts w:ascii="Century Gothic" w:eastAsia="Times New Roman" w:hAnsi="Century Gothic" w:cs="Arial"/>
        </w:rPr>
        <w:t xml:space="preserve">Sexta </w:t>
      </w:r>
      <w:r w:rsidR="0090066D" w:rsidRPr="00D74BEB">
        <w:rPr>
          <w:rFonts w:ascii="Century Gothic" w:eastAsia="Times New Roman" w:hAnsi="Century Gothic" w:cs="Arial"/>
        </w:rPr>
        <w:t xml:space="preserve">Legislatura </w:t>
      </w:r>
      <w:r>
        <w:rPr>
          <w:rFonts w:ascii="Century Gothic" w:eastAsia="Times New Roman" w:hAnsi="Century Gothic" w:cs="Arial"/>
        </w:rPr>
        <w:t xml:space="preserve">del H. Congreso del Estado de Chihuahua, </w:t>
      </w:r>
      <w:r w:rsidR="001E32A0">
        <w:rPr>
          <w:rFonts w:ascii="Century Gothic" w:eastAsia="Times New Roman" w:hAnsi="Century Gothic" w:cs="Arial"/>
        </w:rPr>
        <w:t>y en representación del</w:t>
      </w:r>
      <w:r w:rsidR="0090066D" w:rsidRPr="00D74BEB">
        <w:rPr>
          <w:rFonts w:ascii="Century Gothic" w:eastAsia="Times New Roman" w:hAnsi="Century Gothic" w:cs="Arial"/>
        </w:rPr>
        <w:t xml:space="preserve"> Grupo Parlamentario del Partido Acción Nacional, con fundamento en lo dispuesto por los artículos 68 fracción I de la Constitución, 167, fracción I de la Ley Orgánica del Poder Legislativo, 76 y 77</w:t>
      </w:r>
      <w:r w:rsidR="0085171B" w:rsidRPr="00D74BEB">
        <w:rPr>
          <w:rFonts w:ascii="Century Gothic" w:eastAsia="Times New Roman" w:hAnsi="Century Gothic" w:cs="Arial"/>
        </w:rPr>
        <w:t xml:space="preserve"> de</w:t>
      </w:r>
      <w:r w:rsidR="00AF1C52" w:rsidRPr="00D74BEB">
        <w:rPr>
          <w:rFonts w:ascii="Century Gothic" w:eastAsia="Times New Roman" w:hAnsi="Century Gothic" w:cs="Arial"/>
        </w:rPr>
        <w:t>l R</w:t>
      </w:r>
      <w:r w:rsidR="0085171B" w:rsidRPr="00D74BEB">
        <w:rPr>
          <w:rFonts w:ascii="Century Gothic" w:eastAsia="Times New Roman" w:hAnsi="Century Gothic" w:cs="Arial"/>
        </w:rPr>
        <w:t>eglamento</w:t>
      </w:r>
      <w:r w:rsidR="00AF1C52" w:rsidRPr="00D74BEB">
        <w:rPr>
          <w:rFonts w:ascii="Century Gothic" w:eastAsia="Times New Roman" w:hAnsi="Century Gothic" w:cs="Arial"/>
        </w:rPr>
        <w:t xml:space="preserve"> Interior y de Prácticas Parlamentarias</w:t>
      </w:r>
      <w:r w:rsidR="00AB4F67" w:rsidRPr="00D74BEB">
        <w:rPr>
          <w:rFonts w:ascii="Century Gothic" w:eastAsia="Times New Roman" w:hAnsi="Century Gothic" w:cs="Arial"/>
        </w:rPr>
        <w:t xml:space="preserve">; todos ordenamientos del Estado de Chihuahua, </w:t>
      </w:r>
      <w:r w:rsidR="006E46B7" w:rsidRPr="00D74BEB">
        <w:rPr>
          <w:rFonts w:ascii="Century Gothic" w:eastAsia="Times New Roman" w:hAnsi="Century Gothic" w:cs="Arial"/>
        </w:rPr>
        <w:t xml:space="preserve"> </w:t>
      </w:r>
      <w:r w:rsidR="000B7D14" w:rsidRPr="00D74BEB">
        <w:rPr>
          <w:rFonts w:ascii="Century Gothic" w:hAnsi="Century Gothic" w:cs="Arial"/>
        </w:rPr>
        <w:t>acud</w:t>
      </w:r>
      <w:r w:rsidR="00517361" w:rsidRPr="00D74BEB">
        <w:rPr>
          <w:rFonts w:ascii="Century Gothic" w:hAnsi="Century Gothic" w:cs="Arial"/>
        </w:rPr>
        <w:t>o ante esta</w:t>
      </w:r>
      <w:r w:rsidR="00D75241" w:rsidRPr="00D74BEB">
        <w:rPr>
          <w:rFonts w:ascii="Century Gothic" w:hAnsi="Century Gothic" w:cs="Arial"/>
        </w:rPr>
        <w:t xml:space="preserve"> Representación Popular a</w:t>
      </w:r>
      <w:r w:rsidR="006A2E97" w:rsidRPr="00D74BEB">
        <w:rPr>
          <w:rFonts w:ascii="Century Gothic" w:hAnsi="Century Gothic" w:cs="Arial"/>
        </w:rPr>
        <w:t xml:space="preserve"> someter a su consideración</w:t>
      </w:r>
      <w:r w:rsidR="00D75241" w:rsidRPr="00D74BEB">
        <w:rPr>
          <w:rFonts w:ascii="Century Gothic" w:hAnsi="Century Gothic" w:cs="Arial"/>
        </w:rPr>
        <w:t xml:space="preserve"> iniciativa</w:t>
      </w:r>
      <w:r w:rsidR="0085171B" w:rsidRPr="00D74BEB">
        <w:rPr>
          <w:rFonts w:ascii="Century Gothic" w:hAnsi="Century Gothic" w:cs="Arial"/>
        </w:rPr>
        <w:t xml:space="preserve"> con</w:t>
      </w:r>
      <w:r w:rsidR="00F04337" w:rsidRPr="00D74BEB">
        <w:rPr>
          <w:rFonts w:ascii="Century Gothic" w:hAnsi="Century Gothic" w:cs="Arial"/>
        </w:rPr>
        <w:t xml:space="preserve"> proyecto de decreto</w:t>
      </w:r>
      <w:r w:rsidR="00D94190" w:rsidRPr="00D74BEB">
        <w:rPr>
          <w:rFonts w:ascii="Century Gothic" w:hAnsi="Century Gothic" w:cs="Arial"/>
        </w:rPr>
        <w:t xml:space="preserve"> </w:t>
      </w:r>
      <w:r w:rsidR="00740BA8" w:rsidRPr="00D74BEB">
        <w:rPr>
          <w:rFonts w:ascii="Century Gothic" w:hAnsi="Century Gothic" w:cs="Arial"/>
        </w:rPr>
        <w:t xml:space="preserve">por el </w:t>
      </w:r>
      <w:r w:rsidR="00D94190" w:rsidRPr="00D74BEB">
        <w:rPr>
          <w:rFonts w:ascii="Century Gothic" w:hAnsi="Century Gothic" w:cs="Arial"/>
        </w:rPr>
        <w:t>que</w:t>
      </w:r>
      <w:r w:rsidR="004C1F09" w:rsidRPr="00D74BEB">
        <w:rPr>
          <w:rFonts w:ascii="Century Gothic" w:hAnsi="Century Gothic" w:cs="Arial"/>
        </w:rPr>
        <w:t xml:space="preserve"> </w:t>
      </w:r>
      <w:r w:rsidR="00A71F93" w:rsidRPr="00D74BEB">
        <w:rPr>
          <w:rFonts w:ascii="Century Gothic" w:hAnsi="Century Gothic" w:cs="Arial"/>
        </w:rPr>
        <w:t>se</w:t>
      </w:r>
      <w:r w:rsidR="007539CC" w:rsidRPr="00D74BEB">
        <w:rPr>
          <w:rFonts w:ascii="Century Gothic" w:hAnsi="Century Gothic" w:cs="Arial"/>
        </w:rPr>
        <w:t xml:space="preserve"> reforma</w:t>
      </w:r>
      <w:r w:rsidR="00082BC4" w:rsidRPr="00D74BEB">
        <w:rPr>
          <w:rFonts w:ascii="Century Gothic" w:hAnsi="Century Gothic" w:cs="Arial"/>
        </w:rPr>
        <w:t>n</w:t>
      </w:r>
      <w:r w:rsidR="007539CC" w:rsidRPr="00D74BEB">
        <w:rPr>
          <w:rFonts w:ascii="Century Gothic" w:hAnsi="Century Gothic" w:cs="Arial"/>
        </w:rPr>
        <w:t xml:space="preserve"> y </w:t>
      </w:r>
      <w:r w:rsidR="004C1F09" w:rsidRPr="00D74BEB">
        <w:rPr>
          <w:rFonts w:ascii="Century Gothic" w:hAnsi="Century Gothic" w:cs="Arial"/>
        </w:rPr>
        <w:t>adiciona</w:t>
      </w:r>
      <w:r w:rsidR="00082BC4" w:rsidRPr="00D74BEB">
        <w:rPr>
          <w:rFonts w:ascii="Century Gothic" w:hAnsi="Century Gothic" w:cs="Arial"/>
        </w:rPr>
        <w:t>n</w:t>
      </w:r>
      <w:r w:rsidR="004C1F09" w:rsidRPr="00D74BEB">
        <w:rPr>
          <w:rFonts w:ascii="Century Gothic" w:hAnsi="Century Gothic" w:cs="Arial"/>
        </w:rPr>
        <w:t xml:space="preserve"> </w:t>
      </w:r>
      <w:r w:rsidR="009567A8" w:rsidRPr="00D74BEB">
        <w:rPr>
          <w:rFonts w:ascii="Century Gothic" w:hAnsi="Century Gothic" w:cs="Arial"/>
        </w:rPr>
        <w:t xml:space="preserve">diversas </w:t>
      </w:r>
      <w:r w:rsidR="00E1554F" w:rsidRPr="00D74BEB">
        <w:rPr>
          <w:rFonts w:ascii="Century Gothic" w:hAnsi="Century Gothic" w:cs="Arial"/>
        </w:rPr>
        <w:t xml:space="preserve">disposiciones </w:t>
      </w:r>
      <w:r w:rsidR="004C1F09" w:rsidRPr="00D74BEB">
        <w:rPr>
          <w:rFonts w:ascii="Century Gothic" w:hAnsi="Century Gothic" w:cs="Arial"/>
        </w:rPr>
        <w:t xml:space="preserve"> </w:t>
      </w:r>
      <w:r w:rsidR="009567A8" w:rsidRPr="00D74BEB">
        <w:rPr>
          <w:rFonts w:ascii="Century Gothic" w:hAnsi="Century Gothic" w:cs="Arial"/>
        </w:rPr>
        <w:t xml:space="preserve">del </w:t>
      </w:r>
      <w:r w:rsidR="004C1F09" w:rsidRPr="00D74BEB">
        <w:rPr>
          <w:rFonts w:ascii="Century Gothic" w:hAnsi="Century Gothic" w:cs="Arial"/>
        </w:rPr>
        <w:t>Código Pe</w:t>
      </w:r>
      <w:r w:rsidR="00AC7C1C" w:rsidRPr="00D74BEB">
        <w:rPr>
          <w:rFonts w:ascii="Century Gothic" w:hAnsi="Century Gothic" w:cs="Arial"/>
        </w:rPr>
        <w:t xml:space="preserve">nal del Estado, para tipificar </w:t>
      </w:r>
      <w:r w:rsidR="006A2E97" w:rsidRPr="00D74BEB">
        <w:rPr>
          <w:rFonts w:ascii="Century Gothic" w:hAnsi="Century Gothic" w:cs="Arial"/>
        </w:rPr>
        <w:t>como delito</w:t>
      </w:r>
      <w:r w:rsidR="00482B9B" w:rsidRPr="00D74BEB">
        <w:rPr>
          <w:rFonts w:ascii="Century Gothic" w:hAnsi="Century Gothic" w:cs="Arial"/>
        </w:rPr>
        <w:t>s</w:t>
      </w:r>
      <w:r w:rsidR="006A2E97" w:rsidRPr="00D74BEB">
        <w:rPr>
          <w:rFonts w:ascii="Century Gothic" w:hAnsi="Century Gothic" w:cs="Arial"/>
        </w:rPr>
        <w:t xml:space="preserve"> la v</w:t>
      </w:r>
      <w:r w:rsidR="004C1F09" w:rsidRPr="00D74BEB">
        <w:rPr>
          <w:rFonts w:ascii="Century Gothic" w:hAnsi="Century Gothic" w:cs="Arial"/>
        </w:rPr>
        <w:t xml:space="preserve">enta </w:t>
      </w:r>
      <w:r w:rsidR="006A2E97" w:rsidRPr="00D74BEB">
        <w:rPr>
          <w:rFonts w:ascii="Century Gothic" w:hAnsi="Century Gothic" w:cs="Arial"/>
        </w:rPr>
        <w:t>cl</w:t>
      </w:r>
      <w:r w:rsidR="00DA5C03" w:rsidRPr="00D74BEB">
        <w:rPr>
          <w:rFonts w:ascii="Century Gothic" w:hAnsi="Century Gothic" w:cs="Arial"/>
        </w:rPr>
        <w:t>andestina</w:t>
      </w:r>
      <w:r w:rsidR="006A2E97" w:rsidRPr="00D74BEB">
        <w:rPr>
          <w:rFonts w:ascii="Century Gothic" w:hAnsi="Century Gothic" w:cs="Arial"/>
        </w:rPr>
        <w:t xml:space="preserve"> de b</w:t>
      </w:r>
      <w:r w:rsidR="00071B11" w:rsidRPr="00D74BEB">
        <w:rPr>
          <w:rFonts w:ascii="Century Gothic" w:hAnsi="Century Gothic" w:cs="Arial"/>
        </w:rPr>
        <w:t xml:space="preserve">ebidas con </w:t>
      </w:r>
      <w:r w:rsidR="006A2E97" w:rsidRPr="00D74BEB">
        <w:rPr>
          <w:rFonts w:ascii="Century Gothic" w:hAnsi="Century Gothic" w:cs="Arial"/>
        </w:rPr>
        <w:t>c</w:t>
      </w:r>
      <w:r w:rsidR="00071B11" w:rsidRPr="00D74BEB">
        <w:rPr>
          <w:rFonts w:ascii="Century Gothic" w:hAnsi="Century Gothic" w:cs="Arial"/>
        </w:rPr>
        <w:t xml:space="preserve">ontenido </w:t>
      </w:r>
      <w:r w:rsidR="006A2E97" w:rsidRPr="00D74BEB">
        <w:rPr>
          <w:rFonts w:ascii="Century Gothic" w:hAnsi="Century Gothic" w:cs="Arial"/>
        </w:rPr>
        <w:t>a</w:t>
      </w:r>
      <w:r w:rsidR="00071B11" w:rsidRPr="00D74BEB">
        <w:rPr>
          <w:rFonts w:ascii="Century Gothic" w:hAnsi="Century Gothic" w:cs="Arial"/>
        </w:rPr>
        <w:t>lcohólico</w:t>
      </w:r>
      <w:r w:rsidR="006A2E97" w:rsidRPr="00D74BEB">
        <w:rPr>
          <w:rFonts w:ascii="Century Gothic" w:hAnsi="Century Gothic" w:cs="Arial"/>
        </w:rPr>
        <w:t>, así como</w:t>
      </w:r>
      <w:r w:rsidR="00070C90" w:rsidRPr="00D74BEB">
        <w:rPr>
          <w:rFonts w:ascii="Century Gothic" w:hAnsi="Century Gothic" w:cs="Arial"/>
        </w:rPr>
        <w:t xml:space="preserve">, su </w:t>
      </w:r>
      <w:r w:rsidR="00C3352F" w:rsidRPr="00D74BEB">
        <w:rPr>
          <w:rFonts w:ascii="Century Gothic" w:hAnsi="Century Gothic" w:cs="Arial"/>
        </w:rPr>
        <w:t>adulteración</w:t>
      </w:r>
      <w:r w:rsidR="006A2E97" w:rsidRPr="00D74BEB">
        <w:rPr>
          <w:rFonts w:ascii="Century Gothic" w:hAnsi="Century Gothic"/>
        </w:rPr>
        <w:t xml:space="preserve">. </w:t>
      </w:r>
      <w:r w:rsidR="004B1EA9" w:rsidRPr="00D74BEB">
        <w:rPr>
          <w:rFonts w:ascii="Century Gothic" w:hAnsi="Century Gothic" w:cs="Arial"/>
        </w:rPr>
        <w:t>A</w:t>
      </w:r>
      <w:r w:rsidR="00517361" w:rsidRPr="00D74BEB">
        <w:rPr>
          <w:rFonts w:ascii="Century Gothic" w:hAnsi="Century Gothic" w:cs="Arial"/>
        </w:rPr>
        <w:t>l</w:t>
      </w:r>
      <w:r w:rsidR="00F2192C" w:rsidRPr="00D74BEB">
        <w:rPr>
          <w:rFonts w:ascii="Century Gothic" w:hAnsi="Century Gothic" w:cs="Arial"/>
        </w:rPr>
        <w:t xml:space="preserve"> tenor d</w:t>
      </w:r>
      <w:r w:rsidR="00D75241" w:rsidRPr="00D74BEB">
        <w:rPr>
          <w:rFonts w:ascii="Century Gothic" w:hAnsi="Century Gothic" w:cs="Arial"/>
        </w:rPr>
        <w:t>e</w:t>
      </w:r>
      <w:r w:rsidR="00F2192C" w:rsidRPr="00D74BEB">
        <w:rPr>
          <w:rFonts w:ascii="Century Gothic" w:hAnsi="Century Gothic" w:cs="Arial"/>
        </w:rPr>
        <w:t xml:space="preserve"> la </w:t>
      </w:r>
      <w:r w:rsidR="00D75241" w:rsidRPr="00D74BEB">
        <w:rPr>
          <w:rFonts w:ascii="Century Gothic" w:hAnsi="Century Gothic" w:cs="Arial"/>
        </w:rPr>
        <w:t>siguiente</w:t>
      </w:r>
      <w:r w:rsidR="00F2192C" w:rsidRPr="00D74BEB"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 xml:space="preserve"> </w:t>
      </w:r>
    </w:p>
    <w:p w:rsidR="0090415E" w:rsidRPr="00D74BEB" w:rsidRDefault="00BD21CB" w:rsidP="007C101F">
      <w:pPr>
        <w:pStyle w:val="Prrafodelista"/>
        <w:spacing w:line="360" w:lineRule="auto"/>
        <w:ind w:left="360"/>
        <w:jc w:val="center"/>
        <w:rPr>
          <w:rFonts w:ascii="Century Gothic" w:hAnsi="Century Gothic" w:cs="Arial"/>
          <w:b/>
          <w:bCs/>
        </w:rPr>
      </w:pPr>
      <w:r w:rsidRPr="00D74BEB">
        <w:rPr>
          <w:rFonts w:ascii="Century Gothic" w:hAnsi="Century Gothic" w:cs="Arial"/>
          <w:b/>
          <w:bCs/>
        </w:rPr>
        <w:t>EXPOSICI</w:t>
      </w:r>
      <w:r w:rsidR="00DA31E2">
        <w:rPr>
          <w:rFonts w:ascii="Century Gothic" w:hAnsi="Century Gothic" w:cs="Arial"/>
          <w:b/>
          <w:bCs/>
        </w:rPr>
        <w:t>Ó</w:t>
      </w:r>
      <w:r w:rsidRPr="00D74BEB">
        <w:rPr>
          <w:rFonts w:ascii="Century Gothic" w:hAnsi="Century Gothic" w:cs="Arial"/>
          <w:b/>
          <w:bCs/>
        </w:rPr>
        <w:t>N DE MOTIVOS</w:t>
      </w:r>
    </w:p>
    <w:p w:rsidR="0000452C" w:rsidRPr="00D74BEB" w:rsidRDefault="0000452C" w:rsidP="00BE20E8">
      <w:pPr>
        <w:spacing w:line="360" w:lineRule="auto"/>
        <w:jc w:val="both"/>
        <w:rPr>
          <w:rFonts w:ascii="Century Gothic" w:hAnsi="Century Gothic" w:cs="Arial"/>
          <w:bCs/>
        </w:rPr>
      </w:pPr>
      <w:r w:rsidRPr="00D74BEB">
        <w:rPr>
          <w:rFonts w:ascii="Century Gothic" w:hAnsi="Century Gothic" w:cs="Arial"/>
          <w:bCs/>
        </w:rPr>
        <w:t xml:space="preserve">Un serio problema de salud pública que está presente </w:t>
      </w:r>
      <w:r w:rsidR="003D2955" w:rsidRPr="00D74BEB">
        <w:rPr>
          <w:rFonts w:ascii="Century Gothic" w:hAnsi="Century Gothic" w:cs="Arial"/>
          <w:bCs/>
        </w:rPr>
        <w:t xml:space="preserve">en todas las sociedades y afecta por igual a mujeres y hombres, sin distinguir </w:t>
      </w:r>
      <w:r w:rsidR="00E266D5" w:rsidRPr="00D74BEB">
        <w:rPr>
          <w:rFonts w:ascii="Century Gothic" w:hAnsi="Century Gothic" w:cs="Arial"/>
          <w:bCs/>
        </w:rPr>
        <w:t>raza</w:t>
      </w:r>
      <w:r w:rsidR="003D2955" w:rsidRPr="00D74BEB">
        <w:rPr>
          <w:rFonts w:ascii="Century Gothic" w:hAnsi="Century Gothic" w:cs="Arial"/>
          <w:bCs/>
        </w:rPr>
        <w:t xml:space="preserve"> o posición económica</w:t>
      </w:r>
      <w:r w:rsidRPr="00D74BEB">
        <w:rPr>
          <w:rFonts w:ascii="Century Gothic" w:hAnsi="Century Gothic" w:cs="Arial"/>
          <w:bCs/>
        </w:rPr>
        <w:t xml:space="preserve">, es </w:t>
      </w:r>
      <w:r w:rsidR="00840CFE" w:rsidRPr="00D74BEB">
        <w:rPr>
          <w:rFonts w:ascii="Century Gothic" w:hAnsi="Century Gothic" w:cs="Arial"/>
          <w:bCs/>
        </w:rPr>
        <w:t xml:space="preserve">indudablemente, </w:t>
      </w:r>
      <w:r w:rsidRPr="00D74BEB">
        <w:rPr>
          <w:rFonts w:ascii="Century Gothic" w:hAnsi="Century Gothic" w:cs="Arial"/>
          <w:bCs/>
        </w:rPr>
        <w:t>el</w:t>
      </w:r>
      <w:r w:rsidR="0028355A" w:rsidRPr="00D74BEB">
        <w:rPr>
          <w:rFonts w:ascii="Century Gothic" w:hAnsi="Century Gothic" w:cs="Arial"/>
          <w:bCs/>
        </w:rPr>
        <w:t xml:space="preserve"> consumo inmoderado del alcohol</w:t>
      </w:r>
      <w:r w:rsidR="00C15529" w:rsidRPr="00D74BEB">
        <w:rPr>
          <w:rFonts w:ascii="Century Gothic" w:hAnsi="Century Gothic" w:cs="Arial"/>
          <w:bCs/>
        </w:rPr>
        <w:t>.</w:t>
      </w:r>
    </w:p>
    <w:p w:rsidR="00924075" w:rsidRDefault="00CE5F33" w:rsidP="00BE20E8">
      <w:pPr>
        <w:spacing w:line="360" w:lineRule="auto"/>
        <w:jc w:val="both"/>
        <w:rPr>
          <w:rFonts w:ascii="Century Gothic" w:hAnsi="Century Gothic" w:cs="Arial"/>
          <w:bCs/>
          <w:color w:val="3C4245"/>
        </w:rPr>
      </w:pPr>
      <w:r w:rsidRPr="00D74BEB">
        <w:rPr>
          <w:rFonts w:ascii="Century Gothic" w:hAnsi="Century Gothic" w:cs="Arial"/>
          <w:bCs/>
        </w:rPr>
        <w:t>E</w:t>
      </w:r>
      <w:r w:rsidR="00BE20E8" w:rsidRPr="00D74BEB">
        <w:rPr>
          <w:rFonts w:ascii="Century Gothic" w:hAnsi="Century Gothic" w:cs="Arial"/>
          <w:bCs/>
        </w:rPr>
        <w:t>l alcohol</w:t>
      </w:r>
      <w:r w:rsidR="007B3C9A" w:rsidRPr="00D74BEB">
        <w:rPr>
          <w:rFonts w:ascii="Century Gothic" w:hAnsi="Century Gothic" w:cs="Arial"/>
          <w:bCs/>
        </w:rPr>
        <w:t xml:space="preserve"> excesivo</w:t>
      </w:r>
      <w:r w:rsidR="00BE20E8" w:rsidRPr="00D74BEB">
        <w:rPr>
          <w:rFonts w:ascii="Century Gothic" w:hAnsi="Century Gothic" w:cs="Arial"/>
          <w:bCs/>
        </w:rPr>
        <w:t xml:space="preserve"> en las personas tiene graves</w:t>
      </w:r>
      <w:r w:rsidR="00747C1A" w:rsidRPr="00D74BEB">
        <w:rPr>
          <w:rFonts w:ascii="Century Gothic" w:hAnsi="Century Gothic" w:cs="Arial"/>
          <w:bCs/>
        </w:rPr>
        <w:t xml:space="preserve"> y múltiples</w:t>
      </w:r>
      <w:r w:rsidR="00BE20E8" w:rsidRPr="00D74BEB">
        <w:rPr>
          <w:rFonts w:ascii="Century Gothic" w:hAnsi="Century Gothic" w:cs="Arial"/>
          <w:bCs/>
        </w:rPr>
        <w:t xml:space="preserve"> consecuencias </w:t>
      </w:r>
      <w:r w:rsidR="002C63B7" w:rsidRPr="00D74BEB">
        <w:rPr>
          <w:rFonts w:ascii="Century Gothic" w:hAnsi="Century Gothic" w:cs="Arial"/>
          <w:bCs/>
        </w:rPr>
        <w:t>físicas, psicológicas</w:t>
      </w:r>
      <w:r w:rsidR="00747C1A" w:rsidRPr="00D74BEB">
        <w:rPr>
          <w:rFonts w:ascii="Century Gothic" w:hAnsi="Century Gothic" w:cs="Arial"/>
          <w:bCs/>
        </w:rPr>
        <w:t xml:space="preserve"> y sociales</w:t>
      </w:r>
      <w:r w:rsidR="00593009" w:rsidRPr="00D74BEB">
        <w:rPr>
          <w:rFonts w:ascii="Century Gothic" w:hAnsi="Century Gothic" w:cs="Arial"/>
          <w:bCs/>
        </w:rPr>
        <w:t>.</w:t>
      </w:r>
      <w:r w:rsidR="00BE20E8" w:rsidRPr="00D74BEB">
        <w:rPr>
          <w:rFonts w:ascii="Century Gothic" w:hAnsi="Century Gothic" w:cs="Arial"/>
          <w:bCs/>
        </w:rPr>
        <w:t xml:space="preserve"> </w:t>
      </w:r>
      <w:r w:rsidR="006A7640" w:rsidRPr="00D74BEB">
        <w:rPr>
          <w:rFonts w:ascii="Century Gothic" w:hAnsi="Century Gothic"/>
        </w:rPr>
        <w:t>S</w:t>
      </w:r>
      <w:r w:rsidR="00B16775" w:rsidRPr="00D74BEB">
        <w:rPr>
          <w:rFonts w:ascii="Century Gothic" w:hAnsi="Century Gothic" w:cs="Arial"/>
          <w:bCs/>
        </w:rPr>
        <w:t>egún datos de la Organización Mundial de la S</w:t>
      </w:r>
      <w:r w:rsidR="0064205B" w:rsidRPr="00D74BEB">
        <w:rPr>
          <w:rFonts w:ascii="Century Gothic" w:hAnsi="Century Gothic" w:cs="Arial"/>
          <w:bCs/>
        </w:rPr>
        <w:t>alud</w:t>
      </w:r>
      <w:r w:rsidR="00747C1A" w:rsidRPr="00D74BEB">
        <w:rPr>
          <w:rFonts w:ascii="Century Gothic" w:hAnsi="Century Gothic" w:cs="Arial"/>
          <w:bCs/>
        </w:rPr>
        <w:t xml:space="preserve"> (OMS), el consumo nocivo de este líquido</w:t>
      </w:r>
      <w:r w:rsidR="0064205B" w:rsidRPr="00D74BEB">
        <w:rPr>
          <w:rFonts w:ascii="Century Gothic" w:hAnsi="Century Gothic" w:cs="Arial"/>
          <w:bCs/>
        </w:rPr>
        <w:t>,</w:t>
      </w:r>
      <w:r w:rsidR="00747C1A" w:rsidRPr="00D74BEB">
        <w:rPr>
          <w:rFonts w:ascii="Century Gothic" w:hAnsi="Century Gothic" w:cs="Arial"/>
          <w:bCs/>
        </w:rPr>
        <w:t xml:space="preserve"> </w:t>
      </w:r>
      <w:r w:rsidR="00B16775" w:rsidRPr="00D74BEB">
        <w:rPr>
          <w:rFonts w:ascii="Century Gothic" w:hAnsi="Century Gothic" w:cs="Arial"/>
          <w:bCs/>
        </w:rPr>
        <w:t xml:space="preserve">causa cada año 3.3 millones de muertes </w:t>
      </w:r>
      <w:r w:rsidR="00B16775" w:rsidRPr="00D74BEB">
        <w:rPr>
          <w:rFonts w:ascii="Century Gothic" w:hAnsi="Century Gothic"/>
          <w:color w:val="333333"/>
          <w:shd w:val="clear" w:color="auto" w:fill="FFFFFF"/>
        </w:rPr>
        <w:t>(el 5,9% de la mortalidad global)</w:t>
      </w:r>
      <w:r w:rsidR="001C5C61" w:rsidRPr="00D74BEB">
        <w:rPr>
          <w:rFonts w:ascii="Century Gothic" w:hAnsi="Century Gothic"/>
          <w:color w:val="333333"/>
          <w:shd w:val="clear" w:color="auto" w:fill="FFFFFF"/>
        </w:rPr>
        <w:t>.</w:t>
      </w:r>
      <w:r w:rsidR="00F53281" w:rsidRPr="00D74BEB">
        <w:rPr>
          <w:rStyle w:val="Refdenotaalpie"/>
          <w:rFonts w:ascii="Century Gothic" w:hAnsi="Century Gothic"/>
          <w:color w:val="333333"/>
          <w:shd w:val="clear" w:color="auto" w:fill="FFFFFF"/>
        </w:rPr>
        <w:footnoteReference w:id="1"/>
      </w:r>
      <w:r w:rsidR="007B3C9A" w:rsidRPr="00D74BEB">
        <w:rPr>
          <w:rFonts w:ascii="Century Gothic" w:hAnsi="Century Gothic"/>
          <w:color w:val="333333"/>
          <w:shd w:val="clear" w:color="auto" w:fill="FFFFFF"/>
        </w:rPr>
        <w:t xml:space="preserve"> </w:t>
      </w:r>
      <w:r w:rsidR="00E80ED2" w:rsidRPr="00D74BEB">
        <w:rPr>
          <w:rFonts w:ascii="Century Gothic" w:hAnsi="Century Gothic"/>
          <w:color w:val="333333"/>
          <w:shd w:val="clear" w:color="auto" w:fill="FFFFFF"/>
        </w:rPr>
        <w:t>Asimismo</w:t>
      </w:r>
      <w:r w:rsidR="00425A8E" w:rsidRPr="00D74BEB">
        <w:rPr>
          <w:rFonts w:ascii="Century Gothic" w:hAnsi="Century Gothic"/>
          <w:color w:val="333333"/>
          <w:shd w:val="clear" w:color="auto" w:fill="FFFFFF"/>
        </w:rPr>
        <w:t xml:space="preserve">, </w:t>
      </w:r>
      <w:r w:rsidR="00E80ED2" w:rsidRPr="00D74BEB">
        <w:rPr>
          <w:rFonts w:ascii="Century Gothic" w:hAnsi="Century Gothic"/>
          <w:color w:val="333333"/>
          <w:shd w:val="clear" w:color="auto" w:fill="FFFFFF"/>
        </w:rPr>
        <w:t xml:space="preserve">refiere que el </w:t>
      </w:r>
      <w:r w:rsidR="00E80ED2" w:rsidRPr="00D74BEB">
        <w:rPr>
          <w:rFonts w:ascii="Century Gothic" w:hAnsi="Century Gothic" w:cs="Arial"/>
          <w:bCs/>
          <w:color w:val="3C4245"/>
        </w:rPr>
        <w:t>uso nocivo de alcohol es un factor causal en más de 200 enfermedades y trastornos.</w:t>
      </w:r>
    </w:p>
    <w:p w:rsidR="007408A2" w:rsidRPr="00D74BEB" w:rsidRDefault="007408A2" w:rsidP="00BE20E8">
      <w:pPr>
        <w:spacing w:line="360" w:lineRule="auto"/>
        <w:jc w:val="both"/>
        <w:rPr>
          <w:rFonts w:ascii="Century Gothic" w:hAnsi="Century Gothic" w:cs="Arial"/>
          <w:bCs/>
          <w:color w:val="3C4245"/>
        </w:rPr>
      </w:pPr>
      <w:r w:rsidRPr="00D74BEB">
        <w:rPr>
          <w:rFonts w:ascii="Century Gothic" w:hAnsi="Century Gothic" w:cs="Arial"/>
          <w:bCs/>
          <w:color w:val="3C4245"/>
        </w:rPr>
        <w:lastRenderedPageBreak/>
        <w:t>En general, el 5,1% de la carga mundial de morbilidad y lesiones es atribuible al consumo de alcohol, calculado en términos de la esperanza de vida ajustada en función de la discapacidad (EVAD).</w:t>
      </w:r>
    </w:p>
    <w:p w:rsidR="007E3744" w:rsidRPr="00D74BEB" w:rsidRDefault="007408A2" w:rsidP="00BE20E8">
      <w:pPr>
        <w:spacing w:line="360" w:lineRule="auto"/>
        <w:jc w:val="both"/>
        <w:rPr>
          <w:rFonts w:ascii="Century Gothic" w:hAnsi="Century Gothic"/>
          <w:color w:val="333333"/>
          <w:shd w:val="clear" w:color="auto" w:fill="FFFFFF"/>
        </w:rPr>
      </w:pPr>
      <w:r w:rsidRPr="00D74BEB">
        <w:rPr>
          <w:rFonts w:ascii="Century Gothic" w:hAnsi="Century Gothic" w:cs="Arial"/>
          <w:color w:val="222222"/>
          <w:shd w:val="clear" w:color="auto" w:fill="FFFFFF"/>
        </w:rPr>
        <w:t>Del mismo modo, e</w:t>
      </w:r>
      <w:r w:rsidR="00EF2800" w:rsidRPr="00D74BEB">
        <w:rPr>
          <w:rFonts w:ascii="Century Gothic" w:hAnsi="Century Gothic" w:cs="Arial"/>
          <w:color w:val="222222"/>
          <w:shd w:val="clear" w:color="auto" w:fill="FFFFFF"/>
        </w:rPr>
        <w:t>st</w:t>
      </w:r>
      <w:r w:rsidR="0002593B" w:rsidRPr="00D74BEB">
        <w:rPr>
          <w:rFonts w:ascii="Century Gothic" w:hAnsi="Century Gothic" w:cs="Arial"/>
          <w:color w:val="222222"/>
          <w:shd w:val="clear" w:color="auto" w:fill="FFFFFF"/>
        </w:rPr>
        <w:t>a misma fuente,</w:t>
      </w:r>
      <w:r w:rsidR="00EF2800" w:rsidRPr="00D74BEB">
        <w:rPr>
          <w:rFonts w:ascii="Century Gothic" w:hAnsi="Century Gothic" w:cs="Arial"/>
          <w:color w:val="222222"/>
          <w:shd w:val="clear" w:color="auto" w:fill="FFFFFF"/>
        </w:rPr>
        <w:t xml:space="preserve"> </w:t>
      </w:r>
      <w:r w:rsidR="00473E1C" w:rsidRPr="00D74BEB">
        <w:rPr>
          <w:rFonts w:ascii="Century Gothic" w:hAnsi="Century Gothic" w:cs="Arial"/>
          <w:color w:val="222222"/>
          <w:shd w:val="clear" w:color="auto" w:fill="FFFFFF"/>
        </w:rPr>
        <w:t>reporta que e</w:t>
      </w:r>
      <w:r w:rsidR="007E3744" w:rsidRPr="00D74BEB">
        <w:rPr>
          <w:rFonts w:ascii="Century Gothic" w:hAnsi="Century Gothic" w:cs="Arial"/>
          <w:color w:val="222222"/>
          <w:shd w:val="clear" w:color="auto" w:fill="FFFFFF"/>
        </w:rPr>
        <w:t>n América Latina</w:t>
      </w:r>
      <w:r w:rsidR="0002593B" w:rsidRPr="00D74BEB">
        <w:rPr>
          <w:rFonts w:ascii="Century Gothic" w:hAnsi="Century Gothic" w:cs="Arial"/>
          <w:color w:val="222222"/>
          <w:shd w:val="clear" w:color="auto" w:fill="FFFFFF"/>
        </w:rPr>
        <w:t xml:space="preserve"> (2014)</w:t>
      </w:r>
      <w:r w:rsidR="007E3744" w:rsidRPr="00D74BEB">
        <w:rPr>
          <w:rFonts w:ascii="Century Gothic" w:hAnsi="Century Gothic" w:cs="Arial"/>
          <w:color w:val="222222"/>
          <w:shd w:val="clear" w:color="auto" w:fill="FFFFFF"/>
        </w:rPr>
        <w:t>, </w:t>
      </w:r>
      <w:r w:rsidR="007E3744" w:rsidRPr="00D74BEB">
        <w:rPr>
          <w:rFonts w:ascii="Century Gothic" w:hAnsi="Century Gothic" w:cs="Arial"/>
          <w:bCs/>
          <w:color w:val="222222"/>
          <w:shd w:val="clear" w:color="auto" w:fill="FFFFFF"/>
        </w:rPr>
        <w:t>México</w:t>
      </w:r>
      <w:r w:rsidR="00473E1C" w:rsidRPr="00D74BEB">
        <w:rPr>
          <w:rFonts w:ascii="Century Gothic" w:hAnsi="Century Gothic" w:cs="Arial"/>
          <w:bCs/>
          <w:color w:val="222222"/>
          <w:shd w:val="clear" w:color="auto" w:fill="FFFFFF"/>
        </w:rPr>
        <w:t xml:space="preserve">, </w:t>
      </w:r>
      <w:r w:rsidR="007E3744" w:rsidRPr="00D74BEB">
        <w:rPr>
          <w:rFonts w:ascii="Century Gothic" w:hAnsi="Century Gothic" w:cs="Arial"/>
          <w:bCs/>
          <w:color w:val="222222"/>
          <w:shd w:val="clear" w:color="auto" w:fill="FFFFFF"/>
        </w:rPr>
        <w:t>ocupa</w:t>
      </w:r>
      <w:r w:rsidR="007E3744" w:rsidRPr="00D74BEB">
        <w:rPr>
          <w:rFonts w:ascii="Century Gothic" w:hAnsi="Century Gothic" w:cs="Arial"/>
          <w:color w:val="222222"/>
          <w:shd w:val="clear" w:color="auto" w:fill="FFFFFF"/>
        </w:rPr>
        <w:t> el décimo </w:t>
      </w:r>
      <w:r w:rsidR="007E3744" w:rsidRPr="00D74BEB">
        <w:rPr>
          <w:rFonts w:ascii="Century Gothic" w:hAnsi="Century Gothic" w:cs="Arial"/>
          <w:bCs/>
          <w:color w:val="222222"/>
          <w:shd w:val="clear" w:color="auto" w:fill="FFFFFF"/>
        </w:rPr>
        <w:t>lugar</w:t>
      </w:r>
      <w:r w:rsidR="007E3744" w:rsidRPr="00D74BEB">
        <w:rPr>
          <w:rFonts w:ascii="Century Gothic" w:hAnsi="Century Gothic" w:cs="Arial"/>
          <w:color w:val="222222"/>
          <w:shd w:val="clear" w:color="auto" w:fill="FFFFFF"/>
        </w:rPr>
        <w:t> con un </w:t>
      </w:r>
      <w:r w:rsidR="007E3744" w:rsidRPr="00D74BEB">
        <w:rPr>
          <w:rFonts w:ascii="Century Gothic" w:hAnsi="Century Gothic" w:cs="Arial"/>
          <w:bCs/>
          <w:color w:val="222222"/>
          <w:shd w:val="clear" w:color="auto" w:fill="FFFFFF"/>
        </w:rPr>
        <w:t>consumo</w:t>
      </w:r>
      <w:r w:rsidR="007E3744" w:rsidRPr="00D74BEB">
        <w:rPr>
          <w:rFonts w:ascii="Century Gothic" w:hAnsi="Century Gothic" w:cs="Arial"/>
          <w:color w:val="222222"/>
          <w:shd w:val="clear" w:color="auto" w:fill="FFFFFF"/>
        </w:rPr>
        <w:t> de 7.2 litros per cápita.</w:t>
      </w:r>
    </w:p>
    <w:p w:rsidR="00C171F7" w:rsidRPr="00D74BEB" w:rsidRDefault="00473E1C" w:rsidP="00C171F7">
      <w:pPr>
        <w:spacing w:line="360" w:lineRule="auto"/>
        <w:jc w:val="both"/>
        <w:rPr>
          <w:rFonts w:ascii="Century Gothic" w:hAnsi="Century Gothic"/>
          <w:color w:val="000000"/>
        </w:rPr>
      </w:pPr>
      <w:r w:rsidRPr="00D74BEB">
        <w:rPr>
          <w:rFonts w:ascii="Century Gothic" w:hAnsi="Century Gothic"/>
          <w:szCs w:val="24"/>
        </w:rPr>
        <w:t xml:space="preserve">Con </w:t>
      </w:r>
      <w:r w:rsidR="00FD55CC" w:rsidRPr="00D74BEB">
        <w:rPr>
          <w:rFonts w:ascii="Century Gothic" w:hAnsi="Century Gothic"/>
          <w:szCs w:val="24"/>
        </w:rPr>
        <w:t xml:space="preserve">relación </w:t>
      </w:r>
      <w:r w:rsidR="006E0FEB" w:rsidRPr="00D74BEB">
        <w:rPr>
          <w:rFonts w:ascii="Century Gothic" w:hAnsi="Century Gothic"/>
          <w:szCs w:val="24"/>
        </w:rPr>
        <w:t xml:space="preserve">al consumo de alcohol en nuestro Estado, </w:t>
      </w:r>
      <w:r w:rsidR="00DC2426" w:rsidRPr="00D74BEB">
        <w:rPr>
          <w:rFonts w:ascii="Century Gothic" w:hAnsi="Century Gothic" w:cs="Arial"/>
          <w:bCs/>
        </w:rPr>
        <w:t>la</w:t>
      </w:r>
      <w:r w:rsidR="00BE20E8" w:rsidRPr="00D74BEB">
        <w:rPr>
          <w:rFonts w:ascii="Century Gothic" w:hAnsi="Century Gothic" w:cs="Arial"/>
          <w:bCs/>
        </w:rPr>
        <w:t xml:space="preserve"> Encuesta Nacional de Consumo de Drogas, Alcohol y Tabaco</w:t>
      </w:r>
      <w:r w:rsidR="002C63B7" w:rsidRPr="00D74BEB">
        <w:rPr>
          <w:rFonts w:ascii="Century Gothic" w:hAnsi="Century Gothic" w:cs="Arial"/>
          <w:bCs/>
        </w:rPr>
        <w:t xml:space="preserve"> (ENCODAT)</w:t>
      </w:r>
      <w:r w:rsidR="008B5D40" w:rsidRPr="00D74BEB">
        <w:rPr>
          <w:rFonts w:ascii="Century Gothic" w:hAnsi="Century Gothic" w:cs="Arial"/>
          <w:bCs/>
        </w:rPr>
        <w:t xml:space="preserve"> 2016-</w:t>
      </w:r>
      <w:r w:rsidR="00BE20E8" w:rsidRPr="00D74BEB">
        <w:rPr>
          <w:rFonts w:ascii="Century Gothic" w:hAnsi="Century Gothic" w:cs="Arial"/>
          <w:bCs/>
        </w:rPr>
        <w:t xml:space="preserve"> 2017,</w:t>
      </w:r>
      <w:r w:rsidR="00C171F7" w:rsidRPr="00D74BEB">
        <w:rPr>
          <w:rFonts w:ascii="Century Gothic" w:hAnsi="Century Gothic" w:cs="Arial"/>
          <w:bCs/>
        </w:rPr>
        <w:t xml:space="preserve"> </w:t>
      </w:r>
      <w:r w:rsidR="0003282E" w:rsidRPr="00D74BEB">
        <w:rPr>
          <w:rFonts w:ascii="Century Gothic" w:hAnsi="Century Gothic" w:cs="Arial"/>
          <w:bCs/>
        </w:rPr>
        <w:t xml:space="preserve">nos </w:t>
      </w:r>
      <w:r w:rsidR="002F7287" w:rsidRPr="00D74BEB">
        <w:rPr>
          <w:rFonts w:ascii="Century Gothic" w:hAnsi="Century Gothic" w:cs="Arial"/>
          <w:bCs/>
        </w:rPr>
        <w:t>coloca  e</w:t>
      </w:r>
      <w:r w:rsidR="00BE20E8" w:rsidRPr="00D74BEB">
        <w:rPr>
          <w:rFonts w:ascii="Century Gothic" w:hAnsi="Century Gothic" w:cs="Arial"/>
          <w:bCs/>
        </w:rPr>
        <w:t xml:space="preserve">n </w:t>
      </w:r>
      <w:r w:rsidR="00931562" w:rsidRPr="00D74BEB">
        <w:rPr>
          <w:rFonts w:ascii="Century Gothic" w:hAnsi="Century Gothic" w:cs="Arial"/>
          <w:bCs/>
        </w:rPr>
        <w:t>noveno lugar</w:t>
      </w:r>
      <w:r w:rsidR="00BE20E8" w:rsidRPr="00D74BEB">
        <w:rPr>
          <w:rFonts w:ascii="Century Gothic" w:hAnsi="Century Gothic" w:cs="Arial"/>
          <w:bCs/>
        </w:rPr>
        <w:t xml:space="preserve">, entre </w:t>
      </w:r>
      <w:r w:rsidR="00304904" w:rsidRPr="00D74BEB">
        <w:rPr>
          <w:rFonts w:ascii="Century Gothic" w:hAnsi="Century Gothic" w:cs="Arial"/>
          <w:bCs/>
        </w:rPr>
        <w:t>todas las entidades federativas</w:t>
      </w:r>
      <w:r w:rsidR="00727AD6" w:rsidRPr="00D74BEB">
        <w:rPr>
          <w:rFonts w:ascii="Century Gothic" w:hAnsi="Century Gothic" w:cs="Arial"/>
          <w:bCs/>
        </w:rPr>
        <w:t xml:space="preserve"> y </w:t>
      </w:r>
      <w:r w:rsidR="008B5D40" w:rsidRPr="00D74BEB">
        <w:rPr>
          <w:rFonts w:ascii="Century Gothic" w:hAnsi="Century Gothic" w:cs="Arial"/>
        </w:rPr>
        <w:t>da</w:t>
      </w:r>
      <w:r w:rsidR="00C171F7" w:rsidRPr="00D74BEB">
        <w:rPr>
          <w:rFonts w:ascii="Century Gothic" w:hAnsi="Century Gothic" w:cs="Arial"/>
        </w:rPr>
        <w:t xml:space="preserve"> cuenta del crecimiento del consumo de</w:t>
      </w:r>
      <w:r w:rsidR="00924075">
        <w:rPr>
          <w:rFonts w:ascii="Century Gothic" w:hAnsi="Century Gothic" w:cs="Arial"/>
        </w:rPr>
        <w:t xml:space="preserve"> </w:t>
      </w:r>
      <w:r w:rsidR="00C171F7" w:rsidRPr="00D74BEB">
        <w:rPr>
          <w:rFonts w:ascii="Century Gothic" w:hAnsi="Century Gothic" w:cs="Arial"/>
        </w:rPr>
        <w:t>alcohol en niñas y niño</w:t>
      </w:r>
      <w:r w:rsidR="00924075">
        <w:rPr>
          <w:rFonts w:ascii="Century Gothic" w:hAnsi="Century Gothic" w:cs="Arial"/>
        </w:rPr>
        <w:t>s. E</w:t>
      </w:r>
      <w:r w:rsidR="00C171F7" w:rsidRPr="00D74BEB">
        <w:rPr>
          <w:rFonts w:ascii="Century Gothic" w:hAnsi="Century Gothic"/>
          <w:color w:val="000000"/>
        </w:rPr>
        <w:t xml:space="preserve">ntre la población adolescente entre 12-17 años, el 39.8% ha consumido alcohol alguna vez en su vida </w:t>
      </w:r>
      <w:r w:rsidR="002C63B7" w:rsidRPr="00D74BEB">
        <w:rPr>
          <w:rFonts w:ascii="Century Gothic" w:hAnsi="Century Gothic"/>
          <w:color w:val="000000"/>
        </w:rPr>
        <w:t xml:space="preserve">(41.7% hombres y 37.9% mujeres); </w:t>
      </w:r>
      <w:r w:rsidR="00C171F7" w:rsidRPr="00D74BEB">
        <w:rPr>
          <w:rFonts w:ascii="Century Gothic" w:hAnsi="Century Gothic"/>
          <w:color w:val="000000"/>
        </w:rPr>
        <w:t>y 28% (4 millones) ha consumido</w:t>
      </w:r>
      <w:r w:rsidR="002C63B7" w:rsidRPr="00D74BEB">
        <w:rPr>
          <w:rFonts w:ascii="Century Gothic" w:hAnsi="Century Gothic"/>
          <w:color w:val="000000"/>
        </w:rPr>
        <w:t xml:space="preserve"> alcohol</w:t>
      </w:r>
      <w:r w:rsidR="00C171F7" w:rsidRPr="00D74BEB">
        <w:rPr>
          <w:rFonts w:ascii="Century Gothic" w:hAnsi="Century Gothic"/>
          <w:color w:val="000000"/>
        </w:rPr>
        <w:t xml:space="preserve"> en el último año (28.8% hombres y 27.2% mujeres).</w:t>
      </w:r>
    </w:p>
    <w:p w:rsidR="00E87BF4" w:rsidRPr="00D74BEB" w:rsidRDefault="00DC2426" w:rsidP="00F72F74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  <w:color w:val="000000"/>
        </w:rPr>
        <w:t>Por otro lado, la</w:t>
      </w:r>
      <w:r w:rsidR="00F72F74" w:rsidRPr="00D74BEB">
        <w:rPr>
          <w:rFonts w:ascii="Century Gothic" w:hAnsi="Century Gothic"/>
          <w:bCs/>
        </w:rPr>
        <w:t>s conc</w:t>
      </w:r>
      <w:r w:rsidR="002C63B7" w:rsidRPr="00D74BEB">
        <w:rPr>
          <w:rFonts w:ascii="Century Gothic" w:hAnsi="Century Gothic"/>
          <w:bCs/>
        </w:rPr>
        <w:t>lusiones de las investigaciones de Resultados del Diálogo Intercultural para la Prevención del Embarazo en Adolescentes, A</w:t>
      </w:r>
      <w:r w:rsidR="00F72F74" w:rsidRPr="00D74BEB">
        <w:rPr>
          <w:rFonts w:ascii="Century Gothic" w:hAnsi="Century Gothic"/>
          <w:bCs/>
        </w:rPr>
        <w:t xml:space="preserve">buso </w:t>
      </w:r>
      <w:r w:rsidR="002C63B7" w:rsidRPr="00D74BEB">
        <w:rPr>
          <w:rFonts w:ascii="Century Gothic" w:hAnsi="Century Gothic"/>
          <w:bCs/>
        </w:rPr>
        <w:t>Sexual y Violencia en Infancia y Adolescencia en C</w:t>
      </w:r>
      <w:r w:rsidR="00F72F74" w:rsidRPr="00D74BEB">
        <w:rPr>
          <w:rFonts w:ascii="Century Gothic" w:hAnsi="Century Gothic"/>
          <w:bCs/>
        </w:rPr>
        <w:t xml:space="preserve">omunidades de Pueblos Originarios en Chihuahua, </w:t>
      </w:r>
      <w:r w:rsidRPr="00D74BEB">
        <w:rPr>
          <w:rFonts w:ascii="Century Gothic" w:hAnsi="Century Gothic"/>
          <w:bCs/>
        </w:rPr>
        <w:t xml:space="preserve">de fecha </w:t>
      </w:r>
      <w:r w:rsidR="00F72F74" w:rsidRPr="00D74BEB">
        <w:rPr>
          <w:rFonts w:ascii="Century Gothic" w:hAnsi="Century Gothic"/>
          <w:bCs/>
        </w:rPr>
        <w:t>29 de enero 2020, precisan que hay un</w:t>
      </w:r>
      <w:r w:rsidR="00F72F74" w:rsidRPr="00D74BEB">
        <w:rPr>
          <w:rFonts w:ascii="Century Gothic" w:hAnsi="Century Gothic"/>
          <w:b/>
          <w:bCs/>
        </w:rPr>
        <w:t xml:space="preserve"> </w:t>
      </w:r>
      <w:r w:rsidR="00F72F74" w:rsidRPr="00D74BEB">
        <w:rPr>
          <w:rFonts w:ascii="Century Gothic" w:hAnsi="Century Gothic"/>
        </w:rPr>
        <w:t>aumento en el consumo de alco</w:t>
      </w:r>
      <w:r w:rsidR="00DB76DE" w:rsidRPr="00D74BEB">
        <w:rPr>
          <w:rFonts w:ascii="Century Gothic" w:hAnsi="Century Gothic"/>
        </w:rPr>
        <w:t>hol y drogas en</w:t>
      </w:r>
      <w:r w:rsidR="00C8369B">
        <w:rPr>
          <w:rFonts w:ascii="Century Gothic" w:hAnsi="Century Gothic"/>
        </w:rPr>
        <w:t xml:space="preserve"> personas</w:t>
      </w:r>
      <w:r w:rsidR="00DB76DE" w:rsidRPr="00D74BEB">
        <w:rPr>
          <w:rFonts w:ascii="Century Gothic" w:hAnsi="Century Gothic"/>
        </w:rPr>
        <w:t xml:space="preserve"> menores de edad.</w:t>
      </w:r>
      <w:r w:rsidR="00754B81" w:rsidRPr="00D74BEB">
        <w:rPr>
          <w:rFonts w:ascii="Century Gothic" w:hAnsi="Century Gothic"/>
        </w:rPr>
        <w:t xml:space="preserve"> </w:t>
      </w:r>
      <w:r w:rsidR="00E87BF4" w:rsidRPr="00D74BEB">
        <w:rPr>
          <w:rFonts w:ascii="Century Gothic" w:hAnsi="Century Gothic"/>
        </w:rPr>
        <w:t xml:space="preserve"> </w:t>
      </w:r>
      <w:r w:rsidR="00C364C6" w:rsidRPr="00D74BEB">
        <w:rPr>
          <w:rFonts w:ascii="Century Gothic" w:hAnsi="Century Gothic"/>
        </w:rPr>
        <w:t xml:space="preserve">Se tiene conocimiento que los rarámuris tienen un consumo activo, que inicia desde los ocho años, y </w:t>
      </w:r>
      <w:r w:rsidR="00A56303" w:rsidRPr="00D74BEB">
        <w:rPr>
          <w:rFonts w:ascii="Century Gothic" w:hAnsi="Century Gothic"/>
        </w:rPr>
        <w:t>continúan</w:t>
      </w:r>
      <w:r w:rsidR="00C364C6" w:rsidRPr="00D74BEB">
        <w:rPr>
          <w:rFonts w:ascii="Century Gothic" w:hAnsi="Century Gothic"/>
        </w:rPr>
        <w:t xml:space="preserve"> con la mariguana.</w:t>
      </w:r>
      <w:r w:rsidR="00E87BF4" w:rsidRPr="00D74BEB">
        <w:rPr>
          <w:rFonts w:ascii="Century Gothic" w:hAnsi="Century Gothic"/>
        </w:rPr>
        <w:t xml:space="preserve"> En </w:t>
      </w:r>
      <w:r w:rsidR="00E87BF4" w:rsidRPr="00D74BEB">
        <w:rPr>
          <w:rFonts w:ascii="Century Gothic" w:hAnsi="Century Gothic" w:cs="Arial"/>
          <w:color w:val="333333"/>
          <w:shd w:val="clear" w:color="auto" w:fill="FFFFFF"/>
        </w:rPr>
        <w:t>Chihuahua 4 de 10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 xml:space="preserve"> personas</w:t>
      </w:r>
      <w:r w:rsidR="00E87BF4" w:rsidRPr="00D74BEB">
        <w:rPr>
          <w:rFonts w:ascii="Century Gothic" w:hAnsi="Century Gothic" w:cs="Arial"/>
          <w:color w:val="333333"/>
          <w:shd w:val="clear" w:color="auto" w:fill="FFFFFF"/>
        </w:rPr>
        <w:t xml:space="preserve"> indígenas son adictas. </w:t>
      </w:r>
    </w:p>
    <w:p w:rsidR="00036625" w:rsidRPr="00D74BEB" w:rsidRDefault="00E87BF4" w:rsidP="00366D7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D74BEB">
        <w:rPr>
          <w:rFonts w:ascii="Century Gothic" w:hAnsi="Century Gothic"/>
          <w:color w:val="333333"/>
          <w:shd w:val="clear" w:color="auto" w:fill="FFFFFF"/>
        </w:rPr>
        <w:t>Así pues, e</w:t>
      </w:r>
      <w:r w:rsidR="00366D72" w:rsidRPr="00D74BEB">
        <w:rPr>
          <w:rFonts w:ascii="Century Gothic" w:hAnsi="Century Gothic"/>
          <w:color w:val="333333"/>
          <w:shd w:val="clear" w:color="auto" w:fill="FFFFFF"/>
        </w:rPr>
        <w:t xml:space="preserve">l Consejo Nacional contra las Adicciones </w:t>
      </w:r>
      <w:r w:rsidR="00586E04" w:rsidRPr="00D74BEB">
        <w:rPr>
          <w:rFonts w:ascii="Century Gothic" w:hAnsi="Century Gothic"/>
          <w:color w:val="333333"/>
          <w:shd w:val="clear" w:color="auto" w:fill="FFFFFF"/>
        </w:rPr>
        <w:t xml:space="preserve">(CONADIC), </w:t>
      </w:r>
      <w:r w:rsidR="00366D72" w:rsidRPr="00D74BEB">
        <w:rPr>
          <w:rFonts w:ascii="Century Gothic" w:hAnsi="Century Gothic"/>
          <w:color w:val="333333"/>
          <w:shd w:val="clear" w:color="auto" w:fill="FFFFFF"/>
        </w:rPr>
        <w:t xml:space="preserve">ha alertado sobre la afectación al sistema nervioso central por el consumo de alcohol </w:t>
      </w:r>
      <w:r w:rsidR="00586E04" w:rsidRPr="00D74BEB">
        <w:rPr>
          <w:rFonts w:ascii="Century Gothic" w:hAnsi="Century Gothic"/>
          <w:color w:val="333333"/>
          <w:shd w:val="clear" w:color="auto" w:fill="FFFFFF"/>
        </w:rPr>
        <w:t>y hace énfasis en que el proceso de</w:t>
      </w:r>
      <w:r w:rsidR="00366D72" w:rsidRPr="00D74BEB">
        <w:rPr>
          <w:rFonts w:ascii="Century Gothic" w:hAnsi="Century Gothic"/>
          <w:color w:val="333333"/>
          <w:shd w:val="clear" w:color="auto" w:fill="FFFFFF"/>
        </w:rPr>
        <w:t xml:space="preserve"> maduración finaliza hasta los 21 años</w:t>
      </w:r>
      <w:r w:rsidR="00586E04" w:rsidRPr="00D74BEB">
        <w:rPr>
          <w:rStyle w:val="Refdenotaalpie"/>
          <w:rFonts w:ascii="Century Gothic" w:hAnsi="Century Gothic"/>
          <w:color w:val="333333"/>
          <w:shd w:val="clear" w:color="auto" w:fill="FFFFFF"/>
        </w:rPr>
        <w:footnoteReference w:id="2"/>
      </w:r>
      <w:r w:rsidR="00586E04" w:rsidRPr="00D74BEB">
        <w:rPr>
          <w:rFonts w:ascii="Century Gothic" w:hAnsi="Century Gothic"/>
          <w:color w:val="333333"/>
          <w:shd w:val="clear" w:color="auto" w:fill="FFFFFF"/>
        </w:rPr>
        <w:t xml:space="preserve">. Hay </w:t>
      </w:r>
      <w:r w:rsidR="00036625" w:rsidRPr="00D74BEB">
        <w:rPr>
          <w:rFonts w:ascii="Century Gothic" w:hAnsi="Century Gothic"/>
        </w:rPr>
        <w:t xml:space="preserve">evidencia que </w:t>
      </w:r>
      <w:r w:rsidR="00036625" w:rsidRPr="00D74BEB">
        <w:rPr>
          <w:rFonts w:ascii="Century Gothic" w:hAnsi="Century Gothic"/>
        </w:rPr>
        <w:lastRenderedPageBreak/>
        <w:t>mientras más temprano se comienza a ingerir alcohol, mayores serían los efectos perjudiciales en la salud, pues, tendrían mayor probabilidad y/o riesgos de sufrir daños futuros como dependencia, lesiones, accidentes y enfermedades mentales</w:t>
      </w:r>
      <w:r w:rsidR="00036625" w:rsidRPr="00D74BEB">
        <w:rPr>
          <w:rStyle w:val="Refdenotaalpie"/>
          <w:rFonts w:ascii="Century Gothic" w:hAnsi="Century Gothic"/>
          <w:sz w:val="24"/>
          <w:szCs w:val="24"/>
        </w:rPr>
        <w:footnoteReference w:id="3"/>
      </w:r>
      <w:r w:rsidR="00036625" w:rsidRPr="00D74BEB">
        <w:rPr>
          <w:rStyle w:val="Refdenotaalpie"/>
          <w:rFonts w:ascii="Century Gothic" w:hAnsi="Century Gothic"/>
          <w:sz w:val="24"/>
          <w:szCs w:val="24"/>
        </w:rPr>
        <w:footnoteReference w:id="4"/>
      </w:r>
      <w:r w:rsidR="00036625" w:rsidRPr="00D74BEB">
        <w:rPr>
          <w:rFonts w:ascii="Century Gothic" w:hAnsi="Century Gothic"/>
          <w:sz w:val="24"/>
          <w:szCs w:val="24"/>
        </w:rPr>
        <w:t>.</w:t>
      </w:r>
    </w:p>
    <w:p w:rsidR="000E75AE" w:rsidRPr="00D74BEB" w:rsidRDefault="00CE5F33" w:rsidP="00F72F74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/>
        </w:rPr>
        <w:t>L</w:t>
      </w:r>
      <w:r w:rsidR="00DC2426" w:rsidRPr="00D74BEB">
        <w:rPr>
          <w:rFonts w:ascii="Century Gothic" w:hAnsi="Century Gothic"/>
        </w:rPr>
        <w:t>as causas</w:t>
      </w:r>
      <w:r w:rsidR="00DB76DE" w:rsidRPr="00D74BEB">
        <w:rPr>
          <w:rFonts w:ascii="Century Gothic" w:hAnsi="Century Gothic"/>
        </w:rPr>
        <w:t xml:space="preserve"> </w:t>
      </w:r>
      <w:r w:rsidR="00DC2426" w:rsidRPr="00D74BEB">
        <w:rPr>
          <w:rFonts w:ascii="Century Gothic" w:hAnsi="Century Gothic"/>
        </w:rPr>
        <w:t xml:space="preserve">para ingerir bebidas con contenido alcohólico en exceso, </w:t>
      </w:r>
      <w:r w:rsidR="00F72F74" w:rsidRPr="00D74BEB">
        <w:rPr>
          <w:rFonts w:ascii="Century Gothic" w:hAnsi="Century Gothic" w:cs="Arial"/>
        </w:rPr>
        <w:t>resulta</w:t>
      </w:r>
      <w:r w:rsidR="00924075">
        <w:rPr>
          <w:rFonts w:ascii="Century Gothic" w:hAnsi="Century Gothic" w:cs="Arial"/>
        </w:rPr>
        <w:t>n</w:t>
      </w:r>
      <w:r w:rsidR="00F72F74" w:rsidRPr="00D74BEB">
        <w:rPr>
          <w:rFonts w:ascii="Century Gothic" w:hAnsi="Century Gothic" w:cs="Arial"/>
        </w:rPr>
        <w:t xml:space="preserve"> multifactorial</w:t>
      </w:r>
      <w:r w:rsidR="00924075">
        <w:rPr>
          <w:rFonts w:ascii="Century Gothic" w:hAnsi="Century Gothic" w:cs="Arial"/>
        </w:rPr>
        <w:t xml:space="preserve">es: </w:t>
      </w:r>
      <w:r w:rsidR="003909A9" w:rsidRPr="00D74BEB">
        <w:rPr>
          <w:rFonts w:ascii="Century Gothic" w:hAnsi="Century Gothic" w:cs="Arial"/>
        </w:rPr>
        <w:t xml:space="preserve">curiosidad, </w:t>
      </w:r>
      <w:r w:rsidR="00F72F74" w:rsidRPr="00D74BEB">
        <w:rPr>
          <w:rFonts w:ascii="Century Gothic" w:hAnsi="Century Gothic" w:cs="Arial"/>
        </w:rPr>
        <w:t>afrontamiento a diversas situaciones estresantes, tales como divorcios de sus progenitores</w:t>
      </w:r>
      <w:r w:rsidR="00924075">
        <w:rPr>
          <w:rFonts w:ascii="Century Gothic" w:hAnsi="Century Gothic" w:cs="Arial"/>
        </w:rPr>
        <w:t xml:space="preserve">; </w:t>
      </w:r>
      <w:r w:rsidR="00F72F74" w:rsidRPr="00D74BEB">
        <w:rPr>
          <w:rFonts w:ascii="Century Gothic" w:hAnsi="Century Gothic" w:cs="Arial"/>
        </w:rPr>
        <w:t xml:space="preserve"> violencia en </w:t>
      </w:r>
      <w:r w:rsidR="00924075">
        <w:rPr>
          <w:rFonts w:ascii="Century Gothic" w:hAnsi="Century Gothic" w:cs="Arial"/>
        </w:rPr>
        <w:t xml:space="preserve">el </w:t>
      </w:r>
      <w:r w:rsidR="00F72F74" w:rsidRPr="00D74BEB">
        <w:rPr>
          <w:rFonts w:ascii="Century Gothic" w:hAnsi="Century Gothic" w:cs="Arial"/>
        </w:rPr>
        <w:t xml:space="preserve"> hogar, o por presiones por parte de amistades</w:t>
      </w:r>
      <w:r w:rsidR="00924075">
        <w:rPr>
          <w:rFonts w:ascii="Century Gothic" w:hAnsi="Century Gothic" w:cs="Arial"/>
        </w:rPr>
        <w:t xml:space="preserve">; </w:t>
      </w:r>
      <w:r w:rsidR="00F72F74" w:rsidRPr="00D74BEB">
        <w:rPr>
          <w:rFonts w:ascii="Century Gothic" w:hAnsi="Century Gothic" w:cs="Arial"/>
        </w:rPr>
        <w:t xml:space="preserve"> inclusive es</w:t>
      </w:r>
      <w:r w:rsidR="00050D95" w:rsidRPr="00D74BEB">
        <w:rPr>
          <w:rFonts w:ascii="Century Gothic" w:hAnsi="Century Gothic" w:cs="Arial"/>
        </w:rPr>
        <w:t xml:space="preserve"> inaudito</w:t>
      </w:r>
      <w:r w:rsidR="00F72F74" w:rsidRPr="00D74BEB">
        <w:rPr>
          <w:rFonts w:ascii="Century Gothic" w:hAnsi="Century Gothic" w:cs="Arial"/>
        </w:rPr>
        <w:t xml:space="preserve">, </w:t>
      </w:r>
      <w:r w:rsidR="00DB76DE" w:rsidRPr="00D74BEB">
        <w:rPr>
          <w:rFonts w:ascii="Century Gothic" w:hAnsi="Century Gothic" w:cs="Arial"/>
        </w:rPr>
        <w:t xml:space="preserve">que algunos </w:t>
      </w:r>
      <w:r w:rsidR="00F72F74" w:rsidRPr="00D74BEB">
        <w:rPr>
          <w:rFonts w:ascii="Century Gothic" w:hAnsi="Century Gothic" w:cs="Arial"/>
        </w:rPr>
        <w:t>padres y madres,</w:t>
      </w:r>
      <w:r w:rsidR="00050D95" w:rsidRPr="00D74BEB">
        <w:rPr>
          <w:rFonts w:ascii="Century Gothic" w:hAnsi="Century Gothic" w:cs="Arial"/>
        </w:rPr>
        <w:t xml:space="preserve"> </w:t>
      </w:r>
      <w:r w:rsidR="00DC2426" w:rsidRPr="00D74BEB">
        <w:rPr>
          <w:rFonts w:ascii="Century Gothic" w:hAnsi="Century Gothic" w:cs="Arial"/>
        </w:rPr>
        <w:t xml:space="preserve">promuevan </w:t>
      </w:r>
      <w:r w:rsidR="00050D95" w:rsidRPr="00D74BEB">
        <w:rPr>
          <w:rFonts w:ascii="Century Gothic" w:hAnsi="Century Gothic" w:cs="Arial"/>
        </w:rPr>
        <w:t xml:space="preserve">e </w:t>
      </w:r>
      <w:r w:rsidR="00DB76DE" w:rsidRPr="00D74BEB">
        <w:rPr>
          <w:rFonts w:ascii="Century Gothic" w:hAnsi="Century Gothic" w:cs="Arial"/>
        </w:rPr>
        <w:t>indu</w:t>
      </w:r>
      <w:r w:rsidR="00DC2426" w:rsidRPr="00D74BEB">
        <w:rPr>
          <w:rFonts w:ascii="Century Gothic" w:hAnsi="Century Gothic" w:cs="Arial"/>
        </w:rPr>
        <w:t xml:space="preserve">zcan </w:t>
      </w:r>
      <w:r w:rsidR="00924075">
        <w:rPr>
          <w:rFonts w:ascii="Century Gothic" w:hAnsi="Century Gothic" w:cs="Arial"/>
        </w:rPr>
        <w:t>a</w:t>
      </w:r>
      <w:r w:rsidR="00DB76DE" w:rsidRPr="00D74BEB">
        <w:rPr>
          <w:rFonts w:ascii="Century Gothic" w:hAnsi="Century Gothic" w:cs="Arial"/>
        </w:rPr>
        <w:t>l consumo de alcohol</w:t>
      </w:r>
      <w:r w:rsidR="00050D95" w:rsidRPr="00D74BEB">
        <w:rPr>
          <w:rFonts w:ascii="Century Gothic" w:hAnsi="Century Gothic" w:cs="Arial"/>
        </w:rPr>
        <w:t xml:space="preserve"> a sus propios hij</w:t>
      </w:r>
      <w:r w:rsidR="00C8369B">
        <w:rPr>
          <w:rFonts w:ascii="Century Gothic" w:hAnsi="Century Gothic" w:cs="Arial"/>
        </w:rPr>
        <w:t>o</w:t>
      </w:r>
      <w:r w:rsidR="00050D95" w:rsidRPr="00D74BEB">
        <w:rPr>
          <w:rFonts w:ascii="Century Gothic" w:hAnsi="Century Gothic" w:cs="Arial"/>
        </w:rPr>
        <w:t>s e hij</w:t>
      </w:r>
      <w:r w:rsidR="00C8369B">
        <w:rPr>
          <w:rFonts w:ascii="Century Gothic" w:hAnsi="Century Gothic" w:cs="Arial"/>
        </w:rPr>
        <w:t>a</w:t>
      </w:r>
      <w:r w:rsidR="00050D95" w:rsidRPr="00D74BEB">
        <w:rPr>
          <w:rFonts w:ascii="Century Gothic" w:hAnsi="Century Gothic" w:cs="Arial"/>
        </w:rPr>
        <w:t xml:space="preserve">s, en </w:t>
      </w:r>
      <w:r w:rsidR="0092691F" w:rsidRPr="00D74BEB">
        <w:rPr>
          <w:rFonts w:ascii="Century Gothic" w:hAnsi="Century Gothic" w:cs="Arial"/>
        </w:rPr>
        <w:t xml:space="preserve">el </w:t>
      </w:r>
      <w:r w:rsidR="00050D95" w:rsidRPr="00D74BEB">
        <w:rPr>
          <w:rFonts w:ascii="Century Gothic" w:hAnsi="Century Gothic" w:cs="Arial"/>
        </w:rPr>
        <w:t xml:space="preserve">caso de los hombres, </w:t>
      </w:r>
      <w:r w:rsidR="00C8369B">
        <w:rPr>
          <w:rFonts w:ascii="Century Gothic" w:hAnsi="Century Gothic" w:cs="Arial"/>
        </w:rPr>
        <w:t>es común que se presente</w:t>
      </w:r>
      <w:r w:rsidR="00050D95" w:rsidRPr="00D74BEB">
        <w:rPr>
          <w:rFonts w:ascii="Century Gothic" w:hAnsi="Century Gothic" w:cs="Arial"/>
        </w:rPr>
        <w:t xml:space="preserve"> </w:t>
      </w:r>
      <w:r w:rsidR="0006158F" w:rsidRPr="00D74BEB">
        <w:rPr>
          <w:rFonts w:ascii="Century Gothic" w:hAnsi="Century Gothic" w:cs="Arial"/>
        </w:rPr>
        <w:t>para probar su hombría.</w:t>
      </w:r>
    </w:p>
    <w:p w:rsidR="00050D95" w:rsidRPr="00D74BEB" w:rsidRDefault="000E75AE" w:rsidP="00F72F74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 w:cs="Arial"/>
        </w:rPr>
        <w:t xml:space="preserve">La aceptación social de </w:t>
      </w:r>
      <w:r w:rsidR="00050D95" w:rsidRPr="00D74BEB">
        <w:rPr>
          <w:rFonts w:ascii="Century Gothic" w:hAnsi="Century Gothic" w:cs="Arial"/>
        </w:rPr>
        <w:t>ingerir bebidas embriagantes</w:t>
      </w:r>
      <w:r w:rsidRPr="00D74BEB">
        <w:rPr>
          <w:rFonts w:ascii="Century Gothic" w:hAnsi="Century Gothic" w:cs="Arial"/>
        </w:rPr>
        <w:t xml:space="preserve"> de manera recurrente forma parte de nuestra vida compañeras y compañeros legisladores, </w:t>
      </w:r>
      <w:r w:rsidR="00F72F74" w:rsidRPr="00D74BEB">
        <w:rPr>
          <w:rFonts w:ascii="Century Gothic" w:hAnsi="Century Gothic" w:cs="Arial"/>
        </w:rPr>
        <w:t>y claro</w:t>
      </w:r>
      <w:r w:rsidR="00DB76DE" w:rsidRPr="00D74BEB">
        <w:rPr>
          <w:rFonts w:ascii="Century Gothic" w:hAnsi="Century Gothic" w:cs="Arial"/>
        </w:rPr>
        <w:t xml:space="preserve"> </w:t>
      </w:r>
      <w:r w:rsidR="002C63B7" w:rsidRPr="00D74BEB">
        <w:rPr>
          <w:rFonts w:ascii="Century Gothic" w:hAnsi="Century Gothic" w:cs="Arial"/>
        </w:rPr>
        <w:t>las consecuencias, son devastadoras</w:t>
      </w:r>
      <w:r w:rsidR="00F72F74" w:rsidRPr="00D74BEB">
        <w:rPr>
          <w:rFonts w:ascii="Century Gothic" w:hAnsi="Century Gothic" w:cs="Arial"/>
        </w:rPr>
        <w:t xml:space="preserve">, actividad sexual temprana y sin protección, peleas, </w:t>
      </w:r>
      <w:r w:rsidR="00466EF2" w:rsidRPr="00D74BEB">
        <w:rPr>
          <w:rFonts w:ascii="Century Gothic" w:hAnsi="Century Gothic" w:cs="Arial"/>
        </w:rPr>
        <w:t xml:space="preserve">accidentes de tránsito, </w:t>
      </w:r>
      <w:r w:rsidR="00394819" w:rsidRPr="00D74BEB">
        <w:rPr>
          <w:rFonts w:ascii="Century Gothic" w:hAnsi="Century Gothic" w:cs="Arial"/>
        </w:rPr>
        <w:t>participación de las personas menores de edad en actos delictivos</w:t>
      </w:r>
      <w:r w:rsidR="00F72F74" w:rsidRPr="00D74BEB">
        <w:rPr>
          <w:rFonts w:ascii="Century Gothic" w:hAnsi="Century Gothic" w:cs="Arial"/>
        </w:rPr>
        <w:t>,</w:t>
      </w:r>
      <w:r w:rsidR="003225A8" w:rsidRPr="00D74BEB">
        <w:rPr>
          <w:rFonts w:ascii="Century Gothic" w:hAnsi="Century Gothic" w:cs="Arial"/>
        </w:rPr>
        <w:t xml:space="preserve"> </w:t>
      </w:r>
      <w:r w:rsidR="004E2E84" w:rsidRPr="00D74BEB">
        <w:rPr>
          <w:rFonts w:ascii="Century Gothic" w:hAnsi="Century Gothic"/>
        </w:rPr>
        <w:t>y</w:t>
      </w:r>
      <w:r w:rsidR="003225A8" w:rsidRPr="00D74BEB">
        <w:rPr>
          <w:rFonts w:ascii="Century Gothic" w:hAnsi="Century Gothic"/>
        </w:rPr>
        <w:t xml:space="preserve"> en el peor de los casos, </w:t>
      </w:r>
      <w:r w:rsidR="00394819" w:rsidRPr="00D74BEB">
        <w:rPr>
          <w:rFonts w:ascii="Century Gothic" w:hAnsi="Century Gothic"/>
        </w:rPr>
        <w:t>suicidios y asesinatos.</w:t>
      </w:r>
      <w:r w:rsidR="00466EF2" w:rsidRPr="00D74BEB">
        <w:rPr>
          <w:rFonts w:ascii="Century Gothic" w:hAnsi="Century Gothic"/>
        </w:rPr>
        <w:t xml:space="preserve"> Es evidente que el consumo excesivo de alcohol está relacionado con todos estos eventos</w:t>
      </w:r>
      <w:r w:rsidR="00890D02" w:rsidRPr="00D74BEB">
        <w:rPr>
          <w:rFonts w:ascii="Century Gothic" w:hAnsi="Century Gothic"/>
        </w:rPr>
        <w:t>, entre otros</w:t>
      </w:r>
      <w:r w:rsidR="00727AD6" w:rsidRPr="00D74BEB">
        <w:rPr>
          <w:rFonts w:ascii="Century Gothic" w:hAnsi="Century Gothic"/>
        </w:rPr>
        <w:t xml:space="preserve"> muchos</w:t>
      </w:r>
      <w:r w:rsidR="00890D02" w:rsidRPr="00D74BEB">
        <w:rPr>
          <w:rFonts w:ascii="Century Gothic" w:hAnsi="Century Gothic"/>
        </w:rPr>
        <w:t>.</w:t>
      </w:r>
    </w:p>
    <w:p w:rsidR="00C34754" w:rsidRPr="00D74BEB" w:rsidRDefault="00EA26C4" w:rsidP="00C34754">
      <w:pPr>
        <w:spacing w:line="360" w:lineRule="auto"/>
        <w:jc w:val="both"/>
        <w:rPr>
          <w:rFonts w:ascii="Century Gothic" w:hAnsi="Century Gothic" w:cs="Arial"/>
          <w:color w:val="333333"/>
          <w:shd w:val="clear" w:color="auto" w:fill="FFFFFF"/>
        </w:rPr>
      </w:pPr>
      <w:r w:rsidRPr="00D74BEB">
        <w:rPr>
          <w:rFonts w:ascii="Century Gothic" w:hAnsi="Century Gothic" w:cs="Arial"/>
        </w:rPr>
        <w:t xml:space="preserve">Pese a lo anterior, </w:t>
      </w:r>
      <w:r w:rsidR="00DF22CB" w:rsidRPr="00D74BEB">
        <w:rPr>
          <w:rFonts w:ascii="Century Gothic" w:hAnsi="Century Gothic" w:cs="Arial"/>
        </w:rPr>
        <w:t>nuestra legislación no tipifica como delito la venta</w:t>
      </w:r>
      <w:r w:rsidR="009F1AE4" w:rsidRPr="00D74BEB">
        <w:rPr>
          <w:rFonts w:ascii="Century Gothic" w:hAnsi="Century Gothic" w:cs="Arial"/>
        </w:rPr>
        <w:t xml:space="preserve"> clandestina de bebidas embriagantes</w:t>
      </w:r>
      <w:r w:rsidR="0006158F" w:rsidRPr="00D74BEB">
        <w:rPr>
          <w:rFonts w:ascii="Century Gothic" w:hAnsi="Century Gothic" w:cs="Arial"/>
        </w:rPr>
        <w:t xml:space="preserve"> y la adulteración de éstas</w:t>
      </w:r>
      <w:r w:rsidR="00924075">
        <w:rPr>
          <w:rFonts w:ascii="Century Gothic" w:hAnsi="Century Gothic" w:cs="Arial"/>
        </w:rPr>
        <w:t>. R</w:t>
      </w:r>
      <w:r w:rsidR="006B73EF" w:rsidRPr="00D74BEB">
        <w:rPr>
          <w:rFonts w:ascii="Century Gothic" w:hAnsi="Century Gothic" w:cs="Arial"/>
        </w:rPr>
        <w:t>econozco</w:t>
      </w:r>
      <w:r w:rsidR="0006158F" w:rsidRPr="00D74BEB">
        <w:rPr>
          <w:rFonts w:ascii="Century Gothic" w:hAnsi="Century Gothic" w:cs="Arial"/>
        </w:rPr>
        <w:t xml:space="preserve"> que</w:t>
      </w:r>
      <w:r w:rsidR="009F1AE4" w:rsidRPr="00D74BEB">
        <w:rPr>
          <w:rFonts w:ascii="Century Gothic" w:hAnsi="Century Gothic" w:cs="Arial"/>
        </w:rPr>
        <w:t xml:space="preserve"> </w:t>
      </w:r>
      <w:r w:rsidR="00DF22CB" w:rsidRPr="00D74BEB">
        <w:rPr>
          <w:rFonts w:ascii="Century Gothic" w:hAnsi="Century Gothic" w:cs="Arial"/>
        </w:rPr>
        <w:t xml:space="preserve">existen algunas disposiciones legales al respecto en nuestra Ley de Alcoholes, como es, </w:t>
      </w:r>
      <w:r w:rsidR="00601305" w:rsidRPr="00D74BEB">
        <w:rPr>
          <w:rFonts w:ascii="Century Gothic" w:hAnsi="Century Gothic" w:cs="Arial"/>
        </w:rPr>
        <w:t>por citar algunos ejemplos,</w:t>
      </w:r>
      <w:r w:rsidR="00F90BAB" w:rsidRPr="00D74BEB">
        <w:rPr>
          <w:rFonts w:ascii="Century Gothic" w:hAnsi="Century Gothic" w:cs="Arial"/>
        </w:rPr>
        <w:t xml:space="preserve"> el </w:t>
      </w:r>
      <w:r w:rsidR="00601305" w:rsidRPr="00D74BEB">
        <w:rPr>
          <w:rFonts w:ascii="Century Gothic" w:hAnsi="Century Gothic" w:cs="Arial"/>
        </w:rPr>
        <w:t>a</w:t>
      </w:r>
      <w:r w:rsidR="002C63B7" w:rsidRPr="00D74BEB">
        <w:rPr>
          <w:rFonts w:ascii="Century Gothic" w:hAnsi="Century Gothic" w:cs="Arial"/>
        </w:rPr>
        <w:t>rtículos 52, que estipula que la</w:t>
      </w:r>
      <w:r w:rsidR="00601305" w:rsidRPr="00D74BEB">
        <w:rPr>
          <w:rFonts w:ascii="Century Gothic" w:hAnsi="Century Gothic" w:cs="Arial"/>
        </w:rPr>
        <w:t xml:space="preserve"> inspectora o </w:t>
      </w:r>
      <w:r w:rsidR="002C63B7" w:rsidRPr="00D74BEB">
        <w:rPr>
          <w:rFonts w:ascii="Century Gothic" w:hAnsi="Century Gothic" w:cs="Arial"/>
        </w:rPr>
        <w:t xml:space="preserve">el </w:t>
      </w:r>
      <w:r w:rsidR="00601305" w:rsidRPr="00D74BEB">
        <w:rPr>
          <w:rFonts w:ascii="Century Gothic" w:hAnsi="Century Gothic" w:cs="Arial"/>
        </w:rPr>
        <w:t xml:space="preserve">inspector </w:t>
      </w:r>
      <w:r w:rsidR="00601305" w:rsidRPr="00D74BEB">
        <w:rPr>
          <w:rFonts w:ascii="Century Gothic" w:hAnsi="Century Gothic" w:cs="Arial"/>
        </w:rPr>
        <w:lastRenderedPageBreak/>
        <w:t xml:space="preserve">podrá adoptar medidas provisionales si se violan los horarios establecidos, y </w:t>
      </w:r>
      <w:r w:rsidR="00DF22CB" w:rsidRPr="00D74BEB">
        <w:rPr>
          <w:rFonts w:ascii="Century Gothic" w:hAnsi="Century Gothic" w:cs="Arial"/>
        </w:rPr>
        <w:t xml:space="preserve">el artículo 33, que contempla como “obligaciones generales de las y los licenciatarios, permisionarios y operadores, así como de sus personas responsables, gerentes, representantes, encargadas, administradoras, dependientes, empleadas y comisionistas de los establecimientos, </w:t>
      </w:r>
      <w:r w:rsidR="003A6D22" w:rsidRPr="00D74BEB">
        <w:rPr>
          <w:rFonts w:ascii="Century Gothic" w:hAnsi="Century Gothic" w:cs="Arial"/>
        </w:rPr>
        <w:t>entre otras, c</w:t>
      </w:r>
      <w:r w:rsidR="003A6D22" w:rsidRPr="00D74BEB">
        <w:rPr>
          <w:rFonts w:ascii="Century Gothic" w:hAnsi="Century Gothic"/>
        </w:rPr>
        <w:t>erciorarse de que las bebidas alcohólicas que expenden no estén alteradas, contaminadas o a</w:t>
      </w:r>
      <w:r w:rsidR="009E48CD" w:rsidRPr="00D74BEB">
        <w:rPr>
          <w:rFonts w:ascii="Century Gothic" w:hAnsi="Century Gothic"/>
        </w:rPr>
        <w:t>dulteradas, y que además cuent</w:t>
      </w:r>
      <w:r w:rsidR="00924075">
        <w:rPr>
          <w:rFonts w:ascii="Century Gothic" w:hAnsi="Century Gothic"/>
        </w:rPr>
        <w:t>en</w:t>
      </w:r>
      <w:r w:rsidR="003A6D22" w:rsidRPr="00D74BEB">
        <w:rPr>
          <w:rFonts w:ascii="Century Gothic" w:hAnsi="Century Gothic"/>
        </w:rPr>
        <w:t xml:space="preserve"> con la debida autorización o</w:t>
      </w:r>
      <w:r w:rsidR="009E48CD" w:rsidRPr="00D74BEB">
        <w:rPr>
          <w:rFonts w:ascii="Century Gothic" w:hAnsi="Century Gothic"/>
        </w:rPr>
        <w:t>ficial</w:t>
      </w:r>
      <w:r w:rsidR="006B73EF" w:rsidRPr="00D74BEB">
        <w:rPr>
          <w:rFonts w:ascii="Century Gothic" w:hAnsi="Century Gothic"/>
        </w:rPr>
        <w:t xml:space="preserve"> para su venta y consumo</w:t>
      </w:r>
      <w:r w:rsidR="00601305" w:rsidRPr="00D74BEB">
        <w:rPr>
          <w:rFonts w:ascii="Century Gothic" w:hAnsi="Century Gothic"/>
        </w:rPr>
        <w:t xml:space="preserve"> </w:t>
      </w:r>
      <w:r w:rsidR="003A6D22" w:rsidRPr="00D74BEB">
        <w:rPr>
          <w:rFonts w:ascii="Century Gothic" w:hAnsi="Century Gothic"/>
        </w:rPr>
        <w:t xml:space="preserve"> </w:t>
      </w:r>
      <w:r w:rsidR="00DF22CB" w:rsidRPr="00D74BEB">
        <w:rPr>
          <w:rFonts w:ascii="Century Gothic" w:hAnsi="Century Gothic" w:cs="Arial"/>
        </w:rPr>
        <w:t>y en caso</w:t>
      </w:r>
      <w:r w:rsidR="00924075">
        <w:rPr>
          <w:rFonts w:ascii="Century Gothic" w:hAnsi="Century Gothic" w:cs="Arial"/>
        </w:rPr>
        <w:t xml:space="preserve"> </w:t>
      </w:r>
      <w:r w:rsidR="00DF22CB" w:rsidRPr="00D74BEB">
        <w:rPr>
          <w:rFonts w:ascii="Century Gothic" w:hAnsi="Century Gothic" w:cs="Arial"/>
        </w:rPr>
        <w:t xml:space="preserve">de no atender </w:t>
      </w:r>
      <w:r w:rsidR="00601305" w:rsidRPr="00D74BEB">
        <w:rPr>
          <w:rFonts w:ascii="Century Gothic" w:hAnsi="Century Gothic" w:cs="Arial"/>
        </w:rPr>
        <w:t xml:space="preserve">tales </w:t>
      </w:r>
      <w:r w:rsidR="00DF22CB" w:rsidRPr="00D74BEB">
        <w:rPr>
          <w:rFonts w:ascii="Century Gothic" w:hAnsi="Century Gothic" w:cs="Arial"/>
        </w:rPr>
        <w:t>precisi</w:t>
      </w:r>
      <w:r w:rsidR="00601305" w:rsidRPr="00D74BEB">
        <w:rPr>
          <w:rFonts w:ascii="Century Gothic" w:hAnsi="Century Gothic" w:cs="Arial"/>
        </w:rPr>
        <w:t>ones</w:t>
      </w:r>
      <w:r w:rsidR="00DF22CB" w:rsidRPr="00D74BEB">
        <w:rPr>
          <w:rFonts w:ascii="Century Gothic" w:hAnsi="Century Gothic" w:cs="Arial"/>
        </w:rPr>
        <w:t xml:space="preserve">, dicho ordenamiento jurídico, solo impone sanciones administrativas que van desde la </w:t>
      </w:r>
      <w:r w:rsidR="00B535E8" w:rsidRPr="00D74BEB">
        <w:rPr>
          <w:rFonts w:ascii="Century Gothic" w:hAnsi="Century Gothic" w:cs="Arial"/>
        </w:rPr>
        <w:t xml:space="preserve"> </w:t>
      </w:r>
      <w:r w:rsidR="00601305" w:rsidRPr="00D74BEB">
        <w:rPr>
          <w:rFonts w:ascii="Century Gothic" w:hAnsi="Century Gothic" w:cs="Arial"/>
        </w:rPr>
        <w:t xml:space="preserve">suspensión de la venta o </w:t>
      </w:r>
      <w:r w:rsidR="00DF22CB" w:rsidRPr="00D74BEB">
        <w:rPr>
          <w:rFonts w:ascii="Century Gothic" w:hAnsi="Century Gothic" w:cs="Arial"/>
        </w:rPr>
        <w:t>clausura de los establecimientos</w:t>
      </w:r>
      <w:r w:rsidR="00C34754" w:rsidRPr="00D74BEB">
        <w:rPr>
          <w:rFonts w:ascii="Century Gothic" w:hAnsi="Century Gothic" w:cs="Arial"/>
        </w:rPr>
        <w:t xml:space="preserve">, </w:t>
      </w:r>
      <w:r w:rsidR="00C34754" w:rsidRPr="00D74BEB">
        <w:rPr>
          <w:rFonts w:ascii="Century Gothic" w:hAnsi="Century Gothic"/>
          <w:color w:val="222222"/>
          <w:sz w:val="23"/>
          <w:szCs w:val="23"/>
          <w:shd w:val="clear" w:color="auto" w:fill="FFFFFF"/>
        </w:rPr>
        <w:t>lo cual no resulta disuasorio para quienes cometen este delito.</w:t>
      </w:r>
    </w:p>
    <w:p w:rsidR="00DF22CB" w:rsidRPr="00D74BEB" w:rsidRDefault="002623A0" w:rsidP="00DF22CB">
      <w:pPr>
        <w:spacing w:line="360" w:lineRule="auto"/>
        <w:jc w:val="both"/>
        <w:rPr>
          <w:rFonts w:ascii="Century Gothic" w:hAnsi="Century Gothic" w:cs="Arial"/>
          <w:color w:val="333333"/>
          <w:shd w:val="clear" w:color="auto" w:fill="FFFFFF"/>
        </w:rPr>
      </w:pPr>
      <w:r w:rsidRPr="00D74BEB">
        <w:rPr>
          <w:rFonts w:ascii="Century Gothic" w:hAnsi="Century Gothic"/>
        </w:rPr>
        <w:t>La ingesta excesiva y crónica de bebidas alcohólicas</w:t>
      </w:r>
      <w:r w:rsidR="00DF22CB" w:rsidRPr="00D74BEB">
        <w:rPr>
          <w:rFonts w:ascii="Century Gothic" w:hAnsi="Century Gothic" w:cs="Arial"/>
          <w:bCs/>
        </w:rPr>
        <w:t xml:space="preserve">, es una de las </w:t>
      </w:r>
      <w:r w:rsidR="00DF22CB" w:rsidRPr="00D74BEB">
        <w:rPr>
          <w:rFonts w:ascii="Century Gothic" w:hAnsi="Century Gothic" w:cs="Arial"/>
          <w:color w:val="333333"/>
          <w:shd w:val="clear" w:color="auto" w:fill="FFFFFF"/>
        </w:rPr>
        <w:t>problemáticas que se arrastra desde hace años, y no se logra erradicar, a pesar de las innumerables políticas públicas y ordenamientos jurídicos en la materia,</w:t>
      </w:r>
      <w:r w:rsidR="00352A29" w:rsidRPr="00D74BEB">
        <w:rPr>
          <w:rFonts w:ascii="Century Gothic" w:hAnsi="Century Gothic" w:cs="Arial"/>
          <w:color w:val="333333"/>
          <w:shd w:val="clear" w:color="auto" w:fill="FFFFFF"/>
        </w:rPr>
        <w:t xml:space="preserve"> tan es así, 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 xml:space="preserve">que </w:t>
      </w:r>
      <w:r w:rsidR="00352A29" w:rsidRPr="00D74BEB">
        <w:rPr>
          <w:rFonts w:ascii="Century Gothic" w:hAnsi="Century Gothic" w:cs="Arial"/>
          <w:color w:val="333333"/>
          <w:shd w:val="clear" w:color="auto" w:fill="FFFFFF"/>
        </w:rPr>
        <w:t xml:space="preserve">percibimos que cada vez más personas 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>consumen</w:t>
      </w:r>
      <w:r w:rsidR="00352A29" w:rsidRPr="00D74BEB">
        <w:rPr>
          <w:rFonts w:ascii="Century Gothic" w:hAnsi="Century Gothic" w:cs="Arial"/>
          <w:color w:val="333333"/>
          <w:shd w:val="clear" w:color="auto" w:fill="FFFFFF"/>
        </w:rPr>
        <w:t xml:space="preserve"> alcohol, y peor aún, la juventud, por ello, e</w:t>
      </w:r>
      <w:r w:rsidR="00DF22CB" w:rsidRPr="00D74BEB">
        <w:rPr>
          <w:rFonts w:ascii="Century Gothic" w:hAnsi="Century Gothic" w:cs="Arial"/>
          <w:color w:val="333333"/>
          <w:shd w:val="clear" w:color="auto" w:fill="FFFFFF"/>
        </w:rPr>
        <w:t>l día de hoy y con el ánimo de avanzar y proteger la salud de la población chihuahuense, propongo mediante la presente acción legislativa, ti</w:t>
      </w:r>
      <w:r w:rsidR="003A6D22" w:rsidRPr="00D74BEB">
        <w:rPr>
          <w:rFonts w:ascii="Century Gothic" w:hAnsi="Century Gothic" w:cs="Arial"/>
          <w:color w:val="333333"/>
          <w:shd w:val="clear" w:color="auto" w:fill="FFFFFF"/>
        </w:rPr>
        <w:t xml:space="preserve">pificar </w:t>
      </w:r>
      <w:r w:rsidR="00727AD6" w:rsidRPr="00D74BEB">
        <w:rPr>
          <w:rFonts w:ascii="Century Gothic" w:hAnsi="Century Gothic" w:cs="Arial"/>
          <w:color w:val="333333"/>
          <w:shd w:val="clear" w:color="auto" w:fill="FFFFFF"/>
        </w:rPr>
        <w:t>la venta clandestina de alcohol.</w:t>
      </w:r>
    </w:p>
    <w:p w:rsidR="00E87BF4" w:rsidRPr="00D74BEB" w:rsidRDefault="00FD352F" w:rsidP="00825336">
      <w:pPr>
        <w:spacing w:line="360" w:lineRule="auto"/>
        <w:jc w:val="both"/>
        <w:rPr>
          <w:rFonts w:ascii="Century Gothic" w:hAnsi="Century Gothic" w:cs="Arial"/>
          <w:color w:val="333333"/>
          <w:shd w:val="clear" w:color="auto" w:fill="FFFFFF"/>
        </w:rPr>
      </w:pPr>
      <w:r w:rsidRPr="00D74BEB">
        <w:rPr>
          <w:rFonts w:ascii="Century Gothic" w:hAnsi="Century Gothic" w:cs="Arial"/>
          <w:color w:val="333333"/>
          <w:shd w:val="clear" w:color="auto" w:fill="FFFFFF"/>
        </w:rPr>
        <w:t>S</w:t>
      </w:r>
      <w:r w:rsidR="00F01DE9" w:rsidRPr="00D74BEB">
        <w:rPr>
          <w:rFonts w:ascii="Century Gothic" w:hAnsi="Century Gothic" w:cs="Arial"/>
          <w:color w:val="333333"/>
          <w:shd w:val="clear" w:color="auto" w:fill="FFFFFF"/>
        </w:rPr>
        <w:t>ie</w:t>
      </w:r>
      <w:r w:rsidR="00B806B0" w:rsidRPr="00D74BEB">
        <w:rPr>
          <w:rFonts w:ascii="Century Gothic" w:hAnsi="Century Gothic" w:cs="Arial"/>
          <w:color w:val="333333"/>
          <w:shd w:val="clear" w:color="auto" w:fill="FFFFFF"/>
        </w:rPr>
        <w:t>mpre habrá personas que para sacar beneficios extras</w:t>
      </w:r>
      <w:r w:rsidR="009E48CD" w:rsidRPr="00D74BEB">
        <w:rPr>
          <w:rFonts w:ascii="Century Gothic" w:hAnsi="Century Gothic" w:cs="Arial"/>
          <w:color w:val="333333"/>
          <w:shd w:val="clear" w:color="auto" w:fill="FFFFFF"/>
        </w:rPr>
        <w:t xml:space="preserve">, </w:t>
      </w:r>
      <w:r w:rsidR="00B806B0" w:rsidRPr="00D74BEB">
        <w:rPr>
          <w:rFonts w:ascii="Century Gothic" w:hAnsi="Century Gothic" w:cs="Arial"/>
          <w:color w:val="333333"/>
          <w:shd w:val="clear" w:color="auto" w:fill="FFFFFF"/>
        </w:rPr>
        <w:t>despu</w:t>
      </w:r>
      <w:r w:rsidR="00A15618" w:rsidRPr="00D74BEB">
        <w:rPr>
          <w:rFonts w:ascii="Century Gothic" w:hAnsi="Century Gothic" w:cs="Arial"/>
          <w:color w:val="333333"/>
          <w:shd w:val="clear" w:color="auto" w:fill="FFFFFF"/>
        </w:rPr>
        <w:t>és de</w:t>
      </w:r>
      <w:r w:rsidR="00B806B0" w:rsidRPr="00D74BEB">
        <w:rPr>
          <w:rFonts w:ascii="Century Gothic" w:hAnsi="Century Gothic" w:cs="Arial"/>
          <w:color w:val="333333"/>
          <w:shd w:val="clear" w:color="auto" w:fill="FFFFFF"/>
        </w:rPr>
        <w:t xml:space="preserve"> horario</w:t>
      </w:r>
      <w:r w:rsidR="00A15618" w:rsidRPr="00D74BEB">
        <w:rPr>
          <w:rFonts w:ascii="Century Gothic" w:hAnsi="Century Gothic" w:cs="Arial"/>
          <w:color w:val="333333"/>
          <w:shd w:val="clear" w:color="auto" w:fill="FFFFFF"/>
        </w:rPr>
        <w:t>s</w:t>
      </w:r>
      <w:r w:rsidR="00B806B0" w:rsidRPr="00D74BEB">
        <w:rPr>
          <w:rFonts w:ascii="Century Gothic" w:hAnsi="Century Gothic" w:cs="Arial"/>
          <w:color w:val="333333"/>
          <w:shd w:val="clear" w:color="auto" w:fill="FFFFFF"/>
        </w:rPr>
        <w:t xml:space="preserve"> establecido</w:t>
      </w:r>
      <w:r w:rsidR="00A15618" w:rsidRPr="00D74BEB">
        <w:rPr>
          <w:rFonts w:ascii="Century Gothic" w:hAnsi="Century Gothic" w:cs="Arial"/>
          <w:color w:val="333333"/>
          <w:shd w:val="clear" w:color="auto" w:fill="FFFFFF"/>
        </w:rPr>
        <w:t>s</w:t>
      </w:r>
      <w:r w:rsidR="006141A3" w:rsidRPr="00D74BEB">
        <w:rPr>
          <w:rFonts w:ascii="Century Gothic" w:hAnsi="Century Gothic" w:cs="Arial"/>
          <w:color w:val="333333"/>
          <w:shd w:val="clear" w:color="auto" w:fill="FFFFFF"/>
        </w:rPr>
        <w:t xml:space="preserve"> realicen </w:t>
      </w:r>
      <w:r w:rsidR="00004C96" w:rsidRPr="00D74BEB">
        <w:rPr>
          <w:rFonts w:ascii="Century Gothic" w:hAnsi="Century Gothic" w:cs="Arial"/>
          <w:color w:val="333333"/>
          <w:shd w:val="clear" w:color="auto" w:fill="FFFFFF"/>
        </w:rPr>
        <w:t>ventas clandestinas</w:t>
      </w:r>
      <w:r w:rsidR="00C55BAB" w:rsidRPr="00D74BEB">
        <w:rPr>
          <w:rFonts w:ascii="Century Gothic" w:hAnsi="Century Gothic" w:cs="Arial"/>
          <w:color w:val="333333"/>
          <w:shd w:val="clear" w:color="auto" w:fill="FFFFFF"/>
        </w:rPr>
        <w:t>, sin importarles la salud y seguridad de l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>as y lo</w:t>
      </w:r>
      <w:r w:rsidR="00C55BAB" w:rsidRPr="00D74BEB">
        <w:rPr>
          <w:rFonts w:ascii="Century Gothic" w:hAnsi="Century Gothic" w:cs="Arial"/>
          <w:color w:val="333333"/>
          <w:shd w:val="clear" w:color="auto" w:fill="FFFFFF"/>
        </w:rPr>
        <w:t>s</w:t>
      </w:r>
      <w:r w:rsidR="009E48CD" w:rsidRPr="00D74BEB">
        <w:rPr>
          <w:rFonts w:ascii="Century Gothic" w:hAnsi="Century Gothic" w:cs="Arial"/>
          <w:color w:val="333333"/>
          <w:shd w:val="clear" w:color="auto" w:fill="FFFFFF"/>
        </w:rPr>
        <w:t xml:space="preserve"> demás y particularmente, de niñas, niños </w:t>
      </w:r>
      <w:r w:rsidR="00C55BAB" w:rsidRPr="00D74BEB">
        <w:rPr>
          <w:rFonts w:ascii="Century Gothic" w:hAnsi="Century Gothic" w:cs="Arial"/>
          <w:color w:val="333333"/>
          <w:shd w:val="clear" w:color="auto" w:fill="FFFFFF"/>
        </w:rPr>
        <w:t>y adolescentes que con frecuencia acude</w:t>
      </w:r>
      <w:r w:rsidR="001650C2" w:rsidRPr="00D74BEB">
        <w:rPr>
          <w:rFonts w:ascii="Century Gothic" w:hAnsi="Century Gothic" w:cs="Arial"/>
          <w:color w:val="333333"/>
          <w:shd w:val="clear" w:color="auto" w:fill="FFFFFF"/>
        </w:rPr>
        <w:t xml:space="preserve">n </w:t>
      </w:r>
      <w:r w:rsidR="00E22425" w:rsidRPr="00D74BEB">
        <w:rPr>
          <w:rFonts w:ascii="Century Gothic" w:hAnsi="Century Gothic" w:cs="Arial"/>
          <w:color w:val="333333"/>
          <w:shd w:val="clear" w:color="auto" w:fill="FFFFFF"/>
        </w:rPr>
        <w:t xml:space="preserve">al </w:t>
      </w:r>
      <w:r w:rsidR="001650C2" w:rsidRPr="00D74BEB">
        <w:rPr>
          <w:rFonts w:ascii="Century Gothic" w:hAnsi="Century Gothic" w:cs="Arial"/>
          <w:color w:val="333333"/>
          <w:shd w:val="clear" w:color="auto" w:fill="FFFFFF"/>
        </w:rPr>
        <w:t xml:space="preserve">clandestinaje 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 xml:space="preserve"> de bebidas con contenido alcohólico </w:t>
      </w:r>
      <w:r w:rsidR="001650C2" w:rsidRPr="00D74BEB">
        <w:rPr>
          <w:rFonts w:ascii="Century Gothic" w:hAnsi="Century Gothic" w:cs="Arial"/>
          <w:color w:val="333333"/>
          <w:shd w:val="clear" w:color="auto" w:fill="FFFFFF"/>
        </w:rPr>
        <w:t>porque de otra manera no podr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 xml:space="preserve">ían </w:t>
      </w:r>
      <w:r w:rsidR="001650C2" w:rsidRPr="00D74BEB">
        <w:rPr>
          <w:rFonts w:ascii="Century Gothic" w:hAnsi="Century Gothic" w:cs="Arial"/>
          <w:color w:val="333333"/>
          <w:shd w:val="clear" w:color="auto" w:fill="FFFFFF"/>
        </w:rPr>
        <w:t xml:space="preserve"> allegarse</w:t>
      </w:r>
      <w:r w:rsidR="00924075">
        <w:rPr>
          <w:rFonts w:ascii="Century Gothic" w:hAnsi="Century Gothic" w:cs="Arial"/>
          <w:color w:val="333333"/>
          <w:shd w:val="clear" w:color="auto" w:fill="FFFFFF"/>
        </w:rPr>
        <w:t xml:space="preserve"> a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 xml:space="preserve">ellas, </w:t>
      </w:r>
      <w:r w:rsidR="00CA2E2F" w:rsidRPr="00D74BEB">
        <w:rPr>
          <w:rFonts w:ascii="Century Gothic" w:hAnsi="Century Gothic" w:cs="Arial"/>
          <w:color w:val="333333"/>
          <w:shd w:val="clear" w:color="auto" w:fill="FFFFFF"/>
        </w:rPr>
        <w:t>toda vez, que es normal que en est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>e tipo de si</w:t>
      </w:r>
      <w:r w:rsidR="00CA2E2F" w:rsidRPr="00D74BEB">
        <w:rPr>
          <w:rFonts w:ascii="Century Gothic" w:hAnsi="Century Gothic" w:cs="Arial"/>
          <w:color w:val="333333"/>
          <w:shd w:val="clear" w:color="auto" w:fill="FFFFFF"/>
        </w:rPr>
        <w:t xml:space="preserve">tios no se pida exhibir la credencial </w:t>
      </w:r>
      <w:r w:rsidR="00121411">
        <w:rPr>
          <w:rFonts w:ascii="Century Gothic" w:hAnsi="Century Gothic" w:cs="Arial"/>
          <w:color w:val="333333"/>
          <w:shd w:val="clear" w:color="auto" w:fill="FFFFFF"/>
        </w:rPr>
        <w:t xml:space="preserve">electoral </w:t>
      </w:r>
      <w:r w:rsidR="00CA2E2F" w:rsidRPr="00D74BEB">
        <w:rPr>
          <w:rFonts w:ascii="Century Gothic" w:hAnsi="Century Gothic" w:cs="Arial"/>
          <w:color w:val="333333"/>
          <w:shd w:val="clear" w:color="auto" w:fill="FFFFFF"/>
        </w:rPr>
        <w:t xml:space="preserve"> para acreditar </w:t>
      </w:r>
      <w:r w:rsidR="00121411">
        <w:rPr>
          <w:rFonts w:ascii="Century Gothic" w:hAnsi="Century Gothic" w:cs="Arial"/>
          <w:color w:val="333333"/>
          <w:shd w:val="clear" w:color="auto" w:fill="FFFFFF"/>
        </w:rPr>
        <w:t>la</w:t>
      </w:r>
      <w:r w:rsidR="00CA2E2F" w:rsidRPr="00D74BEB">
        <w:rPr>
          <w:rFonts w:ascii="Century Gothic" w:hAnsi="Century Gothic" w:cs="Arial"/>
          <w:color w:val="333333"/>
          <w:shd w:val="clear" w:color="auto" w:fill="FFFFFF"/>
        </w:rPr>
        <w:t xml:space="preserve"> mayoría de edad, 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 xml:space="preserve">aunado a esto, no </w:t>
      </w:r>
      <w:r w:rsidR="00861A97" w:rsidRPr="00D74BEB">
        <w:rPr>
          <w:rFonts w:ascii="Century Gothic" w:hAnsi="Century Gothic" w:cs="Arial"/>
          <w:color w:val="333333"/>
          <w:shd w:val="clear" w:color="auto" w:fill="FFFFFF"/>
        </w:rPr>
        <w:t xml:space="preserve">se 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>tienen precios establecidos,</w:t>
      </w:r>
      <w:r w:rsidR="00CA2E2F" w:rsidRPr="00D74BEB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861A97" w:rsidRPr="00D74BEB">
        <w:rPr>
          <w:rFonts w:ascii="Century Gothic" w:hAnsi="Century Gothic" w:cs="Arial"/>
          <w:color w:val="333333"/>
          <w:shd w:val="clear" w:color="auto" w:fill="FFFFFF"/>
        </w:rPr>
        <w:t xml:space="preserve">estos productos son de 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>dudosa procedencia y podría</w:t>
      </w:r>
      <w:r w:rsidR="00121411">
        <w:rPr>
          <w:rFonts w:ascii="Century Gothic" w:hAnsi="Century Gothic" w:cs="Arial"/>
          <w:color w:val="333333"/>
          <w:shd w:val="clear" w:color="auto" w:fill="FFFFFF"/>
        </w:rPr>
        <w:t>n</w:t>
      </w:r>
      <w:r w:rsidR="008C462D" w:rsidRPr="00D74BEB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E87BF4" w:rsidRPr="00D74BEB">
        <w:rPr>
          <w:rFonts w:ascii="Century Gothic" w:hAnsi="Century Gothic" w:cs="Arial"/>
          <w:color w:val="333333"/>
          <w:shd w:val="clear" w:color="auto" w:fill="FFFFFF"/>
        </w:rPr>
        <w:t xml:space="preserve"> estar contaminados, falsificados o adulterados.</w:t>
      </w:r>
    </w:p>
    <w:p w:rsidR="00313978" w:rsidRPr="00D74BEB" w:rsidRDefault="00C8369B" w:rsidP="0082533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  <w:color w:val="333333"/>
          <w:shd w:val="clear" w:color="auto" w:fill="FFFFFF"/>
        </w:rPr>
        <w:lastRenderedPageBreak/>
        <w:t xml:space="preserve">Es importante </w:t>
      </w:r>
      <w:r w:rsidR="00AE264E" w:rsidRPr="00D74BEB">
        <w:rPr>
          <w:rFonts w:ascii="Century Gothic" w:hAnsi="Century Gothic" w:cs="Arial"/>
          <w:color w:val="333333"/>
          <w:shd w:val="clear" w:color="auto" w:fill="FFFFFF"/>
        </w:rPr>
        <w:t xml:space="preserve">destacar que el tipo penal de la Venta y Consumo de Bebidas Alcohólicas, estuvo vigente </w:t>
      </w:r>
      <w:r w:rsidR="009E48CD" w:rsidRPr="00D74BEB">
        <w:rPr>
          <w:rFonts w:ascii="Century Gothic" w:hAnsi="Century Gothic" w:cs="Arial"/>
          <w:color w:val="333333"/>
          <w:shd w:val="clear" w:color="auto" w:fill="FFFFFF"/>
        </w:rPr>
        <w:t xml:space="preserve">en </w:t>
      </w:r>
      <w:r w:rsidR="00AE264E" w:rsidRPr="00D74BEB">
        <w:rPr>
          <w:rFonts w:ascii="Century Gothic" w:hAnsi="Century Gothic" w:cs="Arial"/>
          <w:color w:val="333333"/>
          <w:shd w:val="clear" w:color="auto" w:fill="FFFFFF"/>
        </w:rPr>
        <w:t xml:space="preserve">el Código Penal expedido en 1987, en su artículo 193, el cual se derogó 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al expedirse el actual, </w:t>
      </w:r>
      <w:r w:rsidR="00AE264E" w:rsidRPr="00D74BEB">
        <w:rPr>
          <w:rFonts w:ascii="Century Gothic" w:hAnsi="Century Gothic" w:cs="Arial"/>
          <w:color w:val="333333"/>
          <w:shd w:val="clear" w:color="auto" w:fill="FFFFFF"/>
        </w:rPr>
        <w:t>y posteriormente</w:t>
      </w:r>
      <w:r w:rsidR="00EA731B" w:rsidRPr="00D74BEB">
        <w:rPr>
          <w:rFonts w:ascii="Century Gothic" w:hAnsi="Century Gothic" w:cs="Arial"/>
          <w:color w:val="333333"/>
          <w:shd w:val="clear" w:color="auto" w:fill="FFFFFF"/>
        </w:rPr>
        <w:t>, en año 2013, se abordó</w:t>
      </w:r>
      <w:r w:rsidR="00201D56" w:rsidRPr="00D74BEB">
        <w:rPr>
          <w:rFonts w:ascii="Century Gothic" w:hAnsi="Century Gothic" w:cs="Arial"/>
          <w:color w:val="333333"/>
          <w:shd w:val="clear" w:color="auto" w:fill="FFFFFF"/>
        </w:rPr>
        <w:t xml:space="preserve"> describir el tipo</w:t>
      </w:r>
      <w:r>
        <w:rPr>
          <w:rFonts w:ascii="Century Gothic" w:hAnsi="Century Gothic" w:cs="Arial"/>
          <w:color w:val="333333"/>
          <w:shd w:val="clear" w:color="auto" w:fill="FFFFFF"/>
        </w:rPr>
        <w:t xml:space="preserve"> penal</w:t>
      </w:r>
      <w:r w:rsidR="00201D56" w:rsidRPr="00D74BEB">
        <w:rPr>
          <w:rFonts w:ascii="Century Gothic" w:hAnsi="Century Gothic" w:cs="Arial"/>
          <w:color w:val="333333"/>
          <w:shd w:val="clear" w:color="auto" w:fill="FFFFFF"/>
        </w:rPr>
        <w:t xml:space="preserve">, por la Sexagésima </w:t>
      </w:r>
      <w:r w:rsidR="005249D4" w:rsidRPr="00D74BEB">
        <w:rPr>
          <w:rFonts w:ascii="Century Gothic" w:hAnsi="Century Gothic" w:cs="Arial"/>
          <w:color w:val="333333"/>
          <w:shd w:val="clear" w:color="auto" w:fill="FFFFFF"/>
        </w:rPr>
        <w:t xml:space="preserve">Tercera Legislatura </w:t>
      </w:r>
      <w:r w:rsidR="00201D56" w:rsidRPr="00D74BEB">
        <w:rPr>
          <w:rFonts w:ascii="Century Gothic" w:hAnsi="Century Gothic" w:cs="Arial"/>
          <w:color w:val="333333"/>
          <w:shd w:val="clear" w:color="auto" w:fill="FFFFFF"/>
        </w:rPr>
        <w:t xml:space="preserve">de nuestro Estado, </w:t>
      </w:r>
      <w:r w:rsidR="00EA731B" w:rsidRPr="00D74BEB">
        <w:rPr>
          <w:rFonts w:ascii="Century Gothic" w:hAnsi="Century Gothic" w:cs="Arial"/>
          <w:color w:val="333333"/>
          <w:shd w:val="clear" w:color="auto" w:fill="FFFFFF"/>
        </w:rPr>
        <w:t>sin embargo, la propuesta no prosper</w:t>
      </w:r>
      <w:r w:rsidR="00121411">
        <w:rPr>
          <w:rFonts w:ascii="Century Gothic" w:hAnsi="Century Gothic" w:cs="Arial"/>
          <w:color w:val="333333"/>
          <w:shd w:val="clear" w:color="auto" w:fill="FFFFFF"/>
        </w:rPr>
        <w:t>ó. E</w:t>
      </w:r>
      <w:r w:rsidR="00473008" w:rsidRPr="00D74BEB">
        <w:rPr>
          <w:rFonts w:ascii="Century Gothic" w:hAnsi="Century Gothic" w:cs="Arial"/>
          <w:color w:val="333333"/>
          <w:shd w:val="clear" w:color="auto" w:fill="FFFFFF"/>
        </w:rPr>
        <w:t>spero en esta ocasión la pres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>ente rinda los frutos esperados, en virtud</w:t>
      </w:r>
      <w:r w:rsidR="009E48CD" w:rsidRPr="00D74BEB">
        <w:rPr>
          <w:rFonts w:ascii="Century Gothic" w:hAnsi="Century Gothic" w:cs="Arial"/>
          <w:color w:val="333333"/>
          <w:shd w:val="clear" w:color="auto" w:fill="FFFFFF"/>
        </w:rPr>
        <w:t xml:space="preserve"> de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 que estas conductas ilícitas están presentes día con día, a pesar de las</w:t>
      </w:r>
      <w:r w:rsidR="00E22425" w:rsidRPr="00D74BEB">
        <w:rPr>
          <w:rFonts w:ascii="Century Gothic" w:hAnsi="Century Gothic" w:cs="Arial"/>
          <w:color w:val="333333"/>
          <w:shd w:val="clear" w:color="auto" w:fill="FFFFFF"/>
        </w:rPr>
        <w:t xml:space="preserve"> diversas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 sanciones previstas en</w:t>
      </w:r>
      <w:r w:rsidR="006B73EF" w:rsidRPr="00D74BEB">
        <w:rPr>
          <w:rFonts w:ascii="Century Gothic" w:hAnsi="Century Gothic" w:cs="Arial"/>
          <w:color w:val="333333"/>
          <w:shd w:val="clear" w:color="auto" w:fill="FFFFFF"/>
        </w:rPr>
        <w:t xml:space="preserve"> la Ley de Alcoholes del Estado, como ya</w:t>
      </w:r>
      <w:r w:rsidR="00727AD6" w:rsidRPr="00D74BEB">
        <w:rPr>
          <w:rFonts w:ascii="Century Gothic" w:hAnsi="Century Gothic" w:cs="Arial"/>
          <w:color w:val="333333"/>
          <w:shd w:val="clear" w:color="auto" w:fill="FFFFFF"/>
        </w:rPr>
        <w:t xml:space="preserve"> lo referí en líneas anteriores, la problemática </w:t>
      </w:r>
      <w:r w:rsidR="00743BD8" w:rsidRPr="00D74BEB">
        <w:rPr>
          <w:rFonts w:ascii="Century Gothic" w:hAnsi="Century Gothic" w:cs="Arial"/>
          <w:color w:val="333333"/>
          <w:shd w:val="clear" w:color="auto" w:fill="FFFFFF"/>
        </w:rPr>
        <w:t>está</w:t>
      </w:r>
      <w:r w:rsidR="00E8216A" w:rsidRPr="00D74BEB">
        <w:rPr>
          <w:rFonts w:ascii="Century Gothic" w:hAnsi="Century Gothic" w:cs="Arial"/>
          <w:color w:val="333333"/>
          <w:shd w:val="clear" w:color="auto" w:fill="FFFFFF"/>
        </w:rPr>
        <w:t xml:space="preserve"> presente y no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 se puede, ni se debe jugar con la salud de las personas y mucho menos de nuestra niñez</w:t>
      </w:r>
      <w:r w:rsidR="006B73EF" w:rsidRPr="00D74BEB">
        <w:rPr>
          <w:rFonts w:ascii="Century Gothic" w:hAnsi="Century Gothic" w:cs="Arial"/>
          <w:color w:val="333333"/>
          <w:shd w:val="clear" w:color="auto" w:fill="FFFFFF"/>
        </w:rPr>
        <w:t>,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 xml:space="preserve"> que se encuentra </w:t>
      </w:r>
      <w:r w:rsidR="006B73EF" w:rsidRPr="00D74BEB">
        <w:rPr>
          <w:rFonts w:ascii="Century Gothic" w:hAnsi="Century Gothic" w:cs="Arial"/>
          <w:color w:val="333333"/>
          <w:shd w:val="clear" w:color="auto" w:fill="FFFFFF"/>
        </w:rPr>
        <w:t>expuesta y desprotegida</w:t>
      </w:r>
      <w:r w:rsidR="00313978" w:rsidRPr="00D74BEB">
        <w:rPr>
          <w:rFonts w:ascii="Century Gothic" w:hAnsi="Century Gothic" w:cs="Arial"/>
          <w:color w:val="333333"/>
          <w:shd w:val="clear" w:color="auto" w:fill="FFFFFF"/>
        </w:rPr>
        <w:t>, ello, en atención a lo previsto</w:t>
      </w:r>
      <w:r w:rsidR="005957B8" w:rsidRPr="00D74BEB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9E48CD" w:rsidRPr="00D74BEB">
        <w:rPr>
          <w:rFonts w:ascii="Century Gothic" w:hAnsi="Century Gothic" w:cs="Arial"/>
          <w:color w:val="333333"/>
          <w:shd w:val="clear" w:color="auto" w:fill="FFFFFF"/>
        </w:rPr>
        <w:t xml:space="preserve">en </w:t>
      </w:r>
      <w:r w:rsidR="005957B8" w:rsidRPr="00D74BEB">
        <w:rPr>
          <w:rFonts w:ascii="Century Gothic" w:hAnsi="Century Gothic" w:cs="Arial"/>
          <w:color w:val="333333"/>
          <w:shd w:val="clear" w:color="auto" w:fill="FFFFFF"/>
        </w:rPr>
        <w:t>l</w:t>
      </w:r>
      <w:r w:rsidR="005957B8" w:rsidRPr="00D74BEB">
        <w:rPr>
          <w:rFonts w:ascii="Century Gothic" w:hAnsi="Century Gothic"/>
        </w:rPr>
        <w:t>a Convención sobre los Derechos del Niño,</w:t>
      </w:r>
      <w:r w:rsidR="00121411">
        <w:rPr>
          <w:rFonts w:ascii="Century Gothic" w:hAnsi="Century Gothic"/>
        </w:rPr>
        <w:t xml:space="preserve"> que</w:t>
      </w:r>
      <w:r w:rsidR="005957B8" w:rsidRPr="00D74BEB">
        <w:rPr>
          <w:rFonts w:ascii="Century Gothic" w:hAnsi="Century Gothic"/>
        </w:rPr>
        <w:t xml:space="preserve"> precisa que se deben tomar las medidas legislativas necesarias para garantizar el pleno desarrollo de la infancia y la adolescencia, atendiendo siempre al principio del interés superior de la niñez.</w:t>
      </w:r>
    </w:p>
    <w:p w:rsidR="005957B8" w:rsidRPr="00D74BEB" w:rsidRDefault="005957B8" w:rsidP="00825336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Mientras que la Convención Americana sobre Derechos Humanos “Pacto de San José de Costa Rica”, refiere en su artículo 5 que todo individuo posee el derecho a la integridad personal, así como la obligación del Estado de protección de</w:t>
      </w:r>
      <w:r w:rsidR="009E48CD" w:rsidRPr="00D74BEB">
        <w:rPr>
          <w:rFonts w:ascii="Century Gothic" w:hAnsi="Century Gothic"/>
        </w:rPr>
        <w:t>l</w:t>
      </w:r>
      <w:r w:rsidRPr="00D74BEB">
        <w:rPr>
          <w:rFonts w:ascii="Century Gothic" w:hAnsi="Century Gothic"/>
        </w:rPr>
        <w:t xml:space="preserve"> menor derivado de su condición, lo cual queda plasmado en</w:t>
      </w:r>
      <w:r w:rsidR="00500E03" w:rsidRPr="00D74BEB">
        <w:rPr>
          <w:rFonts w:ascii="Century Gothic" w:hAnsi="Century Gothic"/>
        </w:rPr>
        <w:t xml:space="preserve"> su artículo 19. </w:t>
      </w:r>
    </w:p>
    <w:p w:rsidR="00752582" w:rsidRPr="00D74BEB" w:rsidRDefault="00752582" w:rsidP="00752582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 w:cs="Arial"/>
          <w:bCs/>
        </w:rPr>
        <w:t xml:space="preserve">El artículo 220 </w:t>
      </w:r>
      <w:r w:rsidR="00487817" w:rsidRPr="00D74BEB">
        <w:rPr>
          <w:rFonts w:ascii="Century Gothic" w:hAnsi="Century Gothic" w:cs="Arial"/>
          <w:bCs/>
        </w:rPr>
        <w:t xml:space="preserve">y 260 de la Ley General de Salud y la local, respectivamente,  </w:t>
      </w:r>
      <w:r w:rsidRPr="00D74BEB">
        <w:rPr>
          <w:rFonts w:ascii="Century Gothic" w:hAnsi="Century Gothic" w:cs="Arial"/>
          <w:bCs/>
        </w:rPr>
        <w:t xml:space="preserve"> </w:t>
      </w:r>
      <w:r w:rsidR="008743D8" w:rsidRPr="00D74BEB">
        <w:rPr>
          <w:rFonts w:ascii="Century Gothic" w:hAnsi="Century Gothic" w:cs="Arial"/>
          <w:bCs/>
        </w:rPr>
        <w:t xml:space="preserve">prescriben </w:t>
      </w:r>
      <w:r w:rsidRPr="00D74BEB">
        <w:rPr>
          <w:rFonts w:ascii="Century Gothic" w:hAnsi="Century Gothic" w:cs="Arial"/>
          <w:bCs/>
        </w:rPr>
        <w:t>que en</w:t>
      </w:r>
      <w:r w:rsidRPr="00D74BEB">
        <w:rPr>
          <w:rFonts w:ascii="Century Gothic" w:hAnsi="Century Gothic" w:cs="Arial"/>
        </w:rPr>
        <w:t xml:space="preserve"> ningún caso y de ninguna forma se podrán expender o suministrar bebida</w:t>
      </w:r>
      <w:r w:rsidR="00487817" w:rsidRPr="00D74BEB">
        <w:rPr>
          <w:rFonts w:ascii="Century Gothic" w:hAnsi="Century Gothic" w:cs="Arial"/>
        </w:rPr>
        <w:t>s alcohólicas a menores de edad. A</w:t>
      </w:r>
      <w:r w:rsidRPr="00D74BEB">
        <w:rPr>
          <w:rFonts w:ascii="Century Gothic" w:hAnsi="Century Gothic" w:cs="Arial"/>
        </w:rPr>
        <w:t>simismo,</w:t>
      </w:r>
      <w:r w:rsidR="00487817" w:rsidRPr="00D74BEB">
        <w:rPr>
          <w:rFonts w:ascii="Century Gothic" w:hAnsi="Century Gothic" w:cs="Arial"/>
        </w:rPr>
        <w:t xml:space="preserve"> esta legislación federal </w:t>
      </w:r>
      <w:r w:rsidRPr="00D74BEB">
        <w:rPr>
          <w:rFonts w:ascii="Century Gothic" w:hAnsi="Century Gothic" w:cs="Arial"/>
        </w:rPr>
        <w:t xml:space="preserve">establece que la violación a </w:t>
      </w:r>
      <w:r w:rsidRPr="00D74BEB">
        <w:rPr>
          <w:rFonts w:ascii="Century Gothic" w:hAnsi="Century Gothic"/>
        </w:rPr>
        <w:t>esta disposición será equiparable con el delito de Corrupción de Personas Menores de Dieciocho Años de Edad o de Personas que no tienen Capacidad para comprender el Significado del Hecho o de Personas que no tienen Capacidad para Resistirlo.</w:t>
      </w:r>
    </w:p>
    <w:p w:rsidR="006135AE" w:rsidRPr="00D74BEB" w:rsidRDefault="0045632A" w:rsidP="00752582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 xml:space="preserve">En este sentido, nuestro Código Penal </w:t>
      </w:r>
      <w:r w:rsidR="006135AE" w:rsidRPr="00D74BEB">
        <w:rPr>
          <w:rFonts w:ascii="Century Gothic" w:hAnsi="Century Gothic"/>
        </w:rPr>
        <w:t>en el Capítulo I,</w:t>
      </w:r>
      <w:r w:rsidR="00F87B17" w:rsidRPr="00D74BEB">
        <w:rPr>
          <w:rFonts w:ascii="Century Gothic" w:hAnsi="Century Gothic"/>
        </w:rPr>
        <w:t xml:space="preserve"> que lleva por rúbrica</w:t>
      </w:r>
      <w:r w:rsidR="006135AE" w:rsidRPr="00D74BEB">
        <w:rPr>
          <w:rFonts w:ascii="Century Gothic" w:hAnsi="Century Gothic"/>
        </w:rPr>
        <w:t xml:space="preserve">, “Delitos Contra la Formación de las Personas Menores de Edad y Protección Integral de </w:t>
      </w:r>
      <w:r w:rsidR="006135AE" w:rsidRPr="00D74BEB">
        <w:rPr>
          <w:rFonts w:ascii="Century Gothic" w:hAnsi="Century Gothic"/>
        </w:rPr>
        <w:lastRenderedPageBreak/>
        <w:t>Personas que no Tienen la Capacidad para Comprender el Significado del Hecho,” describe en su artículo 181, el siguiente tipo</w:t>
      </w:r>
      <w:r w:rsidR="003A6D22" w:rsidRPr="00D74BEB">
        <w:rPr>
          <w:rFonts w:ascii="Century Gothic" w:hAnsi="Century Gothic"/>
        </w:rPr>
        <w:t xml:space="preserve"> penal</w:t>
      </w:r>
      <w:r w:rsidR="006135AE" w:rsidRPr="00D74BEB">
        <w:rPr>
          <w:rFonts w:ascii="Century Gothic" w:hAnsi="Century Gothic"/>
        </w:rPr>
        <w:t>:</w:t>
      </w:r>
    </w:p>
    <w:p w:rsidR="0045632A" w:rsidRPr="00D74BEB" w:rsidRDefault="006135AE" w:rsidP="00752582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A quien por cualquier medio, procure, induzca o facilite a una persona menor de edad o quien no tenga la capacidad para comprender el significado del hecho al consumo de bebidas embriagantes o sustancias tóxicas para que adquiera los hábitos del alcoholismo o la farmacodependencia, o a formar parte de una asociación delictuosa o de la delincuencia organizada, (..).</w:t>
      </w:r>
      <w:r w:rsidR="00C86A15" w:rsidRPr="00D74BEB">
        <w:rPr>
          <w:rFonts w:ascii="Century Gothic" w:hAnsi="Century Gothic"/>
        </w:rPr>
        <w:t xml:space="preserve"> </w:t>
      </w:r>
      <w:r w:rsidRPr="00D74BEB">
        <w:rPr>
          <w:rFonts w:ascii="Century Gothic" w:hAnsi="Century Gothic"/>
        </w:rPr>
        <w:t xml:space="preserve"> </w:t>
      </w:r>
    </w:p>
    <w:p w:rsidR="00C14E21" w:rsidRPr="00D74BEB" w:rsidRDefault="00C14E21" w:rsidP="00825336">
      <w:pPr>
        <w:spacing w:line="360" w:lineRule="auto"/>
        <w:jc w:val="both"/>
        <w:rPr>
          <w:rFonts w:ascii="Century Gothic" w:hAnsi="Century Gothic" w:cs="Arial"/>
          <w:color w:val="333333"/>
          <w:shd w:val="clear" w:color="auto" w:fill="FFFFFF"/>
        </w:rPr>
      </w:pPr>
      <w:r w:rsidRPr="00D74BEB">
        <w:rPr>
          <w:rFonts w:ascii="Century Gothic" w:hAnsi="Century Gothic" w:cs="Arial"/>
          <w:color w:val="333333"/>
          <w:shd w:val="clear" w:color="auto" w:fill="FFFFFF"/>
        </w:rPr>
        <w:t>A</w:t>
      </w:r>
      <w:r w:rsidR="006103FE" w:rsidRPr="00D74BEB">
        <w:rPr>
          <w:rFonts w:ascii="Century Gothic" w:hAnsi="Century Gothic" w:cs="Arial"/>
          <w:color w:val="333333"/>
          <w:shd w:val="clear" w:color="auto" w:fill="FFFFFF"/>
        </w:rPr>
        <w:t xml:space="preserve">sí las cosas y a </w:t>
      </w:r>
      <w:r w:rsidRPr="00D74BEB">
        <w:rPr>
          <w:rFonts w:ascii="Century Gothic" w:hAnsi="Century Gothic" w:cs="Arial"/>
          <w:color w:val="333333"/>
          <w:shd w:val="clear" w:color="auto" w:fill="FFFFFF"/>
        </w:rPr>
        <w:t xml:space="preserve">manera de derecho comparado, es menester señalar que diversos congresos locales han aprobado </w:t>
      </w:r>
      <w:r w:rsidR="006103FE" w:rsidRPr="00D74BEB">
        <w:rPr>
          <w:rFonts w:ascii="Century Gothic" w:hAnsi="Century Gothic" w:cs="Arial"/>
          <w:color w:val="333333"/>
          <w:shd w:val="clear" w:color="auto" w:fill="FFFFFF"/>
        </w:rPr>
        <w:t xml:space="preserve">el delito venta clandestina de bebidas con contenido alcohólico, </w:t>
      </w:r>
      <w:r w:rsidRPr="00D74BEB">
        <w:rPr>
          <w:rFonts w:ascii="Century Gothic" w:hAnsi="Century Gothic" w:cs="Arial"/>
          <w:color w:val="333333"/>
          <w:shd w:val="clear" w:color="auto" w:fill="FFFFFF"/>
        </w:rPr>
        <w:t>tal es el caso, del Es</w:t>
      </w:r>
      <w:r w:rsidR="005E445A" w:rsidRPr="00D74BEB">
        <w:rPr>
          <w:rFonts w:ascii="Century Gothic" w:hAnsi="Century Gothic" w:cs="Arial"/>
          <w:color w:val="333333"/>
          <w:shd w:val="clear" w:color="auto" w:fill="FFFFFF"/>
        </w:rPr>
        <w:t>tado de México, San Luis Potosí y</w:t>
      </w:r>
      <w:r w:rsidR="00464B51" w:rsidRPr="00D74BEB">
        <w:rPr>
          <w:rFonts w:ascii="Century Gothic" w:hAnsi="Century Gothic" w:cs="Arial"/>
          <w:color w:val="333333"/>
          <w:shd w:val="clear" w:color="auto" w:fill="FFFFFF"/>
        </w:rPr>
        <w:t xml:space="preserve"> Durango</w:t>
      </w:r>
      <w:r w:rsidR="00936F9D" w:rsidRPr="00D74BEB">
        <w:rPr>
          <w:rFonts w:ascii="Century Gothic" w:hAnsi="Century Gothic" w:cs="Arial"/>
          <w:color w:val="333333"/>
          <w:shd w:val="clear" w:color="auto" w:fill="FFFFFF"/>
        </w:rPr>
        <w:t>, por citar algunos.</w:t>
      </w:r>
    </w:p>
    <w:p w:rsidR="001B6C0B" w:rsidRPr="00D74BEB" w:rsidRDefault="00E6318D" w:rsidP="001B6C0B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 w:cs="Arial"/>
        </w:rPr>
        <w:t xml:space="preserve">En lo referente </w:t>
      </w:r>
      <w:r w:rsidR="00832241" w:rsidRPr="00D74BEB">
        <w:rPr>
          <w:rFonts w:ascii="Century Gothic" w:hAnsi="Century Gothic" w:cs="Arial"/>
        </w:rPr>
        <w:t xml:space="preserve">a la </w:t>
      </w:r>
      <w:r w:rsidR="001B6C0B" w:rsidRPr="00D74BEB">
        <w:rPr>
          <w:rFonts w:ascii="Century Gothic" w:hAnsi="Century Gothic" w:cs="Arial"/>
        </w:rPr>
        <w:t>bebida alcohólica adulterada, iniciar</w:t>
      </w:r>
      <w:r w:rsidR="00121411">
        <w:rPr>
          <w:rFonts w:ascii="Century Gothic" w:hAnsi="Century Gothic" w:cs="Arial"/>
        </w:rPr>
        <w:t>é</w:t>
      </w:r>
      <w:r w:rsidR="001B6C0B" w:rsidRPr="00D74BEB">
        <w:rPr>
          <w:rFonts w:ascii="Century Gothic" w:hAnsi="Century Gothic" w:cs="Arial"/>
        </w:rPr>
        <w:t xml:space="preserve"> por el concepto que da la Ley de Alcoholes del Estado, </w:t>
      </w:r>
      <w:r w:rsidR="006E4EF1" w:rsidRPr="00D74BEB">
        <w:rPr>
          <w:rFonts w:ascii="Century Gothic" w:hAnsi="Century Gothic" w:cs="Arial"/>
        </w:rPr>
        <w:t xml:space="preserve">que la define </w:t>
      </w:r>
      <w:r w:rsidR="001B6C0B" w:rsidRPr="00D74BEB">
        <w:rPr>
          <w:rFonts w:ascii="Century Gothic" w:hAnsi="Century Gothic" w:cs="Arial"/>
        </w:rPr>
        <w:t>como la b</w:t>
      </w:r>
      <w:r w:rsidR="001B6C0B" w:rsidRPr="00D74BEB">
        <w:rPr>
          <w:rFonts w:ascii="Century Gothic" w:hAnsi="Century Gothic"/>
        </w:rPr>
        <w:t>ebida alcohólica cuya naturaleza o composición no corresponda a las características con las que se etiquete, anuncie, expenda, suministre o cuando no coincida con las especificaciones de su autorización o haya sufrido tratamiento que disimule su alteración, se encubran defectos en su proceso o en la calidad sanitaria de las materias primas utilizadas, de acuerdo con la Norma Oficial Mexicana vigente.</w:t>
      </w:r>
    </w:p>
    <w:p w:rsidR="0069709D" w:rsidRPr="00D74BEB" w:rsidRDefault="0069709D" w:rsidP="0069709D">
      <w:pPr>
        <w:spacing w:line="360" w:lineRule="auto"/>
        <w:jc w:val="both"/>
        <w:rPr>
          <w:rFonts w:ascii="Century Gothic" w:hAnsi="Century Gothic"/>
          <w:color w:val="333333"/>
          <w:shd w:val="clear" w:color="auto" w:fill="FFFFFF"/>
        </w:rPr>
      </w:pPr>
      <w:r w:rsidRPr="00D74BEB">
        <w:rPr>
          <w:rFonts w:ascii="Century Gothic" w:hAnsi="Century Gothic"/>
          <w:color w:val="333333"/>
          <w:shd w:val="clear" w:color="auto" w:fill="FFFFFF"/>
        </w:rPr>
        <w:t xml:space="preserve">Según </w:t>
      </w:r>
      <w:r w:rsidR="006A23FA" w:rsidRPr="00D74BEB">
        <w:rPr>
          <w:rFonts w:ascii="Century Gothic" w:hAnsi="Century Gothic"/>
          <w:color w:val="333333"/>
          <w:shd w:val="clear" w:color="auto" w:fill="FFFFFF"/>
        </w:rPr>
        <w:t xml:space="preserve">la </w:t>
      </w:r>
      <w:r w:rsidRPr="00D74BEB">
        <w:rPr>
          <w:rFonts w:ascii="Century Gothic" w:hAnsi="Century Gothic"/>
          <w:color w:val="333333"/>
          <w:shd w:val="clear" w:color="auto" w:fill="FFFFFF"/>
        </w:rPr>
        <w:t>Procuraduría Federal del Consumidor (PROFECO)</w:t>
      </w:r>
      <w:r w:rsidR="000708B7" w:rsidRPr="00D74BEB">
        <w:rPr>
          <w:rFonts w:ascii="Century Gothic" w:hAnsi="Century Gothic"/>
          <w:color w:val="333333"/>
          <w:shd w:val="clear" w:color="auto" w:fill="FFFFFF"/>
        </w:rPr>
        <w:t>, c</w:t>
      </w:r>
      <w:r w:rsidRPr="00D74BEB">
        <w:rPr>
          <w:rFonts w:ascii="Century Gothic" w:hAnsi="Century Gothic"/>
          <w:color w:val="333333"/>
          <w:shd w:val="clear" w:color="auto" w:fill="FFFFFF"/>
        </w:rPr>
        <w:t>uatro de diez botellas que se venden en el país son “pirata”, siendo el tequila y el mezcal las bebidas que más se alteran por su facilidad de comercializar entre la población.</w:t>
      </w:r>
    </w:p>
    <w:p w:rsidR="0069709D" w:rsidRPr="00D74BEB" w:rsidRDefault="0069709D" w:rsidP="0069709D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La Comisión Federal para la Protección Contra Riesgos Sanitarios (COFEPRIS), entre los años 2014 al 2017, logr</w:t>
      </w:r>
      <w:r w:rsidR="000A2EC8">
        <w:rPr>
          <w:rFonts w:ascii="Century Gothic" w:hAnsi="Century Gothic"/>
        </w:rPr>
        <w:t>ó</w:t>
      </w:r>
      <w:r w:rsidRPr="00D74BEB">
        <w:rPr>
          <w:rFonts w:ascii="Century Gothic" w:hAnsi="Century Gothic"/>
        </w:rPr>
        <w:t xml:space="preserve"> asegurar alrededor de 5 millones 307 mil 495 litros de bebidas adulteradas, en varias entidades federativas</w:t>
      </w:r>
      <w:r w:rsidRPr="00D74BEB">
        <w:rPr>
          <w:rStyle w:val="Refdenotaalpie"/>
          <w:rFonts w:ascii="Century Gothic" w:hAnsi="Century Gothic"/>
        </w:rPr>
        <w:footnoteReference w:id="5"/>
      </w:r>
      <w:r w:rsidRPr="00D74BEB">
        <w:rPr>
          <w:rFonts w:ascii="Century Gothic" w:hAnsi="Century Gothic"/>
        </w:rPr>
        <w:t xml:space="preserve">.  </w:t>
      </w:r>
    </w:p>
    <w:p w:rsidR="001A450D" w:rsidRPr="00D74BEB" w:rsidRDefault="000A2EC8" w:rsidP="001B6C0B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lastRenderedPageBreak/>
        <w:t>En cuanto a la</w:t>
      </w:r>
      <w:r w:rsidR="001A450D" w:rsidRPr="00D74BEB">
        <w:rPr>
          <w:rFonts w:ascii="Century Gothic" w:hAnsi="Century Gothic"/>
        </w:rPr>
        <w:t xml:space="preserve"> adulteración de las bebidas, entre las más destacadas, encontramos la sustitución de</w:t>
      </w:r>
      <w:r>
        <w:rPr>
          <w:rFonts w:ascii="Century Gothic" w:hAnsi="Century Gothic"/>
        </w:rPr>
        <w:t>l</w:t>
      </w:r>
      <w:r w:rsidR="001A450D" w:rsidRPr="00D74BEB">
        <w:rPr>
          <w:rFonts w:ascii="Century Gothic" w:hAnsi="Century Gothic"/>
        </w:rPr>
        <w:t xml:space="preserve"> líquido original por otro de menor calidad o </w:t>
      </w:r>
      <w:r>
        <w:rPr>
          <w:rFonts w:ascii="Century Gothic" w:hAnsi="Century Gothic"/>
        </w:rPr>
        <w:t>rebajado</w:t>
      </w:r>
      <w:r w:rsidR="001A450D" w:rsidRPr="00D74BEB">
        <w:rPr>
          <w:rFonts w:ascii="Century Gothic" w:hAnsi="Century Gothic"/>
        </w:rPr>
        <w:t xml:space="preserve"> con agua y </w:t>
      </w:r>
      <w:r>
        <w:rPr>
          <w:rFonts w:ascii="Century Gothic" w:hAnsi="Century Gothic"/>
        </w:rPr>
        <w:t xml:space="preserve">al que </w:t>
      </w:r>
      <w:r w:rsidR="001A450D" w:rsidRPr="00D74BEB">
        <w:rPr>
          <w:rFonts w:ascii="Century Gothic" w:hAnsi="Century Gothic"/>
        </w:rPr>
        <w:t>se le agreg</w:t>
      </w:r>
      <w:r>
        <w:rPr>
          <w:rFonts w:ascii="Century Gothic" w:hAnsi="Century Gothic"/>
        </w:rPr>
        <w:t>a</w:t>
      </w:r>
      <w:r w:rsidR="001A450D" w:rsidRPr="00D74BEB">
        <w:rPr>
          <w:rFonts w:ascii="Century Gothic" w:hAnsi="Century Gothic"/>
        </w:rPr>
        <w:t xml:space="preserve"> alcohol metílico</w:t>
      </w:r>
      <w:r w:rsidR="00882214" w:rsidRPr="00D74BEB">
        <w:rPr>
          <w:rFonts w:ascii="Century Gothic" w:hAnsi="Century Gothic"/>
        </w:rPr>
        <w:t>, este último el más peligroso</w:t>
      </w:r>
      <w:r w:rsidR="00292128" w:rsidRPr="00D74BEB">
        <w:rPr>
          <w:rFonts w:ascii="Century Gothic" w:hAnsi="Century Gothic"/>
        </w:rPr>
        <w:t xml:space="preserve">, ya que no es apto para el consumo humano, en virtud </w:t>
      </w:r>
      <w:r>
        <w:rPr>
          <w:rFonts w:ascii="Century Gothic" w:hAnsi="Century Gothic"/>
        </w:rPr>
        <w:t xml:space="preserve">de </w:t>
      </w:r>
      <w:r w:rsidR="00292128" w:rsidRPr="00D74BEB">
        <w:rPr>
          <w:rFonts w:ascii="Century Gothic" w:hAnsi="Century Gothic"/>
        </w:rPr>
        <w:t xml:space="preserve">que se obtiene </w:t>
      </w:r>
      <w:r w:rsidR="001A450D" w:rsidRPr="00D74BEB">
        <w:rPr>
          <w:rFonts w:ascii="Century Gothic" w:hAnsi="Century Gothic" w:cs="Arial"/>
          <w:shd w:val="clear" w:color="auto" w:fill="FFFFFF"/>
        </w:rPr>
        <w:t>de la destilación de la madera y es utilizado como sustancia activa de solventes y removedores de lacas y barnices.</w:t>
      </w:r>
      <w:r w:rsidR="001A450D" w:rsidRPr="00D74BEB">
        <w:rPr>
          <w:rFonts w:ascii="Century Gothic" w:hAnsi="Century Gothic" w:cs="Arial"/>
        </w:rPr>
        <w:t xml:space="preserve">  </w:t>
      </w:r>
    </w:p>
    <w:p w:rsidR="00DA37E9" w:rsidRPr="00D74BEB" w:rsidRDefault="00546438" w:rsidP="001B6C0B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Los riesgo</w:t>
      </w:r>
      <w:r w:rsidR="00D87447" w:rsidRPr="00D74BEB">
        <w:rPr>
          <w:rFonts w:ascii="Century Gothic" w:hAnsi="Century Gothic"/>
        </w:rPr>
        <w:t>s</w:t>
      </w:r>
      <w:r w:rsidRPr="00D74BEB">
        <w:rPr>
          <w:rFonts w:ascii="Century Gothic" w:hAnsi="Century Gothic"/>
        </w:rPr>
        <w:t xml:space="preserve"> por ingerir bebidas adulteradas van desde la pronta embriaguez, vómitos, nauseas, dolor de cabeza, irritación gástrica, estado de coma o hasta la muerte</w:t>
      </w:r>
      <w:r w:rsidR="00377553" w:rsidRPr="00D74BEB">
        <w:rPr>
          <w:rFonts w:ascii="Century Gothic" w:hAnsi="Century Gothic"/>
        </w:rPr>
        <w:t xml:space="preserve"> o en su defecto, secuelas neurológicas</w:t>
      </w:r>
      <w:r w:rsidRPr="00D74BEB">
        <w:rPr>
          <w:rFonts w:ascii="Century Gothic" w:hAnsi="Century Gothic"/>
        </w:rPr>
        <w:t>.</w:t>
      </w:r>
      <w:r w:rsidR="00934CE0" w:rsidRPr="00D74BEB">
        <w:rPr>
          <w:rFonts w:ascii="Century Gothic" w:hAnsi="Century Gothic"/>
        </w:rPr>
        <w:t xml:space="preserve"> Resulta maquiavélico, que teniendo conocimientos de estos daños</w:t>
      </w:r>
      <w:r w:rsidR="000A2EC8">
        <w:rPr>
          <w:rFonts w:ascii="Century Gothic" w:hAnsi="Century Gothic"/>
        </w:rPr>
        <w:t xml:space="preserve"> existan personas que </w:t>
      </w:r>
      <w:r w:rsidR="00977EAB" w:rsidRPr="00D74BEB">
        <w:rPr>
          <w:rFonts w:ascii="Century Gothic" w:hAnsi="Century Gothic"/>
        </w:rPr>
        <w:t>se atreva</w:t>
      </w:r>
      <w:r w:rsidR="000A2EC8">
        <w:rPr>
          <w:rFonts w:ascii="Century Gothic" w:hAnsi="Century Gothic"/>
        </w:rPr>
        <w:t>n</w:t>
      </w:r>
      <w:r w:rsidR="00977EAB" w:rsidRPr="00D74BEB">
        <w:rPr>
          <w:rFonts w:ascii="Century Gothic" w:hAnsi="Century Gothic"/>
        </w:rPr>
        <w:t xml:space="preserve"> a </w:t>
      </w:r>
      <w:r w:rsidR="00DA37E9" w:rsidRPr="00D74BEB">
        <w:rPr>
          <w:rFonts w:ascii="Century Gothic" w:hAnsi="Century Gothic"/>
        </w:rPr>
        <w:t xml:space="preserve">la fabricación, </w:t>
      </w:r>
      <w:r w:rsidR="00977EAB" w:rsidRPr="00D74BEB">
        <w:rPr>
          <w:rFonts w:ascii="Century Gothic" w:hAnsi="Century Gothic"/>
        </w:rPr>
        <w:t>comercializa</w:t>
      </w:r>
      <w:r w:rsidR="00DA37E9" w:rsidRPr="00D74BEB">
        <w:rPr>
          <w:rFonts w:ascii="Century Gothic" w:hAnsi="Century Gothic"/>
        </w:rPr>
        <w:t xml:space="preserve">ción o venta de </w:t>
      </w:r>
      <w:r w:rsidR="00B82FA1" w:rsidRPr="00D74BEB">
        <w:rPr>
          <w:rFonts w:ascii="Century Gothic" w:hAnsi="Century Gothic"/>
        </w:rPr>
        <w:t>este tipo de bebidas</w:t>
      </w:r>
      <w:r w:rsidR="00DA37E9" w:rsidRPr="00D74BEB">
        <w:rPr>
          <w:rFonts w:ascii="Century Gothic" w:hAnsi="Century Gothic"/>
        </w:rPr>
        <w:t xml:space="preserve">, </w:t>
      </w:r>
      <w:r w:rsidR="00977EAB" w:rsidRPr="00D74BEB">
        <w:rPr>
          <w:rFonts w:ascii="Century Gothic" w:hAnsi="Century Gothic"/>
        </w:rPr>
        <w:t xml:space="preserve">como si nada, como </w:t>
      </w:r>
      <w:r w:rsidR="00EE2FFD" w:rsidRPr="00D74BEB">
        <w:rPr>
          <w:rFonts w:ascii="Century Gothic" w:hAnsi="Century Gothic"/>
        </w:rPr>
        <w:t xml:space="preserve">si fuera </w:t>
      </w:r>
      <w:r w:rsidR="00977EAB" w:rsidRPr="00D74BEB">
        <w:rPr>
          <w:rFonts w:ascii="Century Gothic" w:hAnsi="Century Gothic"/>
        </w:rPr>
        <w:t xml:space="preserve">un producto más de su </w:t>
      </w:r>
      <w:r w:rsidR="008743D8" w:rsidRPr="00D74BEB">
        <w:rPr>
          <w:rFonts w:ascii="Century Gothic" w:hAnsi="Century Gothic"/>
        </w:rPr>
        <w:t>negocio</w:t>
      </w:r>
      <w:r w:rsidR="00CE18E2" w:rsidRPr="00D74BEB">
        <w:rPr>
          <w:rFonts w:ascii="Century Gothic" w:hAnsi="Century Gothic"/>
        </w:rPr>
        <w:t>.</w:t>
      </w:r>
    </w:p>
    <w:p w:rsidR="00DB6713" w:rsidRPr="00D74BEB" w:rsidRDefault="00DB6713" w:rsidP="00DB6713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Es inverosímil que se den este tipo de conductas que generan pérdidas para el comercio formal</w:t>
      </w:r>
      <w:r w:rsidR="006A23FA" w:rsidRPr="00D74BEB">
        <w:rPr>
          <w:rFonts w:ascii="Century Gothic" w:hAnsi="Century Gothic"/>
        </w:rPr>
        <w:t>, y lo más</w:t>
      </w:r>
      <w:r w:rsidRPr="00D74BEB">
        <w:rPr>
          <w:rFonts w:ascii="Century Gothic" w:hAnsi="Century Gothic"/>
        </w:rPr>
        <w:t xml:space="preserve"> lamentable, </w:t>
      </w:r>
      <w:r w:rsidR="000A2EC8">
        <w:rPr>
          <w:rFonts w:ascii="Century Gothic" w:hAnsi="Century Gothic"/>
        </w:rPr>
        <w:t xml:space="preserve">que </w:t>
      </w:r>
      <w:r w:rsidRPr="00D74BEB">
        <w:rPr>
          <w:rFonts w:ascii="Century Gothic" w:hAnsi="Century Gothic"/>
        </w:rPr>
        <w:t>envenenan a las personas o degeneran la especie humana.</w:t>
      </w:r>
    </w:p>
    <w:p w:rsidR="00DB6713" w:rsidRPr="00D74BEB" w:rsidRDefault="00795426" w:rsidP="000D1BD0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ha tenido conocimiento de que </w:t>
      </w:r>
      <w:r w:rsidR="00C8369B">
        <w:rPr>
          <w:rFonts w:ascii="Century Gothic" w:hAnsi="Century Gothic"/>
        </w:rPr>
        <w:t xml:space="preserve">muchas </w:t>
      </w:r>
      <w:r>
        <w:rPr>
          <w:rFonts w:ascii="Century Gothic" w:hAnsi="Century Gothic"/>
        </w:rPr>
        <w:t xml:space="preserve">personas </w:t>
      </w:r>
      <w:r w:rsidR="000D1BD0" w:rsidRPr="00D74BEB">
        <w:rPr>
          <w:rFonts w:ascii="Century Gothic" w:hAnsi="Century Gothic"/>
        </w:rPr>
        <w:t>se aprovecha</w:t>
      </w:r>
      <w:r>
        <w:rPr>
          <w:rFonts w:ascii="Century Gothic" w:hAnsi="Century Gothic"/>
        </w:rPr>
        <w:t>n</w:t>
      </w:r>
      <w:r w:rsidR="000D1BD0" w:rsidRPr="00D74BEB">
        <w:rPr>
          <w:rFonts w:ascii="Century Gothic" w:hAnsi="Century Gothic"/>
        </w:rPr>
        <w:t xml:space="preserve"> de este tip</w:t>
      </w:r>
      <w:r w:rsidR="0092691F" w:rsidRPr="00D74BEB">
        <w:rPr>
          <w:rFonts w:ascii="Century Gothic" w:hAnsi="Century Gothic"/>
        </w:rPr>
        <w:t xml:space="preserve">o de productos, para </w:t>
      </w:r>
      <w:r>
        <w:rPr>
          <w:rFonts w:ascii="Century Gothic" w:hAnsi="Century Gothic"/>
        </w:rPr>
        <w:t>cometer otros delitos como robos y violaciones, ya que las víctimas quedan tan inconscientes que</w:t>
      </w:r>
      <w:r w:rsidR="000D1BD0" w:rsidRPr="00D74BEB">
        <w:rPr>
          <w:rFonts w:ascii="Century Gothic" w:hAnsi="Century Gothic"/>
        </w:rPr>
        <w:t xml:space="preserve"> </w:t>
      </w:r>
      <w:r w:rsidR="0092691F" w:rsidRPr="00D74BEB">
        <w:rPr>
          <w:rFonts w:ascii="Century Gothic" w:hAnsi="Century Gothic"/>
        </w:rPr>
        <w:t xml:space="preserve">ni </w:t>
      </w:r>
      <w:r w:rsidR="000D1BD0" w:rsidRPr="00D74BEB">
        <w:rPr>
          <w:rFonts w:ascii="Century Gothic" w:hAnsi="Century Gothic"/>
        </w:rPr>
        <w:t xml:space="preserve">siquiera se dan cuenta </w:t>
      </w:r>
      <w:r>
        <w:rPr>
          <w:rFonts w:ascii="Century Gothic" w:hAnsi="Century Gothic"/>
        </w:rPr>
        <w:t>de que están siendo ultrajadas.</w:t>
      </w:r>
    </w:p>
    <w:p w:rsidR="00AC35EC" w:rsidRPr="00D74BEB" w:rsidRDefault="00AC35EC" w:rsidP="00AC35EC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Estos hechos ilícitos</w:t>
      </w:r>
      <w:r w:rsidR="006A23FA" w:rsidRPr="00D74BEB">
        <w:rPr>
          <w:rFonts w:ascii="Century Gothic" w:hAnsi="Century Gothic"/>
        </w:rPr>
        <w:t xml:space="preserve">, </w:t>
      </w:r>
      <w:r w:rsidRPr="00D74BEB">
        <w:rPr>
          <w:rFonts w:ascii="Century Gothic" w:hAnsi="Century Gothic"/>
        </w:rPr>
        <w:t xml:space="preserve">regularmente se presentan en bares, restaurantes, discotecas u otros </w:t>
      </w:r>
      <w:r w:rsidR="00EE2FFD" w:rsidRPr="00D74BEB">
        <w:rPr>
          <w:rFonts w:ascii="Century Gothic" w:hAnsi="Century Gothic"/>
        </w:rPr>
        <w:t>lugares similares</w:t>
      </w:r>
      <w:r w:rsidRPr="00D74BEB">
        <w:rPr>
          <w:rFonts w:ascii="Century Gothic" w:hAnsi="Century Gothic"/>
        </w:rPr>
        <w:t xml:space="preserve">, muchas veces con la participación de las mismas personas </w:t>
      </w:r>
      <w:r w:rsidR="00795426">
        <w:rPr>
          <w:rFonts w:ascii="Century Gothic" w:hAnsi="Century Gothic"/>
        </w:rPr>
        <w:t>propi</w:t>
      </w:r>
      <w:r w:rsidR="000A2EC8">
        <w:rPr>
          <w:rFonts w:ascii="Century Gothic" w:hAnsi="Century Gothic"/>
        </w:rPr>
        <w:t>etarias</w:t>
      </w:r>
      <w:r w:rsidRPr="00D74BEB">
        <w:rPr>
          <w:rFonts w:ascii="Century Gothic" w:hAnsi="Century Gothic"/>
        </w:rPr>
        <w:t xml:space="preserve"> o trabajadoras d</w:t>
      </w:r>
      <w:r w:rsidR="00BF7BEE" w:rsidRPr="00D74BEB">
        <w:rPr>
          <w:rFonts w:ascii="Century Gothic" w:hAnsi="Century Gothic"/>
        </w:rPr>
        <w:t>e este tipo de establecimientos.</w:t>
      </w:r>
    </w:p>
    <w:p w:rsidR="000D1BD0" w:rsidRPr="00D74BEB" w:rsidRDefault="00A12BA2" w:rsidP="001B6C0B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  <w:color w:val="2F2F2F"/>
          <w:shd w:val="clear" w:color="auto" w:fill="FFFFFF"/>
        </w:rPr>
        <w:t xml:space="preserve">Concuerdo </w:t>
      </w:r>
      <w:r w:rsidR="00BF7BEE" w:rsidRPr="00D74BEB">
        <w:rPr>
          <w:rFonts w:ascii="Century Gothic" w:hAnsi="Century Gothic"/>
          <w:color w:val="2F2F2F"/>
          <w:shd w:val="clear" w:color="auto" w:fill="FFFFFF"/>
        </w:rPr>
        <w:t xml:space="preserve">plenamente </w:t>
      </w:r>
      <w:r w:rsidRPr="00D74BEB">
        <w:rPr>
          <w:rFonts w:ascii="Century Gothic" w:hAnsi="Century Gothic"/>
          <w:color w:val="2F2F2F"/>
          <w:shd w:val="clear" w:color="auto" w:fill="FFFFFF"/>
        </w:rPr>
        <w:t xml:space="preserve">con el Acuerdo del </w:t>
      </w:r>
      <w:r w:rsidR="000D1BD0" w:rsidRPr="00D74BEB">
        <w:rPr>
          <w:rFonts w:ascii="Century Gothic" w:hAnsi="Century Gothic"/>
          <w:color w:val="2F2F2F"/>
          <w:shd w:val="clear" w:color="auto" w:fill="FFFFFF"/>
        </w:rPr>
        <w:t>Consejo de Salubridad General,</w:t>
      </w:r>
      <w:r w:rsidRPr="00D74BEB">
        <w:rPr>
          <w:rFonts w:ascii="Century Gothic" w:hAnsi="Century Gothic"/>
          <w:color w:val="2F2F2F"/>
          <w:shd w:val="clear" w:color="auto" w:fill="FFFFFF"/>
        </w:rPr>
        <w:t xml:space="preserve"> que </w:t>
      </w:r>
      <w:r w:rsidR="00E27082" w:rsidRPr="00D74BEB">
        <w:rPr>
          <w:rFonts w:ascii="Century Gothic" w:hAnsi="Century Gothic"/>
          <w:color w:val="2F2F2F"/>
          <w:shd w:val="clear" w:color="auto" w:fill="FFFFFF"/>
        </w:rPr>
        <w:t>señala “</w:t>
      </w:r>
      <w:r w:rsidR="000D1BD0" w:rsidRPr="00D74BEB">
        <w:rPr>
          <w:rFonts w:ascii="Century Gothic" w:hAnsi="Century Gothic"/>
          <w:i/>
          <w:color w:val="2F2F2F"/>
          <w:shd w:val="clear" w:color="auto" w:fill="FFFFFF"/>
        </w:rPr>
        <w:t xml:space="preserve">que esta inaceptable práctica ha sido identificada mundialmente como un problema de salud pública, que se ve agravado por el hecho de que dichas bebidas se ofertan a bajo precio, </w:t>
      </w:r>
      <w:r w:rsidR="00EE2FFD" w:rsidRPr="00D74BEB">
        <w:rPr>
          <w:rFonts w:ascii="Century Gothic" w:hAnsi="Century Gothic"/>
          <w:i/>
          <w:color w:val="2F2F2F"/>
          <w:shd w:val="clear" w:color="auto" w:fill="FFFFFF"/>
        </w:rPr>
        <w:t>carece</w:t>
      </w:r>
      <w:r w:rsidR="000D1BD0" w:rsidRPr="00D74BEB">
        <w:rPr>
          <w:rFonts w:ascii="Century Gothic" w:hAnsi="Century Gothic"/>
          <w:i/>
          <w:color w:val="2F2F2F"/>
          <w:shd w:val="clear" w:color="auto" w:fill="FFFFFF"/>
        </w:rPr>
        <w:t xml:space="preserve"> de buenas prácticas de fabricación y, en</w:t>
      </w:r>
      <w:r w:rsidR="000D1BD0" w:rsidRPr="00D74BEB">
        <w:rPr>
          <w:rFonts w:ascii="Century Gothic" w:hAnsi="Century Gothic"/>
          <w:b/>
          <w:color w:val="2F2F2F"/>
          <w:shd w:val="clear" w:color="auto" w:fill="FFFFFF"/>
        </w:rPr>
        <w:t xml:space="preserve"> </w:t>
      </w:r>
      <w:r w:rsidR="000D1BD0" w:rsidRPr="00D74BEB">
        <w:rPr>
          <w:rFonts w:ascii="Century Gothic" w:hAnsi="Century Gothic"/>
          <w:i/>
          <w:color w:val="2F2F2F"/>
          <w:shd w:val="clear" w:color="auto" w:fill="FFFFFF"/>
        </w:rPr>
        <w:lastRenderedPageBreak/>
        <w:t>ocasiones, se suministran en restaurantes, bares y discotecas, sin conocimiento del consumidor</w:t>
      </w:r>
      <w:r w:rsidRPr="00D74BEB">
        <w:rPr>
          <w:rStyle w:val="Refdenotaalpie"/>
          <w:rFonts w:ascii="Century Gothic" w:hAnsi="Century Gothic"/>
          <w:color w:val="2F2F2F"/>
          <w:shd w:val="clear" w:color="auto" w:fill="FFFFFF"/>
        </w:rPr>
        <w:footnoteReference w:id="6"/>
      </w:r>
      <w:r w:rsidR="00E27082" w:rsidRPr="00D74BEB">
        <w:rPr>
          <w:rFonts w:ascii="Century Gothic" w:hAnsi="Century Gothic"/>
          <w:color w:val="2F2F2F"/>
          <w:shd w:val="clear" w:color="auto" w:fill="FFFFFF"/>
        </w:rPr>
        <w:t>”</w:t>
      </w:r>
      <w:r w:rsidR="00AC35EC" w:rsidRPr="00D74BEB">
        <w:rPr>
          <w:rFonts w:ascii="Century Gothic" w:hAnsi="Century Gothic"/>
          <w:color w:val="2F2F2F"/>
          <w:shd w:val="clear" w:color="auto" w:fill="FFFFFF"/>
        </w:rPr>
        <w:t>.</w:t>
      </w:r>
    </w:p>
    <w:p w:rsidR="007832D3" w:rsidRPr="00D74BEB" w:rsidRDefault="007832D3" w:rsidP="007832D3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La PROFECO, indica que 5 de cada 10 consumidores no saben identificar una bebida original de una adulterada,</w:t>
      </w:r>
      <w:r w:rsidRPr="00D74BEB">
        <w:rPr>
          <w:rFonts w:ascii="Century Gothic" w:hAnsi="Century Gothic"/>
          <w:color w:val="303030"/>
          <w:shd w:val="clear" w:color="auto" w:fill="FFFFFF"/>
        </w:rPr>
        <w:t xml:space="preserve"> y 4 de cada 10 no revisan las botellas de licor.</w:t>
      </w:r>
      <w:r w:rsidRPr="00D74BEB">
        <w:rPr>
          <w:rFonts w:ascii="Century Gothic" w:hAnsi="Century Gothic"/>
        </w:rPr>
        <w:t xml:space="preserve"> </w:t>
      </w:r>
    </w:p>
    <w:p w:rsidR="00C65CDE" w:rsidRPr="00D74BEB" w:rsidRDefault="00C65CDE" w:rsidP="00594608">
      <w:pPr>
        <w:spacing w:line="360" w:lineRule="auto"/>
        <w:jc w:val="both"/>
        <w:rPr>
          <w:rFonts w:ascii="Century Gothic" w:hAnsi="Century Gothic"/>
          <w:color w:val="000000"/>
        </w:rPr>
      </w:pPr>
      <w:r w:rsidRPr="00D74BEB">
        <w:rPr>
          <w:rFonts w:ascii="Century Gothic" w:hAnsi="Century Gothic"/>
          <w:color w:val="000000"/>
        </w:rPr>
        <w:t>A efecto de evitar el aumento en la producción, distribución y consumo de bebidas alcohólicas adulteradas, es dable destac</w:t>
      </w:r>
      <w:r w:rsidR="00EE0F98" w:rsidRPr="00D74BEB">
        <w:rPr>
          <w:rFonts w:ascii="Century Gothic" w:hAnsi="Century Gothic"/>
          <w:color w:val="000000"/>
        </w:rPr>
        <w:t xml:space="preserve">ar, </w:t>
      </w:r>
      <w:r w:rsidRPr="00D74BEB">
        <w:rPr>
          <w:rFonts w:ascii="Century Gothic" w:hAnsi="Century Gothic"/>
          <w:color w:val="000000"/>
        </w:rPr>
        <w:t xml:space="preserve">que </w:t>
      </w:r>
      <w:r w:rsidR="001073B0" w:rsidRPr="00D74BEB">
        <w:rPr>
          <w:rFonts w:ascii="Century Gothic" w:hAnsi="Century Gothic"/>
          <w:color w:val="000000"/>
        </w:rPr>
        <w:t xml:space="preserve">en orden federal ya </w:t>
      </w:r>
      <w:r w:rsidRPr="00D74BEB">
        <w:rPr>
          <w:rFonts w:ascii="Century Gothic" w:hAnsi="Century Gothic"/>
          <w:color w:val="000000"/>
        </w:rPr>
        <w:t>se tipificó como delito</w:t>
      </w:r>
      <w:r w:rsidR="00EE0F98" w:rsidRPr="00D74BEB">
        <w:rPr>
          <w:rFonts w:ascii="Century Gothic" w:hAnsi="Century Gothic"/>
          <w:color w:val="000000"/>
        </w:rPr>
        <w:t xml:space="preserve"> tal conducta en artículo</w:t>
      </w:r>
      <w:r w:rsidRPr="00D74BEB">
        <w:rPr>
          <w:rFonts w:ascii="Century Gothic" w:hAnsi="Century Gothic"/>
          <w:color w:val="000000"/>
        </w:rPr>
        <w:t xml:space="preserve"> 464 de la Ley General de Salud- el alterar, contaminar o permitir la alteración o contaminación de bebidas alcohólicas, aplicando penas que van de tres a nueve años de prisión y de doscientos cincuenta a mil días </w:t>
      </w:r>
      <w:r w:rsidR="000A2EC8">
        <w:rPr>
          <w:rFonts w:ascii="Century Gothic" w:hAnsi="Century Gothic"/>
          <w:color w:val="000000"/>
        </w:rPr>
        <w:t xml:space="preserve">de </w:t>
      </w:r>
      <w:r w:rsidRPr="00D74BEB">
        <w:rPr>
          <w:rFonts w:ascii="Century Gothic" w:hAnsi="Century Gothic"/>
          <w:color w:val="000000"/>
        </w:rPr>
        <w:t>multa respectivamente.</w:t>
      </w:r>
    </w:p>
    <w:p w:rsidR="00EE0F98" w:rsidRPr="00D74BEB" w:rsidRDefault="00EE0F98" w:rsidP="00594608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  <w:color w:val="000000"/>
        </w:rPr>
        <w:t>Además</w:t>
      </w:r>
      <w:r w:rsidR="00607215" w:rsidRPr="00D74BEB">
        <w:rPr>
          <w:rFonts w:ascii="Century Gothic" w:hAnsi="Century Gothic"/>
          <w:color w:val="000000"/>
        </w:rPr>
        <w:t xml:space="preserve"> de lo anterior, </w:t>
      </w:r>
      <w:r w:rsidRPr="00D74BEB">
        <w:rPr>
          <w:rFonts w:ascii="Century Gothic" w:hAnsi="Century Gothic"/>
          <w:color w:val="000000"/>
        </w:rPr>
        <w:t xml:space="preserve">el gobierno federal ha emitido el </w:t>
      </w:r>
      <w:r w:rsidRPr="00D74BEB">
        <w:rPr>
          <w:rFonts w:ascii="Century Gothic" w:hAnsi="Century Gothic"/>
        </w:rPr>
        <w:t>Acuerdo que establece las medidas para la venta y producc</w:t>
      </w:r>
      <w:r w:rsidR="0001220D" w:rsidRPr="00D74BEB">
        <w:rPr>
          <w:rFonts w:ascii="Century Gothic" w:hAnsi="Century Gothic"/>
        </w:rPr>
        <w:t>ión de alcohol etílico y metano</w:t>
      </w:r>
      <w:r w:rsidRPr="00D74BEB">
        <w:rPr>
          <w:rFonts w:ascii="Century Gothic" w:hAnsi="Century Gothic"/>
        </w:rPr>
        <w:t xml:space="preserve">; asimismo, </w:t>
      </w:r>
      <w:r w:rsidR="002C1523" w:rsidRPr="00D74BEB">
        <w:rPr>
          <w:rFonts w:ascii="Century Gothic" w:hAnsi="Century Gothic"/>
        </w:rPr>
        <w:t xml:space="preserve">la </w:t>
      </w:r>
      <w:r w:rsidRPr="00D74BEB">
        <w:rPr>
          <w:rFonts w:ascii="Century Gothic" w:hAnsi="Century Gothic"/>
        </w:rPr>
        <w:t>Norma Oficial Mexicana NOM-199-SCFI</w:t>
      </w:r>
      <w:r w:rsidR="002C1523" w:rsidRPr="00D74BEB">
        <w:rPr>
          <w:rFonts w:ascii="Century Gothic" w:hAnsi="Century Gothic"/>
        </w:rPr>
        <w:t>-</w:t>
      </w:r>
      <w:r w:rsidRPr="00D74BEB">
        <w:rPr>
          <w:rFonts w:ascii="Century Gothic" w:hAnsi="Century Gothic"/>
        </w:rPr>
        <w:t>201</w:t>
      </w:r>
      <w:r w:rsidR="002C1523" w:rsidRPr="00D74BEB">
        <w:rPr>
          <w:rFonts w:ascii="Century Gothic" w:hAnsi="Century Gothic"/>
        </w:rPr>
        <w:t>7</w:t>
      </w:r>
      <w:r w:rsidRPr="00D74BEB">
        <w:rPr>
          <w:rFonts w:ascii="Century Gothic" w:hAnsi="Century Gothic"/>
        </w:rPr>
        <w:t>, Bebidas alcohólicas-Denominación, especificaciones fisicoquímicas, información comercial y métodos de prueba.</w:t>
      </w:r>
      <w:r w:rsidR="002C1523" w:rsidRPr="00D74BEB">
        <w:rPr>
          <w:rStyle w:val="Refdenotaalpie"/>
          <w:rFonts w:ascii="Century Gothic" w:hAnsi="Century Gothic"/>
        </w:rPr>
        <w:footnoteReference w:id="7"/>
      </w:r>
      <w:r w:rsidRPr="00D74BEB">
        <w:rPr>
          <w:rFonts w:ascii="Century Gothic" w:hAnsi="Century Gothic"/>
        </w:rPr>
        <w:t xml:space="preserve"> </w:t>
      </w:r>
    </w:p>
    <w:p w:rsidR="00D04646" w:rsidRPr="00D74BEB" w:rsidRDefault="00DC4FFB" w:rsidP="00242575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/>
        </w:rPr>
        <w:t xml:space="preserve">Así </w:t>
      </w:r>
      <w:r w:rsidR="00AC0159" w:rsidRPr="00D74BEB">
        <w:rPr>
          <w:rFonts w:ascii="Century Gothic" w:hAnsi="Century Gothic"/>
        </w:rPr>
        <w:t xml:space="preserve">las cosas, compañeras y compañeros legisladores, </w:t>
      </w:r>
      <w:r w:rsidR="003C5234" w:rsidRPr="00D74BEB">
        <w:rPr>
          <w:rFonts w:ascii="Century Gothic" w:hAnsi="Century Gothic"/>
        </w:rPr>
        <w:t>resulta imperioso</w:t>
      </w:r>
      <w:r w:rsidR="00DF5F56" w:rsidRPr="00D74BEB">
        <w:rPr>
          <w:rFonts w:ascii="Century Gothic" w:hAnsi="Century Gothic"/>
        </w:rPr>
        <w:t xml:space="preserve"> ajustar</w:t>
      </w:r>
      <w:r w:rsidR="005E445A" w:rsidRPr="00D74BEB">
        <w:rPr>
          <w:rFonts w:ascii="Century Gothic" w:hAnsi="Century Gothic"/>
        </w:rPr>
        <w:t xml:space="preserve"> </w:t>
      </w:r>
      <w:r w:rsidR="00223D4A" w:rsidRPr="00D74BEB">
        <w:rPr>
          <w:rFonts w:ascii="Century Gothic" w:hAnsi="Century Gothic"/>
        </w:rPr>
        <w:t xml:space="preserve">el marco jurídico, como lo han hecho las legislaciones de </w:t>
      </w:r>
      <w:r w:rsidR="009E3D91" w:rsidRPr="00D74BEB">
        <w:rPr>
          <w:rFonts w:ascii="Century Gothic" w:hAnsi="Century Gothic"/>
          <w:bCs/>
        </w:rPr>
        <w:t xml:space="preserve">Durango, Chiapas, Baja California, Hidalgo,  Estado de México, Nayarit, Oaxaca, </w:t>
      </w:r>
      <w:r w:rsidR="000A2EC8">
        <w:rPr>
          <w:rFonts w:ascii="Century Gothic" w:hAnsi="Century Gothic"/>
          <w:bCs/>
        </w:rPr>
        <w:t>Z</w:t>
      </w:r>
      <w:r w:rsidR="009E3D91" w:rsidRPr="00D74BEB">
        <w:rPr>
          <w:rFonts w:ascii="Century Gothic" w:hAnsi="Century Gothic"/>
          <w:bCs/>
        </w:rPr>
        <w:t>acatecas</w:t>
      </w:r>
      <w:r w:rsidR="000A2EC8">
        <w:rPr>
          <w:rFonts w:ascii="Century Gothic" w:hAnsi="Century Gothic"/>
          <w:bCs/>
        </w:rPr>
        <w:t xml:space="preserve"> y </w:t>
      </w:r>
      <w:r w:rsidR="009E3D91" w:rsidRPr="00D74BEB">
        <w:rPr>
          <w:rFonts w:ascii="Century Gothic" w:hAnsi="Century Gothic"/>
          <w:bCs/>
        </w:rPr>
        <w:t xml:space="preserve">Yucatán, entre otros, ello, </w:t>
      </w:r>
      <w:r w:rsidR="00515A3F" w:rsidRPr="00D74BEB">
        <w:rPr>
          <w:rFonts w:ascii="Century Gothic" w:hAnsi="Century Gothic"/>
        </w:rPr>
        <w:t xml:space="preserve">para evitar </w:t>
      </w:r>
      <w:r w:rsidR="00D04646" w:rsidRPr="00D74BEB">
        <w:rPr>
          <w:rFonts w:ascii="Century Gothic" w:hAnsi="Century Gothic" w:cs="Arial"/>
        </w:rPr>
        <w:t>muchos de los problemas de salud, seguridad ciudadana y problemas sociales que hoy en día se pueden palpar en muchas comunidades.</w:t>
      </w:r>
    </w:p>
    <w:p w:rsidR="009F0497" w:rsidRPr="00D74BEB" w:rsidRDefault="00026D21" w:rsidP="00594608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lastRenderedPageBreak/>
        <w:t xml:space="preserve">Estoy plenamente </w:t>
      </w:r>
      <w:r w:rsidR="00961C54" w:rsidRPr="00D74BEB">
        <w:rPr>
          <w:rFonts w:ascii="Century Gothic" w:hAnsi="Century Gothic"/>
        </w:rPr>
        <w:t xml:space="preserve">convencida, </w:t>
      </w:r>
      <w:r w:rsidR="00DC3B7B" w:rsidRPr="00D74BEB">
        <w:rPr>
          <w:rFonts w:ascii="Century Gothic" w:hAnsi="Century Gothic"/>
        </w:rPr>
        <w:t xml:space="preserve">que la </w:t>
      </w:r>
      <w:r w:rsidR="00DF5F56" w:rsidRPr="00D74BEB">
        <w:rPr>
          <w:rFonts w:ascii="Century Gothic" w:hAnsi="Century Gothic"/>
        </w:rPr>
        <w:t>presente reforma</w:t>
      </w:r>
      <w:r w:rsidR="005472AB" w:rsidRPr="00D74BEB">
        <w:rPr>
          <w:rFonts w:ascii="Century Gothic" w:hAnsi="Century Gothic"/>
        </w:rPr>
        <w:t xml:space="preserve"> por sí sola</w:t>
      </w:r>
      <w:r w:rsidR="006A2E97" w:rsidRPr="00D74BEB">
        <w:rPr>
          <w:rFonts w:ascii="Century Gothic" w:hAnsi="Century Gothic"/>
        </w:rPr>
        <w:t xml:space="preserve"> </w:t>
      </w:r>
      <w:r w:rsidR="00DF5F56" w:rsidRPr="00D74BEB">
        <w:rPr>
          <w:rFonts w:ascii="Century Gothic" w:hAnsi="Century Gothic"/>
        </w:rPr>
        <w:t>no tendrá los efectos esperados, si</w:t>
      </w:r>
      <w:r w:rsidR="000A2EC8">
        <w:rPr>
          <w:rFonts w:ascii="Century Gothic" w:hAnsi="Century Gothic"/>
        </w:rPr>
        <w:t xml:space="preserve"> </w:t>
      </w:r>
      <w:r w:rsidR="00DF5F56" w:rsidRPr="00D74BEB">
        <w:rPr>
          <w:rFonts w:ascii="Century Gothic" w:hAnsi="Century Gothic"/>
        </w:rPr>
        <w:t xml:space="preserve">no viene </w:t>
      </w:r>
      <w:r w:rsidR="004D4850" w:rsidRPr="00D74BEB">
        <w:rPr>
          <w:rFonts w:ascii="Century Gothic" w:hAnsi="Century Gothic"/>
        </w:rPr>
        <w:t xml:space="preserve">colmada </w:t>
      </w:r>
      <w:r w:rsidR="006A2E97" w:rsidRPr="00D74BEB">
        <w:rPr>
          <w:rFonts w:ascii="Century Gothic" w:hAnsi="Century Gothic"/>
        </w:rPr>
        <w:t>d</w:t>
      </w:r>
      <w:r w:rsidR="00DF5F56" w:rsidRPr="00D74BEB">
        <w:rPr>
          <w:rFonts w:ascii="Century Gothic" w:hAnsi="Century Gothic"/>
        </w:rPr>
        <w:t>e políticas públicas</w:t>
      </w:r>
      <w:r w:rsidR="00DF7FB3" w:rsidRPr="00D74BEB">
        <w:rPr>
          <w:rFonts w:ascii="Century Gothic" w:hAnsi="Century Gothic"/>
        </w:rPr>
        <w:t xml:space="preserve"> </w:t>
      </w:r>
      <w:r w:rsidR="009A1DE3" w:rsidRPr="00D74BEB">
        <w:rPr>
          <w:rFonts w:ascii="Century Gothic" w:hAnsi="Century Gothic"/>
        </w:rPr>
        <w:t>integrales</w:t>
      </w:r>
      <w:r w:rsidR="00DF5F56" w:rsidRPr="00D74BEB">
        <w:rPr>
          <w:rFonts w:ascii="Century Gothic" w:hAnsi="Century Gothic"/>
        </w:rPr>
        <w:t xml:space="preserve"> de prevención, implementaci</w:t>
      </w:r>
      <w:r w:rsidR="00F45EA9" w:rsidRPr="00D74BEB">
        <w:rPr>
          <w:rFonts w:ascii="Century Gothic" w:hAnsi="Century Gothic"/>
        </w:rPr>
        <w:t>ón, o en su caso</w:t>
      </w:r>
      <w:r w:rsidR="00DC3B7B" w:rsidRPr="00D74BEB">
        <w:rPr>
          <w:rFonts w:ascii="Century Gothic" w:hAnsi="Century Gothic"/>
        </w:rPr>
        <w:t>, refuer</w:t>
      </w:r>
      <w:r w:rsidRPr="00D74BEB">
        <w:rPr>
          <w:rFonts w:ascii="Century Gothic" w:hAnsi="Century Gothic"/>
        </w:rPr>
        <w:t>zo</w:t>
      </w:r>
      <w:r w:rsidR="009F0497" w:rsidRPr="00D74BEB">
        <w:rPr>
          <w:rFonts w:ascii="Century Gothic" w:hAnsi="Century Gothic"/>
        </w:rPr>
        <w:t>.</w:t>
      </w:r>
    </w:p>
    <w:p w:rsidR="00D04646" w:rsidRPr="00D74BEB" w:rsidRDefault="009F0497" w:rsidP="008C5846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/>
        </w:rPr>
        <w:t>En este tenor,</w:t>
      </w:r>
      <w:r w:rsidR="005E445A" w:rsidRPr="00D74BEB">
        <w:rPr>
          <w:rFonts w:ascii="Century Gothic" w:hAnsi="Century Gothic"/>
        </w:rPr>
        <w:t xml:space="preserve"> </w:t>
      </w:r>
      <w:r w:rsidR="005472AB" w:rsidRPr="00D74BEB">
        <w:rPr>
          <w:rFonts w:ascii="Century Gothic" w:hAnsi="Century Gothic"/>
        </w:rPr>
        <w:t xml:space="preserve">es menester </w:t>
      </w:r>
      <w:r w:rsidR="00DF5F56" w:rsidRPr="00D74BEB">
        <w:rPr>
          <w:rFonts w:ascii="Century Gothic" w:hAnsi="Century Gothic"/>
        </w:rPr>
        <w:t xml:space="preserve">la participación de todos los órdenes de gobierno, </w:t>
      </w:r>
      <w:r w:rsidR="007C605E" w:rsidRPr="00D74BEB">
        <w:rPr>
          <w:rFonts w:ascii="Century Gothic" w:hAnsi="Century Gothic"/>
        </w:rPr>
        <w:t xml:space="preserve">sin olvidar ni soslayar, </w:t>
      </w:r>
      <w:r w:rsidR="00AC5E49" w:rsidRPr="00D74BEB">
        <w:rPr>
          <w:rFonts w:ascii="Century Gothic" w:hAnsi="Century Gothic"/>
        </w:rPr>
        <w:t xml:space="preserve">involucrar </w:t>
      </w:r>
      <w:r w:rsidR="007C605E" w:rsidRPr="00D74BEB">
        <w:rPr>
          <w:rFonts w:ascii="Century Gothic" w:hAnsi="Century Gothic"/>
        </w:rPr>
        <w:t xml:space="preserve">a la </w:t>
      </w:r>
      <w:r w:rsidR="00561FA4" w:rsidRPr="00D74BEB">
        <w:rPr>
          <w:rFonts w:ascii="Century Gothic" w:hAnsi="Century Gothic"/>
        </w:rPr>
        <w:t>docencia,</w:t>
      </w:r>
      <w:r w:rsidR="006A2E97" w:rsidRPr="00D74BEB">
        <w:rPr>
          <w:rFonts w:ascii="Century Gothic" w:hAnsi="Century Gothic"/>
        </w:rPr>
        <w:t xml:space="preserve"> </w:t>
      </w:r>
      <w:r w:rsidR="00F45EA9" w:rsidRPr="00D74BEB">
        <w:rPr>
          <w:rFonts w:ascii="Century Gothic" w:hAnsi="Century Gothic"/>
        </w:rPr>
        <w:t>medios de comunicación, padres y madres de familia,</w:t>
      </w:r>
      <w:r w:rsidR="00561FA4" w:rsidRPr="00D74BEB">
        <w:rPr>
          <w:rFonts w:ascii="Century Gothic" w:hAnsi="Century Gothic"/>
        </w:rPr>
        <w:t xml:space="preserve"> </w:t>
      </w:r>
      <w:r w:rsidR="0092691F" w:rsidRPr="00D74BEB">
        <w:rPr>
          <w:rFonts w:ascii="Century Gothic" w:hAnsi="Century Gothic"/>
        </w:rPr>
        <w:t xml:space="preserve">organizaciones de </w:t>
      </w:r>
      <w:r w:rsidR="00F45EA9" w:rsidRPr="00D74BEB">
        <w:rPr>
          <w:rFonts w:ascii="Century Gothic" w:hAnsi="Century Gothic"/>
        </w:rPr>
        <w:t>la sociedad civil y sociedad en general,</w:t>
      </w:r>
      <w:r w:rsidR="00DF5F56" w:rsidRPr="00D74BEB">
        <w:rPr>
          <w:rFonts w:ascii="Century Gothic" w:hAnsi="Century Gothic"/>
        </w:rPr>
        <w:t xml:space="preserve"> </w:t>
      </w:r>
      <w:r w:rsidR="00E27082" w:rsidRPr="00D74BEB">
        <w:rPr>
          <w:rFonts w:ascii="Century Gothic" w:hAnsi="Century Gothic"/>
        </w:rPr>
        <w:t>para</w:t>
      </w:r>
      <w:r w:rsidR="00F45EA9" w:rsidRPr="00D74BEB">
        <w:rPr>
          <w:rFonts w:ascii="Century Gothic" w:hAnsi="Century Gothic"/>
        </w:rPr>
        <w:t xml:space="preserve"> que todos en un mismo unisón, erradiquemos la problemática del uso nocivo del alcohol</w:t>
      </w:r>
      <w:r w:rsidR="000A2EC8">
        <w:rPr>
          <w:rFonts w:ascii="Century Gothic" w:hAnsi="Century Gothic"/>
        </w:rPr>
        <w:t xml:space="preserve"> y </w:t>
      </w:r>
      <w:r w:rsidR="000576A2" w:rsidRPr="00D74BEB">
        <w:rPr>
          <w:rFonts w:ascii="Century Gothic" w:hAnsi="Century Gothic"/>
        </w:rPr>
        <w:t xml:space="preserve">la </w:t>
      </w:r>
      <w:r w:rsidR="00FC037B" w:rsidRPr="00D74BEB">
        <w:rPr>
          <w:rFonts w:ascii="Century Gothic" w:hAnsi="Century Gothic"/>
        </w:rPr>
        <w:t>práctica de adulterar este líquido</w:t>
      </w:r>
      <w:r w:rsidR="00E8446B" w:rsidRPr="00D74BEB">
        <w:rPr>
          <w:rFonts w:ascii="Century Gothic" w:hAnsi="Century Gothic"/>
        </w:rPr>
        <w:t xml:space="preserve">, </w:t>
      </w:r>
    </w:p>
    <w:p w:rsidR="006857E2" w:rsidRDefault="006A2E97" w:rsidP="001B6C0B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 xml:space="preserve">En mérito de los antes expuesto y con fundamento en los artículos invocados en </w:t>
      </w:r>
      <w:r w:rsidR="000A2EC8">
        <w:rPr>
          <w:rFonts w:ascii="Century Gothic" w:hAnsi="Century Gothic"/>
        </w:rPr>
        <w:t xml:space="preserve">la </w:t>
      </w:r>
      <w:r w:rsidRPr="00D74BEB">
        <w:rPr>
          <w:rFonts w:ascii="Century Gothic" w:hAnsi="Century Gothic"/>
        </w:rPr>
        <w:t>presente, someto a consideración el siguiente proyecto de</w:t>
      </w:r>
      <w:r w:rsidR="000A2EC8">
        <w:rPr>
          <w:rFonts w:ascii="Century Gothic" w:hAnsi="Century Gothic"/>
        </w:rPr>
        <w:t>:</w:t>
      </w:r>
      <w:r w:rsidRPr="00D74BEB">
        <w:rPr>
          <w:rFonts w:ascii="Century Gothic" w:hAnsi="Century Gothic"/>
        </w:rPr>
        <w:t xml:space="preserve"> </w:t>
      </w:r>
    </w:p>
    <w:p w:rsidR="00D74BEB" w:rsidRPr="00D74BEB" w:rsidRDefault="00D74BEB" w:rsidP="001B6C0B">
      <w:pPr>
        <w:spacing w:line="360" w:lineRule="auto"/>
        <w:jc w:val="both"/>
        <w:rPr>
          <w:rFonts w:ascii="Century Gothic" w:hAnsi="Century Gothic"/>
        </w:rPr>
      </w:pPr>
    </w:p>
    <w:p w:rsidR="006857E2" w:rsidRPr="00D74BEB" w:rsidRDefault="006857E2" w:rsidP="006857E2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D74BEB">
        <w:rPr>
          <w:rFonts w:ascii="Century Gothic" w:hAnsi="Century Gothic"/>
          <w:b/>
          <w:sz w:val="28"/>
          <w:szCs w:val="28"/>
        </w:rPr>
        <w:t>DECRETO</w:t>
      </w:r>
    </w:p>
    <w:p w:rsidR="00D37D2B" w:rsidRPr="00D74BEB" w:rsidRDefault="006857E2" w:rsidP="009F34E8">
      <w:pPr>
        <w:spacing w:after="0"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  <w:b/>
          <w:sz w:val="24"/>
          <w:szCs w:val="24"/>
        </w:rPr>
        <w:t>ARTÍCULO ÚNICO.-</w:t>
      </w:r>
      <w:r w:rsidRPr="00D74BEB">
        <w:rPr>
          <w:rFonts w:ascii="Century Gothic" w:hAnsi="Century Gothic"/>
        </w:rPr>
        <w:t xml:space="preserve"> </w:t>
      </w:r>
      <w:r w:rsidR="00370363" w:rsidRPr="00D74BEB">
        <w:rPr>
          <w:rFonts w:ascii="Century Gothic" w:hAnsi="Century Gothic"/>
        </w:rPr>
        <w:t xml:space="preserve">Se adiciona al Título Tercero </w:t>
      </w:r>
      <w:r w:rsidR="00003753" w:rsidRPr="00D74BEB">
        <w:rPr>
          <w:rFonts w:ascii="Century Gothic" w:hAnsi="Century Gothic"/>
        </w:rPr>
        <w:t xml:space="preserve">el </w:t>
      </w:r>
      <w:r w:rsidR="00370363" w:rsidRPr="00D74BEB">
        <w:rPr>
          <w:rFonts w:ascii="Century Gothic" w:hAnsi="Century Gothic"/>
        </w:rPr>
        <w:t>Capítulo</w:t>
      </w:r>
      <w:r w:rsidR="00D37D2B" w:rsidRPr="00D74BEB">
        <w:rPr>
          <w:rFonts w:ascii="Century Gothic" w:hAnsi="Century Gothic"/>
        </w:rPr>
        <w:t xml:space="preserve"> III, denominándose de la Venta Ilícita de Bebidas con contenido Alcohólico y de su Adulteración, que contiene los artículos 157 Bis y 157 Ter del Código Penal del Estado de Chihuahua, para quedar en los siguientes términos:</w:t>
      </w:r>
    </w:p>
    <w:p w:rsidR="00EA1ABB" w:rsidRPr="00D74BEB" w:rsidRDefault="00EA1ABB" w:rsidP="000A2900">
      <w:pPr>
        <w:spacing w:line="240" w:lineRule="auto"/>
        <w:jc w:val="center"/>
        <w:rPr>
          <w:rFonts w:ascii="Century Gothic" w:hAnsi="Century Gothic"/>
          <w:b/>
        </w:rPr>
      </w:pPr>
    </w:p>
    <w:p w:rsidR="000A2900" w:rsidRPr="00D74BEB" w:rsidRDefault="000A2900" w:rsidP="000A2900">
      <w:pPr>
        <w:spacing w:line="240" w:lineRule="auto"/>
        <w:jc w:val="center"/>
        <w:rPr>
          <w:rFonts w:ascii="Century Gothic" w:hAnsi="Century Gothic"/>
          <w:b/>
        </w:rPr>
      </w:pPr>
      <w:r w:rsidRPr="00D74BEB">
        <w:rPr>
          <w:rFonts w:ascii="Century Gothic" w:hAnsi="Century Gothic"/>
          <w:b/>
        </w:rPr>
        <w:t>CAPÍTULO</w:t>
      </w:r>
      <w:r w:rsidR="00F961E5" w:rsidRPr="00D74BEB">
        <w:rPr>
          <w:rFonts w:ascii="Century Gothic" w:hAnsi="Century Gothic"/>
          <w:b/>
        </w:rPr>
        <w:t xml:space="preserve"> I</w:t>
      </w:r>
      <w:r w:rsidR="00D37D2B" w:rsidRPr="00D74BEB">
        <w:rPr>
          <w:rFonts w:ascii="Century Gothic" w:hAnsi="Century Gothic"/>
          <w:b/>
        </w:rPr>
        <w:t>II</w:t>
      </w:r>
    </w:p>
    <w:p w:rsidR="00370363" w:rsidRPr="00D74BEB" w:rsidRDefault="00370363" w:rsidP="00223D4A">
      <w:pPr>
        <w:spacing w:line="360" w:lineRule="auto"/>
        <w:jc w:val="center"/>
        <w:rPr>
          <w:rFonts w:ascii="Century Gothic" w:hAnsi="Century Gothic" w:cs="Arial"/>
          <w:b/>
        </w:rPr>
      </w:pPr>
      <w:r w:rsidRPr="00D74BEB">
        <w:rPr>
          <w:rFonts w:ascii="Century Gothic" w:hAnsi="Century Gothic" w:cs="Arial"/>
          <w:b/>
        </w:rPr>
        <w:t>DE LA</w:t>
      </w:r>
      <w:r w:rsidR="00EA1ABB" w:rsidRPr="00D74BEB">
        <w:rPr>
          <w:rFonts w:ascii="Century Gothic" w:hAnsi="Century Gothic" w:cs="Arial"/>
          <w:b/>
        </w:rPr>
        <w:t xml:space="preserve"> VENTA ILICITA DE BEBIDAS CON CONTENIDO ALCOHÓLICO Y DE SU </w:t>
      </w:r>
      <w:r w:rsidRPr="00D74BEB">
        <w:rPr>
          <w:rFonts w:ascii="Century Gothic" w:hAnsi="Century Gothic" w:cs="Arial"/>
          <w:b/>
        </w:rPr>
        <w:t xml:space="preserve">ADULTERACION </w:t>
      </w:r>
    </w:p>
    <w:p w:rsidR="00F961E5" w:rsidRPr="00D74BEB" w:rsidRDefault="009130C1" w:rsidP="001B6C0B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 w:cs="Arial"/>
          <w:b/>
        </w:rPr>
        <w:t>Artículo 15</w:t>
      </w:r>
      <w:r w:rsidR="00D37D2B" w:rsidRPr="00D74BEB">
        <w:rPr>
          <w:rFonts w:ascii="Century Gothic" w:hAnsi="Century Gothic" w:cs="Arial"/>
          <w:b/>
        </w:rPr>
        <w:t>7</w:t>
      </w:r>
      <w:r w:rsidR="00F961E5" w:rsidRPr="00D74BEB">
        <w:rPr>
          <w:rFonts w:ascii="Century Gothic" w:hAnsi="Century Gothic" w:cs="Arial"/>
          <w:b/>
        </w:rPr>
        <w:t xml:space="preserve"> B</w:t>
      </w:r>
      <w:r w:rsidRPr="00D74BEB">
        <w:rPr>
          <w:rFonts w:ascii="Century Gothic" w:hAnsi="Century Gothic" w:cs="Arial"/>
          <w:b/>
        </w:rPr>
        <w:t>is</w:t>
      </w:r>
      <w:r w:rsidRPr="00D74BEB">
        <w:rPr>
          <w:rFonts w:ascii="Century Gothic" w:hAnsi="Century Gothic" w:cs="Arial"/>
        </w:rPr>
        <w:t>.</w:t>
      </w:r>
    </w:p>
    <w:p w:rsidR="006965F7" w:rsidRPr="00D74BEB" w:rsidRDefault="009130C1" w:rsidP="001B6C0B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 w:cs="Arial"/>
        </w:rPr>
        <w:t xml:space="preserve"> </w:t>
      </w:r>
      <w:r w:rsidR="0003365A" w:rsidRPr="00D74BEB">
        <w:rPr>
          <w:rFonts w:ascii="Century Gothic" w:hAnsi="Century Gothic"/>
        </w:rPr>
        <w:t xml:space="preserve">A quien </w:t>
      </w:r>
      <w:r w:rsidR="009254CF" w:rsidRPr="00D74BEB">
        <w:rPr>
          <w:rFonts w:ascii="Century Gothic" w:hAnsi="Century Gothic"/>
        </w:rPr>
        <w:t xml:space="preserve">fabrique, venda, suministre o distribuya bebidas adulteradas con sustancias que pongan en riesgo la salud </w:t>
      </w:r>
      <w:r w:rsidR="006965F7" w:rsidRPr="00D74BEB">
        <w:rPr>
          <w:rFonts w:ascii="Century Gothic" w:hAnsi="Century Gothic"/>
        </w:rPr>
        <w:t>de la persona</w:t>
      </w:r>
      <w:r w:rsidR="009254CF" w:rsidRPr="00D74BEB">
        <w:rPr>
          <w:rFonts w:ascii="Century Gothic" w:hAnsi="Century Gothic"/>
        </w:rPr>
        <w:t>, se le impondrá de</w:t>
      </w:r>
      <w:r w:rsidR="00AF057A" w:rsidRPr="00D74BEB">
        <w:rPr>
          <w:rFonts w:ascii="Century Gothic" w:hAnsi="Century Gothic"/>
        </w:rPr>
        <w:t xml:space="preserve"> seis meses a seis años </w:t>
      </w:r>
      <w:r w:rsidR="009254CF" w:rsidRPr="00D74BEB">
        <w:rPr>
          <w:rFonts w:ascii="Century Gothic" w:hAnsi="Century Gothic"/>
        </w:rPr>
        <w:t>de prisi</w:t>
      </w:r>
      <w:r w:rsidR="00E22FF5" w:rsidRPr="00D74BEB">
        <w:rPr>
          <w:rFonts w:ascii="Century Gothic" w:hAnsi="Century Gothic"/>
        </w:rPr>
        <w:t>ón</w:t>
      </w:r>
      <w:r w:rsidR="00926613" w:rsidRPr="00D74BEB">
        <w:rPr>
          <w:rFonts w:ascii="Century Gothic" w:hAnsi="Century Gothic"/>
        </w:rPr>
        <w:t xml:space="preserve"> y </w:t>
      </w:r>
      <w:r w:rsidR="00E22FF5" w:rsidRPr="00D74BEB">
        <w:rPr>
          <w:rFonts w:ascii="Century Gothic" w:hAnsi="Century Gothic"/>
        </w:rPr>
        <w:t>de cien a quinientos días multa</w:t>
      </w:r>
      <w:r w:rsidR="006965F7" w:rsidRPr="00D74BEB">
        <w:rPr>
          <w:rFonts w:ascii="Century Gothic" w:hAnsi="Century Gothic"/>
        </w:rPr>
        <w:t>.</w:t>
      </w:r>
      <w:r w:rsidR="00D507AA" w:rsidRPr="00D74BEB">
        <w:rPr>
          <w:rFonts w:ascii="Century Gothic" w:hAnsi="Century Gothic"/>
        </w:rPr>
        <w:t xml:space="preserve"> </w:t>
      </w:r>
    </w:p>
    <w:p w:rsidR="00EA1ABB" w:rsidRPr="00D74BEB" w:rsidRDefault="00EA1ABB" w:rsidP="001B6C0B">
      <w:pPr>
        <w:spacing w:line="360" w:lineRule="auto"/>
        <w:jc w:val="both"/>
        <w:rPr>
          <w:rFonts w:ascii="Century Gothic" w:hAnsi="Century Gothic"/>
          <w:b/>
        </w:rPr>
      </w:pPr>
      <w:r w:rsidRPr="00D74BEB">
        <w:rPr>
          <w:rFonts w:ascii="Century Gothic" w:hAnsi="Century Gothic"/>
          <w:b/>
        </w:rPr>
        <w:lastRenderedPageBreak/>
        <w:t>Artículo 15</w:t>
      </w:r>
      <w:r w:rsidR="00D37D2B" w:rsidRPr="00D74BEB">
        <w:rPr>
          <w:rFonts w:ascii="Century Gothic" w:hAnsi="Century Gothic"/>
          <w:b/>
        </w:rPr>
        <w:t>7</w:t>
      </w:r>
      <w:r w:rsidRPr="00D74BEB">
        <w:rPr>
          <w:rFonts w:ascii="Century Gothic" w:hAnsi="Century Gothic"/>
          <w:b/>
        </w:rPr>
        <w:t xml:space="preserve"> Ter.</w:t>
      </w:r>
    </w:p>
    <w:p w:rsidR="00D37D2B" w:rsidRPr="00D74BEB" w:rsidRDefault="00237A94" w:rsidP="00237A94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A quien sin contar con la licencia o el permiso emitido por la autoridad facultada para ello o</w:t>
      </w:r>
      <w:r w:rsidR="00D37D2B" w:rsidRPr="00D74BEB">
        <w:rPr>
          <w:rFonts w:ascii="Century Gothic" w:hAnsi="Century Gothic"/>
        </w:rPr>
        <w:t xml:space="preserve"> teniéndola, desacate las disposiciones contenidas en la Ley de Alcoholes de Chihuahua y su reglamento, se le impondrá prisión de seis meses a un año y de cincuenta a doscientos días multa. </w:t>
      </w:r>
    </w:p>
    <w:p w:rsidR="00D37D2B" w:rsidRPr="00D74BEB" w:rsidRDefault="00D37D2B" w:rsidP="00237A94">
      <w:pPr>
        <w:spacing w:line="360" w:lineRule="auto"/>
        <w:jc w:val="both"/>
        <w:rPr>
          <w:rFonts w:ascii="Century Gothic" w:hAnsi="Century Gothic"/>
        </w:rPr>
      </w:pPr>
      <w:r w:rsidRPr="00D74BEB">
        <w:rPr>
          <w:rFonts w:ascii="Century Gothic" w:hAnsi="Century Gothic"/>
        </w:rPr>
        <w:t>La misma pena se aplicará a quien expenda bebidas con contenido alcohólico fuera de los horarios permitidos por la Ley.</w:t>
      </w:r>
    </w:p>
    <w:p w:rsidR="00FB71F2" w:rsidRPr="00D74BEB" w:rsidRDefault="00FB71F2" w:rsidP="00FB71F2">
      <w:pPr>
        <w:spacing w:line="360" w:lineRule="auto"/>
        <w:jc w:val="center"/>
        <w:rPr>
          <w:rFonts w:ascii="Century Gothic" w:hAnsi="Century Gothic"/>
          <w:b/>
        </w:rPr>
      </w:pPr>
    </w:p>
    <w:p w:rsidR="00D74BEB" w:rsidRPr="00D74BEB" w:rsidRDefault="00C84F2D" w:rsidP="00D74BEB">
      <w:pPr>
        <w:spacing w:line="360" w:lineRule="auto"/>
        <w:jc w:val="center"/>
        <w:rPr>
          <w:rFonts w:ascii="Century Gothic" w:hAnsi="Century Gothic" w:cs="Arial"/>
          <w:b/>
        </w:rPr>
      </w:pPr>
      <w:r w:rsidRPr="00D74BEB">
        <w:rPr>
          <w:rFonts w:ascii="Century Gothic" w:hAnsi="Century Gothic" w:cs="Arial"/>
          <w:b/>
        </w:rPr>
        <w:t>TRANSITORIOS</w:t>
      </w:r>
    </w:p>
    <w:p w:rsidR="00C84F2D" w:rsidRPr="00D74BEB" w:rsidRDefault="00C84F2D" w:rsidP="00C84F2D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 w:cs="Arial"/>
          <w:b/>
        </w:rPr>
        <w:t xml:space="preserve">ARTÍCULO PRIMERO.- </w:t>
      </w:r>
      <w:r w:rsidRPr="00D74BEB">
        <w:rPr>
          <w:rFonts w:ascii="Century Gothic" w:hAnsi="Century Gothic" w:cs="Arial"/>
        </w:rPr>
        <w:t>El presente decreto entrará en vigor al día siguiente de su publicación en el Periódico Oficial del Estado.</w:t>
      </w:r>
    </w:p>
    <w:p w:rsidR="00C84F2D" w:rsidRPr="00D74BEB" w:rsidRDefault="00C84F2D" w:rsidP="00C84F2D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 w:cs="Arial"/>
          <w:b/>
        </w:rPr>
        <w:t>ARTÍCULO SEGUNDO.-</w:t>
      </w:r>
      <w:r w:rsidRPr="00D74BEB">
        <w:rPr>
          <w:rFonts w:ascii="Century Gothic" w:hAnsi="Century Gothic" w:cs="Arial"/>
        </w:rPr>
        <w:t xml:space="preserve"> Se derogan todas aquellas disposiciones que se opongan al presente decreto.</w:t>
      </w:r>
    </w:p>
    <w:p w:rsidR="00C84F2D" w:rsidRPr="00D74BEB" w:rsidRDefault="00447758" w:rsidP="00C84F2D">
      <w:pPr>
        <w:spacing w:line="360" w:lineRule="auto"/>
        <w:jc w:val="both"/>
        <w:rPr>
          <w:rFonts w:ascii="Century Gothic" w:hAnsi="Century Gothic" w:cs="Arial"/>
        </w:rPr>
      </w:pPr>
      <w:r w:rsidRPr="00D74BEB">
        <w:rPr>
          <w:rFonts w:ascii="Century Gothic" w:hAnsi="Century Gothic" w:cs="Arial"/>
        </w:rPr>
        <w:t>Dado en el Salón de Sesiones del</w:t>
      </w:r>
      <w:r w:rsidR="0005359D" w:rsidRPr="00D74BEB">
        <w:rPr>
          <w:rFonts w:ascii="Century Gothic" w:hAnsi="Century Gothic" w:cs="Arial"/>
        </w:rPr>
        <w:t xml:space="preserve"> </w:t>
      </w:r>
      <w:r w:rsidR="00C84F2D" w:rsidRPr="00D74BEB">
        <w:rPr>
          <w:rFonts w:ascii="Century Gothic" w:hAnsi="Century Gothic" w:cs="Arial"/>
        </w:rPr>
        <w:t>Poder Legislativo a los</w:t>
      </w:r>
      <w:r w:rsidR="00D37D2B" w:rsidRPr="00D74BEB">
        <w:rPr>
          <w:rFonts w:ascii="Century Gothic" w:hAnsi="Century Gothic" w:cs="Arial"/>
        </w:rPr>
        <w:t xml:space="preserve"> veintiun </w:t>
      </w:r>
      <w:r w:rsidRPr="00D74BEB">
        <w:rPr>
          <w:rFonts w:ascii="Century Gothic" w:hAnsi="Century Gothic" w:cs="Arial"/>
        </w:rPr>
        <w:t xml:space="preserve">días del mes de </w:t>
      </w:r>
      <w:r w:rsidR="00D37D2B" w:rsidRPr="00D74BEB">
        <w:rPr>
          <w:rFonts w:ascii="Century Gothic" w:hAnsi="Century Gothic" w:cs="Arial"/>
        </w:rPr>
        <w:t>mayo</w:t>
      </w:r>
      <w:r w:rsidRPr="00D74BEB">
        <w:rPr>
          <w:rFonts w:ascii="Century Gothic" w:hAnsi="Century Gothic" w:cs="Arial"/>
        </w:rPr>
        <w:t xml:space="preserve"> </w:t>
      </w:r>
      <w:r w:rsidR="0063632A" w:rsidRPr="00D74BEB">
        <w:rPr>
          <w:rFonts w:ascii="Century Gothic" w:hAnsi="Century Gothic" w:cs="Arial"/>
        </w:rPr>
        <w:t xml:space="preserve"> del año </w:t>
      </w:r>
      <w:r w:rsidRPr="00D74BEB">
        <w:rPr>
          <w:rFonts w:ascii="Century Gothic" w:hAnsi="Century Gothic" w:cs="Arial"/>
        </w:rPr>
        <w:t>dos mil veinte</w:t>
      </w:r>
      <w:r w:rsidR="0063632A" w:rsidRPr="00D74BEB">
        <w:rPr>
          <w:rFonts w:ascii="Century Gothic" w:hAnsi="Century Gothic" w:cs="Arial"/>
        </w:rPr>
        <w:t>.</w:t>
      </w:r>
    </w:p>
    <w:p w:rsidR="0063632A" w:rsidRPr="00D74BEB" w:rsidRDefault="0063632A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B27942" w:rsidRDefault="00B27942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F259AF" w:rsidRDefault="00F259AF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F259AF" w:rsidRDefault="00F259AF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0A2EC8" w:rsidRPr="00D74BEB" w:rsidRDefault="000A2EC8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AB76B5" w:rsidRPr="00D74BEB" w:rsidRDefault="00AB76B5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AB76B5" w:rsidRPr="00D74BEB" w:rsidRDefault="00AB76B5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  <w:r w:rsidRPr="00D74BEB">
        <w:rPr>
          <w:rFonts w:ascii="Century Gothic" w:hAnsi="Century Gothic" w:cs="Arial"/>
          <w:b/>
          <w:bCs/>
        </w:rPr>
        <w:t xml:space="preserve">DIP. </w:t>
      </w:r>
      <w:r w:rsidR="007C101F" w:rsidRPr="00D74BEB">
        <w:rPr>
          <w:rFonts w:ascii="Century Gothic" w:hAnsi="Century Gothic" w:cs="Arial"/>
          <w:b/>
          <w:bCs/>
        </w:rPr>
        <w:t xml:space="preserve">BLANCA GÁMEZ GUTIÉRREZ </w:t>
      </w:r>
    </w:p>
    <w:p w:rsidR="007D65F5" w:rsidRPr="00D74BEB" w:rsidRDefault="007D65F5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p w:rsidR="007D65F5" w:rsidRDefault="007D65F5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4417"/>
      </w:tblGrid>
      <w:tr w:rsidR="00F259AF" w:rsidRPr="00161066" w:rsidTr="00E47C4B">
        <w:trPr>
          <w:trHeight w:val="1108"/>
        </w:trPr>
        <w:tc>
          <w:tcPr>
            <w:tcW w:w="4489" w:type="dxa"/>
            <w:hideMark/>
          </w:tcPr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lastRenderedPageBreak/>
              <w:t>Dip. Jesús Villareal Macías</w:t>
            </w:r>
          </w:p>
        </w:tc>
        <w:tc>
          <w:tcPr>
            <w:tcW w:w="4489" w:type="dxa"/>
            <w:hideMark/>
          </w:tcPr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lastRenderedPageBreak/>
              <w:t>Dip. Fernando Álvarez Monje</w:t>
            </w:r>
          </w:p>
        </w:tc>
      </w:tr>
      <w:tr w:rsidR="00F259AF" w:rsidRPr="00161066" w:rsidTr="00E47C4B">
        <w:trPr>
          <w:trHeight w:val="1136"/>
        </w:trPr>
        <w:tc>
          <w:tcPr>
            <w:tcW w:w="4489" w:type="dxa"/>
          </w:tcPr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Jorge Carlos Soto Prieto</w:t>
            </w: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89" w:type="dxa"/>
          </w:tcPr>
          <w:p w:rsidR="00F259AF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Miguel Francisco La Torre Sáenz</w:t>
            </w: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259AF" w:rsidRPr="00161066" w:rsidTr="00E47C4B">
        <w:trPr>
          <w:trHeight w:val="1112"/>
        </w:trPr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Marisela Terrazas Muñoz</w:t>
            </w:r>
          </w:p>
        </w:tc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Carmen Rocío González Alonso</w:t>
            </w:r>
          </w:p>
        </w:tc>
      </w:tr>
      <w:tr w:rsidR="00F259AF" w:rsidRPr="00161066" w:rsidTr="00E47C4B">
        <w:trPr>
          <w:trHeight w:val="1115"/>
        </w:trPr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Jesús Alberto Valenciano García</w:t>
            </w:r>
          </w:p>
        </w:tc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Patricia Gloria Jurado Alonso</w:t>
            </w:r>
          </w:p>
        </w:tc>
      </w:tr>
      <w:tr w:rsidR="00F259AF" w:rsidRPr="00161066" w:rsidTr="00E47C4B">
        <w:trPr>
          <w:trHeight w:val="1272"/>
        </w:trPr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Dip. Jesús Manuel Vázquez Medina</w:t>
            </w:r>
          </w:p>
        </w:tc>
        <w:tc>
          <w:tcPr>
            <w:tcW w:w="4489" w:type="dxa"/>
          </w:tcPr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F259AF" w:rsidRPr="00161066" w:rsidRDefault="00F259AF" w:rsidP="00E47C4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61066">
              <w:rPr>
                <w:rFonts w:ascii="Arial" w:hAnsi="Arial" w:cs="Arial"/>
                <w:b/>
                <w:bCs/>
                <w:sz w:val="24"/>
              </w:rPr>
              <w:t>Dip. Georgina Alejandra Bujanda Ríos</w:t>
            </w:r>
          </w:p>
        </w:tc>
      </w:tr>
    </w:tbl>
    <w:p w:rsidR="00F259AF" w:rsidRPr="00161066" w:rsidRDefault="00F259AF" w:rsidP="00F259AF">
      <w:pPr>
        <w:jc w:val="both"/>
        <w:rPr>
          <w:rFonts w:ascii="Arial" w:hAnsi="Arial" w:cs="Arial"/>
          <w:bCs/>
          <w:sz w:val="24"/>
        </w:rPr>
      </w:pPr>
    </w:p>
    <w:p w:rsidR="00F259AF" w:rsidRPr="00161066" w:rsidRDefault="00F259AF" w:rsidP="00F259AF">
      <w:pPr>
        <w:widowControl w:val="0"/>
        <w:autoSpaceDE w:val="0"/>
        <w:autoSpaceDN w:val="0"/>
        <w:adjustRightInd w:val="0"/>
        <w:spacing w:before="29" w:after="0" w:line="410" w:lineRule="atLeast"/>
        <w:ind w:right="8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59AF" w:rsidRPr="00D74BEB" w:rsidRDefault="00F259AF" w:rsidP="0013618F">
      <w:pPr>
        <w:pStyle w:val="Prrafodelista"/>
        <w:spacing w:line="240" w:lineRule="auto"/>
        <w:ind w:left="360"/>
        <w:jc w:val="center"/>
        <w:rPr>
          <w:rFonts w:ascii="Century Gothic" w:hAnsi="Century Gothic" w:cs="Arial"/>
          <w:b/>
          <w:bCs/>
        </w:rPr>
      </w:pPr>
    </w:p>
    <w:sectPr w:rsidR="00F259AF" w:rsidRPr="00D74BEB" w:rsidSect="00526A3A">
      <w:headerReference w:type="default" r:id="rId8"/>
      <w:footerReference w:type="default" r:id="rId9"/>
      <w:pgSz w:w="12240" w:h="15840"/>
      <w:pgMar w:top="311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BC" w:rsidRDefault="00961FBC" w:rsidP="00487B03">
      <w:pPr>
        <w:spacing w:after="0" w:line="240" w:lineRule="auto"/>
      </w:pPr>
      <w:r>
        <w:separator/>
      </w:r>
    </w:p>
  </w:endnote>
  <w:endnote w:type="continuationSeparator" w:id="0">
    <w:p w:rsidR="00961FBC" w:rsidRDefault="00961FBC" w:rsidP="0048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39046"/>
      <w:docPartObj>
        <w:docPartGallery w:val="Page Numbers (Bottom of Page)"/>
        <w:docPartUnique/>
      </w:docPartObj>
    </w:sdtPr>
    <w:sdtEndPr/>
    <w:sdtContent>
      <w:p w:rsidR="00722584" w:rsidRDefault="00580F62">
        <w:pPr>
          <w:pStyle w:val="Piedepgina"/>
          <w:jc w:val="center"/>
        </w:pPr>
        <w:r>
          <w:fldChar w:fldCharType="begin"/>
        </w:r>
        <w:r w:rsidR="00722584">
          <w:instrText>PAGE   \* MERGEFORMAT</w:instrText>
        </w:r>
        <w:r>
          <w:fldChar w:fldCharType="separate"/>
        </w:r>
        <w:r w:rsidR="00404DE3" w:rsidRPr="00404DE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722584" w:rsidRDefault="00722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BC" w:rsidRDefault="00961FBC" w:rsidP="00487B03">
      <w:pPr>
        <w:spacing w:after="0" w:line="240" w:lineRule="auto"/>
      </w:pPr>
      <w:r>
        <w:separator/>
      </w:r>
    </w:p>
  </w:footnote>
  <w:footnote w:type="continuationSeparator" w:id="0">
    <w:p w:rsidR="00961FBC" w:rsidRDefault="00961FBC" w:rsidP="00487B03">
      <w:pPr>
        <w:spacing w:after="0" w:line="240" w:lineRule="auto"/>
      </w:pPr>
      <w:r>
        <w:continuationSeparator/>
      </w:r>
    </w:p>
  </w:footnote>
  <w:footnote w:id="1">
    <w:p w:rsidR="00F53281" w:rsidRDefault="00F5328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2484B">
        <w:t xml:space="preserve">INFORME DE LA SALUD DE LOS MEXICANO, PÁGINA 56 </w:t>
      </w:r>
      <w:hyperlink r:id="rId1" w:history="1">
        <w:r>
          <w:rPr>
            <w:rStyle w:val="Hipervnculo"/>
          </w:rPr>
          <w:t>https://www.gob.mx/cms/uploads/attachment/file/64176/INFORME_LA_SALUD_DE_LOS_MEXICANOS_2015_S.pdf</w:t>
        </w:r>
      </w:hyperlink>
    </w:p>
  </w:footnote>
  <w:footnote w:id="2">
    <w:p w:rsidR="00586E04" w:rsidRDefault="00586E0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anchor="v=onepage&amp;q=El%20Consejo%20Nacional%20contra%20las%20Adicciones%20ha%20alertado%20afectaci%C3%B3n%20al%20sistema%20nervioso%20central%20por%20el%20consumo%20de%20alcohol%20entre%20los%20menores%2C%20pues%20el%20proceso%20de%20maduraci%C3%B3n%20finaliza%20" w:history="1">
        <w:r>
          <w:rPr>
            <w:rStyle w:val="Hipervnculo"/>
          </w:rPr>
          <w:t>https://books.google.com.mx/books?id=bSmbDwAAQBAJ&amp;pg=PT130&amp;lpg=PT130&amp;dq=El+Consejo+Nacional+contra+las+Adicciones+ha+alertado+afectaci%C3%B3n+al+sistema+nervioso+central+por+el+consumo+de+alcohol+entre+los+menores,+pues+el+proceso+de+maduraci%C3%B3n+finaliza+hasta+los+21+a%C3%B1os&amp;source=bl&amp;ots=CPJhUrJKBj&amp;sig=ACfU3U3YdefOLd0Psnhvbk_VFJH7ShYTyA&amp;hl=es&amp;sa=X&amp;ved=2ahUKEwjt2Jbeid7nAhU_JTQIHZWkAooQ6AEwAHoECAoQAQ#v=onepage&amp;q=El%20Consejo%20Nacional%20contra%20las%20Adicciones%20ha%20alertado%20afectaci%C3%B3n%20al%20sistema%20nervioso%20central%20por%20el%20consumo%20de%20alcohol%20entre%20los%20menores%2C%20pues%20el%20proceso%20de%20maduraci%C3%B3n%20finaliza%20hasta%20los%2021%20a%C3%B1os&amp;f=false</w:t>
        </w:r>
      </w:hyperlink>
    </w:p>
  </w:footnote>
  <w:footnote w:id="3">
    <w:p w:rsidR="00036625" w:rsidRDefault="00036625" w:rsidP="00036625">
      <w:pPr>
        <w:pStyle w:val="Textosinformato"/>
        <w:rPr>
          <w:sz w:val="16"/>
          <w:szCs w:val="16"/>
          <w:lang w:val="en-US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Grant BF. Age at smoking onset and its association with alcohol consumption and DSM-IV alcohol abuse and dependence: results from the National Longitudinal Alcohol Epidemiologic Survey. J Subst Abuse, 1998.</w:t>
      </w:r>
    </w:p>
  </w:footnote>
  <w:footnote w:id="4">
    <w:p w:rsidR="00036625" w:rsidRDefault="00036625" w:rsidP="00036625">
      <w:pPr>
        <w:pStyle w:val="Textonotapie"/>
        <w:rPr>
          <w:sz w:val="16"/>
          <w:szCs w:val="16"/>
          <w:lang w:val="en-US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  <w:lang w:val="en-US"/>
        </w:rPr>
        <w:t xml:space="preserve"> Hingson R, Heeren T, Zakocs R. Age of drinking onset and involvement in physical fights after drinking. Pediatrics, 2001.</w:t>
      </w:r>
    </w:p>
  </w:footnote>
  <w:footnote w:id="5">
    <w:p w:rsidR="0069709D" w:rsidRPr="00D37D2B" w:rsidRDefault="0069709D" w:rsidP="0069709D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37D2B">
        <w:rPr>
          <w:lang w:val="en-US"/>
        </w:rPr>
        <w:t xml:space="preserve"> </w:t>
      </w:r>
      <w:hyperlink r:id="rId3" w:history="1">
        <w:r w:rsidRPr="00D37D2B">
          <w:rPr>
            <w:rStyle w:val="Hipervnculo"/>
            <w:lang w:val="en-US"/>
          </w:rPr>
          <w:t>http://sil.gobernacion.gob.mx/Archivos/Documentos/2017/10/asun_3585408_20171010_1507647948.pdf</w:t>
        </w:r>
      </w:hyperlink>
    </w:p>
  </w:footnote>
  <w:footnote w:id="6">
    <w:p w:rsidR="00A12BA2" w:rsidRPr="00D37D2B" w:rsidRDefault="00A12BA2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37D2B">
        <w:rPr>
          <w:lang w:val="en-US"/>
        </w:rPr>
        <w:t xml:space="preserve"> </w:t>
      </w:r>
      <w:hyperlink r:id="rId4" w:history="1">
        <w:r w:rsidRPr="00D37D2B">
          <w:rPr>
            <w:rStyle w:val="Hipervnculo"/>
            <w:lang w:val="en-US"/>
          </w:rPr>
          <w:t>http://www.dof.gob.mx/nota_detalle.php?codigo=5328859&amp;fecha=06/01/2014</w:t>
        </w:r>
      </w:hyperlink>
    </w:p>
  </w:footnote>
  <w:footnote w:id="7">
    <w:p w:rsidR="002C1523" w:rsidRPr="00D37D2B" w:rsidRDefault="002C152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D37D2B">
        <w:rPr>
          <w:lang w:val="en-US"/>
        </w:rPr>
        <w:t xml:space="preserve"> </w:t>
      </w:r>
      <w:hyperlink r:id="rId5" w:history="1">
        <w:r w:rsidRPr="00D37D2B">
          <w:rPr>
            <w:rStyle w:val="Hipervnculo"/>
            <w:lang w:val="en-US"/>
          </w:rPr>
          <w:t>http://www.dof.gob.mx/nota_detalle.php?codigo=5502882&amp;fecha=30/10/2017</w:t>
        </w:r>
      </w:hyperlink>
    </w:p>
    <w:p w:rsidR="002C1523" w:rsidRPr="00D37D2B" w:rsidRDefault="002C152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53" w:rsidRDefault="006F7653" w:rsidP="006F7653">
    <w:pPr>
      <w:pStyle w:val="NormalWeb"/>
      <w:shd w:val="clear" w:color="auto" w:fill="FFFFFF"/>
      <w:spacing w:before="0" w:after="0"/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  <w:t>"2020, Por un Nuevo Federa</w:t>
    </w:r>
    <w:r w:rsidR="00A41C54"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  <w:t>lismo Fiscal, Justo y Equitativo</w:t>
    </w:r>
    <w:r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  <w:t>"</w:t>
    </w:r>
  </w:p>
  <w:p w:rsidR="006F7653" w:rsidRDefault="006F7653" w:rsidP="006F7653">
    <w:pPr>
      <w:pStyle w:val="NormalWeb"/>
      <w:shd w:val="clear" w:color="auto" w:fill="FFFFFF"/>
      <w:spacing w:before="0" w:after="0"/>
      <w:jc w:val="center"/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</w:pPr>
    <w:r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  <w:t>“2020, Año de la Sanidad Vegetal”</w:t>
    </w:r>
  </w:p>
  <w:p w:rsidR="006F7653" w:rsidRDefault="006F7653" w:rsidP="007361E9">
    <w:pPr>
      <w:pStyle w:val="NormalWeb"/>
      <w:shd w:val="clear" w:color="auto" w:fill="FFFFFF"/>
      <w:spacing w:before="0" w:after="0"/>
      <w:jc w:val="right"/>
      <w:rPr>
        <w:rFonts w:ascii="Monotype Corsiva" w:hAnsi="Monotype Corsiva" w:cs="Calibri"/>
        <w:i/>
        <w:iCs/>
        <w:color w:val="000000"/>
        <w:sz w:val="20"/>
        <w:szCs w:val="20"/>
        <w:bdr w:val="none" w:sz="0" w:space="0" w:color="auto" w:frame="1"/>
      </w:rPr>
    </w:pPr>
  </w:p>
  <w:p w:rsidR="006F7653" w:rsidRDefault="006F7653" w:rsidP="006F7653">
    <w:pPr>
      <w:pStyle w:val="NormalWeb"/>
      <w:shd w:val="clear" w:color="auto" w:fill="FFFFFF"/>
      <w:spacing w:before="0" w:after="0"/>
      <w:jc w:val="center"/>
      <w:rPr>
        <w:rFonts w:ascii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6920"/>
    <w:multiLevelType w:val="singleLevel"/>
    <w:tmpl w:val="4D2B1196"/>
    <w:lvl w:ilvl="0">
      <w:start w:val="1"/>
      <w:numFmt w:val="lowerLetter"/>
      <w:lvlText w:val="%1."/>
      <w:lvlJc w:val="left"/>
      <w:pPr>
        <w:tabs>
          <w:tab w:val="num" w:pos="360"/>
        </w:tabs>
        <w:ind w:left="1656" w:hanging="360"/>
      </w:pPr>
      <w:rPr>
        <w:spacing w:val="12"/>
        <w:sz w:val="26"/>
        <w:szCs w:val="26"/>
      </w:rPr>
    </w:lvl>
  </w:abstractNum>
  <w:abstractNum w:abstractNumId="1">
    <w:nsid w:val="0CFE15FB"/>
    <w:multiLevelType w:val="hybridMultilevel"/>
    <w:tmpl w:val="3BDCBB78"/>
    <w:lvl w:ilvl="0" w:tplc="D9B22538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  <w:color w:val="auto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4AD4"/>
    <w:multiLevelType w:val="hybridMultilevel"/>
    <w:tmpl w:val="50BA69D0"/>
    <w:lvl w:ilvl="0" w:tplc="D458BF28">
      <w:start w:val="10"/>
      <w:numFmt w:val="upperRoman"/>
      <w:lvlText w:val="%1."/>
      <w:lvlJc w:val="left"/>
      <w:pPr>
        <w:ind w:left="24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80" w:hanging="360"/>
      </w:pPr>
    </w:lvl>
    <w:lvl w:ilvl="2" w:tplc="080A001B" w:tentative="1">
      <w:start w:val="1"/>
      <w:numFmt w:val="lowerRoman"/>
      <w:lvlText w:val="%3."/>
      <w:lvlJc w:val="right"/>
      <w:pPr>
        <w:ind w:left="3500" w:hanging="180"/>
      </w:pPr>
    </w:lvl>
    <w:lvl w:ilvl="3" w:tplc="080A000F" w:tentative="1">
      <w:start w:val="1"/>
      <w:numFmt w:val="decimal"/>
      <w:lvlText w:val="%4."/>
      <w:lvlJc w:val="left"/>
      <w:pPr>
        <w:ind w:left="4220" w:hanging="360"/>
      </w:pPr>
    </w:lvl>
    <w:lvl w:ilvl="4" w:tplc="080A0019" w:tentative="1">
      <w:start w:val="1"/>
      <w:numFmt w:val="lowerLetter"/>
      <w:lvlText w:val="%5."/>
      <w:lvlJc w:val="left"/>
      <w:pPr>
        <w:ind w:left="4940" w:hanging="360"/>
      </w:pPr>
    </w:lvl>
    <w:lvl w:ilvl="5" w:tplc="080A001B" w:tentative="1">
      <w:start w:val="1"/>
      <w:numFmt w:val="lowerRoman"/>
      <w:lvlText w:val="%6."/>
      <w:lvlJc w:val="right"/>
      <w:pPr>
        <w:ind w:left="5660" w:hanging="180"/>
      </w:pPr>
    </w:lvl>
    <w:lvl w:ilvl="6" w:tplc="080A000F" w:tentative="1">
      <w:start w:val="1"/>
      <w:numFmt w:val="decimal"/>
      <w:lvlText w:val="%7."/>
      <w:lvlJc w:val="left"/>
      <w:pPr>
        <w:ind w:left="6380" w:hanging="360"/>
      </w:pPr>
    </w:lvl>
    <w:lvl w:ilvl="7" w:tplc="080A0019" w:tentative="1">
      <w:start w:val="1"/>
      <w:numFmt w:val="lowerLetter"/>
      <w:lvlText w:val="%8."/>
      <w:lvlJc w:val="left"/>
      <w:pPr>
        <w:ind w:left="7100" w:hanging="360"/>
      </w:pPr>
    </w:lvl>
    <w:lvl w:ilvl="8" w:tplc="080A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">
    <w:nsid w:val="0E626C9C"/>
    <w:multiLevelType w:val="hybridMultilevel"/>
    <w:tmpl w:val="D89443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06A16"/>
    <w:multiLevelType w:val="hybridMultilevel"/>
    <w:tmpl w:val="3DF2E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039B"/>
    <w:multiLevelType w:val="multilevel"/>
    <w:tmpl w:val="08F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71D51"/>
    <w:multiLevelType w:val="hybridMultilevel"/>
    <w:tmpl w:val="DB7227B0"/>
    <w:lvl w:ilvl="0" w:tplc="D9B22538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  <w:color w:val="auto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0804"/>
    <w:multiLevelType w:val="hybridMultilevel"/>
    <w:tmpl w:val="3C94487E"/>
    <w:lvl w:ilvl="0" w:tplc="6A746C28">
      <w:start w:val="29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3825176"/>
    <w:multiLevelType w:val="hybridMultilevel"/>
    <w:tmpl w:val="95E4D854"/>
    <w:lvl w:ilvl="0" w:tplc="63A2D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74C0E"/>
    <w:multiLevelType w:val="hybridMultilevel"/>
    <w:tmpl w:val="13286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505B6"/>
    <w:multiLevelType w:val="multilevel"/>
    <w:tmpl w:val="A9746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12574EA"/>
    <w:multiLevelType w:val="hybridMultilevel"/>
    <w:tmpl w:val="D62A9FCA"/>
    <w:lvl w:ilvl="0" w:tplc="2B247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98B"/>
    <w:multiLevelType w:val="multilevel"/>
    <w:tmpl w:val="E56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339B2"/>
    <w:multiLevelType w:val="multilevel"/>
    <w:tmpl w:val="5E2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66E6D"/>
    <w:multiLevelType w:val="hybridMultilevel"/>
    <w:tmpl w:val="248C8BF0"/>
    <w:lvl w:ilvl="0" w:tplc="CBF64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9552B"/>
    <w:multiLevelType w:val="hybridMultilevel"/>
    <w:tmpl w:val="3E56F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E2BB5"/>
    <w:multiLevelType w:val="hybridMultilevel"/>
    <w:tmpl w:val="FEACBA94"/>
    <w:lvl w:ilvl="0" w:tplc="D9B22538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/>
        <w:color w:val="auto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E6C08"/>
    <w:multiLevelType w:val="hybridMultilevel"/>
    <w:tmpl w:val="75526656"/>
    <w:lvl w:ilvl="0" w:tplc="5704B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80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8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CA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0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0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3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5A7C57"/>
    <w:multiLevelType w:val="hybridMultilevel"/>
    <w:tmpl w:val="8770656C"/>
    <w:lvl w:ilvl="0" w:tplc="1E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122D1"/>
    <w:multiLevelType w:val="multilevel"/>
    <w:tmpl w:val="DB2A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42D92"/>
    <w:multiLevelType w:val="hybridMultilevel"/>
    <w:tmpl w:val="EAD0AA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A1057"/>
    <w:multiLevelType w:val="hybridMultilevel"/>
    <w:tmpl w:val="CB808D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E7501"/>
    <w:multiLevelType w:val="hybridMultilevel"/>
    <w:tmpl w:val="04268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0"/>
  </w:num>
  <w:num w:numId="16">
    <w:abstractNumId w:val="19"/>
  </w:num>
  <w:num w:numId="17">
    <w:abstractNumId w:val="3"/>
  </w:num>
  <w:num w:numId="18">
    <w:abstractNumId w:val="4"/>
  </w:num>
  <w:num w:numId="19">
    <w:abstractNumId w:val="13"/>
  </w:num>
  <w:num w:numId="20">
    <w:abstractNumId w:val="0"/>
    <w:lvlOverride w:ilvl="0">
      <w:startOverride w:val="1"/>
    </w:lvlOverride>
  </w:num>
  <w:num w:numId="21">
    <w:abstractNumId w:val="1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37"/>
    <w:rsid w:val="0000011D"/>
    <w:rsid w:val="0000083A"/>
    <w:rsid w:val="000013D6"/>
    <w:rsid w:val="00001B99"/>
    <w:rsid w:val="00001D03"/>
    <w:rsid w:val="000023B2"/>
    <w:rsid w:val="00002758"/>
    <w:rsid w:val="00003010"/>
    <w:rsid w:val="00003064"/>
    <w:rsid w:val="00003753"/>
    <w:rsid w:val="0000452C"/>
    <w:rsid w:val="00004B9C"/>
    <w:rsid w:val="00004C96"/>
    <w:rsid w:val="00005239"/>
    <w:rsid w:val="000076C2"/>
    <w:rsid w:val="000077B6"/>
    <w:rsid w:val="00010058"/>
    <w:rsid w:val="00010685"/>
    <w:rsid w:val="00010BBF"/>
    <w:rsid w:val="0001220D"/>
    <w:rsid w:val="000138F1"/>
    <w:rsid w:val="000143F2"/>
    <w:rsid w:val="000146D3"/>
    <w:rsid w:val="00014AB4"/>
    <w:rsid w:val="00014BFE"/>
    <w:rsid w:val="0001500E"/>
    <w:rsid w:val="000202D0"/>
    <w:rsid w:val="0002219A"/>
    <w:rsid w:val="000248E7"/>
    <w:rsid w:val="0002593B"/>
    <w:rsid w:val="00026925"/>
    <w:rsid w:val="00026D21"/>
    <w:rsid w:val="0002752A"/>
    <w:rsid w:val="000317C9"/>
    <w:rsid w:val="0003282E"/>
    <w:rsid w:val="00032B54"/>
    <w:rsid w:val="0003365A"/>
    <w:rsid w:val="000341F0"/>
    <w:rsid w:val="00034691"/>
    <w:rsid w:val="000351D5"/>
    <w:rsid w:val="00035286"/>
    <w:rsid w:val="00036625"/>
    <w:rsid w:val="00040B20"/>
    <w:rsid w:val="00040BF2"/>
    <w:rsid w:val="000420F1"/>
    <w:rsid w:val="00042470"/>
    <w:rsid w:val="00042551"/>
    <w:rsid w:val="000431EB"/>
    <w:rsid w:val="000437E2"/>
    <w:rsid w:val="00043F28"/>
    <w:rsid w:val="000449C3"/>
    <w:rsid w:val="000469B6"/>
    <w:rsid w:val="000477D3"/>
    <w:rsid w:val="00047914"/>
    <w:rsid w:val="000479D1"/>
    <w:rsid w:val="0005014B"/>
    <w:rsid w:val="00050D95"/>
    <w:rsid w:val="00050FA5"/>
    <w:rsid w:val="00051A2F"/>
    <w:rsid w:val="00051AF8"/>
    <w:rsid w:val="0005359D"/>
    <w:rsid w:val="00055196"/>
    <w:rsid w:val="00056089"/>
    <w:rsid w:val="000570A2"/>
    <w:rsid w:val="00057561"/>
    <w:rsid w:val="000576A2"/>
    <w:rsid w:val="00060454"/>
    <w:rsid w:val="000604F5"/>
    <w:rsid w:val="00060D36"/>
    <w:rsid w:val="0006158F"/>
    <w:rsid w:val="0006197A"/>
    <w:rsid w:val="00062EEE"/>
    <w:rsid w:val="0006319F"/>
    <w:rsid w:val="0006350C"/>
    <w:rsid w:val="000638D8"/>
    <w:rsid w:val="0006448F"/>
    <w:rsid w:val="00064AB8"/>
    <w:rsid w:val="00065CB4"/>
    <w:rsid w:val="00065F8B"/>
    <w:rsid w:val="000660E7"/>
    <w:rsid w:val="00067FB1"/>
    <w:rsid w:val="00067FF5"/>
    <w:rsid w:val="000708B7"/>
    <w:rsid w:val="00070962"/>
    <w:rsid w:val="00070C90"/>
    <w:rsid w:val="00071207"/>
    <w:rsid w:val="000717AF"/>
    <w:rsid w:val="000719EC"/>
    <w:rsid w:val="00071B11"/>
    <w:rsid w:val="00072DA5"/>
    <w:rsid w:val="00072FC5"/>
    <w:rsid w:val="0007438A"/>
    <w:rsid w:val="0007706E"/>
    <w:rsid w:val="0007766D"/>
    <w:rsid w:val="000777EB"/>
    <w:rsid w:val="00077D30"/>
    <w:rsid w:val="000816AC"/>
    <w:rsid w:val="00082BC4"/>
    <w:rsid w:val="000836DC"/>
    <w:rsid w:val="0008398D"/>
    <w:rsid w:val="00084570"/>
    <w:rsid w:val="00086965"/>
    <w:rsid w:val="00087FB3"/>
    <w:rsid w:val="00090072"/>
    <w:rsid w:val="000902AF"/>
    <w:rsid w:val="000916FE"/>
    <w:rsid w:val="00091A97"/>
    <w:rsid w:val="0009511C"/>
    <w:rsid w:val="00097C4A"/>
    <w:rsid w:val="00097F33"/>
    <w:rsid w:val="000A000E"/>
    <w:rsid w:val="000A2900"/>
    <w:rsid w:val="000A2EC8"/>
    <w:rsid w:val="000A38DC"/>
    <w:rsid w:val="000A3AE3"/>
    <w:rsid w:val="000A5319"/>
    <w:rsid w:val="000B0A63"/>
    <w:rsid w:val="000B1FC2"/>
    <w:rsid w:val="000B2DCA"/>
    <w:rsid w:val="000B2EC5"/>
    <w:rsid w:val="000B31D2"/>
    <w:rsid w:val="000B35FC"/>
    <w:rsid w:val="000B37CC"/>
    <w:rsid w:val="000B468B"/>
    <w:rsid w:val="000B4767"/>
    <w:rsid w:val="000B5A49"/>
    <w:rsid w:val="000B6110"/>
    <w:rsid w:val="000B7449"/>
    <w:rsid w:val="000B7AA3"/>
    <w:rsid w:val="000B7B41"/>
    <w:rsid w:val="000B7D14"/>
    <w:rsid w:val="000C163D"/>
    <w:rsid w:val="000C38D1"/>
    <w:rsid w:val="000C3951"/>
    <w:rsid w:val="000C399F"/>
    <w:rsid w:val="000C40E7"/>
    <w:rsid w:val="000C4A0E"/>
    <w:rsid w:val="000C5172"/>
    <w:rsid w:val="000C6896"/>
    <w:rsid w:val="000C6E07"/>
    <w:rsid w:val="000C7B9B"/>
    <w:rsid w:val="000D05BB"/>
    <w:rsid w:val="000D07D6"/>
    <w:rsid w:val="000D0E28"/>
    <w:rsid w:val="000D1081"/>
    <w:rsid w:val="000D1186"/>
    <w:rsid w:val="000D12F3"/>
    <w:rsid w:val="000D18B6"/>
    <w:rsid w:val="000D1982"/>
    <w:rsid w:val="000D1BD0"/>
    <w:rsid w:val="000D23A9"/>
    <w:rsid w:val="000D2C40"/>
    <w:rsid w:val="000D324C"/>
    <w:rsid w:val="000D51A9"/>
    <w:rsid w:val="000D60CD"/>
    <w:rsid w:val="000D616F"/>
    <w:rsid w:val="000D6262"/>
    <w:rsid w:val="000D676E"/>
    <w:rsid w:val="000D6966"/>
    <w:rsid w:val="000D7372"/>
    <w:rsid w:val="000D7CF4"/>
    <w:rsid w:val="000D7D66"/>
    <w:rsid w:val="000D7FF5"/>
    <w:rsid w:val="000E07AB"/>
    <w:rsid w:val="000E07EB"/>
    <w:rsid w:val="000E086C"/>
    <w:rsid w:val="000E159E"/>
    <w:rsid w:val="000E2851"/>
    <w:rsid w:val="000E2871"/>
    <w:rsid w:val="000E33B4"/>
    <w:rsid w:val="000E4C02"/>
    <w:rsid w:val="000E56AA"/>
    <w:rsid w:val="000E70E5"/>
    <w:rsid w:val="000E738E"/>
    <w:rsid w:val="000E759D"/>
    <w:rsid w:val="000E75AE"/>
    <w:rsid w:val="000F0171"/>
    <w:rsid w:val="000F02E3"/>
    <w:rsid w:val="000F297B"/>
    <w:rsid w:val="000F2B33"/>
    <w:rsid w:val="000F2C81"/>
    <w:rsid w:val="000F2FCB"/>
    <w:rsid w:val="000F4330"/>
    <w:rsid w:val="000F45D5"/>
    <w:rsid w:val="000F5053"/>
    <w:rsid w:val="000F7004"/>
    <w:rsid w:val="00100B39"/>
    <w:rsid w:val="00100D59"/>
    <w:rsid w:val="00101C98"/>
    <w:rsid w:val="001023CC"/>
    <w:rsid w:val="001039D0"/>
    <w:rsid w:val="00104165"/>
    <w:rsid w:val="00104447"/>
    <w:rsid w:val="00104D17"/>
    <w:rsid w:val="001055FB"/>
    <w:rsid w:val="001073B0"/>
    <w:rsid w:val="0010742C"/>
    <w:rsid w:val="00107642"/>
    <w:rsid w:val="00107AF3"/>
    <w:rsid w:val="00107D18"/>
    <w:rsid w:val="00107D33"/>
    <w:rsid w:val="001158DF"/>
    <w:rsid w:val="00115F95"/>
    <w:rsid w:val="00116612"/>
    <w:rsid w:val="00116E1D"/>
    <w:rsid w:val="00117204"/>
    <w:rsid w:val="0011720F"/>
    <w:rsid w:val="001174A2"/>
    <w:rsid w:val="00117589"/>
    <w:rsid w:val="00117F5A"/>
    <w:rsid w:val="0012017F"/>
    <w:rsid w:val="00120A21"/>
    <w:rsid w:val="00121083"/>
    <w:rsid w:val="00121411"/>
    <w:rsid w:val="00121D12"/>
    <w:rsid w:val="001231D3"/>
    <w:rsid w:val="00125E88"/>
    <w:rsid w:val="00126939"/>
    <w:rsid w:val="001312B1"/>
    <w:rsid w:val="00131DDB"/>
    <w:rsid w:val="00131FB8"/>
    <w:rsid w:val="00131FE8"/>
    <w:rsid w:val="001323EF"/>
    <w:rsid w:val="001324E6"/>
    <w:rsid w:val="00133ACB"/>
    <w:rsid w:val="00134C86"/>
    <w:rsid w:val="00135DAA"/>
    <w:rsid w:val="0013618F"/>
    <w:rsid w:val="0013715A"/>
    <w:rsid w:val="001373E6"/>
    <w:rsid w:val="00137F24"/>
    <w:rsid w:val="00143871"/>
    <w:rsid w:val="0014452E"/>
    <w:rsid w:val="001448BC"/>
    <w:rsid w:val="001465DB"/>
    <w:rsid w:val="00146611"/>
    <w:rsid w:val="00147083"/>
    <w:rsid w:val="001474C5"/>
    <w:rsid w:val="00147C43"/>
    <w:rsid w:val="00151275"/>
    <w:rsid w:val="00151C5F"/>
    <w:rsid w:val="0015257F"/>
    <w:rsid w:val="00152AD1"/>
    <w:rsid w:val="0015442C"/>
    <w:rsid w:val="00154FFE"/>
    <w:rsid w:val="0015501D"/>
    <w:rsid w:val="001559A5"/>
    <w:rsid w:val="00155F5E"/>
    <w:rsid w:val="0015692E"/>
    <w:rsid w:val="00160BC0"/>
    <w:rsid w:val="00160E6B"/>
    <w:rsid w:val="00161C9C"/>
    <w:rsid w:val="0016216D"/>
    <w:rsid w:val="001650C2"/>
    <w:rsid w:val="0016522A"/>
    <w:rsid w:val="00166084"/>
    <w:rsid w:val="00166A92"/>
    <w:rsid w:val="00167FF3"/>
    <w:rsid w:val="00170B31"/>
    <w:rsid w:val="00171246"/>
    <w:rsid w:val="0017138C"/>
    <w:rsid w:val="0017183A"/>
    <w:rsid w:val="0017195D"/>
    <w:rsid w:val="00173C58"/>
    <w:rsid w:val="00173CF6"/>
    <w:rsid w:val="001744DA"/>
    <w:rsid w:val="00174F0F"/>
    <w:rsid w:val="00175D22"/>
    <w:rsid w:val="001763F8"/>
    <w:rsid w:val="001774EA"/>
    <w:rsid w:val="00177E95"/>
    <w:rsid w:val="001814D9"/>
    <w:rsid w:val="001819FB"/>
    <w:rsid w:val="00181AE2"/>
    <w:rsid w:val="00181FDF"/>
    <w:rsid w:val="00182E89"/>
    <w:rsid w:val="001832E7"/>
    <w:rsid w:val="001836E4"/>
    <w:rsid w:val="00183896"/>
    <w:rsid w:val="001839FC"/>
    <w:rsid w:val="00183BFB"/>
    <w:rsid w:val="00184831"/>
    <w:rsid w:val="001848E2"/>
    <w:rsid w:val="00185911"/>
    <w:rsid w:val="00185BB0"/>
    <w:rsid w:val="00185D66"/>
    <w:rsid w:val="00187552"/>
    <w:rsid w:val="001916F0"/>
    <w:rsid w:val="00191AD7"/>
    <w:rsid w:val="00192272"/>
    <w:rsid w:val="001925C9"/>
    <w:rsid w:val="00193091"/>
    <w:rsid w:val="00193595"/>
    <w:rsid w:val="00193C73"/>
    <w:rsid w:val="00193E0E"/>
    <w:rsid w:val="00194204"/>
    <w:rsid w:val="001953D5"/>
    <w:rsid w:val="00196979"/>
    <w:rsid w:val="00196A39"/>
    <w:rsid w:val="00196CA9"/>
    <w:rsid w:val="00196EFB"/>
    <w:rsid w:val="00197BEF"/>
    <w:rsid w:val="00197FDE"/>
    <w:rsid w:val="001A1F18"/>
    <w:rsid w:val="001A22BB"/>
    <w:rsid w:val="001A36F4"/>
    <w:rsid w:val="001A450D"/>
    <w:rsid w:val="001A48C3"/>
    <w:rsid w:val="001A496C"/>
    <w:rsid w:val="001A4A3A"/>
    <w:rsid w:val="001A6B99"/>
    <w:rsid w:val="001A7034"/>
    <w:rsid w:val="001A7E9E"/>
    <w:rsid w:val="001B0EED"/>
    <w:rsid w:val="001B1E2B"/>
    <w:rsid w:val="001B3580"/>
    <w:rsid w:val="001B3B2A"/>
    <w:rsid w:val="001B4F76"/>
    <w:rsid w:val="001B5940"/>
    <w:rsid w:val="001B69F3"/>
    <w:rsid w:val="001B6C0B"/>
    <w:rsid w:val="001B7425"/>
    <w:rsid w:val="001C11D2"/>
    <w:rsid w:val="001C16E1"/>
    <w:rsid w:val="001C4614"/>
    <w:rsid w:val="001C4646"/>
    <w:rsid w:val="001C5C61"/>
    <w:rsid w:val="001C5F44"/>
    <w:rsid w:val="001C6082"/>
    <w:rsid w:val="001C696E"/>
    <w:rsid w:val="001C6A5C"/>
    <w:rsid w:val="001C7787"/>
    <w:rsid w:val="001D1224"/>
    <w:rsid w:val="001D2030"/>
    <w:rsid w:val="001D2B64"/>
    <w:rsid w:val="001D4A20"/>
    <w:rsid w:val="001D5644"/>
    <w:rsid w:val="001D64DC"/>
    <w:rsid w:val="001D68D5"/>
    <w:rsid w:val="001D6B15"/>
    <w:rsid w:val="001D784F"/>
    <w:rsid w:val="001D7EB0"/>
    <w:rsid w:val="001E0E85"/>
    <w:rsid w:val="001E30DF"/>
    <w:rsid w:val="001E32A0"/>
    <w:rsid w:val="001E41D0"/>
    <w:rsid w:val="001E6E7B"/>
    <w:rsid w:val="001E76C4"/>
    <w:rsid w:val="001E7783"/>
    <w:rsid w:val="001E7C9A"/>
    <w:rsid w:val="001F01FB"/>
    <w:rsid w:val="001F05AE"/>
    <w:rsid w:val="001F0BDC"/>
    <w:rsid w:val="001F1225"/>
    <w:rsid w:val="001F24CF"/>
    <w:rsid w:val="001F2BBB"/>
    <w:rsid w:val="001F2D68"/>
    <w:rsid w:val="001F3B4E"/>
    <w:rsid w:val="001F47BE"/>
    <w:rsid w:val="001F560C"/>
    <w:rsid w:val="001F6DB4"/>
    <w:rsid w:val="0020046E"/>
    <w:rsid w:val="00201B4D"/>
    <w:rsid w:val="00201D56"/>
    <w:rsid w:val="00203351"/>
    <w:rsid w:val="00204C73"/>
    <w:rsid w:val="00204DB8"/>
    <w:rsid w:val="00204EF6"/>
    <w:rsid w:val="002054B7"/>
    <w:rsid w:val="00205DAE"/>
    <w:rsid w:val="00205DEA"/>
    <w:rsid w:val="0020616E"/>
    <w:rsid w:val="002077CA"/>
    <w:rsid w:val="00210273"/>
    <w:rsid w:val="00212232"/>
    <w:rsid w:val="00212613"/>
    <w:rsid w:val="00212E90"/>
    <w:rsid w:val="0021488B"/>
    <w:rsid w:val="00215025"/>
    <w:rsid w:val="00216977"/>
    <w:rsid w:val="002178F3"/>
    <w:rsid w:val="00217C4C"/>
    <w:rsid w:val="002208E0"/>
    <w:rsid w:val="00220C42"/>
    <w:rsid w:val="00221AF0"/>
    <w:rsid w:val="00221BF8"/>
    <w:rsid w:val="00222535"/>
    <w:rsid w:val="002226A2"/>
    <w:rsid w:val="00222B9E"/>
    <w:rsid w:val="00222CEF"/>
    <w:rsid w:val="00223D4A"/>
    <w:rsid w:val="00224DA6"/>
    <w:rsid w:val="00225302"/>
    <w:rsid w:val="00226124"/>
    <w:rsid w:val="0022678E"/>
    <w:rsid w:val="0022694D"/>
    <w:rsid w:val="00226C53"/>
    <w:rsid w:val="002278C4"/>
    <w:rsid w:val="00227AE8"/>
    <w:rsid w:val="00231849"/>
    <w:rsid w:val="002323BD"/>
    <w:rsid w:val="00233CAA"/>
    <w:rsid w:val="00234145"/>
    <w:rsid w:val="0023436F"/>
    <w:rsid w:val="002348B6"/>
    <w:rsid w:val="00235071"/>
    <w:rsid w:val="002352C2"/>
    <w:rsid w:val="002357B6"/>
    <w:rsid w:val="00235A6E"/>
    <w:rsid w:val="002375DA"/>
    <w:rsid w:val="00237A94"/>
    <w:rsid w:val="00237BFB"/>
    <w:rsid w:val="002404D5"/>
    <w:rsid w:val="00240D49"/>
    <w:rsid w:val="00241B73"/>
    <w:rsid w:val="00241C02"/>
    <w:rsid w:val="00241D94"/>
    <w:rsid w:val="0024202D"/>
    <w:rsid w:val="0024247D"/>
    <w:rsid w:val="00242575"/>
    <w:rsid w:val="00242ABE"/>
    <w:rsid w:val="002430AF"/>
    <w:rsid w:val="00244954"/>
    <w:rsid w:val="00244ACA"/>
    <w:rsid w:val="00244DCB"/>
    <w:rsid w:val="00245384"/>
    <w:rsid w:val="00245B80"/>
    <w:rsid w:val="00245EB4"/>
    <w:rsid w:val="002461C6"/>
    <w:rsid w:val="00246860"/>
    <w:rsid w:val="00246B8E"/>
    <w:rsid w:val="00246BA5"/>
    <w:rsid w:val="00247AA5"/>
    <w:rsid w:val="00247BBF"/>
    <w:rsid w:val="0025016B"/>
    <w:rsid w:val="00250C2E"/>
    <w:rsid w:val="002529F4"/>
    <w:rsid w:val="00253487"/>
    <w:rsid w:val="00253E8C"/>
    <w:rsid w:val="00254537"/>
    <w:rsid w:val="00255B3A"/>
    <w:rsid w:val="00256AAC"/>
    <w:rsid w:val="00256CB3"/>
    <w:rsid w:val="00256FD0"/>
    <w:rsid w:val="00257B99"/>
    <w:rsid w:val="0026000A"/>
    <w:rsid w:val="00260435"/>
    <w:rsid w:val="002623A0"/>
    <w:rsid w:val="002624A8"/>
    <w:rsid w:val="00263135"/>
    <w:rsid w:val="00263A81"/>
    <w:rsid w:val="0026476B"/>
    <w:rsid w:val="00264CD8"/>
    <w:rsid w:val="00265596"/>
    <w:rsid w:val="00266E2D"/>
    <w:rsid w:val="00267833"/>
    <w:rsid w:val="00270632"/>
    <w:rsid w:val="00270856"/>
    <w:rsid w:val="00271130"/>
    <w:rsid w:val="002711B5"/>
    <w:rsid w:val="00271D9F"/>
    <w:rsid w:val="00272A8B"/>
    <w:rsid w:val="002735BE"/>
    <w:rsid w:val="00273EA3"/>
    <w:rsid w:val="0027452C"/>
    <w:rsid w:val="0027500F"/>
    <w:rsid w:val="002750F9"/>
    <w:rsid w:val="0027658C"/>
    <w:rsid w:val="00277227"/>
    <w:rsid w:val="0027779C"/>
    <w:rsid w:val="002778BA"/>
    <w:rsid w:val="00281349"/>
    <w:rsid w:val="0028355A"/>
    <w:rsid w:val="002843E2"/>
    <w:rsid w:val="00284CFB"/>
    <w:rsid w:val="00285117"/>
    <w:rsid w:val="002856C5"/>
    <w:rsid w:val="0028578D"/>
    <w:rsid w:val="00285E81"/>
    <w:rsid w:val="002867A2"/>
    <w:rsid w:val="002870A6"/>
    <w:rsid w:val="002871D4"/>
    <w:rsid w:val="002872C2"/>
    <w:rsid w:val="002878D5"/>
    <w:rsid w:val="0029037F"/>
    <w:rsid w:val="00291A06"/>
    <w:rsid w:val="00291B96"/>
    <w:rsid w:val="00291DE5"/>
    <w:rsid w:val="00292128"/>
    <w:rsid w:val="002928D9"/>
    <w:rsid w:val="0029319E"/>
    <w:rsid w:val="00293B0C"/>
    <w:rsid w:val="00293E55"/>
    <w:rsid w:val="002943A4"/>
    <w:rsid w:val="00296BBA"/>
    <w:rsid w:val="00297988"/>
    <w:rsid w:val="00297D0F"/>
    <w:rsid w:val="002A045F"/>
    <w:rsid w:val="002A16DD"/>
    <w:rsid w:val="002A19AD"/>
    <w:rsid w:val="002A2AAB"/>
    <w:rsid w:val="002A2F7D"/>
    <w:rsid w:val="002A3097"/>
    <w:rsid w:val="002A3340"/>
    <w:rsid w:val="002A4719"/>
    <w:rsid w:val="002A4A66"/>
    <w:rsid w:val="002A4E37"/>
    <w:rsid w:val="002A5168"/>
    <w:rsid w:val="002A523B"/>
    <w:rsid w:val="002A557C"/>
    <w:rsid w:val="002A572E"/>
    <w:rsid w:val="002A5788"/>
    <w:rsid w:val="002A6FE2"/>
    <w:rsid w:val="002A7843"/>
    <w:rsid w:val="002B0B13"/>
    <w:rsid w:val="002B1EFA"/>
    <w:rsid w:val="002B25FB"/>
    <w:rsid w:val="002B2AA2"/>
    <w:rsid w:val="002B3864"/>
    <w:rsid w:val="002B498A"/>
    <w:rsid w:val="002B4AD7"/>
    <w:rsid w:val="002B5613"/>
    <w:rsid w:val="002B61A7"/>
    <w:rsid w:val="002B62C4"/>
    <w:rsid w:val="002B6CFA"/>
    <w:rsid w:val="002B7328"/>
    <w:rsid w:val="002B7AB0"/>
    <w:rsid w:val="002C01FA"/>
    <w:rsid w:val="002C027F"/>
    <w:rsid w:val="002C088A"/>
    <w:rsid w:val="002C1523"/>
    <w:rsid w:val="002C1BEB"/>
    <w:rsid w:val="002C3AE9"/>
    <w:rsid w:val="002C5749"/>
    <w:rsid w:val="002C63B7"/>
    <w:rsid w:val="002C68C5"/>
    <w:rsid w:val="002C6F69"/>
    <w:rsid w:val="002C7708"/>
    <w:rsid w:val="002D05F6"/>
    <w:rsid w:val="002D1CA8"/>
    <w:rsid w:val="002D1F25"/>
    <w:rsid w:val="002D1F90"/>
    <w:rsid w:val="002D33D9"/>
    <w:rsid w:val="002D51AA"/>
    <w:rsid w:val="002D6724"/>
    <w:rsid w:val="002D686F"/>
    <w:rsid w:val="002D6FC4"/>
    <w:rsid w:val="002D7272"/>
    <w:rsid w:val="002E13AF"/>
    <w:rsid w:val="002E2592"/>
    <w:rsid w:val="002E2E21"/>
    <w:rsid w:val="002E319D"/>
    <w:rsid w:val="002E398D"/>
    <w:rsid w:val="002E40AB"/>
    <w:rsid w:val="002E4600"/>
    <w:rsid w:val="002E6556"/>
    <w:rsid w:val="002E6B0D"/>
    <w:rsid w:val="002E6E5F"/>
    <w:rsid w:val="002E735D"/>
    <w:rsid w:val="002F0B2D"/>
    <w:rsid w:val="002F14B1"/>
    <w:rsid w:val="002F220A"/>
    <w:rsid w:val="002F2E9A"/>
    <w:rsid w:val="002F4E97"/>
    <w:rsid w:val="002F507E"/>
    <w:rsid w:val="002F6104"/>
    <w:rsid w:val="002F6CBC"/>
    <w:rsid w:val="002F7287"/>
    <w:rsid w:val="002F74A2"/>
    <w:rsid w:val="00300832"/>
    <w:rsid w:val="003026DF"/>
    <w:rsid w:val="00302F50"/>
    <w:rsid w:val="00304904"/>
    <w:rsid w:val="0030592D"/>
    <w:rsid w:val="0030712D"/>
    <w:rsid w:val="003108D5"/>
    <w:rsid w:val="00311A30"/>
    <w:rsid w:val="00312D5F"/>
    <w:rsid w:val="00312FFB"/>
    <w:rsid w:val="00313978"/>
    <w:rsid w:val="0031488D"/>
    <w:rsid w:val="00315F71"/>
    <w:rsid w:val="003161EE"/>
    <w:rsid w:val="0031621C"/>
    <w:rsid w:val="00316B7C"/>
    <w:rsid w:val="00316BB8"/>
    <w:rsid w:val="00317172"/>
    <w:rsid w:val="00321E63"/>
    <w:rsid w:val="003225A8"/>
    <w:rsid w:val="003229CD"/>
    <w:rsid w:val="00322A13"/>
    <w:rsid w:val="00323B21"/>
    <w:rsid w:val="00324477"/>
    <w:rsid w:val="003245AD"/>
    <w:rsid w:val="003248CB"/>
    <w:rsid w:val="00324F96"/>
    <w:rsid w:val="003255E6"/>
    <w:rsid w:val="003257EF"/>
    <w:rsid w:val="00325E6D"/>
    <w:rsid w:val="00327F9B"/>
    <w:rsid w:val="003303BD"/>
    <w:rsid w:val="003304B9"/>
    <w:rsid w:val="003306D9"/>
    <w:rsid w:val="003319AE"/>
    <w:rsid w:val="00331A1B"/>
    <w:rsid w:val="00331BF6"/>
    <w:rsid w:val="0033248B"/>
    <w:rsid w:val="00334005"/>
    <w:rsid w:val="00334DD2"/>
    <w:rsid w:val="00337256"/>
    <w:rsid w:val="00340A2C"/>
    <w:rsid w:val="0034517A"/>
    <w:rsid w:val="00345887"/>
    <w:rsid w:val="003458F5"/>
    <w:rsid w:val="0034599B"/>
    <w:rsid w:val="003466BE"/>
    <w:rsid w:val="003468D5"/>
    <w:rsid w:val="00346C18"/>
    <w:rsid w:val="00346D86"/>
    <w:rsid w:val="00347123"/>
    <w:rsid w:val="00350A48"/>
    <w:rsid w:val="00352A29"/>
    <w:rsid w:val="0035373C"/>
    <w:rsid w:val="00353B14"/>
    <w:rsid w:val="003561A7"/>
    <w:rsid w:val="00356A05"/>
    <w:rsid w:val="0035710B"/>
    <w:rsid w:val="003577FC"/>
    <w:rsid w:val="00357C12"/>
    <w:rsid w:val="003613BC"/>
    <w:rsid w:val="003615BB"/>
    <w:rsid w:val="00362853"/>
    <w:rsid w:val="003628BF"/>
    <w:rsid w:val="00363287"/>
    <w:rsid w:val="003639A9"/>
    <w:rsid w:val="00366D72"/>
    <w:rsid w:val="00370363"/>
    <w:rsid w:val="0037155D"/>
    <w:rsid w:val="00371D20"/>
    <w:rsid w:val="00371DBB"/>
    <w:rsid w:val="003736D4"/>
    <w:rsid w:val="0037384D"/>
    <w:rsid w:val="003740D1"/>
    <w:rsid w:val="00375A68"/>
    <w:rsid w:val="00375ADB"/>
    <w:rsid w:val="00375C6F"/>
    <w:rsid w:val="00377553"/>
    <w:rsid w:val="003811DB"/>
    <w:rsid w:val="0038174B"/>
    <w:rsid w:val="0038277F"/>
    <w:rsid w:val="00382ED4"/>
    <w:rsid w:val="0038359B"/>
    <w:rsid w:val="00385982"/>
    <w:rsid w:val="003862BF"/>
    <w:rsid w:val="0038648B"/>
    <w:rsid w:val="003878EB"/>
    <w:rsid w:val="003909A9"/>
    <w:rsid w:val="003913E1"/>
    <w:rsid w:val="00391C53"/>
    <w:rsid w:val="003927D6"/>
    <w:rsid w:val="00392C25"/>
    <w:rsid w:val="00394819"/>
    <w:rsid w:val="00396088"/>
    <w:rsid w:val="003968C6"/>
    <w:rsid w:val="00396C67"/>
    <w:rsid w:val="003974BD"/>
    <w:rsid w:val="003979CF"/>
    <w:rsid w:val="003A080A"/>
    <w:rsid w:val="003A0E15"/>
    <w:rsid w:val="003A12B9"/>
    <w:rsid w:val="003A181F"/>
    <w:rsid w:val="003A28B3"/>
    <w:rsid w:val="003A29B0"/>
    <w:rsid w:val="003A2B66"/>
    <w:rsid w:val="003A36A0"/>
    <w:rsid w:val="003A37E0"/>
    <w:rsid w:val="003A5EA3"/>
    <w:rsid w:val="003A5F1B"/>
    <w:rsid w:val="003A6D22"/>
    <w:rsid w:val="003A741E"/>
    <w:rsid w:val="003B0368"/>
    <w:rsid w:val="003B170A"/>
    <w:rsid w:val="003B23AB"/>
    <w:rsid w:val="003B2B9A"/>
    <w:rsid w:val="003B4279"/>
    <w:rsid w:val="003B440C"/>
    <w:rsid w:val="003B6418"/>
    <w:rsid w:val="003B64CC"/>
    <w:rsid w:val="003B6829"/>
    <w:rsid w:val="003B7158"/>
    <w:rsid w:val="003B78BE"/>
    <w:rsid w:val="003B7D2C"/>
    <w:rsid w:val="003B7E10"/>
    <w:rsid w:val="003B7F53"/>
    <w:rsid w:val="003C0435"/>
    <w:rsid w:val="003C1711"/>
    <w:rsid w:val="003C1D85"/>
    <w:rsid w:val="003C3F92"/>
    <w:rsid w:val="003C40DB"/>
    <w:rsid w:val="003C5234"/>
    <w:rsid w:val="003C69C6"/>
    <w:rsid w:val="003D0758"/>
    <w:rsid w:val="003D094F"/>
    <w:rsid w:val="003D0E53"/>
    <w:rsid w:val="003D27F1"/>
    <w:rsid w:val="003D2840"/>
    <w:rsid w:val="003D2955"/>
    <w:rsid w:val="003D2F2A"/>
    <w:rsid w:val="003D50E7"/>
    <w:rsid w:val="003D592E"/>
    <w:rsid w:val="003D5953"/>
    <w:rsid w:val="003E062C"/>
    <w:rsid w:val="003E18FA"/>
    <w:rsid w:val="003E283E"/>
    <w:rsid w:val="003E3A9A"/>
    <w:rsid w:val="003E3F90"/>
    <w:rsid w:val="003E3FD4"/>
    <w:rsid w:val="003E4D3F"/>
    <w:rsid w:val="003E5871"/>
    <w:rsid w:val="003E59AB"/>
    <w:rsid w:val="003E5E00"/>
    <w:rsid w:val="003E77CC"/>
    <w:rsid w:val="003F20B6"/>
    <w:rsid w:val="003F23CA"/>
    <w:rsid w:val="003F457E"/>
    <w:rsid w:val="003F4C4A"/>
    <w:rsid w:val="003F6153"/>
    <w:rsid w:val="003F7D64"/>
    <w:rsid w:val="004010A5"/>
    <w:rsid w:val="0040179F"/>
    <w:rsid w:val="00401FF4"/>
    <w:rsid w:val="00404CE6"/>
    <w:rsid w:val="00404DE3"/>
    <w:rsid w:val="00405420"/>
    <w:rsid w:val="004060C1"/>
    <w:rsid w:val="0040647E"/>
    <w:rsid w:val="0041106D"/>
    <w:rsid w:val="00411583"/>
    <w:rsid w:val="00411CD4"/>
    <w:rsid w:val="00411E24"/>
    <w:rsid w:val="004127D1"/>
    <w:rsid w:val="00412B49"/>
    <w:rsid w:val="00412F65"/>
    <w:rsid w:val="00413BAA"/>
    <w:rsid w:val="00414C8C"/>
    <w:rsid w:val="00414E01"/>
    <w:rsid w:val="004150D8"/>
    <w:rsid w:val="004160B5"/>
    <w:rsid w:val="00416537"/>
    <w:rsid w:val="004172B3"/>
    <w:rsid w:val="00417671"/>
    <w:rsid w:val="0041772A"/>
    <w:rsid w:val="0042038E"/>
    <w:rsid w:val="00422CEF"/>
    <w:rsid w:val="00424067"/>
    <w:rsid w:val="00425A8E"/>
    <w:rsid w:val="004260BB"/>
    <w:rsid w:val="0042761C"/>
    <w:rsid w:val="00427E1C"/>
    <w:rsid w:val="0043079A"/>
    <w:rsid w:val="00431055"/>
    <w:rsid w:val="0043121A"/>
    <w:rsid w:val="00431A5B"/>
    <w:rsid w:val="00432C28"/>
    <w:rsid w:val="0043467E"/>
    <w:rsid w:val="0043478F"/>
    <w:rsid w:val="00434E3C"/>
    <w:rsid w:val="00436402"/>
    <w:rsid w:val="00437437"/>
    <w:rsid w:val="00437FC9"/>
    <w:rsid w:val="00440D5A"/>
    <w:rsid w:val="00441253"/>
    <w:rsid w:val="0044150F"/>
    <w:rsid w:val="00441943"/>
    <w:rsid w:val="00441C14"/>
    <w:rsid w:val="0044256C"/>
    <w:rsid w:val="004426E2"/>
    <w:rsid w:val="004432CC"/>
    <w:rsid w:val="00443503"/>
    <w:rsid w:val="004440CF"/>
    <w:rsid w:val="004444B0"/>
    <w:rsid w:val="00444BFC"/>
    <w:rsid w:val="00445038"/>
    <w:rsid w:val="004452D9"/>
    <w:rsid w:val="00445617"/>
    <w:rsid w:val="00445921"/>
    <w:rsid w:val="00447604"/>
    <w:rsid w:val="00447758"/>
    <w:rsid w:val="00450047"/>
    <w:rsid w:val="0045067E"/>
    <w:rsid w:val="00450EB5"/>
    <w:rsid w:val="0045632A"/>
    <w:rsid w:val="00456993"/>
    <w:rsid w:val="00457007"/>
    <w:rsid w:val="0046194D"/>
    <w:rsid w:val="004622C3"/>
    <w:rsid w:val="00462927"/>
    <w:rsid w:val="00462E2F"/>
    <w:rsid w:val="004637D9"/>
    <w:rsid w:val="00464691"/>
    <w:rsid w:val="00464B51"/>
    <w:rsid w:val="0046574D"/>
    <w:rsid w:val="00466EF2"/>
    <w:rsid w:val="004671F5"/>
    <w:rsid w:val="004675B5"/>
    <w:rsid w:val="0047000B"/>
    <w:rsid w:val="004708F4"/>
    <w:rsid w:val="00473008"/>
    <w:rsid w:val="00473884"/>
    <w:rsid w:val="00473E1C"/>
    <w:rsid w:val="00475C17"/>
    <w:rsid w:val="00477278"/>
    <w:rsid w:val="0048057E"/>
    <w:rsid w:val="004815E0"/>
    <w:rsid w:val="00481B1F"/>
    <w:rsid w:val="00482B9B"/>
    <w:rsid w:val="004834EE"/>
    <w:rsid w:val="00485AAF"/>
    <w:rsid w:val="00486178"/>
    <w:rsid w:val="004877CA"/>
    <w:rsid w:val="00487817"/>
    <w:rsid w:val="00487B03"/>
    <w:rsid w:val="00487B38"/>
    <w:rsid w:val="004903F5"/>
    <w:rsid w:val="00490938"/>
    <w:rsid w:val="00490AE9"/>
    <w:rsid w:val="00490EF6"/>
    <w:rsid w:val="00491363"/>
    <w:rsid w:val="004916A6"/>
    <w:rsid w:val="00491EF4"/>
    <w:rsid w:val="004925E5"/>
    <w:rsid w:val="0049480F"/>
    <w:rsid w:val="00494D76"/>
    <w:rsid w:val="004956A0"/>
    <w:rsid w:val="004A1572"/>
    <w:rsid w:val="004A2209"/>
    <w:rsid w:val="004A2298"/>
    <w:rsid w:val="004A3138"/>
    <w:rsid w:val="004A35CE"/>
    <w:rsid w:val="004B1EA9"/>
    <w:rsid w:val="004B2807"/>
    <w:rsid w:val="004B5FC6"/>
    <w:rsid w:val="004B666C"/>
    <w:rsid w:val="004C1807"/>
    <w:rsid w:val="004C1B0A"/>
    <w:rsid w:val="004C1F09"/>
    <w:rsid w:val="004C2129"/>
    <w:rsid w:val="004C42A5"/>
    <w:rsid w:val="004C443E"/>
    <w:rsid w:val="004C4C61"/>
    <w:rsid w:val="004C65DF"/>
    <w:rsid w:val="004C7D55"/>
    <w:rsid w:val="004D027D"/>
    <w:rsid w:val="004D196B"/>
    <w:rsid w:val="004D2818"/>
    <w:rsid w:val="004D4347"/>
    <w:rsid w:val="004D4850"/>
    <w:rsid w:val="004D4D4F"/>
    <w:rsid w:val="004D55CA"/>
    <w:rsid w:val="004D56E6"/>
    <w:rsid w:val="004D757A"/>
    <w:rsid w:val="004E130E"/>
    <w:rsid w:val="004E2E84"/>
    <w:rsid w:val="004E386B"/>
    <w:rsid w:val="004E6354"/>
    <w:rsid w:val="004E771B"/>
    <w:rsid w:val="004E7A81"/>
    <w:rsid w:val="004E7B95"/>
    <w:rsid w:val="004F0B87"/>
    <w:rsid w:val="004F10F2"/>
    <w:rsid w:val="004F34BA"/>
    <w:rsid w:val="004F4DD6"/>
    <w:rsid w:val="004F6320"/>
    <w:rsid w:val="004F6AEB"/>
    <w:rsid w:val="004F7A34"/>
    <w:rsid w:val="004F7ADA"/>
    <w:rsid w:val="004F7F91"/>
    <w:rsid w:val="00500E03"/>
    <w:rsid w:val="00501397"/>
    <w:rsid w:val="005022D5"/>
    <w:rsid w:val="005023FA"/>
    <w:rsid w:val="00502CAF"/>
    <w:rsid w:val="00502D12"/>
    <w:rsid w:val="005033AE"/>
    <w:rsid w:val="00503DCC"/>
    <w:rsid w:val="00504BBF"/>
    <w:rsid w:val="0050579B"/>
    <w:rsid w:val="00505997"/>
    <w:rsid w:val="005060AE"/>
    <w:rsid w:val="00506145"/>
    <w:rsid w:val="00510420"/>
    <w:rsid w:val="005118D0"/>
    <w:rsid w:val="00511E84"/>
    <w:rsid w:val="00511FEF"/>
    <w:rsid w:val="00512743"/>
    <w:rsid w:val="00512B47"/>
    <w:rsid w:val="005137E7"/>
    <w:rsid w:val="00513B10"/>
    <w:rsid w:val="00514B11"/>
    <w:rsid w:val="00515730"/>
    <w:rsid w:val="00515794"/>
    <w:rsid w:val="00515A3F"/>
    <w:rsid w:val="00515A91"/>
    <w:rsid w:val="00515C59"/>
    <w:rsid w:val="00517361"/>
    <w:rsid w:val="00520A5D"/>
    <w:rsid w:val="00520EE6"/>
    <w:rsid w:val="0052208B"/>
    <w:rsid w:val="00523460"/>
    <w:rsid w:val="0052393D"/>
    <w:rsid w:val="005243ED"/>
    <w:rsid w:val="005249D4"/>
    <w:rsid w:val="005267CF"/>
    <w:rsid w:val="005269CB"/>
    <w:rsid w:val="00526A3A"/>
    <w:rsid w:val="00526C1A"/>
    <w:rsid w:val="0053016B"/>
    <w:rsid w:val="005304B2"/>
    <w:rsid w:val="005304BE"/>
    <w:rsid w:val="00530EE7"/>
    <w:rsid w:val="00531D9F"/>
    <w:rsid w:val="00532BCB"/>
    <w:rsid w:val="0053421C"/>
    <w:rsid w:val="00535660"/>
    <w:rsid w:val="00537931"/>
    <w:rsid w:val="00537E26"/>
    <w:rsid w:val="00540392"/>
    <w:rsid w:val="005417AE"/>
    <w:rsid w:val="005426DD"/>
    <w:rsid w:val="005433C0"/>
    <w:rsid w:val="00543827"/>
    <w:rsid w:val="00543C47"/>
    <w:rsid w:val="00543EB6"/>
    <w:rsid w:val="00546438"/>
    <w:rsid w:val="00546FAE"/>
    <w:rsid w:val="0054715C"/>
    <w:rsid w:val="005472AB"/>
    <w:rsid w:val="00547644"/>
    <w:rsid w:val="00547AC2"/>
    <w:rsid w:val="00550941"/>
    <w:rsid w:val="00550A57"/>
    <w:rsid w:val="00550CDD"/>
    <w:rsid w:val="005512EB"/>
    <w:rsid w:val="0055353A"/>
    <w:rsid w:val="0055648E"/>
    <w:rsid w:val="005566D3"/>
    <w:rsid w:val="005603E2"/>
    <w:rsid w:val="005605A9"/>
    <w:rsid w:val="005619DF"/>
    <w:rsid w:val="00561B40"/>
    <w:rsid w:val="00561D20"/>
    <w:rsid w:val="00561FA4"/>
    <w:rsid w:val="00564E83"/>
    <w:rsid w:val="00565100"/>
    <w:rsid w:val="00566A5F"/>
    <w:rsid w:val="00566B8B"/>
    <w:rsid w:val="005673A7"/>
    <w:rsid w:val="0056799A"/>
    <w:rsid w:val="00570E0F"/>
    <w:rsid w:val="00571B65"/>
    <w:rsid w:val="00572080"/>
    <w:rsid w:val="0057212F"/>
    <w:rsid w:val="00572490"/>
    <w:rsid w:val="00572C14"/>
    <w:rsid w:val="0057363D"/>
    <w:rsid w:val="005737CB"/>
    <w:rsid w:val="00574652"/>
    <w:rsid w:val="00574FD1"/>
    <w:rsid w:val="005753B9"/>
    <w:rsid w:val="00580F62"/>
    <w:rsid w:val="00581046"/>
    <w:rsid w:val="005835C5"/>
    <w:rsid w:val="00584AAF"/>
    <w:rsid w:val="00584BB1"/>
    <w:rsid w:val="00585192"/>
    <w:rsid w:val="00585707"/>
    <w:rsid w:val="005866AF"/>
    <w:rsid w:val="005869D1"/>
    <w:rsid w:val="00586E04"/>
    <w:rsid w:val="00587950"/>
    <w:rsid w:val="005914E6"/>
    <w:rsid w:val="0059182D"/>
    <w:rsid w:val="005921FA"/>
    <w:rsid w:val="00592347"/>
    <w:rsid w:val="00593009"/>
    <w:rsid w:val="0059334A"/>
    <w:rsid w:val="00594608"/>
    <w:rsid w:val="00594F03"/>
    <w:rsid w:val="00595111"/>
    <w:rsid w:val="005957B8"/>
    <w:rsid w:val="005967BC"/>
    <w:rsid w:val="0059793B"/>
    <w:rsid w:val="005A1AA3"/>
    <w:rsid w:val="005A2161"/>
    <w:rsid w:val="005A2C6E"/>
    <w:rsid w:val="005A2C73"/>
    <w:rsid w:val="005A2CD0"/>
    <w:rsid w:val="005A2F60"/>
    <w:rsid w:val="005A3B6C"/>
    <w:rsid w:val="005A57C1"/>
    <w:rsid w:val="005A6B2F"/>
    <w:rsid w:val="005A7CA0"/>
    <w:rsid w:val="005B0867"/>
    <w:rsid w:val="005B347E"/>
    <w:rsid w:val="005B620F"/>
    <w:rsid w:val="005B6297"/>
    <w:rsid w:val="005B65A1"/>
    <w:rsid w:val="005B6A6C"/>
    <w:rsid w:val="005B6B1C"/>
    <w:rsid w:val="005C164C"/>
    <w:rsid w:val="005C20FD"/>
    <w:rsid w:val="005C2E20"/>
    <w:rsid w:val="005C317E"/>
    <w:rsid w:val="005C3D7C"/>
    <w:rsid w:val="005C5016"/>
    <w:rsid w:val="005C5195"/>
    <w:rsid w:val="005C6262"/>
    <w:rsid w:val="005C7C47"/>
    <w:rsid w:val="005D2A19"/>
    <w:rsid w:val="005D329E"/>
    <w:rsid w:val="005D4B05"/>
    <w:rsid w:val="005D5437"/>
    <w:rsid w:val="005D5554"/>
    <w:rsid w:val="005D58B8"/>
    <w:rsid w:val="005D7DA9"/>
    <w:rsid w:val="005D7EA6"/>
    <w:rsid w:val="005E02C1"/>
    <w:rsid w:val="005E04B1"/>
    <w:rsid w:val="005E055B"/>
    <w:rsid w:val="005E14E2"/>
    <w:rsid w:val="005E2192"/>
    <w:rsid w:val="005E267D"/>
    <w:rsid w:val="005E2C18"/>
    <w:rsid w:val="005E34CB"/>
    <w:rsid w:val="005E3D3D"/>
    <w:rsid w:val="005E445A"/>
    <w:rsid w:val="005E4ABF"/>
    <w:rsid w:val="005E4CC5"/>
    <w:rsid w:val="005E512D"/>
    <w:rsid w:val="005E6302"/>
    <w:rsid w:val="005E6546"/>
    <w:rsid w:val="005E6D22"/>
    <w:rsid w:val="005E77B4"/>
    <w:rsid w:val="005E7A3B"/>
    <w:rsid w:val="005E7C96"/>
    <w:rsid w:val="005F05D1"/>
    <w:rsid w:val="005F0B39"/>
    <w:rsid w:val="005F1687"/>
    <w:rsid w:val="005F1AEA"/>
    <w:rsid w:val="005F222F"/>
    <w:rsid w:val="005F2511"/>
    <w:rsid w:val="005F2CA5"/>
    <w:rsid w:val="005F33A4"/>
    <w:rsid w:val="005F38E7"/>
    <w:rsid w:val="005F4366"/>
    <w:rsid w:val="005F4761"/>
    <w:rsid w:val="005F582D"/>
    <w:rsid w:val="005F5897"/>
    <w:rsid w:val="005F6A19"/>
    <w:rsid w:val="005F6DC1"/>
    <w:rsid w:val="005F7E1C"/>
    <w:rsid w:val="00600E0A"/>
    <w:rsid w:val="00601305"/>
    <w:rsid w:val="006028CE"/>
    <w:rsid w:val="00602A27"/>
    <w:rsid w:val="006035BC"/>
    <w:rsid w:val="00603ABC"/>
    <w:rsid w:val="0060506F"/>
    <w:rsid w:val="00605125"/>
    <w:rsid w:val="00605771"/>
    <w:rsid w:val="006062B0"/>
    <w:rsid w:val="00606427"/>
    <w:rsid w:val="00606A85"/>
    <w:rsid w:val="00607215"/>
    <w:rsid w:val="00607908"/>
    <w:rsid w:val="00607C40"/>
    <w:rsid w:val="0061025C"/>
    <w:rsid w:val="0061031D"/>
    <w:rsid w:val="006103FE"/>
    <w:rsid w:val="006112EC"/>
    <w:rsid w:val="00611D62"/>
    <w:rsid w:val="006121BB"/>
    <w:rsid w:val="0061228C"/>
    <w:rsid w:val="006135AE"/>
    <w:rsid w:val="00613CBC"/>
    <w:rsid w:val="006141A3"/>
    <w:rsid w:val="006151CA"/>
    <w:rsid w:val="00615EC6"/>
    <w:rsid w:val="00616ACD"/>
    <w:rsid w:val="00616CE3"/>
    <w:rsid w:val="006209D2"/>
    <w:rsid w:val="00621378"/>
    <w:rsid w:val="006223DB"/>
    <w:rsid w:val="00622469"/>
    <w:rsid w:val="00622651"/>
    <w:rsid w:val="00622D9A"/>
    <w:rsid w:val="00623315"/>
    <w:rsid w:val="00623B85"/>
    <w:rsid w:val="00623E4C"/>
    <w:rsid w:val="00623EE0"/>
    <w:rsid w:val="0062482F"/>
    <w:rsid w:val="00625281"/>
    <w:rsid w:val="0062575D"/>
    <w:rsid w:val="006261F8"/>
    <w:rsid w:val="00626CCF"/>
    <w:rsid w:val="006305B2"/>
    <w:rsid w:val="0063366B"/>
    <w:rsid w:val="00633C69"/>
    <w:rsid w:val="0063402C"/>
    <w:rsid w:val="0063463F"/>
    <w:rsid w:val="00634B2A"/>
    <w:rsid w:val="006356D9"/>
    <w:rsid w:val="0063632A"/>
    <w:rsid w:val="0064202C"/>
    <w:rsid w:val="0064205B"/>
    <w:rsid w:val="00642F7F"/>
    <w:rsid w:val="00643AD6"/>
    <w:rsid w:val="006455E5"/>
    <w:rsid w:val="00645B78"/>
    <w:rsid w:val="00646A6E"/>
    <w:rsid w:val="006471F9"/>
    <w:rsid w:val="00647F97"/>
    <w:rsid w:val="0065150A"/>
    <w:rsid w:val="006518D9"/>
    <w:rsid w:val="00652694"/>
    <w:rsid w:val="00652AA6"/>
    <w:rsid w:val="00653629"/>
    <w:rsid w:val="00653F4A"/>
    <w:rsid w:val="00653FA8"/>
    <w:rsid w:val="006545F9"/>
    <w:rsid w:val="0065511F"/>
    <w:rsid w:val="006576C7"/>
    <w:rsid w:val="00660FCA"/>
    <w:rsid w:val="00663C8B"/>
    <w:rsid w:val="00663F37"/>
    <w:rsid w:val="00664B40"/>
    <w:rsid w:val="00665A30"/>
    <w:rsid w:val="00667951"/>
    <w:rsid w:val="0067051A"/>
    <w:rsid w:val="006705F3"/>
    <w:rsid w:val="0067206D"/>
    <w:rsid w:val="00672B5A"/>
    <w:rsid w:val="00673AA8"/>
    <w:rsid w:val="00673DAE"/>
    <w:rsid w:val="006754F2"/>
    <w:rsid w:val="00676FBC"/>
    <w:rsid w:val="00677761"/>
    <w:rsid w:val="00677B8F"/>
    <w:rsid w:val="006802B6"/>
    <w:rsid w:val="006813CD"/>
    <w:rsid w:val="00682C08"/>
    <w:rsid w:val="00682DBE"/>
    <w:rsid w:val="00682FE4"/>
    <w:rsid w:val="006857E2"/>
    <w:rsid w:val="00686045"/>
    <w:rsid w:val="00686441"/>
    <w:rsid w:val="00686ADE"/>
    <w:rsid w:val="006927C3"/>
    <w:rsid w:val="00692C0C"/>
    <w:rsid w:val="006931B4"/>
    <w:rsid w:val="00695C09"/>
    <w:rsid w:val="00696486"/>
    <w:rsid w:val="006965F7"/>
    <w:rsid w:val="006969C8"/>
    <w:rsid w:val="0069709D"/>
    <w:rsid w:val="00697325"/>
    <w:rsid w:val="006976A4"/>
    <w:rsid w:val="006A0335"/>
    <w:rsid w:val="006A09E3"/>
    <w:rsid w:val="006A1612"/>
    <w:rsid w:val="006A23FA"/>
    <w:rsid w:val="006A26E8"/>
    <w:rsid w:val="006A2AB6"/>
    <w:rsid w:val="006A2E97"/>
    <w:rsid w:val="006A329E"/>
    <w:rsid w:val="006A36B2"/>
    <w:rsid w:val="006A5FF7"/>
    <w:rsid w:val="006A6EC6"/>
    <w:rsid w:val="006A735A"/>
    <w:rsid w:val="006A7640"/>
    <w:rsid w:val="006A7868"/>
    <w:rsid w:val="006B0279"/>
    <w:rsid w:val="006B0D0D"/>
    <w:rsid w:val="006B11FA"/>
    <w:rsid w:val="006B2F92"/>
    <w:rsid w:val="006B3055"/>
    <w:rsid w:val="006B607F"/>
    <w:rsid w:val="006B66F7"/>
    <w:rsid w:val="006B6FA2"/>
    <w:rsid w:val="006B6FB9"/>
    <w:rsid w:val="006B6FDC"/>
    <w:rsid w:val="006B73EF"/>
    <w:rsid w:val="006C11AF"/>
    <w:rsid w:val="006C20F0"/>
    <w:rsid w:val="006C24CE"/>
    <w:rsid w:val="006C2DCC"/>
    <w:rsid w:val="006C3FD9"/>
    <w:rsid w:val="006C3FE0"/>
    <w:rsid w:val="006C5193"/>
    <w:rsid w:val="006C585A"/>
    <w:rsid w:val="006C5FEC"/>
    <w:rsid w:val="006C6BA4"/>
    <w:rsid w:val="006D01DA"/>
    <w:rsid w:val="006D064C"/>
    <w:rsid w:val="006D1FCA"/>
    <w:rsid w:val="006D2C65"/>
    <w:rsid w:val="006D42C6"/>
    <w:rsid w:val="006D5409"/>
    <w:rsid w:val="006D5A2C"/>
    <w:rsid w:val="006D6074"/>
    <w:rsid w:val="006D61A9"/>
    <w:rsid w:val="006D7883"/>
    <w:rsid w:val="006D7E4E"/>
    <w:rsid w:val="006E0438"/>
    <w:rsid w:val="006E07F4"/>
    <w:rsid w:val="006E0FEB"/>
    <w:rsid w:val="006E1A45"/>
    <w:rsid w:val="006E1B0D"/>
    <w:rsid w:val="006E30CB"/>
    <w:rsid w:val="006E4355"/>
    <w:rsid w:val="006E46B7"/>
    <w:rsid w:val="006E48D2"/>
    <w:rsid w:val="006E4EF1"/>
    <w:rsid w:val="006E63D2"/>
    <w:rsid w:val="006E65ED"/>
    <w:rsid w:val="006E6EC5"/>
    <w:rsid w:val="006E7A4C"/>
    <w:rsid w:val="006E7A6E"/>
    <w:rsid w:val="006E7E43"/>
    <w:rsid w:val="006F0F9D"/>
    <w:rsid w:val="006F12B6"/>
    <w:rsid w:val="006F150F"/>
    <w:rsid w:val="006F1C12"/>
    <w:rsid w:val="006F2315"/>
    <w:rsid w:val="006F397A"/>
    <w:rsid w:val="006F41A0"/>
    <w:rsid w:val="006F5882"/>
    <w:rsid w:val="006F6346"/>
    <w:rsid w:val="006F6EF6"/>
    <w:rsid w:val="006F7653"/>
    <w:rsid w:val="006F7B3B"/>
    <w:rsid w:val="006F7B44"/>
    <w:rsid w:val="00700127"/>
    <w:rsid w:val="00702BAB"/>
    <w:rsid w:val="00702F11"/>
    <w:rsid w:val="00703E75"/>
    <w:rsid w:val="00704830"/>
    <w:rsid w:val="0070486A"/>
    <w:rsid w:val="00704C83"/>
    <w:rsid w:val="0070538F"/>
    <w:rsid w:val="0070560D"/>
    <w:rsid w:val="0070618A"/>
    <w:rsid w:val="0070746D"/>
    <w:rsid w:val="0070768D"/>
    <w:rsid w:val="00711791"/>
    <w:rsid w:val="00711F5F"/>
    <w:rsid w:val="007133DD"/>
    <w:rsid w:val="00713E79"/>
    <w:rsid w:val="00714EEA"/>
    <w:rsid w:val="00715C63"/>
    <w:rsid w:val="007168DD"/>
    <w:rsid w:val="00716CBC"/>
    <w:rsid w:val="007170E1"/>
    <w:rsid w:val="00717E92"/>
    <w:rsid w:val="00720762"/>
    <w:rsid w:val="00720BF5"/>
    <w:rsid w:val="0072141A"/>
    <w:rsid w:val="00722584"/>
    <w:rsid w:val="007227EA"/>
    <w:rsid w:val="00722B91"/>
    <w:rsid w:val="00724005"/>
    <w:rsid w:val="007242DF"/>
    <w:rsid w:val="00724D01"/>
    <w:rsid w:val="00725FB1"/>
    <w:rsid w:val="0072610B"/>
    <w:rsid w:val="00726F1E"/>
    <w:rsid w:val="00727134"/>
    <w:rsid w:val="00727AD6"/>
    <w:rsid w:val="00730980"/>
    <w:rsid w:val="007311D9"/>
    <w:rsid w:val="007313EC"/>
    <w:rsid w:val="007320D9"/>
    <w:rsid w:val="00732E65"/>
    <w:rsid w:val="007337B4"/>
    <w:rsid w:val="00734C6C"/>
    <w:rsid w:val="00735E8E"/>
    <w:rsid w:val="007361E9"/>
    <w:rsid w:val="00736720"/>
    <w:rsid w:val="0073731E"/>
    <w:rsid w:val="007408A2"/>
    <w:rsid w:val="00740B5B"/>
    <w:rsid w:val="00740BA8"/>
    <w:rsid w:val="00743BD8"/>
    <w:rsid w:val="00746614"/>
    <w:rsid w:val="00746791"/>
    <w:rsid w:val="00746D20"/>
    <w:rsid w:val="007477AF"/>
    <w:rsid w:val="00747B89"/>
    <w:rsid w:val="00747BE1"/>
    <w:rsid w:val="00747C1A"/>
    <w:rsid w:val="0075010C"/>
    <w:rsid w:val="0075119A"/>
    <w:rsid w:val="007517BB"/>
    <w:rsid w:val="00752582"/>
    <w:rsid w:val="007539CC"/>
    <w:rsid w:val="007539E3"/>
    <w:rsid w:val="00754B81"/>
    <w:rsid w:val="00755723"/>
    <w:rsid w:val="00756E28"/>
    <w:rsid w:val="0076013F"/>
    <w:rsid w:val="00760A79"/>
    <w:rsid w:val="00760A8B"/>
    <w:rsid w:val="00761C3F"/>
    <w:rsid w:val="00763452"/>
    <w:rsid w:val="00763AAB"/>
    <w:rsid w:val="0076410E"/>
    <w:rsid w:val="0076525A"/>
    <w:rsid w:val="007670D7"/>
    <w:rsid w:val="007671FB"/>
    <w:rsid w:val="00767AD7"/>
    <w:rsid w:val="00767D15"/>
    <w:rsid w:val="00767ECB"/>
    <w:rsid w:val="00770368"/>
    <w:rsid w:val="0077080E"/>
    <w:rsid w:val="007721B5"/>
    <w:rsid w:val="00773BA2"/>
    <w:rsid w:val="00774432"/>
    <w:rsid w:val="00776499"/>
    <w:rsid w:val="00776D84"/>
    <w:rsid w:val="0077748D"/>
    <w:rsid w:val="00777890"/>
    <w:rsid w:val="007807C5"/>
    <w:rsid w:val="0078175A"/>
    <w:rsid w:val="0078273F"/>
    <w:rsid w:val="0078292B"/>
    <w:rsid w:val="00783048"/>
    <w:rsid w:val="007832D3"/>
    <w:rsid w:val="007836FE"/>
    <w:rsid w:val="00783797"/>
    <w:rsid w:val="00783BF8"/>
    <w:rsid w:val="00784700"/>
    <w:rsid w:val="0078503A"/>
    <w:rsid w:val="007855AA"/>
    <w:rsid w:val="007859CC"/>
    <w:rsid w:val="00785CBA"/>
    <w:rsid w:val="00787819"/>
    <w:rsid w:val="00787D27"/>
    <w:rsid w:val="00787E27"/>
    <w:rsid w:val="0079214E"/>
    <w:rsid w:val="00792747"/>
    <w:rsid w:val="00792CA8"/>
    <w:rsid w:val="00795299"/>
    <w:rsid w:val="00795426"/>
    <w:rsid w:val="0079558D"/>
    <w:rsid w:val="0079754B"/>
    <w:rsid w:val="00797A77"/>
    <w:rsid w:val="007A0092"/>
    <w:rsid w:val="007A075A"/>
    <w:rsid w:val="007A0A69"/>
    <w:rsid w:val="007A1974"/>
    <w:rsid w:val="007A1EFF"/>
    <w:rsid w:val="007A1F7C"/>
    <w:rsid w:val="007A3326"/>
    <w:rsid w:val="007A44AE"/>
    <w:rsid w:val="007A5025"/>
    <w:rsid w:val="007A6D83"/>
    <w:rsid w:val="007A6FE7"/>
    <w:rsid w:val="007A7E8E"/>
    <w:rsid w:val="007A7EA6"/>
    <w:rsid w:val="007B135A"/>
    <w:rsid w:val="007B1FE2"/>
    <w:rsid w:val="007B24BC"/>
    <w:rsid w:val="007B2AEE"/>
    <w:rsid w:val="007B2E3A"/>
    <w:rsid w:val="007B3887"/>
    <w:rsid w:val="007B3C9A"/>
    <w:rsid w:val="007B4E8A"/>
    <w:rsid w:val="007B53AE"/>
    <w:rsid w:val="007B5DDE"/>
    <w:rsid w:val="007B7630"/>
    <w:rsid w:val="007C0BAF"/>
    <w:rsid w:val="007C0C29"/>
    <w:rsid w:val="007C101F"/>
    <w:rsid w:val="007C19B9"/>
    <w:rsid w:val="007C3C01"/>
    <w:rsid w:val="007C605E"/>
    <w:rsid w:val="007C66B5"/>
    <w:rsid w:val="007C698F"/>
    <w:rsid w:val="007C7351"/>
    <w:rsid w:val="007C7F15"/>
    <w:rsid w:val="007D1880"/>
    <w:rsid w:val="007D1AC1"/>
    <w:rsid w:val="007D1CFF"/>
    <w:rsid w:val="007D2038"/>
    <w:rsid w:val="007D20D0"/>
    <w:rsid w:val="007D27C3"/>
    <w:rsid w:val="007D2DAD"/>
    <w:rsid w:val="007D3119"/>
    <w:rsid w:val="007D55A8"/>
    <w:rsid w:val="007D5DF4"/>
    <w:rsid w:val="007D5F07"/>
    <w:rsid w:val="007D65F5"/>
    <w:rsid w:val="007D750E"/>
    <w:rsid w:val="007E0521"/>
    <w:rsid w:val="007E0DDD"/>
    <w:rsid w:val="007E1004"/>
    <w:rsid w:val="007E33A2"/>
    <w:rsid w:val="007E3744"/>
    <w:rsid w:val="007E3C70"/>
    <w:rsid w:val="007E3E51"/>
    <w:rsid w:val="007E3EAB"/>
    <w:rsid w:val="007E4748"/>
    <w:rsid w:val="007E534F"/>
    <w:rsid w:val="007E6AD2"/>
    <w:rsid w:val="007E6E16"/>
    <w:rsid w:val="007E7E79"/>
    <w:rsid w:val="007F1F15"/>
    <w:rsid w:val="007F20AF"/>
    <w:rsid w:val="007F239C"/>
    <w:rsid w:val="007F2D59"/>
    <w:rsid w:val="007F32DA"/>
    <w:rsid w:val="007F35E4"/>
    <w:rsid w:val="007F3992"/>
    <w:rsid w:val="007F39D3"/>
    <w:rsid w:val="007F4C68"/>
    <w:rsid w:val="007F60EB"/>
    <w:rsid w:val="007F6276"/>
    <w:rsid w:val="008031CC"/>
    <w:rsid w:val="0080507E"/>
    <w:rsid w:val="00805B79"/>
    <w:rsid w:val="00811E7A"/>
    <w:rsid w:val="008139F5"/>
    <w:rsid w:val="00815572"/>
    <w:rsid w:val="008155AD"/>
    <w:rsid w:val="008178CB"/>
    <w:rsid w:val="00817C30"/>
    <w:rsid w:val="0082089C"/>
    <w:rsid w:val="00820960"/>
    <w:rsid w:val="008225B1"/>
    <w:rsid w:val="008236DE"/>
    <w:rsid w:val="00823899"/>
    <w:rsid w:val="00824876"/>
    <w:rsid w:val="0082491B"/>
    <w:rsid w:val="00824EC1"/>
    <w:rsid w:val="0082525B"/>
    <w:rsid w:val="00825336"/>
    <w:rsid w:val="00825734"/>
    <w:rsid w:val="008263F4"/>
    <w:rsid w:val="008279A1"/>
    <w:rsid w:val="0083090F"/>
    <w:rsid w:val="0083168D"/>
    <w:rsid w:val="00831BD5"/>
    <w:rsid w:val="00832241"/>
    <w:rsid w:val="00832E4E"/>
    <w:rsid w:val="00833193"/>
    <w:rsid w:val="008333AC"/>
    <w:rsid w:val="00833671"/>
    <w:rsid w:val="00833A3B"/>
    <w:rsid w:val="00833D05"/>
    <w:rsid w:val="00833DBD"/>
    <w:rsid w:val="00835950"/>
    <w:rsid w:val="00836F3F"/>
    <w:rsid w:val="00837286"/>
    <w:rsid w:val="00837645"/>
    <w:rsid w:val="008379CE"/>
    <w:rsid w:val="00837DAA"/>
    <w:rsid w:val="008404C7"/>
    <w:rsid w:val="00840CFE"/>
    <w:rsid w:val="008424F8"/>
    <w:rsid w:val="008425B2"/>
    <w:rsid w:val="008428E6"/>
    <w:rsid w:val="00842B25"/>
    <w:rsid w:val="008447C7"/>
    <w:rsid w:val="00844A43"/>
    <w:rsid w:val="00844D88"/>
    <w:rsid w:val="00845031"/>
    <w:rsid w:val="00845221"/>
    <w:rsid w:val="008452EA"/>
    <w:rsid w:val="0084686D"/>
    <w:rsid w:val="00846D46"/>
    <w:rsid w:val="00846EAB"/>
    <w:rsid w:val="00847978"/>
    <w:rsid w:val="00851022"/>
    <w:rsid w:val="0085171B"/>
    <w:rsid w:val="008522C8"/>
    <w:rsid w:val="00853CA2"/>
    <w:rsid w:val="00853EBA"/>
    <w:rsid w:val="0085548C"/>
    <w:rsid w:val="008556EF"/>
    <w:rsid w:val="00860D92"/>
    <w:rsid w:val="00860E6E"/>
    <w:rsid w:val="00861A97"/>
    <w:rsid w:val="00861E52"/>
    <w:rsid w:val="008632BB"/>
    <w:rsid w:val="00865A0A"/>
    <w:rsid w:val="00866D0D"/>
    <w:rsid w:val="008675F5"/>
    <w:rsid w:val="00870962"/>
    <w:rsid w:val="00871087"/>
    <w:rsid w:val="008739F0"/>
    <w:rsid w:val="008743D8"/>
    <w:rsid w:val="008746E9"/>
    <w:rsid w:val="00874A14"/>
    <w:rsid w:val="00876595"/>
    <w:rsid w:val="00876C80"/>
    <w:rsid w:val="00876D9B"/>
    <w:rsid w:val="008771E0"/>
    <w:rsid w:val="00881212"/>
    <w:rsid w:val="008819DB"/>
    <w:rsid w:val="00881B2B"/>
    <w:rsid w:val="00882214"/>
    <w:rsid w:val="0088291E"/>
    <w:rsid w:val="00883D05"/>
    <w:rsid w:val="00884838"/>
    <w:rsid w:val="00884D0A"/>
    <w:rsid w:val="008851A9"/>
    <w:rsid w:val="00885EE5"/>
    <w:rsid w:val="008908A3"/>
    <w:rsid w:val="00890A72"/>
    <w:rsid w:val="00890D02"/>
    <w:rsid w:val="00892528"/>
    <w:rsid w:val="00893450"/>
    <w:rsid w:val="00894654"/>
    <w:rsid w:val="0089549A"/>
    <w:rsid w:val="00895635"/>
    <w:rsid w:val="00895BE7"/>
    <w:rsid w:val="00896D71"/>
    <w:rsid w:val="0089773D"/>
    <w:rsid w:val="00897E98"/>
    <w:rsid w:val="008A07D6"/>
    <w:rsid w:val="008A2CC5"/>
    <w:rsid w:val="008A3D69"/>
    <w:rsid w:val="008A4C57"/>
    <w:rsid w:val="008A4E14"/>
    <w:rsid w:val="008A6C44"/>
    <w:rsid w:val="008A6D0C"/>
    <w:rsid w:val="008A7383"/>
    <w:rsid w:val="008A7B36"/>
    <w:rsid w:val="008A7F22"/>
    <w:rsid w:val="008B0692"/>
    <w:rsid w:val="008B0831"/>
    <w:rsid w:val="008B086D"/>
    <w:rsid w:val="008B09FA"/>
    <w:rsid w:val="008B1541"/>
    <w:rsid w:val="008B27C6"/>
    <w:rsid w:val="008B2813"/>
    <w:rsid w:val="008B2D68"/>
    <w:rsid w:val="008B30F4"/>
    <w:rsid w:val="008B326E"/>
    <w:rsid w:val="008B35BB"/>
    <w:rsid w:val="008B3C86"/>
    <w:rsid w:val="008B53BF"/>
    <w:rsid w:val="008B5BF3"/>
    <w:rsid w:val="008B5D40"/>
    <w:rsid w:val="008B5E26"/>
    <w:rsid w:val="008B62B7"/>
    <w:rsid w:val="008B725D"/>
    <w:rsid w:val="008B728E"/>
    <w:rsid w:val="008B7967"/>
    <w:rsid w:val="008B7EDB"/>
    <w:rsid w:val="008C0A77"/>
    <w:rsid w:val="008C15AD"/>
    <w:rsid w:val="008C1F5A"/>
    <w:rsid w:val="008C2C8C"/>
    <w:rsid w:val="008C3336"/>
    <w:rsid w:val="008C3676"/>
    <w:rsid w:val="008C382F"/>
    <w:rsid w:val="008C462D"/>
    <w:rsid w:val="008C4EEA"/>
    <w:rsid w:val="008C56E0"/>
    <w:rsid w:val="008C5846"/>
    <w:rsid w:val="008C5BC4"/>
    <w:rsid w:val="008C62F0"/>
    <w:rsid w:val="008C6E01"/>
    <w:rsid w:val="008C7136"/>
    <w:rsid w:val="008C7DC0"/>
    <w:rsid w:val="008D08A7"/>
    <w:rsid w:val="008D0D16"/>
    <w:rsid w:val="008D116B"/>
    <w:rsid w:val="008D25AC"/>
    <w:rsid w:val="008D29B0"/>
    <w:rsid w:val="008D3474"/>
    <w:rsid w:val="008D3F1C"/>
    <w:rsid w:val="008D4F88"/>
    <w:rsid w:val="008D56AB"/>
    <w:rsid w:val="008D7A4B"/>
    <w:rsid w:val="008D7D1C"/>
    <w:rsid w:val="008D7DF8"/>
    <w:rsid w:val="008E0865"/>
    <w:rsid w:val="008E122C"/>
    <w:rsid w:val="008E1CB4"/>
    <w:rsid w:val="008E1FBD"/>
    <w:rsid w:val="008E2850"/>
    <w:rsid w:val="008E2DA2"/>
    <w:rsid w:val="008E3191"/>
    <w:rsid w:val="008E5ED2"/>
    <w:rsid w:val="008E60E7"/>
    <w:rsid w:val="008E6D6D"/>
    <w:rsid w:val="008F03C7"/>
    <w:rsid w:val="008F29FB"/>
    <w:rsid w:val="008F2FE0"/>
    <w:rsid w:val="008F37CE"/>
    <w:rsid w:val="008F4196"/>
    <w:rsid w:val="008F5218"/>
    <w:rsid w:val="008F5D70"/>
    <w:rsid w:val="008F60F8"/>
    <w:rsid w:val="008F7B50"/>
    <w:rsid w:val="0090025A"/>
    <w:rsid w:val="0090066D"/>
    <w:rsid w:val="009010E4"/>
    <w:rsid w:val="0090173A"/>
    <w:rsid w:val="00901D54"/>
    <w:rsid w:val="0090415E"/>
    <w:rsid w:val="00904C9E"/>
    <w:rsid w:val="00904D25"/>
    <w:rsid w:val="00905561"/>
    <w:rsid w:val="009059E9"/>
    <w:rsid w:val="00905D15"/>
    <w:rsid w:val="00907AB0"/>
    <w:rsid w:val="00907CBC"/>
    <w:rsid w:val="00907D39"/>
    <w:rsid w:val="00910BB0"/>
    <w:rsid w:val="009130C1"/>
    <w:rsid w:val="00913972"/>
    <w:rsid w:val="009145F0"/>
    <w:rsid w:val="0091463E"/>
    <w:rsid w:val="00915B1D"/>
    <w:rsid w:val="009171F3"/>
    <w:rsid w:val="0092111E"/>
    <w:rsid w:val="00923921"/>
    <w:rsid w:val="00924075"/>
    <w:rsid w:val="0092484B"/>
    <w:rsid w:val="009249AD"/>
    <w:rsid w:val="00924DEA"/>
    <w:rsid w:val="009254CF"/>
    <w:rsid w:val="00925EB1"/>
    <w:rsid w:val="009260A9"/>
    <w:rsid w:val="00926613"/>
    <w:rsid w:val="0092691F"/>
    <w:rsid w:val="009269FE"/>
    <w:rsid w:val="00926EE2"/>
    <w:rsid w:val="00927582"/>
    <w:rsid w:val="00927A8B"/>
    <w:rsid w:val="00931562"/>
    <w:rsid w:val="00933FAE"/>
    <w:rsid w:val="00934CE0"/>
    <w:rsid w:val="00935034"/>
    <w:rsid w:val="009352C6"/>
    <w:rsid w:val="0093551B"/>
    <w:rsid w:val="00936233"/>
    <w:rsid w:val="00936CC3"/>
    <w:rsid w:val="00936F9D"/>
    <w:rsid w:val="00937E59"/>
    <w:rsid w:val="00940D2E"/>
    <w:rsid w:val="00940E4F"/>
    <w:rsid w:val="00941096"/>
    <w:rsid w:val="009411CE"/>
    <w:rsid w:val="00941F0B"/>
    <w:rsid w:val="00944E8D"/>
    <w:rsid w:val="009451DC"/>
    <w:rsid w:val="009461A7"/>
    <w:rsid w:val="00947AF4"/>
    <w:rsid w:val="00950919"/>
    <w:rsid w:val="00951DE6"/>
    <w:rsid w:val="00954667"/>
    <w:rsid w:val="0095486E"/>
    <w:rsid w:val="00955BDA"/>
    <w:rsid w:val="009567A8"/>
    <w:rsid w:val="009579AB"/>
    <w:rsid w:val="00961C54"/>
    <w:rsid w:val="00961FBC"/>
    <w:rsid w:val="00962C1E"/>
    <w:rsid w:val="00963094"/>
    <w:rsid w:val="009639DC"/>
    <w:rsid w:val="00963A29"/>
    <w:rsid w:val="00963E5C"/>
    <w:rsid w:val="00965C85"/>
    <w:rsid w:val="009666C7"/>
    <w:rsid w:val="009669AE"/>
    <w:rsid w:val="0097025D"/>
    <w:rsid w:val="00970545"/>
    <w:rsid w:val="009705D0"/>
    <w:rsid w:val="0097060F"/>
    <w:rsid w:val="00970971"/>
    <w:rsid w:val="00971148"/>
    <w:rsid w:val="00971336"/>
    <w:rsid w:val="00971B4D"/>
    <w:rsid w:val="00973BE0"/>
    <w:rsid w:val="009744A8"/>
    <w:rsid w:val="00974CAB"/>
    <w:rsid w:val="0097521C"/>
    <w:rsid w:val="0097542B"/>
    <w:rsid w:val="009776CD"/>
    <w:rsid w:val="00977EAB"/>
    <w:rsid w:val="00977F59"/>
    <w:rsid w:val="00980882"/>
    <w:rsid w:val="00981075"/>
    <w:rsid w:val="00981DFC"/>
    <w:rsid w:val="00981F49"/>
    <w:rsid w:val="0098425C"/>
    <w:rsid w:val="00986C84"/>
    <w:rsid w:val="00987EDB"/>
    <w:rsid w:val="0099012D"/>
    <w:rsid w:val="009906A0"/>
    <w:rsid w:val="00992C21"/>
    <w:rsid w:val="009930A0"/>
    <w:rsid w:val="00993816"/>
    <w:rsid w:val="00995E23"/>
    <w:rsid w:val="00997534"/>
    <w:rsid w:val="009976B2"/>
    <w:rsid w:val="009A163E"/>
    <w:rsid w:val="009A1DE3"/>
    <w:rsid w:val="009A2B29"/>
    <w:rsid w:val="009A37BA"/>
    <w:rsid w:val="009A3EA2"/>
    <w:rsid w:val="009A40FC"/>
    <w:rsid w:val="009A494F"/>
    <w:rsid w:val="009A56E3"/>
    <w:rsid w:val="009A610E"/>
    <w:rsid w:val="009A6AAA"/>
    <w:rsid w:val="009A6BF2"/>
    <w:rsid w:val="009A716E"/>
    <w:rsid w:val="009A71B2"/>
    <w:rsid w:val="009A7D32"/>
    <w:rsid w:val="009B0842"/>
    <w:rsid w:val="009B08D7"/>
    <w:rsid w:val="009B1048"/>
    <w:rsid w:val="009B1FFE"/>
    <w:rsid w:val="009B2B1F"/>
    <w:rsid w:val="009B36DC"/>
    <w:rsid w:val="009B3783"/>
    <w:rsid w:val="009B60C0"/>
    <w:rsid w:val="009B63D2"/>
    <w:rsid w:val="009B64EE"/>
    <w:rsid w:val="009B717B"/>
    <w:rsid w:val="009C0A33"/>
    <w:rsid w:val="009C1DCB"/>
    <w:rsid w:val="009C22A4"/>
    <w:rsid w:val="009C31B1"/>
    <w:rsid w:val="009C43CF"/>
    <w:rsid w:val="009C5F9B"/>
    <w:rsid w:val="009C6710"/>
    <w:rsid w:val="009C6817"/>
    <w:rsid w:val="009D0577"/>
    <w:rsid w:val="009D08FD"/>
    <w:rsid w:val="009D264F"/>
    <w:rsid w:val="009D3E59"/>
    <w:rsid w:val="009D3EB5"/>
    <w:rsid w:val="009D40AC"/>
    <w:rsid w:val="009D511C"/>
    <w:rsid w:val="009E1A7B"/>
    <w:rsid w:val="009E3D91"/>
    <w:rsid w:val="009E48CD"/>
    <w:rsid w:val="009E514D"/>
    <w:rsid w:val="009E5857"/>
    <w:rsid w:val="009E5918"/>
    <w:rsid w:val="009E5B97"/>
    <w:rsid w:val="009E67A2"/>
    <w:rsid w:val="009E69A9"/>
    <w:rsid w:val="009E6A46"/>
    <w:rsid w:val="009E7462"/>
    <w:rsid w:val="009F0497"/>
    <w:rsid w:val="009F0732"/>
    <w:rsid w:val="009F1AE4"/>
    <w:rsid w:val="009F20D5"/>
    <w:rsid w:val="009F2776"/>
    <w:rsid w:val="009F3414"/>
    <w:rsid w:val="009F34E8"/>
    <w:rsid w:val="009F3C75"/>
    <w:rsid w:val="009F44D8"/>
    <w:rsid w:val="009F56AE"/>
    <w:rsid w:val="009F5CB6"/>
    <w:rsid w:val="009F7D24"/>
    <w:rsid w:val="00A00672"/>
    <w:rsid w:val="00A00A8A"/>
    <w:rsid w:val="00A00AC4"/>
    <w:rsid w:val="00A023DF"/>
    <w:rsid w:val="00A02DD3"/>
    <w:rsid w:val="00A03993"/>
    <w:rsid w:val="00A04E67"/>
    <w:rsid w:val="00A05D4C"/>
    <w:rsid w:val="00A06134"/>
    <w:rsid w:val="00A0614D"/>
    <w:rsid w:val="00A07403"/>
    <w:rsid w:val="00A1067A"/>
    <w:rsid w:val="00A11010"/>
    <w:rsid w:val="00A11F46"/>
    <w:rsid w:val="00A12BA2"/>
    <w:rsid w:val="00A12CB6"/>
    <w:rsid w:val="00A13812"/>
    <w:rsid w:val="00A1436B"/>
    <w:rsid w:val="00A147BD"/>
    <w:rsid w:val="00A15618"/>
    <w:rsid w:val="00A15713"/>
    <w:rsid w:val="00A1582A"/>
    <w:rsid w:val="00A163EB"/>
    <w:rsid w:val="00A16AB1"/>
    <w:rsid w:val="00A2066B"/>
    <w:rsid w:val="00A20987"/>
    <w:rsid w:val="00A21A6A"/>
    <w:rsid w:val="00A23AD7"/>
    <w:rsid w:val="00A23BD2"/>
    <w:rsid w:val="00A25908"/>
    <w:rsid w:val="00A25BCA"/>
    <w:rsid w:val="00A2604B"/>
    <w:rsid w:val="00A267F7"/>
    <w:rsid w:val="00A27857"/>
    <w:rsid w:val="00A2794A"/>
    <w:rsid w:val="00A279A5"/>
    <w:rsid w:val="00A30066"/>
    <w:rsid w:val="00A30298"/>
    <w:rsid w:val="00A30E5F"/>
    <w:rsid w:val="00A3179A"/>
    <w:rsid w:val="00A31F68"/>
    <w:rsid w:val="00A32F3A"/>
    <w:rsid w:val="00A333B4"/>
    <w:rsid w:val="00A34CBF"/>
    <w:rsid w:val="00A34D0A"/>
    <w:rsid w:val="00A35664"/>
    <w:rsid w:val="00A359A2"/>
    <w:rsid w:val="00A375D8"/>
    <w:rsid w:val="00A37BD3"/>
    <w:rsid w:val="00A4037B"/>
    <w:rsid w:val="00A4096E"/>
    <w:rsid w:val="00A41C54"/>
    <w:rsid w:val="00A42362"/>
    <w:rsid w:val="00A42C70"/>
    <w:rsid w:val="00A42F7E"/>
    <w:rsid w:val="00A4301E"/>
    <w:rsid w:val="00A43FEC"/>
    <w:rsid w:val="00A44415"/>
    <w:rsid w:val="00A445E3"/>
    <w:rsid w:val="00A446AC"/>
    <w:rsid w:val="00A44754"/>
    <w:rsid w:val="00A44B53"/>
    <w:rsid w:val="00A455FF"/>
    <w:rsid w:val="00A45781"/>
    <w:rsid w:val="00A478A5"/>
    <w:rsid w:val="00A50875"/>
    <w:rsid w:val="00A50F67"/>
    <w:rsid w:val="00A52009"/>
    <w:rsid w:val="00A523EE"/>
    <w:rsid w:val="00A52949"/>
    <w:rsid w:val="00A52CB3"/>
    <w:rsid w:val="00A531DB"/>
    <w:rsid w:val="00A54CEB"/>
    <w:rsid w:val="00A552DC"/>
    <w:rsid w:val="00A56303"/>
    <w:rsid w:val="00A57973"/>
    <w:rsid w:val="00A60678"/>
    <w:rsid w:val="00A608C9"/>
    <w:rsid w:val="00A60B3B"/>
    <w:rsid w:val="00A61A0A"/>
    <w:rsid w:val="00A640FD"/>
    <w:rsid w:val="00A64613"/>
    <w:rsid w:val="00A66B5A"/>
    <w:rsid w:val="00A67E93"/>
    <w:rsid w:val="00A67EC6"/>
    <w:rsid w:val="00A67FC4"/>
    <w:rsid w:val="00A7066C"/>
    <w:rsid w:val="00A71F93"/>
    <w:rsid w:val="00A72A23"/>
    <w:rsid w:val="00A73E33"/>
    <w:rsid w:val="00A73EDB"/>
    <w:rsid w:val="00A74B92"/>
    <w:rsid w:val="00A74CD5"/>
    <w:rsid w:val="00A76B18"/>
    <w:rsid w:val="00A76B1A"/>
    <w:rsid w:val="00A77BB4"/>
    <w:rsid w:val="00A80731"/>
    <w:rsid w:val="00A8075F"/>
    <w:rsid w:val="00A8103A"/>
    <w:rsid w:val="00A814A9"/>
    <w:rsid w:val="00A81A20"/>
    <w:rsid w:val="00A8219F"/>
    <w:rsid w:val="00A82CB2"/>
    <w:rsid w:val="00A847D5"/>
    <w:rsid w:val="00A85B69"/>
    <w:rsid w:val="00A8670F"/>
    <w:rsid w:val="00A90B52"/>
    <w:rsid w:val="00A91C54"/>
    <w:rsid w:val="00A92A3D"/>
    <w:rsid w:val="00A92FA7"/>
    <w:rsid w:val="00A937FB"/>
    <w:rsid w:val="00A93973"/>
    <w:rsid w:val="00A93C2C"/>
    <w:rsid w:val="00A93C94"/>
    <w:rsid w:val="00A93DFE"/>
    <w:rsid w:val="00A93F65"/>
    <w:rsid w:val="00A94201"/>
    <w:rsid w:val="00A942F1"/>
    <w:rsid w:val="00A94404"/>
    <w:rsid w:val="00A94605"/>
    <w:rsid w:val="00A95372"/>
    <w:rsid w:val="00A95E4A"/>
    <w:rsid w:val="00A95FA2"/>
    <w:rsid w:val="00A9635B"/>
    <w:rsid w:val="00A9703E"/>
    <w:rsid w:val="00A97DB0"/>
    <w:rsid w:val="00AA0432"/>
    <w:rsid w:val="00AA06BE"/>
    <w:rsid w:val="00AA1726"/>
    <w:rsid w:val="00AA1BD4"/>
    <w:rsid w:val="00AA3044"/>
    <w:rsid w:val="00AA319A"/>
    <w:rsid w:val="00AA3A52"/>
    <w:rsid w:val="00AA403E"/>
    <w:rsid w:val="00AA45FF"/>
    <w:rsid w:val="00AA462A"/>
    <w:rsid w:val="00AA526F"/>
    <w:rsid w:val="00AA57DA"/>
    <w:rsid w:val="00AA5BF5"/>
    <w:rsid w:val="00AA5BFB"/>
    <w:rsid w:val="00AA5FC4"/>
    <w:rsid w:val="00AB0386"/>
    <w:rsid w:val="00AB0FAA"/>
    <w:rsid w:val="00AB1267"/>
    <w:rsid w:val="00AB1D94"/>
    <w:rsid w:val="00AB232E"/>
    <w:rsid w:val="00AB43AE"/>
    <w:rsid w:val="00AB46E5"/>
    <w:rsid w:val="00AB4F67"/>
    <w:rsid w:val="00AB668D"/>
    <w:rsid w:val="00AB6FAF"/>
    <w:rsid w:val="00AB7221"/>
    <w:rsid w:val="00AB74F2"/>
    <w:rsid w:val="00AB76B5"/>
    <w:rsid w:val="00AB794B"/>
    <w:rsid w:val="00AC0159"/>
    <w:rsid w:val="00AC019A"/>
    <w:rsid w:val="00AC06BC"/>
    <w:rsid w:val="00AC1133"/>
    <w:rsid w:val="00AC171C"/>
    <w:rsid w:val="00AC24CE"/>
    <w:rsid w:val="00AC269E"/>
    <w:rsid w:val="00AC2F4D"/>
    <w:rsid w:val="00AC35EC"/>
    <w:rsid w:val="00AC3AAC"/>
    <w:rsid w:val="00AC3CC8"/>
    <w:rsid w:val="00AC3D3F"/>
    <w:rsid w:val="00AC45BC"/>
    <w:rsid w:val="00AC4EA9"/>
    <w:rsid w:val="00AC4FFD"/>
    <w:rsid w:val="00AC5A22"/>
    <w:rsid w:val="00AC5E49"/>
    <w:rsid w:val="00AC6271"/>
    <w:rsid w:val="00AC6B8C"/>
    <w:rsid w:val="00AC7C1C"/>
    <w:rsid w:val="00AC7D91"/>
    <w:rsid w:val="00AD05CF"/>
    <w:rsid w:val="00AD0D34"/>
    <w:rsid w:val="00AD1E94"/>
    <w:rsid w:val="00AD29F0"/>
    <w:rsid w:val="00AD3B64"/>
    <w:rsid w:val="00AD3D2E"/>
    <w:rsid w:val="00AD3DDF"/>
    <w:rsid w:val="00AD45C7"/>
    <w:rsid w:val="00AD510D"/>
    <w:rsid w:val="00AD5834"/>
    <w:rsid w:val="00AD72C3"/>
    <w:rsid w:val="00AD7732"/>
    <w:rsid w:val="00AE0A9F"/>
    <w:rsid w:val="00AE0CD4"/>
    <w:rsid w:val="00AE0DF7"/>
    <w:rsid w:val="00AE22CD"/>
    <w:rsid w:val="00AE264E"/>
    <w:rsid w:val="00AE26E0"/>
    <w:rsid w:val="00AE2B84"/>
    <w:rsid w:val="00AE2D2E"/>
    <w:rsid w:val="00AE3013"/>
    <w:rsid w:val="00AE3C0D"/>
    <w:rsid w:val="00AE4861"/>
    <w:rsid w:val="00AE51F9"/>
    <w:rsid w:val="00AE5444"/>
    <w:rsid w:val="00AE5CD4"/>
    <w:rsid w:val="00AE5DA7"/>
    <w:rsid w:val="00AE6390"/>
    <w:rsid w:val="00AE735A"/>
    <w:rsid w:val="00AF056D"/>
    <w:rsid w:val="00AF057A"/>
    <w:rsid w:val="00AF1C52"/>
    <w:rsid w:val="00AF2017"/>
    <w:rsid w:val="00AF2502"/>
    <w:rsid w:val="00AF2626"/>
    <w:rsid w:val="00AF471D"/>
    <w:rsid w:val="00AF4AF5"/>
    <w:rsid w:val="00AF5083"/>
    <w:rsid w:val="00AF5CC4"/>
    <w:rsid w:val="00AF5D7C"/>
    <w:rsid w:val="00AF69B3"/>
    <w:rsid w:val="00AF772F"/>
    <w:rsid w:val="00AF7C46"/>
    <w:rsid w:val="00B006B6"/>
    <w:rsid w:val="00B0329C"/>
    <w:rsid w:val="00B032D8"/>
    <w:rsid w:val="00B0421D"/>
    <w:rsid w:val="00B06AF5"/>
    <w:rsid w:val="00B07F2A"/>
    <w:rsid w:val="00B104D1"/>
    <w:rsid w:val="00B11874"/>
    <w:rsid w:val="00B121B4"/>
    <w:rsid w:val="00B12702"/>
    <w:rsid w:val="00B128C3"/>
    <w:rsid w:val="00B13096"/>
    <w:rsid w:val="00B136E9"/>
    <w:rsid w:val="00B14B7C"/>
    <w:rsid w:val="00B14C0E"/>
    <w:rsid w:val="00B15CF6"/>
    <w:rsid w:val="00B15FCD"/>
    <w:rsid w:val="00B16775"/>
    <w:rsid w:val="00B1772D"/>
    <w:rsid w:val="00B17C30"/>
    <w:rsid w:val="00B20670"/>
    <w:rsid w:val="00B23636"/>
    <w:rsid w:val="00B251CE"/>
    <w:rsid w:val="00B2573B"/>
    <w:rsid w:val="00B257B7"/>
    <w:rsid w:val="00B272AC"/>
    <w:rsid w:val="00B27316"/>
    <w:rsid w:val="00B27735"/>
    <w:rsid w:val="00B27942"/>
    <w:rsid w:val="00B305A4"/>
    <w:rsid w:val="00B31509"/>
    <w:rsid w:val="00B3180C"/>
    <w:rsid w:val="00B31A17"/>
    <w:rsid w:val="00B3265C"/>
    <w:rsid w:val="00B32C45"/>
    <w:rsid w:val="00B3487D"/>
    <w:rsid w:val="00B35E8E"/>
    <w:rsid w:val="00B37089"/>
    <w:rsid w:val="00B373EF"/>
    <w:rsid w:val="00B4087F"/>
    <w:rsid w:val="00B4102B"/>
    <w:rsid w:val="00B4155C"/>
    <w:rsid w:val="00B41D22"/>
    <w:rsid w:val="00B42369"/>
    <w:rsid w:val="00B424E8"/>
    <w:rsid w:val="00B438A3"/>
    <w:rsid w:val="00B43B1B"/>
    <w:rsid w:val="00B44EA1"/>
    <w:rsid w:val="00B46D5F"/>
    <w:rsid w:val="00B5048D"/>
    <w:rsid w:val="00B508CB"/>
    <w:rsid w:val="00B51945"/>
    <w:rsid w:val="00B53510"/>
    <w:rsid w:val="00B535E8"/>
    <w:rsid w:val="00B53A82"/>
    <w:rsid w:val="00B53E42"/>
    <w:rsid w:val="00B551DB"/>
    <w:rsid w:val="00B557E4"/>
    <w:rsid w:val="00B562C6"/>
    <w:rsid w:val="00B57924"/>
    <w:rsid w:val="00B57BCD"/>
    <w:rsid w:val="00B60080"/>
    <w:rsid w:val="00B601CB"/>
    <w:rsid w:val="00B608E1"/>
    <w:rsid w:val="00B616BD"/>
    <w:rsid w:val="00B61AF3"/>
    <w:rsid w:val="00B61E78"/>
    <w:rsid w:val="00B6253F"/>
    <w:rsid w:val="00B63B4C"/>
    <w:rsid w:val="00B64282"/>
    <w:rsid w:val="00B64AE5"/>
    <w:rsid w:val="00B654CD"/>
    <w:rsid w:val="00B675AA"/>
    <w:rsid w:val="00B67C98"/>
    <w:rsid w:val="00B719B5"/>
    <w:rsid w:val="00B7215F"/>
    <w:rsid w:val="00B724FA"/>
    <w:rsid w:val="00B7383B"/>
    <w:rsid w:val="00B7556D"/>
    <w:rsid w:val="00B75721"/>
    <w:rsid w:val="00B76D20"/>
    <w:rsid w:val="00B76EC4"/>
    <w:rsid w:val="00B77785"/>
    <w:rsid w:val="00B77E02"/>
    <w:rsid w:val="00B77F43"/>
    <w:rsid w:val="00B806B0"/>
    <w:rsid w:val="00B8116B"/>
    <w:rsid w:val="00B81482"/>
    <w:rsid w:val="00B82ADD"/>
    <w:rsid w:val="00B82EE0"/>
    <w:rsid w:val="00B82FA1"/>
    <w:rsid w:val="00B868E0"/>
    <w:rsid w:val="00B86FDF"/>
    <w:rsid w:val="00B90404"/>
    <w:rsid w:val="00B91A87"/>
    <w:rsid w:val="00B9366B"/>
    <w:rsid w:val="00B937A9"/>
    <w:rsid w:val="00B9567F"/>
    <w:rsid w:val="00B95D3C"/>
    <w:rsid w:val="00BA0234"/>
    <w:rsid w:val="00BA0884"/>
    <w:rsid w:val="00BA122F"/>
    <w:rsid w:val="00BA14C2"/>
    <w:rsid w:val="00BA5DDE"/>
    <w:rsid w:val="00BA5E55"/>
    <w:rsid w:val="00BA5F86"/>
    <w:rsid w:val="00BA6392"/>
    <w:rsid w:val="00BA6475"/>
    <w:rsid w:val="00BA6D87"/>
    <w:rsid w:val="00BA76CF"/>
    <w:rsid w:val="00BA7A5B"/>
    <w:rsid w:val="00BB0641"/>
    <w:rsid w:val="00BB0739"/>
    <w:rsid w:val="00BB101A"/>
    <w:rsid w:val="00BB284D"/>
    <w:rsid w:val="00BB4EAD"/>
    <w:rsid w:val="00BB51B0"/>
    <w:rsid w:val="00BB52A2"/>
    <w:rsid w:val="00BB6F43"/>
    <w:rsid w:val="00BB75D6"/>
    <w:rsid w:val="00BB7C6A"/>
    <w:rsid w:val="00BC0B92"/>
    <w:rsid w:val="00BC1924"/>
    <w:rsid w:val="00BC245F"/>
    <w:rsid w:val="00BC2DED"/>
    <w:rsid w:val="00BC3254"/>
    <w:rsid w:val="00BC373A"/>
    <w:rsid w:val="00BC4D41"/>
    <w:rsid w:val="00BC5411"/>
    <w:rsid w:val="00BC5F31"/>
    <w:rsid w:val="00BC6007"/>
    <w:rsid w:val="00BC60D7"/>
    <w:rsid w:val="00BC6490"/>
    <w:rsid w:val="00BC7DAA"/>
    <w:rsid w:val="00BD13D3"/>
    <w:rsid w:val="00BD21CB"/>
    <w:rsid w:val="00BD303F"/>
    <w:rsid w:val="00BD4E9E"/>
    <w:rsid w:val="00BD5D9F"/>
    <w:rsid w:val="00BD5E5C"/>
    <w:rsid w:val="00BD69BA"/>
    <w:rsid w:val="00BD7E4C"/>
    <w:rsid w:val="00BE0EB3"/>
    <w:rsid w:val="00BE10CF"/>
    <w:rsid w:val="00BE1509"/>
    <w:rsid w:val="00BE20E8"/>
    <w:rsid w:val="00BE254E"/>
    <w:rsid w:val="00BE3EEB"/>
    <w:rsid w:val="00BE43A0"/>
    <w:rsid w:val="00BE4EB9"/>
    <w:rsid w:val="00BE55E1"/>
    <w:rsid w:val="00BE6F3E"/>
    <w:rsid w:val="00BF08D1"/>
    <w:rsid w:val="00BF1BF4"/>
    <w:rsid w:val="00BF29E9"/>
    <w:rsid w:val="00BF372E"/>
    <w:rsid w:val="00BF4CF6"/>
    <w:rsid w:val="00BF623E"/>
    <w:rsid w:val="00BF7BEE"/>
    <w:rsid w:val="00C0125D"/>
    <w:rsid w:val="00C014B7"/>
    <w:rsid w:val="00C026AC"/>
    <w:rsid w:val="00C034F6"/>
    <w:rsid w:val="00C04151"/>
    <w:rsid w:val="00C0429E"/>
    <w:rsid w:val="00C0433F"/>
    <w:rsid w:val="00C04653"/>
    <w:rsid w:val="00C0598F"/>
    <w:rsid w:val="00C05DB9"/>
    <w:rsid w:val="00C06BA6"/>
    <w:rsid w:val="00C07086"/>
    <w:rsid w:val="00C07B6D"/>
    <w:rsid w:val="00C07EDD"/>
    <w:rsid w:val="00C100A9"/>
    <w:rsid w:val="00C118FD"/>
    <w:rsid w:val="00C13EC9"/>
    <w:rsid w:val="00C1456E"/>
    <w:rsid w:val="00C14E21"/>
    <w:rsid w:val="00C1542D"/>
    <w:rsid w:val="00C15529"/>
    <w:rsid w:val="00C16DE3"/>
    <w:rsid w:val="00C170F9"/>
    <w:rsid w:val="00C171F7"/>
    <w:rsid w:val="00C17E76"/>
    <w:rsid w:val="00C20309"/>
    <w:rsid w:val="00C203BB"/>
    <w:rsid w:val="00C218ED"/>
    <w:rsid w:val="00C21942"/>
    <w:rsid w:val="00C21FEB"/>
    <w:rsid w:val="00C23656"/>
    <w:rsid w:val="00C23CBC"/>
    <w:rsid w:val="00C256AB"/>
    <w:rsid w:val="00C25829"/>
    <w:rsid w:val="00C25A0F"/>
    <w:rsid w:val="00C26A6B"/>
    <w:rsid w:val="00C26C50"/>
    <w:rsid w:val="00C27618"/>
    <w:rsid w:val="00C277A2"/>
    <w:rsid w:val="00C27A6E"/>
    <w:rsid w:val="00C27DD9"/>
    <w:rsid w:val="00C30F11"/>
    <w:rsid w:val="00C31286"/>
    <w:rsid w:val="00C31D33"/>
    <w:rsid w:val="00C31D74"/>
    <w:rsid w:val="00C3264F"/>
    <w:rsid w:val="00C32B6D"/>
    <w:rsid w:val="00C32C83"/>
    <w:rsid w:val="00C3352F"/>
    <w:rsid w:val="00C34754"/>
    <w:rsid w:val="00C34AB5"/>
    <w:rsid w:val="00C34C37"/>
    <w:rsid w:val="00C351B2"/>
    <w:rsid w:val="00C355EE"/>
    <w:rsid w:val="00C364C6"/>
    <w:rsid w:val="00C40AA5"/>
    <w:rsid w:val="00C413FF"/>
    <w:rsid w:val="00C430D9"/>
    <w:rsid w:val="00C43939"/>
    <w:rsid w:val="00C44168"/>
    <w:rsid w:val="00C45724"/>
    <w:rsid w:val="00C45A9F"/>
    <w:rsid w:val="00C45CAD"/>
    <w:rsid w:val="00C46F13"/>
    <w:rsid w:val="00C47B90"/>
    <w:rsid w:val="00C47CBE"/>
    <w:rsid w:val="00C50ABE"/>
    <w:rsid w:val="00C5139F"/>
    <w:rsid w:val="00C51FC9"/>
    <w:rsid w:val="00C51FE1"/>
    <w:rsid w:val="00C5203B"/>
    <w:rsid w:val="00C5298F"/>
    <w:rsid w:val="00C529DB"/>
    <w:rsid w:val="00C52BDA"/>
    <w:rsid w:val="00C55BAB"/>
    <w:rsid w:val="00C56891"/>
    <w:rsid w:val="00C57ECB"/>
    <w:rsid w:val="00C61CAB"/>
    <w:rsid w:val="00C62838"/>
    <w:rsid w:val="00C6396B"/>
    <w:rsid w:val="00C65459"/>
    <w:rsid w:val="00C65CDE"/>
    <w:rsid w:val="00C668D8"/>
    <w:rsid w:val="00C70830"/>
    <w:rsid w:val="00C70AD0"/>
    <w:rsid w:val="00C7111C"/>
    <w:rsid w:val="00C717E7"/>
    <w:rsid w:val="00C729A7"/>
    <w:rsid w:val="00C72A3C"/>
    <w:rsid w:val="00C73E75"/>
    <w:rsid w:val="00C740C0"/>
    <w:rsid w:val="00C763EC"/>
    <w:rsid w:val="00C76EE6"/>
    <w:rsid w:val="00C76FC2"/>
    <w:rsid w:val="00C77E54"/>
    <w:rsid w:val="00C77F2D"/>
    <w:rsid w:val="00C81611"/>
    <w:rsid w:val="00C81919"/>
    <w:rsid w:val="00C821EF"/>
    <w:rsid w:val="00C828EE"/>
    <w:rsid w:val="00C8369B"/>
    <w:rsid w:val="00C83A36"/>
    <w:rsid w:val="00C84F2D"/>
    <w:rsid w:val="00C86157"/>
    <w:rsid w:val="00C86A15"/>
    <w:rsid w:val="00C86F8A"/>
    <w:rsid w:val="00C87A69"/>
    <w:rsid w:val="00C906AB"/>
    <w:rsid w:val="00C9130D"/>
    <w:rsid w:val="00C91BD3"/>
    <w:rsid w:val="00C93F50"/>
    <w:rsid w:val="00C94D7D"/>
    <w:rsid w:val="00C95CD9"/>
    <w:rsid w:val="00C974B0"/>
    <w:rsid w:val="00C975DD"/>
    <w:rsid w:val="00CA0510"/>
    <w:rsid w:val="00CA095A"/>
    <w:rsid w:val="00CA2E2F"/>
    <w:rsid w:val="00CA39DD"/>
    <w:rsid w:val="00CA487C"/>
    <w:rsid w:val="00CA4B28"/>
    <w:rsid w:val="00CA5CF0"/>
    <w:rsid w:val="00CA62B3"/>
    <w:rsid w:val="00CA6470"/>
    <w:rsid w:val="00CA6E2C"/>
    <w:rsid w:val="00CA7EEF"/>
    <w:rsid w:val="00CB050F"/>
    <w:rsid w:val="00CB0CA9"/>
    <w:rsid w:val="00CB0D5A"/>
    <w:rsid w:val="00CB1374"/>
    <w:rsid w:val="00CB20B3"/>
    <w:rsid w:val="00CB2F8D"/>
    <w:rsid w:val="00CB5117"/>
    <w:rsid w:val="00CB61EF"/>
    <w:rsid w:val="00CB629A"/>
    <w:rsid w:val="00CB6FE4"/>
    <w:rsid w:val="00CB70D1"/>
    <w:rsid w:val="00CB7491"/>
    <w:rsid w:val="00CC1CB8"/>
    <w:rsid w:val="00CC2CD1"/>
    <w:rsid w:val="00CC2D68"/>
    <w:rsid w:val="00CC2F80"/>
    <w:rsid w:val="00CC3A52"/>
    <w:rsid w:val="00CC3DAE"/>
    <w:rsid w:val="00CC4AC1"/>
    <w:rsid w:val="00CD0F98"/>
    <w:rsid w:val="00CD2552"/>
    <w:rsid w:val="00CD3801"/>
    <w:rsid w:val="00CD5045"/>
    <w:rsid w:val="00CD5D14"/>
    <w:rsid w:val="00CD6A55"/>
    <w:rsid w:val="00CD7550"/>
    <w:rsid w:val="00CD7EB4"/>
    <w:rsid w:val="00CE0ABC"/>
    <w:rsid w:val="00CE18E2"/>
    <w:rsid w:val="00CE1B74"/>
    <w:rsid w:val="00CE2BC4"/>
    <w:rsid w:val="00CE3CD2"/>
    <w:rsid w:val="00CE50BD"/>
    <w:rsid w:val="00CE57F5"/>
    <w:rsid w:val="00CE5F33"/>
    <w:rsid w:val="00CE5F92"/>
    <w:rsid w:val="00CE65F0"/>
    <w:rsid w:val="00CE7423"/>
    <w:rsid w:val="00CE75C4"/>
    <w:rsid w:val="00CF0079"/>
    <w:rsid w:val="00CF0346"/>
    <w:rsid w:val="00CF0C37"/>
    <w:rsid w:val="00CF0C61"/>
    <w:rsid w:val="00CF1F17"/>
    <w:rsid w:val="00CF227D"/>
    <w:rsid w:val="00CF2B33"/>
    <w:rsid w:val="00CF3250"/>
    <w:rsid w:val="00CF5267"/>
    <w:rsid w:val="00CF5274"/>
    <w:rsid w:val="00CF5A4E"/>
    <w:rsid w:val="00CF5C53"/>
    <w:rsid w:val="00CF61D8"/>
    <w:rsid w:val="00CF6608"/>
    <w:rsid w:val="00CF6A2C"/>
    <w:rsid w:val="00CF74CC"/>
    <w:rsid w:val="00D00441"/>
    <w:rsid w:val="00D005A4"/>
    <w:rsid w:val="00D01221"/>
    <w:rsid w:val="00D02921"/>
    <w:rsid w:val="00D02EC9"/>
    <w:rsid w:val="00D02F7D"/>
    <w:rsid w:val="00D03A44"/>
    <w:rsid w:val="00D03C61"/>
    <w:rsid w:val="00D03E09"/>
    <w:rsid w:val="00D04646"/>
    <w:rsid w:val="00D058D9"/>
    <w:rsid w:val="00D05F9F"/>
    <w:rsid w:val="00D0738A"/>
    <w:rsid w:val="00D07A67"/>
    <w:rsid w:val="00D13C89"/>
    <w:rsid w:val="00D13E13"/>
    <w:rsid w:val="00D15408"/>
    <w:rsid w:val="00D15D75"/>
    <w:rsid w:val="00D15DFB"/>
    <w:rsid w:val="00D15EA4"/>
    <w:rsid w:val="00D16A82"/>
    <w:rsid w:val="00D16BC4"/>
    <w:rsid w:val="00D204CA"/>
    <w:rsid w:val="00D20E83"/>
    <w:rsid w:val="00D21890"/>
    <w:rsid w:val="00D2369F"/>
    <w:rsid w:val="00D23775"/>
    <w:rsid w:val="00D23949"/>
    <w:rsid w:val="00D25264"/>
    <w:rsid w:val="00D26A64"/>
    <w:rsid w:val="00D26EF5"/>
    <w:rsid w:val="00D30E4C"/>
    <w:rsid w:val="00D30F68"/>
    <w:rsid w:val="00D3219A"/>
    <w:rsid w:val="00D32FAF"/>
    <w:rsid w:val="00D3465B"/>
    <w:rsid w:val="00D37D2B"/>
    <w:rsid w:val="00D4111A"/>
    <w:rsid w:val="00D460F0"/>
    <w:rsid w:val="00D5047A"/>
    <w:rsid w:val="00D507AA"/>
    <w:rsid w:val="00D50F49"/>
    <w:rsid w:val="00D518D7"/>
    <w:rsid w:val="00D51E31"/>
    <w:rsid w:val="00D51FB5"/>
    <w:rsid w:val="00D53D0E"/>
    <w:rsid w:val="00D548D6"/>
    <w:rsid w:val="00D5540C"/>
    <w:rsid w:val="00D55C3E"/>
    <w:rsid w:val="00D5636A"/>
    <w:rsid w:val="00D56ED8"/>
    <w:rsid w:val="00D56F99"/>
    <w:rsid w:val="00D5724D"/>
    <w:rsid w:val="00D5766C"/>
    <w:rsid w:val="00D57740"/>
    <w:rsid w:val="00D601FA"/>
    <w:rsid w:val="00D6045E"/>
    <w:rsid w:val="00D60F28"/>
    <w:rsid w:val="00D61784"/>
    <w:rsid w:val="00D618FA"/>
    <w:rsid w:val="00D61E6D"/>
    <w:rsid w:val="00D61FB6"/>
    <w:rsid w:val="00D625D9"/>
    <w:rsid w:val="00D632A0"/>
    <w:rsid w:val="00D632F0"/>
    <w:rsid w:val="00D64E55"/>
    <w:rsid w:val="00D65731"/>
    <w:rsid w:val="00D671F0"/>
    <w:rsid w:val="00D678F1"/>
    <w:rsid w:val="00D67AA2"/>
    <w:rsid w:val="00D67B59"/>
    <w:rsid w:val="00D7140E"/>
    <w:rsid w:val="00D7153D"/>
    <w:rsid w:val="00D71B43"/>
    <w:rsid w:val="00D71CF7"/>
    <w:rsid w:val="00D727BC"/>
    <w:rsid w:val="00D73799"/>
    <w:rsid w:val="00D740C0"/>
    <w:rsid w:val="00D74356"/>
    <w:rsid w:val="00D74BEB"/>
    <w:rsid w:val="00D75241"/>
    <w:rsid w:val="00D757C1"/>
    <w:rsid w:val="00D757D6"/>
    <w:rsid w:val="00D7619B"/>
    <w:rsid w:val="00D7630A"/>
    <w:rsid w:val="00D81D16"/>
    <w:rsid w:val="00D81ECF"/>
    <w:rsid w:val="00D82DB5"/>
    <w:rsid w:val="00D83BC3"/>
    <w:rsid w:val="00D8423B"/>
    <w:rsid w:val="00D8550F"/>
    <w:rsid w:val="00D86528"/>
    <w:rsid w:val="00D87447"/>
    <w:rsid w:val="00D87653"/>
    <w:rsid w:val="00D87C5B"/>
    <w:rsid w:val="00D903A4"/>
    <w:rsid w:val="00D908B6"/>
    <w:rsid w:val="00D90F68"/>
    <w:rsid w:val="00D9211C"/>
    <w:rsid w:val="00D92F43"/>
    <w:rsid w:val="00D93040"/>
    <w:rsid w:val="00D9349E"/>
    <w:rsid w:val="00D94002"/>
    <w:rsid w:val="00D94022"/>
    <w:rsid w:val="00D94190"/>
    <w:rsid w:val="00D94DBB"/>
    <w:rsid w:val="00D94F4E"/>
    <w:rsid w:val="00D95166"/>
    <w:rsid w:val="00D9644D"/>
    <w:rsid w:val="00D9725C"/>
    <w:rsid w:val="00DA1BB2"/>
    <w:rsid w:val="00DA2249"/>
    <w:rsid w:val="00DA2FA2"/>
    <w:rsid w:val="00DA31E2"/>
    <w:rsid w:val="00DA3358"/>
    <w:rsid w:val="00DA37E9"/>
    <w:rsid w:val="00DA55F6"/>
    <w:rsid w:val="00DA5C03"/>
    <w:rsid w:val="00DA677E"/>
    <w:rsid w:val="00DA6DA0"/>
    <w:rsid w:val="00DB0B2C"/>
    <w:rsid w:val="00DB1B66"/>
    <w:rsid w:val="00DB2750"/>
    <w:rsid w:val="00DB30DE"/>
    <w:rsid w:val="00DB3ED9"/>
    <w:rsid w:val="00DB448C"/>
    <w:rsid w:val="00DB6713"/>
    <w:rsid w:val="00DB76DE"/>
    <w:rsid w:val="00DB782B"/>
    <w:rsid w:val="00DB7E24"/>
    <w:rsid w:val="00DC0141"/>
    <w:rsid w:val="00DC0DCC"/>
    <w:rsid w:val="00DC15B6"/>
    <w:rsid w:val="00DC1AD6"/>
    <w:rsid w:val="00DC2426"/>
    <w:rsid w:val="00DC2FE2"/>
    <w:rsid w:val="00DC3B7B"/>
    <w:rsid w:val="00DC3D87"/>
    <w:rsid w:val="00DC3DDF"/>
    <w:rsid w:val="00DC4FFB"/>
    <w:rsid w:val="00DC5059"/>
    <w:rsid w:val="00DC581E"/>
    <w:rsid w:val="00DC69D6"/>
    <w:rsid w:val="00DD0516"/>
    <w:rsid w:val="00DD1B08"/>
    <w:rsid w:val="00DD2565"/>
    <w:rsid w:val="00DD2D06"/>
    <w:rsid w:val="00DD3D99"/>
    <w:rsid w:val="00DD597A"/>
    <w:rsid w:val="00DD59DB"/>
    <w:rsid w:val="00DD5DCA"/>
    <w:rsid w:val="00DD5F31"/>
    <w:rsid w:val="00DD7101"/>
    <w:rsid w:val="00DD7DC0"/>
    <w:rsid w:val="00DE0FFE"/>
    <w:rsid w:val="00DE1424"/>
    <w:rsid w:val="00DE1A7B"/>
    <w:rsid w:val="00DE1F6C"/>
    <w:rsid w:val="00DE2173"/>
    <w:rsid w:val="00DE2402"/>
    <w:rsid w:val="00DE2969"/>
    <w:rsid w:val="00DE2F39"/>
    <w:rsid w:val="00DE380F"/>
    <w:rsid w:val="00DE38FE"/>
    <w:rsid w:val="00DE47DB"/>
    <w:rsid w:val="00DE5AA2"/>
    <w:rsid w:val="00DE5B4C"/>
    <w:rsid w:val="00DE721C"/>
    <w:rsid w:val="00DF0248"/>
    <w:rsid w:val="00DF22CB"/>
    <w:rsid w:val="00DF3ED4"/>
    <w:rsid w:val="00DF44BB"/>
    <w:rsid w:val="00DF51D6"/>
    <w:rsid w:val="00DF5422"/>
    <w:rsid w:val="00DF5F56"/>
    <w:rsid w:val="00DF6D7E"/>
    <w:rsid w:val="00DF7FB3"/>
    <w:rsid w:val="00E01B47"/>
    <w:rsid w:val="00E02306"/>
    <w:rsid w:val="00E0259A"/>
    <w:rsid w:val="00E038D3"/>
    <w:rsid w:val="00E04065"/>
    <w:rsid w:val="00E0784C"/>
    <w:rsid w:val="00E10541"/>
    <w:rsid w:val="00E10A92"/>
    <w:rsid w:val="00E10ACB"/>
    <w:rsid w:val="00E10C98"/>
    <w:rsid w:val="00E1192D"/>
    <w:rsid w:val="00E11D5E"/>
    <w:rsid w:val="00E12597"/>
    <w:rsid w:val="00E12C93"/>
    <w:rsid w:val="00E12CC4"/>
    <w:rsid w:val="00E12E51"/>
    <w:rsid w:val="00E13A24"/>
    <w:rsid w:val="00E154C4"/>
    <w:rsid w:val="00E1554F"/>
    <w:rsid w:val="00E1620C"/>
    <w:rsid w:val="00E17000"/>
    <w:rsid w:val="00E1797C"/>
    <w:rsid w:val="00E17C1C"/>
    <w:rsid w:val="00E17F90"/>
    <w:rsid w:val="00E21474"/>
    <w:rsid w:val="00E22425"/>
    <w:rsid w:val="00E22FF5"/>
    <w:rsid w:val="00E233C9"/>
    <w:rsid w:val="00E2341B"/>
    <w:rsid w:val="00E24AEA"/>
    <w:rsid w:val="00E24C56"/>
    <w:rsid w:val="00E25D14"/>
    <w:rsid w:val="00E266D5"/>
    <w:rsid w:val="00E26C32"/>
    <w:rsid w:val="00E26F62"/>
    <w:rsid w:val="00E27082"/>
    <w:rsid w:val="00E27B3D"/>
    <w:rsid w:val="00E30A8B"/>
    <w:rsid w:val="00E311AF"/>
    <w:rsid w:val="00E33F28"/>
    <w:rsid w:val="00E350A0"/>
    <w:rsid w:val="00E35B85"/>
    <w:rsid w:val="00E35ECE"/>
    <w:rsid w:val="00E369E5"/>
    <w:rsid w:val="00E40175"/>
    <w:rsid w:val="00E4046B"/>
    <w:rsid w:val="00E406DA"/>
    <w:rsid w:val="00E41056"/>
    <w:rsid w:val="00E41AE9"/>
    <w:rsid w:val="00E4216B"/>
    <w:rsid w:val="00E42C4C"/>
    <w:rsid w:val="00E448F8"/>
    <w:rsid w:val="00E449C6"/>
    <w:rsid w:val="00E45AD3"/>
    <w:rsid w:val="00E46A9B"/>
    <w:rsid w:val="00E46CB0"/>
    <w:rsid w:val="00E52B53"/>
    <w:rsid w:val="00E52D46"/>
    <w:rsid w:val="00E53007"/>
    <w:rsid w:val="00E531DC"/>
    <w:rsid w:val="00E57139"/>
    <w:rsid w:val="00E573F6"/>
    <w:rsid w:val="00E5784F"/>
    <w:rsid w:val="00E57CEC"/>
    <w:rsid w:val="00E60781"/>
    <w:rsid w:val="00E608ED"/>
    <w:rsid w:val="00E609E1"/>
    <w:rsid w:val="00E610B3"/>
    <w:rsid w:val="00E6138B"/>
    <w:rsid w:val="00E62195"/>
    <w:rsid w:val="00E6279B"/>
    <w:rsid w:val="00E62B87"/>
    <w:rsid w:val="00E62C96"/>
    <w:rsid w:val="00E6318D"/>
    <w:rsid w:val="00E63512"/>
    <w:rsid w:val="00E63AF8"/>
    <w:rsid w:val="00E64503"/>
    <w:rsid w:val="00E656F5"/>
    <w:rsid w:val="00E70EF2"/>
    <w:rsid w:val="00E717BF"/>
    <w:rsid w:val="00E747EF"/>
    <w:rsid w:val="00E755C9"/>
    <w:rsid w:val="00E757A0"/>
    <w:rsid w:val="00E7755C"/>
    <w:rsid w:val="00E77CAD"/>
    <w:rsid w:val="00E80522"/>
    <w:rsid w:val="00E80ED2"/>
    <w:rsid w:val="00E810EA"/>
    <w:rsid w:val="00E8216A"/>
    <w:rsid w:val="00E824B6"/>
    <w:rsid w:val="00E829AF"/>
    <w:rsid w:val="00E82CA4"/>
    <w:rsid w:val="00E82ECD"/>
    <w:rsid w:val="00E830EC"/>
    <w:rsid w:val="00E83DF1"/>
    <w:rsid w:val="00E83FD6"/>
    <w:rsid w:val="00E8446B"/>
    <w:rsid w:val="00E85385"/>
    <w:rsid w:val="00E85CFE"/>
    <w:rsid w:val="00E861DC"/>
    <w:rsid w:val="00E865A8"/>
    <w:rsid w:val="00E8697E"/>
    <w:rsid w:val="00E87176"/>
    <w:rsid w:val="00E87BF4"/>
    <w:rsid w:val="00E925B5"/>
    <w:rsid w:val="00E92CA4"/>
    <w:rsid w:val="00E93AE4"/>
    <w:rsid w:val="00E93FFC"/>
    <w:rsid w:val="00E94BF6"/>
    <w:rsid w:val="00E95421"/>
    <w:rsid w:val="00E95652"/>
    <w:rsid w:val="00E958C1"/>
    <w:rsid w:val="00E969BD"/>
    <w:rsid w:val="00E97BE1"/>
    <w:rsid w:val="00E97ED1"/>
    <w:rsid w:val="00EA0747"/>
    <w:rsid w:val="00EA07B1"/>
    <w:rsid w:val="00EA1678"/>
    <w:rsid w:val="00EA1791"/>
    <w:rsid w:val="00EA1ABB"/>
    <w:rsid w:val="00EA23A6"/>
    <w:rsid w:val="00EA252B"/>
    <w:rsid w:val="00EA26C4"/>
    <w:rsid w:val="00EA2718"/>
    <w:rsid w:val="00EA294E"/>
    <w:rsid w:val="00EA2EE1"/>
    <w:rsid w:val="00EA4187"/>
    <w:rsid w:val="00EA5298"/>
    <w:rsid w:val="00EA600A"/>
    <w:rsid w:val="00EA65FD"/>
    <w:rsid w:val="00EA6905"/>
    <w:rsid w:val="00EA731B"/>
    <w:rsid w:val="00EA757C"/>
    <w:rsid w:val="00EB0D2F"/>
    <w:rsid w:val="00EB1AC8"/>
    <w:rsid w:val="00EB2516"/>
    <w:rsid w:val="00EB32A4"/>
    <w:rsid w:val="00EB3835"/>
    <w:rsid w:val="00EB3CC3"/>
    <w:rsid w:val="00EB4EAA"/>
    <w:rsid w:val="00EB59E3"/>
    <w:rsid w:val="00EB7490"/>
    <w:rsid w:val="00EB74BF"/>
    <w:rsid w:val="00EC0494"/>
    <w:rsid w:val="00EC2157"/>
    <w:rsid w:val="00EC2366"/>
    <w:rsid w:val="00EC3EDF"/>
    <w:rsid w:val="00EC5035"/>
    <w:rsid w:val="00EC5A02"/>
    <w:rsid w:val="00EC5A44"/>
    <w:rsid w:val="00EC5D7B"/>
    <w:rsid w:val="00EC665D"/>
    <w:rsid w:val="00EC7361"/>
    <w:rsid w:val="00EC7930"/>
    <w:rsid w:val="00EC7A92"/>
    <w:rsid w:val="00EC7F79"/>
    <w:rsid w:val="00ED0831"/>
    <w:rsid w:val="00ED1B71"/>
    <w:rsid w:val="00ED1D11"/>
    <w:rsid w:val="00ED2C08"/>
    <w:rsid w:val="00ED3CA6"/>
    <w:rsid w:val="00ED3FCF"/>
    <w:rsid w:val="00ED432A"/>
    <w:rsid w:val="00ED6EAF"/>
    <w:rsid w:val="00EE0876"/>
    <w:rsid w:val="00EE08C4"/>
    <w:rsid w:val="00EE0E9A"/>
    <w:rsid w:val="00EE0F98"/>
    <w:rsid w:val="00EE1B41"/>
    <w:rsid w:val="00EE2D05"/>
    <w:rsid w:val="00EE2FFD"/>
    <w:rsid w:val="00EE43BC"/>
    <w:rsid w:val="00EE44C6"/>
    <w:rsid w:val="00EE4A1F"/>
    <w:rsid w:val="00EE4A3D"/>
    <w:rsid w:val="00EE5F89"/>
    <w:rsid w:val="00EE64E1"/>
    <w:rsid w:val="00EE7CCF"/>
    <w:rsid w:val="00EF0316"/>
    <w:rsid w:val="00EF03F0"/>
    <w:rsid w:val="00EF06AD"/>
    <w:rsid w:val="00EF0897"/>
    <w:rsid w:val="00EF0BD1"/>
    <w:rsid w:val="00EF1A8F"/>
    <w:rsid w:val="00EF2800"/>
    <w:rsid w:val="00EF2D37"/>
    <w:rsid w:val="00EF39A4"/>
    <w:rsid w:val="00EF3BB0"/>
    <w:rsid w:val="00EF3F98"/>
    <w:rsid w:val="00EF4D14"/>
    <w:rsid w:val="00EF4D9A"/>
    <w:rsid w:val="00EF5B0C"/>
    <w:rsid w:val="00EF60E2"/>
    <w:rsid w:val="00EF68E5"/>
    <w:rsid w:val="00EF6B32"/>
    <w:rsid w:val="00EF793B"/>
    <w:rsid w:val="00F007B8"/>
    <w:rsid w:val="00F008A5"/>
    <w:rsid w:val="00F00FA7"/>
    <w:rsid w:val="00F01DE9"/>
    <w:rsid w:val="00F02C8A"/>
    <w:rsid w:val="00F035FA"/>
    <w:rsid w:val="00F03886"/>
    <w:rsid w:val="00F03CF7"/>
    <w:rsid w:val="00F04337"/>
    <w:rsid w:val="00F045FD"/>
    <w:rsid w:val="00F04806"/>
    <w:rsid w:val="00F04B96"/>
    <w:rsid w:val="00F04F59"/>
    <w:rsid w:val="00F0623B"/>
    <w:rsid w:val="00F1061F"/>
    <w:rsid w:val="00F10F02"/>
    <w:rsid w:val="00F11427"/>
    <w:rsid w:val="00F1321C"/>
    <w:rsid w:val="00F14693"/>
    <w:rsid w:val="00F15D89"/>
    <w:rsid w:val="00F16836"/>
    <w:rsid w:val="00F179A4"/>
    <w:rsid w:val="00F213BD"/>
    <w:rsid w:val="00F2192C"/>
    <w:rsid w:val="00F21E10"/>
    <w:rsid w:val="00F220FB"/>
    <w:rsid w:val="00F227B9"/>
    <w:rsid w:val="00F22855"/>
    <w:rsid w:val="00F229B0"/>
    <w:rsid w:val="00F22F7A"/>
    <w:rsid w:val="00F24211"/>
    <w:rsid w:val="00F24322"/>
    <w:rsid w:val="00F24C17"/>
    <w:rsid w:val="00F25939"/>
    <w:rsid w:val="00F259AF"/>
    <w:rsid w:val="00F25A13"/>
    <w:rsid w:val="00F25F00"/>
    <w:rsid w:val="00F264BA"/>
    <w:rsid w:val="00F266BD"/>
    <w:rsid w:val="00F303D4"/>
    <w:rsid w:val="00F31AFC"/>
    <w:rsid w:val="00F32702"/>
    <w:rsid w:val="00F329C0"/>
    <w:rsid w:val="00F32F1C"/>
    <w:rsid w:val="00F33200"/>
    <w:rsid w:val="00F33245"/>
    <w:rsid w:val="00F332C2"/>
    <w:rsid w:val="00F36104"/>
    <w:rsid w:val="00F414B8"/>
    <w:rsid w:val="00F44E33"/>
    <w:rsid w:val="00F45EA9"/>
    <w:rsid w:val="00F461B4"/>
    <w:rsid w:val="00F50D1E"/>
    <w:rsid w:val="00F51F6F"/>
    <w:rsid w:val="00F52E0F"/>
    <w:rsid w:val="00F53281"/>
    <w:rsid w:val="00F53521"/>
    <w:rsid w:val="00F55201"/>
    <w:rsid w:val="00F55F15"/>
    <w:rsid w:val="00F577F6"/>
    <w:rsid w:val="00F57CBB"/>
    <w:rsid w:val="00F61139"/>
    <w:rsid w:val="00F611E4"/>
    <w:rsid w:val="00F616BD"/>
    <w:rsid w:val="00F636C3"/>
    <w:rsid w:val="00F63830"/>
    <w:rsid w:val="00F63D1D"/>
    <w:rsid w:val="00F641B6"/>
    <w:rsid w:val="00F642FC"/>
    <w:rsid w:val="00F6528D"/>
    <w:rsid w:val="00F65588"/>
    <w:rsid w:val="00F66504"/>
    <w:rsid w:val="00F71F6A"/>
    <w:rsid w:val="00F72E05"/>
    <w:rsid w:val="00F72F74"/>
    <w:rsid w:val="00F7505F"/>
    <w:rsid w:val="00F75975"/>
    <w:rsid w:val="00F7622A"/>
    <w:rsid w:val="00F76341"/>
    <w:rsid w:val="00F7660F"/>
    <w:rsid w:val="00F77F4D"/>
    <w:rsid w:val="00F8040C"/>
    <w:rsid w:val="00F80B4C"/>
    <w:rsid w:val="00F812BD"/>
    <w:rsid w:val="00F836CB"/>
    <w:rsid w:val="00F84D3E"/>
    <w:rsid w:val="00F860C8"/>
    <w:rsid w:val="00F863F6"/>
    <w:rsid w:val="00F87B17"/>
    <w:rsid w:val="00F90867"/>
    <w:rsid w:val="00F908CD"/>
    <w:rsid w:val="00F90BAB"/>
    <w:rsid w:val="00F912F2"/>
    <w:rsid w:val="00F91379"/>
    <w:rsid w:val="00F9200F"/>
    <w:rsid w:val="00F923B0"/>
    <w:rsid w:val="00F92CDD"/>
    <w:rsid w:val="00F93024"/>
    <w:rsid w:val="00F93368"/>
    <w:rsid w:val="00F961E5"/>
    <w:rsid w:val="00F97301"/>
    <w:rsid w:val="00F9762B"/>
    <w:rsid w:val="00F976DC"/>
    <w:rsid w:val="00FA0196"/>
    <w:rsid w:val="00FA0229"/>
    <w:rsid w:val="00FA0EAE"/>
    <w:rsid w:val="00FA154B"/>
    <w:rsid w:val="00FA2F58"/>
    <w:rsid w:val="00FA3745"/>
    <w:rsid w:val="00FA40A7"/>
    <w:rsid w:val="00FA42FD"/>
    <w:rsid w:val="00FA48EF"/>
    <w:rsid w:val="00FA504E"/>
    <w:rsid w:val="00FA58C8"/>
    <w:rsid w:val="00FA64FE"/>
    <w:rsid w:val="00FB096B"/>
    <w:rsid w:val="00FB11FE"/>
    <w:rsid w:val="00FB1C95"/>
    <w:rsid w:val="00FB2D8A"/>
    <w:rsid w:val="00FB3DB1"/>
    <w:rsid w:val="00FB48D5"/>
    <w:rsid w:val="00FB685E"/>
    <w:rsid w:val="00FB71F2"/>
    <w:rsid w:val="00FB7436"/>
    <w:rsid w:val="00FC037B"/>
    <w:rsid w:val="00FC073D"/>
    <w:rsid w:val="00FC0F79"/>
    <w:rsid w:val="00FC2FCB"/>
    <w:rsid w:val="00FC4925"/>
    <w:rsid w:val="00FC55EE"/>
    <w:rsid w:val="00FC598C"/>
    <w:rsid w:val="00FC5FFC"/>
    <w:rsid w:val="00FC7C30"/>
    <w:rsid w:val="00FD095F"/>
    <w:rsid w:val="00FD0CD3"/>
    <w:rsid w:val="00FD202A"/>
    <w:rsid w:val="00FD2049"/>
    <w:rsid w:val="00FD27BA"/>
    <w:rsid w:val="00FD3261"/>
    <w:rsid w:val="00FD352F"/>
    <w:rsid w:val="00FD38B2"/>
    <w:rsid w:val="00FD45E7"/>
    <w:rsid w:val="00FD5003"/>
    <w:rsid w:val="00FD5122"/>
    <w:rsid w:val="00FD55CC"/>
    <w:rsid w:val="00FD5885"/>
    <w:rsid w:val="00FD698E"/>
    <w:rsid w:val="00FD6BCE"/>
    <w:rsid w:val="00FE2006"/>
    <w:rsid w:val="00FE3F85"/>
    <w:rsid w:val="00FE527A"/>
    <w:rsid w:val="00FE52BA"/>
    <w:rsid w:val="00FE7139"/>
    <w:rsid w:val="00FE799F"/>
    <w:rsid w:val="00FF275B"/>
    <w:rsid w:val="00FF2A82"/>
    <w:rsid w:val="00FF3AC0"/>
    <w:rsid w:val="00FF3B77"/>
    <w:rsid w:val="00FF46BF"/>
    <w:rsid w:val="00FF4841"/>
    <w:rsid w:val="00FF553B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A28FE-DA7C-4727-8DEA-C9C61B48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63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4E37"/>
    <w:rPr>
      <w:b/>
      <w:bCs/>
    </w:rPr>
  </w:style>
  <w:style w:type="paragraph" w:styleId="NormalWeb">
    <w:name w:val="Normal (Web)"/>
    <w:basedOn w:val="Normal"/>
    <w:uiPriority w:val="99"/>
    <w:unhideWhenUsed/>
    <w:rsid w:val="000B0A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634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angria">
    <w:name w:val="sangria"/>
    <w:basedOn w:val="Normal"/>
    <w:rsid w:val="00532BCB"/>
    <w:pPr>
      <w:spacing w:before="100" w:beforeAutospacing="1" w:after="100" w:afterAutospacing="1" w:line="240" w:lineRule="auto"/>
      <w:ind w:left="175"/>
    </w:pPr>
    <w:rPr>
      <w:rFonts w:ascii="Times New Roman" w:eastAsia="Times New Roman" w:hAnsi="Times New Roman" w:cs="Times New Roman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7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B03"/>
  </w:style>
  <w:style w:type="paragraph" w:styleId="Piedepgina">
    <w:name w:val="footer"/>
    <w:basedOn w:val="Normal"/>
    <w:link w:val="PiedepginaCar"/>
    <w:uiPriority w:val="99"/>
    <w:unhideWhenUsed/>
    <w:rsid w:val="00487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B03"/>
  </w:style>
  <w:style w:type="paragraph" w:styleId="Textonotapie">
    <w:name w:val="footnote text"/>
    <w:basedOn w:val="Normal"/>
    <w:link w:val="TextonotapieCar"/>
    <w:uiPriority w:val="99"/>
    <w:semiHidden/>
    <w:unhideWhenUsed/>
    <w:rsid w:val="00487B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7B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7B03"/>
    <w:rPr>
      <w:vertAlign w:val="superscript"/>
    </w:rPr>
  </w:style>
  <w:style w:type="paragraph" w:customStyle="1" w:styleId="listparagraph">
    <w:name w:val="listparagraph"/>
    <w:basedOn w:val="Normal"/>
    <w:rsid w:val="00EB3CC3"/>
    <w:pPr>
      <w:spacing w:after="0" w:line="240" w:lineRule="auto"/>
      <w:ind w:left="720" w:hanging="360"/>
      <w:jc w:val="both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Fuentedeprrafopredeter"/>
    <w:rsid w:val="00BA122F"/>
  </w:style>
  <w:style w:type="character" w:styleId="Hipervnculo">
    <w:name w:val="Hyperlink"/>
    <w:basedOn w:val="Fuentedeprrafopredeter"/>
    <w:uiPriority w:val="99"/>
    <w:unhideWhenUsed/>
    <w:rsid w:val="00BA122F"/>
    <w:rPr>
      <w:color w:val="0000FF"/>
      <w:u w:val="single"/>
    </w:rPr>
  </w:style>
  <w:style w:type="character" w:customStyle="1" w:styleId="italicas">
    <w:name w:val="italicas"/>
    <w:basedOn w:val="Fuentedeprrafopredeter"/>
    <w:rsid w:val="00154FFE"/>
  </w:style>
  <w:style w:type="paragraph" w:styleId="Prrafodelista">
    <w:name w:val="List Paragraph"/>
    <w:basedOn w:val="Normal"/>
    <w:uiPriority w:val="34"/>
    <w:qFormat/>
    <w:rsid w:val="009249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20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5D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5D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5D7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A8B"/>
    <w:rPr>
      <w:color w:val="800080" w:themeColor="followedHyperlink"/>
      <w:u w:val="single"/>
    </w:rPr>
  </w:style>
  <w:style w:type="paragraph" w:customStyle="1" w:styleId="Texto">
    <w:name w:val="Texto"/>
    <w:basedOn w:val="Normal"/>
    <w:link w:val="TextoCar"/>
    <w:rsid w:val="000902AF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0902AF"/>
    <w:rPr>
      <w:rFonts w:ascii="Arial" w:eastAsia="Times New Roman" w:hAnsi="Arial" w:cs="Times New Roman"/>
      <w:sz w:val="18"/>
      <w:szCs w:val="18"/>
      <w:lang w:val="es-ES" w:eastAsia="es-ES"/>
    </w:rPr>
  </w:style>
  <w:style w:type="character" w:styleId="nfasis">
    <w:name w:val="Emphasis"/>
    <w:basedOn w:val="Fuentedeprrafopredeter"/>
    <w:uiPriority w:val="20"/>
    <w:qFormat/>
    <w:rsid w:val="00AE26E0"/>
    <w:rPr>
      <w:i/>
      <w:iCs/>
    </w:rPr>
  </w:style>
  <w:style w:type="character" w:customStyle="1" w:styleId="f">
    <w:name w:val="f"/>
    <w:basedOn w:val="Fuentedeprrafopredeter"/>
    <w:rsid w:val="00785CBA"/>
  </w:style>
  <w:style w:type="paragraph" w:styleId="Textodeglobo">
    <w:name w:val="Balloon Text"/>
    <w:basedOn w:val="Normal"/>
    <w:link w:val="TextodegloboCar"/>
    <w:uiPriority w:val="99"/>
    <w:semiHidden/>
    <w:unhideWhenUsed/>
    <w:rsid w:val="005A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AA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16B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6BB8"/>
    <w:rPr>
      <w:rFonts w:ascii="Calibri" w:eastAsia="Calibri" w:hAnsi="Calibri" w:cs="Times New Roman"/>
      <w:lang w:eastAsia="en-US"/>
    </w:rPr>
  </w:style>
  <w:style w:type="character" w:customStyle="1" w:styleId="CharacterStyle1">
    <w:name w:val="Character Style 1"/>
    <w:uiPriority w:val="99"/>
    <w:rsid w:val="00316BB8"/>
    <w:rPr>
      <w:sz w:val="26"/>
      <w:szCs w:val="26"/>
    </w:rPr>
  </w:style>
  <w:style w:type="paragraph" w:customStyle="1" w:styleId="Style1">
    <w:name w:val="Style 1"/>
    <w:uiPriority w:val="99"/>
    <w:rsid w:val="00D8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sangrona">
    <w:name w:val="sangrona"/>
    <w:basedOn w:val="Normal"/>
    <w:rsid w:val="0038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s">
    <w:name w:val="negritas"/>
    <w:basedOn w:val="Fuentedeprrafopredeter"/>
    <w:rsid w:val="00385982"/>
  </w:style>
  <w:style w:type="character" w:customStyle="1" w:styleId="Ttulo4Car">
    <w:name w:val="Título 4 Car"/>
    <w:basedOn w:val="Fuentedeprrafopredeter"/>
    <w:link w:val="Ttulo4"/>
    <w:uiPriority w:val="9"/>
    <w:rsid w:val="0026313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A5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l-encabezado-negro">
    <w:name w:val="lbl-encabezado-negro"/>
    <w:basedOn w:val="Fuentedeprrafopredeter"/>
    <w:rsid w:val="00481B1F"/>
  </w:style>
  <w:style w:type="character" w:customStyle="1" w:styleId="red">
    <w:name w:val="red"/>
    <w:basedOn w:val="Fuentedeprrafopredeter"/>
    <w:rsid w:val="00481B1F"/>
  </w:style>
  <w:style w:type="paragraph" w:customStyle="1" w:styleId="francesa">
    <w:name w:val="francesa"/>
    <w:basedOn w:val="Normal"/>
    <w:rsid w:val="0048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basedOn w:val="Sinespaciado"/>
    <w:link w:val="EstiloCar"/>
    <w:qFormat/>
    <w:rsid w:val="002872C2"/>
    <w:pPr>
      <w:jc w:val="both"/>
    </w:pPr>
    <w:rPr>
      <w:rFonts w:ascii="Arial" w:eastAsiaTheme="minorEastAsia" w:hAnsi="Arial" w:cstheme="minorBidi"/>
      <w:sz w:val="24"/>
      <w:lang w:eastAsia="es-MX"/>
    </w:rPr>
  </w:style>
  <w:style w:type="character" w:customStyle="1" w:styleId="EstiloCar">
    <w:name w:val="Estilo Car"/>
    <w:basedOn w:val="Fuentedeprrafopredeter"/>
    <w:link w:val="Estilo"/>
    <w:rsid w:val="002872C2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A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35FA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035FA"/>
    <w:rPr>
      <w:rFonts w:ascii="Consolas" w:eastAsia="Calibri" w:hAnsi="Consolas" w:cs="Times New Roman"/>
      <w:color w:val="000000"/>
      <w:sz w:val="21"/>
      <w:szCs w:val="21"/>
      <w:lang w:val="es-CL" w:eastAsia="en-US"/>
    </w:rPr>
  </w:style>
  <w:style w:type="character" w:customStyle="1" w:styleId="lsb">
    <w:name w:val="lsb"/>
    <w:basedOn w:val="Fuentedeprrafopredeter"/>
    <w:rsid w:val="003D2955"/>
  </w:style>
  <w:style w:type="character" w:customStyle="1" w:styleId="Ttulo1Car">
    <w:name w:val="Título 1 Car"/>
    <w:basedOn w:val="Fuentedeprrafopredeter"/>
    <w:link w:val="Ttulo1"/>
    <w:uiPriority w:val="9"/>
    <w:rsid w:val="002C15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3">
    <w:name w:val="Body Text 3"/>
    <w:basedOn w:val="Normal"/>
    <w:link w:val="Textoindependiente3Car"/>
    <w:uiPriority w:val="99"/>
    <w:rsid w:val="009D40AC"/>
    <w:pPr>
      <w:widowControl w:val="0"/>
      <w:tabs>
        <w:tab w:val="center" w:pos="468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D40AC"/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9018">
              <w:marLeft w:val="0"/>
              <w:marRight w:val="0"/>
              <w:marTop w:val="15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406">
          <w:marLeft w:val="349"/>
          <w:marRight w:val="3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189">
                      <w:marLeft w:val="-131"/>
                      <w:marRight w:val="-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609">
              <w:marLeft w:val="0"/>
              <w:marRight w:val="0"/>
              <w:marTop w:val="15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2217">
          <w:marLeft w:val="0"/>
          <w:marRight w:val="0"/>
          <w:marTop w:val="131"/>
          <w:marBottom w:val="131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48981365">
              <w:marLeft w:val="0"/>
              <w:marRight w:val="0"/>
              <w:marTop w:val="0"/>
              <w:marBottom w:val="0"/>
              <w:divBdr>
                <w:top w:val="single" w:sz="2" w:space="9" w:color="EEEEEE"/>
                <w:left w:val="single" w:sz="2" w:space="9" w:color="EEEEEE"/>
                <w:bottom w:val="single" w:sz="2" w:space="9" w:color="EEEEEE"/>
                <w:right w:val="single" w:sz="2" w:space="9" w:color="EEEEEE"/>
              </w:divBdr>
              <w:divsChild>
                <w:div w:id="1151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il.gobernacion.gob.mx/Archivos/Documentos/2017/10/asun_3585408_20171010_1507647948.pdf" TargetMode="External"/><Relationship Id="rId2" Type="http://schemas.openxmlformats.org/officeDocument/2006/relationships/hyperlink" Target="https://books.google.com.mx/books?id=bSmbDwAAQBAJ&amp;pg=PT130&amp;lpg=PT130&amp;dq=El+Consejo+Nacional+contra+las+Adicciones+ha+alertado+afectaci%C3%B3n+al+sistema+nervioso+central+por+el+consumo+de+alcohol+entre+los+menores,+pues+el+proceso+de+maduraci%C3%B3n+finaliza+hasta+los+21+a%C3%B1os&amp;source=bl&amp;ots=CPJhUrJKBj&amp;sig=ACfU3U3YdefOLd0Psnhvbk_VFJH7ShYTyA&amp;hl=es&amp;sa=X&amp;ved=2ahUKEwjt2Jbeid7nAhU_JTQIHZWkAooQ6AEwAHoECAoQAQ" TargetMode="External"/><Relationship Id="rId1" Type="http://schemas.openxmlformats.org/officeDocument/2006/relationships/hyperlink" Target="https://www.gob.mx/cms/uploads/attachment/file/64176/INFORME_LA_SALUD_DE_LOS_MEXICANOS_2015_S.pdf" TargetMode="External"/><Relationship Id="rId5" Type="http://schemas.openxmlformats.org/officeDocument/2006/relationships/hyperlink" Target="http://www.dof.gob.mx/nota_detalle.php?codigo=5502882&amp;fecha=30/10/2017" TargetMode="External"/><Relationship Id="rId4" Type="http://schemas.openxmlformats.org/officeDocument/2006/relationships/hyperlink" Target="http://www.dof.gob.mx/nota_detalle.php?codigo=5328859&amp;fecha=06/01/20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2BA3-4627-4DCA-8035-1AA34BAB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2473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Acosta Torres</dc:creator>
  <cp:lastModifiedBy>Dip. Blanca Amelia Gámez Gutiérrez</cp:lastModifiedBy>
  <cp:revision>2</cp:revision>
  <cp:lastPrinted>2020-03-12T17:45:00Z</cp:lastPrinted>
  <dcterms:created xsi:type="dcterms:W3CDTF">2020-05-25T18:38:00Z</dcterms:created>
  <dcterms:modified xsi:type="dcterms:W3CDTF">2020-05-25T18:38:00Z</dcterms:modified>
</cp:coreProperties>
</file>