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19C4" w:rsidRDefault="001719C4" w:rsidP="00844D86">
      <w:pPr>
        <w:spacing w:after="0" w:line="240" w:lineRule="auto"/>
        <w:rPr>
          <w:rFonts w:ascii="Arial" w:hAnsi="Arial" w:cs="Arial"/>
          <w:b/>
          <w:i/>
          <w:sz w:val="24"/>
          <w:szCs w:val="24"/>
        </w:rPr>
      </w:pPr>
    </w:p>
    <w:p w:rsidR="001719C4" w:rsidRDefault="001719C4" w:rsidP="00844D86">
      <w:pPr>
        <w:spacing w:after="0" w:line="240" w:lineRule="auto"/>
        <w:rPr>
          <w:rFonts w:ascii="Arial" w:hAnsi="Arial" w:cs="Arial"/>
          <w:b/>
          <w:i/>
          <w:sz w:val="24"/>
          <w:szCs w:val="24"/>
        </w:rPr>
      </w:pPr>
    </w:p>
    <w:p w:rsidR="001719C4" w:rsidRDefault="001719C4" w:rsidP="00844D86">
      <w:pPr>
        <w:spacing w:after="0" w:line="240" w:lineRule="auto"/>
        <w:rPr>
          <w:rFonts w:ascii="Arial" w:hAnsi="Arial" w:cs="Arial"/>
          <w:b/>
          <w:i/>
          <w:sz w:val="24"/>
          <w:szCs w:val="24"/>
        </w:rPr>
      </w:pPr>
    </w:p>
    <w:p w:rsidR="001719C4" w:rsidRDefault="001719C4" w:rsidP="00844D86">
      <w:pPr>
        <w:spacing w:after="0" w:line="240" w:lineRule="auto"/>
        <w:rPr>
          <w:rFonts w:ascii="Arial" w:hAnsi="Arial" w:cs="Arial"/>
          <w:b/>
          <w:i/>
          <w:sz w:val="24"/>
          <w:szCs w:val="24"/>
        </w:rPr>
      </w:pPr>
    </w:p>
    <w:p w:rsidR="001719C4" w:rsidRDefault="001719C4" w:rsidP="00844D86">
      <w:pPr>
        <w:spacing w:after="0" w:line="240" w:lineRule="auto"/>
        <w:rPr>
          <w:rFonts w:ascii="Arial" w:hAnsi="Arial" w:cs="Arial"/>
          <w:b/>
          <w:i/>
          <w:sz w:val="24"/>
          <w:szCs w:val="24"/>
        </w:rPr>
      </w:pPr>
    </w:p>
    <w:p w:rsidR="00B975A8" w:rsidRPr="00844D86" w:rsidRDefault="00B975A8" w:rsidP="00844D86">
      <w:pPr>
        <w:spacing w:after="0" w:line="240" w:lineRule="auto"/>
        <w:rPr>
          <w:rFonts w:ascii="Arial" w:hAnsi="Arial" w:cs="Arial"/>
          <w:b/>
          <w:i/>
          <w:sz w:val="24"/>
          <w:szCs w:val="24"/>
        </w:rPr>
      </w:pPr>
      <w:r w:rsidRPr="00844D86">
        <w:rPr>
          <w:rFonts w:ascii="Arial" w:hAnsi="Arial" w:cs="Arial"/>
          <w:b/>
          <w:i/>
          <w:sz w:val="24"/>
          <w:szCs w:val="24"/>
        </w:rPr>
        <w:t>HONORABLE CONGRESO DEL ESTADO DE CHIHUAHUA</w:t>
      </w:r>
    </w:p>
    <w:p w:rsidR="00B975A8" w:rsidRPr="00844D86" w:rsidRDefault="00B975A8" w:rsidP="00844D86">
      <w:pPr>
        <w:spacing w:after="0" w:line="240" w:lineRule="auto"/>
        <w:rPr>
          <w:rFonts w:ascii="Arial" w:hAnsi="Arial" w:cs="Arial"/>
          <w:b/>
          <w:i/>
          <w:sz w:val="24"/>
          <w:szCs w:val="24"/>
        </w:rPr>
      </w:pPr>
      <w:r w:rsidRPr="00844D86">
        <w:rPr>
          <w:rFonts w:ascii="Arial" w:hAnsi="Arial" w:cs="Arial"/>
          <w:b/>
          <w:i/>
          <w:sz w:val="24"/>
          <w:szCs w:val="24"/>
        </w:rPr>
        <w:t>P R E S E N T E.-</w:t>
      </w:r>
    </w:p>
    <w:p w:rsidR="00B975A8" w:rsidRPr="00844D86" w:rsidRDefault="00B975A8" w:rsidP="00844D86">
      <w:pPr>
        <w:spacing w:after="0" w:line="360" w:lineRule="auto"/>
        <w:jc w:val="both"/>
        <w:rPr>
          <w:rFonts w:ascii="Arial" w:hAnsi="Arial" w:cs="Arial"/>
          <w:i/>
          <w:sz w:val="24"/>
          <w:szCs w:val="24"/>
        </w:rPr>
      </w:pPr>
    </w:p>
    <w:p w:rsidR="00BF145D" w:rsidRPr="00844D86" w:rsidRDefault="00B975A8" w:rsidP="00844D86">
      <w:pPr>
        <w:spacing w:after="0" w:line="360" w:lineRule="auto"/>
        <w:jc w:val="both"/>
        <w:rPr>
          <w:rFonts w:ascii="Arial" w:hAnsi="Arial" w:cs="Arial"/>
          <w:b/>
          <w:bCs/>
          <w:i/>
          <w:sz w:val="24"/>
          <w:szCs w:val="24"/>
        </w:rPr>
      </w:pPr>
      <w:r w:rsidRPr="00844D86">
        <w:rPr>
          <w:rFonts w:ascii="Arial" w:hAnsi="Arial" w:cs="Arial"/>
          <w:i/>
          <w:sz w:val="24"/>
          <w:szCs w:val="24"/>
        </w:rPr>
        <w:t xml:space="preserve">El suscrito </w:t>
      </w:r>
      <w:r w:rsidRPr="00844D86">
        <w:rPr>
          <w:rFonts w:ascii="Arial" w:hAnsi="Arial" w:cs="Arial"/>
          <w:b/>
          <w:i/>
          <w:sz w:val="24"/>
          <w:szCs w:val="24"/>
        </w:rPr>
        <w:t xml:space="preserve">Omar Bazán Flores, </w:t>
      </w:r>
      <w:r w:rsidRPr="00844D86">
        <w:rPr>
          <w:rFonts w:ascii="Arial" w:hAnsi="Arial" w:cs="Arial"/>
          <w:i/>
          <w:sz w:val="24"/>
          <w:szCs w:val="24"/>
        </w:rPr>
        <w:t xml:space="preserve">integrante del Grupo Parlamentario del Partido Revolucionario Institucional, Diputado de la Sexagésima Sexta Legislatura del Estado, con fundamento en lo que dispone la fracción I, del artículo 68 de la Constitución Política del Estado, así como los artículos 167, fracción I, y 169, todos de la Ley Orgánica del Poder Legislativo; numerales 75 y 76, ambos del Reglamento Interior y de Prácticas Parlamentarias del Poder Legislativo; comparezco ante este Honorable Congreso del Estado de Chihuahua, a fin de presentar </w:t>
      </w:r>
      <w:r w:rsidR="00BF145D" w:rsidRPr="00844D86">
        <w:rPr>
          <w:rFonts w:ascii="Arial" w:hAnsi="Arial" w:cs="Arial"/>
          <w:b/>
          <w:i/>
          <w:color w:val="000000"/>
          <w:sz w:val="24"/>
          <w:szCs w:val="24"/>
        </w:rPr>
        <w:t xml:space="preserve">Iniciativa </w:t>
      </w:r>
      <w:r w:rsidR="00BF145D" w:rsidRPr="00844D86">
        <w:rPr>
          <w:rFonts w:ascii="Arial" w:hAnsi="Arial" w:cs="Arial"/>
          <w:b/>
          <w:i/>
          <w:sz w:val="24"/>
          <w:szCs w:val="24"/>
        </w:rPr>
        <w:t xml:space="preserve">con carácter de </w:t>
      </w:r>
      <w:r w:rsidR="00CF3EE2">
        <w:rPr>
          <w:rFonts w:ascii="Arial" w:hAnsi="Arial" w:cs="Arial"/>
          <w:b/>
          <w:i/>
          <w:sz w:val="24"/>
          <w:szCs w:val="24"/>
        </w:rPr>
        <w:t>P</w:t>
      </w:r>
      <w:r w:rsidR="00BF145D" w:rsidRPr="00844D86">
        <w:rPr>
          <w:rFonts w:ascii="Arial" w:hAnsi="Arial" w:cs="Arial"/>
          <w:b/>
          <w:i/>
          <w:sz w:val="24"/>
          <w:szCs w:val="24"/>
        </w:rPr>
        <w:t xml:space="preserve">unto de </w:t>
      </w:r>
      <w:r w:rsidR="00CF3EE2">
        <w:rPr>
          <w:rFonts w:ascii="Arial" w:hAnsi="Arial" w:cs="Arial"/>
          <w:b/>
          <w:i/>
          <w:sz w:val="24"/>
          <w:szCs w:val="24"/>
        </w:rPr>
        <w:t>A</w:t>
      </w:r>
      <w:r w:rsidR="00BF145D" w:rsidRPr="00844D86">
        <w:rPr>
          <w:rFonts w:ascii="Arial" w:hAnsi="Arial" w:cs="Arial"/>
          <w:b/>
          <w:i/>
          <w:sz w:val="24"/>
          <w:szCs w:val="24"/>
        </w:rPr>
        <w:t xml:space="preserve">cuerdo a efecto </w:t>
      </w:r>
      <w:r w:rsidR="00844D86">
        <w:rPr>
          <w:rFonts w:ascii="Arial" w:hAnsi="Arial" w:cs="Arial"/>
          <w:b/>
          <w:i/>
          <w:sz w:val="24"/>
          <w:szCs w:val="24"/>
        </w:rPr>
        <w:t>de hacer un llamado y exhorto</w:t>
      </w:r>
      <w:r w:rsidR="00BF145D" w:rsidRPr="00844D86">
        <w:rPr>
          <w:rFonts w:ascii="Arial" w:hAnsi="Arial" w:cs="Arial"/>
          <w:b/>
          <w:i/>
          <w:sz w:val="24"/>
          <w:szCs w:val="24"/>
        </w:rPr>
        <w:t xml:space="preserve"> al </w:t>
      </w:r>
      <w:r w:rsidR="00CF3EE2">
        <w:rPr>
          <w:rFonts w:ascii="Arial" w:hAnsi="Arial" w:cs="Arial"/>
          <w:b/>
          <w:i/>
          <w:sz w:val="24"/>
          <w:szCs w:val="24"/>
        </w:rPr>
        <w:t xml:space="preserve">Poder Ejecutivo </w:t>
      </w:r>
      <w:r w:rsidR="00844D86">
        <w:rPr>
          <w:rFonts w:ascii="Arial" w:hAnsi="Arial" w:cs="Arial"/>
          <w:b/>
          <w:i/>
          <w:sz w:val="24"/>
          <w:szCs w:val="24"/>
        </w:rPr>
        <w:t xml:space="preserve">Federal, a través de </w:t>
      </w:r>
      <w:r w:rsidR="00BF145D" w:rsidRPr="00844D86">
        <w:rPr>
          <w:rFonts w:ascii="Arial" w:hAnsi="Arial" w:cs="Arial"/>
          <w:b/>
          <w:i/>
          <w:sz w:val="24"/>
          <w:szCs w:val="24"/>
        </w:rPr>
        <w:t xml:space="preserve">la Secretaria de Salud para que en uso de sus facultades y atribuciones incluya en el </w:t>
      </w:r>
      <w:r w:rsidR="00BF145D" w:rsidRPr="00844D86">
        <w:rPr>
          <w:rFonts w:ascii="Arial" w:hAnsi="Arial" w:cs="Arial"/>
          <w:b/>
          <w:bCs/>
          <w:i/>
          <w:sz w:val="24"/>
          <w:szCs w:val="24"/>
        </w:rPr>
        <w:t>Catálogo Universal de Servicios de Salud</w:t>
      </w:r>
      <w:r w:rsidR="005A1D13">
        <w:rPr>
          <w:rFonts w:ascii="Arial" w:hAnsi="Arial" w:cs="Arial"/>
          <w:b/>
          <w:bCs/>
          <w:i/>
          <w:sz w:val="24"/>
          <w:szCs w:val="24"/>
        </w:rPr>
        <w:t xml:space="preserve"> </w:t>
      </w:r>
      <w:r w:rsidR="00CE6ED8">
        <w:rPr>
          <w:rFonts w:ascii="Arial" w:hAnsi="Arial" w:cs="Arial"/>
          <w:b/>
          <w:bCs/>
          <w:i/>
          <w:sz w:val="24"/>
          <w:szCs w:val="24"/>
        </w:rPr>
        <w:t>el diagnóstico y tratamiento de</w:t>
      </w:r>
      <w:r w:rsidR="00BF145D" w:rsidRPr="00844D86">
        <w:rPr>
          <w:rFonts w:ascii="Arial" w:hAnsi="Arial" w:cs="Arial"/>
          <w:b/>
          <w:bCs/>
          <w:i/>
          <w:sz w:val="24"/>
          <w:szCs w:val="24"/>
        </w:rPr>
        <w:t xml:space="preserve"> Mieloma Múltiple</w:t>
      </w:r>
      <w:r w:rsidR="00BF145D" w:rsidRPr="00844D86">
        <w:rPr>
          <w:rFonts w:ascii="Arial" w:hAnsi="Arial" w:cs="Arial"/>
          <w:i/>
          <w:color w:val="000000"/>
          <w:sz w:val="24"/>
          <w:szCs w:val="24"/>
        </w:rPr>
        <w:t xml:space="preserve">, lo anterior de conformidad con la siguiente: </w:t>
      </w:r>
    </w:p>
    <w:p w:rsidR="00BF145D" w:rsidRPr="00844D86" w:rsidRDefault="00BF145D" w:rsidP="00844D86">
      <w:pPr>
        <w:tabs>
          <w:tab w:val="left" w:pos="729"/>
        </w:tabs>
        <w:spacing w:after="0" w:line="360" w:lineRule="auto"/>
        <w:jc w:val="both"/>
        <w:rPr>
          <w:rFonts w:ascii="Arial" w:hAnsi="Arial" w:cs="Arial"/>
          <w:i/>
          <w:color w:val="000000"/>
          <w:sz w:val="24"/>
          <w:szCs w:val="24"/>
        </w:rPr>
      </w:pPr>
    </w:p>
    <w:p w:rsidR="00BF145D" w:rsidRDefault="00BF145D" w:rsidP="00844D86">
      <w:pPr>
        <w:spacing w:after="0" w:line="360" w:lineRule="auto"/>
        <w:jc w:val="center"/>
        <w:rPr>
          <w:rFonts w:ascii="Arial" w:hAnsi="Arial" w:cs="Arial"/>
          <w:b/>
          <w:i/>
          <w:sz w:val="24"/>
          <w:szCs w:val="24"/>
        </w:rPr>
      </w:pPr>
      <w:r w:rsidRPr="00844D86">
        <w:rPr>
          <w:rFonts w:ascii="Arial" w:hAnsi="Arial" w:cs="Arial"/>
          <w:b/>
          <w:i/>
          <w:sz w:val="24"/>
          <w:szCs w:val="24"/>
        </w:rPr>
        <w:t>EXPOSICIÓN DE MOTIVOS</w:t>
      </w:r>
    </w:p>
    <w:p w:rsidR="00844D86" w:rsidRPr="00844D86" w:rsidRDefault="00844D86" w:rsidP="00844D86">
      <w:pPr>
        <w:spacing w:after="0" w:line="360" w:lineRule="auto"/>
        <w:jc w:val="center"/>
        <w:rPr>
          <w:rFonts w:ascii="Arial" w:hAnsi="Arial" w:cs="Arial"/>
          <w:b/>
          <w:i/>
          <w:sz w:val="24"/>
          <w:szCs w:val="24"/>
        </w:rPr>
      </w:pPr>
    </w:p>
    <w:p w:rsidR="00BF145D" w:rsidRPr="00844D86" w:rsidRDefault="00BF145D" w:rsidP="00844D86">
      <w:pPr>
        <w:spacing w:after="0" w:line="360" w:lineRule="auto"/>
        <w:jc w:val="both"/>
        <w:rPr>
          <w:rFonts w:ascii="Arial" w:hAnsi="Arial" w:cs="Arial"/>
          <w:i/>
          <w:sz w:val="24"/>
          <w:szCs w:val="24"/>
          <w:shd w:val="clear" w:color="auto" w:fill="FFFFFF"/>
        </w:rPr>
      </w:pPr>
      <w:r w:rsidRPr="00844D86">
        <w:rPr>
          <w:rFonts w:ascii="Arial" w:hAnsi="Arial" w:cs="Arial"/>
          <w:i/>
          <w:sz w:val="24"/>
          <w:szCs w:val="24"/>
          <w:shd w:val="clear" w:color="auto" w:fill="FFFFFF"/>
        </w:rPr>
        <w:t>La palabra </w:t>
      </w:r>
      <w:r w:rsidRPr="00844D86">
        <w:rPr>
          <w:rFonts w:ascii="Arial" w:hAnsi="Arial" w:cs="Arial"/>
          <w:bCs/>
          <w:i/>
          <w:sz w:val="24"/>
          <w:szCs w:val="24"/>
          <w:shd w:val="clear" w:color="auto" w:fill="FFFFFF"/>
        </w:rPr>
        <w:t>cáncer </w:t>
      </w:r>
      <w:r w:rsidRPr="00844D86">
        <w:rPr>
          <w:rFonts w:ascii="Arial" w:hAnsi="Arial" w:cs="Arial"/>
          <w:i/>
          <w:sz w:val="24"/>
          <w:szCs w:val="24"/>
          <w:shd w:val="clear" w:color="auto" w:fill="FFFFFF"/>
        </w:rPr>
        <w:t>es un término muy amplio que abarca más de </w:t>
      </w:r>
      <w:r w:rsidRPr="00844D86">
        <w:rPr>
          <w:rFonts w:ascii="Arial" w:hAnsi="Arial" w:cs="Arial"/>
          <w:bCs/>
          <w:i/>
          <w:sz w:val="24"/>
          <w:szCs w:val="24"/>
          <w:shd w:val="clear" w:color="auto" w:fill="FFFFFF"/>
        </w:rPr>
        <w:t>200 tipos de enfermedades</w:t>
      </w:r>
      <w:r w:rsidRPr="00844D86">
        <w:rPr>
          <w:rFonts w:ascii="Arial" w:hAnsi="Arial" w:cs="Arial"/>
          <w:i/>
          <w:sz w:val="24"/>
          <w:szCs w:val="24"/>
          <w:shd w:val="clear" w:color="auto" w:fill="FFFFFF"/>
        </w:rPr>
        <w:t>. Cada uno de estos tipos de enfermedades puede tener características completamente diferentes al resto de los cánceres, pudiendo considerarse </w:t>
      </w:r>
      <w:r w:rsidRPr="00844D86">
        <w:rPr>
          <w:rFonts w:ascii="Arial" w:hAnsi="Arial" w:cs="Arial"/>
          <w:bCs/>
          <w:i/>
          <w:sz w:val="24"/>
          <w:szCs w:val="24"/>
          <w:shd w:val="clear" w:color="auto" w:fill="FFFFFF"/>
        </w:rPr>
        <w:t>enfermedades independientes</w:t>
      </w:r>
      <w:r w:rsidRPr="00844D86">
        <w:rPr>
          <w:rFonts w:ascii="Arial" w:hAnsi="Arial" w:cs="Arial"/>
          <w:i/>
          <w:sz w:val="24"/>
          <w:szCs w:val="24"/>
          <w:shd w:val="clear" w:color="auto" w:fill="FFFFFF"/>
        </w:rPr>
        <w:t>, con las</w:t>
      </w:r>
      <w:r w:rsidR="00CF3EE2">
        <w:rPr>
          <w:rFonts w:ascii="Arial" w:hAnsi="Arial" w:cs="Arial"/>
          <w:i/>
          <w:sz w:val="24"/>
          <w:szCs w:val="24"/>
          <w:shd w:val="clear" w:color="auto" w:fill="FFFFFF"/>
        </w:rPr>
        <w:t xml:space="preserve"> </w:t>
      </w:r>
      <w:r w:rsidRPr="00844D86">
        <w:rPr>
          <w:rFonts w:ascii="Arial" w:hAnsi="Arial" w:cs="Arial"/>
          <w:i/>
          <w:sz w:val="24"/>
          <w:szCs w:val="24"/>
          <w:shd w:val="clear" w:color="auto" w:fill="FFFFFF"/>
        </w:rPr>
        <w:t> </w:t>
      </w:r>
      <w:hyperlink r:id="rId7" w:history="1">
        <w:r w:rsidRPr="00CF3EE2">
          <w:rPr>
            <w:rFonts w:ascii="Arial" w:hAnsi="Arial" w:cs="Arial"/>
            <w:i/>
            <w:sz w:val="24"/>
            <w:szCs w:val="24"/>
            <w:shd w:val="clear" w:color="auto" w:fill="FFFFFF"/>
          </w:rPr>
          <w:t>causas del cáncer</w:t>
        </w:r>
      </w:hyperlink>
      <w:r w:rsidRPr="00844D86">
        <w:rPr>
          <w:rFonts w:ascii="Arial" w:hAnsi="Arial" w:cs="Arial"/>
          <w:i/>
          <w:sz w:val="24"/>
          <w:szCs w:val="24"/>
          <w:shd w:val="clear" w:color="auto" w:fill="FFFFFF"/>
        </w:rPr>
        <w:t>, su evolución y su tratamiento específicos.</w:t>
      </w:r>
    </w:p>
    <w:p w:rsidR="00BF145D" w:rsidRDefault="00BF145D" w:rsidP="00844D86">
      <w:pPr>
        <w:spacing w:after="0" w:line="360" w:lineRule="auto"/>
        <w:jc w:val="both"/>
        <w:rPr>
          <w:rFonts w:ascii="Arial" w:hAnsi="Arial" w:cs="Arial"/>
          <w:i/>
          <w:sz w:val="24"/>
          <w:szCs w:val="24"/>
          <w:shd w:val="clear" w:color="auto" w:fill="FFFFFF"/>
        </w:rPr>
      </w:pPr>
    </w:p>
    <w:p w:rsidR="001719C4" w:rsidRDefault="001719C4" w:rsidP="00844D86">
      <w:pPr>
        <w:spacing w:after="0" w:line="360" w:lineRule="auto"/>
        <w:jc w:val="both"/>
        <w:rPr>
          <w:rFonts w:ascii="Arial" w:hAnsi="Arial" w:cs="Arial"/>
          <w:i/>
          <w:sz w:val="24"/>
          <w:szCs w:val="24"/>
          <w:shd w:val="clear" w:color="auto" w:fill="FFFFFF"/>
        </w:rPr>
      </w:pPr>
    </w:p>
    <w:p w:rsidR="001719C4" w:rsidRDefault="001719C4" w:rsidP="00844D86">
      <w:pPr>
        <w:spacing w:after="0" w:line="360" w:lineRule="auto"/>
        <w:jc w:val="both"/>
        <w:rPr>
          <w:rFonts w:ascii="Arial" w:hAnsi="Arial" w:cs="Arial"/>
          <w:i/>
          <w:sz w:val="24"/>
          <w:szCs w:val="24"/>
          <w:shd w:val="clear" w:color="auto" w:fill="FFFFFF"/>
        </w:rPr>
      </w:pPr>
    </w:p>
    <w:p w:rsidR="001719C4" w:rsidRDefault="001719C4" w:rsidP="00844D86">
      <w:pPr>
        <w:spacing w:after="0" w:line="360" w:lineRule="auto"/>
        <w:jc w:val="both"/>
        <w:rPr>
          <w:rFonts w:ascii="Arial" w:hAnsi="Arial" w:cs="Arial"/>
          <w:i/>
          <w:sz w:val="24"/>
          <w:szCs w:val="24"/>
          <w:shd w:val="clear" w:color="auto" w:fill="FFFFFF"/>
        </w:rPr>
      </w:pPr>
    </w:p>
    <w:p w:rsidR="001719C4" w:rsidRDefault="001719C4" w:rsidP="00844D86">
      <w:pPr>
        <w:spacing w:after="0" w:line="360" w:lineRule="auto"/>
        <w:jc w:val="both"/>
        <w:rPr>
          <w:rFonts w:ascii="Arial" w:hAnsi="Arial" w:cs="Arial"/>
          <w:i/>
          <w:sz w:val="24"/>
          <w:szCs w:val="24"/>
          <w:shd w:val="clear" w:color="auto" w:fill="FFFFFF"/>
        </w:rPr>
      </w:pPr>
    </w:p>
    <w:p w:rsidR="00BF145D" w:rsidRDefault="00CF3EE2" w:rsidP="00844D86">
      <w:pPr>
        <w:spacing w:after="0" w:line="360" w:lineRule="auto"/>
        <w:jc w:val="both"/>
        <w:rPr>
          <w:rFonts w:ascii="Arial" w:hAnsi="Arial" w:cs="Arial"/>
          <w:i/>
          <w:sz w:val="24"/>
          <w:szCs w:val="24"/>
          <w:shd w:val="clear" w:color="auto" w:fill="FFFFFF"/>
        </w:rPr>
      </w:pPr>
      <w:r>
        <w:rPr>
          <w:rFonts w:ascii="Arial" w:hAnsi="Arial" w:cs="Arial"/>
          <w:i/>
          <w:sz w:val="24"/>
          <w:szCs w:val="24"/>
          <w:shd w:val="clear" w:color="auto" w:fill="FFFFFF"/>
        </w:rPr>
        <w:t>S</w:t>
      </w:r>
      <w:r w:rsidR="00BF145D" w:rsidRPr="00844D86">
        <w:rPr>
          <w:rFonts w:ascii="Arial" w:hAnsi="Arial" w:cs="Arial"/>
          <w:i/>
          <w:sz w:val="24"/>
          <w:szCs w:val="24"/>
          <w:shd w:val="clear" w:color="auto" w:fill="FFFFFF"/>
        </w:rPr>
        <w:t>e estima que la carga del cáncer ascendió a 18 millones de casos nuevos y 9.6 millones de muertes,</w:t>
      </w:r>
      <w:r>
        <w:rPr>
          <w:rFonts w:ascii="Arial" w:hAnsi="Arial" w:cs="Arial"/>
          <w:i/>
          <w:sz w:val="24"/>
          <w:szCs w:val="24"/>
          <w:shd w:val="clear" w:color="auto" w:fill="FFFFFF"/>
        </w:rPr>
        <w:t xml:space="preserve"> en años pasados </w:t>
      </w:r>
      <w:r w:rsidR="00BF145D" w:rsidRPr="00844D86">
        <w:rPr>
          <w:rFonts w:ascii="Arial" w:hAnsi="Arial" w:cs="Arial"/>
          <w:i/>
          <w:sz w:val="24"/>
          <w:szCs w:val="24"/>
          <w:shd w:val="clear" w:color="auto" w:fill="FFFFFF"/>
        </w:rPr>
        <w:t xml:space="preserve"> además se calcula que en términos de la remisión a los cinco años después del diagnóstico hay 43.8 millones de personas. </w:t>
      </w:r>
    </w:p>
    <w:p w:rsidR="00CF3EE2" w:rsidRPr="00844D86" w:rsidRDefault="00CF3EE2" w:rsidP="00844D86">
      <w:pPr>
        <w:spacing w:after="0" w:line="360" w:lineRule="auto"/>
        <w:jc w:val="both"/>
        <w:rPr>
          <w:rFonts w:ascii="Arial" w:hAnsi="Arial" w:cs="Arial"/>
          <w:i/>
          <w:sz w:val="24"/>
          <w:szCs w:val="24"/>
          <w:shd w:val="clear" w:color="auto" w:fill="FFFFFF"/>
        </w:rPr>
      </w:pPr>
    </w:p>
    <w:p w:rsidR="00BF145D" w:rsidRPr="00844D86" w:rsidRDefault="00BF145D" w:rsidP="00844D86">
      <w:pPr>
        <w:spacing w:after="0" w:line="360" w:lineRule="auto"/>
        <w:jc w:val="both"/>
        <w:rPr>
          <w:rFonts w:ascii="Arial" w:hAnsi="Arial" w:cs="Arial"/>
          <w:i/>
          <w:sz w:val="24"/>
          <w:szCs w:val="24"/>
          <w:shd w:val="clear" w:color="auto" w:fill="FFFFFF"/>
        </w:rPr>
      </w:pPr>
      <w:r w:rsidRPr="00844D86">
        <w:rPr>
          <w:rFonts w:ascii="Arial" w:hAnsi="Arial" w:cs="Arial"/>
          <w:i/>
          <w:sz w:val="24"/>
          <w:szCs w:val="24"/>
          <w:shd w:val="clear" w:color="auto" w:fill="FFFFFF"/>
        </w:rPr>
        <w:t>El mieloma múltiple es un cáncer que comienza en las células del plasma, un tipo</w:t>
      </w:r>
      <w:r w:rsidR="001719C4">
        <w:rPr>
          <w:rFonts w:ascii="Arial" w:hAnsi="Arial" w:cs="Arial"/>
          <w:i/>
          <w:sz w:val="24"/>
          <w:szCs w:val="24"/>
          <w:shd w:val="clear" w:color="auto" w:fill="FFFFFF"/>
        </w:rPr>
        <w:t xml:space="preserve">   </w:t>
      </w:r>
      <w:r w:rsidRPr="00844D86">
        <w:rPr>
          <w:rFonts w:ascii="Arial" w:hAnsi="Arial" w:cs="Arial"/>
          <w:i/>
          <w:sz w:val="24"/>
          <w:szCs w:val="24"/>
          <w:shd w:val="clear" w:color="auto" w:fill="FFFFFF"/>
        </w:rPr>
        <w:t xml:space="preserve"> de glóbulos blancos. Estas células forman parte del sistema inmunitario, que ayuda a proteger el cuerpo contra los gérmenes y otras sustancias malignas. Con el paso del tiempo, las células del mieloma se acumulan en la médula ósea y en las partes sólidas del hueso.</w:t>
      </w:r>
    </w:p>
    <w:p w:rsidR="00BF145D" w:rsidRPr="00844D86" w:rsidRDefault="00BF145D" w:rsidP="00844D86">
      <w:pPr>
        <w:spacing w:after="0" w:line="360" w:lineRule="auto"/>
        <w:jc w:val="both"/>
        <w:rPr>
          <w:rFonts w:ascii="Arial" w:hAnsi="Arial" w:cs="Arial"/>
          <w:i/>
          <w:sz w:val="24"/>
          <w:szCs w:val="24"/>
          <w:shd w:val="clear" w:color="auto" w:fill="FFFFFF"/>
        </w:rPr>
      </w:pPr>
    </w:p>
    <w:p w:rsidR="00BF145D" w:rsidRPr="00844D86" w:rsidRDefault="00BF145D" w:rsidP="00844D86">
      <w:pPr>
        <w:spacing w:after="0" w:line="360" w:lineRule="auto"/>
        <w:jc w:val="both"/>
        <w:rPr>
          <w:rFonts w:ascii="Arial" w:hAnsi="Arial" w:cs="Arial"/>
          <w:i/>
          <w:sz w:val="24"/>
          <w:szCs w:val="24"/>
          <w:shd w:val="clear" w:color="auto" w:fill="FFFFFF"/>
        </w:rPr>
      </w:pPr>
      <w:r w:rsidRPr="00844D86">
        <w:rPr>
          <w:rFonts w:ascii="Arial" w:hAnsi="Arial" w:cs="Arial"/>
          <w:i/>
          <w:sz w:val="24"/>
          <w:szCs w:val="24"/>
          <w:shd w:val="clear" w:color="auto" w:fill="FFFFFF"/>
        </w:rPr>
        <w:t xml:space="preserve">En Estados Unidos, se calculan unos 30 mil casos nuevos al año; explotando eso, en México habrá entre 7 y 10 mil pacientes nuevos cada año según indica el </w:t>
      </w:r>
      <w:r w:rsidR="005A1D13">
        <w:rPr>
          <w:rFonts w:ascii="Arial" w:hAnsi="Arial" w:cs="Arial"/>
          <w:i/>
          <w:sz w:val="24"/>
          <w:szCs w:val="24"/>
          <w:shd w:val="clear" w:color="auto" w:fill="FFFFFF"/>
        </w:rPr>
        <w:t>i</w:t>
      </w:r>
      <w:r w:rsidRPr="00844D86">
        <w:rPr>
          <w:rFonts w:ascii="Arial" w:hAnsi="Arial" w:cs="Arial"/>
          <w:i/>
          <w:sz w:val="24"/>
          <w:szCs w:val="24"/>
          <w:shd w:val="clear" w:color="auto" w:fill="FFFFFF"/>
        </w:rPr>
        <w:t>nve</w:t>
      </w:r>
      <w:r w:rsidR="005A1D13">
        <w:rPr>
          <w:rFonts w:ascii="Arial" w:hAnsi="Arial" w:cs="Arial"/>
          <w:i/>
          <w:sz w:val="24"/>
          <w:szCs w:val="24"/>
          <w:shd w:val="clear" w:color="auto" w:fill="FFFFFF"/>
        </w:rPr>
        <w:t xml:space="preserve">stigación de </w:t>
      </w:r>
      <w:r w:rsidRPr="00844D86">
        <w:rPr>
          <w:rFonts w:ascii="Arial" w:hAnsi="Arial" w:cs="Arial"/>
          <w:i/>
          <w:sz w:val="24"/>
          <w:szCs w:val="24"/>
          <w:shd w:val="clear" w:color="auto" w:fill="FFFFFF"/>
        </w:rPr>
        <w:t>Rafael Fonseca.</w:t>
      </w:r>
    </w:p>
    <w:p w:rsidR="00BF145D" w:rsidRPr="00844D86" w:rsidRDefault="00BF145D" w:rsidP="00844D86">
      <w:pPr>
        <w:spacing w:after="0" w:line="360" w:lineRule="auto"/>
        <w:jc w:val="both"/>
        <w:rPr>
          <w:rFonts w:ascii="Arial" w:hAnsi="Arial" w:cs="Arial"/>
          <w:i/>
          <w:sz w:val="24"/>
          <w:szCs w:val="24"/>
          <w:shd w:val="clear" w:color="auto" w:fill="FFFFFF"/>
        </w:rPr>
      </w:pPr>
    </w:p>
    <w:p w:rsidR="00BF145D" w:rsidRPr="00844D86" w:rsidRDefault="00BF145D" w:rsidP="00844D86">
      <w:pPr>
        <w:spacing w:after="0" w:line="360" w:lineRule="auto"/>
        <w:jc w:val="both"/>
        <w:rPr>
          <w:rFonts w:ascii="Arial" w:hAnsi="Arial" w:cs="Arial"/>
          <w:i/>
          <w:sz w:val="24"/>
          <w:szCs w:val="24"/>
          <w:shd w:val="clear" w:color="auto" w:fill="FFFFFF"/>
        </w:rPr>
      </w:pPr>
      <w:r w:rsidRPr="00844D86">
        <w:rPr>
          <w:rFonts w:ascii="Arial" w:hAnsi="Arial" w:cs="Arial"/>
          <w:i/>
          <w:sz w:val="24"/>
          <w:szCs w:val="24"/>
          <w:shd w:val="clear" w:color="auto" w:fill="FFFFFF"/>
        </w:rPr>
        <w:t>Las pruebas y los procedimientos utilizados para diagnosticar el Mieloma Múltiple comprenden:</w:t>
      </w:r>
    </w:p>
    <w:p w:rsidR="00BF145D" w:rsidRPr="00844D86" w:rsidRDefault="00BF145D" w:rsidP="00844D86">
      <w:pPr>
        <w:numPr>
          <w:ilvl w:val="0"/>
          <w:numId w:val="1"/>
        </w:numPr>
        <w:spacing w:after="0" w:line="360" w:lineRule="auto"/>
        <w:jc w:val="both"/>
        <w:rPr>
          <w:rFonts w:ascii="Arial" w:hAnsi="Arial" w:cs="Arial"/>
          <w:i/>
          <w:sz w:val="24"/>
          <w:szCs w:val="24"/>
          <w:shd w:val="clear" w:color="auto" w:fill="FFFFFF"/>
        </w:rPr>
      </w:pPr>
      <w:r w:rsidRPr="00844D86">
        <w:rPr>
          <w:rFonts w:ascii="Arial" w:hAnsi="Arial" w:cs="Arial"/>
          <w:b/>
          <w:bCs/>
          <w:i/>
          <w:sz w:val="24"/>
          <w:szCs w:val="24"/>
          <w:shd w:val="clear" w:color="auto" w:fill="FFFFFF"/>
        </w:rPr>
        <w:t>Análisis de sangre.</w:t>
      </w:r>
      <w:r w:rsidRPr="00844D86">
        <w:rPr>
          <w:rFonts w:ascii="Arial" w:hAnsi="Arial" w:cs="Arial"/>
          <w:i/>
          <w:sz w:val="24"/>
          <w:szCs w:val="24"/>
          <w:shd w:val="clear" w:color="auto" w:fill="FFFFFF"/>
        </w:rPr>
        <w:t> </w:t>
      </w:r>
    </w:p>
    <w:p w:rsidR="00BF145D" w:rsidRPr="00844D86" w:rsidRDefault="00BF145D" w:rsidP="00844D86">
      <w:pPr>
        <w:numPr>
          <w:ilvl w:val="0"/>
          <w:numId w:val="1"/>
        </w:numPr>
        <w:spacing w:after="0" w:line="360" w:lineRule="auto"/>
        <w:jc w:val="both"/>
        <w:rPr>
          <w:rFonts w:ascii="Arial" w:hAnsi="Arial" w:cs="Arial"/>
          <w:i/>
          <w:sz w:val="24"/>
          <w:szCs w:val="24"/>
          <w:shd w:val="clear" w:color="auto" w:fill="FFFFFF"/>
        </w:rPr>
      </w:pPr>
      <w:r w:rsidRPr="00844D86">
        <w:rPr>
          <w:rFonts w:ascii="Arial" w:hAnsi="Arial" w:cs="Arial"/>
          <w:b/>
          <w:bCs/>
          <w:i/>
          <w:sz w:val="24"/>
          <w:szCs w:val="24"/>
          <w:shd w:val="clear" w:color="auto" w:fill="FFFFFF"/>
        </w:rPr>
        <w:t>Análisis de orina.</w:t>
      </w:r>
      <w:r w:rsidRPr="00844D86">
        <w:rPr>
          <w:rFonts w:ascii="Arial" w:hAnsi="Arial" w:cs="Arial"/>
          <w:i/>
          <w:sz w:val="24"/>
          <w:szCs w:val="24"/>
          <w:shd w:val="clear" w:color="auto" w:fill="FFFFFF"/>
        </w:rPr>
        <w:t> </w:t>
      </w:r>
    </w:p>
    <w:p w:rsidR="00BF145D" w:rsidRPr="00844D86" w:rsidRDefault="00BF145D" w:rsidP="00844D86">
      <w:pPr>
        <w:numPr>
          <w:ilvl w:val="0"/>
          <w:numId w:val="1"/>
        </w:numPr>
        <w:spacing w:after="0" w:line="360" w:lineRule="auto"/>
        <w:jc w:val="both"/>
        <w:rPr>
          <w:rFonts w:ascii="Arial" w:hAnsi="Arial" w:cs="Arial"/>
          <w:i/>
          <w:sz w:val="24"/>
          <w:szCs w:val="24"/>
          <w:shd w:val="clear" w:color="auto" w:fill="FFFFFF"/>
        </w:rPr>
      </w:pPr>
      <w:r w:rsidRPr="00844D86">
        <w:rPr>
          <w:rFonts w:ascii="Arial" w:hAnsi="Arial" w:cs="Arial"/>
          <w:b/>
          <w:bCs/>
          <w:i/>
          <w:sz w:val="24"/>
          <w:szCs w:val="24"/>
          <w:shd w:val="clear" w:color="auto" w:fill="FFFFFF"/>
        </w:rPr>
        <w:t xml:space="preserve"> Examen de la médula ósea.</w:t>
      </w:r>
      <w:r w:rsidRPr="00844D86">
        <w:rPr>
          <w:rFonts w:ascii="Arial" w:hAnsi="Arial" w:cs="Arial"/>
          <w:i/>
          <w:sz w:val="24"/>
          <w:szCs w:val="24"/>
          <w:shd w:val="clear" w:color="auto" w:fill="FFFFFF"/>
        </w:rPr>
        <w:t> </w:t>
      </w:r>
    </w:p>
    <w:p w:rsidR="00BF145D" w:rsidRPr="00844D86" w:rsidRDefault="00BF145D" w:rsidP="00844D86">
      <w:pPr>
        <w:numPr>
          <w:ilvl w:val="0"/>
          <w:numId w:val="1"/>
        </w:numPr>
        <w:spacing w:after="0" w:line="360" w:lineRule="auto"/>
        <w:jc w:val="both"/>
        <w:rPr>
          <w:rFonts w:ascii="Arial" w:hAnsi="Arial" w:cs="Arial"/>
          <w:i/>
          <w:sz w:val="24"/>
          <w:szCs w:val="24"/>
          <w:shd w:val="clear" w:color="auto" w:fill="FFFFFF"/>
        </w:rPr>
      </w:pPr>
      <w:r w:rsidRPr="00844D86">
        <w:rPr>
          <w:rFonts w:ascii="Arial" w:hAnsi="Arial" w:cs="Arial"/>
          <w:b/>
          <w:bCs/>
          <w:i/>
          <w:sz w:val="24"/>
          <w:szCs w:val="24"/>
          <w:shd w:val="clear" w:color="auto" w:fill="FFFFFF"/>
        </w:rPr>
        <w:t>Pruebas de diagnóstico por imágenes.</w:t>
      </w:r>
      <w:r w:rsidRPr="00844D86">
        <w:rPr>
          <w:rFonts w:ascii="Arial" w:hAnsi="Arial" w:cs="Arial"/>
          <w:i/>
          <w:sz w:val="24"/>
          <w:szCs w:val="24"/>
          <w:shd w:val="clear" w:color="auto" w:fill="FFFFFF"/>
        </w:rPr>
        <w:t> </w:t>
      </w:r>
    </w:p>
    <w:p w:rsidR="00BF145D" w:rsidRPr="00844D86" w:rsidRDefault="00BF145D" w:rsidP="00844D86">
      <w:pPr>
        <w:spacing w:after="0" w:line="360" w:lineRule="auto"/>
        <w:ind w:left="720"/>
        <w:jc w:val="both"/>
        <w:rPr>
          <w:rFonts w:ascii="Arial" w:hAnsi="Arial" w:cs="Arial"/>
          <w:i/>
          <w:sz w:val="24"/>
          <w:szCs w:val="24"/>
          <w:shd w:val="clear" w:color="auto" w:fill="FFFFFF"/>
        </w:rPr>
      </w:pPr>
    </w:p>
    <w:p w:rsidR="00BF145D" w:rsidRPr="00844D86" w:rsidRDefault="00BF145D" w:rsidP="00844D86">
      <w:pPr>
        <w:spacing w:after="0" w:line="360" w:lineRule="auto"/>
        <w:jc w:val="both"/>
        <w:rPr>
          <w:rFonts w:ascii="Arial" w:hAnsi="Arial" w:cs="Arial"/>
          <w:i/>
          <w:sz w:val="24"/>
          <w:szCs w:val="24"/>
        </w:rPr>
      </w:pPr>
      <w:r w:rsidRPr="00844D86">
        <w:rPr>
          <w:rFonts w:ascii="Arial" w:hAnsi="Arial" w:cs="Arial"/>
          <w:i/>
          <w:sz w:val="24"/>
          <w:szCs w:val="24"/>
        </w:rPr>
        <w:t>Las opciones de tratamientos estándar comprenden las siguientes:</w:t>
      </w:r>
    </w:p>
    <w:p w:rsidR="00BF145D" w:rsidRPr="00844D86" w:rsidRDefault="00BF145D" w:rsidP="00844D86">
      <w:pPr>
        <w:numPr>
          <w:ilvl w:val="0"/>
          <w:numId w:val="2"/>
        </w:numPr>
        <w:spacing w:after="0" w:line="360" w:lineRule="auto"/>
        <w:jc w:val="both"/>
        <w:rPr>
          <w:rFonts w:ascii="Arial" w:hAnsi="Arial" w:cs="Arial"/>
          <w:b/>
          <w:i/>
          <w:sz w:val="24"/>
          <w:szCs w:val="24"/>
        </w:rPr>
      </w:pPr>
      <w:r w:rsidRPr="00844D86">
        <w:rPr>
          <w:rFonts w:ascii="Arial" w:hAnsi="Arial" w:cs="Arial"/>
          <w:b/>
          <w:i/>
          <w:sz w:val="24"/>
          <w:szCs w:val="24"/>
        </w:rPr>
        <w:t>Terapia dirigida. </w:t>
      </w:r>
    </w:p>
    <w:p w:rsidR="00BF145D" w:rsidRPr="00844D86" w:rsidRDefault="00BF145D" w:rsidP="00844D86">
      <w:pPr>
        <w:numPr>
          <w:ilvl w:val="0"/>
          <w:numId w:val="2"/>
        </w:numPr>
        <w:spacing w:after="0" w:line="360" w:lineRule="auto"/>
        <w:jc w:val="both"/>
        <w:rPr>
          <w:rFonts w:ascii="Arial" w:hAnsi="Arial" w:cs="Arial"/>
          <w:b/>
          <w:i/>
          <w:sz w:val="24"/>
          <w:szCs w:val="24"/>
        </w:rPr>
      </w:pPr>
      <w:r w:rsidRPr="00844D86">
        <w:rPr>
          <w:rFonts w:ascii="Arial" w:hAnsi="Arial" w:cs="Arial"/>
          <w:b/>
          <w:i/>
          <w:sz w:val="24"/>
          <w:szCs w:val="24"/>
        </w:rPr>
        <w:t>Terapia biológica. </w:t>
      </w:r>
    </w:p>
    <w:p w:rsidR="00BF145D" w:rsidRPr="00844D86" w:rsidRDefault="00BF145D" w:rsidP="00844D86">
      <w:pPr>
        <w:numPr>
          <w:ilvl w:val="0"/>
          <w:numId w:val="2"/>
        </w:numPr>
        <w:spacing w:after="0" w:line="360" w:lineRule="auto"/>
        <w:jc w:val="both"/>
        <w:rPr>
          <w:rFonts w:ascii="Arial" w:hAnsi="Arial" w:cs="Arial"/>
          <w:b/>
          <w:i/>
          <w:sz w:val="24"/>
          <w:szCs w:val="24"/>
        </w:rPr>
      </w:pPr>
      <w:r w:rsidRPr="00844D86">
        <w:rPr>
          <w:rFonts w:ascii="Arial" w:hAnsi="Arial" w:cs="Arial"/>
          <w:b/>
          <w:i/>
          <w:sz w:val="24"/>
          <w:szCs w:val="24"/>
        </w:rPr>
        <w:t>Quimioterapia. </w:t>
      </w:r>
    </w:p>
    <w:p w:rsidR="00BF145D" w:rsidRDefault="00BF145D" w:rsidP="00844D86">
      <w:pPr>
        <w:numPr>
          <w:ilvl w:val="0"/>
          <w:numId w:val="2"/>
        </w:numPr>
        <w:spacing w:after="0" w:line="360" w:lineRule="auto"/>
        <w:jc w:val="both"/>
        <w:rPr>
          <w:rFonts w:ascii="Arial" w:hAnsi="Arial" w:cs="Arial"/>
          <w:b/>
          <w:i/>
          <w:sz w:val="24"/>
          <w:szCs w:val="24"/>
        </w:rPr>
      </w:pPr>
      <w:r w:rsidRPr="00844D86">
        <w:rPr>
          <w:rFonts w:ascii="Arial" w:hAnsi="Arial" w:cs="Arial"/>
          <w:b/>
          <w:i/>
          <w:sz w:val="24"/>
          <w:szCs w:val="24"/>
        </w:rPr>
        <w:t>Corticoesteroides. </w:t>
      </w:r>
    </w:p>
    <w:p w:rsidR="001719C4" w:rsidRDefault="001719C4" w:rsidP="001719C4">
      <w:pPr>
        <w:spacing w:after="0" w:line="360" w:lineRule="auto"/>
        <w:jc w:val="both"/>
        <w:rPr>
          <w:rFonts w:ascii="Arial" w:hAnsi="Arial" w:cs="Arial"/>
          <w:b/>
          <w:i/>
          <w:sz w:val="24"/>
          <w:szCs w:val="24"/>
        </w:rPr>
      </w:pPr>
    </w:p>
    <w:p w:rsidR="001719C4" w:rsidRDefault="001719C4" w:rsidP="001719C4">
      <w:pPr>
        <w:spacing w:after="0" w:line="360" w:lineRule="auto"/>
        <w:jc w:val="both"/>
        <w:rPr>
          <w:rFonts w:ascii="Arial" w:hAnsi="Arial" w:cs="Arial"/>
          <w:b/>
          <w:i/>
          <w:sz w:val="24"/>
          <w:szCs w:val="24"/>
        </w:rPr>
      </w:pPr>
    </w:p>
    <w:p w:rsidR="001719C4" w:rsidRPr="00844D86" w:rsidRDefault="001719C4" w:rsidP="001719C4">
      <w:pPr>
        <w:spacing w:after="0" w:line="360" w:lineRule="auto"/>
        <w:jc w:val="both"/>
        <w:rPr>
          <w:rFonts w:ascii="Arial" w:hAnsi="Arial" w:cs="Arial"/>
          <w:b/>
          <w:i/>
          <w:sz w:val="24"/>
          <w:szCs w:val="24"/>
        </w:rPr>
      </w:pPr>
    </w:p>
    <w:p w:rsidR="00BF145D" w:rsidRPr="00844D86" w:rsidRDefault="00BF145D" w:rsidP="00844D86">
      <w:pPr>
        <w:numPr>
          <w:ilvl w:val="0"/>
          <w:numId w:val="2"/>
        </w:numPr>
        <w:spacing w:after="0" w:line="360" w:lineRule="auto"/>
        <w:jc w:val="both"/>
        <w:rPr>
          <w:rFonts w:ascii="Arial" w:hAnsi="Arial" w:cs="Arial"/>
          <w:b/>
          <w:i/>
          <w:sz w:val="24"/>
          <w:szCs w:val="24"/>
        </w:rPr>
      </w:pPr>
      <w:r w:rsidRPr="00844D86">
        <w:rPr>
          <w:rFonts w:ascii="Arial" w:hAnsi="Arial" w:cs="Arial"/>
          <w:b/>
          <w:i/>
          <w:sz w:val="24"/>
          <w:szCs w:val="24"/>
        </w:rPr>
        <w:t>Trasplante de médula ósea. </w:t>
      </w:r>
    </w:p>
    <w:p w:rsidR="00BF145D" w:rsidRPr="00844D86" w:rsidRDefault="00BF145D" w:rsidP="00844D86">
      <w:pPr>
        <w:numPr>
          <w:ilvl w:val="0"/>
          <w:numId w:val="2"/>
        </w:numPr>
        <w:spacing w:after="0" w:line="360" w:lineRule="auto"/>
        <w:jc w:val="both"/>
        <w:rPr>
          <w:rFonts w:ascii="Arial" w:hAnsi="Arial" w:cs="Arial"/>
          <w:b/>
          <w:i/>
          <w:sz w:val="24"/>
          <w:szCs w:val="24"/>
        </w:rPr>
      </w:pPr>
      <w:r w:rsidRPr="00844D86">
        <w:rPr>
          <w:rFonts w:ascii="Arial" w:hAnsi="Arial" w:cs="Arial"/>
          <w:b/>
          <w:i/>
          <w:sz w:val="24"/>
          <w:szCs w:val="24"/>
        </w:rPr>
        <w:t>Radioterapia. </w:t>
      </w:r>
    </w:p>
    <w:p w:rsidR="00BF145D" w:rsidRPr="00844D86" w:rsidRDefault="00BF145D" w:rsidP="00844D86">
      <w:pPr>
        <w:spacing w:after="0" w:line="360" w:lineRule="auto"/>
        <w:ind w:left="720"/>
        <w:jc w:val="both"/>
        <w:rPr>
          <w:rFonts w:ascii="Arial" w:hAnsi="Arial" w:cs="Arial"/>
          <w:b/>
          <w:i/>
          <w:sz w:val="24"/>
          <w:szCs w:val="24"/>
        </w:rPr>
      </w:pPr>
    </w:p>
    <w:p w:rsidR="00BF145D" w:rsidRPr="00844D86" w:rsidRDefault="00BF145D" w:rsidP="00844D86">
      <w:pPr>
        <w:spacing w:after="0" w:line="360" w:lineRule="auto"/>
        <w:jc w:val="both"/>
        <w:rPr>
          <w:rFonts w:ascii="Arial" w:hAnsi="Arial" w:cs="Arial"/>
          <w:i/>
          <w:sz w:val="24"/>
          <w:szCs w:val="24"/>
          <w:shd w:val="clear" w:color="auto" w:fill="FFFFFF"/>
        </w:rPr>
      </w:pPr>
      <w:r w:rsidRPr="00844D86">
        <w:rPr>
          <w:rFonts w:ascii="Arial" w:hAnsi="Arial" w:cs="Arial"/>
          <w:i/>
          <w:sz w:val="24"/>
          <w:szCs w:val="24"/>
          <w:shd w:val="clear" w:color="auto" w:fill="FFFFFF"/>
        </w:rPr>
        <w:t xml:space="preserve"> Debido a que el mieloma múltiple puede causar una serie de complicaciones, es posible que también necesites tratamiento para esas afecciones específicas. Por ejemplo:</w:t>
      </w:r>
    </w:p>
    <w:p w:rsidR="00BF145D" w:rsidRPr="00844D86" w:rsidRDefault="00BF145D" w:rsidP="00844D86">
      <w:pPr>
        <w:numPr>
          <w:ilvl w:val="0"/>
          <w:numId w:val="3"/>
        </w:numPr>
        <w:spacing w:after="0" w:line="360" w:lineRule="auto"/>
        <w:jc w:val="both"/>
        <w:rPr>
          <w:rFonts w:ascii="Arial" w:hAnsi="Arial" w:cs="Arial"/>
          <w:i/>
          <w:sz w:val="24"/>
          <w:szCs w:val="24"/>
          <w:shd w:val="clear" w:color="auto" w:fill="FFFFFF"/>
        </w:rPr>
      </w:pPr>
      <w:r w:rsidRPr="00844D86">
        <w:rPr>
          <w:rFonts w:ascii="Arial" w:hAnsi="Arial" w:cs="Arial"/>
          <w:b/>
          <w:bCs/>
          <w:i/>
          <w:sz w:val="24"/>
          <w:szCs w:val="24"/>
          <w:shd w:val="clear" w:color="auto" w:fill="FFFFFF"/>
        </w:rPr>
        <w:t>Dolor en los huesos.</w:t>
      </w:r>
      <w:r w:rsidRPr="00844D86">
        <w:rPr>
          <w:rFonts w:ascii="Arial" w:hAnsi="Arial" w:cs="Arial"/>
          <w:i/>
          <w:sz w:val="24"/>
          <w:szCs w:val="24"/>
          <w:shd w:val="clear" w:color="auto" w:fill="FFFFFF"/>
        </w:rPr>
        <w:t> </w:t>
      </w:r>
    </w:p>
    <w:p w:rsidR="00BF145D" w:rsidRPr="00844D86" w:rsidRDefault="00BF145D" w:rsidP="00844D86">
      <w:pPr>
        <w:numPr>
          <w:ilvl w:val="0"/>
          <w:numId w:val="3"/>
        </w:numPr>
        <w:spacing w:after="0" w:line="360" w:lineRule="auto"/>
        <w:jc w:val="both"/>
        <w:rPr>
          <w:rFonts w:ascii="Arial" w:hAnsi="Arial" w:cs="Arial"/>
          <w:i/>
          <w:sz w:val="24"/>
          <w:szCs w:val="24"/>
          <w:shd w:val="clear" w:color="auto" w:fill="FFFFFF"/>
        </w:rPr>
      </w:pPr>
      <w:r w:rsidRPr="00844D86">
        <w:rPr>
          <w:rFonts w:ascii="Arial" w:hAnsi="Arial" w:cs="Arial"/>
          <w:b/>
          <w:bCs/>
          <w:i/>
          <w:sz w:val="24"/>
          <w:szCs w:val="24"/>
          <w:shd w:val="clear" w:color="auto" w:fill="FFFFFF"/>
        </w:rPr>
        <w:t>Complicaciones renales.</w:t>
      </w:r>
      <w:r w:rsidRPr="00844D86">
        <w:rPr>
          <w:rFonts w:ascii="Arial" w:hAnsi="Arial" w:cs="Arial"/>
          <w:i/>
          <w:sz w:val="24"/>
          <w:szCs w:val="24"/>
          <w:shd w:val="clear" w:color="auto" w:fill="FFFFFF"/>
        </w:rPr>
        <w:t> </w:t>
      </w:r>
    </w:p>
    <w:p w:rsidR="00BF145D" w:rsidRPr="00844D86" w:rsidRDefault="00BF145D" w:rsidP="00844D86">
      <w:pPr>
        <w:numPr>
          <w:ilvl w:val="0"/>
          <w:numId w:val="3"/>
        </w:numPr>
        <w:spacing w:after="0" w:line="360" w:lineRule="auto"/>
        <w:jc w:val="both"/>
        <w:rPr>
          <w:rFonts w:ascii="Arial" w:hAnsi="Arial" w:cs="Arial"/>
          <w:i/>
          <w:sz w:val="24"/>
          <w:szCs w:val="24"/>
          <w:shd w:val="clear" w:color="auto" w:fill="FFFFFF"/>
        </w:rPr>
      </w:pPr>
      <w:r w:rsidRPr="00844D86">
        <w:rPr>
          <w:rFonts w:ascii="Arial" w:hAnsi="Arial" w:cs="Arial"/>
          <w:b/>
          <w:bCs/>
          <w:i/>
          <w:sz w:val="24"/>
          <w:szCs w:val="24"/>
          <w:shd w:val="clear" w:color="auto" w:fill="FFFFFF"/>
        </w:rPr>
        <w:t>Infecciones.</w:t>
      </w:r>
      <w:r w:rsidRPr="00844D86">
        <w:rPr>
          <w:rFonts w:ascii="Arial" w:hAnsi="Arial" w:cs="Arial"/>
          <w:i/>
          <w:sz w:val="24"/>
          <w:szCs w:val="24"/>
          <w:shd w:val="clear" w:color="auto" w:fill="FFFFFF"/>
        </w:rPr>
        <w:t> </w:t>
      </w:r>
    </w:p>
    <w:p w:rsidR="00BF145D" w:rsidRPr="00844D86" w:rsidRDefault="00BF145D" w:rsidP="00844D86">
      <w:pPr>
        <w:numPr>
          <w:ilvl w:val="0"/>
          <w:numId w:val="3"/>
        </w:numPr>
        <w:spacing w:after="0" w:line="360" w:lineRule="auto"/>
        <w:jc w:val="both"/>
        <w:rPr>
          <w:rFonts w:ascii="Arial" w:hAnsi="Arial" w:cs="Arial"/>
          <w:i/>
          <w:sz w:val="24"/>
          <w:szCs w:val="24"/>
          <w:shd w:val="clear" w:color="auto" w:fill="FFFFFF"/>
        </w:rPr>
      </w:pPr>
      <w:r w:rsidRPr="00844D86">
        <w:rPr>
          <w:rFonts w:ascii="Arial" w:hAnsi="Arial" w:cs="Arial"/>
          <w:b/>
          <w:bCs/>
          <w:i/>
          <w:sz w:val="24"/>
          <w:szCs w:val="24"/>
          <w:shd w:val="clear" w:color="auto" w:fill="FFFFFF"/>
        </w:rPr>
        <w:t>Disminución de la masa ósea.</w:t>
      </w:r>
      <w:r w:rsidRPr="00844D86">
        <w:rPr>
          <w:rFonts w:ascii="Arial" w:hAnsi="Arial" w:cs="Arial"/>
          <w:i/>
          <w:sz w:val="24"/>
          <w:szCs w:val="24"/>
          <w:shd w:val="clear" w:color="auto" w:fill="FFFFFF"/>
        </w:rPr>
        <w:t> </w:t>
      </w:r>
    </w:p>
    <w:p w:rsidR="00BF145D" w:rsidRPr="00844D86" w:rsidRDefault="00BF145D" w:rsidP="00844D86">
      <w:pPr>
        <w:numPr>
          <w:ilvl w:val="0"/>
          <w:numId w:val="3"/>
        </w:numPr>
        <w:spacing w:after="0" w:line="360" w:lineRule="auto"/>
        <w:jc w:val="both"/>
        <w:rPr>
          <w:rFonts w:ascii="Arial" w:hAnsi="Arial" w:cs="Arial"/>
          <w:i/>
          <w:sz w:val="24"/>
          <w:szCs w:val="24"/>
          <w:shd w:val="clear" w:color="auto" w:fill="FFFFFF"/>
        </w:rPr>
      </w:pPr>
      <w:r w:rsidRPr="00844D86">
        <w:rPr>
          <w:rFonts w:ascii="Arial" w:hAnsi="Arial" w:cs="Arial"/>
          <w:b/>
          <w:bCs/>
          <w:i/>
          <w:sz w:val="24"/>
          <w:szCs w:val="24"/>
          <w:shd w:val="clear" w:color="auto" w:fill="FFFFFF"/>
        </w:rPr>
        <w:t xml:space="preserve"> Anemia.</w:t>
      </w:r>
      <w:r w:rsidRPr="00844D86">
        <w:rPr>
          <w:rFonts w:ascii="Arial" w:hAnsi="Arial" w:cs="Arial"/>
          <w:i/>
          <w:sz w:val="24"/>
          <w:szCs w:val="24"/>
          <w:shd w:val="clear" w:color="auto" w:fill="FFFFFF"/>
        </w:rPr>
        <w:t xml:space="preserve">  </w:t>
      </w:r>
      <w:r w:rsidRPr="00844D86">
        <w:rPr>
          <w:rFonts w:ascii="Arial" w:eastAsia="Arial" w:hAnsi="Arial" w:cs="Arial"/>
          <w:i/>
          <w:color w:val="000000"/>
          <w:sz w:val="24"/>
          <w:szCs w:val="24"/>
        </w:rPr>
        <w:t xml:space="preserve"> </w:t>
      </w:r>
    </w:p>
    <w:p w:rsidR="00BF145D" w:rsidRPr="00844D86" w:rsidRDefault="00BF145D" w:rsidP="00844D86">
      <w:pPr>
        <w:spacing w:after="0" w:line="360" w:lineRule="auto"/>
        <w:ind w:left="720"/>
        <w:jc w:val="both"/>
        <w:rPr>
          <w:rFonts w:ascii="Arial" w:hAnsi="Arial" w:cs="Arial"/>
          <w:i/>
          <w:sz w:val="24"/>
          <w:szCs w:val="24"/>
          <w:shd w:val="clear" w:color="auto" w:fill="FFFFFF"/>
        </w:rPr>
      </w:pPr>
    </w:p>
    <w:p w:rsidR="00BF145D" w:rsidRPr="00844D86" w:rsidRDefault="00BF145D" w:rsidP="00844D86">
      <w:pPr>
        <w:spacing w:after="0" w:line="360" w:lineRule="auto"/>
        <w:jc w:val="both"/>
        <w:rPr>
          <w:rFonts w:ascii="Arial" w:eastAsia="Arial" w:hAnsi="Arial" w:cs="Arial"/>
          <w:i/>
          <w:color w:val="000000"/>
          <w:sz w:val="24"/>
          <w:szCs w:val="24"/>
        </w:rPr>
      </w:pPr>
      <w:r w:rsidRPr="00844D86">
        <w:rPr>
          <w:rFonts w:ascii="Arial" w:eastAsia="Arial" w:hAnsi="Arial" w:cs="Arial"/>
          <w:i/>
          <w:color w:val="000000"/>
          <w:sz w:val="24"/>
          <w:szCs w:val="24"/>
        </w:rPr>
        <w:t xml:space="preserve">Los medicamentos contemplados para tratar el Mieloma Múltiple son muy costosos, lo cual imposibilita a las personas que ataca esta enfermedad tratarse y tener la posibilidad de salvar su vida, ya que su valor </w:t>
      </w:r>
      <w:r w:rsidR="005A1D13">
        <w:rPr>
          <w:rFonts w:ascii="Arial" w:eastAsia="Arial" w:hAnsi="Arial" w:cs="Arial"/>
          <w:i/>
          <w:color w:val="000000"/>
          <w:sz w:val="24"/>
          <w:szCs w:val="24"/>
        </w:rPr>
        <w:t xml:space="preserve">asciende </w:t>
      </w:r>
      <w:r w:rsidRPr="00844D86">
        <w:rPr>
          <w:rFonts w:ascii="Arial" w:eastAsia="Arial" w:hAnsi="Arial" w:cs="Arial"/>
          <w:i/>
          <w:color w:val="000000"/>
          <w:sz w:val="24"/>
          <w:szCs w:val="24"/>
        </w:rPr>
        <w:t>a más del millón de pesos y es muy poca la parte de la población que tiene el recurso económico para poder atenderse.</w:t>
      </w:r>
    </w:p>
    <w:p w:rsidR="00BF145D" w:rsidRPr="00844D86" w:rsidRDefault="00BF145D" w:rsidP="00844D86">
      <w:pPr>
        <w:spacing w:after="0" w:line="360" w:lineRule="auto"/>
        <w:jc w:val="both"/>
        <w:rPr>
          <w:rFonts w:ascii="Arial" w:eastAsia="Arial" w:hAnsi="Arial" w:cs="Arial"/>
          <w:i/>
          <w:color w:val="000000"/>
          <w:sz w:val="24"/>
          <w:szCs w:val="24"/>
        </w:rPr>
      </w:pPr>
    </w:p>
    <w:p w:rsidR="00BF145D" w:rsidRPr="00844D86" w:rsidRDefault="00BF145D" w:rsidP="00844D86">
      <w:pPr>
        <w:spacing w:after="0" w:line="360" w:lineRule="auto"/>
        <w:jc w:val="both"/>
        <w:rPr>
          <w:rFonts w:ascii="Arial" w:eastAsia="Arial" w:hAnsi="Arial" w:cs="Arial"/>
          <w:i/>
          <w:color w:val="000000"/>
          <w:sz w:val="24"/>
          <w:szCs w:val="24"/>
        </w:rPr>
      </w:pPr>
      <w:r w:rsidRPr="00844D86">
        <w:rPr>
          <w:rFonts w:ascii="Arial" w:eastAsia="Arial" w:hAnsi="Arial" w:cs="Arial"/>
          <w:i/>
          <w:color w:val="000000"/>
          <w:sz w:val="24"/>
          <w:szCs w:val="24"/>
        </w:rPr>
        <w:t xml:space="preserve">Miles de personas a nivel nacional padecen esta situación que puede revertirse y </w:t>
      </w:r>
      <w:r w:rsidR="001719C4">
        <w:rPr>
          <w:rFonts w:ascii="Arial" w:eastAsia="Arial" w:hAnsi="Arial" w:cs="Arial"/>
          <w:i/>
          <w:color w:val="000000"/>
          <w:sz w:val="24"/>
          <w:szCs w:val="24"/>
        </w:rPr>
        <w:t xml:space="preserve">   </w:t>
      </w:r>
      <w:r w:rsidRPr="00844D86">
        <w:rPr>
          <w:rFonts w:ascii="Arial" w:eastAsia="Arial" w:hAnsi="Arial" w:cs="Arial"/>
          <w:i/>
          <w:color w:val="000000"/>
          <w:sz w:val="24"/>
          <w:szCs w:val="24"/>
        </w:rPr>
        <w:t>ser resuelta, sólo se requiere de voluntad de nuestros entes públicos y una humanización en la prestación de los servicios de salud.</w:t>
      </w:r>
    </w:p>
    <w:p w:rsidR="00BF145D" w:rsidRPr="00844D86" w:rsidRDefault="00BF145D" w:rsidP="00844D86">
      <w:pPr>
        <w:spacing w:after="0" w:line="360" w:lineRule="auto"/>
        <w:jc w:val="both"/>
        <w:rPr>
          <w:rFonts w:ascii="Arial" w:eastAsia="Arial" w:hAnsi="Arial" w:cs="Arial"/>
          <w:i/>
          <w:color w:val="000000"/>
          <w:sz w:val="24"/>
          <w:szCs w:val="24"/>
        </w:rPr>
      </w:pPr>
    </w:p>
    <w:p w:rsidR="00BF145D" w:rsidRPr="00844D86" w:rsidRDefault="00BF145D" w:rsidP="00844D86">
      <w:pPr>
        <w:spacing w:after="0" w:line="360" w:lineRule="auto"/>
        <w:jc w:val="both"/>
        <w:rPr>
          <w:rFonts w:ascii="Arial" w:hAnsi="Arial" w:cs="Arial"/>
          <w:i/>
          <w:sz w:val="24"/>
          <w:szCs w:val="24"/>
        </w:rPr>
      </w:pPr>
      <w:r w:rsidRPr="00844D86">
        <w:rPr>
          <w:rFonts w:ascii="Arial" w:hAnsi="Arial" w:cs="Arial"/>
          <w:i/>
          <w:sz w:val="24"/>
          <w:szCs w:val="24"/>
        </w:rPr>
        <w:t xml:space="preserve">El derecho a la salud se refiere a que la persona tiene como condición innata gozar de un medio ambiente adecuado para la preservación de su salud, el acceso a una atención integral y un trato digno. </w:t>
      </w:r>
    </w:p>
    <w:p w:rsidR="001719C4" w:rsidRDefault="001719C4" w:rsidP="00844D86">
      <w:pPr>
        <w:spacing w:after="0" w:line="360" w:lineRule="auto"/>
        <w:jc w:val="both"/>
        <w:rPr>
          <w:rFonts w:ascii="Arial" w:hAnsi="Arial" w:cs="Arial"/>
          <w:i/>
          <w:sz w:val="24"/>
          <w:szCs w:val="24"/>
        </w:rPr>
      </w:pPr>
    </w:p>
    <w:p w:rsidR="001719C4" w:rsidRDefault="001719C4" w:rsidP="00844D86">
      <w:pPr>
        <w:spacing w:after="0" w:line="360" w:lineRule="auto"/>
        <w:jc w:val="both"/>
        <w:rPr>
          <w:rFonts w:ascii="Arial" w:hAnsi="Arial" w:cs="Arial"/>
          <w:i/>
          <w:sz w:val="24"/>
          <w:szCs w:val="24"/>
        </w:rPr>
      </w:pPr>
    </w:p>
    <w:p w:rsidR="001719C4" w:rsidRDefault="001719C4" w:rsidP="00844D86">
      <w:pPr>
        <w:spacing w:after="0" w:line="360" w:lineRule="auto"/>
        <w:jc w:val="both"/>
        <w:rPr>
          <w:rFonts w:ascii="Arial" w:hAnsi="Arial" w:cs="Arial"/>
          <w:i/>
          <w:sz w:val="24"/>
          <w:szCs w:val="24"/>
        </w:rPr>
      </w:pPr>
    </w:p>
    <w:p w:rsidR="00BF145D" w:rsidRPr="00844D86" w:rsidRDefault="005A1D13" w:rsidP="00844D86">
      <w:pPr>
        <w:spacing w:after="0" w:line="360" w:lineRule="auto"/>
        <w:jc w:val="both"/>
        <w:rPr>
          <w:rFonts w:ascii="Arial" w:eastAsia="Arial" w:hAnsi="Arial" w:cs="Arial"/>
          <w:i/>
          <w:color w:val="000000"/>
          <w:sz w:val="24"/>
          <w:szCs w:val="24"/>
        </w:rPr>
      </w:pPr>
      <w:r>
        <w:rPr>
          <w:rFonts w:ascii="Arial" w:hAnsi="Arial" w:cs="Arial"/>
          <w:i/>
          <w:sz w:val="24"/>
          <w:szCs w:val="24"/>
        </w:rPr>
        <w:t xml:space="preserve">A </w:t>
      </w:r>
      <w:r w:rsidR="00BF145D" w:rsidRPr="00844D86">
        <w:rPr>
          <w:rFonts w:ascii="Arial" w:hAnsi="Arial" w:cs="Arial"/>
          <w:i/>
          <w:sz w:val="24"/>
          <w:szCs w:val="24"/>
        </w:rPr>
        <w:t xml:space="preserve">letra de la misma página de la Secretaria de Salud “hoy se trabaja para confeccionar un sistema de salud universal, </w:t>
      </w:r>
      <w:r w:rsidR="00BF145D" w:rsidRPr="00844D86">
        <w:rPr>
          <w:rFonts w:ascii="Arial" w:hAnsi="Arial" w:cs="Arial"/>
          <w:b/>
          <w:i/>
          <w:sz w:val="24"/>
          <w:szCs w:val="24"/>
        </w:rPr>
        <w:t>equitativo</w:t>
      </w:r>
      <w:r w:rsidR="00BF145D" w:rsidRPr="00844D86">
        <w:rPr>
          <w:rFonts w:ascii="Arial" w:hAnsi="Arial" w:cs="Arial"/>
          <w:i/>
          <w:sz w:val="24"/>
          <w:szCs w:val="24"/>
        </w:rPr>
        <w:t xml:space="preserve"> y de calidad, con el único objetivo de que todos los mexicanos, independientemente de su </w:t>
      </w:r>
      <w:r w:rsidR="00BF145D" w:rsidRPr="00844D86">
        <w:rPr>
          <w:rFonts w:ascii="Arial" w:hAnsi="Arial" w:cs="Arial"/>
          <w:b/>
          <w:i/>
          <w:sz w:val="24"/>
          <w:szCs w:val="24"/>
        </w:rPr>
        <w:t>condición social</w:t>
      </w:r>
      <w:r w:rsidR="00BF145D" w:rsidRPr="00844D86">
        <w:rPr>
          <w:rFonts w:ascii="Arial" w:hAnsi="Arial" w:cs="Arial"/>
          <w:i/>
          <w:sz w:val="24"/>
          <w:szCs w:val="24"/>
        </w:rPr>
        <w:t>, religiosa o política, tengan acceso efectivo a los servicios de salud.”</w:t>
      </w:r>
      <w:r>
        <w:rPr>
          <w:rFonts w:ascii="Arial" w:hAnsi="Arial" w:cs="Arial"/>
          <w:i/>
          <w:sz w:val="24"/>
          <w:szCs w:val="24"/>
        </w:rPr>
        <w:t xml:space="preserve"> </w:t>
      </w:r>
      <w:r w:rsidR="00BF145D" w:rsidRPr="00844D86">
        <w:rPr>
          <w:rFonts w:ascii="Arial" w:eastAsia="Arial" w:hAnsi="Arial" w:cs="Arial"/>
          <w:i/>
          <w:color w:val="000000"/>
          <w:sz w:val="24"/>
          <w:szCs w:val="24"/>
        </w:rPr>
        <w:t xml:space="preserve">Es por ello que considero pertinente poner en práctica lo que se dice ser, el objetivo de esta administración, y auxiliar a la población más vulnerable de nuestro país, no únicamente dejarlo en palabras si no llevarlo a la </w:t>
      </w:r>
      <w:r w:rsidRPr="00844D86">
        <w:rPr>
          <w:rFonts w:ascii="Arial" w:eastAsia="Arial" w:hAnsi="Arial" w:cs="Arial"/>
          <w:i/>
          <w:color w:val="000000"/>
          <w:sz w:val="24"/>
          <w:szCs w:val="24"/>
        </w:rPr>
        <w:t>práctica</w:t>
      </w:r>
      <w:r w:rsidR="00BF145D" w:rsidRPr="00844D86">
        <w:rPr>
          <w:rFonts w:ascii="Arial" w:eastAsia="Arial" w:hAnsi="Arial" w:cs="Arial"/>
          <w:i/>
          <w:color w:val="000000"/>
          <w:sz w:val="24"/>
          <w:szCs w:val="24"/>
        </w:rPr>
        <w:t xml:space="preserve">, abarcando cada uno de los sectores y contribuyendo a preservar la vida y la salud de muchos de nuestros mexicanos ya desahuciados por no contar con la suficiencia económica para cubrir un sinfín de enfermedades, dentro de las cuales se encuentra el Mieloma Múltiple. </w:t>
      </w:r>
    </w:p>
    <w:p w:rsidR="00844D86" w:rsidRPr="00844D86" w:rsidRDefault="00844D86" w:rsidP="00844D86">
      <w:pPr>
        <w:pStyle w:val="NormalWeb"/>
        <w:spacing w:before="0" w:beforeAutospacing="0" w:after="0" w:afterAutospacing="0" w:line="360" w:lineRule="auto"/>
        <w:jc w:val="both"/>
        <w:rPr>
          <w:rFonts w:ascii="Arial" w:hAnsi="Arial" w:cs="Arial"/>
          <w:i/>
        </w:rPr>
      </w:pPr>
      <w:bookmarkStart w:id="0" w:name="_GoBack"/>
      <w:bookmarkEnd w:id="0"/>
    </w:p>
    <w:p w:rsidR="00B4737B" w:rsidRPr="00844D86" w:rsidRDefault="00B4737B" w:rsidP="00844D86">
      <w:pPr>
        <w:pStyle w:val="NormalWeb"/>
        <w:spacing w:before="0" w:beforeAutospacing="0" w:after="0" w:afterAutospacing="0" w:line="360" w:lineRule="auto"/>
        <w:jc w:val="both"/>
        <w:rPr>
          <w:rFonts w:ascii="Arial" w:hAnsi="Arial" w:cs="Arial"/>
          <w:i/>
        </w:rPr>
      </w:pPr>
      <w:r w:rsidRPr="00844D86">
        <w:rPr>
          <w:rFonts w:ascii="Arial" w:hAnsi="Arial" w:cs="Arial"/>
          <w:i/>
        </w:rPr>
        <w:t>Por lo anteriormente expuesto y con fundamento en los artículos 57 y 58 de la Constitución Política del Estado, me permito someter a la consideración de esta Asamblea</w:t>
      </w:r>
      <w:r w:rsidR="00B975A8" w:rsidRPr="00844D86">
        <w:rPr>
          <w:rFonts w:ascii="Arial" w:hAnsi="Arial" w:cs="Arial"/>
          <w:i/>
        </w:rPr>
        <w:t xml:space="preserve"> el presente proyecto </w:t>
      </w:r>
      <w:r w:rsidRPr="00844D86">
        <w:rPr>
          <w:rFonts w:ascii="Arial" w:hAnsi="Arial" w:cs="Arial"/>
          <w:i/>
        </w:rPr>
        <w:t>bajo el siguiente:</w:t>
      </w:r>
    </w:p>
    <w:p w:rsidR="00B4737B" w:rsidRPr="00844D86" w:rsidRDefault="00B4737B" w:rsidP="00844D86">
      <w:pPr>
        <w:pStyle w:val="Prrafodelista"/>
        <w:spacing w:line="360" w:lineRule="auto"/>
        <w:jc w:val="both"/>
        <w:rPr>
          <w:rFonts w:ascii="Arial" w:hAnsi="Arial" w:cs="Arial"/>
          <w:i/>
        </w:rPr>
      </w:pPr>
    </w:p>
    <w:p w:rsidR="00B4737B" w:rsidRPr="00844D86" w:rsidRDefault="00B4737B" w:rsidP="00844D86">
      <w:pPr>
        <w:spacing w:after="0" w:line="360" w:lineRule="auto"/>
        <w:jc w:val="center"/>
        <w:rPr>
          <w:rFonts w:ascii="Arial" w:hAnsi="Arial" w:cs="Arial"/>
          <w:i/>
          <w:sz w:val="24"/>
          <w:szCs w:val="24"/>
        </w:rPr>
      </w:pPr>
      <w:r w:rsidRPr="00844D86">
        <w:rPr>
          <w:rFonts w:ascii="Arial" w:hAnsi="Arial" w:cs="Arial"/>
          <w:b/>
          <w:i/>
          <w:sz w:val="24"/>
          <w:szCs w:val="24"/>
        </w:rPr>
        <w:t>ACUERDO:</w:t>
      </w:r>
    </w:p>
    <w:p w:rsidR="00B4737B" w:rsidRPr="00844D86" w:rsidRDefault="00B4737B" w:rsidP="00844D86">
      <w:pPr>
        <w:spacing w:after="0" w:line="360" w:lineRule="auto"/>
        <w:jc w:val="both"/>
        <w:rPr>
          <w:rFonts w:ascii="Arial" w:hAnsi="Arial" w:cs="Arial"/>
          <w:b/>
          <w:i/>
          <w:sz w:val="24"/>
          <w:szCs w:val="24"/>
        </w:rPr>
      </w:pPr>
    </w:p>
    <w:p w:rsidR="00844D86" w:rsidRPr="00CE6ED8" w:rsidRDefault="00B4737B" w:rsidP="00844D86">
      <w:pPr>
        <w:spacing w:after="0" w:line="360" w:lineRule="auto"/>
        <w:jc w:val="both"/>
        <w:rPr>
          <w:rFonts w:ascii="Arial" w:hAnsi="Arial" w:cs="Arial"/>
          <w:i/>
          <w:sz w:val="24"/>
          <w:szCs w:val="24"/>
        </w:rPr>
      </w:pPr>
      <w:r w:rsidRPr="00844D86">
        <w:rPr>
          <w:rFonts w:ascii="Arial" w:hAnsi="Arial" w:cs="Arial"/>
          <w:b/>
          <w:i/>
          <w:sz w:val="24"/>
          <w:szCs w:val="24"/>
        </w:rPr>
        <w:t xml:space="preserve">ÚNICO.- </w:t>
      </w:r>
      <w:r w:rsidRPr="00844D86">
        <w:rPr>
          <w:rFonts w:ascii="Arial" w:hAnsi="Arial" w:cs="Arial"/>
          <w:i/>
          <w:sz w:val="24"/>
          <w:szCs w:val="24"/>
        </w:rPr>
        <w:t xml:space="preserve">La Sexagésima Sexta Legislatura del Estado de Chihuahua exhorta </w:t>
      </w:r>
      <w:r w:rsidR="00CE6ED8" w:rsidRPr="00CE6ED8">
        <w:rPr>
          <w:rFonts w:ascii="Arial" w:hAnsi="Arial" w:cs="Arial"/>
          <w:i/>
          <w:sz w:val="24"/>
          <w:szCs w:val="24"/>
        </w:rPr>
        <w:t>al Poder Ejecutivo Federal, a través de la Secretaria de Salud para que en uso de sus facultades y atribuciones incluya en el Catálogo Universal de Servicios de Salud el diagnóstico y tratamiento de Mieloma Múltiple</w:t>
      </w:r>
      <w:r w:rsidR="00844D86" w:rsidRPr="00CE6ED8">
        <w:rPr>
          <w:rFonts w:ascii="Arial" w:hAnsi="Arial" w:cs="Arial"/>
          <w:i/>
          <w:sz w:val="24"/>
          <w:szCs w:val="24"/>
        </w:rPr>
        <w:t>.</w:t>
      </w:r>
    </w:p>
    <w:p w:rsidR="00844D86" w:rsidRPr="00844D86" w:rsidRDefault="00844D86" w:rsidP="00844D86">
      <w:pPr>
        <w:spacing w:after="0" w:line="360" w:lineRule="auto"/>
        <w:jc w:val="both"/>
        <w:rPr>
          <w:rFonts w:ascii="Arial" w:hAnsi="Arial" w:cs="Arial"/>
          <w:b/>
          <w:i/>
          <w:sz w:val="24"/>
          <w:szCs w:val="24"/>
        </w:rPr>
      </w:pPr>
    </w:p>
    <w:p w:rsidR="00B4737B" w:rsidRPr="00844D86" w:rsidRDefault="00B4737B" w:rsidP="00844D86">
      <w:pPr>
        <w:spacing w:after="0" w:line="360" w:lineRule="auto"/>
        <w:jc w:val="both"/>
        <w:rPr>
          <w:rFonts w:ascii="Arial" w:hAnsi="Arial" w:cs="Arial"/>
          <w:i/>
          <w:sz w:val="24"/>
          <w:szCs w:val="24"/>
        </w:rPr>
      </w:pPr>
      <w:r w:rsidRPr="00844D86">
        <w:rPr>
          <w:rFonts w:ascii="Arial" w:hAnsi="Arial" w:cs="Arial"/>
          <w:b/>
          <w:i/>
          <w:sz w:val="24"/>
          <w:szCs w:val="24"/>
        </w:rPr>
        <w:t xml:space="preserve">ECONÓMICO.- </w:t>
      </w:r>
      <w:r w:rsidRPr="00844D86">
        <w:rPr>
          <w:rFonts w:ascii="Arial" w:hAnsi="Arial" w:cs="Arial"/>
          <w:i/>
          <w:sz w:val="24"/>
          <w:szCs w:val="24"/>
        </w:rPr>
        <w:t xml:space="preserve">Una vez aprobado que sea, túrnese a la Secretaría para que se elabore la minuta de ley en los términos correspondientes, así como remita copia </w:t>
      </w:r>
      <w:r w:rsidR="001719C4">
        <w:rPr>
          <w:rFonts w:ascii="Arial" w:hAnsi="Arial" w:cs="Arial"/>
          <w:i/>
          <w:sz w:val="24"/>
          <w:szCs w:val="24"/>
        </w:rPr>
        <w:t xml:space="preserve">   </w:t>
      </w:r>
      <w:r w:rsidRPr="00844D86">
        <w:rPr>
          <w:rFonts w:ascii="Arial" w:hAnsi="Arial" w:cs="Arial"/>
          <w:i/>
          <w:sz w:val="24"/>
          <w:szCs w:val="24"/>
        </w:rPr>
        <w:t>del mismo a las autoridades competente, para los efectos que haya lugar.</w:t>
      </w:r>
    </w:p>
    <w:p w:rsidR="00B4737B" w:rsidRPr="00844D86" w:rsidRDefault="00B4737B" w:rsidP="00844D86">
      <w:pPr>
        <w:spacing w:after="0" w:line="360" w:lineRule="auto"/>
        <w:jc w:val="both"/>
        <w:rPr>
          <w:rFonts w:ascii="Arial" w:hAnsi="Arial" w:cs="Arial"/>
          <w:i/>
          <w:sz w:val="24"/>
          <w:szCs w:val="24"/>
        </w:rPr>
      </w:pPr>
    </w:p>
    <w:p w:rsidR="00B4737B" w:rsidRPr="00844D86" w:rsidRDefault="00B4737B" w:rsidP="00844D86">
      <w:pPr>
        <w:pStyle w:val="NormalWeb"/>
        <w:spacing w:before="0" w:beforeAutospacing="0" w:after="0" w:afterAutospacing="0" w:line="360" w:lineRule="auto"/>
        <w:jc w:val="both"/>
        <w:rPr>
          <w:rFonts w:ascii="Arial" w:hAnsi="Arial" w:cs="Arial"/>
          <w:i/>
        </w:rPr>
      </w:pPr>
      <w:r w:rsidRPr="00844D86">
        <w:rPr>
          <w:rFonts w:ascii="Arial" w:hAnsi="Arial" w:cs="Arial"/>
          <w:i/>
        </w:rPr>
        <w:lastRenderedPageBreak/>
        <w:t>Dado en el Palacio Legislativo del Estado de Chihuahua, a los 0</w:t>
      </w:r>
      <w:r w:rsidR="00B975A8" w:rsidRPr="00844D86">
        <w:rPr>
          <w:rFonts w:ascii="Arial" w:hAnsi="Arial" w:cs="Arial"/>
          <w:i/>
        </w:rPr>
        <w:t>9</w:t>
      </w:r>
      <w:r w:rsidRPr="00844D86">
        <w:rPr>
          <w:rFonts w:ascii="Arial" w:hAnsi="Arial" w:cs="Arial"/>
          <w:i/>
        </w:rPr>
        <w:t xml:space="preserve"> días del mes de enero del año dos mil veinte.</w:t>
      </w:r>
    </w:p>
    <w:p w:rsidR="00844D86" w:rsidRPr="00844D86" w:rsidRDefault="00844D86" w:rsidP="00844D86">
      <w:pPr>
        <w:pStyle w:val="NormalWeb"/>
        <w:spacing w:before="0" w:beforeAutospacing="0" w:after="0" w:afterAutospacing="0" w:line="360" w:lineRule="auto"/>
        <w:jc w:val="both"/>
        <w:rPr>
          <w:rFonts w:ascii="Arial" w:hAnsi="Arial" w:cs="Arial"/>
          <w:i/>
        </w:rPr>
      </w:pPr>
    </w:p>
    <w:p w:rsidR="00B4737B" w:rsidRPr="00844D86" w:rsidRDefault="00B4737B" w:rsidP="00844D86">
      <w:pPr>
        <w:pBdr>
          <w:top w:val="nil"/>
          <w:left w:val="nil"/>
          <w:bottom w:val="nil"/>
          <w:right w:val="nil"/>
          <w:between w:val="nil"/>
        </w:pBdr>
        <w:shd w:val="clear" w:color="auto" w:fill="FFFFFF"/>
        <w:spacing w:after="0" w:line="240" w:lineRule="auto"/>
        <w:jc w:val="center"/>
        <w:rPr>
          <w:rFonts w:ascii="Arial" w:eastAsia="Arial" w:hAnsi="Arial" w:cs="Arial"/>
          <w:b/>
          <w:i/>
          <w:sz w:val="24"/>
          <w:szCs w:val="24"/>
        </w:rPr>
      </w:pPr>
      <w:r w:rsidRPr="00844D86">
        <w:rPr>
          <w:rFonts w:ascii="Arial" w:eastAsia="Arial" w:hAnsi="Arial" w:cs="Arial"/>
          <w:b/>
          <w:i/>
          <w:sz w:val="24"/>
          <w:szCs w:val="24"/>
        </w:rPr>
        <w:t xml:space="preserve">ATENTAMENTE </w:t>
      </w:r>
    </w:p>
    <w:p w:rsidR="00B975A8" w:rsidRPr="00844D86" w:rsidRDefault="00B975A8" w:rsidP="00844D86">
      <w:pPr>
        <w:spacing w:after="0" w:line="240" w:lineRule="auto"/>
        <w:jc w:val="center"/>
        <w:rPr>
          <w:rFonts w:ascii="Arial" w:hAnsi="Arial" w:cs="Arial"/>
          <w:b/>
          <w:i/>
          <w:sz w:val="24"/>
          <w:szCs w:val="24"/>
        </w:rPr>
      </w:pPr>
    </w:p>
    <w:p w:rsidR="00844D86" w:rsidRPr="00844D86" w:rsidRDefault="00844D86" w:rsidP="00844D86">
      <w:pPr>
        <w:spacing w:after="0" w:line="240" w:lineRule="auto"/>
        <w:jc w:val="center"/>
        <w:rPr>
          <w:rFonts w:ascii="Arial" w:hAnsi="Arial" w:cs="Arial"/>
          <w:b/>
          <w:i/>
          <w:sz w:val="24"/>
          <w:szCs w:val="24"/>
        </w:rPr>
      </w:pPr>
    </w:p>
    <w:p w:rsidR="00B4737B" w:rsidRPr="00844D86" w:rsidRDefault="00B4737B" w:rsidP="00844D86">
      <w:pPr>
        <w:spacing w:after="0" w:line="240" w:lineRule="auto"/>
        <w:jc w:val="center"/>
        <w:rPr>
          <w:rFonts w:ascii="Arial" w:hAnsi="Arial" w:cs="Arial"/>
          <w:b/>
          <w:i/>
          <w:sz w:val="24"/>
          <w:szCs w:val="24"/>
        </w:rPr>
      </w:pPr>
      <w:r w:rsidRPr="00844D86">
        <w:rPr>
          <w:rFonts w:ascii="Arial" w:hAnsi="Arial" w:cs="Arial"/>
          <w:b/>
          <w:i/>
          <w:sz w:val="24"/>
          <w:szCs w:val="24"/>
        </w:rPr>
        <w:t>DIPUTADO OMAR BAZÁN FLORES</w:t>
      </w:r>
    </w:p>
    <w:p w:rsidR="00B4737B" w:rsidRPr="00844D86" w:rsidRDefault="00B4737B" w:rsidP="00844D86">
      <w:pPr>
        <w:spacing w:after="0" w:line="240" w:lineRule="auto"/>
        <w:jc w:val="center"/>
        <w:rPr>
          <w:rFonts w:ascii="Arial" w:hAnsi="Arial" w:cs="Arial"/>
          <w:b/>
          <w:i/>
          <w:sz w:val="24"/>
          <w:szCs w:val="24"/>
        </w:rPr>
      </w:pPr>
      <w:r w:rsidRPr="00844D86">
        <w:rPr>
          <w:rFonts w:ascii="Arial" w:hAnsi="Arial" w:cs="Arial"/>
          <w:b/>
          <w:i/>
          <w:sz w:val="24"/>
          <w:szCs w:val="24"/>
        </w:rPr>
        <w:t>Vicepresidente de H. Congreso del Estado</w:t>
      </w:r>
    </w:p>
    <w:p w:rsidR="001A3E79" w:rsidRPr="00844D86" w:rsidRDefault="001A3E79" w:rsidP="00844D86">
      <w:pPr>
        <w:spacing w:after="0" w:line="240" w:lineRule="auto"/>
        <w:jc w:val="center"/>
        <w:rPr>
          <w:rFonts w:ascii="Arial" w:hAnsi="Arial" w:cs="Arial"/>
          <w:b/>
          <w:i/>
          <w:sz w:val="24"/>
          <w:szCs w:val="24"/>
        </w:rPr>
      </w:pPr>
    </w:p>
    <w:sectPr w:rsidR="001A3E79" w:rsidRPr="00844D86" w:rsidSect="001719C4">
      <w:headerReference w:type="default" r:id="rId8"/>
      <w:pgSz w:w="12240" w:h="15840"/>
      <w:pgMar w:top="2835" w:right="1588" w:bottom="1134" w:left="158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2456" w:rsidRDefault="00842456" w:rsidP="007F665E">
      <w:pPr>
        <w:spacing w:after="0" w:line="240" w:lineRule="auto"/>
      </w:pPr>
      <w:r>
        <w:separator/>
      </w:r>
    </w:p>
  </w:endnote>
  <w:endnote w:type="continuationSeparator" w:id="1">
    <w:p w:rsidR="00842456" w:rsidRDefault="00842456" w:rsidP="007F66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2456" w:rsidRDefault="00842456" w:rsidP="007F665E">
      <w:pPr>
        <w:spacing w:after="0" w:line="240" w:lineRule="auto"/>
      </w:pPr>
      <w:r>
        <w:separator/>
      </w:r>
    </w:p>
  </w:footnote>
  <w:footnote w:type="continuationSeparator" w:id="1">
    <w:p w:rsidR="00842456" w:rsidRDefault="00842456" w:rsidP="007F66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37B" w:rsidRDefault="00B4737B"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72400" cy="10058400"/>
                  </a:xfrm>
                  <a:prstGeom prst="rect">
                    <a:avLst/>
                  </a:prstGeom>
                </pic:spPr>
              </pic:pic>
            </a:graphicData>
          </a:graphic>
        </wp:anchor>
      </w:drawing>
    </w:r>
  </w:p>
  <w:p w:rsidR="00B4737B" w:rsidRDefault="00B4737B" w:rsidP="00B4737B">
    <w:pPr>
      <w:pStyle w:val="Encabezado"/>
      <w:jc w:val="right"/>
      <w:rPr>
        <w:noProof/>
        <w:lang w:eastAsia="es-MX"/>
      </w:rPr>
    </w:pPr>
  </w:p>
  <w:p w:rsidR="00B4737B" w:rsidRDefault="00B4737B" w:rsidP="00B4737B">
    <w:pPr>
      <w:pStyle w:val="Encabezado"/>
      <w:jc w:val="right"/>
      <w:rPr>
        <w:noProof/>
        <w:lang w:eastAsia="es-MX"/>
      </w:rPr>
    </w:pPr>
  </w:p>
  <w:p w:rsidR="007F665E" w:rsidRDefault="00B4737B"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sidR="001719C4">
      <w:rPr>
        <w:rFonts w:ascii="Edwardian Script ITC" w:hAnsi="Edwardian Script ITC"/>
        <w:b/>
        <w:sz w:val="44"/>
      </w:rPr>
      <w:t>.</w:t>
    </w:r>
    <w:r w:rsidRPr="00C271C9">
      <w:rPr>
        <w:rFonts w:ascii="Edwardian Script ITC" w:hAnsi="Edwardian Script ITC"/>
        <w:b/>
        <w:sz w:val="44"/>
      </w:rPr>
      <w:t xml:space="preserve"> Omar Bazán Flores </w:t>
    </w:r>
  </w:p>
  <w:p w:rsidR="00B4737B" w:rsidRDefault="00B4737B" w:rsidP="00B4737B">
    <w:pPr>
      <w:pStyle w:val="Encabezado"/>
      <w:tabs>
        <w:tab w:val="clear" w:pos="4419"/>
        <w:tab w:val="clear" w:pos="8838"/>
        <w:tab w:val="left" w:pos="8610"/>
      </w:tabs>
      <w:jc w:val="right"/>
    </w:pPr>
  </w:p>
  <w:p w:rsidR="00B4737B" w:rsidRDefault="00B4737B" w:rsidP="00B4737B">
    <w:pPr>
      <w:pStyle w:val="Encabezado"/>
      <w:tabs>
        <w:tab w:val="clear" w:pos="4419"/>
        <w:tab w:val="clear" w:pos="8838"/>
        <w:tab w:val="left" w:pos="8610"/>
      </w:tabs>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09286D"/>
    <w:multiLevelType w:val="hybridMultilevel"/>
    <w:tmpl w:val="1AF2F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70460702"/>
    <w:multiLevelType w:val="multilevel"/>
    <w:tmpl w:val="1FBCC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9D95F63"/>
    <w:multiLevelType w:val="multilevel"/>
    <w:tmpl w:val="69A2C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7F665E"/>
    <w:rsid w:val="00034AF4"/>
    <w:rsid w:val="001719C4"/>
    <w:rsid w:val="001A3E79"/>
    <w:rsid w:val="00291896"/>
    <w:rsid w:val="003148B1"/>
    <w:rsid w:val="00326670"/>
    <w:rsid w:val="003517CE"/>
    <w:rsid w:val="00444C92"/>
    <w:rsid w:val="004D5B3F"/>
    <w:rsid w:val="00561A86"/>
    <w:rsid w:val="005A1D13"/>
    <w:rsid w:val="005F7DB5"/>
    <w:rsid w:val="006A339C"/>
    <w:rsid w:val="0070484A"/>
    <w:rsid w:val="00740750"/>
    <w:rsid w:val="007F665E"/>
    <w:rsid w:val="00842456"/>
    <w:rsid w:val="00844D86"/>
    <w:rsid w:val="00857A04"/>
    <w:rsid w:val="008818DB"/>
    <w:rsid w:val="008F5B89"/>
    <w:rsid w:val="008F6A06"/>
    <w:rsid w:val="009715A5"/>
    <w:rsid w:val="00A1395B"/>
    <w:rsid w:val="00AF3AF7"/>
    <w:rsid w:val="00B33D64"/>
    <w:rsid w:val="00B4737B"/>
    <w:rsid w:val="00B975A8"/>
    <w:rsid w:val="00BF145D"/>
    <w:rsid w:val="00C17A1B"/>
    <w:rsid w:val="00CE6ED8"/>
    <w:rsid w:val="00CF3EE2"/>
    <w:rsid w:val="00DB3F45"/>
    <w:rsid w:val="00FF646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37B"/>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Hipervnculo">
    <w:name w:val="Hyperlink"/>
    <w:uiPriority w:val="99"/>
    <w:unhideWhenUsed/>
    <w:rsid w:val="00BF145D"/>
    <w:rPr>
      <w:color w:val="0563C1"/>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aecc.es/es/todo-sobre-cancer/que-es-cancer/factores-riesg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823</Words>
  <Characters>4528</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Alejandro Tarango Chavira</dc:creator>
  <cp:lastModifiedBy>achavez</cp:lastModifiedBy>
  <cp:revision>2</cp:revision>
  <dcterms:created xsi:type="dcterms:W3CDTF">2020-01-22T21:48:00Z</dcterms:created>
  <dcterms:modified xsi:type="dcterms:W3CDTF">2020-01-22T21:48:00Z</dcterms:modified>
</cp:coreProperties>
</file>