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1178BD">
        <w:rPr>
          <w:rFonts w:ascii="Century Gothic" w:hAnsi="Century Gothic"/>
          <w:b/>
          <w:sz w:val="25"/>
          <w:szCs w:val="25"/>
          <w:lang w:val="es-MX"/>
        </w:rPr>
        <w:t>CELEC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941B86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D02E14" w:rsidRDefault="009B7F9A" w:rsidP="00DB27A4">
      <w:pPr>
        <w:pStyle w:val="Textoindependiente3"/>
        <w:rPr>
          <w:rFonts w:ascii="Century Gothic" w:hAnsi="Century Gothic"/>
          <w:sz w:val="12"/>
          <w:szCs w:val="10"/>
        </w:rPr>
      </w:pPr>
    </w:p>
    <w:p w:rsidR="00835A33" w:rsidRPr="00D02E14" w:rsidRDefault="00835A33" w:rsidP="00DB27A4">
      <w:pPr>
        <w:pStyle w:val="Textoindependiente3"/>
        <w:rPr>
          <w:rFonts w:ascii="Century Gothic" w:hAnsi="Century Gothic"/>
          <w:sz w:val="12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D02E1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941B8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571246" w:rsidRPr="00D02E14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6"/>
        </w:rPr>
      </w:pPr>
    </w:p>
    <w:p w:rsidR="001178BD" w:rsidRDefault="001178BD" w:rsidP="00C1003E">
      <w:pPr>
        <w:spacing w:line="360" w:lineRule="auto"/>
        <w:jc w:val="both"/>
        <w:rPr>
          <w:rFonts w:ascii="Century Gothic" w:hAnsi="Century Gothic" w:cs="Arial"/>
          <w:b/>
          <w:sz w:val="8"/>
          <w:szCs w:val="8"/>
        </w:rPr>
      </w:pPr>
      <w:r w:rsidRPr="00367960">
        <w:rPr>
          <w:rFonts w:ascii="Century Gothic" w:hAnsi="Century Gothic" w:cs="Arial"/>
          <w:b/>
          <w:sz w:val="28"/>
          <w:szCs w:val="28"/>
        </w:rPr>
        <w:t>ARTÍCULO ÚNICO.-</w:t>
      </w:r>
      <w:r w:rsidRPr="00C26C90">
        <w:rPr>
          <w:rFonts w:ascii="Century Gothic" w:hAnsi="Century Gothic" w:cs="Arial"/>
          <w:b/>
          <w:sz w:val="24"/>
          <w:szCs w:val="24"/>
        </w:rPr>
        <w:t xml:space="preserve"> </w:t>
      </w:r>
      <w:r w:rsidRPr="00C26C90">
        <w:rPr>
          <w:rFonts w:ascii="Century Gothic" w:hAnsi="Century Gothic"/>
          <w:sz w:val="24"/>
          <w:szCs w:val="24"/>
          <w:lang w:val="es-ES_tradnl"/>
        </w:rPr>
        <w:t xml:space="preserve">De conformidad con </w:t>
      </w:r>
      <w:r>
        <w:rPr>
          <w:rFonts w:ascii="Century Gothic" w:hAnsi="Century Gothic"/>
          <w:sz w:val="24"/>
          <w:szCs w:val="24"/>
          <w:lang w:val="es-ES_tradnl"/>
        </w:rPr>
        <w:t>el</w:t>
      </w:r>
      <w:r w:rsidRPr="00C26C90">
        <w:rPr>
          <w:rFonts w:ascii="Century Gothic" w:hAnsi="Century Gothic"/>
          <w:sz w:val="24"/>
          <w:szCs w:val="24"/>
          <w:lang w:val="es-ES_tradnl"/>
        </w:rPr>
        <w:t xml:space="preserve"> artículo 64, fracción XV, inciso</w:t>
      </w:r>
      <w:r>
        <w:rPr>
          <w:rFonts w:ascii="Century Gothic" w:hAnsi="Century Gothic"/>
          <w:sz w:val="24"/>
          <w:szCs w:val="24"/>
          <w:lang w:val="es-ES_tradnl"/>
        </w:rPr>
        <w:t xml:space="preserve"> B) </w:t>
      </w:r>
      <w:r w:rsidRPr="00C26C90">
        <w:rPr>
          <w:rFonts w:ascii="Century Gothic" w:hAnsi="Century Gothic"/>
          <w:sz w:val="24"/>
          <w:szCs w:val="24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nstituci￳n Pol￭tica"/>
        </w:smartTagPr>
        <w:r w:rsidRPr="00C26C90">
          <w:rPr>
            <w:rFonts w:ascii="Century Gothic" w:hAnsi="Century Gothic"/>
            <w:sz w:val="24"/>
            <w:szCs w:val="24"/>
            <w:lang w:val="es-ES_tradnl"/>
          </w:rPr>
          <w:t>la Constitución Política</w:t>
        </w:r>
      </w:smartTag>
      <w:r w:rsidRPr="00C26C90">
        <w:rPr>
          <w:rFonts w:ascii="Century Gothic" w:hAnsi="Century Gothic"/>
          <w:sz w:val="24"/>
          <w:szCs w:val="24"/>
          <w:lang w:val="es-ES_tradnl"/>
        </w:rPr>
        <w:t xml:space="preserve"> de</w:t>
      </w:r>
      <w:r>
        <w:rPr>
          <w:rFonts w:ascii="Century Gothic" w:hAnsi="Century Gothic"/>
          <w:sz w:val="24"/>
          <w:szCs w:val="24"/>
          <w:lang w:val="es-ES_tradnl"/>
        </w:rPr>
        <w:t>l Estado de Chihuahua, el H. Congreso del Estado se constituye en Colegio Electoral</w:t>
      </w:r>
      <w:r w:rsidRPr="001178BD">
        <w:rPr>
          <w:rFonts w:ascii="Century Gothic" w:hAnsi="Century Gothic" w:cs="Century Gothic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 xml:space="preserve">para </w:t>
      </w:r>
      <w:r w:rsidR="00CB589B">
        <w:rPr>
          <w:rFonts w:ascii="Century Gothic" w:hAnsi="Century Gothic" w:cs="Century Gothic"/>
          <w:sz w:val="24"/>
          <w:szCs w:val="24"/>
          <w:lang w:val="es-MX" w:eastAsia="es-MX"/>
        </w:rPr>
        <w:t xml:space="preserve">llevar a cabo </w:t>
      </w:r>
      <w:r w:rsidRPr="000D7916">
        <w:rPr>
          <w:rFonts w:ascii="Century Gothic" w:hAnsi="Century Gothic" w:cs="Century Gothic"/>
          <w:sz w:val="24"/>
          <w:szCs w:val="24"/>
          <w:lang w:val="es-MX" w:eastAsia="es-MX"/>
        </w:rPr>
        <w:t>l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 xml:space="preserve">a 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>aprobación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 xml:space="preserve"> en su caso, de 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 xml:space="preserve">los nombramientos de 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 xml:space="preserve">las personas propuestas por la 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 xml:space="preserve">Mtra. María Eugenia Campos Galván, Gobernadora Constitucional 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>del Estado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 xml:space="preserve"> de Chihuahua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>, para ocupar los cargos de Fiscal General del Estado y de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 xml:space="preserve">Secretaria 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>r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>esponsable del Control Interno del Ejecutivo (Secretar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>i</w:t>
      </w:r>
      <w:r>
        <w:rPr>
          <w:rFonts w:ascii="Century Gothic" w:hAnsi="Century Gothic" w:cs="Century Gothic"/>
          <w:sz w:val="24"/>
          <w:szCs w:val="24"/>
          <w:lang w:val="es-MX" w:eastAsia="es-MX"/>
        </w:rPr>
        <w:t>a de la Función Pública)</w:t>
      </w:r>
      <w:r w:rsidR="00C1003E">
        <w:rPr>
          <w:rFonts w:ascii="Century Gothic" w:hAnsi="Century Gothic" w:cs="Century Gothic"/>
          <w:sz w:val="24"/>
          <w:szCs w:val="24"/>
          <w:lang w:val="es-MX" w:eastAsia="es-MX"/>
        </w:rPr>
        <w:t>.</w:t>
      </w:r>
    </w:p>
    <w:p w:rsidR="001178BD" w:rsidRPr="00C1003E" w:rsidRDefault="001178BD" w:rsidP="00C1003E">
      <w:pPr>
        <w:spacing w:line="360" w:lineRule="auto"/>
        <w:jc w:val="both"/>
        <w:rPr>
          <w:rFonts w:ascii="Century Gothic" w:hAnsi="Century Gothic" w:cs="Arial"/>
          <w:b/>
          <w:sz w:val="16"/>
          <w:szCs w:val="12"/>
        </w:rPr>
      </w:pPr>
    </w:p>
    <w:p w:rsidR="001178BD" w:rsidRDefault="001178BD" w:rsidP="00C1003E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E766DB">
        <w:rPr>
          <w:rFonts w:ascii="Century Gothic" w:hAnsi="Century Gothic" w:cs="Arial"/>
          <w:b/>
          <w:sz w:val="28"/>
          <w:szCs w:val="28"/>
          <w:lang w:val="en-US"/>
        </w:rPr>
        <w:t>T R A N S I T O R I O</w:t>
      </w:r>
    </w:p>
    <w:p w:rsidR="001178BD" w:rsidRPr="00C1003E" w:rsidRDefault="001178BD" w:rsidP="00C1003E">
      <w:pPr>
        <w:spacing w:line="360" w:lineRule="auto"/>
        <w:jc w:val="center"/>
        <w:rPr>
          <w:rFonts w:ascii="Century Gothic" w:hAnsi="Century Gothic" w:cs="Arial"/>
          <w:b/>
          <w:sz w:val="16"/>
          <w:szCs w:val="12"/>
          <w:lang w:val="en-US"/>
        </w:rPr>
      </w:pPr>
    </w:p>
    <w:p w:rsidR="001178BD" w:rsidRDefault="008526DE" w:rsidP="00C1003E">
      <w:pPr>
        <w:pStyle w:val="Textoindependiente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ARTÍCULO </w:t>
      </w:r>
      <w:r w:rsidR="001178BD" w:rsidRPr="00353711">
        <w:rPr>
          <w:rFonts w:ascii="Century Gothic" w:hAnsi="Century Gothic"/>
          <w:b/>
          <w:sz w:val="28"/>
          <w:szCs w:val="28"/>
        </w:rPr>
        <w:t>ÚNICO.-</w:t>
      </w:r>
      <w:r w:rsidR="001178BD" w:rsidRPr="00BB1EAD">
        <w:rPr>
          <w:rFonts w:ascii="Century Gothic" w:hAnsi="Century Gothic"/>
          <w:b/>
          <w:sz w:val="24"/>
          <w:szCs w:val="24"/>
        </w:rPr>
        <w:t xml:space="preserve"> </w:t>
      </w:r>
      <w:r w:rsidR="00C1003E">
        <w:rPr>
          <w:rFonts w:ascii="Century Gothic" w:hAnsi="Century Gothic"/>
          <w:sz w:val="24"/>
          <w:szCs w:val="24"/>
        </w:rPr>
        <w:t>Publíquese</w:t>
      </w:r>
      <w:r w:rsidR="001178BD">
        <w:rPr>
          <w:rFonts w:ascii="Century Gothic" w:hAnsi="Century Gothic"/>
          <w:sz w:val="24"/>
          <w:szCs w:val="24"/>
        </w:rPr>
        <w:t xml:space="preserve"> en el Periódico Oficial del Estado.</w:t>
      </w:r>
    </w:p>
    <w:p w:rsidR="00B52378" w:rsidRPr="00C1003E" w:rsidRDefault="00B52378" w:rsidP="00C1003E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Cs w:val="24"/>
        </w:rPr>
      </w:pPr>
    </w:p>
    <w:p w:rsidR="00DB27A4" w:rsidRDefault="00DB27A4" w:rsidP="00C1003E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941B86">
        <w:rPr>
          <w:rFonts w:ascii="Century Gothic" w:hAnsi="Century Gothic"/>
          <w:szCs w:val="24"/>
        </w:rPr>
        <w:t>veintiún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177E7E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8405B">
      <w:headerReference w:type="default" r:id="rId6"/>
      <w:footerReference w:type="even" r:id="rId7"/>
      <w:footerReference w:type="default" r:id="rId8"/>
      <w:pgSz w:w="12242" w:h="15842" w:code="1"/>
      <w:pgMar w:top="4309" w:right="1588" w:bottom="1531" w:left="1588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C7" w:rsidRDefault="00670FC7">
      <w:r>
        <w:separator/>
      </w:r>
    </w:p>
  </w:endnote>
  <w:endnote w:type="continuationSeparator" w:id="0">
    <w:p w:rsidR="00670FC7" w:rsidRDefault="006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40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C7" w:rsidRDefault="00670FC7">
      <w:r>
        <w:separator/>
      </w:r>
    </w:p>
  </w:footnote>
  <w:footnote w:type="continuationSeparator" w:id="0">
    <w:p w:rsidR="00670FC7" w:rsidRDefault="0067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178BD">
      <w:rPr>
        <w:rFonts w:ascii="Century Gothic" w:hAnsi="Century Gothic"/>
        <w:b/>
        <w:sz w:val="24"/>
        <w:szCs w:val="24"/>
        <w:lang w:val="es-MX"/>
      </w:rPr>
      <w:t>CELEC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/000</w:t>
    </w:r>
    <w:r w:rsidR="00941B86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178BD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2B7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0FC7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0C46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405B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6DE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1B86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F9D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003E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9B"/>
    <w:rsid w:val="00CC11C6"/>
    <w:rsid w:val="00CC31F6"/>
    <w:rsid w:val="00CE1695"/>
    <w:rsid w:val="00CE621D"/>
    <w:rsid w:val="00CF7A96"/>
    <w:rsid w:val="00CF7FB8"/>
    <w:rsid w:val="00D0241F"/>
    <w:rsid w:val="00D02E1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0C05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4798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</cp:revision>
  <cp:lastPrinted>2021-09-21T19:47:00Z</cp:lastPrinted>
  <dcterms:created xsi:type="dcterms:W3CDTF">2018-08-29T18:38:00Z</dcterms:created>
  <dcterms:modified xsi:type="dcterms:W3CDTF">2021-09-21T19:47:00Z</dcterms:modified>
</cp:coreProperties>
</file>